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00" w:firstLineChars="500"/>
        <w:rPr>
          <w:rFonts w:hint="eastAsia"/>
          <w:sz w:val="32"/>
          <w:szCs w:val="32"/>
          <w:lang w:val="en-US" w:eastAsia="zh-CN"/>
        </w:rPr>
      </w:pPr>
    </w:p>
    <w:p>
      <w:pPr>
        <w:ind w:firstLine="1600" w:firstLineChars="500"/>
        <w:rPr>
          <w:rFonts w:hint="eastAsia"/>
          <w:sz w:val="32"/>
          <w:szCs w:val="32"/>
          <w:lang w:val="en-US" w:eastAsia="zh-CN"/>
        </w:rPr>
      </w:pPr>
    </w:p>
    <w:p>
      <w:pPr>
        <w:spacing w:line="960" w:lineRule="auto"/>
        <w:ind w:firstLine="0" w:firstLineChars="0"/>
        <w:jc w:val="center"/>
        <w:rPr>
          <w:rFonts w:hint="eastAsia" w:eastAsia="思源黑体 CN Regular" w:cs="思源黑体 CN Regular"/>
          <w:b/>
          <w:bCs/>
          <w:kern w:val="0"/>
          <w:sz w:val="52"/>
          <w:szCs w:val="52"/>
          <w:lang w:val="en-US" w:eastAsia="zh-CN"/>
        </w:rPr>
      </w:pPr>
    </w:p>
    <w:p>
      <w:pPr>
        <w:spacing w:line="960" w:lineRule="auto"/>
        <w:ind w:firstLine="0" w:firstLineChars="0"/>
        <w:jc w:val="center"/>
        <w:rPr>
          <w:rFonts w:hint="eastAsia" w:eastAsia="思源黑体 CN Regular" w:cs="思源黑体 CN Regular"/>
          <w:b/>
          <w:bCs/>
          <w:kern w:val="0"/>
          <w:sz w:val="52"/>
          <w:szCs w:val="52"/>
          <w:lang w:val="en-US" w:eastAsia="zh-CN"/>
        </w:rPr>
      </w:pPr>
    </w:p>
    <w:p>
      <w:pPr>
        <w:spacing w:line="960" w:lineRule="auto"/>
        <w:ind w:firstLine="0" w:firstLineChars="0"/>
        <w:jc w:val="center"/>
        <w:outlineLvl w:val="0"/>
        <w:rPr>
          <w:rFonts w:hint="eastAsia" w:eastAsia="思源黑体 CN Regular" w:cs="思源黑体 CN Regular"/>
          <w:b/>
          <w:bCs/>
          <w:kern w:val="0"/>
          <w:sz w:val="52"/>
          <w:szCs w:val="52"/>
          <w:lang w:val="en-US" w:eastAsia="zh-CN"/>
        </w:rPr>
      </w:pPr>
      <w:bookmarkStart w:id="0" w:name="_Toc7108"/>
      <w:bookmarkStart w:id="1" w:name="_Toc3808"/>
      <w:bookmarkStart w:id="2" w:name="_Toc27773"/>
      <w:bookmarkStart w:id="3" w:name="_Toc20903"/>
      <w:bookmarkStart w:id="4" w:name="_Toc17033"/>
      <w:r>
        <w:rPr>
          <w:rFonts w:hint="eastAsia" w:eastAsia="思源黑体 CN Regular" w:cs="思源黑体 CN Regular"/>
          <w:b/>
          <w:bCs/>
          <w:kern w:val="0"/>
          <w:sz w:val="52"/>
          <w:szCs w:val="52"/>
          <w:lang w:val="en-US" w:eastAsia="zh-CN"/>
        </w:rPr>
        <w:t>重庆市义务教育招生报名系统</w:t>
      </w:r>
      <w:bookmarkEnd w:id="0"/>
      <w:bookmarkEnd w:id="1"/>
      <w:bookmarkEnd w:id="2"/>
      <w:bookmarkEnd w:id="3"/>
      <w:bookmarkEnd w:id="4"/>
    </w:p>
    <w:p>
      <w:pPr>
        <w:ind w:firstLine="2240" w:firstLineChars="700"/>
        <w:rPr>
          <w:rFonts w:hint="eastAsia"/>
          <w:sz w:val="32"/>
          <w:szCs w:val="32"/>
          <w:lang w:val="en-US" w:eastAsia="zh-CN"/>
        </w:rPr>
      </w:pPr>
    </w:p>
    <w:p>
      <w:pPr>
        <w:rPr>
          <w:rFonts w:hint="eastAsia" w:eastAsia="思源黑体 CN Regular" w:cs="思源黑体 CN Regular"/>
          <w:b/>
          <w:bCs/>
          <w:kern w:val="0"/>
          <w:sz w:val="52"/>
          <w:szCs w:val="52"/>
          <w:lang w:val="en-US" w:eastAsia="zh-CN"/>
        </w:rPr>
      </w:pPr>
      <w:r>
        <w:rPr>
          <w:rFonts w:hint="eastAsia"/>
          <w:sz w:val="32"/>
          <w:szCs w:val="32"/>
          <w:lang w:val="en-US" w:eastAsia="zh-CN"/>
        </w:rPr>
        <w:t xml:space="preserve">             </w:t>
      </w:r>
      <w:r>
        <w:rPr>
          <w:rFonts w:hint="eastAsia" w:eastAsia="思源黑体 CN Regular" w:cs="思源黑体 CN Regular"/>
          <w:b/>
          <w:bCs/>
          <w:kern w:val="0"/>
          <w:sz w:val="52"/>
          <w:szCs w:val="52"/>
          <w:lang w:val="en-US" w:eastAsia="zh-CN"/>
        </w:rPr>
        <w:t>学生家长操作手册</w:t>
      </w:r>
    </w:p>
    <w:p>
      <w:pPr>
        <w:rPr>
          <w:rFonts w:hint="eastAsia" w:eastAsia="思源黑体 CN Regular" w:cs="思源黑体 CN Regular"/>
          <w:b/>
          <w:bCs/>
          <w:kern w:val="0"/>
          <w:sz w:val="52"/>
          <w:szCs w:val="52"/>
          <w:lang w:val="en-US" w:eastAsia="zh-CN"/>
        </w:rPr>
      </w:pPr>
    </w:p>
    <w:p>
      <w:pPr>
        <w:rPr>
          <w:rFonts w:hint="default" w:eastAsia="思源黑体 CN Regular" w:cs="思源黑体 CN Regular"/>
          <w:b/>
          <w:bCs/>
          <w:kern w:val="0"/>
          <w:sz w:val="52"/>
          <w:szCs w:val="52"/>
          <w:lang w:val="en-US" w:eastAsia="zh-CN"/>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hint="eastAsia" w:eastAsia="思源黑体 CN Regular" w:cs="思源黑体 CN Regular"/>
          <w:b/>
          <w:bCs/>
          <w:kern w:val="0"/>
          <w:sz w:val="52"/>
          <w:szCs w:val="52"/>
          <w:lang w:val="en-US" w:eastAsia="zh-CN"/>
        </w:rPr>
        <w:t xml:space="preserve">              App端</w:t>
      </w:r>
      <w:bookmarkStart w:id="38" w:name="_GoBack"/>
      <w:bookmarkEnd w:id="38"/>
    </w:p>
    <w:p>
      <w:pPr>
        <w:pStyle w:val="14"/>
        <w:ind w:firstLine="0" w:firstLineChars="0"/>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版</w:t>
      </w:r>
      <w:r>
        <w:rPr>
          <w:rFonts w:hint="eastAsia" w:asciiTheme="minorEastAsia" w:hAnsiTheme="minorEastAsia" w:eastAsiaTheme="minorEastAsia" w:cstheme="minorEastAsia"/>
          <w:b/>
          <w:sz w:val="32"/>
          <w:szCs w:val="32"/>
          <w:lang w:val="en-US" w:eastAsia="zh-CN"/>
        </w:rPr>
        <w:t xml:space="preserve"> </w:t>
      </w:r>
      <w:r>
        <w:rPr>
          <w:rFonts w:hint="eastAsia" w:asciiTheme="minorEastAsia" w:hAnsiTheme="minorEastAsia" w:eastAsiaTheme="minorEastAsia" w:cstheme="minorEastAsia"/>
          <w:b/>
          <w:sz w:val="32"/>
          <w:szCs w:val="32"/>
        </w:rPr>
        <w:t>本</w:t>
      </w:r>
      <w:r>
        <w:rPr>
          <w:rFonts w:hint="eastAsia" w:asciiTheme="minorEastAsia" w:hAnsiTheme="minorEastAsia" w:eastAsiaTheme="minorEastAsia" w:cstheme="minorEastAsia"/>
          <w:b/>
          <w:sz w:val="32"/>
          <w:szCs w:val="32"/>
          <w:lang w:val="en-US" w:eastAsia="zh-CN"/>
        </w:rPr>
        <w:t xml:space="preserve"> </w:t>
      </w:r>
      <w:r>
        <w:rPr>
          <w:rFonts w:hint="eastAsia" w:asciiTheme="minorEastAsia" w:hAnsiTheme="minorEastAsia" w:eastAsiaTheme="minorEastAsia" w:cstheme="minorEastAsia"/>
          <w:b/>
          <w:sz w:val="32"/>
          <w:szCs w:val="32"/>
        </w:rPr>
        <w:t>历</w:t>
      </w:r>
      <w:r>
        <w:rPr>
          <w:rFonts w:hint="eastAsia" w:asciiTheme="minorEastAsia" w:hAnsiTheme="minorEastAsia" w:eastAsiaTheme="minorEastAsia" w:cstheme="minorEastAsia"/>
          <w:b/>
          <w:sz w:val="32"/>
          <w:szCs w:val="32"/>
          <w:lang w:val="en-US" w:eastAsia="zh-CN"/>
        </w:rPr>
        <w:t xml:space="preserve"> </w:t>
      </w:r>
      <w:r>
        <w:rPr>
          <w:rFonts w:hint="eastAsia" w:asciiTheme="minorEastAsia" w:hAnsiTheme="minorEastAsia" w:eastAsiaTheme="minorEastAsia" w:cstheme="minorEastAsia"/>
          <w:b/>
          <w:sz w:val="32"/>
          <w:szCs w:val="32"/>
        </w:rPr>
        <w:t>史</w:t>
      </w:r>
    </w:p>
    <w:tbl>
      <w:tblPr>
        <w:tblStyle w:val="13"/>
        <w:tblW w:w="8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978"/>
        <w:gridCol w:w="1872"/>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014"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版本</w:t>
            </w:r>
          </w:p>
        </w:tc>
        <w:tc>
          <w:tcPr>
            <w:tcW w:w="1978"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发布时间</w:t>
            </w:r>
          </w:p>
        </w:tc>
        <w:tc>
          <w:tcPr>
            <w:tcW w:w="1872"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编制人</w:t>
            </w:r>
          </w:p>
        </w:tc>
        <w:tc>
          <w:tcPr>
            <w:tcW w:w="3474" w:type="dxa"/>
            <w:shd w:val="clear" w:color="auto" w:fill="BEBEBE" w:themeFill="background1" w:themeFillShade="BF"/>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b w:val="0"/>
                <w:bCs/>
                <w:kern w:val="0"/>
                <w:szCs w:val="21"/>
              </w:rPr>
            </w:pPr>
            <w:r>
              <w:rPr>
                <w:rFonts w:hint="eastAsia" w:asciiTheme="minorEastAsia" w:hAnsiTheme="minorEastAsia" w:eastAsiaTheme="minorEastAsia" w:cstheme="minorEastAsia"/>
                <w:b w:val="0"/>
                <w:bCs/>
                <w:kern w:val="0"/>
                <w:szCs w:val="21"/>
              </w:rPr>
              <w:t>主要修改内容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14" w:type="dxa"/>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rPr>
              <w:t>V</w:t>
            </w:r>
            <w:r>
              <w:rPr>
                <w:rFonts w:hint="eastAsia" w:asciiTheme="minorEastAsia" w:hAnsiTheme="minorEastAsia" w:eastAsiaTheme="minorEastAsia" w:cstheme="minorEastAsia"/>
                <w:kern w:val="0"/>
                <w:szCs w:val="21"/>
                <w:lang w:val="en-US" w:eastAsia="zh-CN"/>
              </w:rPr>
              <w:t>1</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val="en-US" w:eastAsia="zh-CN"/>
              </w:rPr>
              <w:t>0</w:t>
            </w:r>
          </w:p>
        </w:tc>
        <w:tc>
          <w:tcPr>
            <w:tcW w:w="1978"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rPr>
              <w:t>20</w:t>
            </w:r>
            <w:r>
              <w:rPr>
                <w:rFonts w:hint="eastAsia" w:asciiTheme="minorEastAsia" w:hAnsiTheme="minorEastAsia" w:eastAsiaTheme="minorEastAsia" w:cstheme="minorEastAsia"/>
                <w:kern w:val="0"/>
                <w:szCs w:val="21"/>
                <w:lang w:val="en-US" w:eastAsia="zh-CN"/>
              </w:rPr>
              <w:t>24</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val="en-US" w:eastAsia="zh-CN"/>
              </w:rPr>
              <w:t>0</w:t>
            </w:r>
            <w:r>
              <w:rPr>
                <w:rFonts w:hint="eastAsia" w:asciiTheme="minorEastAsia" w:hAnsiTheme="minorEastAsia" w:cstheme="minorEastAsia"/>
                <w:kern w:val="0"/>
                <w:szCs w:val="21"/>
                <w:lang w:val="en-US" w:eastAsia="zh-CN"/>
              </w:rPr>
              <w:t>4</w:t>
            </w:r>
            <w:r>
              <w:rPr>
                <w:rFonts w:hint="eastAsia" w:asciiTheme="minorEastAsia" w:hAnsiTheme="minorEastAsia" w:eastAsiaTheme="minorEastAsia" w:cstheme="minorEastAsia"/>
                <w:kern w:val="0"/>
                <w:szCs w:val="21"/>
              </w:rPr>
              <w:t>-</w:t>
            </w:r>
            <w:r>
              <w:rPr>
                <w:rFonts w:hint="eastAsia" w:asciiTheme="minorEastAsia" w:hAnsiTheme="minorEastAsia" w:cstheme="minorEastAsia"/>
                <w:kern w:val="0"/>
                <w:szCs w:val="21"/>
                <w:lang w:val="en-US" w:eastAsia="zh-CN"/>
              </w:rPr>
              <w:t>15</w:t>
            </w:r>
          </w:p>
        </w:tc>
        <w:tc>
          <w:tcPr>
            <w:tcW w:w="1872" w:type="dxa"/>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李江宁</w:t>
            </w:r>
          </w:p>
        </w:tc>
        <w:tc>
          <w:tcPr>
            <w:tcW w:w="3474" w:type="dxa"/>
            <w:vAlign w:val="center"/>
          </w:tcPr>
          <w:p>
            <w:pPr>
              <w:tabs>
                <w:tab w:val="center" w:pos="4201"/>
                <w:tab w:val="right" w:leader="dot" w:pos="9298"/>
              </w:tabs>
              <w:autoSpaceDE w:val="0"/>
              <w:autoSpaceDN w:val="0"/>
              <w:ind w:firstLine="0" w:firstLineChars="0"/>
              <w:jc w:val="center"/>
              <w:rPr>
                <w:rFonts w:hint="eastAsia"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初稿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14"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cstheme="minorEastAsia"/>
                <w:kern w:val="0"/>
                <w:szCs w:val="21"/>
                <w:lang w:val="en-US" w:eastAsia="zh-CN"/>
              </w:rPr>
              <w:t>V1.1</w:t>
            </w:r>
          </w:p>
        </w:tc>
        <w:tc>
          <w:tcPr>
            <w:tcW w:w="1978"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cstheme="minorEastAsia"/>
                <w:kern w:val="0"/>
                <w:szCs w:val="21"/>
                <w:lang w:val="en-US" w:eastAsia="zh-CN"/>
              </w:rPr>
              <w:t>2024-04-23</w:t>
            </w:r>
          </w:p>
        </w:tc>
        <w:tc>
          <w:tcPr>
            <w:tcW w:w="1872"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cstheme="minorEastAsia"/>
                <w:kern w:val="0"/>
                <w:szCs w:val="21"/>
                <w:lang w:val="en-US" w:eastAsia="zh-CN"/>
              </w:rPr>
              <w:t>李江宁</w:t>
            </w:r>
          </w:p>
        </w:tc>
        <w:tc>
          <w:tcPr>
            <w:tcW w:w="3474" w:type="dxa"/>
            <w:vAlign w:val="center"/>
          </w:tcPr>
          <w:p>
            <w:pPr>
              <w:tabs>
                <w:tab w:val="center" w:pos="4201"/>
                <w:tab w:val="right" w:leader="dot" w:pos="9298"/>
              </w:tabs>
              <w:autoSpaceDE w:val="0"/>
              <w:autoSpaceDN w:val="0"/>
              <w:ind w:firstLine="0" w:firstLineChars="0"/>
              <w:jc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cstheme="minorEastAsia"/>
                <w:kern w:val="0"/>
                <w:szCs w:val="21"/>
                <w:lang w:val="en-US" w:eastAsia="zh-CN"/>
              </w:rPr>
              <w:t>新增内容补充</w:t>
            </w:r>
          </w:p>
        </w:tc>
      </w:tr>
    </w:tbl>
    <w:p>
      <w:pPr>
        <w:rPr>
          <w:rFonts w:hint="default" w:eastAsia="思源黑体 CN Regular" w:cs="思源黑体 CN Regular"/>
          <w:b/>
          <w:bCs/>
          <w:kern w:val="0"/>
          <w:sz w:val="52"/>
          <w:szCs w:val="52"/>
          <w:lang w:val="en-US" w:eastAsia="zh-CN"/>
        </w:rPr>
        <w:sectPr>
          <w:pgSz w:w="11906" w:h="16838"/>
          <w:pgMar w:top="1440" w:right="1800" w:bottom="1440" w:left="1800" w:header="851" w:footer="992" w:gutter="0"/>
          <w:pgNumType w:fmt="numberInDash"/>
          <w:cols w:space="425" w:num="1"/>
          <w:docGrid w:type="lines" w:linePitch="312" w:charSpace="0"/>
        </w:sectPr>
      </w:pPr>
    </w:p>
    <w:sdt>
      <w:sdtPr>
        <w:rPr>
          <w:rFonts w:ascii="宋体" w:hAnsi="宋体" w:eastAsia="宋体" w:cstheme="minorBidi"/>
          <w:kern w:val="2"/>
          <w:sz w:val="32"/>
          <w:szCs w:val="32"/>
          <w:lang w:val="en-US" w:eastAsia="zh-CN" w:bidi="ar-SA"/>
        </w:rPr>
        <w:id w:val="147452111"/>
        <w15:color w:val="DBDBDB"/>
        <w:docPartObj>
          <w:docPartGallery w:val="Table of Contents"/>
          <w:docPartUnique/>
        </w:docPartObj>
      </w:sdtPr>
      <w:sdtEndPr>
        <w:rPr>
          <w:rFonts w:hint="default" w:eastAsia="思源黑体 CN Regular" w:cs="思源黑体 CN Regular" w:asciiTheme="minorHAnsi" w:hAnsiTheme="minorHAnsi"/>
          <w:bCs/>
          <w:kern w:val="0"/>
          <w:sz w:val="21"/>
          <w:szCs w:val="52"/>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pPr>
            <w:pStyle w:val="9"/>
            <w:tabs>
              <w:tab w:val="right" w:leader="dot" w:pos="8306"/>
            </w:tabs>
          </w:pPr>
          <w:r>
            <w:rPr>
              <w:rFonts w:hint="default" w:eastAsia="思源黑体 CN Regular" w:cs="思源黑体 CN Regular"/>
              <w:b/>
              <w:bCs/>
              <w:kern w:val="0"/>
              <w:sz w:val="52"/>
              <w:szCs w:val="52"/>
              <w:lang w:val="en-US" w:eastAsia="zh-CN"/>
            </w:rPr>
            <w:fldChar w:fldCharType="begin"/>
          </w:r>
          <w:r>
            <w:rPr>
              <w:rFonts w:hint="default" w:eastAsia="思源黑体 CN Regular" w:cs="思源黑体 CN Regular"/>
              <w:b/>
              <w:bCs/>
              <w:kern w:val="0"/>
              <w:sz w:val="52"/>
              <w:szCs w:val="52"/>
              <w:lang w:val="en-US" w:eastAsia="zh-CN"/>
            </w:rPr>
            <w:instrText xml:space="preserve">TOC \o "1-3" \h \u </w:instrText>
          </w:r>
          <w:r>
            <w:rPr>
              <w:rFonts w:hint="default" w:eastAsia="思源黑体 CN Regular" w:cs="思源黑体 CN Regular"/>
              <w:b/>
              <w:bCs/>
              <w:kern w:val="0"/>
              <w:sz w:val="52"/>
              <w:szCs w:val="52"/>
              <w:lang w:val="en-US" w:eastAsia="zh-CN"/>
            </w:rPr>
            <w:fldChar w:fldCharType="separate"/>
          </w: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_Toc27507 </w:instrText>
          </w:r>
          <w:r>
            <w:rPr>
              <w:rFonts w:hint="default" w:eastAsia="思源黑体 CN Regular" w:cs="思源黑体 CN Regular"/>
              <w:bCs/>
              <w:kern w:val="0"/>
              <w:szCs w:val="52"/>
              <w:lang w:val="en-US" w:eastAsia="zh-CN"/>
            </w:rPr>
            <w:fldChar w:fldCharType="separate"/>
          </w:r>
          <w:r>
            <w:rPr>
              <w:rFonts w:hint="eastAsia"/>
              <w:lang w:val="en-US" w:eastAsia="zh-CN"/>
            </w:rPr>
            <w:t>一、 系统登录</w:t>
          </w:r>
          <w:r>
            <w:tab/>
          </w:r>
          <w:r>
            <w:fldChar w:fldCharType="begin"/>
          </w:r>
          <w:r>
            <w:instrText xml:space="preserve"> PAGEREF _Toc27507 \h </w:instrText>
          </w:r>
          <w:r>
            <w:fldChar w:fldCharType="separate"/>
          </w:r>
          <w:r>
            <w:t>5</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_Toc22212 </w:instrText>
          </w:r>
          <w:r>
            <w:rPr>
              <w:rFonts w:hint="default" w:eastAsia="思源黑体 CN Regular" w:cs="思源黑体 CN Regular"/>
              <w:bCs/>
              <w:kern w:val="0"/>
              <w:szCs w:val="52"/>
              <w:lang w:val="en-US" w:eastAsia="zh-CN"/>
            </w:rPr>
            <w:fldChar w:fldCharType="separate"/>
          </w:r>
          <w:r>
            <w:rPr>
              <w:rFonts w:hint="eastAsia"/>
              <w:lang w:val="en-US" w:eastAsia="zh-CN"/>
            </w:rPr>
            <w:t>二、 个人信息维护</w:t>
          </w:r>
          <w:r>
            <w:tab/>
          </w:r>
          <w:r>
            <w:fldChar w:fldCharType="begin"/>
          </w:r>
          <w:r>
            <w:instrText xml:space="preserve"> PAGEREF _Toc22212 \h </w:instrText>
          </w:r>
          <w:r>
            <w:fldChar w:fldCharType="separate"/>
          </w:r>
          <w:r>
            <w:t>6</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_Toc22180 </w:instrText>
          </w:r>
          <w:r>
            <w:rPr>
              <w:rFonts w:hint="default" w:eastAsia="思源黑体 CN Regular" w:cs="思源黑体 CN Regular"/>
              <w:bCs/>
              <w:kern w:val="0"/>
              <w:szCs w:val="52"/>
              <w:lang w:val="en-US" w:eastAsia="zh-CN"/>
            </w:rPr>
            <w:fldChar w:fldCharType="separate"/>
          </w:r>
          <w:r>
            <w:rPr>
              <w:rFonts w:hint="eastAsia"/>
              <w:lang w:val="en-US" w:eastAsia="zh-CN"/>
            </w:rPr>
            <w:t>2.1、我的子女</w:t>
          </w:r>
          <w:r>
            <w:tab/>
          </w:r>
          <w:r>
            <w:fldChar w:fldCharType="begin"/>
          </w:r>
          <w:r>
            <w:instrText xml:space="preserve"> PAGEREF _Toc22180 \h </w:instrText>
          </w:r>
          <w:r>
            <w:fldChar w:fldCharType="separate"/>
          </w:r>
          <w:r>
            <w:t>7</w:t>
          </w:r>
          <w:r>
            <w:fldChar w:fldCharType="end"/>
          </w:r>
          <w:r>
            <w:rPr>
              <w:rFonts w:hint="default" w:eastAsia="思源黑体 CN Regular" w:cs="思源黑体 CN Regular"/>
              <w:bCs/>
              <w:kern w:val="0"/>
              <w:szCs w:val="52"/>
              <w:lang w:val="en-US" w:eastAsia="zh-CN"/>
            </w:rPr>
            <w:fldChar w:fldCharType="end"/>
          </w:r>
        </w:p>
        <w:p>
          <w:pPr>
            <w:pStyle w:val="6"/>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_Toc24254 </w:instrText>
          </w:r>
          <w:r>
            <w:rPr>
              <w:rFonts w:hint="default" w:eastAsia="思源黑体 CN Regular" w:cs="思源黑体 CN Regular"/>
              <w:bCs/>
              <w:kern w:val="0"/>
              <w:szCs w:val="52"/>
              <w:lang w:val="en-US" w:eastAsia="zh-CN"/>
            </w:rPr>
            <w:fldChar w:fldCharType="separate"/>
          </w:r>
          <w:r>
            <w:rPr>
              <w:rFonts w:hint="eastAsia"/>
              <w:lang w:val="en-US" w:eastAsia="zh-CN"/>
            </w:rPr>
            <w:t>2.1.1、新增子女</w:t>
          </w:r>
          <w:r>
            <w:tab/>
          </w:r>
          <w:r>
            <w:fldChar w:fldCharType="begin"/>
          </w:r>
          <w:r>
            <w:instrText xml:space="preserve"> PAGEREF _Toc24254 \h </w:instrText>
          </w:r>
          <w:r>
            <w:fldChar w:fldCharType="separate"/>
          </w:r>
          <w:r>
            <w:t>7</w:t>
          </w:r>
          <w:r>
            <w:fldChar w:fldCharType="end"/>
          </w:r>
          <w:r>
            <w:rPr>
              <w:rFonts w:hint="default" w:eastAsia="思源黑体 CN Regular" w:cs="思源黑体 CN Regular"/>
              <w:bCs/>
              <w:kern w:val="0"/>
              <w:szCs w:val="52"/>
              <w:lang w:val="en-US" w:eastAsia="zh-CN"/>
            </w:rPr>
            <w:fldChar w:fldCharType="end"/>
          </w:r>
        </w:p>
        <w:p>
          <w:pPr>
            <w:pStyle w:val="6"/>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_Toc1967 </w:instrText>
          </w:r>
          <w:r>
            <w:rPr>
              <w:rFonts w:hint="default" w:eastAsia="思源黑体 CN Regular" w:cs="思源黑体 CN Regular"/>
              <w:bCs/>
              <w:kern w:val="0"/>
              <w:szCs w:val="52"/>
              <w:lang w:val="en-US" w:eastAsia="zh-CN"/>
            </w:rPr>
            <w:fldChar w:fldCharType="separate"/>
          </w:r>
          <w:r>
            <w:rPr>
              <w:rFonts w:hint="eastAsia"/>
              <w:lang w:val="en-US" w:eastAsia="zh-CN"/>
            </w:rPr>
            <w:t>2.1.2、解除绑定</w:t>
          </w:r>
          <w:r>
            <w:tab/>
          </w:r>
          <w:r>
            <w:fldChar w:fldCharType="begin"/>
          </w:r>
          <w:r>
            <w:instrText xml:space="preserve"> PAGEREF _Toc1967 \h </w:instrText>
          </w:r>
          <w:r>
            <w:fldChar w:fldCharType="separate"/>
          </w:r>
          <w:r>
            <w:t>9</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_Toc32721 </w:instrText>
          </w:r>
          <w:r>
            <w:rPr>
              <w:rFonts w:hint="default" w:eastAsia="思源黑体 CN Regular" w:cs="思源黑体 CN Regular"/>
              <w:bCs/>
              <w:kern w:val="0"/>
              <w:szCs w:val="52"/>
              <w:lang w:val="en-US" w:eastAsia="zh-CN"/>
            </w:rPr>
            <w:fldChar w:fldCharType="separate"/>
          </w:r>
          <w:r>
            <w:rPr>
              <w:rFonts w:hint="eastAsia"/>
              <w:lang w:val="en-US" w:eastAsia="zh-CN"/>
            </w:rPr>
            <w:t>2.2、我的材料</w:t>
          </w:r>
          <w:r>
            <w:tab/>
          </w:r>
          <w:r>
            <w:fldChar w:fldCharType="begin"/>
          </w:r>
          <w:r>
            <w:instrText xml:space="preserve"> PAGEREF _Toc32721 \h </w:instrText>
          </w:r>
          <w:r>
            <w:fldChar w:fldCharType="separate"/>
          </w:r>
          <w:r>
            <w:t>10</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_Toc23161 </w:instrText>
          </w:r>
          <w:r>
            <w:rPr>
              <w:rFonts w:hint="default" w:eastAsia="思源黑体 CN Regular" w:cs="思源黑体 CN Regular"/>
              <w:bCs/>
              <w:kern w:val="0"/>
              <w:szCs w:val="52"/>
              <w:lang w:val="en-US" w:eastAsia="zh-CN"/>
            </w:rPr>
            <w:fldChar w:fldCharType="separate"/>
          </w:r>
          <w:r>
            <w:rPr>
              <w:rFonts w:hint="eastAsia"/>
              <w:lang w:val="en-US" w:eastAsia="zh-CN"/>
            </w:rPr>
            <w:t>三、 流程图</w:t>
          </w:r>
          <w:r>
            <w:tab/>
          </w:r>
          <w:r>
            <w:fldChar w:fldCharType="begin"/>
          </w:r>
          <w:r>
            <w:instrText xml:space="preserve"> PAGEREF _Toc23161 \h </w:instrText>
          </w:r>
          <w:r>
            <w:fldChar w:fldCharType="separate"/>
          </w:r>
          <w:r>
            <w:t>10</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_Toc18093 </w:instrText>
          </w:r>
          <w:r>
            <w:rPr>
              <w:rFonts w:hint="default" w:eastAsia="思源黑体 CN Regular" w:cs="思源黑体 CN Regular"/>
              <w:bCs/>
              <w:kern w:val="0"/>
              <w:szCs w:val="52"/>
              <w:lang w:val="en-US" w:eastAsia="zh-CN"/>
            </w:rPr>
            <w:fldChar w:fldCharType="separate"/>
          </w:r>
          <w:r>
            <w:rPr>
              <w:rFonts w:hint="eastAsia"/>
              <w:lang w:val="en-US" w:eastAsia="zh-CN"/>
            </w:rPr>
            <w:t>四、 在线申报</w:t>
          </w:r>
          <w:r>
            <w:tab/>
          </w:r>
          <w:r>
            <w:fldChar w:fldCharType="begin"/>
          </w:r>
          <w:r>
            <w:instrText xml:space="preserve"> PAGEREF _Toc18093 \h </w:instrText>
          </w:r>
          <w:r>
            <w:fldChar w:fldCharType="separate"/>
          </w:r>
          <w:r>
            <w:t>10</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_Toc20973 </w:instrText>
          </w:r>
          <w:r>
            <w:rPr>
              <w:rFonts w:hint="default" w:eastAsia="思源黑体 CN Regular" w:cs="思源黑体 CN Regular"/>
              <w:bCs/>
              <w:kern w:val="0"/>
              <w:szCs w:val="52"/>
              <w:lang w:val="en-US" w:eastAsia="zh-CN"/>
            </w:rPr>
            <w:fldChar w:fldCharType="separate"/>
          </w:r>
          <w:r>
            <w:rPr>
              <w:rFonts w:hint="eastAsia"/>
              <w:lang w:val="en-US" w:eastAsia="zh-CN"/>
            </w:rPr>
            <w:t>3.1、报名辖区</w:t>
          </w:r>
          <w:r>
            <w:tab/>
          </w:r>
          <w:r>
            <w:fldChar w:fldCharType="begin"/>
          </w:r>
          <w:r>
            <w:instrText xml:space="preserve"> PAGEREF _Toc20973 \h </w:instrText>
          </w:r>
          <w:r>
            <w:fldChar w:fldCharType="separate"/>
          </w:r>
          <w:r>
            <w:t>11</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_Toc17188 </w:instrText>
          </w:r>
          <w:r>
            <w:rPr>
              <w:rFonts w:hint="default" w:eastAsia="思源黑体 CN Regular" w:cs="思源黑体 CN Regular"/>
              <w:bCs/>
              <w:kern w:val="0"/>
              <w:szCs w:val="52"/>
              <w:lang w:val="en-US" w:eastAsia="zh-CN"/>
            </w:rPr>
            <w:fldChar w:fldCharType="separate"/>
          </w:r>
          <w:r>
            <w:rPr>
              <w:rFonts w:hint="eastAsia"/>
              <w:lang w:val="en-US" w:eastAsia="zh-CN"/>
            </w:rPr>
            <w:t>3.2、子女选择</w:t>
          </w:r>
          <w:r>
            <w:tab/>
          </w:r>
          <w:r>
            <w:fldChar w:fldCharType="begin"/>
          </w:r>
          <w:r>
            <w:instrText xml:space="preserve"> PAGEREF _Toc17188 \h </w:instrText>
          </w:r>
          <w:r>
            <w:fldChar w:fldCharType="separate"/>
          </w:r>
          <w:r>
            <w:t>12</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_Toc29135 </w:instrText>
          </w:r>
          <w:r>
            <w:rPr>
              <w:rFonts w:hint="default" w:eastAsia="思源黑体 CN Regular" w:cs="思源黑体 CN Regular"/>
              <w:bCs/>
              <w:kern w:val="0"/>
              <w:szCs w:val="52"/>
              <w:lang w:val="en-US" w:eastAsia="zh-CN"/>
            </w:rPr>
            <w:fldChar w:fldCharType="separate"/>
          </w:r>
          <w:r>
            <w:rPr>
              <w:rFonts w:hint="eastAsia"/>
              <w:lang w:val="en-US" w:eastAsia="zh-CN"/>
            </w:rPr>
            <w:t>3.3、学校性质</w:t>
          </w:r>
          <w:r>
            <w:tab/>
          </w:r>
          <w:r>
            <w:fldChar w:fldCharType="begin"/>
          </w:r>
          <w:r>
            <w:instrText xml:space="preserve"> PAGEREF _Toc29135 \h </w:instrText>
          </w:r>
          <w:r>
            <w:fldChar w:fldCharType="separate"/>
          </w:r>
          <w:r>
            <w:t>12</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_Toc27979 </w:instrText>
          </w:r>
          <w:r>
            <w:rPr>
              <w:rFonts w:hint="default" w:eastAsia="思源黑体 CN Regular" w:cs="思源黑体 CN Regular"/>
              <w:bCs/>
              <w:kern w:val="0"/>
              <w:szCs w:val="52"/>
              <w:lang w:val="en-US" w:eastAsia="zh-CN"/>
            </w:rPr>
            <w:fldChar w:fldCharType="separate"/>
          </w:r>
          <w:r>
            <w:rPr>
              <w:rFonts w:hint="eastAsia"/>
              <w:lang w:val="en-US" w:eastAsia="zh-CN"/>
            </w:rPr>
            <w:t>3.4、申报类型</w:t>
          </w:r>
          <w:r>
            <w:tab/>
          </w:r>
          <w:r>
            <w:fldChar w:fldCharType="begin"/>
          </w:r>
          <w:r>
            <w:instrText xml:space="preserve"> PAGEREF _Toc27979 \h </w:instrText>
          </w:r>
          <w:r>
            <w:fldChar w:fldCharType="separate"/>
          </w:r>
          <w:r>
            <w:t>13</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_Toc30990 </w:instrText>
          </w:r>
          <w:r>
            <w:rPr>
              <w:rFonts w:hint="default" w:eastAsia="思源黑体 CN Regular" w:cs="思源黑体 CN Regular"/>
              <w:bCs/>
              <w:kern w:val="0"/>
              <w:szCs w:val="52"/>
              <w:lang w:val="en-US" w:eastAsia="zh-CN"/>
            </w:rPr>
            <w:fldChar w:fldCharType="separate"/>
          </w:r>
          <w:r>
            <w:rPr>
              <w:rFonts w:hint="eastAsia"/>
              <w:lang w:val="en-US" w:eastAsia="zh-CN"/>
            </w:rPr>
            <w:t>3.5、户籍、学籍校验</w:t>
          </w:r>
          <w:r>
            <w:tab/>
          </w:r>
          <w:r>
            <w:fldChar w:fldCharType="begin"/>
          </w:r>
          <w:r>
            <w:instrText xml:space="preserve"> PAGEREF _Toc30990 \h </w:instrText>
          </w:r>
          <w:r>
            <w:fldChar w:fldCharType="separate"/>
          </w:r>
          <w:r>
            <w:t>14</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_Toc23822 </w:instrText>
          </w:r>
          <w:r>
            <w:rPr>
              <w:rFonts w:hint="default" w:eastAsia="思源黑体 CN Regular" w:cs="思源黑体 CN Regular"/>
              <w:bCs/>
              <w:kern w:val="0"/>
              <w:szCs w:val="52"/>
              <w:lang w:val="en-US" w:eastAsia="zh-CN"/>
            </w:rPr>
            <w:fldChar w:fldCharType="separate"/>
          </w:r>
          <w:r>
            <w:rPr>
              <w:rFonts w:hint="eastAsia"/>
              <w:lang w:val="en-US" w:eastAsia="zh-CN"/>
            </w:rPr>
            <w:t>3.6、申报须知</w:t>
          </w:r>
          <w:r>
            <w:tab/>
          </w:r>
          <w:r>
            <w:fldChar w:fldCharType="begin"/>
          </w:r>
          <w:r>
            <w:instrText xml:space="preserve"> PAGEREF _Toc23822 \h </w:instrText>
          </w:r>
          <w:r>
            <w:fldChar w:fldCharType="separate"/>
          </w:r>
          <w:r>
            <w:t>15</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_Toc21859 </w:instrText>
          </w:r>
          <w:r>
            <w:rPr>
              <w:rFonts w:hint="default" w:eastAsia="思源黑体 CN Regular" w:cs="思源黑体 CN Regular"/>
              <w:bCs/>
              <w:kern w:val="0"/>
              <w:szCs w:val="52"/>
              <w:lang w:val="en-US" w:eastAsia="zh-CN"/>
            </w:rPr>
            <w:fldChar w:fldCharType="separate"/>
          </w:r>
          <w:r>
            <w:rPr>
              <w:rFonts w:hint="eastAsia"/>
              <w:lang w:val="en-US" w:eastAsia="zh-CN"/>
            </w:rPr>
            <w:t>3.7、情形引导</w:t>
          </w:r>
          <w:r>
            <w:tab/>
          </w:r>
          <w:r>
            <w:fldChar w:fldCharType="begin"/>
          </w:r>
          <w:r>
            <w:instrText xml:space="preserve"> PAGEREF _Toc21859 \h </w:instrText>
          </w:r>
          <w:r>
            <w:fldChar w:fldCharType="separate"/>
          </w:r>
          <w:r>
            <w:t>16</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_Toc4309 </w:instrText>
          </w:r>
          <w:r>
            <w:rPr>
              <w:rFonts w:hint="default" w:eastAsia="思源黑体 CN Regular" w:cs="思源黑体 CN Regular"/>
              <w:bCs/>
              <w:kern w:val="0"/>
              <w:szCs w:val="52"/>
              <w:lang w:val="en-US" w:eastAsia="zh-CN"/>
            </w:rPr>
            <w:fldChar w:fldCharType="separate"/>
          </w:r>
          <w:r>
            <w:rPr>
              <w:rFonts w:hint="eastAsia"/>
              <w:lang w:val="en-US" w:eastAsia="zh-CN"/>
            </w:rPr>
            <w:t>3.8、学校选择</w:t>
          </w:r>
          <w:r>
            <w:tab/>
          </w:r>
          <w:r>
            <w:fldChar w:fldCharType="begin"/>
          </w:r>
          <w:r>
            <w:instrText xml:space="preserve"> PAGEREF _Toc4309 \h </w:instrText>
          </w:r>
          <w:r>
            <w:fldChar w:fldCharType="separate"/>
          </w:r>
          <w:r>
            <w:t>17</w:t>
          </w:r>
          <w:r>
            <w:fldChar w:fldCharType="end"/>
          </w:r>
          <w:r>
            <w:rPr>
              <w:rFonts w:hint="default" w:eastAsia="思源黑体 CN Regular" w:cs="思源黑体 CN Regular"/>
              <w:bCs/>
              <w:kern w:val="0"/>
              <w:szCs w:val="52"/>
              <w:lang w:val="en-US" w:eastAsia="zh-CN"/>
            </w:rPr>
            <w:fldChar w:fldCharType="end"/>
          </w:r>
        </w:p>
        <w:p>
          <w:pPr>
            <w:pStyle w:val="6"/>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_Toc31967 </w:instrText>
          </w:r>
          <w:r>
            <w:rPr>
              <w:rFonts w:hint="default" w:eastAsia="思源黑体 CN Regular" w:cs="思源黑体 CN Regular"/>
              <w:bCs/>
              <w:kern w:val="0"/>
              <w:szCs w:val="52"/>
              <w:lang w:val="en-US" w:eastAsia="zh-CN"/>
            </w:rPr>
            <w:fldChar w:fldCharType="separate"/>
          </w:r>
          <w:r>
            <w:rPr>
              <w:rFonts w:hint="eastAsia"/>
              <w:lang w:val="en-US" w:eastAsia="zh-CN"/>
            </w:rPr>
            <w:t>3.8.1、多志愿选择</w:t>
          </w:r>
          <w:r>
            <w:tab/>
          </w:r>
          <w:r>
            <w:fldChar w:fldCharType="begin"/>
          </w:r>
          <w:r>
            <w:instrText xml:space="preserve"> PAGEREF _Toc31967 \h </w:instrText>
          </w:r>
          <w:r>
            <w:fldChar w:fldCharType="separate"/>
          </w:r>
          <w:r>
            <w:t>17</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_Toc31370 </w:instrText>
          </w:r>
          <w:r>
            <w:rPr>
              <w:rFonts w:hint="default" w:eastAsia="思源黑体 CN Regular" w:cs="思源黑体 CN Regular"/>
              <w:bCs/>
              <w:kern w:val="0"/>
              <w:szCs w:val="52"/>
              <w:lang w:val="en-US" w:eastAsia="zh-CN"/>
            </w:rPr>
            <w:fldChar w:fldCharType="separate"/>
          </w:r>
          <w:r>
            <w:rPr>
              <w:rFonts w:hint="eastAsia"/>
              <w:lang w:val="en-US" w:eastAsia="zh-CN"/>
            </w:rPr>
            <w:t>3.9、表单填写</w:t>
          </w:r>
          <w:r>
            <w:tab/>
          </w:r>
          <w:r>
            <w:fldChar w:fldCharType="begin"/>
          </w:r>
          <w:r>
            <w:instrText xml:space="preserve"> PAGEREF _Toc31370 \h </w:instrText>
          </w:r>
          <w:r>
            <w:fldChar w:fldCharType="separate"/>
          </w:r>
          <w:r>
            <w:t>18</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_Toc9568 </w:instrText>
          </w:r>
          <w:r>
            <w:rPr>
              <w:rFonts w:hint="default" w:eastAsia="思源黑体 CN Regular" w:cs="思源黑体 CN Regular"/>
              <w:bCs/>
              <w:kern w:val="0"/>
              <w:szCs w:val="52"/>
              <w:lang w:val="en-US" w:eastAsia="zh-CN"/>
            </w:rPr>
            <w:fldChar w:fldCharType="separate"/>
          </w:r>
          <w:r>
            <w:rPr>
              <w:rFonts w:hint="eastAsia"/>
              <w:lang w:val="en-US" w:eastAsia="zh-CN"/>
            </w:rPr>
            <w:t>3.9、材料提交</w:t>
          </w:r>
          <w:r>
            <w:tab/>
          </w:r>
          <w:r>
            <w:fldChar w:fldCharType="begin"/>
          </w:r>
          <w:r>
            <w:instrText xml:space="preserve"> PAGEREF _Toc9568 \h </w:instrText>
          </w:r>
          <w:r>
            <w:fldChar w:fldCharType="separate"/>
          </w:r>
          <w:r>
            <w:t>18</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_Toc15820 </w:instrText>
          </w:r>
          <w:r>
            <w:rPr>
              <w:rFonts w:hint="default" w:eastAsia="思源黑体 CN Regular" w:cs="思源黑体 CN Regular"/>
              <w:bCs/>
              <w:kern w:val="0"/>
              <w:szCs w:val="52"/>
              <w:lang w:val="en-US" w:eastAsia="zh-CN"/>
            </w:rPr>
            <w:fldChar w:fldCharType="separate"/>
          </w:r>
          <w:r>
            <w:rPr>
              <w:rFonts w:hint="eastAsia"/>
              <w:lang w:val="en-US" w:eastAsia="zh-CN"/>
            </w:rPr>
            <w:t>3.10、完成报名</w:t>
          </w:r>
          <w:r>
            <w:tab/>
          </w:r>
          <w:r>
            <w:fldChar w:fldCharType="begin"/>
          </w:r>
          <w:r>
            <w:instrText xml:space="preserve"> PAGEREF _Toc15820 \h </w:instrText>
          </w:r>
          <w:r>
            <w:fldChar w:fldCharType="separate"/>
          </w:r>
          <w:r>
            <w:t>19</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_Toc23665 </w:instrText>
          </w:r>
          <w:r>
            <w:rPr>
              <w:rFonts w:hint="default" w:eastAsia="思源黑体 CN Regular" w:cs="思源黑体 CN Regular"/>
              <w:bCs/>
              <w:kern w:val="0"/>
              <w:szCs w:val="52"/>
              <w:lang w:val="en-US" w:eastAsia="zh-CN"/>
            </w:rPr>
            <w:fldChar w:fldCharType="separate"/>
          </w:r>
          <w:r>
            <w:rPr>
              <w:rFonts w:hint="eastAsia"/>
              <w:lang w:val="en-US" w:eastAsia="zh-CN"/>
            </w:rPr>
            <w:t>3.10、我的申请</w:t>
          </w:r>
          <w:r>
            <w:tab/>
          </w:r>
          <w:r>
            <w:fldChar w:fldCharType="begin"/>
          </w:r>
          <w:r>
            <w:instrText xml:space="preserve"> PAGEREF _Toc23665 \h </w:instrText>
          </w:r>
          <w:r>
            <w:fldChar w:fldCharType="separate"/>
          </w:r>
          <w:r>
            <w:t>20</w:t>
          </w:r>
          <w:r>
            <w:fldChar w:fldCharType="end"/>
          </w:r>
          <w:r>
            <w:rPr>
              <w:rFonts w:hint="default" w:eastAsia="思源黑体 CN Regular" w:cs="思源黑体 CN Regular"/>
              <w:bCs/>
              <w:kern w:val="0"/>
              <w:szCs w:val="52"/>
              <w:lang w:val="en-US" w:eastAsia="zh-CN"/>
            </w:rPr>
            <w:fldChar w:fldCharType="end"/>
          </w:r>
        </w:p>
        <w:p>
          <w:pPr>
            <w:pStyle w:val="6"/>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_Toc28854 </w:instrText>
          </w:r>
          <w:r>
            <w:rPr>
              <w:rFonts w:hint="default" w:eastAsia="思源黑体 CN Regular" w:cs="思源黑体 CN Regular"/>
              <w:bCs/>
              <w:kern w:val="0"/>
              <w:szCs w:val="52"/>
              <w:lang w:val="en-US" w:eastAsia="zh-CN"/>
            </w:rPr>
            <w:fldChar w:fldCharType="separate"/>
          </w:r>
          <w:r>
            <w:rPr>
              <w:rFonts w:hint="eastAsia"/>
              <w:lang w:val="en-US" w:eastAsia="zh-CN"/>
            </w:rPr>
            <w:t>3.10.1 撤回</w:t>
          </w:r>
          <w:r>
            <w:tab/>
          </w:r>
          <w:r>
            <w:fldChar w:fldCharType="begin"/>
          </w:r>
          <w:r>
            <w:instrText xml:space="preserve"> PAGEREF _Toc28854 \h </w:instrText>
          </w:r>
          <w:r>
            <w:fldChar w:fldCharType="separate"/>
          </w:r>
          <w:r>
            <w:t>21</w:t>
          </w:r>
          <w:r>
            <w:fldChar w:fldCharType="end"/>
          </w:r>
          <w:r>
            <w:rPr>
              <w:rFonts w:hint="default" w:eastAsia="思源黑体 CN Regular" w:cs="思源黑体 CN Regular"/>
              <w:bCs/>
              <w:kern w:val="0"/>
              <w:szCs w:val="52"/>
              <w:lang w:val="en-US" w:eastAsia="zh-CN"/>
            </w:rPr>
            <w:fldChar w:fldCharType="end"/>
          </w:r>
        </w:p>
        <w:p>
          <w:pPr>
            <w:pStyle w:val="6"/>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_Toc11130 </w:instrText>
          </w:r>
          <w:r>
            <w:rPr>
              <w:rFonts w:hint="default" w:eastAsia="思源黑体 CN Regular" w:cs="思源黑体 CN Regular"/>
              <w:bCs/>
              <w:kern w:val="0"/>
              <w:szCs w:val="52"/>
              <w:lang w:val="en-US" w:eastAsia="zh-CN"/>
            </w:rPr>
            <w:fldChar w:fldCharType="separate"/>
          </w:r>
          <w:r>
            <w:rPr>
              <w:rFonts w:hint="eastAsia"/>
              <w:lang w:val="en-US" w:eastAsia="zh-CN"/>
            </w:rPr>
            <w:t>3.10.2 待补正</w:t>
          </w:r>
          <w:r>
            <w:tab/>
          </w:r>
          <w:r>
            <w:fldChar w:fldCharType="begin"/>
          </w:r>
          <w:r>
            <w:instrText xml:space="preserve"> PAGEREF _Toc11130 \h </w:instrText>
          </w:r>
          <w:r>
            <w:fldChar w:fldCharType="separate"/>
          </w:r>
          <w:r>
            <w:t>21</w:t>
          </w:r>
          <w:r>
            <w:fldChar w:fldCharType="end"/>
          </w:r>
          <w:r>
            <w:rPr>
              <w:rFonts w:hint="default" w:eastAsia="思源黑体 CN Regular" w:cs="思源黑体 CN Regular"/>
              <w:bCs/>
              <w:kern w:val="0"/>
              <w:szCs w:val="52"/>
              <w:lang w:val="en-US" w:eastAsia="zh-CN"/>
            </w:rPr>
            <w:fldChar w:fldCharType="end"/>
          </w:r>
        </w:p>
        <w:p>
          <w:pPr>
            <w:pStyle w:val="6"/>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_Toc31718 </w:instrText>
          </w:r>
          <w:r>
            <w:rPr>
              <w:rFonts w:hint="default" w:eastAsia="思源黑体 CN Regular" w:cs="思源黑体 CN Regular"/>
              <w:bCs/>
              <w:kern w:val="0"/>
              <w:szCs w:val="52"/>
              <w:lang w:val="en-US" w:eastAsia="zh-CN"/>
            </w:rPr>
            <w:fldChar w:fldCharType="separate"/>
          </w:r>
          <w:r>
            <w:rPr>
              <w:rFonts w:hint="eastAsia"/>
              <w:lang w:val="en-US" w:eastAsia="zh-CN"/>
            </w:rPr>
            <w:t>3.10.3 待录取（调剂）</w:t>
          </w:r>
          <w:r>
            <w:tab/>
          </w:r>
          <w:r>
            <w:fldChar w:fldCharType="begin"/>
          </w:r>
          <w:r>
            <w:instrText xml:space="preserve"> PAGEREF _Toc31718 \h </w:instrText>
          </w:r>
          <w:r>
            <w:fldChar w:fldCharType="separate"/>
          </w:r>
          <w:r>
            <w:t>21</w:t>
          </w:r>
          <w:r>
            <w:fldChar w:fldCharType="end"/>
          </w:r>
          <w:r>
            <w:rPr>
              <w:rFonts w:hint="default" w:eastAsia="思源黑体 CN Regular" w:cs="思源黑体 CN Regular"/>
              <w:bCs/>
              <w:kern w:val="0"/>
              <w:szCs w:val="52"/>
              <w:lang w:val="en-US" w:eastAsia="zh-CN"/>
            </w:rPr>
            <w:fldChar w:fldCharType="end"/>
          </w:r>
        </w:p>
        <w:p>
          <w:pPr>
            <w:pStyle w:val="6"/>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_Toc4653 </w:instrText>
          </w:r>
          <w:r>
            <w:rPr>
              <w:rFonts w:hint="default" w:eastAsia="思源黑体 CN Regular" w:cs="思源黑体 CN Regular"/>
              <w:bCs/>
              <w:kern w:val="0"/>
              <w:szCs w:val="52"/>
              <w:lang w:val="en-US" w:eastAsia="zh-CN"/>
            </w:rPr>
            <w:fldChar w:fldCharType="separate"/>
          </w:r>
          <w:r>
            <w:rPr>
              <w:rFonts w:hint="eastAsia"/>
              <w:lang w:val="en-US" w:eastAsia="zh-CN"/>
            </w:rPr>
            <w:t>3.10.4 待确认</w:t>
          </w:r>
          <w:r>
            <w:tab/>
          </w:r>
          <w:r>
            <w:fldChar w:fldCharType="begin"/>
          </w:r>
          <w:r>
            <w:instrText xml:space="preserve"> PAGEREF _Toc4653 \h </w:instrText>
          </w:r>
          <w:r>
            <w:fldChar w:fldCharType="separate"/>
          </w:r>
          <w:r>
            <w:t>21</w:t>
          </w:r>
          <w:r>
            <w:fldChar w:fldCharType="end"/>
          </w:r>
          <w:r>
            <w:rPr>
              <w:rFonts w:hint="default" w:eastAsia="思源黑体 CN Regular" w:cs="思源黑体 CN Regular"/>
              <w:bCs/>
              <w:kern w:val="0"/>
              <w:szCs w:val="52"/>
              <w:lang w:val="en-US" w:eastAsia="zh-CN"/>
            </w:rPr>
            <w:fldChar w:fldCharType="end"/>
          </w:r>
        </w:p>
        <w:p>
          <w:pPr>
            <w:pStyle w:val="9"/>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_Toc23458 </w:instrText>
          </w:r>
          <w:r>
            <w:rPr>
              <w:rFonts w:hint="default" w:eastAsia="思源黑体 CN Regular" w:cs="思源黑体 CN Regular"/>
              <w:bCs/>
              <w:kern w:val="0"/>
              <w:szCs w:val="52"/>
              <w:lang w:val="en-US" w:eastAsia="zh-CN"/>
            </w:rPr>
            <w:fldChar w:fldCharType="separate"/>
          </w:r>
          <w:r>
            <w:rPr>
              <w:rFonts w:hint="eastAsia"/>
              <w:lang w:val="en-US" w:eastAsia="zh-CN"/>
            </w:rPr>
            <w:t>五、 其他功能</w:t>
          </w:r>
          <w:r>
            <w:tab/>
          </w:r>
          <w:r>
            <w:fldChar w:fldCharType="begin"/>
          </w:r>
          <w:r>
            <w:instrText xml:space="preserve"> PAGEREF _Toc23458 \h </w:instrText>
          </w:r>
          <w:r>
            <w:fldChar w:fldCharType="separate"/>
          </w:r>
          <w:r>
            <w:t>22</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_Toc12687 </w:instrText>
          </w:r>
          <w:r>
            <w:rPr>
              <w:rFonts w:hint="default" w:eastAsia="思源黑体 CN Regular" w:cs="思源黑体 CN Regular"/>
              <w:bCs/>
              <w:kern w:val="0"/>
              <w:szCs w:val="52"/>
              <w:lang w:val="en-US" w:eastAsia="zh-CN"/>
            </w:rPr>
            <w:fldChar w:fldCharType="separate"/>
          </w:r>
          <w:r>
            <w:rPr>
              <w:rFonts w:hint="eastAsia"/>
              <w:lang w:val="en-US" w:eastAsia="zh-CN"/>
            </w:rPr>
            <w:t>4.1、学区查询</w:t>
          </w:r>
          <w:r>
            <w:tab/>
          </w:r>
          <w:r>
            <w:fldChar w:fldCharType="begin"/>
          </w:r>
          <w:r>
            <w:instrText xml:space="preserve"> PAGEREF _Toc12687 \h </w:instrText>
          </w:r>
          <w:r>
            <w:fldChar w:fldCharType="separate"/>
          </w:r>
          <w:r>
            <w:t>22</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_Toc21333 </w:instrText>
          </w:r>
          <w:r>
            <w:rPr>
              <w:rFonts w:hint="default" w:eastAsia="思源黑体 CN Regular" w:cs="思源黑体 CN Regular"/>
              <w:bCs/>
              <w:kern w:val="0"/>
              <w:szCs w:val="52"/>
              <w:lang w:val="en-US" w:eastAsia="zh-CN"/>
            </w:rPr>
            <w:fldChar w:fldCharType="separate"/>
          </w:r>
          <w:r>
            <w:rPr>
              <w:rFonts w:hint="eastAsia"/>
              <w:lang w:val="en-US" w:eastAsia="zh-CN"/>
            </w:rPr>
            <w:t>4.2、学校展示</w:t>
          </w:r>
          <w:r>
            <w:tab/>
          </w:r>
          <w:r>
            <w:fldChar w:fldCharType="begin"/>
          </w:r>
          <w:r>
            <w:instrText xml:space="preserve"> PAGEREF _Toc21333 \h </w:instrText>
          </w:r>
          <w:r>
            <w:fldChar w:fldCharType="separate"/>
          </w:r>
          <w:r>
            <w:t>22</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_Toc5134 </w:instrText>
          </w:r>
          <w:r>
            <w:rPr>
              <w:rFonts w:hint="default" w:eastAsia="思源黑体 CN Regular" w:cs="思源黑体 CN Regular"/>
              <w:bCs/>
              <w:kern w:val="0"/>
              <w:szCs w:val="52"/>
              <w:lang w:val="en-US" w:eastAsia="zh-CN"/>
            </w:rPr>
            <w:fldChar w:fldCharType="separate"/>
          </w:r>
          <w:r>
            <w:rPr>
              <w:rFonts w:hint="eastAsia"/>
              <w:lang w:val="en-US" w:eastAsia="zh-CN"/>
            </w:rPr>
            <w:t>4.3、调查问卷</w:t>
          </w:r>
          <w:r>
            <w:tab/>
          </w:r>
          <w:r>
            <w:fldChar w:fldCharType="begin"/>
          </w:r>
          <w:r>
            <w:instrText xml:space="preserve"> PAGEREF _Toc5134 \h </w:instrText>
          </w:r>
          <w:r>
            <w:fldChar w:fldCharType="separate"/>
          </w:r>
          <w:r>
            <w:t>23</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_Toc28085 </w:instrText>
          </w:r>
          <w:r>
            <w:rPr>
              <w:rFonts w:hint="default" w:eastAsia="思源黑体 CN Regular" w:cs="思源黑体 CN Regular"/>
              <w:bCs/>
              <w:kern w:val="0"/>
              <w:szCs w:val="52"/>
              <w:lang w:val="en-US" w:eastAsia="zh-CN"/>
            </w:rPr>
            <w:fldChar w:fldCharType="separate"/>
          </w:r>
          <w:r>
            <w:rPr>
              <w:rFonts w:hint="eastAsia"/>
              <w:lang w:val="en-US" w:eastAsia="zh-CN"/>
            </w:rPr>
            <w:t>4.4、政策文件</w:t>
          </w:r>
          <w:r>
            <w:tab/>
          </w:r>
          <w:r>
            <w:fldChar w:fldCharType="begin"/>
          </w:r>
          <w:r>
            <w:instrText xml:space="preserve"> PAGEREF _Toc28085 \h </w:instrText>
          </w:r>
          <w:r>
            <w:fldChar w:fldCharType="separate"/>
          </w:r>
          <w:r>
            <w:t>24</w:t>
          </w:r>
          <w:r>
            <w:fldChar w:fldCharType="end"/>
          </w:r>
          <w:r>
            <w:rPr>
              <w:rFonts w:hint="default" w:eastAsia="思源黑体 CN Regular" w:cs="思源黑体 CN Regular"/>
              <w:bCs/>
              <w:kern w:val="0"/>
              <w:szCs w:val="52"/>
              <w:lang w:val="en-US" w:eastAsia="zh-CN"/>
            </w:rPr>
            <w:fldChar w:fldCharType="end"/>
          </w:r>
        </w:p>
        <w:p>
          <w:pPr>
            <w:pStyle w:val="10"/>
            <w:tabs>
              <w:tab w:val="right" w:leader="dot" w:pos="8306"/>
            </w:tabs>
          </w:pPr>
          <w:r>
            <w:rPr>
              <w:rFonts w:hint="default" w:eastAsia="思源黑体 CN Regular" w:cs="思源黑体 CN Regular"/>
              <w:bCs/>
              <w:kern w:val="0"/>
              <w:szCs w:val="52"/>
              <w:lang w:val="en-US" w:eastAsia="zh-CN"/>
            </w:rPr>
            <w:fldChar w:fldCharType="begin"/>
          </w:r>
          <w:r>
            <w:rPr>
              <w:rFonts w:hint="default" w:eastAsia="思源黑体 CN Regular" w:cs="思源黑体 CN Regular"/>
              <w:bCs/>
              <w:kern w:val="0"/>
              <w:szCs w:val="52"/>
              <w:lang w:val="en-US" w:eastAsia="zh-CN"/>
            </w:rPr>
            <w:instrText xml:space="preserve"> HYPERLINK \l _Toc9088 </w:instrText>
          </w:r>
          <w:r>
            <w:rPr>
              <w:rFonts w:hint="default" w:eastAsia="思源黑体 CN Regular" w:cs="思源黑体 CN Regular"/>
              <w:bCs/>
              <w:kern w:val="0"/>
              <w:szCs w:val="52"/>
              <w:lang w:val="en-US" w:eastAsia="zh-CN"/>
            </w:rPr>
            <w:fldChar w:fldCharType="separate"/>
          </w:r>
          <w:r>
            <w:rPr>
              <w:rFonts w:hint="eastAsia"/>
              <w:lang w:val="en-US" w:eastAsia="zh-CN"/>
            </w:rPr>
            <w:t>4.5、新闻动态</w:t>
          </w:r>
          <w:r>
            <w:tab/>
          </w:r>
          <w:r>
            <w:fldChar w:fldCharType="begin"/>
          </w:r>
          <w:r>
            <w:instrText xml:space="preserve"> PAGEREF _Toc9088 \h </w:instrText>
          </w:r>
          <w:r>
            <w:fldChar w:fldCharType="separate"/>
          </w:r>
          <w:r>
            <w:t>24</w:t>
          </w:r>
          <w:r>
            <w:fldChar w:fldCharType="end"/>
          </w:r>
          <w:r>
            <w:rPr>
              <w:rFonts w:hint="default" w:eastAsia="思源黑体 CN Regular" w:cs="思源黑体 CN Regular"/>
              <w:bCs/>
              <w:kern w:val="0"/>
              <w:szCs w:val="52"/>
              <w:lang w:val="en-US" w:eastAsia="zh-CN"/>
            </w:rPr>
            <w:fldChar w:fldCharType="end"/>
          </w:r>
        </w:p>
        <w:p>
          <w:pPr>
            <w:rPr>
              <w:rFonts w:hint="default" w:eastAsia="思源黑体 CN Regular" w:cs="思源黑体 CN Regular" w:asciiTheme="minorHAnsi" w:hAnsiTheme="minorHAnsi"/>
              <w:bCs/>
              <w:kern w:val="0"/>
              <w:sz w:val="21"/>
              <w:szCs w:val="52"/>
              <w:lang w:val="en-US" w:eastAsia="zh-CN" w:bidi="ar-SA"/>
            </w:rPr>
          </w:pPr>
          <w:r>
            <w:rPr>
              <w:rFonts w:hint="default" w:eastAsia="思源黑体 CN Regular" w:cs="思源黑体 CN Regular"/>
              <w:bCs/>
              <w:kern w:val="0"/>
              <w:szCs w:val="52"/>
              <w:lang w:val="en-US" w:eastAsia="zh-CN"/>
            </w:rPr>
            <w:fldChar w:fldCharType="end"/>
          </w:r>
        </w:p>
      </w:sdtContent>
    </w:sdt>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right" w:pos="8306"/>
        </w:tabs>
        <w:bidi w:val="0"/>
        <w:jc w:val="left"/>
        <w:rPr>
          <w:rFonts w:hint="default"/>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lang w:val="en-US" w:eastAsia="zh-CN"/>
        </w:rPr>
        <w:tab/>
      </w:r>
    </w:p>
    <w:p>
      <w:pPr>
        <w:pStyle w:val="2"/>
        <w:numPr>
          <w:ilvl w:val="0"/>
          <w:numId w:val="1"/>
        </w:numPr>
        <w:bidi w:val="0"/>
        <w:rPr>
          <w:rFonts w:hint="eastAsia"/>
          <w:lang w:val="en-US" w:eastAsia="zh-CN"/>
        </w:rPr>
      </w:pPr>
      <w:bookmarkStart w:id="5" w:name="_Toc27507"/>
      <w:r>
        <w:rPr>
          <w:rFonts w:hint="eastAsia"/>
          <w:lang w:val="en-US" w:eastAsia="zh-CN"/>
        </w:rPr>
        <w:t>系统登录</w:t>
      </w:r>
      <w:bookmarkEnd w:id="5"/>
    </w:p>
    <w:p>
      <w:pPr>
        <w:numPr>
          <w:ilvl w:val="0"/>
          <w:numId w:val="2"/>
        </w:numPr>
        <w:ind w:left="105" w:leftChars="0" w:firstLine="0" w:firstLineChars="0"/>
        <w:rPr>
          <w:rFonts w:hint="eastAsia"/>
          <w:sz w:val="28"/>
          <w:szCs w:val="28"/>
          <w:lang w:val="en-US" w:eastAsia="zh-CN"/>
        </w:rPr>
      </w:pPr>
      <w:r>
        <w:rPr>
          <w:rFonts w:hint="eastAsia"/>
          <w:sz w:val="28"/>
          <w:szCs w:val="28"/>
          <w:lang w:val="en-US" w:eastAsia="zh-CN"/>
        </w:rPr>
        <w:t>渝快办APP下载，可通过</w:t>
      </w:r>
      <w:r>
        <w:rPr>
          <w:rFonts w:hint="eastAsia"/>
          <w:color w:val="0000FF"/>
          <w:sz w:val="28"/>
          <w:szCs w:val="28"/>
          <w:lang w:val="en-US" w:eastAsia="zh-CN"/>
        </w:rPr>
        <w:t>手机应用商城搜索</w:t>
      </w:r>
      <w:r>
        <w:rPr>
          <w:rFonts w:hint="eastAsia"/>
          <w:sz w:val="28"/>
          <w:szCs w:val="28"/>
          <w:lang w:val="en-US" w:eastAsia="zh-CN"/>
        </w:rPr>
        <w:t>和</w:t>
      </w:r>
      <w:r>
        <w:rPr>
          <w:rFonts w:hint="eastAsia"/>
          <w:color w:val="0000FF"/>
          <w:sz w:val="28"/>
          <w:szCs w:val="28"/>
          <w:lang w:val="en-US" w:eastAsia="zh-CN"/>
        </w:rPr>
        <w:t>扫二维码</w:t>
      </w:r>
      <w:r>
        <w:rPr>
          <w:rFonts w:hint="eastAsia"/>
          <w:sz w:val="28"/>
          <w:szCs w:val="28"/>
          <w:lang w:val="en-US" w:eastAsia="zh-CN"/>
        </w:rPr>
        <w:t>两种方式进行下载。</w:t>
      </w:r>
    </w:p>
    <w:p>
      <w:pPr>
        <w:numPr>
          <w:ilvl w:val="0"/>
          <w:numId w:val="0"/>
        </w:numPr>
        <w:ind w:left="105" w:leftChars="0"/>
        <w:jc w:val="center"/>
        <w:rPr>
          <w:rFonts w:hint="eastAsia"/>
          <w:sz w:val="28"/>
          <w:szCs w:val="28"/>
          <w:lang w:val="en-US" w:eastAsia="zh-CN"/>
        </w:rPr>
      </w:pPr>
      <w:r>
        <w:rPr>
          <w:rFonts w:hint="eastAsia"/>
          <w:sz w:val="28"/>
          <w:szCs w:val="28"/>
          <w:lang w:val="en-US" w:eastAsia="zh-CN"/>
        </w:rPr>
        <w:drawing>
          <wp:inline distT="0" distB="0" distL="114300" distR="114300">
            <wp:extent cx="1399540" cy="2345690"/>
            <wp:effectExtent l="0" t="0" r="10160" b="3810"/>
            <wp:docPr id="35" name="图片 35" descr="171319785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13197850144"/>
                    <pic:cNvPicPr>
                      <a:picLocks noChangeAspect="1"/>
                    </pic:cNvPicPr>
                  </pic:nvPicPr>
                  <pic:blipFill>
                    <a:blip r:embed="rId5"/>
                    <a:stretch>
                      <a:fillRect/>
                    </a:stretch>
                  </pic:blipFill>
                  <pic:spPr>
                    <a:xfrm>
                      <a:off x="0" y="0"/>
                      <a:ext cx="1399540" cy="2345690"/>
                    </a:xfrm>
                    <a:prstGeom prst="rect">
                      <a:avLst/>
                    </a:prstGeom>
                  </pic:spPr>
                </pic:pic>
              </a:graphicData>
            </a:graphic>
          </wp:inline>
        </w:drawing>
      </w:r>
      <w:r>
        <w:rPr>
          <w:rFonts w:hint="eastAsia"/>
          <w:sz w:val="28"/>
          <w:szCs w:val="28"/>
          <w:lang w:val="en-US" w:eastAsia="zh-CN"/>
        </w:rPr>
        <w:t xml:space="preserve">   </w:t>
      </w:r>
      <w:r>
        <w:rPr>
          <w:rFonts w:hint="eastAsia"/>
          <w:sz w:val="28"/>
          <w:szCs w:val="28"/>
          <w:lang w:val="en-US" w:eastAsia="zh-CN"/>
        </w:rPr>
        <w:drawing>
          <wp:inline distT="0" distB="0" distL="114300" distR="114300">
            <wp:extent cx="1517650" cy="2114550"/>
            <wp:effectExtent l="0" t="0" r="6350" b="6350"/>
            <wp:docPr id="37" name="图片 37" descr="渝快办二维码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渝快办二维码下载"/>
                    <pic:cNvPicPr>
                      <a:picLocks noChangeAspect="1"/>
                    </pic:cNvPicPr>
                  </pic:nvPicPr>
                  <pic:blipFill>
                    <a:blip r:embed="rId6"/>
                    <a:stretch>
                      <a:fillRect/>
                    </a:stretch>
                  </pic:blipFill>
                  <pic:spPr>
                    <a:xfrm>
                      <a:off x="0" y="0"/>
                      <a:ext cx="1517650" cy="2114550"/>
                    </a:xfrm>
                    <a:prstGeom prst="rect">
                      <a:avLst/>
                    </a:prstGeom>
                  </pic:spPr>
                </pic:pic>
              </a:graphicData>
            </a:graphic>
          </wp:inline>
        </w:drawing>
      </w:r>
    </w:p>
    <w:p>
      <w:pPr>
        <w:numPr>
          <w:ilvl w:val="0"/>
          <w:numId w:val="2"/>
        </w:numPr>
        <w:ind w:left="105" w:leftChars="0" w:firstLine="0" w:firstLineChars="0"/>
        <w:rPr>
          <w:rFonts w:hint="eastAsia"/>
          <w:sz w:val="28"/>
          <w:szCs w:val="28"/>
          <w:lang w:val="en-US" w:eastAsia="zh-CN"/>
        </w:rPr>
      </w:pPr>
      <w:r>
        <w:rPr>
          <w:rFonts w:hint="eastAsia"/>
          <w:sz w:val="28"/>
          <w:szCs w:val="28"/>
          <w:lang w:val="en-US" w:eastAsia="zh-CN"/>
        </w:rPr>
        <w:t>打开渝快办APP，点击</w:t>
      </w:r>
      <w:r>
        <w:rPr>
          <w:rFonts w:hint="eastAsia"/>
          <w:color w:val="0000FF"/>
          <w:sz w:val="28"/>
          <w:szCs w:val="28"/>
          <w:lang w:val="en-US" w:eastAsia="zh-CN"/>
        </w:rPr>
        <w:t>教育入学一件事</w:t>
      </w:r>
      <w:r>
        <w:rPr>
          <w:rFonts w:hint="eastAsia"/>
          <w:sz w:val="28"/>
          <w:szCs w:val="28"/>
          <w:lang w:val="en-US" w:eastAsia="zh-CN"/>
        </w:rPr>
        <w:t>模块（如无账号可先注册后再登录）。</w:t>
      </w:r>
    </w:p>
    <w:p>
      <w:pPr>
        <w:numPr>
          <w:ilvl w:val="0"/>
          <w:numId w:val="0"/>
        </w:numPr>
        <w:jc w:val="center"/>
        <w:rPr>
          <w:rFonts w:hint="eastAsia" w:eastAsiaTheme="minorEastAsia"/>
          <w:lang w:eastAsia="zh-CN"/>
        </w:rPr>
      </w:pPr>
      <w:r>
        <w:drawing>
          <wp:inline distT="0" distB="0" distL="114300" distR="114300">
            <wp:extent cx="1918335" cy="3799840"/>
            <wp:effectExtent l="0" t="0" r="12065" b="1016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7"/>
                    <a:stretch>
                      <a:fillRect/>
                    </a:stretch>
                  </pic:blipFill>
                  <pic:spPr>
                    <a:xfrm>
                      <a:off x="0" y="0"/>
                      <a:ext cx="1918335" cy="3799840"/>
                    </a:xfrm>
                    <a:prstGeom prst="rect">
                      <a:avLst/>
                    </a:prstGeom>
                    <a:noFill/>
                    <a:ln>
                      <a:noFill/>
                    </a:ln>
                  </pic:spPr>
                </pic:pic>
              </a:graphicData>
            </a:graphic>
          </wp:inline>
        </w:drawing>
      </w:r>
    </w:p>
    <w:p>
      <w:pPr>
        <w:numPr>
          <w:ilvl w:val="0"/>
          <w:numId w:val="0"/>
        </w:numPr>
      </w:pPr>
    </w:p>
    <w:p>
      <w:pPr>
        <w:numPr>
          <w:ilvl w:val="0"/>
          <w:numId w:val="2"/>
        </w:numPr>
        <w:ind w:left="105" w:leftChars="0" w:firstLine="0" w:firstLineChars="0"/>
        <w:rPr>
          <w:rFonts w:hint="eastAsia"/>
          <w:sz w:val="28"/>
          <w:szCs w:val="28"/>
          <w:lang w:val="en-US" w:eastAsia="zh-CN"/>
        </w:rPr>
      </w:pPr>
      <w:r>
        <w:rPr>
          <w:rFonts w:hint="eastAsia"/>
          <w:sz w:val="28"/>
          <w:szCs w:val="28"/>
          <w:lang w:val="en-US" w:eastAsia="zh-CN"/>
        </w:rPr>
        <w:t>选择辖区（根据自身房产、户籍和预报名学校所在区域选择区县）。</w:t>
      </w:r>
    </w:p>
    <w:p>
      <w:pPr>
        <w:numPr>
          <w:ilvl w:val="0"/>
          <w:numId w:val="0"/>
        </w:numPr>
        <w:ind w:left="105" w:leftChars="0"/>
        <w:jc w:val="center"/>
        <w:rPr>
          <w:rFonts w:hint="eastAsia"/>
          <w:lang w:val="en-US" w:eastAsia="zh-CN"/>
        </w:rPr>
      </w:pPr>
      <w:r>
        <w:rPr>
          <w:rFonts w:hint="eastAsia"/>
          <w:lang w:val="en-US" w:eastAsia="zh-CN"/>
        </w:rPr>
        <w:drawing>
          <wp:inline distT="0" distB="0" distL="114300" distR="114300">
            <wp:extent cx="2068830" cy="3079115"/>
            <wp:effectExtent l="0" t="0" r="1270" b="6985"/>
            <wp:docPr id="49" name="图片 49" descr="171319805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3198051032"/>
                    <pic:cNvPicPr>
                      <a:picLocks noChangeAspect="1"/>
                    </pic:cNvPicPr>
                  </pic:nvPicPr>
                  <pic:blipFill>
                    <a:blip r:embed="rId8"/>
                    <a:stretch>
                      <a:fillRect/>
                    </a:stretch>
                  </pic:blipFill>
                  <pic:spPr>
                    <a:xfrm>
                      <a:off x="0" y="0"/>
                      <a:ext cx="2068830" cy="3079115"/>
                    </a:xfrm>
                    <a:prstGeom prst="rect">
                      <a:avLst/>
                    </a:prstGeom>
                  </pic:spPr>
                </pic:pic>
              </a:graphicData>
            </a:graphic>
          </wp:inline>
        </w:drawing>
      </w:r>
    </w:p>
    <w:p>
      <w:pPr>
        <w:pStyle w:val="2"/>
        <w:numPr>
          <w:ilvl w:val="0"/>
          <w:numId w:val="1"/>
        </w:numPr>
        <w:bidi w:val="0"/>
        <w:rPr>
          <w:rFonts w:hint="default"/>
          <w:b/>
          <w:lang w:val="en-US" w:eastAsia="zh-CN"/>
        </w:rPr>
      </w:pPr>
      <w:bookmarkStart w:id="6" w:name="_Toc22212"/>
      <w:r>
        <w:rPr>
          <w:rFonts w:hint="eastAsia"/>
          <w:b/>
          <w:lang w:val="en-US" w:eastAsia="zh-CN"/>
        </w:rPr>
        <w:t>个人信息维护</w:t>
      </w:r>
      <w:bookmarkEnd w:id="6"/>
    </w:p>
    <w:p>
      <w:pPr>
        <w:rPr>
          <w:rFonts w:hint="default"/>
          <w:lang w:val="en-US" w:eastAsia="zh-CN"/>
        </w:rPr>
      </w:pPr>
      <w:r>
        <w:rPr>
          <w:rFonts w:hint="eastAsia"/>
          <w:lang w:val="en-US" w:eastAsia="zh-CN"/>
        </w:rPr>
        <w:t xml:space="preserve">    </w:t>
      </w:r>
      <w:r>
        <w:rPr>
          <w:rFonts w:hint="eastAsia" w:asciiTheme="minorHAnsi" w:hAnsiTheme="minorHAnsi" w:eastAsiaTheme="minorEastAsia" w:cstheme="minorBidi"/>
          <w:b w:val="0"/>
          <w:kern w:val="2"/>
          <w:sz w:val="28"/>
          <w:szCs w:val="28"/>
          <w:lang w:val="en-US" w:eastAsia="zh-CN" w:bidi="ar-SA"/>
        </w:rPr>
        <w:t>在</w:t>
      </w:r>
      <w:r>
        <w:rPr>
          <w:rFonts w:hint="eastAsia" w:cstheme="minorBidi"/>
          <w:b w:val="0"/>
          <w:color w:val="0000FF"/>
          <w:kern w:val="2"/>
          <w:sz w:val="28"/>
          <w:szCs w:val="28"/>
          <w:lang w:val="en-US" w:eastAsia="zh-CN" w:bidi="ar-SA"/>
        </w:rPr>
        <w:t>个人服务</w:t>
      </w:r>
      <w:r>
        <w:rPr>
          <w:rFonts w:hint="eastAsia" w:cstheme="minorBidi"/>
          <w:b w:val="0"/>
          <w:kern w:val="2"/>
          <w:sz w:val="28"/>
          <w:szCs w:val="28"/>
          <w:lang w:val="en-US" w:eastAsia="zh-CN" w:bidi="ar-SA"/>
        </w:rPr>
        <w:t>-</w:t>
      </w:r>
      <w:r>
        <w:rPr>
          <w:rFonts w:hint="eastAsia" w:asciiTheme="minorHAnsi" w:hAnsiTheme="minorHAnsi" w:eastAsiaTheme="minorEastAsia" w:cstheme="minorBidi"/>
          <w:b w:val="0"/>
          <w:color w:val="0000FF"/>
          <w:kern w:val="2"/>
          <w:sz w:val="28"/>
          <w:szCs w:val="28"/>
          <w:lang w:val="en-US" w:eastAsia="zh-CN" w:bidi="ar-SA"/>
        </w:rPr>
        <w:t>个人</w:t>
      </w:r>
      <w:r>
        <w:rPr>
          <w:rFonts w:hint="eastAsia" w:cstheme="minorBidi"/>
          <w:b w:val="0"/>
          <w:color w:val="0000FF"/>
          <w:kern w:val="2"/>
          <w:sz w:val="28"/>
          <w:szCs w:val="28"/>
          <w:lang w:val="en-US" w:eastAsia="zh-CN" w:bidi="ar-SA"/>
        </w:rPr>
        <w:t>空间</w:t>
      </w:r>
      <w:r>
        <w:rPr>
          <w:rFonts w:hint="eastAsia" w:cstheme="minorBidi"/>
          <w:b w:val="0"/>
          <w:kern w:val="2"/>
          <w:sz w:val="28"/>
          <w:szCs w:val="28"/>
          <w:lang w:val="en-US" w:eastAsia="zh-CN" w:bidi="ar-SA"/>
        </w:rPr>
        <w:t>模块，可对</w:t>
      </w:r>
      <w:r>
        <w:rPr>
          <w:rFonts w:hint="eastAsia" w:cstheme="minorBidi"/>
          <w:b w:val="0"/>
          <w:color w:val="0000FF"/>
          <w:kern w:val="2"/>
          <w:sz w:val="28"/>
          <w:szCs w:val="28"/>
          <w:lang w:val="en-US" w:eastAsia="zh-CN" w:bidi="ar-SA"/>
        </w:rPr>
        <w:t>我的子女</w:t>
      </w:r>
      <w:r>
        <w:rPr>
          <w:rFonts w:hint="eastAsia" w:cstheme="minorBidi"/>
          <w:b w:val="0"/>
          <w:kern w:val="2"/>
          <w:sz w:val="28"/>
          <w:szCs w:val="28"/>
          <w:lang w:val="en-US" w:eastAsia="zh-CN" w:bidi="ar-SA"/>
        </w:rPr>
        <w:t>和</w:t>
      </w:r>
      <w:r>
        <w:rPr>
          <w:rFonts w:hint="eastAsia" w:cstheme="minorBidi"/>
          <w:b w:val="0"/>
          <w:color w:val="0000FF"/>
          <w:kern w:val="2"/>
          <w:sz w:val="28"/>
          <w:szCs w:val="28"/>
          <w:lang w:val="en-US" w:eastAsia="zh-CN" w:bidi="ar-SA"/>
        </w:rPr>
        <w:t>我的材料</w:t>
      </w:r>
      <w:r>
        <w:rPr>
          <w:rFonts w:hint="eastAsia" w:cstheme="minorBidi"/>
          <w:b w:val="0"/>
          <w:kern w:val="2"/>
          <w:sz w:val="28"/>
          <w:szCs w:val="28"/>
          <w:lang w:val="en-US" w:eastAsia="zh-CN" w:bidi="ar-SA"/>
        </w:rPr>
        <w:t>进行维护。</w:t>
      </w:r>
    </w:p>
    <w:p>
      <w:pPr>
        <w:jc w:val="center"/>
        <w:rPr>
          <w:rFonts w:hint="eastAsia" w:eastAsiaTheme="minorEastAsia"/>
          <w:lang w:eastAsia="zh-CN"/>
        </w:rPr>
      </w:pPr>
      <w:r>
        <w:rPr>
          <w:rFonts w:hint="eastAsia" w:eastAsiaTheme="minorEastAsia"/>
          <w:lang w:eastAsia="zh-CN"/>
        </w:rPr>
        <w:drawing>
          <wp:inline distT="0" distB="0" distL="114300" distR="114300">
            <wp:extent cx="2038350" cy="3291205"/>
            <wp:effectExtent l="0" t="0" r="6350" b="10795"/>
            <wp:docPr id="14" name="图片 14" descr="171319741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3197418853"/>
                    <pic:cNvPicPr>
                      <a:picLocks noChangeAspect="1"/>
                    </pic:cNvPicPr>
                  </pic:nvPicPr>
                  <pic:blipFill>
                    <a:blip r:embed="rId9"/>
                    <a:stretch>
                      <a:fillRect/>
                    </a:stretch>
                  </pic:blipFill>
                  <pic:spPr>
                    <a:xfrm>
                      <a:off x="0" y="0"/>
                      <a:ext cx="2038350" cy="3291205"/>
                    </a:xfrm>
                    <a:prstGeom prst="rect">
                      <a:avLst/>
                    </a:prstGeom>
                  </pic:spPr>
                </pic:pic>
              </a:graphicData>
            </a:graphic>
          </wp:inline>
        </w:drawing>
      </w:r>
    </w:p>
    <w:p>
      <w:pPr>
        <w:pStyle w:val="3"/>
        <w:bidi w:val="0"/>
        <w:rPr>
          <w:rFonts w:hint="default"/>
          <w:lang w:val="en-US" w:eastAsia="zh-CN"/>
        </w:rPr>
      </w:pPr>
      <w:bookmarkStart w:id="7" w:name="_Toc22180"/>
      <w:r>
        <w:rPr>
          <w:rFonts w:hint="eastAsia"/>
          <w:lang w:val="en-US" w:eastAsia="zh-CN"/>
        </w:rPr>
        <w:t>2.1、我的子女</w:t>
      </w:r>
      <w:bookmarkEnd w:id="7"/>
    </w:p>
    <w:p>
      <w:pPr>
        <w:spacing w:line="360" w:lineRule="auto"/>
        <w:ind w:firstLine="560" w:firstLineChars="200"/>
        <w:rPr>
          <w:rFonts w:hint="default" w:asciiTheme="minorHAnsi" w:hAnsiTheme="minorHAnsi" w:eastAsiaTheme="minorEastAsia" w:cstheme="minorBidi"/>
          <w:b w:val="0"/>
          <w:kern w:val="2"/>
          <w:sz w:val="28"/>
          <w:szCs w:val="28"/>
          <w:lang w:val="en-US" w:eastAsia="zh-CN" w:bidi="ar-SA"/>
        </w:rPr>
      </w:pPr>
      <w:r>
        <w:rPr>
          <w:rFonts w:hint="eastAsia" w:asciiTheme="minorHAnsi" w:hAnsiTheme="minorHAnsi" w:eastAsiaTheme="minorEastAsia" w:cstheme="minorBidi"/>
          <w:b w:val="0"/>
          <w:kern w:val="2"/>
          <w:sz w:val="28"/>
          <w:szCs w:val="28"/>
          <w:lang w:val="en-US" w:eastAsia="zh-CN" w:bidi="ar-SA"/>
        </w:rPr>
        <w:t>在</w:t>
      </w:r>
      <w:r>
        <w:rPr>
          <w:rFonts w:hint="eastAsia" w:asciiTheme="minorHAnsi" w:hAnsiTheme="minorHAnsi" w:eastAsiaTheme="minorEastAsia" w:cstheme="minorBidi"/>
          <w:b w:val="0"/>
          <w:color w:val="0000FF"/>
          <w:kern w:val="2"/>
          <w:sz w:val="28"/>
          <w:szCs w:val="28"/>
          <w:lang w:val="en-US" w:eastAsia="zh-CN" w:bidi="ar-SA"/>
        </w:rPr>
        <w:t>我的子女</w:t>
      </w:r>
      <w:r>
        <w:rPr>
          <w:rFonts w:hint="eastAsia" w:asciiTheme="minorHAnsi" w:hAnsiTheme="minorHAnsi" w:eastAsiaTheme="minorEastAsia" w:cstheme="minorBidi"/>
          <w:b w:val="0"/>
          <w:kern w:val="2"/>
          <w:sz w:val="28"/>
          <w:szCs w:val="28"/>
          <w:lang w:val="en-US" w:eastAsia="zh-CN" w:bidi="ar-SA"/>
        </w:rPr>
        <w:t>模块，可对子女信息进行维护（</w:t>
      </w:r>
      <w:r>
        <w:rPr>
          <w:rFonts w:hint="eastAsia" w:asciiTheme="minorHAnsi" w:hAnsiTheme="minorHAnsi" w:eastAsiaTheme="minorEastAsia" w:cstheme="minorBidi"/>
          <w:b w:val="0"/>
          <w:color w:val="0000FF"/>
          <w:kern w:val="2"/>
          <w:sz w:val="28"/>
          <w:szCs w:val="28"/>
          <w:lang w:val="en-US" w:eastAsia="zh-CN" w:bidi="ar-SA"/>
        </w:rPr>
        <w:t>新增子女</w:t>
      </w:r>
      <w:r>
        <w:rPr>
          <w:rFonts w:hint="eastAsia" w:asciiTheme="minorHAnsi" w:hAnsiTheme="minorHAnsi" w:eastAsiaTheme="minorEastAsia" w:cstheme="minorBidi"/>
          <w:b w:val="0"/>
          <w:kern w:val="2"/>
          <w:sz w:val="28"/>
          <w:szCs w:val="28"/>
          <w:lang w:val="en-US" w:eastAsia="zh-CN" w:bidi="ar-SA"/>
        </w:rPr>
        <w:t>、</w:t>
      </w:r>
      <w:r>
        <w:rPr>
          <w:rFonts w:hint="eastAsia" w:asciiTheme="minorHAnsi" w:hAnsiTheme="minorHAnsi" w:eastAsiaTheme="minorEastAsia" w:cstheme="minorBidi"/>
          <w:b w:val="0"/>
          <w:color w:val="0000FF"/>
          <w:kern w:val="2"/>
          <w:sz w:val="28"/>
          <w:szCs w:val="28"/>
          <w:lang w:val="en-US" w:eastAsia="zh-CN" w:bidi="ar-SA"/>
        </w:rPr>
        <w:t>解除绑定</w:t>
      </w:r>
      <w:r>
        <w:rPr>
          <w:rFonts w:hint="eastAsia" w:asciiTheme="minorHAnsi" w:hAnsiTheme="minorHAnsi" w:eastAsiaTheme="minorEastAsia" w:cstheme="minorBidi"/>
          <w:b w:val="0"/>
          <w:kern w:val="2"/>
          <w:sz w:val="28"/>
          <w:szCs w:val="28"/>
          <w:lang w:val="en-US" w:eastAsia="zh-CN" w:bidi="ar-SA"/>
        </w:rPr>
        <w:t>）。</w:t>
      </w:r>
    </w:p>
    <w:p>
      <w:pPr>
        <w:jc w:val="center"/>
        <w:rPr>
          <w:rFonts w:hint="eastAsia" w:eastAsiaTheme="minorEastAsia"/>
          <w:lang w:eastAsia="zh-CN"/>
        </w:rPr>
      </w:pPr>
      <w:r>
        <w:rPr>
          <w:rFonts w:hint="eastAsia" w:eastAsiaTheme="minorEastAsia"/>
          <w:lang w:eastAsia="zh-CN"/>
        </w:rPr>
        <w:drawing>
          <wp:inline distT="0" distB="0" distL="114300" distR="114300">
            <wp:extent cx="1961515" cy="3723005"/>
            <wp:effectExtent l="0" t="0" r="635" b="10795"/>
            <wp:docPr id="50" name="图片 50" descr="171319854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13198542330"/>
                    <pic:cNvPicPr>
                      <a:picLocks noChangeAspect="1"/>
                    </pic:cNvPicPr>
                  </pic:nvPicPr>
                  <pic:blipFill>
                    <a:blip r:embed="rId10"/>
                    <a:stretch>
                      <a:fillRect/>
                    </a:stretch>
                  </pic:blipFill>
                  <pic:spPr>
                    <a:xfrm>
                      <a:off x="0" y="0"/>
                      <a:ext cx="1961515" cy="3723005"/>
                    </a:xfrm>
                    <a:prstGeom prst="rect">
                      <a:avLst/>
                    </a:prstGeom>
                  </pic:spPr>
                </pic:pic>
              </a:graphicData>
            </a:graphic>
          </wp:inline>
        </w:drawing>
      </w:r>
    </w:p>
    <w:p>
      <w:pPr>
        <w:pStyle w:val="4"/>
        <w:bidi w:val="0"/>
        <w:rPr>
          <w:rFonts w:hint="eastAsia"/>
          <w:lang w:val="en-US" w:eastAsia="zh-CN"/>
        </w:rPr>
      </w:pPr>
      <w:bookmarkStart w:id="8" w:name="_Toc24254"/>
      <w:r>
        <w:rPr>
          <w:rFonts w:hint="eastAsia"/>
          <w:lang w:val="en-US" w:eastAsia="zh-CN"/>
        </w:rPr>
        <w:t>2.1.1、新增子女</w:t>
      </w:r>
      <w:bookmarkEnd w:id="8"/>
    </w:p>
    <w:p>
      <w:pPr>
        <w:spacing w:line="360" w:lineRule="auto"/>
        <w:ind w:firstLine="560" w:firstLineChars="200"/>
        <w:rPr>
          <w:rFonts w:hint="default"/>
          <w:sz w:val="28"/>
          <w:szCs w:val="28"/>
          <w:lang w:val="en-US" w:eastAsia="zh-CN"/>
        </w:rPr>
      </w:pPr>
      <w:r>
        <w:rPr>
          <w:rFonts w:hint="eastAsia"/>
          <w:sz w:val="28"/>
          <w:szCs w:val="28"/>
          <w:lang w:val="en-US" w:eastAsia="zh-CN"/>
        </w:rPr>
        <w:t>点击</w:t>
      </w:r>
      <w:r>
        <w:rPr>
          <w:rFonts w:hint="eastAsia" w:asciiTheme="minorHAnsi" w:hAnsiTheme="minorHAnsi" w:eastAsiaTheme="minorEastAsia" w:cstheme="minorBidi"/>
          <w:b w:val="0"/>
          <w:color w:val="0000FF"/>
          <w:kern w:val="2"/>
          <w:sz w:val="28"/>
          <w:szCs w:val="28"/>
          <w:lang w:val="en-US" w:eastAsia="zh-CN" w:bidi="ar-SA"/>
        </w:rPr>
        <w:t>新增子女</w:t>
      </w:r>
      <w:r>
        <w:rPr>
          <w:rFonts w:hint="eastAsia"/>
          <w:sz w:val="28"/>
          <w:szCs w:val="28"/>
          <w:lang w:val="en-US" w:eastAsia="zh-CN"/>
        </w:rPr>
        <w:t>按钮，跳转到子女新增页面，</w:t>
      </w:r>
      <w:r>
        <w:rPr>
          <w:rFonts w:hint="eastAsia" w:asciiTheme="minorHAnsi" w:hAnsiTheme="minorHAnsi" w:eastAsiaTheme="minorEastAsia" w:cstheme="minorBidi"/>
          <w:b w:val="0"/>
          <w:color w:val="0000FF"/>
          <w:kern w:val="2"/>
          <w:sz w:val="28"/>
          <w:szCs w:val="28"/>
          <w:lang w:val="en-US" w:eastAsia="zh-CN" w:bidi="ar-SA"/>
        </w:rPr>
        <w:t>是否为本人子女申报项</w:t>
      </w:r>
      <w:r>
        <w:rPr>
          <w:rFonts w:hint="eastAsia"/>
          <w:sz w:val="28"/>
          <w:szCs w:val="28"/>
          <w:lang w:val="en-US" w:eastAsia="zh-CN"/>
        </w:rPr>
        <w:t>勾选是选项时，需要继续填写</w:t>
      </w:r>
      <w:r>
        <w:rPr>
          <w:rFonts w:hint="eastAsia" w:asciiTheme="minorHAnsi" w:hAnsiTheme="minorHAnsi" w:eastAsiaTheme="minorEastAsia" w:cstheme="minorBidi"/>
          <w:b w:val="0"/>
          <w:color w:val="0000FF"/>
          <w:kern w:val="2"/>
          <w:sz w:val="28"/>
          <w:szCs w:val="28"/>
          <w:lang w:val="en-US" w:eastAsia="zh-CN" w:bidi="ar-SA"/>
        </w:rPr>
        <w:t>是否同意调取监护人信息</w:t>
      </w:r>
      <w:r>
        <w:rPr>
          <w:rFonts w:hint="eastAsia"/>
          <w:sz w:val="28"/>
          <w:szCs w:val="28"/>
          <w:lang w:val="en-US" w:eastAsia="zh-CN"/>
        </w:rPr>
        <w:t>（可调取出生证明、不动产信息）、</w:t>
      </w:r>
      <w:r>
        <w:rPr>
          <w:rFonts w:hint="eastAsia" w:asciiTheme="minorHAnsi" w:hAnsiTheme="minorHAnsi" w:eastAsiaTheme="minorEastAsia" w:cstheme="minorBidi"/>
          <w:b w:val="0"/>
          <w:color w:val="0000FF"/>
          <w:kern w:val="2"/>
          <w:sz w:val="28"/>
          <w:szCs w:val="28"/>
          <w:lang w:val="en-US" w:eastAsia="zh-CN" w:bidi="ar-SA"/>
        </w:rPr>
        <w:t>是否在本区拥有房产</w:t>
      </w:r>
      <w:r>
        <w:rPr>
          <w:rFonts w:hint="eastAsia"/>
          <w:sz w:val="28"/>
          <w:szCs w:val="28"/>
          <w:lang w:val="en-US" w:eastAsia="zh-CN"/>
        </w:rPr>
        <w:t>和</w:t>
      </w:r>
      <w:r>
        <w:rPr>
          <w:rFonts w:hint="eastAsia" w:asciiTheme="minorHAnsi" w:hAnsiTheme="minorHAnsi" w:eastAsiaTheme="minorEastAsia" w:cstheme="minorBidi"/>
          <w:b w:val="0"/>
          <w:color w:val="0000FF"/>
          <w:kern w:val="2"/>
          <w:sz w:val="28"/>
          <w:szCs w:val="28"/>
          <w:lang w:val="en-US" w:eastAsia="zh-CN" w:bidi="ar-SA"/>
        </w:rPr>
        <w:t>房产所属街道</w:t>
      </w:r>
      <w:r>
        <w:rPr>
          <w:rFonts w:hint="eastAsia" w:cstheme="minorBidi"/>
          <w:b w:val="0"/>
          <w:color w:val="0000FF"/>
          <w:kern w:val="2"/>
          <w:sz w:val="28"/>
          <w:szCs w:val="28"/>
          <w:lang w:val="en-US" w:eastAsia="zh-CN" w:bidi="ar-SA"/>
        </w:rPr>
        <w:t>及授权学校名称</w:t>
      </w:r>
      <w:r>
        <w:rPr>
          <w:rFonts w:hint="eastAsia"/>
          <w:sz w:val="28"/>
          <w:szCs w:val="28"/>
          <w:lang w:val="en-US" w:eastAsia="zh-CN"/>
        </w:rPr>
        <w:t>信息，点击确认后进行人脸识别，通过人脸识别后，根据展示的子女姓名，选择本次预报名子女，点击确认后，选择“</w:t>
      </w:r>
      <w:r>
        <w:rPr>
          <w:rFonts w:hint="eastAsia"/>
          <w:color w:val="0000FF"/>
          <w:sz w:val="28"/>
          <w:szCs w:val="28"/>
          <w:lang w:val="en-US" w:eastAsia="zh-CN"/>
        </w:rPr>
        <w:t>房产核验</w:t>
      </w:r>
      <w:r>
        <w:rPr>
          <w:rFonts w:hint="eastAsia"/>
          <w:sz w:val="28"/>
          <w:szCs w:val="28"/>
          <w:lang w:val="en-US" w:eastAsia="zh-CN"/>
        </w:rPr>
        <w:t>”，进入子女信息详情页面。</w:t>
      </w:r>
    </w:p>
    <w:p>
      <w:pPr>
        <w:ind w:firstLine="420" w:firstLineChars="200"/>
        <w:jc w:val="both"/>
        <w:rPr>
          <w:rFonts w:hint="eastAsia"/>
          <w:sz w:val="28"/>
          <w:szCs w:val="28"/>
          <w:lang w:val="en-US" w:eastAsia="zh-CN"/>
        </w:rPr>
      </w:pPr>
      <w:r>
        <w:rPr>
          <w:rFonts w:hint="eastAsia" w:eastAsiaTheme="minorEastAsia"/>
          <w:lang w:eastAsia="zh-CN"/>
        </w:rPr>
        <w:drawing>
          <wp:inline distT="0" distB="0" distL="114300" distR="114300">
            <wp:extent cx="1580515" cy="2574925"/>
            <wp:effectExtent l="0" t="0" r="6985" b="3175"/>
            <wp:docPr id="52" name="图片 52" descr="171319917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13199174525"/>
                    <pic:cNvPicPr>
                      <a:picLocks noChangeAspect="1"/>
                    </pic:cNvPicPr>
                  </pic:nvPicPr>
                  <pic:blipFill>
                    <a:blip r:embed="rId11"/>
                    <a:stretch>
                      <a:fillRect/>
                    </a:stretch>
                  </pic:blipFill>
                  <pic:spPr>
                    <a:xfrm>
                      <a:off x="0" y="0"/>
                      <a:ext cx="1580515" cy="2574925"/>
                    </a:xfrm>
                    <a:prstGeom prst="rect">
                      <a:avLst/>
                    </a:prstGeom>
                  </pic:spPr>
                </pic:pic>
              </a:graphicData>
            </a:graphic>
          </wp:inline>
        </w:drawing>
      </w:r>
      <w:r>
        <w:rPr>
          <w:rFonts w:hint="eastAsia"/>
          <w:lang w:val="en-US" w:eastAsia="zh-CN"/>
        </w:rPr>
        <w:t xml:space="preserve"> </w:t>
      </w:r>
      <w:r>
        <w:drawing>
          <wp:inline distT="0" distB="0" distL="114300" distR="114300">
            <wp:extent cx="1478915" cy="2649220"/>
            <wp:effectExtent l="0" t="0" r="6985" b="508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2"/>
                    <a:stretch>
                      <a:fillRect/>
                    </a:stretch>
                  </pic:blipFill>
                  <pic:spPr>
                    <a:xfrm>
                      <a:off x="0" y="0"/>
                      <a:ext cx="1478915" cy="26492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7955" cy="2641600"/>
            <wp:effectExtent l="0" t="0" r="4445" b="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3"/>
                    <a:stretch>
                      <a:fillRect/>
                    </a:stretch>
                  </pic:blipFill>
                  <pic:spPr>
                    <a:xfrm>
                      <a:off x="0" y="0"/>
                      <a:ext cx="1417955" cy="2641600"/>
                    </a:xfrm>
                    <a:prstGeom prst="rect">
                      <a:avLst/>
                    </a:prstGeom>
                    <a:noFill/>
                    <a:ln>
                      <a:noFill/>
                    </a:ln>
                  </pic:spPr>
                </pic:pic>
              </a:graphicData>
            </a:graphic>
          </wp:inline>
        </w:drawing>
      </w:r>
    </w:p>
    <w:p>
      <w:pPr>
        <w:jc w:val="left"/>
        <w:rPr>
          <w:rFonts w:hint="eastAsia"/>
          <w:sz w:val="28"/>
          <w:szCs w:val="28"/>
          <w:lang w:val="en-US" w:eastAsia="zh-CN"/>
        </w:rPr>
      </w:pPr>
      <w:r>
        <w:rPr>
          <w:rFonts w:hint="eastAsia"/>
          <w:sz w:val="28"/>
          <w:szCs w:val="28"/>
          <w:lang w:val="en-US" w:eastAsia="zh-CN"/>
        </w:rPr>
        <w:t>此时，部分信息已自动完成填写，根据提示完成子女基本信息中</w:t>
      </w:r>
      <w:r>
        <w:rPr>
          <w:rFonts w:hint="eastAsia"/>
          <w:color w:val="0000FF"/>
          <w:sz w:val="28"/>
          <w:szCs w:val="28"/>
          <w:lang w:val="en-US" w:eastAsia="zh-CN"/>
        </w:rPr>
        <w:t>户号</w:t>
      </w:r>
      <w:r>
        <w:rPr>
          <w:rFonts w:hint="eastAsia"/>
          <w:sz w:val="28"/>
          <w:szCs w:val="28"/>
          <w:lang w:val="en-US" w:eastAsia="zh-CN"/>
        </w:rPr>
        <w:t>、</w:t>
      </w:r>
      <w:r>
        <w:rPr>
          <w:rFonts w:hint="eastAsia"/>
          <w:color w:val="0000FF"/>
          <w:sz w:val="28"/>
          <w:szCs w:val="28"/>
          <w:lang w:val="en-US" w:eastAsia="zh-CN"/>
        </w:rPr>
        <w:t>子女身份证号</w:t>
      </w:r>
      <w:r>
        <w:rPr>
          <w:rFonts w:hint="eastAsia"/>
          <w:sz w:val="28"/>
          <w:szCs w:val="28"/>
          <w:lang w:val="en-US" w:eastAsia="zh-CN"/>
        </w:rPr>
        <w:t>，填写后系统自动调取学生学籍信息，点击“</w:t>
      </w:r>
      <w:r>
        <w:rPr>
          <w:rFonts w:hint="eastAsia"/>
          <w:color w:val="0000FF"/>
          <w:sz w:val="28"/>
          <w:szCs w:val="28"/>
          <w:lang w:val="en-US" w:eastAsia="zh-CN"/>
        </w:rPr>
        <w:t>获取户籍地址</w:t>
      </w:r>
      <w:r>
        <w:rPr>
          <w:rFonts w:hint="eastAsia"/>
          <w:sz w:val="28"/>
          <w:szCs w:val="28"/>
          <w:lang w:val="en-US" w:eastAsia="zh-CN"/>
        </w:rPr>
        <w:t>”按钮，将调取公安户籍信息并填充，在不动产信息模块，完善不动产核验所需信息后，点击“</w:t>
      </w:r>
      <w:r>
        <w:rPr>
          <w:rFonts w:hint="eastAsia"/>
          <w:color w:val="0000FF"/>
          <w:sz w:val="28"/>
          <w:szCs w:val="28"/>
          <w:lang w:val="en-US" w:eastAsia="zh-CN"/>
        </w:rPr>
        <w:t>获取核验结果</w:t>
      </w:r>
      <w:r>
        <w:rPr>
          <w:rFonts w:hint="eastAsia"/>
          <w:sz w:val="28"/>
          <w:szCs w:val="28"/>
          <w:lang w:val="en-US" w:eastAsia="zh-CN"/>
        </w:rPr>
        <w:t xml:space="preserve">”按钮，将与规资局不动产数据进行比对，比对成功则当前填写信息不可修改。  </w:t>
      </w:r>
    </w:p>
    <w:p>
      <w:pPr>
        <w:jc w:val="center"/>
      </w:pPr>
      <w:r>
        <w:drawing>
          <wp:inline distT="0" distB="0" distL="114300" distR="114300">
            <wp:extent cx="1564640" cy="2858135"/>
            <wp:effectExtent l="0" t="0" r="10160"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stretch>
                      <a:fillRect/>
                    </a:stretch>
                  </pic:blipFill>
                  <pic:spPr>
                    <a:xfrm>
                      <a:off x="0" y="0"/>
                      <a:ext cx="1564640" cy="2858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02410" cy="2908935"/>
            <wp:effectExtent l="0" t="0" r="8890" b="1206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a:stretch>
                      <a:fillRect/>
                    </a:stretch>
                  </pic:blipFill>
                  <pic:spPr>
                    <a:xfrm>
                      <a:off x="0" y="0"/>
                      <a:ext cx="1502410" cy="2908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71955" cy="2947670"/>
            <wp:effectExtent l="0" t="0" r="4445" b="1143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6"/>
                    <a:stretch>
                      <a:fillRect/>
                    </a:stretch>
                  </pic:blipFill>
                  <pic:spPr>
                    <a:xfrm>
                      <a:off x="0" y="0"/>
                      <a:ext cx="1671955" cy="2947670"/>
                    </a:xfrm>
                    <a:prstGeom prst="rect">
                      <a:avLst/>
                    </a:prstGeom>
                    <a:noFill/>
                    <a:ln>
                      <a:noFill/>
                    </a:ln>
                  </pic:spPr>
                </pic:pic>
              </a:graphicData>
            </a:graphic>
          </wp:inline>
        </w:drawing>
      </w:r>
    </w:p>
    <w:p>
      <w:pPr>
        <w:rPr>
          <w:rFonts w:hint="default"/>
          <w:sz w:val="28"/>
          <w:szCs w:val="28"/>
          <w:lang w:val="en-US" w:eastAsia="zh-CN"/>
        </w:rPr>
      </w:pPr>
      <w:r>
        <w:rPr>
          <w:rFonts w:hint="eastAsia"/>
          <w:sz w:val="28"/>
          <w:szCs w:val="28"/>
          <w:lang w:val="en-US" w:eastAsia="zh-CN"/>
        </w:rPr>
        <w:t>在子女新增页面，</w:t>
      </w:r>
      <w:r>
        <w:rPr>
          <w:rFonts w:hint="eastAsia" w:asciiTheme="minorHAnsi" w:hAnsiTheme="minorHAnsi" w:eastAsiaTheme="minorEastAsia" w:cstheme="minorBidi"/>
          <w:b w:val="0"/>
          <w:color w:val="0000FF"/>
          <w:kern w:val="2"/>
          <w:sz w:val="28"/>
          <w:szCs w:val="28"/>
          <w:lang w:val="en-US" w:eastAsia="zh-CN" w:bidi="ar-SA"/>
        </w:rPr>
        <w:t>是否为本人子女申报项</w:t>
      </w:r>
      <w:r>
        <w:rPr>
          <w:rFonts w:hint="eastAsia"/>
          <w:sz w:val="28"/>
          <w:szCs w:val="28"/>
          <w:lang w:val="en-US" w:eastAsia="zh-CN"/>
        </w:rPr>
        <w:t>勾选否选项时，不经过人脸核验直接跳转到子女信息详情页面，详情里的子女信息都需要手动填写，信息填写完成后点击保存按钮，该子女信息维护完成。</w:t>
      </w:r>
    </w:p>
    <w:p>
      <w:pPr>
        <w:pStyle w:val="4"/>
        <w:bidi w:val="0"/>
        <w:rPr>
          <w:rFonts w:hint="eastAsia"/>
          <w:lang w:val="en-US" w:eastAsia="zh-CN"/>
        </w:rPr>
      </w:pPr>
      <w:bookmarkStart w:id="9" w:name="_Toc1967"/>
      <w:r>
        <w:rPr>
          <w:rFonts w:hint="eastAsia"/>
          <w:lang w:val="en-US" w:eastAsia="zh-CN"/>
        </w:rPr>
        <w:t>2.1.2、解除绑定</w:t>
      </w:r>
      <w:bookmarkEnd w:id="9"/>
    </w:p>
    <w:p>
      <w:pPr>
        <w:ind w:firstLine="560" w:firstLineChars="200"/>
        <w:rPr>
          <w:rFonts w:hint="default"/>
          <w:lang w:val="en-US" w:eastAsia="zh-CN"/>
        </w:rPr>
      </w:pPr>
      <w:r>
        <w:rPr>
          <w:rFonts w:hint="eastAsia"/>
          <w:sz w:val="28"/>
          <w:szCs w:val="28"/>
          <w:lang w:val="en-US" w:eastAsia="zh-CN"/>
        </w:rPr>
        <w:t>点击</w:t>
      </w:r>
      <w:r>
        <w:rPr>
          <w:rFonts w:hint="eastAsia" w:asciiTheme="minorHAnsi" w:hAnsiTheme="minorHAnsi" w:eastAsiaTheme="minorEastAsia" w:cstheme="minorBidi"/>
          <w:b w:val="0"/>
          <w:color w:val="0000FF"/>
          <w:kern w:val="2"/>
          <w:sz w:val="28"/>
          <w:szCs w:val="28"/>
          <w:lang w:val="en-US" w:eastAsia="zh-CN" w:bidi="ar-SA"/>
        </w:rPr>
        <w:t>解除绑定</w:t>
      </w:r>
      <w:r>
        <w:rPr>
          <w:rFonts w:hint="eastAsia"/>
          <w:sz w:val="28"/>
          <w:szCs w:val="28"/>
          <w:lang w:val="en-US" w:eastAsia="zh-CN"/>
        </w:rPr>
        <w:t>按钮，弹出确认页面，点击确认后解除与该子女的信息绑定（存在申报中的办件时无法解除绑定），并清除之前维护的该子女信息。</w:t>
      </w:r>
    </w:p>
    <w:p>
      <w:pPr>
        <w:jc w:val="center"/>
        <w:rPr>
          <w:rFonts w:hint="eastAsia" w:eastAsiaTheme="minorEastAsia"/>
          <w:lang w:eastAsia="zh-CN"/>
        </w:rPr>
      </w:pPr>
      <w:r>
        <w:rPr>
          <w:rFonts w:hint="eastAsia" w:eastAsiaTheme="minorEastAsia"/>
          <w:lang w:eastAsia="zh-CN"/>
        </w:rPr>
        <w:drawing>
          <wp:inline distT="0" distB="0" distL="114300" distR="114300">
            <wp:extent cx="1697990" cy="3277870"/>
            <wp:effectExtent l="0" t="0" r="16510" b="17780"/>
            <wp:docPr id="56" name="图片 56" descr="a4b79022a5083838766c5cf96eed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4b79022a5083838766c5cf96eed0f7"/>
                    <pic:cNvPicPr>
                      <a:picLocks noChangeAspect="1"/>
                    </pic:cNvPicPr>
                  </pic:nvPicPr>
                  <pic:blipFill>
                    <a:blip r:embed="rId17"/>
                    <a:stretch>
                      <a:fillRect/>
                    </a:stretch>
                  </pic:blipFill>
                  <pic:spPr>
                    <a:xfrm>
                      <a:off x="0" y="0"/>
                      <a:ext cx="1697990" cy="3277870"/>
                    </a:xfrm>
                    <a:prstGeom prst="rect">
                      <a:avLst/>
                    </a:prstGeom>
                  </pic:spPr>
                </pic:pic>
              </a:graphicData>
            </a:graphic>
          </wp:inline>
        </w:drawing>
      </w:r>
    </w:p>
    <w:p>
      <w:pPr>
        <w:pStyle w:val="3"/>
        <w:bidi w:val="0"/>
        <w:rPr>
          <w:rFonts w:hint="default"/>
          <w:lang w:val="en-US" w:eastAsia="zh-CN"/>
        </w:rPr>
      </w:pPr>
      <w:bookmarkStart w:id="10" w:name="_Toc32721"/>
      <w:r>
        <w:rPr>
          <w:rFonts w:hint="eastAsia"/>
          <w:lang w:val="en-US" w:eastAsia="zh-CN"/>
        </w:rPr>
        <w:t>2.2、我的材料</w:t>
      </w:r>
      <w:bookmarkEnd w:id="10"/>
    </w:p>
    <w:p>
      <w:pPr>
        <w:ind w:firstLine="560" w:firstLineChars="200"/>
        <w:rPr>
          <w:rFonts w:hint="eastAsia"/>
          <w:sz w:val="28"/>
          <w:szCs w:val="28"/>
          <w:lang w:val="en-US" w:eastAsia="zh-CN"/>
        </w:rPr>
      </w:pPr>
      <w:r>
        <w:rPr>
          <w:rFonts w:hint="eastAsia"/>
          <w:sz w:val="28"/>
          <w:szCs w:val="28"/>
          <w:lang w:val="en-US" w:eastAsia="zh-CN"/>
        </w:rPr>
        <w:t>我的材料页面，根据自身实际情况及材料要求，上传对应材料，例如要上传户口簿材料时，点击</w:t>
      </w:r>
      <w:r>
        <w:rPr>
          <w:rFonts w:hint="eastAsia"/>
          <w:color w:val="0000FF"/>
          <w:sz w:val="28"/>
          <w:szCs w:val="28"/>
          <w:lang w:val="en-US" w:eastAsia="zh-CN"/>
        </w:rPr>
        <w:t>适龄儿童所在居民户口簿</w:t>
      </w:r>
      <w:r>
        <w:rPr>
          <w:rFonts w:hint="eastAsia"/>
          <w:sz w:val="28"/>
          <w:szCs w:val="28"/>
          <w:lang w:val="en-US" w:eastAsia="zh-CN"/>
        </w:rPr>
        <w:t>模块，在材料详情页面，可点击材料名称旁的“</w:t>
      </w:r>
      <w:r>
        <w:rPr>
          <w:rFonts w:hint="eastAsia"/>
          <w:color w:val="0000FF"/>
          <w:sz w:val="28"/>
          <w:szCs w:val="28"/>
          <w:lang w:val="en-US" w:eastAsia="zh-CN"/>
        </w:rPr>
        <w:t>？</w:t>
      </w:r>
      <w:r>
        <w:rPr>
          <w:rFonts w:hint="eastAsia"/>
          <w:sz w:val="28"/>
          <w:szCs w:val="28"/>
          <w:lang w:val="en-US" w:eastAsia="zh-CN"/>
        </w:rPr>
        <w:t>”按钮，弹出材料示例图，再点击示例图可返回材料详情页面，点击材料名称下方“</w:t>
      </w:r>
      <w:r>
        <w:rPr>
          <w:rFonts w:hint="eastAsia"/>
          <w:color w:val="0000FF"/>
          <w:sz w:val="28"/>
          <w:szCs w:val="28"/>
          <w:lang w:val="en-US" w:eastAsia="zh-CN"/>
        </w:rPr>
        <w:t>+</w:t>
      </w:r>
      <w:r>
        <w:rPr>
          <w:rFonts w:hint="eastAsia"/>
          <w:sz w:val="28"/>
          <w:szCs w:val="28"/>
          <w:lang w:val="en-US" w:eastAsia="zh-CN"/>
        </w:rPr>
        <w:t>”按钮，可通过手机拍照和上传相册文件方式完成文件上传，完成细分材料上传后，点击保存完成户口簿材料上传，其他需维护的材料参照此流程。</w:t>
      </w:r>
    </w:p>
    <w:p>
      <w:pPr>
        <w:ind w:firstLine="210" w:firstLineChars="100"/>
        <w:jc w:val="center"/>
        <w:rPr>
          <w:rFonts w:hint="default"/>
          <w:sz w:val="28"/>
          <w:szCs w:val="28"/>
          <w:lang w:val="en-US" w:eastAsia="zh-CN"/>
        </w:rPr>
      </w:pPr>
      <w:r>
        <w:drawing>
          <wp:inline distT="0" distB="0" distL="114300" distR="114300">
            <wp:extent cx="1422400" cy="2573655"/>
            <wp:effectExtent l="0" t="0" r="0" b="444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8"/>
                    <a:stretch>
                      <a:fillRect/>
                    </a:stretch>
                  </pic:blipFill>
                  <pic:spPr>
                    <a:xfrm>
                      <a:off x="0" y="0"/>
                      <a:ext cx="1422400" cy="25736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72870" cy="2596515"/>
            <wp:effectExtent l="0" t="0" r="17780" b="1333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19"/>
                    <a:stretch>
                      <a:fillRect/>
                    </a:stretch>
                  </pic:blipFill>
                  <pic:spPr>
                    <a:xfrm>
                      <a:off x="0" y="0"/>
                      <a:ext cx="1372870" cy="2596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5415" cy="2591435"/>
            <wp:effectExtent l="0" t="0" r="6985" b="1206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20"/>
                    <a:stretch>
                      <a:fillRect/>
                    </a:stretch>
                  </pic:blipFill>
                  <pic:spPr>
                    <a:xfrm>
                      <a:off x="0" y="0"/>
                      <a:ext cx="1415415" cy="2591435"/>
                    </a:xfrm>
                    <a:prstGeom prst="rect">
                      <a:avLst/>
                    </a:prstGeom>
                    <a:noFill/>
                    <a:ln>
                      <a:noFill/>
                    </a:ln>
                  </pic:spPr>
                </pic:pic>
              </a:graphicData>
            </a:graphic>
          </wp:inline>
        </w:drawing>
      </w:r>
    </w:p>
    <w:p>
      <w:pPr>
        <w:pStyle w:val="2"/>
        <w:numPr>
          <w:ilvl w:val="0"/>
          <w:numId w:val="1"/>
        </w:numPr>
        <w:bidi w:val="0"/>
        <w:jc w:val="left"/>
        <w:rPr>
          <w:rFonts w:hint="default"/>
          <w:b/>
          <w:lang w:val="en-US" w:eastAsia="zh-CN"/>
        </w:rPr>
      </w:pPr>
      <w:bookmarkStart w:id="11" w:name="_Toc23161"/>
      <w:r>
        <w:rPr>
          <w:rFonts w:hint="eastAsia"/>
          <w:b/>
          <w:lang w:val="en-US" w:eastAsia="zh-CN"/>
        </w:rPr>
        <w:t>流程图</w:t>
      </w:r>
      <w:bookmarkEnd w:id="11"/>
    </w:p>
    <w:p>
      <w:pPr>
        <w:pStyle w:val="2"/>
        <w:numPr>
          <w:ilvl w:val="0"/>
          <w:numId w:val="0"/>
        </w:numPr>
        <w:bidi w:val="0"/>
        <w:jc w:val="center"/>
        <w:rPr>
          <w:rFonts w:hint="default"/>
          <w:lang w:val="en-US" w:eastAsia="zh-CN"/>
        </w:rPr>
      </w:pPr>
      <w:bookmarkStart w:id="12" w:name="_Toc28042"/>
      <w:bookmarkStart w:id="13" w:name="_Toc2677"/>
      <w:r>
        <w:drawing>
          <wp:inline distT="0" distB="0" distL="114300" distR="114300">
            <wp:extent cx="5273040" cy="3902710"/>
            <wp:effectExtent l="0" t="0" r="10160" b="889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21"/>
                    <a:stretch>
                      <a:fillRect/>
                    </a:stretch>
                  </pic:blipFill>
                  <pic:spPr>
                    <a:xfrm>
                      <a:off x="0" y="0"/>
                      <a:ext cx="5273040" cy="3902710"/>
                    </a:xfrm>
                    <a:prstGeom prst="rect">
                      <a:avLst/>
                    </a:prstGeom>
                    <a:noFill/>
                    <a:ln>
                      <a:noFill/>
                    </a:ln>
                  </pic:spPr>
                </pic:pic>
              </a:graphicData>
            </a:graphic>
          </wp:inline>
        </w:drawing>
      </w:r>
      <w:bookmarkEnd w:id="12"/>
      <w:bookmarkEnd w:id="13"/>
    </w:p>
    <w:p>
      <w:pPr>
        <w:pStyle w:val="2"/>
        <w:numPr>
          <w:ilvl w:val="0"/>
          <w:numId w:val="1"/>
        </w:numPr>
        <w:bidi w:val="0"/>
        <w:rPr>
          <w:rFonts w:hint="default"/>
          <w:b/>
          <w:lang w:val="en-US" w:eastAsia="zh-CN"/>
        </w:rPr>
      </w:pPr>
      <w:bookmarkStart w:id="14" w:name="_Toc18093"/>
      <w:r>
        <w:rPr>
          <w:rFonts w:hint="eastAsia"/>
          <w:b/>
          <w:lang w:val="en-US" w:eastAsia="zh-CN"/>
        </w:rPr>
        <w:t>在线申报</w:t>
      </w:r>
      <w:bookmarkEnd w:id="14"/>
    </w:p>
    <w:p>
      <w:pPr>
        <w:rPr>
          <w:rFonts w:hint="default"/>
          <w:sz w:val="28"/>
          <w:szCs w:val="28"/>
          <w:lang w:val="en-US" w:eastAsia="zh-CN"/>
        </w:rPr>
      </w:pPr>
      <w:r>
        <w:rPr>
          <w:rFonts w:hint="eastAsia"/>
          <w:sz w:val="28"/>
          <w:szCs w:val="28"/>
          <w:lang w:val="en-US" w:eastAsia="zh-CN"/>
        </w:rPr>
        <w:t>根据子女实际情况选择</w:t>
      </w:r>
      <w:r>
        <w:rPr>
          <w:rFonts w:hint="eastAsia" w:asciiTheme="minorHAnsi" w:hAnsiTheme="minorHAnsi" w:eastAsiaTheme="minorEastAsia" w:cstheme="minorBidi"/>
          <w:b w:val="0"/>
          <w:color w:val="0000FF"/>
          <w:kern w:val="2"/>
          <w:sz w:val="28"/>
          <w:szCs w:val="28"/>
          <w:lang w:val="en-US" w:eastAsia="zh-CN" w:bidi="ar-SA"/>
        </w:rPr>
        <w:t>幼升小在线申报</w:t>
      </w:r>
      <w:r>
        <w:rPr>
          <w:rFonts w:hint="eastAsia"/>
          <w:sz w:val="28"/>
          <w:szCs w:val="28"/>
          <w:lang w:val="en-US" w:eastAsia="zh-CN"/>
        </w:rPr>
        <w:t>和</w:t>
      </w:r>
      <w:r>
        <w:rPr>
          <w:rFonts w:hint="eastAsia" w:asciiTheme="minorHAnsi" w:hAnsiTheme="minorHAnsi" w:eastAsiaTheme="minorEastAsia" w:cstheme="minorBidi"/>
          <w:b w:val="0"/>
          <w:color w:val="0000FF"/>
          <w:kern w:val="2"/>
          <w:sz w:val="28"/>
          <w:szCs w:val="28"/>
          <w:lang w:val="en-US" w:eastAsia="zh-CN" w:bidi="ar-SA"/>
        </w:rPr>
        <w:t>小升初在线申报</w:t>
      </w:r>
      <w:r>
        <w:rPr>
          <w:rFonts w:hint="eastAsia"/>
          <w:sz w:val="28"/>
          <w:szCs w:val="28"/>
          <w:lang w:val="en-US" w:eastAsia="zh-CN"/>
        </w:rPr>
        <w:t>模块进行申报。</w:t>
      </w:r>
    </w:p>
    <w:p>
      <w:pPr>
        <w:jc w:val="center"/>
        <w:rPr>
          <w:rFonts w:hint="default"/>
          <w:lang w:val="en-US" w:eastAsia="zh-CN"/>
        </w:rPr>
      </w:pPr>
      <w:r>
        <w:rPr>
          <w:rFonts w:hint="default"/>
          <w:lang w:val="en-US" w:eastAsia="zh-CN"/>
        </w:rPr>
        <w:drawing>
          <wp:inline distT="0" distB="0" distL="114300" distR="114300">
            <wp:extent cx="2091690" cy="3399155"/>
            <wp:effectExtent l="0" t="0" r="3810" b="4445"/>
            <wp:docPr id="58" name="图片 58" descr="171320014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13200141257"/>
                    <pic:cNvPicPr>
                      <a:picLocks noChangeAspect="1"/>
                    </pic:cNvPicPr>
                  </pic:nvPicPr>
                  <pic:blipFill>
                    <a:blip r:embed="rId22"/>
                    <a:stretch>
                      <a:fillRect/>
                    </a:stretch>
                  </pic:blipFill>
                  <pic:spPr>
                    <a:xfrm>
                      <a:off x="0" y="0"/>
                      <a:ext cx="2091690" cy="3399155"/>
                    </a:xfrm>
                    <a:prstGeom prst="rect">
                      <a:avLst/>
                    </a:prstGeom>
                  </pic:spPr>
                </pic:pic>
              </a:graphicData>
            </a:graphic>
          </wp:inline>
        </w:drawing>
      </w:r>
    </w:p>
    <w:p>
      <w:pPr>
        <w:pStyle w:val="3"/>
        <w:bidi w:val="0"/>
        <w:rPr>
          <w:rFonts w:hint="eastAsia"/>
          <w:lang w:val="en-US" w:eastAsia="zh-CN"/>
        </w:rPr>
      </w:pPr>
      <w:bookmarkStart w:id="15" w:name="_Toc20973"/>
      <w:r>
        <w:rPr>
          <w:rFonts w:hint="eastAsia"/>
          <w:lang w:val="en-US" w:eastAsia="zh-CN"/>
        </w:rPr>
        <w:t>3.1、报名辖区</w:t>
      </w:r>
      <w:bookmarkEnd w:id="15"/>
    </w:p>
    <w:p>
      <w:pPr>
        <w:jc w:val="left"/>
        <w:rPr>
          <w:rFonts w:hint="eastAsia"/>
          <w:sz w:val="28"/>
          <w:szCs w:val="28"/>
          <w:lang w:val="en-US" w:eastAsia="zh-CN"/>
        </w:rPr>
      </w:pPr>
      <w:r>
        <w:rPr>
          <w:rFonts w:hint="eastAsia"/>
          <w:sz w:val="28"/>
          <w:szCs w:val="28"/>
          <w:lang w:val="en-US" w:eastAsia="zh-CN"/>
        </w:rPr>
        <w:t>根据子女申报学校所在区域选择报名区县。</w:t>
      </w:r>
    </w:p>
    <w:p>
      <w:pPr>
        <w:jc w:val="center"/>
        <w:rPr>
          <w:rFonts w:hint="default"/>
          <w:sz w:val="28"/>
          <w:szCs w:val="28"/>
          <w:lang w:val="en-US" w:eastAsia="zh-CN"/>
        </w:rPr>
      </w:pPr>
      <w:r>
        <w:rPr>
          <w:rFonts w:hint="default"/>
          <w:sz w:val="28"/>
          <w:szCs w:val="28"/>
          <w:lang w:val="en-US" w:eastAsia="zh-CN"/>
        </w:rPr>
        <w:drawing>
          <wp:inline distT="0" distB="0" distL="114300" distR="114300">
            <wp:extent cx="2108200" cy="3653790"/>
            <wp:effectExtent l="0" t="0" r="0" b="3810"/>
            <wp:docPr id="59" name="图片 59" descr="17132002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13200215624"/>
                    <pic:cNvPicPr>
                      <a:picLocks noChangeAspect="1"/>
                    </pic:cNvPicPr>
                  </pic:nvPicPr>
                  <pic:blipFill>
                    <a:blip r:embed="rId23"/>
                    <a:stretch>
                      <a:fillRect/>
                    </a:stretch>
                  </pic:blipFill>
                  <pic:spPr>
                    <a:xfrm>
                      <a:off x="0" y="0"/>
                      <a:ext cx="2108200" cy="3653790"/>
                    </a:xfrm>
                    <a:prstGeom prst="rect">
                      <a:avLst/>
                    </a:prstGeom>
                  </pic:spPr>
                </pic:pic>
              </a:graphicData>
            </a:graphic>
          </wp:inline>
        </w:drawing>
      </w:r>
    </w:p>
    <w:p>
      <w:pPr>
        <w:pStyle w:val="3"/>
        <w:bidi w:val="0"/>
        <w:rPr>
          <w:rFonts w:hint="eastAsia"/>
          <w:sz w:val="28"/>
          <w:szCs w:val="28"/>
          <w:lang w:val="en-US" w:eastAsia="zh-CN"/>
        </w:rPr>
      </w:pPr>
      <w:bookmarkStart w:id="16" w:name="_Toc17188"/>
      <w:r>
        <w:rPr>
          <w:rFonts w:hint="eastAsia"/>
          <w:lang w:val="en-US" w:eastAsia="zh-CN"/>
        </w:rPr>
        <w:t>3.2、子女选择</w:t>
      </w:r>
      <w:bookmarkEnd w:id="16"/>
    </w:p>
    <w:p>
      <w:pPr>
        <w:ind w:firstLine="560" w:firstLineChars="200"/>
        <w:rPr>
          <w:rFonts w:hint="default"/>
          <w:lang w:val="en-US" w:eastAsia="zh-CN"/>
        </w:rPr>
      </w:pPr>
      <w:r>
        <w:rPr>
          <w:rFonts w:hint="eastAsia"/>
          <w:sz w:val="28"/>
          <w:szCs w:val="28"/>
          <w:lang w:val="en-US" w:eastAsia="zh-CN"/>
        </w:rPr>
        <w:t>选择报名辖区后，进入子女选择页面（需先在</w:t>
      </w:r>
      <w:r>
        <w:rPr>
          <w:rFonts w:hint="eastAsia" w:asciiTheme="minorHAnsi" w:hAnsiTheme="minorHAnsi" w:eastAsiaTheme="minorEastAsia" w:cstheme="minorBidi"/>
          <w:b w:val="0"/>
          <w:color w:val="0000FF"/>
          <w:kern w:val="2"/>
          <w:sz w:val="28"/>
          <w:szCs w:val="28"/>
          <w:lang w:val="en-US" w:eastAsia="zh-CN" w:bidi="ar-SA"/>
        </w:rPr>
        <w:t>我的子女</w:t>
      </w:r>
      <w:r>
        <w:rPr>
          <w:rFonts w:hint="eastAsia"/>
          <w:sz w:val="28"/>
          <w:szCs w:val="28"/>
          <w:lang w:val="en-US" w:eastAsia="zh-CN"/>
        </w:rPr>
        <w:t>模块中维护子女信息）。</w:t>
      </w:r>
    </w:p>
    <w:p>
      <w:pPr>
        <w:jc w:val="center"/>
        <w:rPr>
          <w:rFonts w:hint="default"/>
        </w:rPr>
      </w:pPr>
      <w:r>
        <w:rPr>
          <w:rFonts w:hint="default"/>
        </w:rPr>
        <w:drawing>
          <wp:inline distT="0" distB="0" distL="114300" distR="114300">
            <wp:extent cx="2468880" cy="4615815"/>
            <wp:effectExtent l="0" t="0" r="7620" b="6985"/>
            <wp:docPr id="1" name="图片 1" descr="171320035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3200351670"/>
                    <pic:cNvPicPr>
                      <a:picLocks noChangeAspect="1"/>
                    </pic:cNvPicPr>
                  </pic:nvPicPr>
                  <pic:blipFill>
                    <a:blip r:embed="rId24"/>
                    <a:stretch>
                      <a:fillRect/>
                    </a:stretch>
                  </pic:blipFill>
                  <pic:spPr>
                    <a:xfrm>
                      <a:off x="0" y="0"/>
                      <a:ext cx="2468880" cy="4615815"/>
                    </a:xfrm>
                    <a:prstGeom prst="rect">
                      <a:avLst/>
                    </a:prstGeom>
                  </pic:spPr>
                </pic:pic>
              </a:graphicData>
            </a:graphic>
          </wp:inline>
        </w:drawing>
      </w:r>
    </w:p>
    <w:p>
      <w:pPr>
        <w:pStyle w:val="3"/>
        <w:bidi w:val="0"/>
        <w:rPr>
          <w:rFonts w:hint="default"/>
          <w:sz w:val="28"/>
          <w:szCs w:val="28"/>
          <w:lang w:val="en-US" w:eastAsia="zh-CN"/>
        </w:rPr>
      </w:pPr>
      <w:bookmarkStart w:id="17" w:name="_Toc29135"/>
      <w:r>
        <w:rPr>
          <w:rFonts w:hint="eastAsia"/>
          <w:lang w:val="en-US" w:eastAsia="zh-CN"/>
        </w:rPr>
        <w:t>3.3、学校性质</w:t>
      </w:r>
      <w:bookmarkEnd w:id="17"/>
    </w:p>
    <w:p>
      <w:pPr>
        <w:rPr>
          <w:rFonts w:hint="eastAsia"/>
          <w:sz w:val="28"/>
          <w:szCs w:val="28"/>
          <w:lang w:val="en-US" w:eastAsia="zh-CN"/>
        </w:rPr>
      </w:pPr>
      <w:r>
        <w:rPr>
          <w:rFonts w:hint="eastAsia"/>
          <w:sz w:val="28"/>
          <w:szCs w:val="28"/>
          <w:lang w:val="en-US" w:eastAsia="zh-CN"/>
        </w:rPr>
        <w:t>根据实际需求选择学校性质（</w:t>
      </w:r>
      <w:r>
        <w:rPr>
          <w:rFonts w:hint="eastAsia" w:asciiTheme="minorHAnsi" w:hAnsiTheme="minorHAnsi" w:eastAsiaTheme="minorEastAsia" w:cstheme="minorBidi"/>
          <w:b w:val="0"/>
          <w:color w:val="0000FF"/>
          <w:kern w:val="2"/>
          <w:sz w:val="28"/>
          <w:szCs w:val="28"/>
          <w:lang w:val="en-US" w:eastAsia="zh-CN" w:bidi="ar-SA"/>
        </w:rPr>
        <w:t>公办</w:t>
      </w:r>
      <w:r>
        <w:rPr>
          <w:rFonts w:hint="eastAsia"/>
          <w:sz w:val="28"/>
          <w:szCs w:val="28"/>
          <w:lang w:val="en-US" w:eastAsia="zh-CN"/>
        </w:rPr>
        <w:t>、</w:t>
      </w:r>
      <w:r>
        <w:rPr>
          <w:rFonts w:hint="eastAsia" w:asciiTheme="minorHAnsi" w:hAnsiTheme="minorHAnsi" w:eastAsiaTheme="minorEastAsia" w:cstheme="minorBidi"/>
          <w:b w:val="0"/>
          <w:color w:val="0000FF"/>
          <w:kern w:val="2"/>
          <w:sz w:val="28"/>
          <w:szCs w:val="28"/>
          <w:lang w:val="en-US" w:eastAsia="zh-CN" w:bidi="ar-SA"/>
        </w:rPr>
        <w:t>民办</w:t>
      </w:r>
      <w:r>
        <w:rPr>
          <w:rFonts w:hint="eastAsia"/>
          <w:sz w:val="28"/>
          <w:szCs w:val="28"/>
          <w:lang w:val="en-US" w:eastAsia="zh-CN"/>
        </w:rPr>
        <w:t>）</w:t>
      </w:r>
    </w:p>
    <w:p>
      <w:pPr>
        <w:jc w:val="center"/>
      </w:pPr>
      <w:r>
        <w:rPr>
          <w:rFonts w:hint="default"/>
        </w:rPr>
        <w:drawing>
          <wp:inline distT="0" distB="0" distL="114300" distR="114300">
            <wp:extent cx="2280920" cy="3942715"/>
            <wp:effectExtent l="0" t="0" r="5080" b="6985"/>
            <wp:docPr id="2" name="图片 2" descr="171320045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3200457053"/>
                    <pic:cNvPicPr>
                      <a:picLocks noChangeAspect="1"/>
                    </pic:cNvPicPr>
                  </pic:nvPicPr>
                  <pic:blipFill>
                    <a:blip r:embed="rId25"/>
                    <a:stretch>
                      <a:fillRect/>
                    </a:stretch>
                  </pic:blipFill>
                  <pic:spPr>
                    <a:xfrm>
                      <a:off x="0" y="0"/>
                      <a:ext cx="2280920" cy="3942715"/>
                    </a:xfrm>
                    <a:prstGeom prst="rect">
                      <a:avLst/>
                    </a:prstGeom>
                  </pic:spPr>
                </pic:pic>
              </a:graphicData>
            </a:graphic>
          </wp:inline>
        </w:drawing>
      </w:r>
    </w:p>
    <w:p>
      <w:pPr>
        <w:pStyle w:val="3"/>
        <w:bidi w:val="0"/>
        <w:rPr>
          <w:rFonts w:hint="default"/>
          <w:sz w:val="28"/>
          <w:szCs w:val="28"/>
          <w:lang w:val="en-US" w:eastAsia="zh-CN"/>
        </w:rPr>
      </w:pPr>
      <w:bookmarkStart w:id="18" w:name="_Toc27979"/>
      <w:r>
        <w:rPr>
          <w:rFonts w:hint="eastAsia"/>
          <w:lang w:val="en-US" w:eastAsia="zh-CN"/>
        </w:rPr>
        <w:t>3.4、申报类型</w:t>
      </w:r>
      <w:bookmarkEnd w:id="18"/>
    </w:p>
    <w:p>
      <w:pPr>
        <w:ind w:firstLine="560" w:firstLineChars="200"/>
        <w:rPr>
          <w:rFonts w:hint="default"/>
          <w:sz w:val="28"/>
          <w:szCs w:val="28"/>
          <w:lang w:val="en-US" w:eastAsia="zh-CN"/>
        </w:rPr>
      </w:pPr>
      <w:r>
        <w:rPr>
          <w:rFonts w:hint="eastAsia"/>
          <w:sz w:val="28"/>
          <w:szCs w:val="28"/>
          <w:lang w:val="en-US" w:eastAsia="zh-CN"/>
        </w:rPr>
        <w:t>根据学生实际情况选择</w:t>
      </w:r>
      <w:r>
        <w:rPr>
          <w:rFonts w:hint="eastAsia" w:asciiTheme="minorHAnsi" w:hAnsiTheme="minorHAnsi" w:eastAsiaTheme="minorEastAsia" w:cstheme="minorBidi"/>
          <w:b w:val="0"/>
          <w:color w:val="0000FF"/>
          <w:kern w:val="2"/>
          <w:sz w:val="28"/>
          <w:szCs w:val="28"/>
          <w:lang w:val="en-US" w:eastAsia="zh-CN" w:bidi="ar-SA"/>
        </w:rPr>
        <w:t>申报类型</w:t>
      </w:r>
      <w:r>
        <w:rPr>
          <w:rFonts w:hint="eastAsia"/>
          <w:sz w:val="28"/>
          <w:szCs w:val="28"/>
          <w:lang w:val="en-US" w:eastAsia="zh-CN"/>
        </w:rPr>
        <w:t>（类型名称不固定，根据类型的介绍进行选择）</w:t>
      </w:r>
    </w:p>
    <w:p>
      <w:pPr>
        <w:jc w:val="center"/>
      </w:pPr>
      <w:r>
        <w:rPr>
          <w:rFonts w:hint="eastAsia" w:eastAsiaTheme="minorEastAsia"/>
          <w:lang w:eastAsia="zh-CN"/>
        </w:rPr>
        <w:drawing>
          <wp:inline distT="0" distB="0" distL="114300" distR="114300">
            <wp:extent cx="1723390" cy="3469640"/>
            <wp:effectExtent l="0" t="0" r="3810" b="10160"/>
            <wp:docPr id="3" name="图片 3" descr="171323348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3233483694"/>
                    <pic:cNvPicPr>
                      <a:picLocks noChangeAspect="1"/>
                    </pic:cNvPicPr>
                  </pic:nvPicPr>
                  <pic:blipFill>
                    <a:blip r:embed="rId26"/>
                    <a:stretch>
                      <a:fillRect/>
                    </a:stretch>
                  </pic:blipFill>
                  <pic:spPr>
                    <a:xfrm>
                      <a:off x="0" y="0"/>
                      <a:ext cx="1723390" cy="3469640"/>
                    </a:xfrm>
                    <a:prstGeom prst="rect">
                      <a:avLst/>
                    </a:prstGeom>
                  </pic:spPr>
                </pic:pic>
              </a:graphicData>
            </a:graphic>
          </wp:inline>
        </w:drawing>
      </w:r>
    </w:p>
    <w:p>
      <w:pPr>
        <w:pStyle w:val="3"/>
        <w:bidi w:val="0"/>
        <w:rPr>
          <w:rFonts w:hint="default"/>
          <w:sz w:val="28"/>
          <w:szCs w:val="28"/>
          <w:lang w:val="en-US" w:eastAsia="zh-CN"/>
        </w:rPr>
      </w:pPr>
      <w:bookmarkStart w:id="19" w:name="_Toc30990"/>
      <w:r>
        <w:rPr>
          <w:rFonts w:hint="eastAsia"/>
          <w:lang w:val="en-US" w:eastAsia="zh-CN"/>
        </w:rPr>
        <w:t>3.5、户籍、学籍校验</w:t>
      </w:r>
      <w:bookmarkEnd w:id="19"/>
    </w:p>
    <w:p>
      <w:pPr>
        <w:ind w:firstLine="560" w:firstLineChars="200"/>
        <w:rPr>
          <w:rFonts w:hint="default"/>
          <w:sz w:val="28"/>
          <w:szCs w:val="28"/>
          <w:lang w:val="en-US" w:eastAsia="zh-CN"/>
        </w:rPr>
      </w:pPr>
      <w:r>
        <w:rPr>
          <w:rFonts w:hint="eastAsia"/>
          <w:sz w:val="28"/>
          <w:szCs w:val="28"/>
          <w:lang w:val="en-US" w:eastAsia="zh-CN"/>
        </w:rPr>
        <w:t>选择</w:t>
      </w:r>
      <w:r>
        <w:rPr>
          <w:rFonts w:hint="eastAsia"/>
          <w:color w:val="0000FF"/>
          <w:sz w:val="28"/>
          <w:szCs w:val="28"/>
          <w:lang w:val="en-US" w:eastAsia="zh-CN"/>
        </w:rPr>
        <w:t>申报类型</w:t>
      </w:r>
      <w:r>
        <w:rPr>
          <w:rFonts w:hint="eastAsia"/>
          <w:sz w:val="28"/>
          <w:szCs w:val="28"/>
          <w:lang w:val="en-US" w:eastAsia="zh-CN"/>
        </w:rPr>
        <w:t>后，会根据子女的户籍和学籍进行校验，如子女的户籍和学籍不在该县区，会根据报名业务类型设置（如设置为不允许学籍、户籍跨区县申报时，该处会提示不可跨区县申报，无法继续下一步，如设置为允许学籍、户籍跨区县申报时，该处会提示存在户籍、学籍跨区县报名，可继续后续申报工作）。</w:t>
      </w:r>
    </w:p>
    <w:p>
      <w:pPr>
        <w:jc w:val="center"/>
      </w:pPr>
      <w:r>
        <w:rPr>
          <w:rFonts w:hint="eastAsia" w:eastAsiaTheme="minorEastAsia"/>
          <w:lang w:eastAsia="zh-CN"/>
        </w:rPr>
        <w:drawing>
          <wp:inline distT="0" distB="0" distL="114300" distR="114300">
            <wp:extent cx="1791335" cy="3478530"/>
            <wp:effectExtent l="0" t="0" r="12065" b="1270"/>
            <wp:docPr id="4" name="图片 4" descr="171323355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3233552443"/>
                    <pic:cNvPicPr>
                      <a:picLocks noChangeAspect="1"/>
                    </pic:cNvPicPr>
                  </pic:nvPicPr>
                  <pic:blipFill>
                    <a:blip r:embed="rId27"/>
                    <a:stretch>
                      <a:fillRect/>
                    </a:stretch>
                  </pic:blipFill>
                  <pic:spPr>
                    <a:xfrm>
                      <a:off x="0" y="0"/>
                      <a:ext cx="1791335" cy="3478530"/>
                    </a:xfrm>
                    <a:prstGeom prst="rect">
                      <a:avLst/>
                    </a:prstGeom>
                  </pic:spPr>
                </pic:pic>
              </a:graphicData>
            </a:graphic>
          </wp:inline>
        </w:drawing>
      </w:r>
    </w:p>
    <w:p>
      <w:pPr>
        <w:pStyle w:val="3"/>
        <w:bidi w:val="0"/>
        <w:rPr>
          <w:rFonts w:hint="default"/>
          <w:sz w:val="28"/>
          <w:szCs w:val="28"/>
          <w:lang w:val="en-US" w:eastAsia="zh-CN"/>
        </w:rPr>
      </w:pPr>
      <w:bookmarkStart w:id="20" w:name="_Toc23822"/>
      <w:r>
        <w:rPr>
          <w:rFonts w:hint="eastAsia"/>
          <w:lang w:val="en-US" w:eastAsia="zh-CN"/>
        </w:rPr>
        <w:t>3.6、申报须知</w:t>
      </w:r>
      <w:bookmarkEnd w:id="20"/>
    </w:p>
    <w:p>
      <w:pPr>
        <w:ind w:firstLine="560" w:firstLineChars="200"/>
        <w:rPr>
          <w:rFonts w:hint="default"/>
          <w:sz w:val="28"/>
          <w:szCs w:val="28"/>
          <w:lang w:val="en-US" w:eastAsia="zh-CN"/>
        </w:rPr>
      </w:pPr>
      <w:r>
        <w:rPr>
          <w:rFonts w:hint="eastAsia"/>
          <w:sz w:val="28"/>
          <w:szCs w:val="28"/>
          <w:lang w:val="en-US" w:eastAsia="zh-CN"/>
        </w:rPr>
        <w:t>选择辖区、子女、学校性质和申报类型后，进入在线申报页面，申报须知页面为县（区）教委对本次招生信息的介绍。</w:t>
      </w:r>
    </w:p>
    <w:p>
      <w:pPr>
        <w:rPr>
          <w:rFonts w:hint="eastAsia"/>
          <w:lang w:val="en-US"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1850390" cy="3402965"/>
            <wp:effectExtent l="0" t="0" r="3810" b="635"/>
            <wp:docPr id="5" name="图片 5" descr="171323361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3233611402"/>
                    <pic:cNvPicPr>
                      <a:picLocks noChangeAspect="1"/>
                    </pic:cNvPicPr>
                  </pic:nvPicPr>
                  <pic:blipFill>
                    <a:blip r:embed="rId28"/>
                    <a:stretch>
                      <a:fillRect/>
                    </a:stretch>
                  </pic:blipFill>
                  <pic:spPr>
                    <a:xfrm>
                      <a:off x="0" y="0"/>
                      <a:ext cx="1850390" cy="3402965"/>
                    </a:xfrm>
                    <a:prstGeom prst="rect">
                      <a:avLst/>
                    </a:prstGeom>
                  </pic:spPr>
                </pic:pic>
              </a:graphicData>
            </a:graphic>
          </wp:inline>
        </w:drawing>
      </w:r>
    </w:p>
    <w:p>
      <w:pPr>
        <w:pStyle w:val="3"/>
        <w:bidi w:val="0"/>
        <w:rPr>
          <w:rFonts w:hint="default"/>
          <w:sz w:val="28"/>
          <w:szCs w:val="28"/>
          <w:lang w:val="en-US" w:eastAsia="zh-CN"/>
        </w:rPr>
      </w:pPr>
      <w:bookmarkStart w:id="21" w:name="_Toc21859"/>
      <w:r>
        <w:rPr>
          <w:rFonts w:hint="eastAsia"/>
          <w:lang w:val="en-US" w:eastAsia="zh-CN"/>
        </w:rPr>
        <w:t>3.7、情形引导</w:t>
      </w:r>
      <w:bookmarkEnd w:id="21"/>
    </w:p>
    <w:p>
      <w:pPr>
        <w:numPr>
          <w:ilvl w:val="0"/>
          <w:numId w:val="0"/>
        </w:numPr>
        <w:ind w:leftChars="0" w:firstLine="560" w:firstLineChars="200"/>
        <w:rPr>
          <w:rFonts w:hint="default"/>
          <w:sz w:val="28"/>
          <w:szCs w:val="28"/>
          <w:lang w:val="en-US" w:eastAsia="zh-CN"/>
        </w:rPr>
      </w:pPr>
      <w:r>
        <w:rPr>
          <w:rFonts w:hint="eastAsia"/>
          <w:sz w:val="28"/>
          <w:szCs w:val="28"/>
          <w:lang w:val="en-US" w:eastAsia="zh-CN"/>
        </w:rPr>
        <w:t>根据实际情况选择办理该事项的情形，在材料提交页面会根据情形选择提供对应的材料信息。</w:t>
      </w:r>
    </w:p>
    <w:p>
      <w:pPr>
        <w:jc w:val="center"/>
        <w:rPr>
          <w:rFonts w:hint="eastAsia" w:eastAsiaTheme="minorEastAsia"/>
          <w:lang w:eastAsia="zh-CN"/>
        </w:rPr>
      </w:pPr>
      <w:r>
        <w:rPr>
          <w:rFonts w:hint="eastAsia" w:eastAsiaTheme="minorEastAsia"/>
          <w:lang w:eastAsia="zh-CN"/>
        </w:rPr>
        <w:drawing>
          <wp:inline distT="0" distB="0" distL="114300" distR="114300">
            <wp:extent cx="1872615" cy="3420110"/>
            <wp:effectExtent l="0" t="0" r="6985" b="8890"/>
            <wp:docPr id="6" name="图片 6" descr="171323366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3233667973"/>
                    <pic:cNvPicPr>
                      <a:picLocks noChangeAspect="1"/>
                    </pic:cNvPicPr>
                  </pic:nvPicPr>
                  <pic:blipFill>
                    <a:blip r:embed="rId29"/>
                    <a:stretch>
                      <a:fillRect/>
                    </a:stretch>
                  </pic:blipFill>
                  <pic:spPr>
                    <a:xfrm>
                      <a:off x="0" y="0"/>
                      <a:ext cx="1872615" cy="3420110"/>
                    </a:xfrm>
                    <a:prstGeom prst="rect">
                      <a:avLst/>
                    </a:prstGeom>
                  </pic:spPr>
                </pic:pic>
              </a:graphicData>
            </a:graphic>
          </wp:inline>
        </w:drawing>
      </w:r>
    </w:p>
    <w:p>
      <w:pPr>
        <w:pStyle w:val="3"/>
        <w:bidi w:val="0"/>
        <w:rPr>
          <w:rFonts w:hint="default"/>
          <w:sz w:val="28"/>
          <w:szCs w:val="28"/>
          <w:lang w:val="en-US" w:eastAsia="zh-CN"/>
        </w:rPr>
      </w:pPr>
      <w:bookmarkStart w:id="22" w:name="_Toc4309"/>
      <w:r>
        <w:rPr>
          <w:rFonts w:hint="eastAsia"/>
          <w:lang w:val="en-US" w:eastAsia="zh-CN"/>
        </w:rPr>
        <w:t>3.8、学校选择</w:t>
      </w:r>
      <w:bookmarkEnd w:id="22"/>
    </w:p>
    <w:p>
      <w:pPr>
        <w:ind w:firstLine="560" w:firstLineChars="200"/>
        <w:rPr>
          <w:rFonts w:hint="default"/>
          <w:lang w:val="en-US" w:eastAsia="zh-CN"/>
        </w:rPr>
      </w:pPr>
      <w:r>
        <w:rPr>
          <w:rFonts w:hint="eastAsia"/>
          <w:sz w:val="28"/>
          <w:szCs w:val="28"/>
          <w:lang w:val="en-US" w:eastAsia="zh-CN"/>
        </w:rPr>
        <w:t>按实际需要选择要报名的学校，当</w:t>
      </w:r>
      <w:r>
        <w:rPr>
          <w:rFonts w:hint="eastAsia" w:asciiTheme="minorHAnsi" w:hAnsiTheme="minorHAnsi" w:eastAsiaTheme="minorEastAsia" w:cstheme="minorBidi"/>
          <w:b w:val="0"/>
          <w:color w:val="0000FF"/>
          <w:kern w:val="2"/>
          <w:sz w:val="28"/>
          <w:szCs w:val="28"/>
          <w:lang w:val="en-US" w:eastAsia="zh-CN" w:bidi="ar-SA"/>
        </w:rPr>
        <w:t>服从调剂选项</w:t>
      </w:r>
      <w:r>
        <w:rPr>
          <w:rFonts w:hint="eastAsia"/>
          <w:sz w:val="28"/>
          <w:szCs w:val="28"/>
          <w:lang w:val="en-US" w:eastAsia="zh-CN"/>
        </w:rPr>
        <w:t>选择是时，在选择的学校招生已满的情况下会给您的子女调剂到条件相同的学校，如</w:t>
      </w:r>
      <w:r>
        <w:rPr>
          <w:rFonts w:hint="eastAsia" w:asciiTheme="minorHAnsi" w:hAnsiTheme="minorHAnsi" w:eastAsiaTheme="minorEastAsia" w:cstheme="minorBidi"/>
          <w:b w:val="0"/>
          <w:color w:val="0000FF"/>
          <w:kern w:val="2"/>
          <w:sz w:val="28"/>
          <w:szCs w:val="28"/>
          <w:lang w:val="en-US" w:eastAsia="zh-CN" w:bidi="ar-SA"/>
        </w:rPr>
        <w:t>服从调剂选项</w:t>
      </w:r>
      <w:r>
        <w:rPr>
          <w:rFonts w:hint="eastAsia"/>
          <w:sz w:val="28"/>
          <w:szCs w:val="28"/>
          <w:lang w:val="en-US" w:eastAsia="zh-CN"/>
        </w:rPr>
        <w:t>选择否时，在选择的学校招生已满的情况，县（区）教委会电话与您再次确认是否同意调剂，同意调剂的话会给您的子女调剂到条件相同的学校，不同意调剂时，会退回您的本次入学申请，需要您重新进行申报。</w:t>
      </w:r>
    </w:p>
    <w:p>
      <w:pPr>
        <w:jc w:val="center"/>
        <w:rPr>
          <w:rFonts w:hint="eastAsia" w:eastAsiaTheme="minorEastAsia"/>
          <w:lang w:eastAsia="zh-CN"/>
        </w:rPr>
      </w:pPr>
      <w:r>
        <w:rPr>
          <w:rFonts w:hint="eastAsia" w:eastAsiaTheme="minorEastAsia"/>
          <w:lang w:eastAsia="zh-CN"/>
        </w:rPr>
        <w:drawing>
          <wp:inline distT="0" distB="0" distL="114300" distR="114300">
            <wp:extent cx="1383665" cy="2988945"/>
            <wp:effectExtent l="0" t="0" r="635" b="8255"/>
            <wp:docPr id="15" name="图片 15" descr="171332725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3327254725"/>
                    <pic:cNvPicPr>
                      <a:picLocks noChangeAspect="1"/>
                    </pic:cNvPicPr>
                  </pic:nvPicPr>
                  <pic:blipFill>
                    <a:blip r:embed="rId30"/>
                    <a:stretch>
                      <a:fillRect/>
                    </a:stretch>
                  </pic:blipFill>
                  <pic:spPr>
                    <a:xfrm>
                      <a:off x="0" y="0"/>
                      <a:ext cx="1383665" cy="298894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487170" cy="3002915"/>
            <wp:effectExtent l="0" t="0" r="11430" b="6985"/>
            <wp:docPr id="16" name="图片 16" descr="171332731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3327313076"/>
                    <pic:cNvPicPr>
                      <a:picLocks noChangeAspect="1"/>
                    </pic:cNvPicPr>
                  </pic:nvPicPr>
                  <pic:blipFill>
                    <a:blip r:embed="rId31"/>
                    <a:stretch>
                      <a:fillRect/>
                    </a:stretch>
                  </pic:blipFill>
                  <pic:spPr>
                    <a:xfrm>
                      <a:off x="0" y="0"/>
                      <a:ext cx="1487170" cy="300291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562100" cy="2999740"/>
            <wp:effectExtent l="0" t="0" r="0" b="10160"/>
            <wp:docPr id="21" name="图片 21" descr="171334277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3342772245"/>
                    <pic:cNvPicPr>
                      <a:picLocks noChangeAspect="1"/>
                    </pic:cNvPicPr>
                  </pic:nvPicPr>
                  <pic:blipFill>
                    <a:blip r:embed="rId32"/>
                    <a:stretch>
                      <a:fillRect/>
                    </a:stretch>
                  </pic:blipFill>
                  <pic:spPr>
                    <a:xfrm>
                      <a:off x="0" y="0"/>
                      <a:ext cx="1562100" cy="2999740"/>
                    </a:xfrm>
                    <a:prstGeom prst="rect">
                      <a:avLst/>
                    </a:prstGeom>
                  </pic:spPr>
                </pic:pic>
              </a:graphicData>
            </a:graphic>
          </wp:inline>
        </w:drawing>
      </w:r>
    </w:p>
    <w:p>
      <w:pPr>
        <w:pStyle w:val="4"/>
        <w:bidi w:val="0"/>
        <w:rPr>
          <w:rFonts w:hint="eastAsia"/>
          <w:lang w:val="en-US" w:eastAsia="zh-CN"/>
        </w:rPr>
      </w:pPr>
      <w:bookmarkStart w:id="23" w:name="_Toc31967"/>
      <w:r>
        <w:rPr>
          <w:rFonts w:hint="eastAsia"/>
          <w:lang w:val="en-US" w:eastAsia="zh-CN"/>
        </w:rPr>
        <w:t>3.8.1、多志愿选择</w:t>
      </w:r>
      <w:bookmarkEnd w:id="23"/>
    </w:p>
    <w:p>
      <w:pPr>
        <w:ind w:firstLine="560" w:firstLineChars="200"/>
        <w:jc w:val="left"/>
        <w:rPr>
          <w:rFonts w:hint="eastAsia"/>
          <w:sz w:val="28"/>
          <w:szCs w:val="28"/>
          <w:lang w:val="en-US" w:eastAsia="zh-CN"/>
        </w:rPr>
      </w:pPr>
      <w:r>
        <w:rPr>
          <w:rFonts w:hint="eastAsia"/>
          <w:sz w:val="28"/>
          <w:szCs w:val="28"/>
          <w:lang w:val="en-US" w:eastAsia="zh-CN"/>
        </w:rPr>
        <w:t>在报名业务类型设置为多志愿时，家长端学校选择时可以选择多个学校志愿。</w:t>
      </w:r>
    </w:p>
    <w:p>
      <w:pPr>
        <w:ind w:firstLine="560" w:firstLineChars="200"/>
        <w:jc w:val="center"/>
        <w:rPr>
          <w:rFonts w:hint="default"/>
          <w:sz w:val="28"/>
          <w:szCs w:val="28"/>
          <w:lang w:val="en-US" w:eastAsia="zh-CN"/>
        </w:rPr>
      </w:pPr>
      <w:r>
        <w:rPr>
          <w:rFonts w:hint="default"/>
          <w:sz w:val="28"/>
          <w:szCs w:val="28"/>
          <w:lang w:val="en-US" w:eastAsia="zh-CN"/>
        </w:rPr>
        <w:drawing>
          <wp:inline distT="0" distB="0" distL="114300" distR="114300">
            <wp:extent cx="1701165" cy="3743960"/>
            <wp:effectExtent l="0" t="0" r="635" b="2540"/>
            <wp:docPr id="13" name="图片 13" descr="e51a5f54426a560ed07766a3073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51a5f54426a560ed07766a30733702"/>
                    <pic:cNvPicPr>
                      <a:picLocks noChangeAspect="1"/>
                    </pic:cNvPicPr>
                  </pic:nvPicPr>
                  <pic:blipFill>
                    <a:blip r:embed="rId33"/>
                    <a:stretch>
                      <a:fillRect/>
                    </a:stretch>
                  </pic:blipFill>
                  <pic:spPr>
                    <a:xfrm>
                      <a:off x="0" y="0"/>
                      <a:ext cx="1701165" cy="3743960"/>
                    </a:xfrm>
                    <a:prstGeom prst="rect">
                      <a:avLst/>
                    </a:prstGeom>
                  </pic:spPr>
                </pic:pic>
              </a:graphicData>
            </a:graphic>
          </wp:inline>
        </w:drawing>
      </w:r>
      <w:r>
        <w:rPr>
          <w:rFonts w:hint="eastAsia"/>
          <w:sz w:val="28"/>
          <w:szCs w:val="28"/>
          <w:lang w:val="en-US" w:eastAsia="zh-CN"/>
        </w:rPr>
        <w:t xml:space="preserve">    </w:t>
      </w:r>
      <w:r>
        <w:rPr>
          <w:rFonts w:hint="default"/>
          <w:sz w:val="28"/>
          <w:szCs w:val="28"/>
          <w:lang w:val="en-US" w:eastAsia="zh-CN"/>
        </w:rPr>
        <w:drawing>
          <wp:inline distT="0" distB="0" distL="114300" distR="114300">
            <wp:extent cx="1699260" cy="3740150"/>
            <wp:effectExtent l="0" t="0" r="2540" b="6350"/>
            <wp:docPr id="18" name="图片 18" descr="1283847247d99979b8b0ff865e7c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83847247d99979b8b0ff865e7cd18"/>
                    <pic:cNvPicPr>
                      <a:picLocks noChangeAspect="1"/>
                    </pic:cNvPicPr>
                  </pic:nvPicPr>
                  <pic:blipFill>
                    <a:blip r:embed="rId34"/>
                    <a:stretch>
                      <a:fillRect/>
                    </a:stretch>
                  </pic:blipFill>
                  <pic:spPr>
                    <a:xfrm>
                      <a:off x="0" y="0"/>
                      <a:ext cx="1699260" cy="3740150"/>
                    </a:xfrm>
                    <a:prstGeom prst="rect">
                      <a:avLst/>
                    </a:prstGeom>
                  </pic:spPr>
                </pic:pic>
              </a:graphicData>
            </a:graphic>
          </wp:inline>
        </w:drawing>
      </w:r>
    </w:p>
    <w:p>
      <w:pPr>
        <w:rPr>
          <w:rFonts w:hint="default"/>
          <w:lang w:val="en-US" w:eastAsia="zh-CN"/>
        </w:rPr>
      </w:pPr>
    </w:p>
    <w:p>
      <w:pPr>
        <w:pStyle w:val="3"/>
        <w:bidi w:val="0"/>
        <w:rPr>
          <w:rFonts w:hint="default"/>
          <w:sz w:val="28"/>
          <w:szCs w:val="28"/>
          <w:lang w:val="en-US" w:eastAsia="zh-CN"/>
        </w:rPr>
      </w:pPr>
      <w:bookmarkStart w:id="24" w:name="_Toc31370"/>
      <w:r>
        <w:rPr>
          <w:rFonts w:hint="eastAsia"/>
          <w:lang w:val="en-US" w:eastAsia="zh-CN"/>
        </w:rPr>
        <w:t>3.9、表单填写</w:t>
      </w:r>
      <w:bookmarkEnd w:id="24"/>
    </w:p>
    <w:p>
      <w:pPr>
        <w:jc w:val="left"/>
        <w:rPr>
          <w:rFonts w:hint="eastAsia"/>
          <w:sz w:val="28"/>
          <w:szCs w:val="28"/>
          <w:lang w:val="en-US" w:eastAsia="zh-CN"/>
        </w:rPr>
      </w:pPr>
      <w:r>
        <w:rPr>
          <w:rFonts w:hint="eastAsia"/>
          <w:sz w:val="28"/>
          <w:szCs w:val="28"/>
          <w:lang w:val="en-US" w:eastAsia="zh-CN"/>
        </w:rPr>
        <w:t>会自动带入维护过的子女基本信息和监护人信息，若子女信息是通过人脸核验方式并同意调取监护人信息，该页面会自动带入监护人、户籍、出生、房产和婚姻信息，若是代办方式新增则需手动填写相关信息。表单信息填写提交后，会对表单信息与进行核验。</w:t>
      </w:r>
    </w:p>
    <w:p>
      <w:pPr>
        <w:jc w:val="center"/>
        <w:rPr>
          <w:rFonts w:hint="eastAsia" w:eastAsiaTheme="minorEastAsia"/>
          <w:lang w:val="en-US" w:eastAsia="zh-CN"/>
        </w:rPr>
      </w:pPr>
      <w:r>
        <w:drawing>
          <wp:inline distT="0" distB="0" distL="114300" distR="114300">
            <wp:extent cx="1809750" cy="3505200"/>
            <wp:effectExtent l="0" t="0" r="635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5"/>
                    <a:stretch>
                      <a:fillRect/>
                    </a:stretch>
                  </pic:blipFill>
                  <pic:spPr>
                    <a:xfrm>
                      <a:off x="0" y="0"/>
                      <a:ext cx="1809750" cy="3505200"/>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val="en-US" w:eastAsia="zh-CN"/>
        </w:rPr>
        <w:drawing>
          <wp:inline distT="0" distB="0" distL="114300" distR="114300">
            <wp:extent cx="1727835" cy="3500120"/>
            <wp:effectExtent l="0" t="0" r="12065" b="5080"/>
            <wp:docPr id="20" name="图片 20" descr="171334268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3342687707"/>
                    <pic:cNvPicPr>
                      <a:picLocks noChangeAspect="1"/>
                    </pic:cNvPicPr>
                  </pic:nvPicPr>
                  <pic:blipFill>
                    <a:blip r:embed="rId36"/>
                    <a:stretch>
                      <a:fillRect/>
                    </a:stretch>
                  </pic:blipFill>
                  <pic:spPr>
                    <a:xfrm>
                      <a:off x="0" y="0"/>
                      <a:ext cx="1727835" cy="3500120"/>
                    </a:xfrm>
                    <a:prstGeom prst="rect">
                      <a:avLst/>
                    </a:prstGeom>
                  </pic:spPr>
                </pic:pic>
              </a:graphicData>
            </a:graphic>
          </wp:inline>
        </w:drawing>
      </w:r>
    </w:p>
    <w:p>
      <w:pPr>
        <w:pStyle w:val="3"/>
        <w:bidi w:val="0"/>
        <w:rPr>
          <w:rFonts w:hint="default"/>
          <w:sz w:val="28"/>
          <w:szCs w:val="28"/>
          <w:lang w:val="en-US" w:eastAsia="zh-CN"/>
        </w:rPr>
      </w:pPr>
      <w:bookmarkStart w:id="25" w:name="_Toc9568"/>
      <w:r>
        <w:rPr>
          <w:rFonts w:hint="eastAsia"/>
          <w:lang w:val="en-US" w:eastAsia="zh-CN"/>
        </w:rPr>
        <w:t>3.9、材料提交</w:t>
      </w:r>
      <w:bookmarkEnd w:id="25"/>
    </w:p>
    <w:p>
      <w:pPr>
        <w:ind w:firstLine="560" w:firstLineChars="200"/>
        <w:rPr>
          <w:rFonts w:hint="default"/>
          <w:lang w:val="en-US" w:eastAsia="zh-CN"/>
        </w:rPr>
      </w:pPr>
      <w:r>
        <w:rPr>
          <w:rFonts w:hint="eastAsia"/>
          <w:sz w:val="28"/>
          <w:szCs w:val="28"/>
          <w:lang w:val="en-US" w:eastAsia="zh-CN"/>
        </w:rPr>
        <w:t>根据</w:t>
      </w:r>
      <w:r>
        <w:rPr>
          <w:rFonts w:hint="eastAsia" w:cstheme="minorBidi"/>
          <w:b w:val="0"/>
          <w:color w:val="0000FF"/>
          <w:kern w:val="2"/>
          <w:sz w:val="28"/>
          <w:szCs w:val="28"/>
          <w:lang w:val="en-US" w:eastAsia="zh-CN" w:bidi="ar-SA"/>
        </w:rPr>
        <w:t>情形引导</w:t>
      </w:r>
      <w:r>
        <w:rPr>
          <w:rFonts w:hint="eastAsia"/>
          <w:sz w:val="28"/>
          <w:szCs w:val="28"/>
          <w:lang w:val="en-US" w:eastAsia="zh-CN"/>
        </w:rPr>
        <w:t>页面选择的情形，上传对应的材料，点</w:t>
      </w:r>
      <w:r>
        <w:rPr>
          <w:rFonts w:hint="eastAsia" w:cstheme="minorBidi"/>
          <w:b w:val="0"/>
          <w:color w:val="0000FF"/>
          <w:kern w:val="2"/>
          <w:sz w:val="28"/>
          <w:szCs w:val="28"/>
          <w:lang w:val="en-US" w:eastAsia="zh-CN" w:bidi="ar-SA"/>
        </w:rPr>
        <w:t>+</w:t>
      </w:r>
      <w:r>
        <w:rPr>
          <w:rFonts w:hint="eastAsia"/>
          <w:sz w:val="28"/>
          <w:szCs w:val="28"/>
          <w:lang w:val="en-US" w:eastAsia="zh-CN"/>
        </w:rPr>
        <w:t>按钮上传材料，可使用</w:t>
      </w:r>
      <w:r>
        <w:rPr>
          <w:rFonts w:hint="eastAsia" w:cstheme="minorBidi"/>
          <w:b w:val="0"/>
          <w:color w:val="0000FF"/>
          <w:kern w:val="2"/>
          <w:sz w:val="28"/>
          <w:szCs w:val="28"/>
          <w:lang w:val="en-US" w:eastAsia="zh-CN" w:bidi="ar-SA"/>
        </w:rPr>
        <w:t>文件</w:t>
      </w:r>
      <w:r>
        <w:rPr>
          <w:rFonts w:hint="eastAsia"/>
          <w:sz w:val="28"/>
          <w:szCs w:val="28"/>
          <w:lang w:val="en-US" w:eastAsia="zh-CN"/>
        </w:rPr>
        <w:t>、</w:t>
      </w:r>
      <w:r>
        <w:rPr>
          <w:rFonts w:hint="eastAsia" w:cstheme="minorBidi"/>
          <w:b w:val="0"/>
          <w:color w:val="0000FF"/>
          <w:kern w:val="2"/>
          <w:sz w:val="28"/>
          <w:szCs w:val="28"/>
          <w:lang w:val="en-US" w:eastAsia="zh-CN" w:bidi="ar-SA"/>
        </w:rPr>
        <w:t>相机</w:t>
      </w:r>
      <w:r>
        <w:rPr>
          <w:rFonts w:hint="eastAsia"/>
          <w:sz w:val="28"/>
          <w:szCs w:val="28"/>
          <w:lang w:val="en-US" w:eastAsia="zh-CN"/>
        </w:rPr>
        <w:t>和</w:t>
      </w:r>
      <w:r>
        <w:rPr>
          <w:rFonts w:hint="eastAsia" w:cstheme="minorBidi"/>
          <w:b w:val="0"/>
          <w:color w:val="0000FF"/>
          <w:kern w:val="2"/>
          <w:sz w:val="28"/>
          <w:szCs w:val="28"/>
          <w:lang w:val="en-US" w:eastAsia="zh-CN" w:bidi="ar-SA"/>
        </w:rPr>
        <w:t>相机（摄像机）</w:t>
      </w:r>
      <w:r>
        <w:rPr>
          <w:rFonts w:hint="eastAsia"/>
          <w:sz w:val="28"/>
          <w:szCs w:val="28"/>
          <w:lang w:val="en-US" w:eastAsia="zh-CN"/>
        </w:rPr>
        <w:t>3种方式上传材料，如有</w:t>
      </w:r>
      <w:r>
        <w:rPr>
          <w:rFonts w:hint="eastAsia"/>
          <w:color w:val="0000FF"/>
          <w:sz w:val="28"/>
          <w:szCs w:val="28"/>
          <w:lang w:val="en-US" w:eastAsia="zh-CN"/>
        </w:rPr>
        <w:t>材料引用</w:t>
      </w:r>
      <w:r>
        <w:rPr>
          <w:rFonts w:hint="eastAsia"/>
          <w:sz w:val="28"/>
          <w:szCs w:val="28"/>
          <w:lang w:val="en-US" w:eastAsia="zh-CN"/>
        </w:rPr>
        <w:t>按钮，可点击按钮引入已维护的“我的材料”中相关材料信息，材料上传完成后可查看和删除图片。</w:t>
      </w:r>
    </w:p>
    <w:p>
      <w:pPr>
        <w:jc w:val="center"/>
      </w:pPr>
      <w:r>
        <w:rPr>
          <w:rFonts w:hint="eastAsia" w:eastAsiaTheme="minorEastAsia"/>
          <w:lang w:eastAsia="zh-CN"/>
        </w:rPr>
        <w:drawing>
          <wp:inline distT="0" distB="0" distL="114300" distR="114300">
            <wp:extent cx="1630045" cy="3185795"/>
            <wp:effectExtent l="0" t="0" r="8255" b="1905"/>
            <wp:docPr id="22" name="图片 22" descr="17133430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3343005056"/>
                    <pic:cNvPicPr>
                      <a:picLocks noChangeAspect="1"/>
                    </pic:cNvPicPr>
                  </pic:nvPicPr>
                  <pic:blipFill>
                    <a:blip r:embed="rId37"/>
                    <a:stretch>
                      <a:fillRect/>
                    </a:stretch>
                  </pic:blipFill>
                  <pic:spPr>
                    <a:xfrm>
                      <a:off x="0" y="0"/>
                      <a:ext cx="1630045" cy="31857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07820" cy="3206115"/>
            <wp:effectExtent l="0" t="0" r="5080" b="6985"/>
            <wp:docPr id="23" name="图片 23" descr="171334349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3343495735"/>
                    <pic:cNvPicPr>
                      <a:picLocks noChangeAspect="1"/>
                    </pic:cNvPicPr>
                  </pic:nvPicPr>
                  <pic:blipFill>
                    <a:blip r:embed="rId38"/>
                    <a:stretch>
                      <a:fillRect/>
                    </a:stretch>
                  </pic:blipFill>
                  <pic:spPr>
                    <a:xfrm>
                      <a:off x="0" y="0"/>
                      <a:ext cx="1607820" cy="320611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75765" cy="3213735"/>
            <wp:effectExtent l="0" t="0" r="635" b="12065"/>
            <wp:docPr id="24" name="图片 24" descr="171386198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3861984785"/>
                    <pic:cNvPicPr>
                      <a:picLocks noChangeAspect="1"/>
                    </pic:cNvPicPr>
                  </pic:nvPicPr>
                  <pic:blipFill>
                    <a:blip r:embed="rId39"/>
                    <a:stretch>
                      <a:fillRect/>
                    </a:stretch>
                  </pic:blipFill>
                  <pic:spPr>
                    <a:xfrm>
                      <a:off x="0" y="0"/>
                      <a:ext cx="1675765" cy="3213735"/>
                    </a:xfrm>
                    <a:prstGeom prst="rect">
                      <a:avLst/>
                    </a:prstGeom>
                  </pic:spPr>
                </pic:pic>
              </a:graphicData>
            </a:graphic>
          </wp:inline>
        </w:drawing>
      </w:r>
    </w:p>
    <w:p>
      <w:pPr>
        <w:pStyle w:val="3"/>
        <w:bidi w:val="0"/>
        <w:rPr>
          <w:rFonts w:hint="default"/>
          <w:sz w:val="28"/>
          <w:szCs w:val="28"/>
          <w:lang w:val="en-US" w:eastAsia="zh-CN"/>
        </w:rPr>
      </w:pPr>
      <w:bookmarkStart w:id="26" w:name="_Toc15820"/>
      <w:r>
        <w:rPr>
          <w:rFonts w:hint="eastAsia"/>
          <w:lang w:val="en-US" w:eastAsia="zh-CN"/>
        </w:rPr>
        <w:t>3.10、完成报名</w:t>
      </w:r>
      <w:bookmarkEnd w:id="26"/>
    </w:p>
    <w:p>
      <w:pPr>
        <w:ind w:firstLine="560" w:firstLineChars="200"/>
        <w:rPr>
          <w:rFonts w:hint="default"/>
          <w:lang w:val="en-US"/>
        </w:rPr>
      </w:pPr>
      <w:r>
        <w:rPr>
          <w:rFonts w:hint="eastAsia"/>
          <w:sz w:val="28"/>
          <w:szCs w:val="28"/>
          <w:lang w:val="en-US" w:eastAsia="zh-CN"/>
        </w:rPr>
        <w:t>材料提交后，显示</w:t>
      </w:r>
      <w:r>
        <w:rPr>
          <w:rFonts w:hint="eastAsia" w:cstheme="minorBidi"/>
          <w:b w:val="0"/>
          <w:color w:val="0000FF"/>
          <w:kern w:val="2"/>
          <w:sz w:val="28"/>
          <w:szCs w:val="28"/>
          <w:lang w:val="en-US" w:eastAsia="zh-CN" w:bidi="ar-SA"/>
        </w:rPr>
        <w:t>成功提交</w:t>
      </w:r>
      <w:r>
        <w:rPr>
          <w:rFonts w:hint="eastAsia"/>
          <w:sz w:val="28"/>
          <w:szCs w:val="28"/>
          <w:lang w:val="en-US" w:eastAsia="zh-CN"/>
        </w:rPr>
        <w:t>页面，代表您已完成本次报名申请。可在</w:t>
      </w:r>
      <w:r>
        <w:rPr>
          <w:rFonts w:hint="eastAsia" w:cstheme="minorBidi"/>
          <w:b w:val="0"/>
          <w:color w:val="0000FF"/>
          <w:kern w:val="2"/>
          <w:sz w:val="28"/>
          <w:szCs w:val="28"/>
          <w:lang w:val="en-US" w:eastAsia="zh-CN" w:bidi="ar-SA"/>
        </w:rPr>
        <w:t>我的申请</w:t>
      </w:r>
      <w:r>
        <w:rPr>
          <w:rFonts w:hint="eastAsia"/>
          <w:sz w:val="28"/>
          <w:szCs w:val="28"/>
          <w:lang w:val="en-US" w:eastAsia="zh-CN"/>
        </w:rPr>
        <w:t>页面查看办理进度。</w:t>
      </w:r>
    </w:p>
    <w:p>
      <w:pPr>
        <w:jc w:val="center"/>
      </w:pPr>
      <w:r>
        <w:rPr>
          <w:rFonts w:hint="eastAsia" w:eastAsiaTheme="minorEastAsia"/>
          <w:lang w:eastAsia="zh-CN"/>
        </w:rPr>
        <w:drawing>
          <wp:inline distT="0" distB="0" distL="114300" distR="114300">
            <wp:extent cx="1603375" cy="3195955"/>
            <wp:effectExtent l="0" t="0" r="9525" b="4445"/>
            <wp:docPr id="25" name="图片 25" descr="171334377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3343772065"/>
                    <pic:cNvPicPr>
                      <a:picLocks noChangeAspect="1"/>
                    </pic:cNvPicPr>
                  </pic:nvPicPr>
                  <pic:blipFill>
                    <a:blip r:embed="rId40"/>
                    <a:stretch>
                      <a:fillRect/>
                    </a:stretch>
                  </pic:blipFill>
                  <pic:spPr>
                    <a:xfrm>
                      <a:off x="0" y="0"/>
                      <a:ext cx="1603375" cy="3195955"/>
                    </a:xfrm>
                    <a:prstGeom prst="rect">
                      <a:avLst/>
                    </a:prstGeom>
                  </pic:spPr>
                </pic:pic>
              </a:graphicData>
            </a:graphic>
          </wp:inline>
        </w:drawing>
      </w:r>
    </w:p>
    <w:p>
      <w:pPr>
        <w:pStyle w:val="3"/>
        <w:bidi w:val="0"/>
        <w:rPr>
          <w:rFonts w:hint="eastAsia"/>
          <w:lang w:val="en-US" w:eastAsia="zh-CN"/>
        </w:rPr>
      </w:pPr>
      <w:bookmarkStart w:id="27" w:name="_Toc23665"/>
      <w:r>
        <w:rPr>
          <w:rFonts w:hint="eastAsia"/>
          <w:lang w:val="en-US" w:eastAsia="zh-CN"/>
        </w:rPr>
        <w:t>3.10、我的申请</w:t>
      </w:r>
      <w:bookmarkEnd w:id="27"/>
    </w:p>
    <w:p>
      <w:pPr>
        <w:ind w:firstLine="560" w:firstLineChars="200"/>
        <w:rPr>
          <w:rFonts w:hint="eastAsia"/>
          <w:sz w:val="28"/>
          <w:szCs w:val="28"/>
          <w:lang w:val="en-US" w:eastAsia="zh-CN"/>
        </w:rPr>
      </w:pPr>
      <w:r>
        <w:rPr>
          <w:rFonts w:hint="eastAsia"/>
          <w:sz w:val="28"/>
          <w:szCs w:val="28"/>
          <w:lang w:val="en-US" w:eastAsia="zh-CN"/>
        </w:rPr>
        <w:t>在</w:t>
      </w:r>
      <w:r>
        <w:rPr>
          <w:rFonts w:hint="eastAsia" w:cstheme="minorBidi"/>
          <w:b w:val="0"/>
          <w:color w:val="0000FF"/>
          <w:kern w:val="2"/>
          <w:sz w:val="28"/>
          <w:szCs w:val="28"/>
          <w:lang w:val="en-US" w:eastAsia="zh-CN" w:bidi="ar-SA"/>
        </w:rPr>
        <w:t>我的申请</w:t>
      </w:r>
      <w:r>
        <w:rPr>
          <w:rFonts w:hint="eastAsia"/>
          <w:sz w:val="28"/>
          <w:szCs w:val="28"/>
          <w:lang w:val="en-US" w:eastAsia="zh-CN"/>
        </w:rPr>
        <w:t>页面，可查看所有报名申请信息（未提交的草稿也会保存在该页面，可重新编辑提交）。</w:t>
      </w:r>
    </w:p>
    <w:p>
      <w:pPr>
        <w:ind w:firstLine="560" w:firstLineChars="200"/>
        <w:jc w:val="center"/>
        <w:rPr>
          <w:rFonts w:hint="default"/>
          <w:sz w:val="28"/>
          <w:szCs w:val="28"/>
          <w:lang w:val="en-US" w:eastAsia="zh-CN"/>
        </w:rPr>
      </w:pPr>
      <w:r>
        <w:rPr>
          <w:rFonts w:hint="default"/>
          <w:sz w:val="28"/>
          <w:szCs w:val="28"/>
          <w:lang w:val="en-US" w:eastAsia="zh-CN"/>
        </w:rPr>
        <w:drawing>
          <wp:inline distT="0" distB="0" distL="114300" distR="114300">
            <wp:extent cx="1668780" cy="3435985"/>
            <wp:effectExtent l="0" t="0" r="7620" b="5715"/>
            <wp:docPr id="26" name="图片 26" descr="171334399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3343993037"/>
                    <pic:cNvPicPr>
                      <a:picLocks noChangeAspect="1"/>
                    </pic:cNvPicPr>
                  </pic:nvPicPr>
                  <pic:blipFill>
                    <a:blip r:embed="rId41"/>
                    <a:stretch>
                      <a:fillRect/>
                    </a:stretch>
                  </pic:blipFill>
                  <pic:spPr>
                    <a:xfrm>
                      <a:off x="0" y="0"/>
                      <a:ext cx="1668780" cy="3435985"/>
                    </a:xfrm>
                    <a:prstGeom prst="rect">
                      <a:avLst/>
                    </a:prstGeom>
                  </pic:spPr>
                </pic:pic>
              </a:graphicData>
            </a:graphic>
          </wp:inline>
        </w:drawing>
      </w:r>
      <w:r>
        <w:rPr>
          <w:rFonts w:hint="eastAsia"/>
          <w:sz w:val="28"/>
          <w:szCs w:val="28"/>
          <w:lang w:val="en-US" w:eastAsia="zh-CN"/>
        </w:rPr>
        <w:t xml:space="preserve">    </w:t>
      </w:r>
      <w:r>
        <w:rPr>
          <w:rFonts w:hint="default"/>
          <w:sz w:val="28"/>
          <w:szCs w:val="28"/>
          <w:lang w:val="en-US" w:eastAsia="zh-CN"/>
        </w:rPr>
        <w:drawing>
          <wp:inline distT="0" distB="0" distL="114300" distR="114300">
            <wp:extent cx="1771650" cy="3458845"/>
            <wp:effectExtent l="0" t="0" r="6350" b="8255"/>
            <wp:docPr id="27" name="图片 27" descr="171334403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3344036437"/>
                    <pic:cNvPicPr>
                      <a:picLocks noChangeAspect="1"/>
                    </pic:cNvPicPr>
                  </pic:nvPicPr>
                  <pic:blipFill>
                    <a:blip r:embed="rId42"/>
                    <a:stretch>
                      <a:fillRect/>
                    </a:stretch>
                  </pic:blipFill>
                  <pic:spPr>
                    <a:xfrm>
                      <a:off x="0" y="0"/>
                      <a:ext cx="1771650" cy="3458845"/>
                    </a:xfrm>
                    <a:prstGeom prst="rect">
                      <a:avLst/>
                    </a:prstGeom>
                  </pic:spPr>
                </pic:pic>
              </a:graphicData>
            </a:graphic>
          </wp:inline>
        </w:drawing>
      </w:r>
    </w:p>
    <w:p>
      <w:pPr>
        <w:pStyle w:val="4"/>
        <w:bidi w:val="0"/>
        <w:rPr>
          <w:rFonts w:hint="eastAsia"/>
          <w:lang w:val="en-US" w:eastAsia="zh-CN"/>
        </w:rPr>
      </w:pPr>
      <w:bookmarkStart w:id="28" w:name="_Toc28854"/>
      <w:r>
        <w:rPr>
          <w:rFonts w:hint="eastAsia"/>
          <w:lang w:val="en-US" w:eastAsia="zh-CN"/>
        </w:rPr>
        <w:t>3.10.1 撤回</w:t>
      </w:r>
      <w:bookmarkEnd w:id="28"/>
    </w:p>
    <w:p>
      <w:pPr>
        <w:ind w:firstLine="560" w:firstLineChars="200"/>
        <w:rPr>
          <w:rFonts w:hint="default"/>
          <w:sz w:val="28"/>
          <w:szCs w:val="28"/>
          <w:lang w:val="en-US" w:eastAsia="zh-CN"/>
        </w:rPr>
      </w:pPr>
      <w:r>
        <w:rPr>
          <w:rFonts w:hint="eastAsia"/>
          <w:sz w:val="28"/>
          <w:szCs w:val="28"/>
          <w:lang w:val="en-US" w:eastAsia="zh-CN"/>
        </w:rPr>
        <w:t>可对已提交但学校还未审核的报名（办件状态为</w:t>
      </w:r>
      <w:r>
        <w:rPr>
          <w:rFonts w:hint="eastAsia"/>
          <w:color w:val="0000FF"/>
          <w:sz w:val="28"/>
          <w:szCs w:val="28"/>
          <w:lang w:val="en-US" w:eastAsia="zh-CN"/>
        </w:rPr>
        <w:t>待审核</w:t>
      </w:r>
      <w:r>
        <w:rPr>
          <w:rFonts w:hint="eastAsia"/>
          <w:sz w:val="28"/>
          <w:szCs w:val="28"/>
          <w:lang w:val="en-US" w:eastAsia="zh-CN"/>
        </w:rPr>
        <w:t>）申请进行</w:t>
      </w:r>
      <w:r>
        <w:rPr>
          <w:rFonts w:hint="eastAsia" w:cstheme="minorBidi"/>
          <w:b w:val="0"/>
          <w:color w:val="0000FF"/>
          <w:kern w:val="2"/>
          <w:sz w:val="28"/>
          <w:szCs w:val="28"/>
          <w:lang w:val="en-US" w:eastAsia="zh-CN" w:bidi="ar-SA"/>
        </w:rPr>
        <w:t>撤回</w:t>
      </w:r>
      <w:r>
        <w:rPr>
          <w:rFonts w:hint="eastAsia"/>
          <w:sz w:val="28"/>
          <w:szCs w:val="28"/>
          <w:lang w:val="en-US" w:eastAsia="zh-CN"/>
        </w:rPr>
        <w:t>，撤回后（办件状态为已撤回）可重新编辑再提交。</w:t>
      </w:r>
    </w:p>
    <w:p>
      <w:pPr>
        <w:rPr>
          <w:rFonts w:hint="eastAsia" w:eastAsiaTheme="minorEastAsia"/>
          <w:lang w:eastAsia="zh-CN"/>
        </w:rPr>
      </w:pPr>
      <w:r>
        <w:rPr>
          <w:rFonts w:hint="eastAsia" w:eastAsiaTheme="minorEastAsia"/>
          <w:lang w:eastAsia="zh-CN"/>
        </w:rPr>
        <w:drawing>
          <wp:inline distT="0" distB="0" distL="114300" distR="114300">
            <wp:extent cx="1630680" cy="3442335"/>
            <wp:effectExtent l="0" t="0" r="7620" b="12065"/>
            <wp:docPr id="38" name="图片 38" descr="171386233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13862331911"/>
                    <pic:cNvPicPr>
                      <a:picLocks noChangeAspect="1"/>
                    </pic:cNvPicPr>
                  </pic:nvPicPr>
                  <pic:blipFill>
                    <a:blip r:embed="rId43"/>
                    <a:stretch>
                      <a:fillRect/>
                    </a:stretch>
                  </pic:blipFill>
                  <pic:spPr>
                    <a:xfrm>
                      <a:off x="0" y="0"/>
                      <a:ext cx="1630680" cy="344233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508125" cy="3402330"/>
            <wp:effectExtent l="0" t="0" r="15875" b="7620"/>
            <wp:docPr id="39" name="图片 39" descr="171386237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13862375333"/>
                    <pic:cNvPicPr>
                      <a:picLocks noChangeAspect="1"/>
                    </pic:cNvPicPr>
                  </pic:nvPicPr>
                  <pic:blipFill>
                    <a:blip r:embed="rId44"/>
                    <a:stretch>
                      <a:fillRect/>
                    </a:stretch>
                  </pic:blipFill>
                  <pic:spPr>
                    <a:xfrm>
                      <a:off x="0" y="0"/>
                      <a:ext cx="1508125" cy="34023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04645" cy="3460750"/>
            <wp:effectExtent l="0" t="0" r="8255" b="6350"/>
            <wp:docPr id="40" name="图片 40" descr="171386243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3862431053"/>
                    <pic:cNvPicPr>
                      <a:picLocks noChangeAspect="1"/>
                    </pic:cNvPicPr>
                  </pic:nvPicPr>
                  <pic:blipFill>
                    <a:blip r:embed="rId45"/>
                    <a:stretch>
                      <a:fillRect/>
                    </a:stretch>
                  </pic:blipFill>
                  <pic:spPr>
                    <a:xfrm>
                      <a:off x="0" y="0"/>
                      <a:ext cx="1604645" cy="3460750"/>
                    </a:xfrm>
                    <a:prstGeom prst="rect">
                      <a:avLst/>
                    </a:prstGeom>
                  </pic:spPr>
                </pic:pic>
              </a:graphicData>
            </a:graphic>
          </wp:inline>
        </w:drawing>
      </w:r>
    </w:p>
    <w:p>
      <w:pPr>
        <w:pStyle w:val="4"/>
        <w:bidi w:val="0"/>
        <w:rPr>
          <w:rFonts w:hint="eastAsia"/>
          <w:lang w:val="en-US" w:eastAsia="zh-CN"/>
        </w:rPr>
      </w:pPr>
      <w:bookmarkStart w:id="29" w:name="_Toc11130"/>
      <w:r>
        <w:rPr>
          <w:rFonts w:hint="eastAsia"/>
          <w:lang w:val="en-US" w:eastAsia="zh-CN"/>
        </w:rPr>
        <w:t>3.10.2 待补正</w:t>
      </w:r>
      <w:bookmarkEnd w:id="29"/>
    </w:p>
    <w:p>
      <w:pPr>
        <w:ind w:firstLine="560" w:firstLineChars="200"/>
        <w:rPr>
          <w:rFonts w:hint="default"/>
          <w:lang w:val="en-US" w:eastAsia="zh-CN"/>
        </w:rPr>
      </w:pPr>
      <w:r>
        <w:rPr>
          <w:rFonts w:hint="eastAsia"/>
          <w:sz w:val="28"/>
          <w:szCs w:val="28"/>
          <w:lang w:val="en-US" w:eastAsia="zh-CN"/>
        </w:rPr>
        <w:t>学校在对报名申请审核时，会对报名材料有问题的办件发起材料补正流程，家长在收到</w:t>
      </w:r>
      <w:r>
        <w:rPr>
          <w:rFonts w:hint="eastAsia" w:cstheme="minorBidi"/>
          <w:b w:val="0"/>
          <w:color w:val="0000FF"/>
          <w:kern w:val="2"/>
          <w:sz w:val="28"/>
          <w:szCs w:val="28"/>
          <w:lang w:val="en-US" w:eastAsia="zh-CN" w:bidi="ar-SA"/>
        </w:rPr>
        <w:t>待补正</w:t>
      </w:r>
      <w:r>
        <w:rPr>
          <w:rFonts w:hint="eastAsia"/>
          <w:sz w:val="28"/>
          <w:szCs w:val="28"/>
          <w:lang w:val="en-US" w:eastAsia="zh-CN"/>
        </w:rPr>
        <w:t>待办后需要及时进行材料补正工作，点击</w:t>
      </w:r>
      <w:r>
        <w:rPr>
          <w:rFonts w:hint="eastAsia"/>
          <w:color w:val="0000FF"/>
          <w:sz w:val="28"/>
          <w:szCs w:val="28"/>
          <w:lang w:val="en-US" w:eastAsia="zh-CN"/>
        </w:rPr>
        <w:t>去</w:t>
      </w:r>
      <w:r>
        <w:rPr>
          <w:rFonts w:hint="eastAsia" w:cstheme="minorBidi"/>
          <w:b w:val="0"/>
          <w:color w:val="0000FF"/>
          <w:kern w:val="2"/>
          <w:sz w:val="28"/>
          <w:szCs w:val="28"/>
          <w:lang w:val="en-US" w:eastAsia="zh-CN" w:bidi="ar-SA"/>
        </w:rPr>
        <w:t>补正</w:t>
      </w:r>
      <w:r>
        <w:rPr>
          <w:rFonts w:hint="eastAsia"/>
          <w:sz w:val="28"/>
          <w:szCs w:val="28"/>
          <w:lang w:val="en-US" w:eastAsia="zh-CN"/>
        </w:rPr>
        <w:t>按钮，在跳转页面点击</w:t>
      </w:r>
      <w:r>
        <w:rPr>
          <w:rFonts w:hint="eastAsia" w:cstheme="minorBidi"/>
          <w:b w:val="0"/>
          <w:color w:val="0000FF"/>
          <w:kern w:val="2"/>
          <w:sz w:val="28"/>
          <w:szCs w:val="28"/>
          <w:lang w:val="en-US" w:eastAsia="zh-CN" w:bidi="ar-SA"/>
        </w:rPr>
        <w:t>上传补正材料</w:t>
      </w:r>
      <w:r>
        <w:rPr>
          <w:rFonts w:hint="eastAsia"/>
          <w:sz w:val="28"/>
          <w:szCs w:val="28"/>
          <w:lang w:val="en-US" w:eastAsia="zh-CN"/>
        </w:rPr>
        <w:t>按钮上传补正材料（可根据右侧</w:t>
      </w:r>
      <w:r>
        <w:rPr>
          <w:rFonts w:hint="eastAsia" w:cstheme="minorBidi"/>
          <w:b w:val="0"/>
          <w:color w:val="0000FF"/>
          <w:kern w:val="2"/>
          <w:sz w:val="28"/>
          <w:szCs w:val="28"/>
          <w:lang w:val="en-US" w:eastAsia="zh-CN" w:bidi="ar-SA"/>
        </w:rPr>
        <w:t>补正理由</w:t>
      </w:r>
      <w:r>
        <w:rPr>
          <w:rFonts w:hint="eastAsia"/>
          <w:sz w:val="28"/>
          <w:szCs w:val="28"/>
          <w:lang w:val="en-US" w:eastAsia="zh-CN"/>
        </w:rPr>
        <w:t>的提示进行材料补正），材料重新上传后点击</w:t>
      </w:r>
      <w:r>
        <w:rPr>
          <w:rFonts w:hint="eastAsia" w:cstheme="minorBidi"/>
          <w:b w:val="0"/>
          <w:color w:val="0000FF"/>
          <w:kern w:val="2"/>
          <w:sz w:val="28"/>
          <w:szCs w:val="28"/>
          <w:lang w:val="en-US" w:eastAsia="zh-CN" w:bidi="ar-SA"/>
        </w:rPr>
        <w:t>提交补正</w:t>
      </w:r>
      <w:r>
        <w:rPr>
          <w:rFonts w:hint="eastAsia"/>
          <w:sz w:val="28"/>
          <w:szCs w:val="28"/>
          <w:lang w:val="en-US" w:eastAsia="zh-CN"/>
        </w:rPr>
        <w:t>按钮。</w:t>
      </w:r>
    </w:p>
    <w:p>
      <w:pPr>
        <w:jc w:val="center"/>
      </w:pPr>
      <w:r>
        <w:rPr>
          <w:rFonts w:hint="eastAsia" w:eastAsiaTheme="minorEastAsia"/>
          <w:lang w:eastAsia="zh-CN"/>
        </w:rPr>
        <w:drawing>
          <wp:inline distT="0" distB="0" distL="114300" distR="114300">
            <wp:extent cx="1664335" cy="3601720"/>
            <wp:effectExtent l="0" t="0" r="12065" b="5080"/>
            <wp:docPr id="41" name="图片 41" descr="17138641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13864187375"/>
                    <pic:cNvPicPr>
                      <a:picLocks noChangeAspect="1"/>
                    </pic:cNvPicPr>
                  </pic:nvPicPr>
                  <pic:blipFill>
                    <a:blip r:embed="rId46"/>
                    <a:stretch>
                      <a:fillRect/>
                    </a:stretch>
                  </pic:blipFill>
                  <pic:spPr>
                    <a:xfrm>
                      <a:off x="0" y="0"/>
                      <a:ext cx="1664335" cy="360172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593850" cy="3571240"/>
            <wp:effectExtent l="0" t="0" r="6350" b="10160"/>
            <wp:docPr id="42" name="图片 42" descr="171386421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13864216207"/>
                    <pic:cNvPicPr>
                      <a:picLocks noChangeAspect="1"/>
                    </pic:cNvPicPr>
                  </pic:nvPicPr>
                  <pic:blipFill>
                    <a:blip r:embed="rId47"/>
                    <a:stretch>
                      <a:fillRect/>
                    </a:stretch>
                  </pic:blipFill>
                  <pic:spPr>
                    <a:xfrm>
                      <a:off x="0" y="0"/>
                      <a:ext cx="1593850" cy="3571240"/>
                    </a:xfrm>
                    <a:prstGeom prst="rect">
                      <a:avLst/>
                    </a:prstGeom>
                  </pic:spPr>
                </pic:pic>
              </a:graphicData>
            </a:graphic>
          </wp:inline>
        </w:drawing>
      </w:r>
    </w:p>
    <w:p>
      <w:pPr>
        <w:pStyle w:val="4"/>
        <w:bidi w:val="0"/>
        <w:rPr>
          <w:rFonts w:hint="eastAsia"/>
          <w:lang w:val="en-US" w:eastAsia="zh-CN"/>
        </w:rPr>
      </w:pPr>
      <w:bookmarkStart w:id="30" w:name="_Toc31718"/>
      <w:r>
        <w:rPr>
          <w:rFonts w:hint="eastAsia"/>
          <w:lang w:val="en-US" w:eastAsia="zh-CN"/>
        </w:rPr>
        <w:t>3.10.3 待录取（调剂）</w:t>
      </w:r>
      <w:bookmarkEnd w:id="30"/>
    </w:p>
    <w:p>
      <w:pPr>
        <w:ind w:firstLine="560" w:firstLineChars="200"/>
      </w:pPr>
      <w:r>
        <w:rPr>
          <w:rFonts w:hint="eastAsia"/>
          <w:sz w:val="28"/>
          <w:szCs w:val="28"/>
          <w:lang w:val="en-US" w:eastAsia="zh-CN"/>
        </w:rPr>
        <w:t>如家长在在线申报选择学校时</w:t>
      </w:r>
      <w:r>
        <w:rPr>
          <w:rFonts w:hint="eastAsia" w:cstheme="minorBidi"/>
          <w:b w:val="0"/>
          <w:color w:val="0000FF"/>
          <w:kern w:val="2"/>
          <w:sz w:val="28"/>
          <w:szCs w:val="28"/>
          <w:lang w:val="en-US" w:eastAsia="zh-CN" w:bidi="ar-SA"/>
        </w:rPr>
        <w:t>服从调剂</w:t>
      </w:r>
      <w:r>
        <w:rPr>
          <w:rFonts w:hint="eastAsia"/>
          <w:sz w:val="28"/>
          <w:szCs w:val="28"/>
          <w:lang w:val="en-US" w:eastAsia="zh-CN"/>
        </w:rPr>
        <w:t>选择了否，在该学校招生已满的情况下，县（区）教委会电话与家长再次确认是否同意调剂，同意调剂的话会给您的子女调剂到相同条件的学校，不同意调剂时，会退回您的本次入学申请，家长需要重新进行申报。</w:t>
      </w:r>
    </w:p>
    <w:p>
      <w:pPr>
        <w:pStyle w:val="4"/>
        <w:bidi w:val="0"/>
        <w:rPr>
          <w:rFonts w:hint="default"/>
          <w:lang w:val="en-US" w:eastAsia="zh-CN"/>
        </w:rPr>
      </w:pPr>
      <w:bookmarkStart w:id="31" w:name="_Toc4653"/>
      <w:r>
        <w:rPr>
          <w:rFonts w:hint="eastAsia"/>
          <w:lang w:val="en-US" w:eastAsia="zh-CN"/>
        </w:rPr>
        <w:t>3.10.4 待确认</w:t>
      </w:r>
      <w:bookmarkEnd w:id="31"/>
    </w:p>
    <w:p>
      <w:pPr>
        <w:ind w:firstLine="560" w:firstLineChars="200"/>
        <w:rPr>
          <w:rFonts w:hint="default"/>
          <w:lang w:val="en-US" w:eastAsia="zh-CN"/>
        </w:rPr>
      </w:pPr>
      <w:r>
        <w:rPr>
          <w:rFonts w:hint="eastAsia"/>
          <w:sz w:val="28"/>
          <w:szCs w:val="28"/>
          <w:lang w:val="en-US" w:eastAsia="zh-CN"/>
        </w:rPr>
        <w:t>学校在确认录取后会发送</w:t>
      </w:r>
      <w:r>
        <w:rPr>
          <w:rFonts w:hint="eastAsia" w:cstheme="minorBidi"/>
          <w:b w:val="0"/>
          <w:color w:val="0000FF"/>
          <w:kern w:val="2"/>
          <w:sz w:val="28"/>
          <w:szCs w:val="28"/>
          <w:lang w:val="en-US" w:eastAsia="zh-CN" w:bidi="ar-SA"/>
        </w:rPr>
        <w:t>待确认</w:t>
      </w:r>
      <w:r>
        <w:rPr>
          <w:rFonts w:hint="eastAsia"/>
          <w:sz w:val="28"/>
          <w:szCs w:val="28"/>
          <w:lang w:val="en-US" w:eastAsia="zh-CN"/>
        </w:rPr>
        <w:t>待办给家长，家长可以点击</w:t>
      </w:r>
      <w:r>
        <w:rPr>
          <w:rFonts w:hint="eastAsia" w:cstheme="minorBidi"/>
          <w:b w:val="0"/>
          <w:color w:val="0000FF"/>
          <w:kern w:val="2"/>
          <w:sz w:val="28"/>
          <w:szCs w:val="28"/>
          <w:lang w:val="en-US" w:eastAsia="zh-CN" w:bidi="ar-SA"/>
        </w:rPr>
        <w:t>放弃入学</w:t>
      </w:r>
      <w:r>
        <w:rPr>
          <w:rFonts w:hint="eastAsia"/>
          <w:sz w:val="28"/>
          <w:szCs w:val="28"/>
          <w:lang w:val="en-US" w:eastAsia="zh-CN"/>
        </w:rPr>
        <w:t>（放弃本次报名申请，可在招生时间内重新提交报名），点击</w:t>
      </w:r>
      <w:r>
        <w:rPr>
          <w:rFonts w:hint="eastAsia" w:cstheme="minorBidi"/>
          <w:b w:val="0"/>
          <w:color w:val="0000FF"/>
          <w:kern w:val="2"/>
          <w:sz w:val="28"/>
          <w:szCs w:val="28"/>
          <w:lang w:val="en-US" w:eastAsia="zh-CN" w:bidi="ar-SA"/>
        </w:rPr>
        <w:t>确认入学</w:t>
      </w:r>
      <w:r>
        <w:rPr>
          <w:rFonts w:hint="eastAsia"/>
          <w:sz w:val="28"/>
          <w:szCs w:val="28"/>
          <w:lang w:val="en-US" w:eastAsia="zh-CN"/>
        </w:rPr>
        <w:t>后对本次办件申请进行评价并提交后获得</w:t>
      </w:r>
      <w:r>
        <w:rPr>
          <w:rFonts w:hint="eastAsia" w:cstheme="minorBidi"/>
          <w:b w:val="0"/>
          <w:color w:val="0000FF"/>
          <w:kern w:val="2"/>
          <w:sz w:val="28"/>
          <w:szCs w:val="28"/>
          <w:lang w:val="en-US" w:eastAsia="zh-CN" w:bidi="ar-SA"/>
        </w:rPr>
        <w:t>报到码</w:t>
      </w:r>
      <w:r>
        <w:rPr>
          <w:rFonts w:hint="eastAsia"/>
          <w:sz w:val="28"/>
          <w:szCs w:val="28"/>
          <w:lang w:val="en-US" w:eastAsia="zh-CN"/>
        </w:rPr>
        <w:t>（</w:t>
      </w:r>
      <w:r>
        <w:rPr>
          <w:rFonts w:hint="eastAsia" w:cstheme="minorBidi"/>
          <w:b w:val="0"/>
          <w:color w:val="0000FF"/>
          <w:kern w:val="2"/>
          <w:sz w:val="28"/>
          <w:szCs w:val="28"/>
          <w:lang w:val="en-US" w:eastAsia="zh-CN" w:bidi="ar-SA"/>
        </w:rPr>
        <w:t>我的子女</w:t>
      </w:r>
      <w:r>
        <w:rPr>
          <w:rFonts w:hint="eastAsia"/>
          <w:sz w:val="28"/>
          <w:szCs w:val="28"/>
          <w:lang w:val="en-US" w:eastAsia="zh-CN"/>
        </w:rPr>
        <w:t>页面查看），凭</w:t>
      </w:r>
      <w:r>
        <w:rPr>
          <w:rFonts w:hint="eastAsia" w:cstheme="minorBidi"/>
          <w:b w:val="0"/>
          <w:color w:val="0000FF"/>
          <w:kern w:val="2"/>
          <w:sz w:val="28"/>
          <w:szCs w:val="28"/>
          <w:lang w:val="en-US" w:eastAsia="zh-CN" w:bidi="ar-SA"/>
        </w:rPr>
        <w:t>报到码</w:t>
      </w:r>
      <w:r>
        <w:rPr>
          <w:rFonts w:hint="eastAsia"/>
          <w:sz w:val="28"/>
          <w:szCs w:val="28"/>
          <w:lang w:val="en-US" w:eastAsia="zh-CN"/>
        </w:rPr>
        <w:t>即可在入学时间到学校报到。</w:t>
      </w:r>
    </w:p>
    <w:p/>
    <w:p>
      <w:pPr>
        <w:jc w:val="center"/>
        <w:rPr>
          <w:rFonts w:hint="eastAsia" w:eastAsiaTheme="minorEastAsia"/>
          <w:lang w:eastAsia="zh-CN"/>
        </w:rPr>
      </w:pPr>
      <w:r>
        <w:rPr>
          <w:rFonts w:hint="eastAsia" w:eastAsiaTheme="minorEastAsia"/>
          <w:lang w:eastAsia="zh-CN"/>
        </w:rPr>
        <w:drawing>
          <wp:inline distT="0" distB="0" distL="114300" distR="114300">
            <wp:extent cx="1320165" cy="2877185"/>
            <wp:effectExtent l="0" t="0" r="635" b="5715"/>
            <wp:docPr id="45" name="图片 45" descr="171386683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3866837342"/>
                    <pic:cNvPicPr>
                      <a:picLocks noChangeAspect="1"/>
                    </pic:cNvPicPr>
                  </pic:nvPicPr>
                  <pic:blipFill>
                    <a:blip r:embed="rId48"/>
                    <a:stretch>
                      <a:fillRect/>
                    </a:stretch>
                  </pic:blipFill>
                  <pic:spPr>
                    <a:xfrm>
                      <a:off x="0" y="0"/>
                      <a:ext cx="1320165" cy="287718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325245" cy="2895600"/>
            <wp:effectExtent l="0" t="0" r="8255" b="0"/>
            <wp:docPr id="44" name="图片 44" descr="171386678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13866789276"/>
                    <pic:cNvPicPr>
                      <a:picLocks noChangeAspect="1"/>
                    </pic:cNvPicPr>
                  </pic:nvPicPr>
                  <pic:blipFill>
                    <a:blip r:embed="rId49"/>
                    <a:stretch>
                      <a:fillRect/>
                    </a:stretch>
                  </pic:blipFill>
                  <pic:spPr>
                    <a:xfrm>
                      <a:off x="0" y="0"/>
                      <a:ext cx="1325245" cy="2895600"/>
                    </a:xfrm>
                    <a:prstGeom prst="rect">
                      <a:avLst/>
                    </a:prstGeom>
                  </pic:spPr>
                </pic:pic>
              </a:graphicData>
            </a:graphic>
          </wp:inline>
        </w:drawing>
      </w:r>
    </w:p>
    <w:p>
      <w:pPr>
        <w:pStyle w:val="2"/>
        <w:numPr>
          <w:ilvl w:val="0"/>
          <w:numId w:val="1"/>
        </w:numPr>
        <w:bidi w:val="0"/>
        <w:rPr>
          <w:rFonts w:hint="default"/>
          <w:b/>
          <w:lang w:val="en-US" w:eastAsia="zh-CN"/>
        </w:rPr>
      </w:pPr>
      <w:bookmarkStart w:id="32" w:name="_Toc23458"/>
      <w:r>
        <w:rPr>
          <w:rFonts w:hint="eastAsia"/>
          <w:b/>
          <w:lang w:val="en-US" w:eastAsia="zh-CN"/>
        </w:rPr>
        <w:t>其他功能</w:t>
      </w:r>
      <w:bookmarkEnd w:id="32"/>
    </w:p>
    <w:p>
      <w:pPr>
        <w:pStyle w:val="3"/>
        <w:bidi w:val="0"/>
        <w:rPr>
          <w:rFonts w:hint="default"/>
          <w:lang w:val="en-US" w:eastAsia="zh-CN"/>
        </w:rPr>
      </w:pPr>
      <w:bookmarkStart w:id="33" w:name="_Toc12687"/>
      <w:r>
        <w:rPr>
          <w:rFonts w:hint="eastAsia"/>
          <w:lang w:val="en-US" w:eastAsia="zh-CN"/>
        </w:rPr>
        <w:t>4.1、学区查询</w:t>
      </w:r>
      <w:bookmarkEnd w:id="33"/>
    </w:p>
    <w:p>
      <w:pPr>
        <w:ind w:firstLine="560" w:firstLineChars="200"/>
        <w:rPr>
          <w:rFonts w:hint="default"/>
          <w:sz w:val="28"/>
          <w:szCs w:val="28"/>
          <w:lang w:val="en-US" w:eastAsia="zh-CN"/>
        </w:rPr>
      </w:pPr>
      <w:r>
        <w:rPr>
          <w:rFonts w:hint="eastAsia"/>
          <w:sz w:val="28"/>
          <w:szCs w:val="28"/>
          <w:lang w:val="en-US" w:eastAsia="zh-CN"/>
        </w:rPr>
        <w:t>可以通过</w:t>
      </w:r>
      <w:r>
        <w:rPr>
          <w:rFonts w:hint="eastAsia" w:cstheme="minorBidi"/>
          <w:b w:val="0"/>
          <w:color w:val="0000FF"/>
          <w:kern w:val="2"/>
          <w:sz w:val="28"/>
          <w:szCs w:val="28"/>
          <w:lang w:val="en-US" w:eastAsia="zh-CN" w:bidi="ar-SA"/>
        </w:rPr>
        <w:t>小区查学校</w:t>
      </w:r>
      <w:r>
        <w:rPr>
          <w:rFonts w:hint="eastAsia"/>
          <w:sz w:val="28"/>
          <w:szCs w:val="28"/>
          <w:lang w:val="en-US" w:eastAsia="zh-CN"/>
        </w:rPr>
        <w:t>（小区可报名的学校），也可以通过</w:t>
      </w:r>
      <w:r>
        <w:rPr>
          <w:rFonts w:hint="eastAsia" w:cstheme="minorBidi"/>
          <w:b w:val="0"/>
          <w:color w:val="0000FF"/>
          <w:kern w:val="2"/>
          <w:sz w:val="28"/>
          <w:szCs w:val="28"/>
          <w:lang w:val="en-US" w:eastAsia="zh-CN" w:bidi="ar-SA"/>
        </w:rPr>
        <w:t>学校查小区</w:t>
      </w:r>
      <w:r>
        <w:rPr>
          <w:rFonts w:hint="eastAsia"/>
          <w:sz w:val="28"/>
          <w:szCs w:val="28"/>
          <w:lang w:val="en-US" w:eastAsia="zh-CN"/>
        </w:rPr>
        <w:t>（学校有哪些小区可以报名），前提是学校的学区划片类信息开启了对外展示。</w:t>
      </w:r>
    </w:p>
    <w:p>
      <w:pPr>
        <w:jc w:val="center"/>
        <w:rPr>
          <w:rFonts w:hint="eastAsia"/>
          <w:lang w:val="en-US" w:eastAsia="zh-CN"/>
        </w:rPr>
      </w:pPr>
      <w:r>
        <w:rPr>
          <w:rFonts w:hint="default"/>
          <w:lang w:val="en-US" w:eastAsia="zh-CN"/>
        </w:rPr>
        <w:drawing>
          <wp:inline distT="0" distB="0" distL="114300" distR="114300">
            <wp:extent cx="1632585" cy="3236595"/>
            <wp:effectExtent l="0" t="0" r="5715" b="1905"/>
            <wp:docPr id="12" name="图片 12" descr="171325050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3250508218"/>
                    <pic:cNvPicPr>
                      <a:picLocks noChangeAspect="1"/>
                    </pic:cNvPicPr>
                  </pic:nvPicPr>
                  <pic:blipFill>
                    <a:blip r:embed="rId50"/>
                    <a:stretch>
                      <a:fillRect/>
                    </a:stretch>
                  </pic:blipFill>
                  <pic:spPr>
                    <a:xfrm>
                      <a:off x="0" y="0"/>
                      <a:ext cx="1632585" cy="323659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82420" cy="3235960"/>
            <wp:effectExtent l="0" t="0" r="5080" b="2540"/>
            <wp:docPr id="7" name="图片 7" descr="17132500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3250083456"/>
                    <pic:cNvPicPr>
                      <a:picLocks noChangeAspect="1"/>
                    </pic:cNvPicPr>
                  </pic:nvPicPr>
                  <pic:blipFill>
                    <a:blip r:embed="rId51"/>
                    <a:stretch>
                      <a:fillRect/>
                    </a:stretch>
                  </pic:blipFill>
                  <pic:spPr>
                    <a:xfrm>
                      <a:off x="0" y="0"/>
                      <a:ext cx="1582420" cy="323596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04975" cy="3272155"/>
            <wp:effectExtent l="0" t="0" r="9525" b="4445"/>
            <wp:docPr id="8" name="图片 8" descr="171325013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3250137870"/>
                    <pic:cNvPicPr>
                      <a:picLocks noChangeAspect="1"/>
                    </pic:cNvPicPr>
                  </pic:nvPicPr>
                  <pic:blipFill>
                    <a:blip r:embed="rId52"/>
                    <a:stretch>
                      <a:fillRect/>
                    </a:stretch>
                  </pic:blipFill>
                  <pic:spPr>
                    <a:xfrm>
                      <a:off x="0" y="0"/>
                      <a:ext cx="1704975" cy="3272155"/>
                    </a:xfrm>
                    <a:prstGeom prst="rect">
                      <a:avLst/>
                    </a:prstGeom>
                  </pic:spPr>
                </pic:pic>
              </a:graphicData>
            </a:graphic>
          </wp:inline>
        </w:drawing>
      </w:r>
    </w:p>
    <w:p>
      <w:pPr>
        <w:pStyle w:val="3"/>
        <w:bidi w:val="0"/>
        <w:rPr>
          <w:rFonts w:hint="default"/>
          <w:lang w:val="en-US" w:eastAsia="zh-CN"/>
        </w:rPr>
      </w:pPr>
      <w:bookmarkStart w:id="34" w:name="_Toc21333"/>
      <w:r>
        <w:rPr>
          <w:rFonts w:hint="eastAsia"/>
          <w:lang w:val="en-US" w:eastAsia="zh-CN"/>
        </w:rPr>
        <w:t>4.2、学校展示</w:t>
      </w:r>
      <w:bookmarkEnd w:id="34"/>
    </w:p>
    <w:p>
      <w:pPr>
        <w:ind w:firstLine="560" w:firstLineChars="200"/>
        <w:rPr>
          <w:rFonts w:hint="default"/>
          <w:sz w:val="28"/>
          <w:szCs w:val="28"/>
          <w:lang w:val="en-US" w:eastAsia="zh-CN"/>
        </w:rPr>
      </w:pPr>
      <w:r>
        <w:rPr>
          <w:rFonts w:hint="eastAsia"/>
          <w:sz w:val="28"/>
          <w:szCs w:val="28"/>
          <w:lang w:val="en-US" w:eastAsia="zh-CN"/>
        </w:rPr>
        <w:t>该模块可查看下辖区内学校信息和状态（是否开放报名），点击学校图片可查看学校的详细介绍。</w:t>
      </w:r>
    </w:p>
    <w:p>
      <w:pPr>
        <w:jc w:val="center"/>
      </w:pPr>
      <w:r>
        <w:rPr>
          <w:rFonts w:hint="eastAsia" w:eastAsiaTheme="minorEastAsia"/>
          <w:lang w:eastAsia="zh-CN"/>
        </w:rPr>
        <w:drawing>
          <wp:inline distT="0" distB="0" distL="114300" distR="114300">
            <wp:extent cx="1702435" cy="3236595"/>
            <wp:effectExtent l="0" t="0" r="12065" b="1905"/>
            <wp:docPr id="10" name="图片 10" descr="171325030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3250302111"/>
                    <pic:cNvPicPr>
                      <a:picLocks noChangeAspect="1"/>
                    </pic:cNvPicPr>
                  </pic:nvPicPr>
                  <pic:blipFill>
                    <a:blip r:embed="rId53"/>
                    <a:stretch>
                      <a:fillRect/>
                    </a:stretch>
                  </pic:blipFill>
                  <pic:spPr>
                    <a:xfrm>
                      <a:off x="0" y="0"/>
                      <a:ext cx="1702435" cy="32365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56715" cy="3271520"/>
            <wp:effectExtent l="0" t="0" r="6985" b="5080"/>
            <wp:docPr id="11" name="图片 11" descr="171325032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3250327308"/>
                    <pic:cNvPicPr>
                      <a:picLocks noChangeAspect="1"/>
                    </pic:cNvPicPr>
                  </pic:nvPicPr>
                  <pic:blipFill>
                    <a:blip r:embed="rId54"/>
                    <a:stretch>
                      <a:fillRect/>
                    </a:stretch>
                  </pic:blipFill>
                  <pic:spPr>
                    <a:xfrm>
                      <a:off x="0" y="0"/>
                      <a:ext cx="1656715" cy="3271520"/>
                    </a:xfrm>
                    <a:prstGeom prst="rect">
                      <a:avLst/>
                    </a:prstGeom>
                  </pic:spPr>
                </pic:pic>
              </a:graphicData>
            </a:graphic>
          </wp:inline>
        </w:drawing>
      </w:r>
    </w:p>
    <w:p>
      <w:pPr>
        <w:pStyle w:val="3"/>
        <w:bidi w:val="0"/>
        <w:rPr>
          <w:rFonts w:hint="default"/>
          <w:lang w:val="en-US" w:eastAsia="zh-CN"/>
        </w:rPr>
      </w:pPr>
      <w:bookmarkStart w:id="35" w:name="_Toc5134"/>
      <w:r>
        <w:rPr>
          <w:rFonts w:hint="eastAsia"/>
          <w:lang w:val="en-US" w:eastAsia="zh-CN"/>
        </w:rPr>
        <w:t>4.3、调查问卷</w:t>
      </w:r>
      <w:bookmarkEnd w:id="35"/>
    </w:p>
    <w:p>
      <w:pPr>
        <w:rPr>
          <w:rFonts w:hint="default"/>
          <w:sz w:val="28"/>
          <w:szCs w:val="28"/>
          <w:lang w:val="en-US" w:eastAsia="zh-CN"/>
        </w:rPr>
      </w:pPr>
      <w:r>
        <w:rPr>
          <w:rFonts w:hint="eastAsia"/>
          <w:sz w:val="28"/>
          <w:szCs w:val="28"/>
          <w:lang w:val="en-US" w:eastAsia="zh-CN"/>
        </w:rPr>
        <w:t>该模块可查看教委发送的调查问卷信息，可对调查问卷进行填写提交。</w:t>
      </w:r>
    </w:p>
    <w:p>
      <w:pPr>
        <w:jc w:val="center"/>
      </w:pPr>
      <w:r>
        <w:rPr>
          <w:rFonts w:hint="eastAsia" w:eastAsiaTheme="minorEastAsia"/>
          <w:lang w:eastAsia="zh-CN"/>
        </w:rPr>
        <w:drawing>
          <wp:inline distT="0" distB="0" distL="114300" distR="114300">
            <wp:extent cx="1807845" cy="3541395"/>
            <wp:effectExtent l="0" t="0" r="8255" b="1905"/>
            <wp:docPr id="28" name="图片 28" descr="171334416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3344163860"/>
                    <pic:cNvPicPr>
                      <a:picLocks noChangeAspect="1"/>
                    </pic:cNvPicPr>
                  </pic:nvPicPr>
                  <pic:blipFill>
                    <a:blip r:embed="rId55"/>
                    <a:stretch>
                      <a:fillRect/>
                    </a:stretch>
                  </pic:blipFill>
                  <pic:spPr>
                    <a:xfrm>
                      <a:off x="0" y="0"/>
                      <a:ext cx="1807845" cy="3541395"/>
                    </a:xfrm>
                    <a:prstGeom prst="rect">
                      <a:avLst/>
                    </a:prstGeom>
                  </pic:spPr>
                </pic:pic>
              </a:graphicData>
            </a:graphic>
          </wp:inline>
        </w:drawing>
      </w:r>
    </w:p>
    <w:p>
      <w:pPr>
        <w:pStyle w:val="3"/>
        <w:bidi w:val="0"/>
        <w:rPr>
          <w:rFonts w:hint="default"/>
          <w:lang w:val="en-US" w:eastAsia="zh-CN"/>
        </w:rPr>
      </w:pPr>
      <w:bookmarkStart w:id="36" w:name="_Toc28085"/>
      <w:r>
        <w:rPr>
          <w:rFonts w:hint="eastAsia"/>
          <w:lang w:val="en-US" w:eastAsia="zh-CN"/>
        </w:rPr>
        <w:t>4.4、政策文件</w:t>
      </w:r>
      <w:bookmarkEnd w:id="36"/>
    </w:p>
    <w:p>
      <w:r>
        <w:rPr>
          <w:rFonts w:hint="eastAsia"/>
          <w:sz w:val="28"/>
          <w:szCs w:val="28"/>
          <w:lang w:val="en-US" w:eastAsia="zh-CN"/>
        </w:rPr>
        <w:t>该模块可查看市、区教委发布的政策文件、政策解读和其他文件信息。</w:t>
      </w:r>
      <w:r>
        <w:rPr>
          <w:rFonts w:hint="eastAsia" w:eastAsiaTheme="minorEastAsia"/>
          <w:lang w:eastAsia="zh-CN"/>
        </w:rPr>
        <w:drawing>
          <wp:inline distT="0" distB="0" distL="114300" distR="114300">
            <wp:extent cx="1663700" cy="3309620"/>
            <wp:effectExtent l="0" t="0" r="0" b="5080"/>
            <wp:docPr id="30" name="图片 30" descr="171334427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3344277170"/>
                    <pic:cNvPicPr>
                      <a:picLocks noChangeAspect="1"/>
                    </pic:cNvPicPr>
                  </pic:nvPicPr>
                  <pic:blipFill>
                    <a:blip r:embed="rId56"/>
                    <a:stretch>
                      <a:fillRect/>
                    </a:stretch>
                  </pic:blipFill>
                  <pic:spPr>
                    <a:xfrm>
                      <a:off x="0" y="0"/>
                      <a:ext cx="1663700" cy="330962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92275" cy="3373120"/>
            <wp:effectExtent l="0" t="0" r="9525" b="5080"/>
            <wp:docPr id="29" name="图片 29" descr="171334424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3344246280"/>
                    <pic:cNvPicPr>
                      <a:picLocks noChangeAspect="1"/>
                    </pic:cNvPicPr>
                  </pic:nvPicPr>
                  <pic:blipFill>
                    <a:blip r:embed="rId57"/>
                    <a:stretch>
                      <a:fillRect/>
                    </a:stretch>
                  </pic:blipFill>
                  <pic:spPr>
                    <a:xfrm>
                      <a:off x="0" y="0"/>
                      <a:ext cx="1692275" cy="3373120"/>
                    </a:xfrm>
                    <a:prstGeom prst="rect">
                      <a:avLst/>
                    </a:prstGeom>
                  </pic:spPr>
                </pic:pic>
              </a:graphicData>
            </a:graphic>
          </wp:inline>
        </w:drawing>
      </w:r>
    </w:p>
    <w:p>
      <w:pPr>
        <w:pStyle w:val="3"/>
        <w:bidi w:val="0"/>
        <w:rPr>
          <w:rFonts w:hint="default"/>
          <w:lang w:val="en-US" w:eastAsia="zh-CN"/>
        </w:rPr>
      </w:pPr>
      <w:bookmarkStart w:id="37" w:name="_Toc9088"/>
      <w:r>
        <w:rPr>
          <w:rFonts w:hint="eastAsia"/>
          <w:lang w:val="en-US" w:eastAsia="zh-CN"/>
        </w:rPr>
        <w:t>4.5、新闻动态</w:t>
      </w:r>
      <w:bookmarkEnd w:id="37"/>
    </w:p>
    <w:p>
      <w:pPr>
        <w:rPr>
          <w:rFonts w:hint="default"/>
          <w:lang w:val="en-US" w:eastAsia="zh-CN"/>
        </w:rPr>
      </w:pPr>
      <w:r>
        <w:rPr>
          <w:rFonts w:hint="eastAsia"/>
          <w:sz w:val="28"/>
          <w:szCs w:val="28"/>
          <w:lang w:val="en-US" w:eastAsia="zh-CN"/>
        </w:rPr>
        <w:t>该模块可查看市、区教委发布的新闻动态信息。</w:t>
      </w:r>
    </w:p>
    <w:p>
      <w:pPr>
        <w:jc w:val="center"/>
        <w:rPr>
          <w:rFonts w:hint="eastAsia"/>
          <w:lang w:val="en-US" w:eastAsia="zh-CN"/>
        </w:rPr>
      </w:pPr>
      <w:r>
        <w:rPr>
          <w:rFonts w:hint="eastAsia"/>
          <w:lang w:val="en-US" w:eastAsia="zh-CN"/>
        </w:rPr>
        <w:drawing>
          <wp:inline distT="0" distB="0" distL="114300" distR="114300">
            <wp:extent cx="1618615" cy="3347085"/>
            <wp:effectExtent l="0" t="0" r="6985" b="5715"/>
            <wp:docPr id="32" name="图片 32" descr="171334443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3344433874"/>
                    <pic:cNvPicPr>
                      <a:picLocks noChangeAspect="1"/>
                    </pic:cNvPicPr>
                  </pic:nvPicPr>
                  <pic:blipFill>
                    <a:blip r:embed="rId58"/>
                    <a:stretch>
                      <a:fillRect/>
                    </a:stretch>
                  </pic:blipFill>
                  <pic:spPr>
                    <a:xfrm>
                      <a:off x="0" y="0"/>
                      <a:ext cx="1618615" cy="334708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676400" cy="3470275"/>
            <wp:effectExtent l="0" t="0" r="0" b="9525"/>
            <wp:docPr id="31" name="图片 31" descr="171334439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3344396261"/>
                    <pic:cNvPicPr>
                      <a:picLocks noChangeAspect="1"/>
                    </pic:cNvPicPr>
                  </pic:nvPicPr>
                  <pic:blipFill>
                    <a:blip r:embed="rId59"/>
                    <a:stretch>
                      <a:fillRect/>
                    </a:stretch>
                  </pic:blipFill>
                  <pic:spPr>
                    <a:xfrm>
                      <a:off x="0" y="0"/>
                      <a:ext cx="1676400" cy="3470275"/>
                    </a:xfrm>
                    <a:prstGeom prst="rect">
                      <a:avLst/>
                    </a:prstGeom>
                  </pic:spPr>
                </pic:pic>
              </a:graphicData>
            </a:graphic>
          </wp:inline>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Regular">
    <w:altName w:val="黑体"/>
    <w:panose1 w:val="020B0500000000000000"/>
    <w:charset w:val="86"/>
    <w:family w:val="swiss"/>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vxaTBAgAA1g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AO78WkwQIAANYFAAAOAAAAAAAA&#10;AAEAIAAAAB8BAABkcnMvZTJvRG9jLnhtbFBLBQYAAAAABgAGAFkBAABSBg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E51CE0"/>
    <w:multiLevelType w:val="singleLevel"/>
    <w:tmpl w:val="ACE51CE0"/>
    <w:lvl w:ilvl="0" w:tentative="0">
      <w:start w:val="1"/>
      <w:numFmt w:val="decimal"/>
      <w:suff w:val="nothing"/>
      <w:lvlText w:val="%1、"/>
      <w:lvlJc w:val="left"/>
      <w:pPr>
        <w:ind w:left="105" w:leftChars="0" w:firstLine="0" w:firstLineChars="0"/>
      </w:pPr>
    </w:lvl>
  </w:abstractNum>
  <w:abstractNum w:abstractNumId="1">
    <w:nsid w:val="C975FFAF"/>
    <w:multiLevelType w:val="singleLevel"/>
    <w:tmpl w:val="C975FFA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jZGYxYTFmNDNkZDQwZmM5OGJjYTRlYWE3MGIyOWUifQ=="/>
  </w:docVars>
  <w:rsids>
    <w:rsidRoot w:val="00000000"/>
    <w:rsid w:val="011E3DBB"/>
    <w:rsid w:val="09F11816"/>
    <w:rsid w:val="0DF03AEE"/>
    <w:rsid w:val="127A2245"/>
    <w:rsid w:val="138B04C7"/>
    <w:rsid w:val="16215B77"/>
    <w:rsid w:val="1AE72901"/>
    <w:rsid w:val="1DEB73E5"/>
    <w:rsid w:val="1F924C72"/>
    <w:rsid w:val="1FAC5655"/>
    <w:rsid w:val="270F29DE"/>
    <w:rsid w:val="2A9035BF"/>
    <w:rsid w:val="2C1D4FAD"/>
    <w:rsid w:val="2C7E1EE5"/>
    <w:rsid w:val="2DE30A96"/>
    <w:rsid w:val="386971BF"/>
    <w:rsid w:val="38DF1653"/>
    <w:rsid w:val="38FD67B2"/>
    <w:rsid w:val="39761B5E"/>
    <w:rsid w:val="3AF4406B"/>
    <w:rsid w:val="3B6E522B"/>
    <w:rsid w:val="3EE240BC"/>
    <w:rsid w:val="4E891CC3"/>
    <w:rsid w:val="4F582D7C"/>
    <w:rsid w:val="4FE326EC"/>
    <w:rsid w:val="50612FC7"/>
    <w:rsid w:val="52F94752"/>
    <w:rsid w:val="53E32B71"/>
    <w:rsid w:val="55946466"/>
    <w:rsid w:val="560F335A"/>
    <w:rsid w:val="5D875D88"/>
    <w:rsid w:val="5F5779F7"/>
    <w:rsid w:val="5F584BB5"/>
    <w:rsid w:val="5FA36AB1"/>
    <w:rsid w:val="6065483D"/>
    <w:rsid w:val="62910E23"/>
    <w:rsid w:val="69C213A4"/>
    <w:rsid w:val="6B8B5B3B"/>
    <w:rsid w:val="6E274E7D"/>
    <w:rsid w:val="6EB4297B"/>
    <w:rsid w:val="705020FD"/>
    <w:rsid w:val="752E10BB"/>
    <w:rsid w:val="76F53DCA"/>
    <w:rsid w:val="77E37CB1"/>
    <w:rsid w:val="7A4F1870"/>
    <w:rsid w:val="7BDF78F4"/>
    <w:rsid w:val="7D0D6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qFormat/>
    <w:uiPriority w:val="0"/>
    <w:pPr>
      <w:ind w:left="840" w:leftChars="400"/>
    </w:pPr>
  </w:style>
  <w:style w:type="paragraph" w:styleId="7">
    <w:name w:val="footer"/>
    <w:basedOn w:val="1"/>
    <w:qFormat/>
    <w:uiPriority w:val="99"/>
    <w:pPr>
      <w:tabs>
        <w:tab w:val="center" w:pos="4153"/>
        <w:tab w:val="right" w:pos="8306"/>
      </w:tabs>
      <w:snapToGrid w:val="0"/>
      <w:jc w:val="center"/>
    </w:pPr>
    <w:rPr>
      <w:sz w:val="18"/>
      <w:szCs w:val="18"/>
    </w:rPr>
  </w:style>
  <w:style w:type="paragraph" w:styleId="8">
    <w:name w:val="header"/>
    <w:basedOn w:val="1"/>
    <w:qFormat/>
    <w:uiPriority w:val="99"/>
    <w:pP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
    <w:name w:val="样式1"/>
    <w:basedOn w:val="1"/>
    <w:qFormat/>
    <w:uiPriority w:val="0"/>
    <w:pPr>
      <w:spacing w:line="300" w:lineRule="auto"/>
      <w:ind w:firstLine="480"/>
    </w:pPr>
    <w:rPr>
      <w:sz w:val="24"/>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9</TotalTime>
  <ScaleCrop>false</ScaleCrop>
  <LinksUpToDate>false</LinksUpToDate>
  <CharactersWithSpaces>0</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2024-03-20T10:36:00Z</dcterms:created>
  <dc:creator>李江宁</dc:creator>
  <cp:lastModifiedBy>陈艳</cp:lastModifiedBy>
  <dcterms:modified xsi:type="dcterms:W3CDTF">2024-05-09T01:19:18Z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0B8C60A1645B485A89F5F2A521326355_12</vt:lpwstr>
  </property>
</Properties>
</file>