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adjustRightInd w:val="0"/>
        <w:snapToGrid w:val="0"/>
        <w:spacing w:line="360" w:lineRule="auto"/>
        <w:jc w:val="left"/>
        <w:rPr>
          <w:rFonts w:ascii="仿宋" w:hAnsi="仿宋" w:eastAsia="仿宋" w:cs="仿宋"/>
          <w:b/>
          <w:sz w:val="30"/>
          <w:szCs w:val="30"/>
        </w:rPr>
      </w:pPr>
      <w:bookmarkStart w:id="0" w:name="OLE_LINK2"/>
      <w:bookmarkStart w:id="1" w:name="OLE_LINK3"/>
      <w:bookmarkStart w:id="2" w:name="OLE_LINK1"/>
      <w:r>
        <w:rPr>
          <w:rFonts w:ascii="仿宋" w:hAnsi="仿宋" w:eastAsia="仿宋" w:cs="仿宋"/>
          <w:b/>
          <w:sz w:val="30"/>
          <w:szCs w:val="30"/>
        </w:rPr>
        <w:t>附件</w:t>
      </w:r>
      <w:r>
        <w:rPr>
          <w:rFonts w:hint="eastAsia" w:ascii="仿宋" w:hAnsi="仿宋" w:eastAsia="仿宋" w:cs="仿宋"/>
          <w:b/>
          <w:sz w:val="30"/>
          <w:szCs w:val="30"/>
        </w:rPr>
        <w:t>2：</w:t>
      </w:r>
    </w:p>
    <w:p>
      <w:pPr>
        <w:shd w:val="clear" w:color="auto" w:fill="FFFFFF"/>
        <w:adjustRightInd w:val="0"/>
        <w:snapToGrid w:val="0"/>
        <w:spacing w:line="560" w:lineRule="exact"/>
        <w:jc w:val="center"/>
        <w:rPr>
          <w:rFonts w:ascii="方正小标宋_GBK" w:hAnsi="仿宋" w:eastAsia="方正小标宋_GBK" w:cs="仿宋"/>
          <w:b/>
          <w:sz w:val="36"/>
          <w:szCs w:val="36"/>
        </w:rPr>
      </w:pPr>
      <w:r>
        <w:rPr>
          <w:rFonts w:hint="eastAsia" w:ascii="方正小标宋_GBK" w:hAnsi="仿宋" w:eastAsia="方正小标宋_GBK" w:cs="仿宋"/>
          <w:b/>
          <w:sz w:val="36"/>
          <w:szCs w:val="36"/>
        </w:rPr>
        <w:t>重庆注会行业参会单位及岗位信息</w:t>
      </w:r>
      <w:bookmarkEnd w:id="0"/>
      <w:bookmarkEnd w:id="1"/>
      <w:bookmarkEnd w:id="2"/>
    </w:p>
    <w:p>
      <w:pPr>
        <w:shd w:val="clear" w:color="auto" w:fill="FFFFFF"/>
        <w:adjustRightInd w:val="0"/>
        <w:snapToGrid w:val="0"/>
        <w:spacing w:line="560" w:lineRule="exact"/>
        <w:jc w:val="center"/>
        <w:rPr>
          <w:rFonts w:ascii="方正仿宋_GBK" w:hAnsi="仿宋" w:eastAsia="方正仿宋_GBK" w:cs="仿宋"/>
          <w:b/>
          <w:sz w:val="30"/>
          <w:szCs w:val="30"/>
        </w:rPr>
      </w:pPr>
    </w:p>
    <w:p>
      <w:pPr>
        <w:adjustRightInd w:val="0"/>
        <w:snapToGrid w:val="0"/>
        <w:spacing w:line="560" w:lineRule="exact"/>
        <w:jc w:val="center"/>
        <w:rPr>
          <w:rFonts w:ascii="方正黑体_GBK" w:eastAsia="方正黑体_GBK" w:hAnsiTheme="minorEastAsia"/>
          <w:b/>
          <w:sz w:val="30"/>
          <w:szCs w:val="30"/>
        </w:rPr>
      </w:pPr>
      <w:r>
        <w:rPr>
          <w:rFonts w:hint="eastAsia" w:ascii="方正黑体_GBK" w:eastAsia="方正黑体_GBK" w:hAnsiTheme="minorEastAsia"/>
          <w:b/>
          <w:sz w:val="30"/>
          <w:szCs w:val="30"/>
        </w:rPr>
        <w:t>一、大华会计师事务所(特殊普通合伙)重庆分所</w:t>
      </w:r>
    </w:p>
    <w:p>
      <w:pPr>
        <w:adjustRightInd w:val="0"/>
        <w:snapToGrid w:val="0"/>
        <w:spacing w:line="560" w:lineRule="exact"/>
        <w:jc w:val="center"/>
        <w:rPr>
          <w:rFonts w:ascii="方正黑体_GBK" w:eastAsia="方正黑体_GBK" w:hAnsiTheme="minorEastAsia"/>
          <w:b/>
          <w:sz w:val="30"/>
          <w:szCs w:val="30"/>
        </w:rPr>
      </w:pPr>
      <w:r>
        <w:rPr>
          <w:rFonts w:hint="eastAsia" w:ascii="方正黑体_GBK" w:eastAsia="方正黑体_GBK" w:hAnsiTheme="minorEastAsia"/>
          <w:b/>
          <w:sz w:val="30"/>
          <w:szCs w:val="30"/>
        </w:rPr>
        <w:t>2025校园招聘简章</w:t>
      </w:r>
    </w:p>
    <w:p>
      <w:pPr>
        <w:adjustRightInd w:val="0"/>
        <w:snapToGrid w:val="0"/>
        <w:spacing w:line="560" w:lineRule="exact"/>
        <w:jc w:val="center"/>
        <w:rPr>
          <w:rFonts w:ascii="方正黑体_GBK" w:eastAsia="方正黑体_GBK" w:hAnsiTheme="minorEastAsia"/>
          <w:b/>
          <w:sz w:val="30"/>
          <w:szCs w:val="30"/>
        </w:rPr>
      </w:pPr>
    </w:p>
    <w:p>
      <w:pPr>
        <w:pStyle w:val="18"/>
        <w:adjustRightInd w:val="0"/>
        <w:snapToGrid w:val="0"/>
        <w:spacing w:line="560" w:lineRule="exact"/>
        <w:ind w:left="420" w:firstLine="602"/>
        <w:rPr>
          <w:rFonts w:ascii="方正仿宋_GBK" w:hAnsi="仿宋" w:eastAsia="方正仿宋_GBK"/>
          <w:b/>
          <w:sz w:val="30"/>
          <w:szCs w:val="30"/>
        </w:rPr>
      </w:pPr>
      <w:r>
        <w:rPr>
          <w:rFonts w:hint="eastAsia" w:ascii="方正仿宋_GBK" w:hAnsi="仿宋" w:eastAsia="方正仿宋_GBK"/>
          <w:b/>
          <w:sz w:val="30"/>
          <w:szCs w:val="30"/>
        </w:rPr>
        <w:t>（一）公司基本情况</w:t>
      </w:r>
    </w:p>
    <w:p>
      <w:pPr>
        <w:pStyle w:val="18"/>
        <w:adjustRightInd w:val="0"/>
        <w:snapToGrid w:val="0"/>
        <w:spacing w:line="560" w:lineRule="exact"/>
        <w:ind w:left="420" w:firstLine="600"/>
        <w:rPr>
          <w:rFonts w:ascii="方正仿宋_GBK" w:hAnsi="仿宋" w:eastAsia="方正仿宋_GBK"/>
          <w:sz w:val="30"/>
          <w:szCs w:val="30"/>
        </w:rPr>
      </w:pPr>
      <w:r>
        <w:rPr>
          <w:rFonts w:hint="eastAsia" w:ascii="方正仿宋_GBK" w:hAnsi="仿宋" w:eastAsia="方正仿宋_GBK"/>
          <w:sz w:val="30"/>
          <w:szCs w:val="30"/>
        </w:rPr>
        <w:t xml:space="preserve">大华会计师事务所创立于1985年，是国内最具规模的大型会计师事务所之一，是国内首批获准从事H股上市审计资质的事务所，财政部大型会计师事务所集团化发展试点事务所。大华也是马施云国际会计公司在华的唯一协调和联络机构。 </w:t>
      </w:r>
    </w:p>
    <w:p>
      <w:pPr>
        <w:pStyle w:val="18"/>
        <w:adjustRightInd w:val="0"/>
        <w:snapToGrid w:val="0"/>
        <w:spacing w:line="560" w:lineRule="exact"/>
        <w:ind w:left="420" w:firstLine="600"/>
        <w:rPr>
          <w:rFonts w:ascii="方正仿宋_GBK" w:hAnsi="仿宋" w:eastAsia="方正仿宋_GBK"/>
          <w:b/>
          <w:sz w:val="30"/>
          <w:szCs w:val="30"/>
        </w:rPr>
      </w:pPr>
      <w:r>
        <w:rPr>
          <w:rFonts w:hint="eastAsia" w:ascii="方正仿宋_GBK" w:hAnsi="仿宋" w:eastAsia="方正仿宋_GBK"/>
          <w:sz w:val="30"/>
          <w:szCs w:val="30"/>
        </w:rPr>
        <w:t>大华会计师事务所（特殊普通合伙）重庆分所（以下简称大华重庆分所）经重庆市财政局批准取得《注册会计师事务所执业资格证书》。2018年，在重庆市注册会计师协会公布《会计师事务所综合评价前五十家名单》中，大华重庆分所居行业前五，办公地址位于重庆市渝北区黄山大道中段55号7-1，办公面积约2000平方米。</w:t>
      </w:r>
    </w:p>
    <w:p>
      <w:pPr>
        <w:pStyle w:val="18"/>
        <w:adjustRightInd w:val="0"/>
        <w:snapToGrid w:val="0"/>
        <w:spacing w:line="560" w:lineRule="exact"/>
        <w:ind w:left="420" w:firstLine="600"/>
        <w:rPr>
          <w:rFonts w:ascii="方正仿宋_GBK" w:hAnsi="仿宋" w:eastAsia="方正仿宋_GBK"/>
          <w:sz w:val="30"/>
          <w:szCs w:val="30"/>
        </w:rPr>
      </w:pPr>
      <w:r>
        <w:rPr>
          <w:rFonts w:hint="eastAsia" w:ascii="方正仿宋_GBK" w:hAnsi="仿宋" w:eastAsia="方正仿宋_GBK"/>
          <w:sz w:val="30"/>
          <w:szCs w:val="30"/>
        </w:rPr>
        <w:t xml:space="preserve">大华会计师事务所的业务范围包括审计鉴证、管理咨询、资产评估、司法拍卖、工程咨询、税务服务等，服务对象主要为上市公司、大型国有企业、金融保险企业、外商投资企业等。 </w:t>
      </w:r>
    </w:p>
    <w:p>
      <w:pPr>
        <w:pStyle w:val="18"/>
        <w:adjustRightInd w:val="0"/>
        <w:snapToGrid w:val="0"/>
        <w:spacing w:line="560" w:lineRule="exact"/>
        <w:ind w:left="420" w:firstLine="600"/>
        <w:rPr>
          <w:rFonts w:ascii="方正仿宋_GBK" w:hAnsi="仿宋" w:eastAsia="方正仿宋_GBK"/>
          <w:sz w:val="30"/>
          <w:szCs w:val="30"/>
        </w:rPr>
      </w:pPr>
      <w:r>
        <w:rPr>
          <w:rFonts w:hint="eastAsia" w:ascii="方正仿宋_GBK" w:hAnsi="仿宋" w:eastAsia="方正仿宋_GBK"/>
          <w:sz w:val="30"/>
          <w:szCs w:val="30"/>
        </w:rPr>
        <w:t xml:space="preserve">大华坚持按照新起点规划未来、高标准开展工作、高水平科学发展的企业宗旨，坚持“以人为本、精益求精”的内部管控理念，构建“规范、协调、高效”的一体化管理机制，以维护公众利益为目标，建立有效的内部管理制度体系，全面提升执业水平，着力打造业内公认、社会信赖、管理规范、服务一流的品牌事务所，竭诚为社会提供优质、高效的专业服务，再造民族会计品牌的辉煌。 </w:t>
      </w:r>
    </w:p>
    <w:p>
      <w:pPr>
        <w:pStyle w:val="18"/>
        <w:adjustRightInd w:val="0"/>
        <w:snapToGrid w:val="0"/>
        <w:spacing w:line="560" w:lineRule="exact"/>
        <w:ind w:left="420" w:firstLine="600"/>
        <w:rPr>
          <w:rFonts w:ascii="方正仿宋_GBK" w:hAnsi="仿宋" w:eastAsia="方正仿宋_GBK"/>
          <w:sz w:val="30"/>
          <w:szCs w:val="30"/>
        </w:rPr>
      </w:pPr>
      <w:r>
        <w:rPr>
          <w:rFonts w:hint="eastAsia" w:ascii="方正仿宋_GBK" w:hAnsi="仿宋" w:eastAsia="方正仿宋_GBK"/>
          <w:sz w:val="30"/>
          <w:szCs w:val="30"/>
        </w:rPr>
        <w:t>持专业化、多元化、国际化之道，专注为客户提供品质服务。</w:t>
      </w:r>
    </w:p>
    <w:p>
      <w:pPr>
        <w:pStyle w:val="18"/>
        <w:adjustRightInd w:val="0"/>
        <w:snapToGrid w:val="0"/>
        <w:spacing w:line="560" w:lineRule="exact"/>
        <w:ind w:left="420" w:firstLine="602"/>
        <w:rPr>
          <w:rFonts w:ascii="方正仿宋_GBK" w:hAnsi="仿宋" w:eastAsia="方正仿宋_GBK"/>
          <w:b/>
          <w:sz w:val="30"/>
          <w:szCs w:val="30"/>
        </w:rPr>
      </w:pPr>
      <w:r>
        <w:rPr>
          <w:rFonts w:hint="eastAsia" w:ascii="方正仿宋_GBK" w:hAnsi="仿宋" w:eastAsia="方正仿宋_GBK"/>
          <w:b/>
          <w:sz w:val="30"/>
          <w:szCs w:val="30"/>
        </w:rPr>
        <w:t>（二）需求岗位</w:t>
      </w:r>
    </w:p>
    <w:p>
      <w:pPr>
        <w:pStyle w:val="18"/>
        <w:adjustRightInd w:val="0"/>
        <w:snapToGrid w:val="0"/>
        <w:spacing w:line="560" w:lineRule="exact"/>
        <w:ind w:left="420" w:firstLine="602"/>
        <w:rPr>
          <w:rFonts w:ascii="方正仿宋_GBK" w:hAnsi="仿宋" w:eastAsia="方正仿宋_GBK"/>
          <w:sz w:val="30"/>
          <w:szCs w:val="30"/>
        </w:rPr>
      </w:pPr>
      <w:r>
        <w:rPr>
          <w:rFonts w:hint="eastAsia" w:ascii="方正仿宋_GBK" w:hAnsi="仿宋" w:eastAsia="方正仿宋_GBK"/>
          <w:b/>
          <w:sz w:val="30"/>
          <w:szCs w:val="30"/>
        </w:rPr>
        <w:t>审计实习生</w:t>
      </w:r>
    </w:p>
    <w:p>
      <w:pPr>
        <w:pStyle w:val="18"/>
        <w:adjustRightInd w:val="0"/>
        <w:snapToGrid w:val="0"/>
        <w:spacing w:line="560" w:lineRule="exact"/>
        <w:ind w:left="420" w:firstLine="602"/>
        <w:rPr>
          <w:rFonts w:ascii="方正仿宋_GBK" w:hAnsi="仿宋" w:eastAsia="方正仿宋_GBK"/>
          <w:b/>
          <w:sz w:val="30"/>
          <w:szCs w:val="30"/>
        </w:rPr>
      </w:pPr>
      <w:r>
        <w:rPr>
          <w:rFonts w:hint="eastAsia" w:ascii="方正仿宋_GBK" w:hAnsi="仿宋" w:eastAsia="方正仿宋_GBK"/>
          <w:b/>
          <w:sz w:val="30"/>
          <w:szCs w:val="30"/>
        </w:rPr>
        <w:t>1.岗位简介：</w:t>
      </w:r>
      <w:r>
        <w:rPr>
          <w:rFonts w:hint="eastAsia" w:ascii="方正仿宋_GBK" w:hAnsi="仿宋" w:eastAsia="方正仿宋_GBK"/>
          <w:sz w:val="30"/>
          <w:szCs w:val="30"/>
        </w:rPr>
        <w:t>协助项目负责人完成年审期间的各项审计工作，包括部分审计工作底稿的资料收集、编制整理、业务盘点及归档等工作；</w:t>
      </w:r>
    </w:p>
    <w:p>
      <w:pPr>
        <w:pStyle w:val="18"/>
        <w:adjustRightInd w:val="0"/>
        <w:snapToGrid w:val="0"/>
        <w:spacing w:line="560" w:lineRule="exact"/>
        <w:ind w:left="420" w:firstLine="602"/>
        <w:rPr>
          <w:rFonts w:ascii="方正仿宋_GBK" w:hAnsi="仿宋" w:eastAsia="方正仿宋_GBK"/>
          <w:b/>
          <w:sz w:val="30"/>
          <w:szCs w:val="30"/>
        </w:rPr>
      </w:pPr>
      <w:r>
        <w:rPr>
          <w:rFonts w:hint="eastAsia" w:ascii="方正仿宋_GBK" w:hAnsi="仿宋" w:eastAsia="方正仿宋_GBK"/>
          <w:b/>
          <w:sz w:val="30"/>
          <w:szCs w:val="30"/>
        </w:rPr>
        <w:t>2.任职要求：</w:t>
      </w:r>
    </w:p>
    <w:p>
      <w:pPr>
        <w:pStyle w:val="18"/>
        <w:adjustRightInd w:val="0"/>
        <w:snapToGrid w:val="0"/>
        <w:spacing w:line="560" w:lineRule="exact"/>
        <w:ind w:left="420" w:firstLine="600"/>
        <w:rPr>
          <w:rFonts w:ascii="方正仿宋_GBK" w:hAnsi="仿宋" w:eastAsia="方正仿宋_GBK"/>
          <w:b/>
          <w:sz w:val="30"/>
          <w:szCs w:val="30"/>
        </w:rPr>
      </w:pPr>
      <w:r>
        <w:rPr>
          <w:rFonts w:hint="eastAsia" w:ascii="方正仿宋_GBK" w:hAnsi="仿宋" w:eastAsia="方正仿宋_GBK"/>
          <w:sz w:val="30"/>
          <w:szCs w:val="30"/>
        </w:rPr>
        <w:t>A.全日制财经类本科以上学历，应届毕业生，身体健康；</w:t>
      </w:r>
    </w:p>
    <w:p>
      <w:pPr>
        <w:pStyle w:val="18"/>
        <w:adjustRightInd w:val="0"/>
        <w:snapToGrid w:val="0"/>
        <w:spacing w:line="560" w:lineRule="exact"/>
        <w:ind w:left="420" w:firstLine="600"/>
        <w:rPr>
          <w:rFonts w:ascii="方正仿宋_GBK" w:hAnsi="仿宋" w:eastAsia="方正仿宋_GBK"/>
          <w:sz w:val="30"/>
          <w:szCs w:val="30"/>
        </w:rPr>
      </w:pPr>
      <w:r>
        <w:rPr>
          <w:rFonts w:hint="eastAsia" w:ascii="方正仿宋_GBK" w:hAnsi="仿宋" w:eastAsia="方正仿宋_GBK"/>
          <w:sz w:val="30"/>
          <w:szCs w:val="30"/>
        </w:rPr>
        <w:t>B.具备大、中型会计师事务所审计实习工作经验者优先；</w:t>
      </w:r>
    </w:p>
    <w:p>
      <w:pPr>
        <w:pStyle w:val="18"/>
        <w:adjustRightInd w:val="0"/>
        <w:snapToGrid w:val="0"/>
        <w:spacing w:line="560" w:lineRule="exact"/>
        <w:ind w:left="420" w:firstLine="600"/>
        <w:rPr>
          <w:rFonts w:ascii="方正仿宋_GBK" w:hAnsi="仿宋" w:eastAsia="方正仿宋_GBK"/>
          <w:b/>
          <w:sz w:val="30"/>
          <w:szCs w:val="30"/>
        </w:rPr>
      </w:pPr>
      <w:r>
        <w:rPr>
          <w:rFonts w:hint="eastAsia" w:ascii="方正仿宋_GBK" w:hAnsi="仿宋" w:eastAsia="方正仿宋_GBK"/>
          <w:sz w:val="30"/>
          <w:szCs w:val="30"/>
        </w:rPr>
        <w:t>C.获得过国家级奖学金者优先；</w:t>
      </w:r>
    </w:p>
    <w:p>
      <w:pPr>
        <w:pStyle w:val="18"/>
        <w:adjustRightInd w:val="0"/>
        <w:snapToGrid w:val="0"/>
        <w:spacing w:line="560" w:lineRule="exact"/>
        <w:ind w:left="420" w:firstLine="600"/>
        <w:rPr>
          <w:rFonts w:ascii="方正仿宋_GBK" w:hAnsi="仿宋" w:eastAsia="方正仿宋_GBK"/>
          <w:b/>
          <w:sz w:val="30"/>
          <w:szCs w:val="30"/>
        </w:rPr>
      </w:pPr>
      <w:r>
        <w:rPr>
          <w:rFonts w:hint="eastAsia" w:ascii="方正仿宋_GBK" w:hAnsi="仿宋" w:eastAsia="方正仿宋_GBK"/>
          <w:sz w:val="30"/>
          <w:szCs w:val="30"/>
        </w:rPr>
        <w:t>D.具有较强的敬业精神、团队意识、沟通协调能力、分析判断能力；</w:t>
      </w:r>
    </w:p>
    <w:p>
      <w:pPr>
        <w:pStyle w:val="18"/>
        <w:adjustRightInd w:val="0"/>
        <w:snapToGrid w:val="0"/>
        <w:spacing w:line="560" w:lineRule="exact"/>
        <w:ind w:left="420" w:firstLine="600"/>
        <w:rPr>
          <w:rFonts w:ascii="方正仿宋_GBK" w:hAnsi="仿宋" w:eastAsia="方正仿宋_GBK"/>
          <w:b/>
          <w:sz w:val="30"/>
          <w:szCs w:val="30"/>
        </w:rPr>
      </w:pPr>
      <w:r>
        <w:rPr>
          <w:rFonts w:hint="eastAsia" w:ascii="方正仿宋_GBK" w:hAnsi="仿宋" w:eastAsia="方正仿宋_GBK"/>
          <w:sz w:val="30"/>
          <w:szCs w:val="30"/>
        </w:rPr>
        <w:t>E.能熟练运用个人计算机及常用办公软件。</w:t>
      </w:r>
    </w:p>
    <w:p>
      <w:pPr>
        <w:pStyle w:val="18"/>
        <w:adjustRightInd w:val="0"/>
        <w:snapToGrid w:val="0"/>
        <w:spacing w:line="560" w:lineRule="exact"/>
        <w:ind w:left="420" w:firstLine="564" w:firstLineChars="0"/>
        <w:rPr>
          <w:rFonts w:ascii="方正仿宋_GBK" w:hAnsi="仿宋" w:eastAsia="方正仿宋_GBK"/>
          <w:sz w:val="30"/>
          <w:szCs w:val="30"/>
        </w:rPr>
      </w:pPr>
      <w:r>
        <w:rPr>
          <w:rFonts w:hint="eastAsia" w:ascii="方正仿宋_GBK" w:hAnsi="仿宋" w:eastAsia="方正仿宋_GBK"/>
          <w:sz w:val="30"/>
          <w:szCs w:val="30"/>
        </w:rPr>
        <w:t>F.有意愿和热情从事审计工作，学习能力强。</w:t>
      </w:r>
    </w:p>
    <w:p>
      <w:pPr>
        <w:pStyle w:val="18"/>
        <w:adjustRightInd w:val="0"/>
        <w:snapToGrid w:val="0"/>
        <w:spacing w:line="560" w:lineRule="exact"/>
        <w:ind w:left="420" w:firstLine="564" w:firstLineChars="0"/>
        <w:rPr>
          <w:rFonts w:ascii="方正仿宋_GBK" w:hAnsi="仿宋" w:eastAsia="方正仿宋_GBK"/>
          <w:sz w:val="30"/>
          <w:szCs w:val="30"/>
        </w:rPr>
      </w:pPr>
      <w:r>
        <w:rPr>
          <w:rFonts w:hint="eastAsia" w:ascii="方正仿宋_GBK" w:hAnsi="仿宋" w:eastAsia="方正仿宋_GBK"/>
          <w:b/>
          <w:bCs/>
          <w:sz w:val="30"/>
          <w:szCs w:val="30"/>
        </w:rPr>
        <w:t>评估实习生</w:t>
      </w:r>
    </w:p>
    <w:p>
      <w:pPr>
        <w:pStyle w:val="18"/>
        <w:adjustRightInd w:val="0"/>
        <w:snapToGrid w:val="0"/>
        <w:spacing w:line="560" w:lineRule="exact"/>
        <w:ind w:left="420" w:firstLine="602"/>
        <w:rPr>
          <w:rFonts w:ascii="方正仿宋_GBK" w:hAnsi="Helvetica" w:eastAsia="方正仿宋_GBK"/>
          <w:color w:val="333333"/>
          <w:sz w:val="30"/>
          <w:szCs w:val="30"/>
        </w:rPr>
      </w:pPr>
      <w:r>
        <w:rPr>
          <w:rFonts w:hint="eastAsia" w:ascii="方正仿宋_GBK" w:hAnsi="仿宋" w:eastAsia="方正仿宋_GBK"/>
          <w:b/>
          <w:bCs/>
          <w:sz w:val="30"/>
          <w:szCs w:val="30"/>
        </w:rPr>
        <w:t>1.岗位简介：</w:t>
      </w:r>
      <w:r>
        <w:rPr>
          <w:rFonts w:hint="eastAsia" w:ascii="方正仿宋_GBK" w:hAnsi="仿宋" w:eastAsia="方正仿宋_GBK"/>
          <w:sz w:val="30"/>
          <w:szCs w:val="30"/>
        </w:rPr>
        <w:t>协助评估项目负责人实施现场查勘，收集项目相关资料；完成报告书的归档整理等相关事宜；学习实践评估方面专业知识技能等工作。</w:t>
      </w:r>
    </w:p>
    <w:p>
      <w:pPr>
        <w:pStyle w:val="18"/>
        <w:adjustRightInd w:val="0"/>
        <w:snapToGrid w:val="0"/>
        <w:spacing w:line="560" w:lineRule="exact"/>
        <w:ind w:left="420" w:firstLine="602"/>
        <w:rPr>
          <w:rFonts w:ascii="方正仿宋_GBK" w:hAnsi="仿宋" w:eastAsia="方正仿宋_GBK"/>
          <w:sz w:val="30"/>
          <w:szCs w:val="30"/>
        </w:rPr>
      </w:pPr>
      <w:r>
        <w:rPr>
          <w:rFonts w:hint="eastAsia" w:ascii="方正仿宋_GBK" w:hAnsi="仿宋" w:eastAsia="方正仿宋_GBK"/>
          <w:b/>
          <w:bCs/>
          <w:sz w:val="30"/>
          <w:szCs w:val="30"/>
        </w:rPr>
        <w:t>2.任职要求：</w:t>
      </w:r>
    </w:p>
    <w:p>
      <w:pPr>
        <w:pStyle w:val="18"/>
        <w:adjustRightInd w:val="0"/>
        <w:snapToGrid w:val="0"/>
        <w:spacing w:line="560" w:lineRule="exact"/>
        <w:ind w:left="420" w:firstLine="600"/>
        <w:rPr>
          <w:rFonts w:ascii="方正仿宋_GBK" w:hAnsi="仿宋" w:eastAsia="方正仿宋_GBK"/>
          <w:sz w:val="30"/>
          <w:szCs w:val="30"/>
        </w:rPr>
      </w:pPr>
      <w:r>
        <w:rPr>
          <w:rFonts w:hint="eastAsia" w:ascii="方正仿宋_GBK" w:hAnsi="仿宋" w:eastAsia="方正仿宋_GBK"/>
          <w:sz w:val="30"/>
          <w:szCs w:val="30"/>
        </w:rPr>
        <w:t>A.相关专业，如房地产经营与估价、土地资源管理、资产评估、会计、审计等；</w:t>
      </w:r>
    </w:p>
    <w:p>
      <w:pPr>
        <w:pStyle w:val="18"/>
        <w:adjustRightInd w:val="0"/>
        <w:snapToGrid w:val="0"/>
        <w:spacing w:line="560" w:lineRule="exact"/>
        <w:ind w:left="420" w:firstLine="600"/>
        <w:rPr>
          <w:rFonts w:ascii="方正仿宋_GBK" w:hAnsi="仿宋" w:eastAsia="方正仿宋_GBK"/>
          <w:sz w:val="30"/>
          <w:szCs w:val="30"/>
        </w:rPr>
      </w:pPr>
      <w:r>
        <w:rPr>
          <w:rFonts w:hint="eastAsia" w:ascii="方正仿宋_GBK" w:hAnsi="仿宋" w:eastAsia="方正仿宋_GBK"/>
          <w:sz w:val="30"/>
          <w:szCs w:val="30"/>
        </w:rPr>
        <w:t>B.热爱评估行业，并有明确的职业发展规划；</w:t>
      </w:r>
    </w:p>
    <w:p>
      <w:pPr>
        <w:pStyle w:val="18"/>
        <w:adjustRightInd w:val="0"/>
        <w:snapToGrid w:val="0"/>
        <w:spacing w:line="560" w:lineRule="exact"/>
        <w:ind w:left="420" w:firstLine="600"/>
        <w:rPr>
          <w:rFonts w:ascii="方正仿宋_GBK" w:hAnsi="仿宋" w:eastAsia="方正仿宋_GBK"/>
          <w:sz w:val="30"/>
          <w:szCs w:val="30"/>
        </w:rPr>
      </w:pPr>
      <w:r>
        <w:rPr>
          <w:rFonts w:hint="eastAsia" w:ascii="方正仿宋_GBK" w:hAnsi="仿宋" w:eastAsia="方正仿宋_GBK"/>
          <w:sz w:val="30"/>
          <w:szCs w:val="30"/>
        </w:rPr>
        <w:t>C.工作踏实，认真负责；</w:t>
      </w:r>
    </w:p>
    <w:p>
      <w:pPr>
        <w:pStyle w:val="18"/>
        <w:adjustRightInd w:val="0"/>
        <w:snapToGrid w:val="0"/>
        <w:spacing w:line="560" w:lineRule="exact"/>
        <w:ind w:left="420" w:firstLine="600"/>
        <w:rPr>
          <w:rFonts w:ascii="方正仿宋_GBK" w:hAnsi="仿宋" w:eastAsia="方正仿宋_GBK"/>
          <w:sz w:val="30"/>
          <w:szCs w:val="30"/>
        </w:rPr>
      </w:pPr>
      <w:r>
        <w:rPr>
          <w:rFonts w:hint="eastAsia" w:ascii="方正仿宋_GBK" w:hAnsi="仿宋" w:eastAsia="方正仿宋_GBK"/>
          <w:sz w:val="30"/>
          <w:szCs w:val="30"/>
        </w:rPr>
        <w:t>D.学习能力与执行力强；</w:t>
      </w:r>
    </w:p>
    <w:p>
      <w:pPr>
        <w:pStyle w:val="18"/>
        <w:adjustRightInd w:val="0"/>
        <w:snapToGrid w:val="0"/>
        <w:spacing w:line="560" w:lineRule="exact"/>
        <w:ind w:left="420" w:firstLine="600"/>
        <w:rPr>
          <w:rFonts w:ascii="方正仿宋_GBK" w:hAnsi="仿宋" w:eastAsia="方正仿宋_GBK"/>
          <w:sz w:val="30"/>
          <w:szCs w:val="30"/>
        </w:rPr>
      </w:pPr>
      <w:r>
        <w:rPr>
          <w:rFonts w:hint="eastAsia" w:ascii="方正仿宋_GBK" w:hAnsi="仿宋" w:eastAsia="方正仿宋_GBK"/>
          <w:sz w:val="30"/>
          <w:szCs w:val="30"/>
        </w:rPr>
        <w:t>E.沟通能力好，思维敏捷，应变力强；</w:t>
      </w:r>
    </w:p>
    <w:p>
      <w:pPr>
        <w:pStyle w:val="18"/>
        <w:adjustRightInd w:val="0"/>
        <w:snapToGrid w:val="0"/>
        <w:spacing w:line="560" w:lineRule="exact"/>
        <w:ind w:left="420" w:firstLine="600"/>
        <w:rPr>
          <w:rFonts w:ascii="方正仿宋_GBK" w:hAnsi="仿宋" w:eastAsia="方正仿宋_GBK"/>
          <w:sz w:val="30"/>
          <w:szCs w:val="30"/>
        </w:rPr>
      </w:pPr>
      <w:r>
        <w:rPr>
          <w:rFonts w:hint="eastAsia" w:ascii="方正仿宋_GBK" w:hAnsi="仿宋" w:eastAsia="方正仿宋_GBK"/>
          <w:sz w:val="30"/>
          <w:szCs w:val="30"/>
        </w:rPr>
        <w:t>F.身体健康，品行良好，工作态度端正。</w:t>
      </w:r>
    </w:p>
    <w:p>
      <w:pPr>
        <w:pStyle w:val="18"/>
        <w:adjustRightInd w:val="0"/>
        <w:snapToGrid w:val="0"/>
        <w:spacing w:line="560" w:lineRule="exact"/>
        <w:ind w:left="420" w:firstLine="602"/>
        <w:rPr>
          <w:rFonts w:ascii="方正仿宋_GBK" w:hAnsi="仿宋" w:eastAsia="方正仿宋_GBK"/>
          <w:b/>
          <w:sz w:val="30"/>
          <w:szCs w:val="30"/>
        </w:rPr>
      </w:pPr>
      <w:r>
        <w:rPr>
          <w:rFonts w:hint="eastAsia" w:ascii="方正仿宋_GBK" w:hAnsi="仿宋" w:eastAsia="方正仿宋_GBK"/>
          <w:b/>
          <w:sz w:val="30"/>
          <w:szCs w:val="30"/>
        </w:rPr>
        <w:t>（三）工作地点</w:t>
      </w:r>
    </w:p>
    <w:p>
      <w:pPr>
        <w:pStyle w:val="18"/>
        <w:adjustRightInd w:val="0"/>
        <w:snapToGrid w:val="0"/>
        <w:spacing w:line="560" w:lineRule="exact"/>
        <w:ind w:left="420" w:firstLine="600"/>
        <w:rPr>
          <w:rFonts w:ascii="方正仿宋_GBK" w:hAnsi="仿宋" w:eastAsia="方正仿宋_GBK"/>
          <w:sz w:val="30"/>
          <w:szCs w:val="30"/>
        </w:rPr>
      </w:pPr>
      <w:r>
        <w:rPr>
          <w:rFonts w:hint="eastAsia" w:ascii="方正仿宋_GBK" w:hAnsi="仿宋" w:eastAsia="方正仿宋_GBK"/>
          <w:sz w:val="30"/>
          <w:szCs w:val="30"/>
        </w:rPr>
        <w:t>重庆市</w:t>
      </w:r>
    </w:p>
    <w:p>
      <w:pPr>
        <w:pStyle w:val="18"/>
        <w:adjustRightInd w:val="0"/>
        <w:snapToGrid w:val="0"/>
        <w:spacing w:line="560" w:lineRule="exact"/>
        <w:ind w:left="420" w:firstLine="602"/>
        <w:rPr>
          <w:rFonts w:ascii="方正仿宋_GBK" w:hAnsi="仿宋" w:eastAsia="方正仿宋_GBK"/>
          <w:b/>
          <w:sz w:val="30"/>
          <w:szCs w:val="30"/>
        </w:rPr>
      </w:pPr>
      <w:r>
        <w:rPr>
          <w:rFonts w:hint="eastAsia" w:ascii="方正仿宋_GBK" w:hAnsi="仿宋" w:eastAsia="方正仿宋_GBK"/>
          <w:b/>
          <w:sz w:val="30"/>
          <w:szCs w:val="30"/>
        </w:rPr>
        <w:t>（四）其他说明</w:t>
      </w:r>
    </w:p>
    <w:p>
      <w:pPr>
        <w:pStyle w:val="18"/>
        <w:adjustRightInd w:val="0"/>
        <w:snapToGrid w:val="0"/>
        <w:spacing w:line="560" w:lineRule="exact"/>
        <w:ind w:left="420" w:firstLine="600"/>
        <w:rPr>
          <w:rFonts w:ascii="方正仿宋_GBK" w:hAnsi="仿宋" w:eastAsia="方正仿宋_GBK"/>
          <w:b/>
          <w:sz w:val="30"/>
          <w:szCs w:val="30"/>
        </w:rPr>
      </w:pPr>
      <w:r>
        <w:rPr>
          <w:rFonts w:hint="eastAsia" w:ascii="方正仿宋_GBK" w:hAnsi="仿宋" w:eastAsia="方正仿宋_GBK"/>
          <w:sz w:val="30"/>
          <w:szCs w:val="30"/>
        </w:rPr>
        <w:t>1.实习生岗位工作以项目制为主，岗位员工需适应出差工作及生活，项目期间尽量减少请假次数，具体工作地点视项目所在地而定；</w:t>
      </w:r>
    </w:p>
    <w:p>
      <w:pPr>
        <w:pStyle w:val="18"/>
        <w:adjustRightInd w:val="0"/>
        <w:snapToGrid w:val="0"/>
        <w:spacing w:line="560" w:lineRule="exact"/>
        <w:ind w:left="420" w:firstLine="600"/>
        <w:rPr>
          <w:rFonts w:ascii="方正仿宋_GBK" w:hAnsi="仿宋" w:eastAsia="方正仿宋_GBK"/>
          <w:sz w:val="30"/>
          <w:szCs w:val="30"/>
        </w:rPr>
      </w:pPr>
      <w:r>
        <w:rPr>
          <w:rFonts w:hint="eastAsia" w:ascii="方正仿宋_GBK" w:hAnsi="仿宋" w:eastAsia="方正仿宋_GBK"/>
          <w:sz w:val="30"/>
          <w:szCs w:val="30"/>
        </w:rPr>
        <w:t>2.人员一经录用，需与公司签订《实习协议书》.《保密承诺书》两份文件，以保证实习期间双方权益维护；</w:t>
      </w:r>
    </w:p>
    <w:p>
      <w:pPr>
        <w:pStyle w:val="18"/>
        <w:adjustRightInd w:val="0"/>
        <w:snapToGrid w:val="0"/>
        <w:spacing w:line="560" w:lineRule="exact"/>
        <w:ind w:left="420" w:firstLine="600"/>
        <w:rPr>
          <w:rFonts w:ascii="方正仿宋_GBK" w:hAnsi="仿宋" w:eastAsia="方正仿宋_GBK"/>
          <w:sz w:val="30"/>
          <w:szCs w:val="30"/>
        </w:rPr>
      </w:pPr>
      <w:r>
        <w:rPr>
          <w:rFonts w:hint="eastAsia" w:ascii="方正仿宋_GBK" w:hAnsi="仿宋" w:eastAsia="方正仿宋_GBK"/>
          <w:sz w:val="30"/>
          <w:szCs w:val="30"/>
        </w:rPr>
        <w:t>3.实习期间表现优秀者，实习期满后经过公司考核决定是否留用，待毕业证书发放后办理正式员工入职，签订劳动合同。</w:t>
      </w:r>
    </w:p>
    <w:p>
      <w:pPr>
        <w:pStyle w:val="18"/>
        <w:adjustRightInd w:val="0"/>
        <w:snapToGrid w:val="0"/>
        <w:spacing w:line="560" w:lineRule="exact"/>
        <w:ind w:left="420" w:firstLine="602"/>
        <w:rPr>
          <w:rFonts w:ascii="方正仿宋_GBK" w:hAnsi="仿宋" w:eastAsia="方正仿宋_GBK"/>
          <w:b/>
          <w:sz w:val="30"/>
          <w:szCs w:val="30"/>
        </w:rPr>
      </w:pPr>
      <w:r>
        <w:rPr>
          <w:rFonts w:hint="eastAsia" w:ascii="方正仿宋_GBK" w:hAnsi="仿宋" w:eastAsia="方正仿宋_GBK"/>
          <w:b/>
          <w:sz w:val="30"/>
          <w:szCs w:val="30"/>
        </w:rPr>
        <w:t>（五）实习补贴福利</w:t>
      </w:r>
    </w:p>
    <w:p>
      <w:pPr>
        <w:pStyle w:val="18"/>
        <w:adjustRightInd w:val="0"/>
        <w:snapToGrid w:val="0"/>
        <w:spacing w:line="560" w:lineRule="exact"/>
        <w:ind w:left="420" w:firstLine="600"/>
        <w:rPr>
          <w:rFonts w:ascii="方正仿宋_GBK" w:hAnsi="仿宋" w:eastAsia="方正仿宋_GBK"/>
          <w:sz w:val="30"/>
          <w:szCs w:val="30"/>
        </w:rPr>
      </w:pPr>
      <w:r>
        <w:rPr>
          <w:rFonts w:hint="eastAsia" w:ascii="方正仿宋_GBK" w:hAnsi="仿宋" w:eastAsia="方正仿宋_GBK"/>
          <w:sz w:val="30"/>
          <w:szCs w:val="30"/>
        </w:rPr>
        <w:t>应届毕业生实习期补贴：2100元/月</w:t>
      </w:r>
    </w:p>
    <w:p>
      <w:pPr>
        <w:pStyle w:val="18"/>
        <w:adjustRightInd w:val="0"/>
        <w:snapToGrid w:val="0"/>
        <w:spacing w:line="560" w:lineRule="exact"/>
        <w:ind w:left="420" w:firstLine="602"/>
        <w:rPr>
          <w:rFonts w:ascii="方正仿宋_GBK" w:hAnsi="仿宋" w:eastAsia="方正仿宋_GBK"/>
          <w:b/>
          <w:sz w:val="30"/>
          <w:szCs w:val="30"/>
        </w:rPr>
      </w:pPr>
      <w:r>
        <w:rPr>
          <w:rFonts w:hint="eastAsia" w:ascii="方正仿宋_GBK" w:hAnsi="仿宋" w:eastAsia="方正仿宋_GBK"/>
          <w:b/>
          <w:sz w:val="30"/>
          <w:szCs w:val="30"/>
        </w:rPr>
        <w:t>（六）联系方式</w:t>
      </w:r>
    </w:p>
    <w:p>
      <w:pPr>
        <w:pStyle w:val="18"/>
        <w:adjustRightInd w:val="0"/>
        <w:snapToGrid w:val="0"/>
        <w:spacing w:line="560" w:lineRule="exact"/>
        <w:ind w:left="420" w:firstLine="600"/>
        <w:rPr>
          <w:rFonts w:ascii="方正仿宋_GBK" w:hAnsi="仿宋" w:eastAsia="方正仿宋_GBK"/>
          <w:sz w:val="30"/>
          <w:szCs w:val="30"/>
        </w:rPr>
      </w:pPr>
      <w:r>
        <w:rPr>
          <w:rFonts w:hint="eastAsia" w:ascii="方正仿宋_GBK" w:hAnsi="仿宋" w:eastAsia="方正仿宋_GBK"/>
          <w:sz w:val="30"/>
          <w:szCs w:val="30"/>
        </w:rPr>
        <w:t>联系人：黄女士；</w:t>
      </w:r>
    </w:p>
    <w:p>
      <w:pPr>
        <w:pStyle w:val="18"/>
        <w:adjustRightInd w:val="0"/>
        <w:snapToGrid w:val="0"/>
        <w:spacing w:line="560" w:lineRule="exact"/>
        <w:ind w:left="420" w:firstLine="600"/>
        <w:rPr>
          <w:rFonts w:ascii="方正仿宋_GBK" w:hAnsi="仿宋" w:eastAsia="方正仿宋_GBK"/>
          <w:sz w:val="30"/>
          <w:szCs w:val="30"/>
        </w:rPr>
      </w:pPr>
      <w:r>
        <w:rPr>
          <w:rFonts w:hint="eastAsia" w:ascii="方正仿宋_GBK" w:hAnsi="仿宋" w:eastAsia="方正仿宋_GBK"/>
          <w:sz w:val="30"/>
          <w:szCs w:val="30"/>
        </w:rPr>
        <w:t>座机联系方式：023-67749045；</w:t>
      </w:r>
    </w:p>
    <w:p>
      <w:pPr>
        <w:pStyle w:val="18"/>
        <w:adjustRightInd w:val="0"/>
        <w:snapToGrid w:val="0"/>
        <w:spacing w:line="560" w:lineRule="exact"/>
        <w:ind w:left="420" w:firstLine="600"/>
        <w:rPr>
          <w:rFonts w:ascii="方正仿宋_GBK" w:hAnsi="仿宋" w:eastAsia="方正仿宋_GBK"/>
          <w:sz w:val="30"/>
          <w:szCs w:val="30"/>
        </w:rPr>
      </w:pPr>
      <w:r>
        <w:rPr>
          <w:rFonts w:hint="eastAsia" w:ascii="方正仿宋_GBK" w:hAnsi="仿宋" w:eastAsia="方正仿宋_GBK"/>
          <w:sz w:val="30"/>
          <w:szCs w:val="30"/>
        </w:rPr>
        <w:t>简历投递邮箱：hr@dhsinto.com；</w:t>
      </w:r>
    </w:p>
    <w:p>
      <w:pPr>
        <w:pStyle w:val="18"/>
        <w:adjustRightInd w:val="0"/>
        <w:snapToGrid w:val="0"/>
        <w:spacing w:line="560" w:lineRule="exact"/>
        <w:ind w:left="420" w:firstLine="600"/>
        <w:rPr>
          <w:rFonts w:ascii="方正仿宋_GBK" w:hAnsi="仿宋" w:eastAsia="方正仿宋_GBK"/>
          <w:sz w:val="30"/>
          <w:szCs w:val="30"/>
        </w:rPr>
      </w:pPr>
      <w:r>
        <w:rPr>
          <w:rFonts w:hint="eastAsia" w:ascii="方正仿宋_GBK" w:hAnsi="仿宋" w:eastAsia="方正仿宋_GBK"/>
          <w:sz w:val="30"/>
          <w:szCs w:val="30"/>
        </w:rPr>
        <w:t>联系地址：重庆市渝北区黄山大道中段55号双鱼座B座7楼；</w:t>
      </w:r>
    </w:p>
    <w:p>
      <w:pPr>
        <w:adjustRightInd w:val="0"/>
        <w:snapToGrid w:val="0"/>
        <w:spacing w:line="560" w:lineRule="exact"/>
        <w:jc w:val="center"/>
        <w:rPr>
          <w:rFonts w:ascii="方正仿宋_GBK" w:hAnsi="仿宋" w:eastAsia="方正仿宋_GBK"/>
          <w:b/>
          <w:sz w:val="30"/>
          <w:szCs w:val="30"/>
        </w:rPr>
      </w:pPr>
      <w:r>
        <w:rPr>
          <w:rFonts w:hint="eastAsia" w:ascii="方正仿宋_GBK" w:hAnsi="仿宋" w:eastAsia="方正仿宋_GBK"/>
          <w:b/>
          <w:sz w:val="30"/>
          <w:szCs w:val="30"/>
        </w:rPr>
        <w:t>欢迎同学们踊跃参加！大华期待你们的加入！</w:t>
      </w:r>
    </w:p>
    <w:p>
      <w:pPr>
        <w:adjustRightInd w:val="0"/>
        <w:snapToGrid w:val="0"/>
        <w:spacing w:line="560" w:lineRule="exact"/>
        <w:jc w:val="center"/>
        <w:rPr>
          <w:rFonts w:ascii="方正仿宋_GBK" w:hAnsi="仿宋" w:eastAsia="方正仿宋_GBK"/>
          <w:b/>
          <w:sz w:val="30"/>
          <w:szCs w:val="30"/>
        </w:rPr>
      </w:pPr>
    </w:p>
    <w:p>
      <w:pPr>
        <w:pStyle w:val="9"/>
        <w:adjustRightInd w:val="0"/>
        <w:snapToGrid w:val="0"/>
        <w:spacing w:before="0" w:beforeAutospacing="0" w:after="0" w:afterAutospacing="0" w:line="560" w:lineRule="exact"/>
        <w:jc w:val="center"/>
        <w:rPr>
          <w:rFonts w:ascii="方正黑体_GBK" w:eastAsia="方正黑体_GBK"/>
          <w:bCs/>
          <w:sz w:val="30"/>
          <w:szCs w:val="30"/>
        </w:rPr>
      </w:pPr>
      <w:r>
        <w:rPr>
          <w:rFonts w:hint="eastAsia" w:ascii="方正黑体_GBK" w:eastAsia="方正黑体_GBK" w:cs="Times New Roman"/>
          <w:b/>
          <w:kern w:val="2"/>
          <w:sz w:val="30"/>
          <w:szCs w:val="30"/>
        </w:rPr>
        <w:t>二、</w:t>
      </w:r>
      <w:r>
        <w:rPr>
          <w:rFonts w:hint="eastAsia" w:ascii="方正黑体_GBK" w:eastAsia="方正黑体_GBK"/>
          <w:bCs/>
          <w:sz w:val="30"/>
          <w:szCs w:val="30"/>
        </w:rPr>
        <w:t>鹏盛会计师事务所(特殊普通合伙)重庆分所</w:t>
      </w:r>
    </w:p>
    <w:p>
      <w:pPr>
        <w:pStyle w:val="9"/>
        <w:adjustRightInd w:val="0"/>
        <w:snapToGrid w:val="0"/>
        <w:spacing w:before="0" w:beforeAutospacing="0" w:after="0" w:afterAutospacing="0" w:line="560" w:lineRule="exact"/>
        <w:jc w:val="center"/>
        <w:rPr>
          <w:rFonts w:ascii="方正黑体_GBK" w:eastAsia="方正黑体_GBK"/>
          <w:bCs/>
          <w:sz w:val="30"/>
          <w:szCs w:val="30"/>
        </w:rPr>
      </w:pPr>
      <w:r>
        <w:rPr>
          <w:rFonts w:hint="eastAsia" w:ascii="方正黑体_GBK" w:eastAsia="方正黑体_GBK"/>
          <w:bCs/>
          <w:sz w:val="30"/>
          <w:szCs w:val="30"/>
        </w:rPr>
        <w:t>招聘简章</w:t>
      </w:r>
    </w:p>
    <w:p>
      <w:pPr>
        <w:pStyle w:val="9"/>
        <w:adjustRightInd w:val="0"/>
        <w:snapToGrid w:val="0"/>
        <w:spacing w:before="0" w:beforeAutospacing="0" w:after="0" w:afterAutospacing="0" w:line="560" w:lineRule="exact"/>
        <w:jc w:val="center"/>
        <w:rPr>
          <w:rFonts w:ascii="方正黑体_GBK" w:eastAsia="方正黑体_GBK"/>
          <w:bCs/>
          <w:sz w:val="30"/>
          <w:szCs w:val="30"/>
        </w:rPr>
      </w:pPr>
    </w:p>
    <w:p>
      <w:pPr>
        <w:pStyle w:val="9"/>
        <w:adjustRightInd w:val="0"/>
        <w:snapToGrid w:val="0"/>
        <w:spacing w:before="0" w:beforeAutospacing="0" w:after="0" w:afterAutospacing="0" w:line="560" w:lineRule="exact"/>
        <w:ind w:firstLine="600" w:firstLineChars="200"/>
        <w:rPr>
          <w:rFonts w:ascii="方正仿宋_GBK" w:eastAsia="方正仿宋_GBK" w:cs="Times New Roman"/>
          <w:b/>
          <w:kern w:val="2"/>
          <w:sz w:val="30"/>
          <w:szCs w:val="30"/>
        </w:rPr>
      </w:pPr>
      <w:r>
        <w:rPr>
          <w:rFonts w:hint="eastAsia" w:ascii="方正仿宋_GBK" w:eastAsia="方正仿宋_GBK" w:cs="Times New Roman"/>
          <w:b/>
          <w:kern w:val="2"/>
          <w:sz w:val="30"/>
          <w:szCs w:val="30"/>
        </w:rPr>
        <w:t>（一）公司简介</w:t>
      </w:r>
    </w:p>
    <w:p>
      <w:pPr>
        <w:tabs>
          <w:tab w:val="left" w:pos="6300"/>
        </w:tabs>
        <w:adjustRightInd w:val="0"/>
        <w:snapToGrid w:val="0"/>
        <w:spacing w:line="560" w:lineRule="exact"/>
        <w:ind w:firstLine="570"/>
        <w:rPr>
          <w:rFonts w:ascii="方正仿宋_GBK" w:hAnsi="宋体" w:eastAsia="方正仿宋_GBK"/>
          <w:bCs/>
          <w:sz w:val="30"/>
          <w:szCs w:val="30"/>
        </w:rPr>
      </w:pPr>
      <w:r>
        <w:rPr>
          <w:rFonts w:hint="eastAsia" w:ascii="方正仿宋_GBK" w:hAnsi="宋体" w:eastAsia="方正仿宋_GBK"/>
          <w:bCs/>
          <w:sz w:val="30"/>
          <w:szCs w:val="30"/>
        </w:rPr>
        <w:t>鹏盛会计师事务所(特殊普通合伙)成立于2005年1月,自成立起持续推进全国性的业务布局,不断发展壮大。2020年6月2日,鹏盛会计师事务所(特殊普通合伙)正式去掉地域名称,标志着深圳市拥有了首家且目前唯一本土培育的会计师事务所总部。2020年9月10日，鹏盛所通过“从事证券服务业务”备案,取得“从事证券服务业务”资质。截止2021年4月,已在北京、上海、广州等地设立近40家分所,并在香港、加拿大等境外地区设立分支机构。</w:t>
      </w:r>
    </w:p>
    <w:p>
      <w:pPr>
        <w:tabs>
          <w:tab w:val="left" w:pos="6300"/>
        </w:tabs>
        <w:adjustRightInd w:val="0"/>
        <w:snapToGrid w:val="0"/>
        <w:spacing w:line="560" w:lineRule="exact"/>
        <w:ind w:firstLine="570"/>
        <w:rPr>
          <w:rFonts w:ascii="方正仿宋_GBK" w:hAnsi="宋体" w:eastAsia="方正仿宋_GBK"/>
          <w:bCs/>
          <w:sz w:val="30"/>
          <w:szCs w:val="30"/>
        </w:rPr>
      </w:pPr>
      <w:r>
        <w:rPr>
          <w:rFonts w:hint="eastAsia" w:ascii="方正仿宋_GBK" w:hAnsi="宋体" w:eastAsia="方正仿宋_GBK"/>
          <w:bCs/>
          <w:sz w:val="30"/>
          <w:szCs w:val="30"/>
        </w:rPr>
        <w:t>鹏盛所构建了成熟的金融、财务、审计、重组、公司上市等专家网络服务系统;已打造为一家致力于提供财务审计、内控审计、1T审计、内部审计、咨询(上市咨询、财务咨询)等服务的专业机构。鹏盛所致力于帮助企业提高信息披露的可信度;帮助投资者提升投资决策的合理性;帮助股东和利益相关各方共同提升价值。</w:t>
      </w:r>
    </w:p>
    <w:p>
      <w:pPr>
        <w:tabs>
          <w:tab w:val="left" w:pos="6300"/>
        </w:tabs>
        <w:adjustRightInd w:val="0"/>
        <w:snapToGrid w:val="0"/>
        <w:spacing w:line="560" w:lineRule="exact"/>
        <w:ind w:firstLine="570"/>
        <w:rPr>
          <w:rFonts w:ascii="方正仿宋_GBK" w:hAnsi="宋体" w:eastAsia="方正仿宋_GBK"/>
          <w:bCs/>
          <w:sz w:val="30"/>
          <w:szCs w:val="30"/>
        </w:rPr>
      </w:pPr>
      <w:r>
        <w:rPr>
          <w:rFonts w:hint="eastAsia" w:ascii="方正仿宋_GBK" w:hAnsi="宋体" w:eastAsia="方正仿宋_GBK"/>
          <w:b/>
          <w:sz w:val="30"/>
          <w:szCs w:val="30"/>
        </w:rPr>
        <w:t>鹏盛会计师事务所（特殊普通合伙）重庆分所</w:t>
      </w:r>
      <w:r>
        <w:rPr>
          <w:rFonts w:hint="eastAsia" w:ascii="方正仿宋_GBK" w:hAnsi="宋体" w:eastAsia="方正仿宋_GBK"/>
          <w:bCs/>
          <w:sz w:val="30"/>
          <w:szCs w:val="30"/>
        </w:rPr>
        <w:t>是由瑞华会计师事务所（特殊普通合伙）重庆分所整体加入而来，是重庆市大中型会计事务所之一。现有从业人员国家注册会计师28人，鹏盛秉承“求实为本，以法为准，严谨执业，服务至诚”的经营理念，结合“崇尚职业理性，提倡勤勉创新，鼓励团队精神，强调个人正直”的企业文化，依靠专业团队的专业知识和技术经验，竭诚为客户提供优质，专业，高效的专业服务。</w:t>
      </w:r>
    </w:p>
    <w:p>
      <w:pPr>
        <w:tabs>
          <w:tab w:val="left" w:pos="6300"/>
        </w:tabs>
        <w:adjustRightInd w:val="0"/>
        <w:snapToGrid w:val="0"/>
        <w:spacing w:line="560" w:lineRule="exact"/>
        <w:ind w:firstLine="570"/>
        <w:rPr>
          <w:rFonts w:ascii="方正仿宋_GBK" w:hAnsi="宋体" w:eastAsia="方正仿宋_GBK"/>
          <w:bCs/>
          <w:sz w:val="30"/>
          <w:szCs w:val="30"/>
        </w:rPr>
      </w:pPr>
      <w:bookmarkStart w:id="3" w:name="_Toc160624003"/>
      <w:r>
        <w:rPr>
          <w:rFonts w:hint="eastAsia" w:ascii="方正仿宋_GBK" w:hAnsi="宋体" w:eastAsia="方正仿宋_GBK"/>
          <w:bCs/>
          <w:sz w:val="30"/>
          <w:szCs w:val="30"/>
        </w:rPr>
        <w:t>（一）我们的优势</w:t>
      </w:r>
      <w:bookmarkEnd w:id="3"/>
    </w:p>
    <w:p>
      <w:pPr>
        <w:tabs>
          <w:tab w:val="left" w:pos="6300"/>
        </w:tabs>
        <w:adjustRightInd w:val="0"/>
        <w:snapToGrid w:val="0"/>
        <w:spacing w:line="560" w:lineRule="exact"/>
        <w:ind w:firstLine="570"/>
        <w:rPr>
          <w:rFonts w:ascii="方正仿宋_GBK" w:hAnsi="宋体" w:eastAsia="方正仿宋_GBK"/>
          <w:bCs/>
          <w:sz w:val="30"/>
          <w:szCs w:val="30"/>
        </w:rPr>
      </w:pPr>
      <w:r>
        <w:rPr>
          <w:rFonts w:hint="eastAsia" w:ascii="方正仿宋_GBK" w:hAnsi="宋体" w:eastAsia="方正仿宋_GBK"/>
          <w:bCs/>
          <w:sz w:val="30"/>
          <w:szCs w:val="30"/>
        </w:rPr>
        <w:t>1.专业化分工与协作我们的业务实行了专业化分工管理，按照同行业客户及从事同行业的人员划分。各业务部门在各自的领域形成专业性极强的业务小组。</w:t>
      </w:r>
    </w:p>
    <w:p>
      <w:pPr>
        <w:tabs>
          <w:tab w:val="left" w:pos="6300"/>
        </w:tabs>
        <w:adjustRightInd w:val="0"/>
        <w:snapToGrid w:val="0"/>
        <w:spacing w:line="560" w:lineRule="exact"/>
        <w:ind w:firstLine="570"/>
        <w:rPr>
          <w:rFonts w:ascii="方正仿宋_GBK" w:hAnsi="宋体" w:eastAsia="方正仿宋_GBK"/>
          <w:bCs/>
          <w:sz w:val="30"/>
          <w:szCs w:val="30"/>
        </w:rPr>
      </w:pPr>
      <w:r>
        <w:rPr>
          <w:rFonts w:hint="eastAsia" w:ascii="方正仿宋_GBK" w:hAnsi="宋体" w:eastAsia="方正仿宋_GBK"/>
          <w:bCs/>
          <w:sz w:val="30"/>
          <w:szCs w:val="30"/>
        </w:rPr>
        <w:t>2.业务模块和专业产品各业务模块及专业产品以项目小组为核心载体。我们注重知识多元化，强调以项目质量为导向，为客户提供专业化的专项服务。通过各项目小组的内部讨论及协作，为客户提供优质的综合性解决方案。</w:t>
      </w:r>
    </w:p>
    <w:p>
      <w:pPr>
        <w:tabs>
          <w:tab w:val="left" w:pos="6300"/>
        </w:tabs>
        <w:adjustRightInd w:val="0"/>
        <w:snapToGrid w:val="0"/>
        <w:spacing w:line="560" w:lineRule="exact"/>
        <w:ind w:firstLine="570"/>
        <w:rPr>
          <w:rFonts w:ascii="方正仿宋_GBK" w:hAnsi="宋体" w:eastAsia="方正仿宋_GBK"/>
          <w:bCs/>
          <w:sz w:val="30"/>
          <w:szCs w:val="30"/>
        </w:rPr>
      </w:pPr>
      <w:r>
        <w:rPr>
          <w:rFonts w:hint="eastAsia" w:ascii="方正仿宋_GBK" w:hAnsi="宋体" w:eastAsia="方正仿宋_GBK"/>
          <w:bCs/>
          <w:sz w:val="30"/>
          <w:szCs w:val="30"/>
        </w:rPr>
        <w:t>3.先进的技术系统我们的专业技术系统全面承袭了国际会计公司先进的理念及方法，以内部控制为依托.风险导向为方略.分析性复核为有效手段、实质性测试为后盾与保障，并在反复实践中不断进行提炼，形成有自身特色的专业技术系统。</w:t>
      </w:r>
    </w:p>
    <w:p>
      <w:pPr>
        <w:tabs>
          <w:tab w:val="left" w:pos="6300"/>
        </w:tabs>
        <w:adjustRightInd w:val="0"/>
        <w:snapToGrid w:val="0"/>
        <w:spacing w:line="560" w:lineRule="exact"/>
        <w:ind w:firstLine="570"/>
        <w:rPr>
          <w:rFonts w:ascii="方正仿宋_GBK" w:hAnsi="宋体" w:eastAsia="方正仿宋_GBK"/>
          <w:bCs/>
          <w:sz w:val="30"/>
          <w:szCs w:val="30"/>
        </w:rPr>
      </w:pPr>
      <w:r>
        <w:rPr>
          <w:rFonts w:hint="eastAsia" w:ascii="方正仿宋_GBK" w:hAnsi="宋体" w:eastAsia="方正仿宋_GBK"/>
          <w:bCs/>
          <w:sz w:val="30"/>
          <w:szCs w:val="30"/>
        </w:rPr>
        <w:t>4.有效的项目组织及管理从“了解您的业务”、“制订有效的计划”、“具有针对性的程序裁剪”、“恰当的时间预算”、“适宜的人员调配”、“项目实施”到“有效地控制风险”、“保证工作时效”——我们向您提供的服务都经过精心地组织及有效的管理。</w:t>
      </w:r>
    </w:p>
    <w:p>
      <w:pPr>
        <w:tabs>
          <w:tab w:val="left" w:pos="6300"/>
        </w:tabs>
        <w:adjustRightInd w:val="0"/>
        <w:snapToGrid w:val="0"/>
        <w:spacing w:line="560" w:lineRule="exact"/>
        <w:ind w:firstLine="570"/>
        <w:rPr>
          <w:rFonts w:ascii="方正仿宋_GBK" w:hAnsi="宋体" w:eastAsia="方正仿宋_GBK"/>
          <w:bCs/>
          <w:sz w:val="30"/>
          <w:szCs w:val="30"/>
        </w:rPr>
      </w:pPr>
      <w:r>
        <w:rPr>
          <w:rFonts w:hint="eastAsia" w:ascii="方正仿宋_GBK" w:hAnsi="宋体" w:eastAsia="方正仿宋_GBK"/>
          <w:bCs/>
          <w:sz w:val="30"/>
          <w:szCs w:val="30"/>
        </w:rPr>
        <w:t>5.超越期望的服务我们的专业服务专注于理解并超越您的期望，通过事务所的优势资源为您提供个性化的.贴近客户需求的.实施性强的解决方案。力求为用户解决关键的.真正影响客户价值创造的问题。我们遵循理论但不拘于理论，重视实践经验但不囿于经验，强调国际标准但不教条地照搬国际标准。我们应用的是理论的指导作用，经验的借鉴作用，国际标准的标杆作用，追求理论.经验及国际标准与客户个性化需求的融合。</w:t>
      </w:r>
    </w:p>
    <w:p>
      <w:pPr>
        <w:tabs>
          <w:tab w:val="left" w:pos="6300"/>
        </w:tabs>
        <w:adjustRightInd w:val="0"/>
        <w:snapToGrid w:val="0"/>
        <w:spacing w:line="560" w:lineRule="exact"/>
        <w:ind w:firstLine="570"/>
        <w:jc w:val="left"/>
        <w:rPr>
          <w:rFonts w:ascii="方正仿宋_GBK" w:hAnsi="宋体" w:eastAsia="方正仿宋_GBK"/>
          <w:bCs/>
          <w:sz w:val="30"/>
          <w:szCs w:val="30"/>
        </w:rPr>
      </w:pPr>
      <w:r>
        <w:rPr>
          <w:rFonts w:hint="eastAsia" w:ascii="方正仿宋_GBK" w:hAnsi="宋体" w:eastAsia="方正仿宋_GBK"/>
          <w:bCs/>
          <w:sz w:val="30"/>
          <w:szCs w:val="30"/>
        </w:rPr>
        <w:t>我们的执业目标：成就客户、造就员工、服务社会。</w:t>
      </w:r>
    </w:p>
    <w:p>
      <w:pPr>
        <w:tabs>
          <w:tab w:val="left" w:pos="6300"/>
        </w:tabs>
        <w:adjustRightInd w:val="0"/>
        <w:snapToGrid w:val="0"/>
        <w:spacing w:line="560" w:lineRule="exact"/>
        <w:ind w:firstLine="570"/>
        <w:jc w:val="left"/>
        <w:rPr>
          <w:rFonts w:ascii="方正仿宋_GBK" w:hAnsi="宋体" w:eastAsia="方正仿宋_GBK"/>
          <w:bCs/>
          <w:sz w:val="30"/>
          <w:szCs w:val="30"/>
        </w:rPr>
      </w:pPr>
      <w:r>
        <w:rPr>
          <w:rFonts w:hint="eastAsia" w:ascii="方正仿宋_GBK" w:hAnsi="宋体" w:eastAsia="方正仿宋_GBK"/>
          <w:bCs/>
          <w:sz w:val="30"/>
          <w:szCs w:val="30"/>
        </w:rPr>
        <w:t>我们的执业原则：独立、客观、公正、守信。</w:t>
      </w:r>
    </w:p>
    <w:p>
      <w:pPr>
        <w:tabs>
          <w:tab w:val="left" w:pos="6300"/>
        </w:tabs>
        <w:adjustRightInd w:val="0"/>
        <w:snapToGrid w:val="0"/>
        <w:spacing w:line="560" w:lineRule="exact"/>
        <w:ind w:firstLine="570"/>
        <w:jc w:val="left"/>
        <w:rPr>
          <w:rFonts w:ascii="方正仿宋_GBK" w:hAnsi="宋体" w:eastAsia="方正仿宋_GBK"/>
          <w:bCs/>
          <w:sz w:val="30"/>
          <w:szCs w:val="30"/>
        </w:rPr>
      </w:pPr>
      <w:r>
        <w:rPr>
          <w:rFonts w:hint="eastAsia" w:ascii="方正仿宋_GBK" w:hAnsi="宋体" w:eastAsia="方正仿宋_GBK"/>
          <w:bCs/>
          <w:sz w:val="30"/>
          <w:szCs w:val="30"/>
        </w:rPr>
        <w:t>我们的执业宗旨：质量第一、信誉第一、服务第一。</w:t>
      </w:r>
    </w:p>
    <w:p>
      <w:pPr>
        <w:tabs>
          <w:tab w:val="left" w:pos="6300"/>
        </w:tabs>
        <w:adjustRightInd w:val="0"/>
        <w:snapToGrid w:val="0"/>
        <w:spacing w:line="560" w:lineRule="exact"/>
        <w:ind w:firstLine="570"/>
        <w:jc w:val="left"/>
        <w:rPr>
          <w:rFonts w:ascii="方正仿宋_GBK" w:hAnsi="宋体" w:eastAsia="方正仿宋_GBK"/>
          <w:bCs/>
          <w:sz w:val="30"/>
          <w:szCs w:val="30"/>
        </w:rPr>
      </w:pPr>
      <w:r>
        <w:rPr>
          <w:rFonts w:hint="eastAsia" w:ascii="方正仿宋_GBK" w:hAnsi="宋体" w:eastAsia="方正仿宋_GBK"/>
          <w:bCs/>
          <w:sz w:val="30"/>
          <w:szCs w:val="30"/>
        </w:rPr>
        <w:t>我们的执业方针：以质量求信誉、以信誉求发展。</w:t>
      </w:r>
    </w:p>
    <w:p>
      <w:pPr>
        <w:tabs>
          <w:tab w:val="left" w:pos="6300"/>
        </w:tabs>
        <w:adjustRightInd w:val="0"/>
        <w:snapToGrid w:val="0"/>
        <w:spacing w:line="560" w:lineRule="exact"/>
        <w:ind w:firstLine="570"/>
        <w:rPr>
          <w:rFonts w:ascii="方正仿宋_GBK" w:hAnsi="宋体" w:eastAsia="方正仿宋_GBK"/>
          <w:b/>
          <w:bCs/>
          <w:sz w:val="30"/>
          <w:szCs w:val="30"/>
        </w:rPr>
      </w:pPr>
      <w:r>
        <w:rPr>
          <w:rFonts w:hint="eastAsia" w:ascii="方正仿宋_GBK" w:hAnsi="宋体" w:eastAsia="方正仿宋_GBK"/>
          <w:bCs/>
          <w:sz w:val="30"/>
          <w:szCs w:val="30"/>
        </w:rPr>
        <w:t>（二）</w:t>
      </w:r>
      <w:r>
        <w:rPr>
          <w:rFonts w:hint="eastAsia" w:ascii="方正仿宋_GBK" w:hAnsi="宋体" w:eastAsia="方正仿宋_GBK"/>
          <w:b/>
          <w:bCs/>
          <w:sz w:val="30"/>
          <w:szCs w:val="30"/>
        </w:rPr>
        <w:t>招聘岗位</w:t>
      </w:r>
    </w:p>
    <w:p>
      <w:pPr>
        <w:adjustRightInd w:val="0"/>
        <w:snapToGrid w:val="0"/>
        <w:spacing w:line="560" w:lineRule="exact"/>
        <w:ind w:firstLine="600" w:firstLineChars="200"/>
        <w:rPr>
          <w:rFonts w:ascii="方正仿宋_GBK" w:hAnsi="宋体" w:eastAsia="方正仿宋_GBK" w:cs="宋体"/>
          <w:kern w:val="0"/>
          <w:sz w:val="30"/>
          <w:szCs w:val="30"/>
        </w:rPr>
      </w:pPr>
      <w:r>
        <w:rPr>
          <w:rFonts w:hint="eastAsia" w:ascii="方正仿宋_GBK" w:hAnsi="宋体" w:eastAsia="方正仿宋_GBK" w:cs="宋体"/>
          <w:b/>
          <w:bCs/>
          <w:kern w:val="0"/>
          <w:sz w:val="30"/>
          <w:szCs w:val="30"/>
        </w:rPr>
        <w:t>审计助理</w:t>
      </w:r>
    </w:p>
    <w:p>
      <w:pPr>
        <w:adjustRightInd w:val="0"/>
        <w:snapToGrid w:val="0"/>
        <w:spacing w:line="560" w:lineRule="exact"/>
        <w:ind w:firstLine="600" w:firstLineChars="200"/>
        <w:rPr>
          <w:rFonts w:ascii="方正仿宋_GBK" w:hAnsi="宋体" w:eastAsia="方正仿宋_GBK" w:cs="宋体"/>
          <w:kern w:val="0"/>
          <w:sz w:val="30"/>
          <w:szCs w:val="30"/>
        </w:rPr>
      </w:pPr>
      <w:r>
        <w:rPr>
          <w:rFonts w:hint="eastAsia" w:ascii="方正仿宋_GBK" w:hAnsi="宋体" w:eastAsia="方正仿宋_GBK" w:cs="宋体"/>
          <w:b/>
          <w:bCs/>
          <w:kern w:val="0"/>
          <w:sz w:val="30"/>
          <w:szCs w:val="30"/>
        </w:rPr>
        <w:t xml:space="preserve">职位职责： </w:t>
      </w:r>
    </w:p>
    <w:p>
      <w:pPr>
        <w:adjustRightInd w:val="0"/>
        <w:snapToGrid w:val="0"/>
        <w:spacing w:line="560" w:lineRule="exact"/>
        <w:ind w:firstLine="600" w:firstLineChars="200"/>
        <w:rPr>
          <w:rFonts w:ascii="方正仿宋_GBK" w:hAnsi="宋体" w:eastAsia="方正仿宋_GBK" w:cs="宋体"/>
          <w:kern w:val="0"/>
          <w:sz w:val="30"/>
          <w:szCs w:val="30"/>
        </w:rPr>
      </w:pPr>
      <w:r>
        <w:rPr>
          <w:rFonts w:hint="eastAsia" w:ascii="方正仿宋_GBK" w:hAnsi="宋体" w:eastAsia="方正仿宋_GBK" w:cs="宋体"/>
          <w:kern w:val="0"/>
          <w:sz w:val="30"/>
          <w:szCs w:val="30"/>
        </w:rPr>
        <w:t xml:space="preserve">1.协助项目经理完成各类审计工作； </w:t>
      </w:r>
    </w:p>
    <w:p>
      <w:pPr>
        <w:adjustRightInd w:val="0"/>
        <w:snapToGrid w:val="0"/>
        <w:spacing w:line="560" w:lineRule="exact"/>
        <w:ind w:firstLine="600" w:firstLineChars="200"/>
        <w:rPr>
          <w:rFonts w:ascii="方正仿宋_GBK" w:hAnsi="宋体" w:eastAsia="方正仿宋_GBK" w:cs="宋体"/>
          <w:kern w:val="0"/>
          <w:sz w:val="30"/>
          <w:szCs w:val="30"/>
        </w:rPr>
      </w:pPr>
      <w:r>
        <w:rPr>
          <w:rFonts w:hint="eastAsia" w:ascii="方正仿宋_GBK" w:hAnsi="宋体" w:eastAsia="方正仿宋_GBK" w:cs="宋体"/>
          <w:kern w:val="0"/>
          <w:sz w:val="30"/>
          <w:szCs w:val="30"/>
        </w:rPr>
        <w:t>2.收集科目资料，整理工作底稿等；</w:t>
      </w:r>
    </w:p>
    <w:p>
      <w:pPr>
        <w:adjustRightInd w:val="0"/>
        <w:snapToGrid w:val="0"/>
        <w:spacing w:line="560" w:lineRule="exact"/>
        <w:ind w:firstLine="600" w:firstLineChars="200"/>
        <w:rPr>
          <w:rFonts w:ascii="方正仿宋_GBK" w:hAnsi="宋体" w:eastAsia="方正仿宋_GBK" w:cs="宋体"/>
          <w:kern w:val="0"/>
          <w:sz w:val="30"/>
          <w:szCs w:val="30"/>
        </w:rPr>
      </w:pPr>
      <w:r>
        <w:rPr>
          <w:rFonts w:hint="eastAsia" w:ascii="方正仿宋_GBK" w:hAnsi="宋体" w:eastAsia="方正仿宋_GBK" w:cs="宋体"/>
          <w:kern w:val="0"/>
          <w:sz w:val="30"/>
          <w:szCs w:val="30"/>
        </w:rPr>
        <w:t>3.项目经理及部门交办的其他工作。</w:t>
      </w:r>
    </w:p>
    <w:p>
      <w:pPr>
        <w:adjustRightInd w:val="0"/>
        <w:snapToGrid w:val="0"/>
        <w:spacing w:line="560" w:lineRule="exact"/>
        <w:ind w:firstLine="600" w:firstLineChars="200"/>
        <w:rPr>
          <w:rFonts w:ascii="方正仿宋_GBK" w:hAnsi="宋体" w:eastAsia="方正仿宋_GBK" w:cs="宋体"/>
          <w:kern w:val="0"/>
          <w:sz w:val="30"/>
          <w:szCs w:val="30"/>
        </w:rPr>
      </w:pPr>
      <w:r>
        <w:rPr>
          <w:rFonts w:hint="eastAsia" w:ascii="方正仿宋_GBK" w:hAnsi="宋体" w:eastAsia="方正仿宋_GBK" w:cs="宋体"/>
          <w:b/>
          <w:bCs/>
          <w:kern w:val="0"/>
          <w:sz w:val="30"/>
          <w:szCs w:val="30"/>
        </w:rPr>
        <w:t xml:space="preserve">职位要求： </w:t>
      </w:r>
    </w:p>
    <w:p>
      <w:pPr>
        <w:adjustRightInd w:val="0"/>
        <w:snapToGrid w:val="0"/>
        <w:spacing w:line="560" w:lineRule="exact"/>
        <w:ind w:firstLine="600" w:firstLineChars="200"/>
        <w:rPr>
          <w:rFonts w:ascii="方正仿宋_GBK" w:hAnsi="宋体" w:eastAsia="方正仿宋_GBK" w:cs="宋体"/>
          <w:kern w:val="0"/>
          <w:sz w:val="30"/>
          <w:szCs w:val="30"/>
        </w:rPr>
      </w:pPr>
      <w:r>
        <w:rPr>
          <w:rFonts w:hint="eastAsia" w:ascii="方正仿宋_GBK" w:hAnsi="宋体" w:eastAsia="方正仿宋_GBK" w:cs="宋体"/>
          <w:kern w:val="0"/>
          <w:sz w:val="30"/>
          <w:szCs w:val="30"/>
        </w:rPr>
        <w:t>1.会计、审计、财务、金融等相关专业，本科及以上学历；</w:t>
      </w:r>
    </w:p>
    <w:p>
      <w:pPr>
        <w:adjustRightInd w:val="0"/>
        <w:snapToGrid w:val="0"/>
        <w:spacing w:line="560" w:lineRule="exact"/>
        <w:ind w:firstLine="600" w:firstLineChars="200"/>
        <w:rPr>
          <w:rFonts w:ascii="方正仿宋_GBK" w:hAnsi="宋体" w:eastAsia="方正仿宋_GBK" w:cs="宋体"/>
          <w:kern w:val="0"/>
          <w:sz w:val="30"/>
          <w:szCs w:val="30"/>
        </w:rPr>
      </w:pPr>
      <w:r>
        <w:rPr>
          <w:rFonts w:hint="eastAsia" w:ascii="方正仿宋_GBK" w:hAnsi="宋体" w:eastAsia="方正仿宋_GBK" w:cs="宋体"/>
          <w:kern w:val="0"/>
          <w:sz w:val="30"/>
          <w:szCs w:val="30"/>
        </w:rPr>
        <w:t>2.</w:t>
      </w:r>
      <w:r>
        <w:rPr>
          <w:rFonts w:hint="eastAsia" w:ascii="方正仿宋_GBK" w:hAnsi="宋体" w:eastAsia="方正仿宋_GBK"/>
          <w:color w:val="000000"/>
          <w:sz w:val="30"/>
          <w:szCs w:val="30"/>
        </w:rPr>
        <w:t>良好的团队合作精神和沟通协调能力，能胜任团队项目合作；</w:t>
      </w:r>
    </w:p>
    <w:p>
      <w:pPr>
        <w:adjustRightInd w:val="0"/>
        <w:snapToGrid w:val="0"/>
        <w:spacing w:line="560" w:lineRule="exact"/>
        <w:ind w:firstLine="600" w:firstLineChars="200"/>
        <w:rPr>
          <w:rFonts w:ascii="方正仿宋_GBK" w:hAnsi="宋体" w:eastAsia="方正仿宋_GBK" w:cs="宋体"/>
          <w:kern w:val="0"/>
          <w:sz w:val="30"/>
          <w:szCs w:val="30"/>
        </w:rPr>
      </w:pPr>
      <w:r>
        <w:rPr>
          <w:rFonts w:hint="eastAsia" w:ascii="方正仿宋_GBK" w:hAnsi="宋体" w:eastAsia="方正仿宋_GBK" w:cs="宋体"/>
          <w:kern w:val="0"/>
          <w:sz w:val="30"/>
          <w:szCs w:val="30"/>
        </w:rPr>
        <w:t xml:space="preserve">3.参加过注册会计师考试且通过单科或多科优先； </w:t>
      </w:r>
    </w:p>
    <w:p>
      <w:pPr>
        <w:adjustRightInd w:val="0"/>
        <w:snapToGrid w:val="0"/>
        <w:spacing w:line="560" w:lineRule="exact"/>
        <w:ind w:firstLine="600" w:firstLineChars="200"/>
        <w:rPr>
          <w:rFonts w:ascii="方正仿宋_GBK" w:hAnsi="宋体" w:eastAsia="方正仿宋_GBK" w:cs="宋体"/>
          <w:kern w:val="0"/>
          <w:sz w:val="30"/>
          <w:szCs w:val="30"/>
        </w:rPr>
      </w:pPr>
      <w:r>
        <w:rPr>
          <w:rFonts w:hint="eastAsia" w:ascii="方正仿宋_GBK" w:hAnsi="宋体" w:eastAsia="方正仿宋_GBK" w:cs="宋体"/>
          <w:kern w:val="0"/>
          <w:sz w:val="30"/>
          <w:szCs w:val="30"/>
        </w:rPr>
        <w:t>4.能承受较大的工作压力，适应出差。</w:t>
      </w:r>
    </w:p>
    <w:p>
      <w:pPr>
        <w:tabs>
          <w:tab w:val="left" w:pos="6300"/>
        </w:tabs>
        <w:adjustRightInd w:val="0"/>
        <w:snapToGrid w:val="0"/>
        <w:spacing w:line="560" w:lineRule="exact"/>
        <w:ind w:firstLine="570"/>
        <w:jc w:val="left"/>
        <w:rPr>
          <w:rFonts w:ascii="方正仿宋_GBK" w:hAnsi="宋体" w:eastAsia="方正仿宋_GBK"/>
          <w:color w:val="000000"/>
          <w:sz w:val="30"/>
          <w:szCs w:val="30"/>
        </w:rPr>
      </w:pPr>
    </w:p>
    <w:p>
      <w:pPr>
        <w:tabs>
          <w:tab w:val="left" w:pos="6300"/>
        </w:tabs>
        <w:adjustRightInd w:val="0"/>
        <w:snapToGrid w:val="0"/>
        <w:spacing w:line="560" w:lineRule="exact"/>
        <w:ind w:firstLine="570"/>
        <w:jc w:val="left"/>
        <w:rPr>
          <w:rFonts w:ascii="方正仿宋_GBK" w:hAnsi="宋体" w:eastAsia="方正仿宋_GBK"/>
          <w:color w:val="000000"/>
          <w:sz w:val="30"/>
          <w:szCs w:val="30"/>
        </w:rPr>
      </w:pPr>
      <w:r>
        <w:rPr>
          <w:rFonts w:hint="eastAsia" w:ascii="方正仿宋_GBK" w:hAnsi="宋体" w:eastAsia="方正仿宋_GBK"/>
          <w:color w:val="000000"/>
          <w:sz w:val="30"/>
          <w:szCs w:val="30"/>
        </w:rPr>
        <w:t>联系人：杨帆（人力资源）63066913 邮箱：hr@cncqjh.com</w:t>
      </w:r>
    </w:p>
    <w:p>
      <w:pPr>
        <w:tabs>
          <w:tab w:val="left" w:pos="6300"/>
        </w:tabs>
        <w:adjustRightInd w:val="0"/>
        <w:snapToGrid w:val="0"/>
        <w:spacing w:line="560" w:lineRule="exact"/>
        <w:ind w:firstLine="570"/>
        <w:rPr>
          <w:rFonts w:ascii="方正仿宋_GBK" w:hAnsi="宋体" w:eastAsia="方正仿宋_GBK"/>
          <w:color w:val="000000"/>
          <w:sz w:val="30"/>
          <w:szCs w:val="30"/>
        </w:rPr>
      </w:pPr>
      <w:r>
        <w:rPr>
          <w:rFonts w:hint="eastAsia" w:ascii="方正仿宋_GBK" w:hAnsi="宋体" w:eastAsia="方正仿宋_GBK"/>
          <w:color w:val="000000"/>
          <w:sz w:val="30"/>
          <w:szCs w:val="30"/>
        </w:rPr>
        <w:t>单位名称：</w:t>
      </w:r>
      <w:bookmarkStart w:id="4" w:name="OLE_LINK4"/>
      <w:bookmarkStart w:id="5" w:name="OLE_LINK5"/>
      <w:r>
        <w:rPr>
          <w:rFonts w:hint="eastAsia" w:ascii="方正仿宋_GBK" w:hAnsi="宋体" w:eastAsia="方正仿宋_GBK"/>
          <w:color w:val="000000"/>
          <w:sz w:val="30"/>
          <w:szCs w:val="30"/>
        </w:rPr>
        <w:t>鹏盛会计师事务所（特殊普通合伙）</w:t>
      </w:r>
      <w:bookmarkEnd w:id="4"/>
      <w:bookmarkEnd w:id="5"/>
      <w:r>
        <w:rPr>
          <w:rFonts w:hint="eastAsia" w:ascii="方正仿宋_GBK" w:hAnsi="宋体" w:eastAsia="方正仿宋_GBK"/>
          <w:color w:val="000000"/>
          <w:sz w:val="30"/>
          <w:szCs w:val="30"/>
        </w:rPr>
        <w:t>重庆分所</w:t>
      </w:r>
    </w:p>
    <w:p>
      <w:pPr>
        <w:tabs>
          <w:tab w:val="left" w:pos="6300"/>
        </w:tabs>
        <w:adjustRightInd w:val="0"/>
        <w:snapToGrid w:val="0"/>
        <w:spacing w:line="560" w:lineRule="exact"/>
        <w:ind w:firstLine="570"/>
        <w:rPr>
          <w:rFonts w:ascii="方正仿宋_GBK" w:hAnsi="宋体" w:eastAsia="方正仿宋_GBK"/>
          <w:color w:val="000000"/>
          <w:sz w:val="30"/>
          <w:szCs w:val="30"/>
        </w:rPr>
      </w:pPr>
      <w:r>
        <w:rPr>
          <w:rFonts w:hint="eastAsia" w:ascii="方正仿宋_GBK" w:hAnsi="宋体" w:eastAsia="方正仿宋_GBK"/>
          <w:color w:val="000000"/>
          <w:sz w:val="30"/>
          <w:szCs w:val="30"/>
        </w:rPr>
        <w:t>地    址：重庆北部新区黄山大道中段3号水星A2区8楼</w:t>
      </w:r>
    </w:p>
    <w:p>
      <w:pPr>
        <w:adjustRightInd w:val="0"/>
        <w:snapToGrid w:val="0"/>
        <w:spacing w:line="560" w:lineRule="exact"/>
        <w:jc w:val="center"/>
        <w:rPr>
          <w:rFonts w:ascii="方正黑体_GBK" w:hAnsi="宋体" w:eastAsia="方正黑体_GBK"/>
          <w:color w:val="000000"/>
          <w:sz w:val="30"/>
          <w:szCs w:val="30"/>
        </w:rPr>
      </w:pPr>
      <w:r>
        <w:rPr>
          <w:rFonts w:hint="eastAsia" w:ascii="方正黑体_GBK" w:hAnsi="楷体" w:eastAsia="方正黑体_GBK" w:cs="Arial"/>
          <w:b/>
          <w:sz w:val="30"/>
          <w:szCs w:val="30"/>
        </w:rPr>
        <w:t>三、</w:t>
      </w:r>
      <w:r>
        <w:rPr>
          <w:rFonts w:hint="eastAsia" w:ascii="方正黑体_GBK" w:hAnsi="宋体" w:eastAsia="方正黑体_GBK"/>
          <w:color w:val="000000"/>
          <w:sz w:val="30"/>
          <w:szCs w:val="30"/>
        </w:rPr>
        <w:t>天职国际会计师事务所（特殊普通合伙）</w:t>
      </w:r>
    </w:p>
    <w:p>
      <w:pPr>
        <w:adjustRightInd w:val="0"/>
        <w:snapToGrid w:val="0"/>
        <w:spacing w:line="560" w:lineRule="exact"/>
        <w:jc w:val="center"/>
        <w:rPr>
          <w:rFonts w:ascii="方正黑体_GBK" w:hAnsi="宋体" w:eastAsia="方正黑体_GBK"/>
          <w:color w:val="000000"/>
          <w:sz w:val="30"/>
          <w:szCs w:val="30"/>
        </w:rPr>
      </w:pPr>
      <w:r>
        <w:rPr>
          <w:rFonts w:hint="eastAsia" w:ascii="方正黑体_GBK" w:hAnsi="宋体" w:eastAsia="方正黑体_GBK"/>
          <w:color w:val="000000"/>
          <w:sz w:val="30"/>
          <w:szCs w:val="30"/>
        </w:rPr>
        <w:t>2025校园招聘简章</w:t>
      </w:r>
    </w:p>
    <w:p>
      <w:pPr>
        <w:adjustRightInd w:val="0"/>
        <w:snapToGrid w:val="0"/>
        <w:spacing w:line="560" w:lineRule="exact"/>
        <w:jc w:val="center"/>
        <w:rPr>
          <w:rFonts w:ascii="方正黑体_GBK" w:hAnsi="楷体" w:eastAsia="方正黑体_GBK" w:cs="Arial"/>
          <w:b/>
          <w:sz w:val="30"/>
          <w:szCs w:val="30"/>
        </w:rPr>
      </w:pPr>
    </w:p>
    <w:p>
      <w:pPr>
        <w:adjustRightInd w:val="0"/>
        <w:snapToGrid w:val="0"/>
        <w:spacing w:line="560" w:lineRule="exact"/>
        <w:jc w:val="center"/>
        <w:rPr>
          <w:rFonts w:ascii="方正仿宋_GBK" w:hAnsi="楷体" w:eastAsia="方正仿宋_GBK"/>
          <w:b/>
          <w:sz w:val="30"/>
          <w:szCs w:val="30"/>
        </w:rPr>
      </w:pPr>
      <w:r>
        <w:rPr>
          <w:rFonts w:hint="eastAsia" w:ascii="方正仿宋_GBK" w:hAnsi="楷体" w:eastAsia="方正仿宋_GBK" w:cs="Arial"/>
          <w:b/>
          <w:sz w:val="30"/>
          <w:szCs w:val="30"/>
        </w:rPr>
        <w:t>天职国际2025校园招聘正式启动！</w:t>
      </w:r>
    </w:p>
    <w:p>
      <w:pPr>
        <w:adjustRightInd w:val="0"/>
        <w:snapToGrid w:val="0"/>
        <w:spacing w:line="560" w:lineRule="exact"/>
        <w:jc w:val="center"/>
        <w:rPr>
          <w:rFonts w:ascii="方正仿宋_GBK" w:hAnsi="楷体" w:eastAsia="方正仿宋_GBK" w:cs="Arial"/>
          <w:b/>
          <w:sz w:val="30"/>
          <w:szCs w:val="30"/>
        </w:rPr>
      </w:pPr>
      <w:r>
        <w:rPr>
          <w:rFonts w:hint="eastAsia" w:ascii="方正仿宋_GBK" w:hAnsi="楷体" w:eastAsia="方正仿宋_GBK" w:cs="Arial"/>
          <w:b/>
          <w:sz w:val="30"/>
          <w:szCs w:val="30"/>
        </w:rPr>
        <w:t>关于天职</w:t>
      </w:r>
    </w:p>
    <w:p>
      <w:pPr>
        <w:adjustRightInd w:val="0"/>
        <w:snapToGrid w:val="0"/>
        <w:spacing w:line="560" w:lineRule="exact"/>
        <w:jc w:val="center"/>
        <w:rPr>
          <w:rFonts w:ascii="方正仿宋_GBK" w:hAnsi="楷体" w:eastAsia="方正仿宋_GBK"/>
          <w:sz w:val="30"/>
          <w:szCs w:val="30"/>
        </w:rPr>
      </w:pPr>
      <w:r>
        <w:rPr>
          <w:rFonts w:hint="eastAsia" w:ascii="方正仿宋_GBK" w:hAnsi="楷体" w:eastAsia="方正仿宋_GBK" w:cs="Arial"/>
          <w:sz w:val="30"/>
          <w:szCs w:val="30"/>
        </w:rPr>
        <w:t>全国排名前10的</w:t>
      </w:r>
      <w:r>
        <w:rPr>
          <w:rFonts w:hint="eastAsia" w:ascii="方正仿宋_GBK" w:hAnsi="楷体" w:eastAsia="方正仿宋_GBK" w:cs="Arial"/>
          <w:b/>
          <w:sz w:val="30"/>
          <w:szCs w:val="30"/>
        </w:rPr>
        <w:t>大型综合性咨询机构</w:t>
      </w:r>
    </w:p>
    <w:p>
      <w:pPr>
        <w:adjustRightInd w:val="0"/>
        <w:snapToGrid w:val="0"/>
        <w:spacing w:line="560" w:lineRule="exact"/>
        <w:jc w:val="center"/>
        <w:rPr>
          <w:rFonts w:ascii="方正仿宋_GBK" w:hAnsi="楷体" w:eastAsia="方正仿宋_GBK" w:cs="Arial"/>
          <w:sz w:val="30"/>
          <w:szCs w:val="30"/>
        </w:rPr>
      </w:pPr>
      <w:r>
        <w:rPr>
          <w:rFonts w:hint="eastAsia" w:ascii="方正仿宋_GBK" w:hAnsi="楷体" w:eastAsia="方正仿宋_GBK" w:cs="Arial"/>
          <w:sz w:val="30"/>
          <w:szCs w:val="30"/>
        </w:rPr>
        <w:t>在中国内地及中国香港特别行政区拥有近</w:t>
      </w:r>
      <w:r>
        <w:rPr>
          <w:rFonts w:hint="eastAsia" w:ascii="方正仿宋_GBK" w:hAnsi="楷体" w:eastAsia="方正仿宋_GBK" w:cs="Arial"/>
          <w:b/>
          <w:sz w:val="30"/>
          <w:szCs w:val="30"/>
        </w:rPr>
        <w:t>30家</w:t>
      </w:r>
      <w:r>
        <w:rPr>
          <w:rFonts w:hint="eastAsia" w:ascii="方正仿宋_GBK" w:hAnsi="楷体" w:eastAsia="方正仿宋_GBK" w:cs="Arial"/>
          <w:sz w:val="30"/>
          <w:szCs w:val="30"/>
        </w:rPr>
        <w:t>分支机构</w:t>
      </w:r>
    </w:p>
    <w:p>
      <w:pPr>
        <w:adjustRightInd w:val="0"/>
        <w:snapToGrid w:val="0"/>
        <w:spacing w:line="560" w:lineRule="exact"/>
        <w:jc w:val="center"/>
        <w:rPr>
          <w:rFonts w:ascii="方正仿宋_GBK" w:hAnsi="楷体" w:eastAsia="方正仿宋_GBK" w:cs="Arial"/>
          <w:sz w:val="30"/>
          <w:szCs w:val="30"/>
        </w:rPr>
      </w:pPr>
      <w:r>
        <w:rPr>
          <w:rFonts w:hint="eastAsia" w:ascii="方正仿宋_GBK" w:hAnsi="楷体" w:eastAsia="方正仿宋_GBK" w:cs="Arial"/>
          <w:sz w:val="30"/>
          <w:szCs w:val="30"/>
        </w:rPr>
        <w:t>专业人员</w:t>
      </w:r>
      <w:r>
        <w:rPr>
          <w:rFonts w:hint="eastAsia" w:ascii="方正仿宋_GBK" w:hAnsi="楷体" w:eastAsia="方正仿宋_GBK" w:cs="Arial"/>
          <w:b/>
          <w:bCs/>
          <w:sz w:val="30"/>
          <w:szCs w:val="30"/>
        </w:rPr>
        <w:t>6000余</w:t>
      </w:r>
      <w:r>
        <w:rPr>
          <w:rFonts w:hint="eastAsia" w:ascii="方正仿宋_GBK" w:hAnsi="楷体" w:eastAsia="方正仿宋_GBK" w:cs="Arial"/>
          <w:sz w:val="30"/>
          <w:szCs w:val="30"/>
        </w:rPr>
        <w:t xml:space="preserve">人 </w:t>
      </w:r>
      <w:r>
        <w:rPr>
          <w:rFonts w:hint="eastAsia" w:ascii="方正仿宋_GBK" w:hAnsi="楷体" w:eastAsia="方正仿宋_GBK" w:cs="Arial"/>
          <w:b/>
          <w:bCs/>
          <w:sz w:val="30"/>
          <w:szCs w:val="30"/>
        </w:rPr>
        <w:t>1100余</w:t>
      </w:r>
      <w:r>
        <w:rPr>
          <w:rFonts w:hint="eastAsia" w:ascii="方正仿宋_GBK" w:hAnsi="楷体" w:eastAsia="方正仿宋_GBK" w:cs="Arial"/>
          <w:sz w:val="30"/>
          <w:szCs w:val="30"/>
        </w:rPr>
        <w:t xml:space="preserve">位注册会计师 </w:t>
      </w:r>
      <w:r>
        <w:rPr>
          <w:rFonts w:hint="eastAsia" w:ascii="方正仿宋_GBK" w:hAnsi="楷体" w:eastAsia="方正仿宋_GBK" w:cs="Arial"/>
          <w:b/>
          <w:bCs/>
          <w:sz w:val="30"/>
          <w:szCs w:val="30"/>
        </w:rPr>
        <w:t>近百位</w:t>
      </w:r>
      <w:r>
        <w:rPr>
          <w:rFonts w:hint="eastAsia" w:ascii="方正仿宋_GBK" w:hAnsi="楷体" w:eastAsia="方正仿宋_GBK" w:cs="Arial"/>
          <w:sz w:val="30"/>
          <w:szCs w:val="30"/>
        </w:rPr>
        <w:t>高端会计人才</w:t>
      </w:r>
    </w:p>
    <w:p>
      <w:pPr>
        <w:adjustRightInd w:val="0"/>
        <w:snapToGrid w:val="0"/>
        <w:spacing w:line="560" w:lineRule="exact"/>
        <w:jc w:val="center"/>
        <w:rPr>
          <w:rFonts w:ascii="方正仿宋_GBK" w:hAnsi="楷体" w:eastAsia="方正仿宋_GBK" w:cs="Arial"/>
          <w:sz w:val="30"/>
          <w:szCs w:val="30"/>
        </w:rPr>
      </w:pPr>
      <w:r>
        <w:rPr>
          <w:rFonts w:hint="eastAsia" w:ascii="方正仿宋_GBK" w:hAnsi="楷体" w:eastAsia="方正仿宋_GBK" w:cs="Arial"/>
          <w:sz w:val="30"/>
          <w:szCs w:val="30"/>
        </w:rPr>
        <w:t>全球排名前十的国际会计网络Baker Tilly中国地区</w:t>
      </w:r>
      <w:r>
        <w:rPr>
          <w:rFonts w:hint="eastAsia" w:ascii="方正仿宋_GBK" w:hAnsi="楷体" w:eastAsia="方正仿宋_GBK" w:cs="Arial"/>
          <w:b/>
          <w:bCs/>
          <w:sz w:val="30"/>
          <w:szCs w:val="30"/>
        </w:rPr>
        <w:t>唯一</w:t>
      </w:r>
      <w:r>
        <w:rPr>
          <w:rFonts w:hint="eastAsia" w:ascii="方正仿宋_GBK" w:hAnsi="楷体" w:eastAsia="方正仿宋_GBK" w:cs="Arial"/>
          <w:sz w:val="30"/>
          <w:szCs w:val="30"/>
        </w:rPr>
        <w:t>成员所</w:t>
      </w:r>
    </w:p>
    <w:p>
      <w:pPr>
        <w:adjustRightInd w:val="0"/>
        <w:snapToGrid w:val="0"/>
        <w:spacing w:line="560" w:lineRule="exact"/>
        <w:jc w:val="center"/>
        <w:rPr>
          <w:rFonts w:ascii="方正仿宋_GBK" w:hAnsi="楷体" w:eastAsia="方正仿宋_GBK" w:cs="Arial"/>
          <w:sz w:val="30"/>
          <w:szCs w:val="30"/>
        </w:rPr>
      </w:pPr>
      <w:r>
        <w:rPr>
          <w:rFonts w:hint="eastAsia" w:ascii="方正仿宋_GBK" w:hAnsi="楷体" w:eastAsia="方正仿宋_GBK" w:cs="Arial"/>
          <w:b/>
          <w:bCs/>
          <w:sz w:val="30"/>
          <w:szCs w:val="30"/>
        </w:rPr>
        <w:t>30余家</w:t>
      </w:r>
      <w:r>
        <w:rPr>
          <w:rFonts w:hint="eastAsia" w:ascii="方正仿宋_GBK" w:hAnsi="楷体" w:eastAsia="方正仿宋_GBK" w:cs="Arial"/>
          <w:sz w:val="30"/>
          <w:szCs w:val="30"/>
        </w:rPr>
        <w:t>中央企业集团年审客户 市场占有率领先</w:t>
      </w:r>
    </w:p>
    <w:p>
      <w:pPr>
        <w:adjustRightInd w:val="0"/>
        <w:snapToGrid w:val="0"/>
        <w:spacing w:line="560" w:lineRule="exact"/>
        <w:jc w:val="center"/>
        <w:rPr>
          <w:rFonts w:ascii="方正仿宋_GBK" w:hAnsi="楷体" w:eastAsia="方正仿宋_GBK" w:cs="Arial"/>
          <w:sz w:val="30"/>
          <w:szCs w:val="30"/>
        </w:rPr>
      </w:pPr>
      <w:r>
        <w:rPr>
          <w:rFonts w:hint="eastAsia" w:ascii="方正仿宋_GBK" w:hAnsi="楷体" w:eastAsia="方正仿宋_GBK" w:cs="Arial"/>
          <w:b/>
          <w:bCs/>
          <w:sz w:val="30"/>
          <w:szCs w:val="30"/>
        </w:rPr>
        <w:t>近300家</w:t>
      </w:r>
      <w:r>
        <w:rPr>
          <w:rFonts w:hint="eastAsia" w:ascii="方正仿宋_GBK" w:hAnsi="楷体" w:eastAsia="方正仿宋_GBK" w:cs="Arial"/>
          <w:sz w:val="30"/>
          <w:szCs w:val="30"/>
        </w:rPr>
        <w:t>上市公司 包括10余家H股 多家B股</w:t>
      </w:r>
    </w:p>
    <w:p>
      <w:pPr>
        <w:adjustRightInd w:val="0"/>
        <w:snapToGrid w:val="0"/>
        <w:spacing w:line="560" w:lineRule="exact"/>
        <w:jc w:val="center"/>
        <w:rPr>
          <w:rFonts w:ascii="方正仿宋_GBK" w:hAnsi="楷体" w:eastAsia="方正仿宋_GBK" w:cs="Arial"/>
          <w:sz w:val="30"/>
          <w:szCs w:val="30"/>
        </w:rPr>
      </w:pPr>
      <w:r>
        <w:rPr>
          <w:rFonts w:hint="eastAsia" w:ascii="方正仿宋_GBK" w:hAnsi="楷体" w:eastAsia="方正仿宋_GBK" w:cs="Arial"/>
          <w:b/>
          <w:bCs/>
          <w:sz w:val="30"/>
          <w:szCs w:val="30"/>
        </w:rPr>
        <w:t>近200家</w:t>
      </w:r>
      <w:r>
        <w:rPr>
          <w:rFonts w:hint="eastAsia" w:ascii="方正仿宋_GBK" w:hAnsi="楷体" w:eastAsia="方正仿宋_GBK" w:cs="Arial"/>
          <w:sz w:val="30"/>
          <w:szCs w:val="30"/>
        </w:rPr>
        <w:t>IPO过会客户</w:t>
      </w:r>
    </w:p>
    <w:p>
      <w:pPr>
        <w:adjustRightInd w:val="0"/>
        <w:snapToGrid w:val="0"/>
        <w:spacing w:line="560" w:lineRule="exact"/>
        <w:jc w:val="center"/>
        <w:rPr>
          <w:rFonts w:ascii="方正仿宋_GBK" w:hAnsi="楷体" w:eastAsia="方正仿宋_GBK" w:cs="Arial"/>
          <w:b/>
          <w:sz w:val="30"/>
          <w:szCs w:val="30"/>
        </w:rPr>
      </w:pPr>
      <w:r>
        <w:rPr>
          <w:rFonts w:hint="eastAsia" w:ascii="方正仿宋_GBK" w:hAnsi="楷体" w:eastAsia="方正仿宋_GBK" w:cs="Arial"/>
          <w:b/>
          <w:sz w:val="30"/>
          <w:szCs w:val="30"/>
        </w:rPr>
        <w:t>招聘对象</w:t>
      </w:r>
    </w:p>
    <w:p>
      <w:pPr>
        <w:adjustRightInd w:val="0"/>
        <w:snapToGrid w:val="0"/>
        <w:spacing w:line="560" w:lineRule="exact"/>
        <w:jc w:val="center"/>
        <w:rPr>
          <w:rFonts w:ascii="方正仿宋_GBK" w:hAnsi="楷体" w:eastAsia="方正仿宋_GBK"/>
          <w:sz w:val="30"/>
          <w:szCs w:val="30"/>
        </w:rPr>
      </w:pPr>
      <w:r>
        <w:rPr>
          <w:rFonts w:hint="eastAsia" w:ascii="方正仿宋_GBK" w:hAnsi="楷体" w:eastAsia="方正仿宋_GBK" w:cs="Arial"/>
          <w:sz w:val="30"/>
          <w:szCs w:val="30"/>
        </w:rPr>
        <w:t>2025届本科及以上的海内外毕业生</w:t>
      </w:r>
    </w:p>
    <w:p>
      <w:pPr>
        <w:adjustRightInd w:val="0"/>
        <w:snapToGrid w:val="0"/>
        <w:spacing w:line="560" w:lineRule="exact"/>
        <w:jc w:val="center"/>
        <w:rPr>
          <w:rFonts w:ascii="方正仿宋_GBK" w:hAnsi="楷体" w:eastAsia="方正仿宋_GBK"/>
          <w:sz w:val="30"/>
          <w:szCs w:val="30"/>
        </w:rPr>
      </w:pPr>
      <w:r>
        <w:rPr>
          <w:rFonts w:hint="eastAsia" w:ascii="方正仿宋_GBK" w:hAnsi="楷体" w:eastAsia="方正仿宋_GBK" w:cs="Arial"/>
          <w:sz w:val="30"/>
          <w:szCs w:val="30"/>
        </w:rPr>
        <w:t>（毕业时间：2024年12月-2025年9月）</w:t>
      </w:r>
    </w:p>
    <w:p>
      <w:pPr>
        <w:adjustRightInd w:val="0"/>
        <w:snapToGrid w:val="0"/>
        <w:spacing w:line="560" w:lineRule="exact"/>
        <w:jc w:val="center"/>
        <w:rPr>
          <w:rFonts w:ascii="方正仿宋_GBK" w:hAnsi="楷体" w:eastAsia="方正仿宋_GBK" w:cs="Arial"/>
          <w:bCs/>
          <w:sz w:val="30"/>
          <w:szCs w:val="30"/>
        </w:rPr>
      </w:pPr>
      <w:r>
        <w:rPr>
          <w:rFonts w:hint="eastAsia" w:ascii="方正仿宋_GBK" w:hAnsi="楷体" w:eastAsia="方正仿宋_GBK" w:cs="Arial"/>
          <w:b/>
          <w:sz w:val="30"/>
          <w:szCs w:val="30"/>
        </w:rPr>
        <w:t>岗位方向</w:t>
      </w:r>
    </w:p>
    <w:p>
      <w:pPr>
        <w:adjustRightInd w:val="0"/>
        <w:snapToGrid w:val="0"/>
        <w:spacing w:line="560" w:lineRule="exact"/>
        <w:jc w:val="center"/>
        <w:rPr>
          <w:rFonts w:ascii="方正仿宋_GBK" w:hAnsi="楷体" w:eastAsia="方正仿宋_GBK" w:cs="Arial"/>
          <w:bCs/>
          <w:sz w:val="30"/>
          <w:szCs w:val="30"/>
        </w:rPr>
      </w:pPr>
      <w:r>
        <w:rPr>
          <w:rFonts w:hint="eastAsia" w:ascii="方正仿宋_GBK" w:hAnsi="楷体" w:eastAsia="方正仿宋_GBK" w:cs="Arial"/>
          <w:bCs/>
          <w:sz w:val="30"/>
          <w:szCs w:val="30"/>
        </w:rPr>
        <w:t>审计鉴证、咨询服务、税务服务、金融服务、并购融资服务</w:t>
      </w:r>
    </w:p>
    <w:p>
      <w:pPr>
        <w:adjustRightInd w:val="0"/>
        <w:snapToGrid w:val="0"/>
        <w:spacing w:line="560" w:lineRule="exact"/>
        <w:jc w:val="center"/>
        <w:rPr>
          <w:rFonts w:ascii="方正仿宋_GBK" w:hAnsi="楷体" w:eastAsia="方正仿宋_GBK" w:cs="Arial"/>
          <w:sz w:val="30"/>
          <w:szCs w:val="30"/>
        </w:rPr>
      </w:pPr>
      <w:r>
        <w:rPr>
          <w:rFonts w:hint="eastAsia" w:ascii="方正仿宋_GBK" w:hAnsi="楷体" w:eastAsia="方正仿宋_GBK" w:cs="Arial"/>
          <w:b/>
          <w:bCs/>
          <w:sz w:val="30"/>
          <w:szCs w:val="30"/>
        </w:rPr>
        <w:t>招聘城市</w:t>
      </w:r>
      <w:r>
        <w:rPr>
          <w:rFonts w:hint="eastAsia" w:ascii="方正仿宋_GBK" w:hAnsi="楷体" w:eastAsia="方正仿宋_GBK" w:cs="Arial"/>
          <w:sz w:val="30"/>
          <w:szCs w:val="30"/>
        </w:rPr>
        <w:t xml:space="preserve"> </w:t>
      </w:r>
    </w:p>
    <w:p>
      <w:pPr>
        <w:adjustRightInd w:val="0"/>
        <w:snapToGrid w:val="0"/>
        <w:spacing w:line="560" w:lineRule="exact"/>
        <w:jc w:val="center"/>
        <w:rPr>
          <w:rFonts w:ascii="方正仿宋_GBK" w:hAnsi="楷体" w:eastAsia="方正仿宋_GBK" w:cs="Arial"/>
          <w:sz w:val="30"/>
          <w:szCs w:val="30"/>
        </w:rPr>
      </w:pPr>
      <w:r>
        <w:rPr>
          <w:rFonts w:hint="eastAsia" w:ascii="方正仿宋_GBK" w:hAnsi="楷体" w:eastAsia="方正仿宋_GBK" w:cs="Arial"/>
          <w:sz w:val="30"/>
          <w:szCs w:val="30"/>
        </w:rPr>
        <w:t>北京、上海、深圳、长沙、合肥、成都</w:t>
      </w:r>
    </w:p>
    <w:p>
      <w:pPr>
        <w:adjustRightInd w:val="0"/>
        <w:snapToGrid w:val="0"/>
        <w:spacing w:line="560" w:lineRule="exact"/>
        <w:jc w:val="center"/>
        <w:rPr>
          <w:rFonts w:ascii="方正仿宋_GBK" w:hAnsi="楷体" w:eastAsia="方正仿宋_GBK" w:cs="Arial"/>
          <w:sz w:val="30"/>
          <w:szCs w:val="30"/>
        </w:rPr>
      </w:pPr>
      <w:r>
        <w:rPr>
          <w:rFonts w:hint="eastAsia" w:ascii="方正仿宋_GBK" w:hAnsi="楷体" w:eastAsia="方正仿宋_GBK" w:cs="Arial"/>
          <w:sz w:val="30"/>
          <w:szCs w:val="30"/>
        </w:rPr>
        <w:t>昆明、西安、沈阳、乌鲁木齐、重庆、济南</w:t>
      </w:r>
    </w:p>
    <w:p>
      <w:pPr>
        <w:adjustRightInd w:val="0"/>
        <w:snapToGrid w:val="0"/>
        <w:spacing w:line="560" w:lineRule="exact"/>
        <w:jc w:val="center"/>
        <w:rPr>
          <w:rFonts w:ascii="方正仿宋_GBK" w:hAnsi="楷体" w:eastAsia="方正仿宋_GBK" w:cs="Arial"/>
          <w:sz w:val="30"/>
          <w:szCs w:val="30"/>
        </w:rPr>
      </w:pPr>
      <w:r>
        <w:rPr>
          <w:rFonts w:hint="eastAsia" w:ascii="方正仿宋_GBK" w:hAnsi="楷体" w:eastAsia="方正仿宋_GBK" w:cs="Arial"/>
          <w:sz w:val="30"/>
          <w:szCs w:val="30"/>
        </w:rPr>
        <w:t>武汉、南京、广州、天津、郑州、南昌</w:t>
      </w:r>
    </w:p>
    <w:p>
      <w:pPr>
        <w:adjustRightInd w:val="0"/>
        <w:snapToGrid w:val="0"/>
        <w:spacing w:line="560" w:lineRule="exact"/>
        <w:jc w:val="center"/>
        <w:rPr>
          <w:rFonts w:ascii="方正仿宋_GBK" w:hAnsi="楷体" w:eastAsia="方正仿宋_GBK" w:cs="Arial"/>
          <w:sz w:val="30"/>
          <w:szCs w:val="30"/>
        </w:rPr>
      </w:pPr>
      <w:r>
        <w:rPr>
          <w:rFonts w:hint="eastAsia" w:ascii="方正仿宋_GBK" w:hAnsi="楷体" w:eastAsia="方正仿宋_GBK" w:cs="Arial"/>
          <w:sz w:val="30"/>
          <w:szCs w:val="30"/>
        </w:rPr>
        <w:t>杭州、厦门、南宁、贵阳、海口</w:t>
      </w:r>
    </w:p>
    <w:p>
      <w:pPr>
        <w:adjustRightInd w:val="0"/>
        <w:snapToGrid w:val="0"/>
        <w:spacing w:line="560" w:lineRule="exact"/>
        <w:jc w:val="center"/>
        <w:rPr>
          <w:rFonts w:ascii="方正仿宋_GBK" w:hAnsi="楷体" w:eastAsia="方正仿宋_GBK" w:cs="Arial"/>
          <w:b/>
          <w:sz w:val="30"/>
          <w:szCs w:val="30"/>
        </w:rPr>
      </w:pPr>
      <w:r>
        <w:rPr>
          <w:rFonts w:hint="eastAsia" w:ascii="方正仿宋_GBK" w:hAnsi="楷体" w:eastAsia="方正仿宋_GBK" w:cs="Arial"/>
          <w:b/>
          <w:sz w:val="30"/>
          <w:szCs w:val="30"/>
        </w:rPr>
        <w:t>*进入天职国际官网，可以了解更多岗位信息哦！</w:t>
      </w:r>
    </w:p>
    <w:p>
      <w:pPr>
        <w:adjustRightInd w:val="0"/>
        <w:snapToGrid w:val="0"/>
        <w:spacing w:line="560" w:lineRule="exact"/>
        <w:jc w:val="center"/>
        <w:rPr>
          <w:rFonts w:ascii="方正仿宋_GBK" w:hAnsi="楷体" w:eastAsia="方正仿宋_GBK" w:cs="Arial"/>
          <w:b/>
          <w:sz w:val="30"/>
          <w:szCs w:val="30"/>
          <w:shd w:val="clear" w:color="auto" w:fill="FFE928"/>
        </w:rPr>
      </w:pPr>
      <w:r>
        <w:rPr>
          <w:rFonts w:hint="eastAsia" w:ascii="方正仿宋_GBK" w:hAnsi="楷体" w:eastAsia="方正仿宋_GBK"/>
          <w:b/>
          <w:sz w:val="30"/>
          <w:szCs w:val="30"/>
        </w:rPr>
        <w:t>招聘流程</w:t>
      </w:r>
    </w:p>
    <w:p>
      <w:pPr>
        <w:adjustRightInd w:val="0"/>
        <w:snapToGrid w:val="0"/>
        <w:spacing w:line="560" w:lineRule="exact"/>
        <w:jc w:val="center"/>
        <w:rPr>
          <w:rFonts w:ascii="方正仿宋_GBK" w:hAnsi="楷体" w:eastAsia="方正仿宋_GBK"/>
          <w:sz w:val="30"/>
          <w:szCs w:val="30"/>
        </w:rPr>
      </w:pPr>
      <w:r>
        <w:rPr>
          <w:rFonts w:hint="eastAsia" w:ascii="方正仿宋_GBK" w:hAnsi="楷体" w:eastAsia="方正仿宋_GBK" w:cs="Arial"/>
          <w:sz w:val="30"/>
          <w:szCs w:val="30"/>
        </w:rPr>
        <w:t>在线网申-线上测评-面试评估-发放offer-实习考核-正式入职</w:t>
      </w:r>
    </w:p>
    <w:p>
      <w:pPr>
        <w:adjustRightInd w:val="0"/>
        <w:snapToGrid w:val="0"/>
        <w:spacing w:line="560" w:lineRule="exact"/>
        <w:jc w:val="center"/>
        <w:rPr>
          <w:rFonts w:ascii="方正仿宋_GBK" w:hAnsi="楷体" w:eastAsia="方正仿宋_GBK" w:cs="Arial"/>
          <w:sz w:val="30"/>
          <w:szCs w:val="30"/>
        </w:rPr>
      </w:pPr>
    </w:p>
    <w:p>
      <w:pPr>
        <w:adjustRightInd w:val="0"/>
        <w:snapToGrid w:val="0"/>
        <w:spacing w:line="560" w:lineRule="exact"/>
        <w:jc w:val="center"/>
        <w:rPr>
          <w:rFonts w:ascii="方正仿宋_GBK" w:hAnsi="楷体" w:eastAsia="方正仿宋_GBK" w:cs="Arial"/>
          <w:b/>
          <w:sz w:val="30"/>
          <w:szCs w:val="30"/>
        </w:rPr>
      </w:pPr>
      <w:r>
        <w:rPr>
          <w:rFonts w:hint="eastAsia" w:ascii="方正仿宋_GBK" w:hAnsi="楷体" w:eastAsia="方正仿宋_GBK" w:cs="Arial"/>
          <w:b/>
          <w:sz w:val="30"/>
          <w:szCs w:val="30"/>
        </w:rPr>
        <w:t>心动不如行动</w:t>
      </w:r>
    </w:p>
    <w:p>
      <w:pPr>
        <w:adjustRightInd w:val="0"/>
        <w:snapToGrid w:val="0"/>
        <w:spacing w:line="560" w:lineRule="exact"/>
        <w:jc w:val="center"/>
        <w:rPr>
          <w:rFonts w:ascii="方正仿宋_GBK" w:hAnsi="楷体" w:eastAsia="方正仿宋_GBK" w:cs="Arial"/>
          <w:b/>
          <w:sz w:val="30"/>
          <w:szCs w:val="30"/>
        </w:rPr>
      </w:pPr>
      <w:r>
        <w:rPr>
          <w:rFonts w:hint="eastAsia" w:ascii="方正仿宋_GBK" w:hAnsi="楷体" w:eastAsia="方正仿宋_GBK" w:cs="Arial"/>
          <w:b/>
          <w:sz w:val="30"/>
          <w:szCs w:val="30"/>
        </w:rPr>
        <w:t>我们在天职，期待你的加入！</w:t>
      </w:r>
    </w:p>
    <w:p>
      <w:pPr>
        <w:pStyle w:val="9"/>
        <w:adjustRightInd w:val="0"/>
        <w:snapToGrid w:val="0"/>
        <w:spacing w:before="0" w:beforeAutospacing="0" w:after="0" w:afterAutospacing="0" w:line="560" w:lineRule="exact"/>
        <w:jc w:val="center"/>
        <w:rPr>
          <w:rFonts w:ascii="方正仿宋_GBK" w:hAnsi="等线" w:eastAsia="方正仿宋_GBK" w:cs="Calibri"/>
          <w:b/>
          <w:bCs/>
          <w:color w:val="333333"/>
          <w:sz w:val="30"/>
          <w:szCs w:val="30"/>
        </w:rPr>
      </w:pPr>
    </w:p>
    <w:p>
      <w:pPr>
        <w:adjustRightInd w:val="0"/>
        <w:snapToGrid w:val="0"/>
        <w:spacing w:line="560" w:lineRule="exact"/>
        <w:jc w:val="center"/>
        <w:rPr>
          <w:rFonts w:ascii="方正仿宋_GBK" w:hAnsi="楷体" w:eastAsia="方正仿宋_GBK" w:cs="Arial"/>
          <w:b/>
          <w:sz w:val="30"/>
          <w:szCs w:val="30"/>
        </w:rPr>
      </w:pPr>
      <w:r>
        <w:rPr>
          <w:rFonts w:hint="eastAsia" w:ascii="方正仿宋_GBK" w:hAnsi="楷体" w:eastAsia="方正仿宋_GBK" w:cs="Arial"/>
          <w:b/>
          <w:sz w:val="30"/>
          <w:szCs w:val="30"/>
        </w:rPr>
        <w:t>一键投递</w:t>
      </w:r>
    </w:p>
    <w:p>
      <w:pPr>
        <w:adjustRightInd w:val="0"/>
        <w:snapToGrid w:val="0"/>
        <w:spacing w:line="560" w:lineRule="exact"/>
        <w:jc w:val="center"/>
        <w:rPr>
          <w:rFonts w:ascii="方正仿宋_GBK" w:hAnsi="楷体" w:eastAsia="方正仿宋_GBK" w:cs="Arial"/>
          <w:sz w:val="30"/>
          <w:szCs w:val="30"/>
        </w:rPr>
      </w:pPr>
      <w:r>
        <w:rPr>
          <w:rFonts w:hint="eastAsia" w:ascii="方正仿宋_GBK" w:hAnsi="楷体" w:eastAsia="方正仿宋_GBK" w:cs="Arial"/>
          <w:sz w:val="30"/>
          <w:szCs w:val="30"/>
        </w:rPr>
        <w:t>天职国际招聘官网：</w:t>
      </w:r>
      <w:r>
        <w:fldChar w:fldCharType="begin"/>
      </w:r>
      <w:r>
        <w:instrText xml:space="preserve"> HYPERLINK "https://tzcpa.zhiye.com" </w:instrText>
      </w:r>
      <w:r>
        <w:fldChar w:fldCharType="separate"/>
      </w:r>
      <w:r>
        <w:rPr>
          <w:rStyle w:val="15"/>
          <w:rFonts w:hint="eastAsia" w:ascii="方正仿宋_GBK" w:hAnsi="楷体" w:eastAsia="方正仿宋_GBK" w:cs="Arial"/>
          <w:sz w:val="30"/>
          <w:szCs w:val="30"/>
        </w:rPr>
        <w:t>https://tzcpa.zhiye.com</w:t>
      </w:r>
      <w:r>
        <w:rPr>
          <w:rStyle w:val="15"/>
          <w:rFonts w:hint="eastAsia" w:ascii="方正仿宋_GBK" w:hAnsi="楷体" w:eastAsia="方正仿宋_GBK" w:cs="Arial"/>
          <w:sz w:val="30"/>
          <w:szCs w:val="30"/>
        </w:rPr>
        <w:fldChar w:fldCharType="end"/>
      </w:r>
    </w:p>
    <w:p>
      <w:pPr>
        <w:adjustRightInd w:val="0"/>
        <w:snapToGrid w:val="0"/>
        <w:spacing w:line="560" w:lineRule="exact"/>
        <w:jc w:val="center"/>
        <w:rPr>
          <w:rFonts w:ascii="方正仿宋_GBK" w:hAnsi="楷体" w:eastAsia="方正仿宋_GBK" w:cs="Arial"/>
          <w:sz w:val="30"/>
          <w:szCs w:val="30"/>
        </w:rPr>
      </w:pPr>
      <w:r>
        <w:rPr>
          <w:rFonts w:hint="eastAsia" w:ascii="方正仿宋_GBK" w:hAnsi="楷体" w:eastAsia="方正仿宋_GBK" w:cs="Arial"/>
          <w:sz w:val="30"/>
          <w:szCs w:val="30"/>
        </w:rPr>
        <w:t>天职国际招聘公众号：</w:t>
      </w:r>
    </w:p>
    <w:p>
      <w:pPr>
        <w:spacing w:before="120" w:after="120" w:line="288" w:lineRule="auto"/>
        <w:jc w:val="center"/>
        <w:rPr>
          <w:rFonts w:ascii="楷体" w:hAnsi="楷体" w:eastAsia="楷体" w:cs="Arial"/>
          <w:szCs w:val="21"/>
        </w:rPr>
      </w:pPr>
      <w:r>
        <w:rPr>
          <w:rFonts w:ascii="楷体" w:hAnsi="楷体" w:eastAsia="楷体" w:cs="Arial"/>
          <w:color w:val="6425D0"/>
          <w:szCs w:val="21"/>
        </w:rPr>
        <w:drawing>
          <wp:inline distT="0" distB="0" distL="0" distR="0">
            <wp:extent cx="1560195" cy="1560195"/>
            <wp:effectExtent l="0" t="0" r="190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60195" cy="1560195"/>
                    </a:xfrm>
                    <a:prstGeom prst="rect">
                      <a:avLst/>
                    </a:prstGeom>
                  </pic:spPr>
                </pic:pic>
              </a:graphicData>
            </a:graphic>
          </wp:inline>
        </w:drawing>
      </w:r>
    </w:p>
    <w:p>
      <w:pPr>
        <w:spacing w:before="120" w:after="120" w:line="288" w:lineRule="auto"/>
        <w:jc w:val="center"/>
        <w:rPr>
          <w:rFonts w:ascii="楷体" w:hAnsi="楷体" w:eastAsia="楷体" w:cs="Arial"/>
          <w:szCs w:val="21"/>
        </w:rPr>
      </w:pPr>
    </w:p>
    <w:p>
      <w:pPr>
        <w:jc w:val="center"/>
        <w:rPr>
          <w:rFonts w:ascii="方正黑体_GBK" w:hAnsi="微软雅黑" w:eastAsia="方正黑体_GBK"/>
          <w:sz w:val="32"/>
          <w:szCs w:val="32"/>
          <w14:reflection w14:blurRad="6350" w14:stA="55000" w14:stPos="0" w14:endA="300" w14:endPos="45500" w14:dist="0" w14:dir="5400000" w14:fadeDir="5400000" w14:sx="100000" w14:sy="-100000" w14:kx="0" w14:ky="0" w14:algn="bl"/>
        </w:rPr>
      </w:pPr>
      <w:r>
        <w:rPr>
          <w:rFonts w:hint="eastAsia" w:ascii="方正黑体_GBK" w:hAnsi="微软雅黑" w:eastAsia="方正黑体_GBK"/>
          <w:sz w:val="32"/>
          <w:szCs w:val="32"/>
          <w14:reflection w14:blurRad="6350" w14:stA="55000" w14:stPos="0" w14:endA="300" w14:endPos="45500" w14:dist="0" w14:dir="5400000" w14:fadeDir="5400000" w14:sx="100000" w14:sy="-100000" w14:kx="0" w14:ky="0" w14:algn="bl"/>
        </w:rPr>
        <w:t>四、致同2025“志·同未来”校园招聘</w:t>
      </w:r>
    </w:p>
    <w:p>
      <w:pPr>
        <w:jc w:val="center"/>
        <w:rPr>
          <w:rFonts w:ascii="方正黑体_GBK" w:hAnsi="微软雅黑" w:eastAsia="方正黑体_GBK"/>
          <w:sz w:val="32"/>
          <w:szCs w:val="32"/>
          <w14:reflection w14:blurRad="6350" w14:stA="55000" w14:stPos="0" w14:endA="300" w14:endPos="45500" w14:dist="0" w14:dir="5400000" w14:fadeDir="5400000" w14:sx="100000" w14:sy="-100000" w14:kx="0" w14:ky="0" w14:algn="bl"/>
        </w:rPr>
      </w:pPr>
    </w:p>
    <w:p>
      <w:pPr>
        <w:pStyle w:val="18"/>
        <w:spacing w:line="560" w:lineRule="exact"/>
        <w:ind w:left="512" w:firstLine="0" w:firstLineChars="0"/>
        <w:jc w:val="left"/>
        <w:rPr>
          <w:rFonts w:ascii="方正仿宋_GBK" w:hAnsi="微软雅黑" w:eastAsia="方正仿宋_GBK"/>
          <w:b/>
          <w:sz w:val="30"/>
          <w:szCs w:val="30"/>
          <w:lang w:val="en"/>
        </w:rPr>
      </w:pPr>
      <w:r>
        <w:rPr>
          <w:rFonts w:ascii="方正仿宋_GBK" w:hAnsi="微软雅黑" w:eastAsia="方正仿宋_GBK"/>
          <w:b/>
          <w:sz w:val="30"/>
          <w:szCs w:val="30"/>
          <w:lang w:val="en"/>
        </w:rPr>
        <w:t>（一）</w:t>
      </w:r>
      <w:r>
        <w:rPr>
          <w:rFonts w:hint="eastAsia" w:ascii="方正仿宋_GBK" w:hAnsi="微软雅黑" w:eastAsia="方正仿宋_GBK"/>
          <w:b/>
          <w:sz w:val="30"/>
          <w:szCs w:val="30"/>
          <w:lang w:val="en"/>
        </w:rPr>
        <w:t>公司介绍</w:t>
      </w:r>
    </w:p>
    <w:p>
      <w:pPr>
        <w:spacing w:line="560" w:lineRule="exact"/>
        <w:ind w:firstLine="600" w:firstLineChars="200"/>
        <w:jc w:val="left"/>
        <w:rPr>
          <w:rFonts w:ascii="方正仿宋_GBK" w:hAnsi="微软雅黑" w:eastAsia="方正仿宋_GBK"/>
          <w:sz w:val="30"/>
          <w:szCs w:val="30"/>
        </w:rPr>
      </w:pPr>
      <w:r>
        <w:rPr>
          <w:rFonts w:hint="eastAsia" w:ascii="方正仿宋_GBK" w:hAnsi="微软雅黑" w:eastAsia="方正仿宋_GBK"/>
          <w:sz w:val="30"/>
          <w:szCs w:val="30"/>
        </w:rPr>
        <w:t>致同国际 (Grant Thornton International Ltd) 是一个国际性组织，在全球150个市场拥有成员所，国际地位斐然。作为最具成长性的全球组织，各成员所旨在为充满活力的企业提供具前瞻性的专业建议，助其释放增长潜能。</w:t>
      </w:r>
    </w:p>
    <w:p>
      <w:pPr>
        <w:spacing w:line="560" w:lineRule="exact"/>
        <w:ind w:firstLine="600" w:firstLineChars="200"/>
        <w:jc w:val="left"/>
        <w:rPr>
          <w:rFonts w:ascii="方正仿宋_GBK" w:hAnsi="微软雅黑" w:eastAsia="方正仿宋_GBK"/>
          <w:sz w:val="30"/>
          <w:szCs w:val="30"/>
        </w:rPr>
      </w:pPr>
      <w:r>
        <w:rPr>
          <w:rFonts w:hint="eastAsia" w:ascii="方正仿宋_GBK" w:hAnsi="微软雅黑" w:eastAsia="方正仿宋_GBK"/>
          <w:sz w:val="30"/>
          <w:szCs w:val="30"/>
        </w:rPr>
        <w:t>致同中国成立于1981 年，是中国最早成立的会计师事务所之一，是致同国际在中国唯一的成员所。致同在全国拥有29个分支机构，300+合伙人、7,000 +员工，为各类企业提供包括审计、税务、咨询、评估与估值、工程管理在内的一站式全球化专业服务。作为全国大型会计师事务所之一，致同一直致力于通过广阔的职业发展平台、全方位专业服务以及各类公益活动与我们的员工、客户及社会共同成长。</w:t>
      </w:r>
    </w:p>
    <w:p>
      <w:pPr>
        <w:spacing w:line="560" w:lineRule="exact"/>
        <w:jc w:val="left"/>
        <w:rPr>
          <w:rFonts w:ascii="方正仿宋_GBK" w:hAnsi="微软雅黑" w:eastAsia="方正仿宋_GBK"/>
          <w:sz w:val="30"/>
          <w:szCs w:val="30"/>
        </w:rPr>
      </w:pPr>
    </w:p>
    <w:p>
      <w:pPr>
        <w:pStyle w:val="18"/>
        <w:ind w:left="512" w:firstLine="0" w:firstLineChars="0"/>
        <w:jc w:val="left"/>
        <w:rPr>
          <w:rFonts w:ascii="方正仿宋_GBK" w:hAnsi="微软雅黑" w:eastAsia="方正仿宋_GBK"/>
          <w:b/>
          <w:sz w:val="30"/>
          <w:szCs w:val="30"/>
          <w:lang w:val="en"/>
        </w:rPr>
      </w:pPr>
      <w:r>
        <w:rPr>
          <w:rFonts w:ascii="方正仿宋_GBK" w:hAnsi="微软雅黑" w:eastAsia="方正仿宋_GBK"/>
          <w:b/>
          <w:sz w:val="30"/>
          <w:szCs w:val="30"/>
          <w:lang w:val="en"/>
        </w:rPr>
        <w:t>（二）</w:t>
      </w:r>
      <w:r>
        <w:rPr>
          <w:rFonts w:hint="eastAsia" w:ascii="方正仿宋_GBK" w:hAnsi="微软雅黑" w:eastAsia="方正仿宋_GBK"/>
          <w:b/>
          <w:sz w:val="30"/>
          <w:szCs w:val="30"/>
          <w:lang w:val="en"/>
        </w:rPr>
        <w:t>招聘信息</w:t>
      </w:r>
    </w:p>
    <w:p>
      <w:pPr>
        <w:spacing w:line="560" w:lineRule="exact"/>
        <w:ind w:firstLine="600" w:firstLineChars="200"/>
        <w:jc w:val="left"/>
        <w:rPr>
          <w:rFonts w:ascii="方正仿宋_GBK" w:hAnsi="微软雅黑" w:eastAsia="方正仿宋_GBK"/>
          <w:sz w:val="30"/>
          <w:szCs w:val="30"/>
        </w:rPr>
      </w:pPr>
      <w:r>
        <w:rPr>
          <w:rFonts w:hint="eastAsia" w:ascii="方正仿宋_GBK" w:hAnsi="微软雅黑" w:eastAsia="方正仿宋_GBK"/>
          <w:sz w:val="30"/>
          <w:szCs w:val="30"/>
        </w:rPr>
        <w:t>致同准备了700多个工作岗位，涉及审计、税务、咨询、评估与估值四条业务线。你可以在北京、上海、广州、深圳、济南、青岛、成都、重庆、西安、南京、杭州、温州、宁波、福州、厦门、昆明、香港、郑州、长沙、大连等城市中选择你未来的工作地点。</w:t>
      </w:r>
    </w:p>
    <w:p>
      <w:pPr>
        <w:spacing w:line="560" w:lineRule="exact"/>
        <w:ind w:firstLine="600" w:firstLineChars="200"/>
        <w:jc w:val="left"/>
        <w:rPr>
          <w:rFonts w:ascii="方正仿宋_GBK" w:hAnsi="微软雅黑" w:eastAsia="方正仿宋_GBK"/>
          <w:sz w:val="30"/>
          <w:szCs w:val="30"/>
        </w:rPr>
      </w:pPr>
      <w:r>
        <w:rPr>
          <w:rFonts w:hint="eastAsia" w:ascii="方正仿宋_GBK" w:hAnsi="微软雅黑" w:eastAsia="方正仿宋_GBK"/>
          <w:b/>
          <w:sz w:val="30"/>
          <w:szCs w:val="30"/>
        </w:rPr>
        <w:t>招聘对象</w:t>
      </w:r>
    </w:p>
    <w:p>
      <w:pPr>
        <w:spacing w:line="560" w:lineRule="exact"/>
        <w:ind w:firstLine="600" w:firstLineChars="200"/>
        <w:jc w:val="left"/>
        <w:rPr>
          <w:rFonts w:ascii="方正仿宋_GBK" w:hAnsi="微软雅黑" w:eastAsia="方正仿宋_GBK"/>
          <w:sz w:val="30"/>
          <w:szCs w:val="30"/>
        </w:rPr>
      </w:pPr>
      <w:r>
        <w:rPr>
          <w:rFonts w:hint="eastAsia" w:ascii="方正仿宋_GBK" w:hAnsi="微软雅黑" w:eastAsia="方正仿宋_GBK"/>
          <w:sz w:val="30"/>
          <w:szCs w:val="30"/>
        </w:rPr>
        <w:t>全日制大学本科及以上学历的2025年应届毕业生</w:t>
      </w:r>
    </w:p>
    <w:p>
      <w:pPr>
        <w:spacing w:line="560" w:lineRule="exact"/>
        <w:ind w:firstLine="600" w:firstLineChars="200"/>
        <w:jc w:val="left"/>
        <w:rPr>
          <w:rFonts w:ascii="方正仿宋_GBK" w:hAnsi="微软雅黑" w:eastAsia="方正仿宋_GBK"/>
          <w:sz w:val="30"/>
          <w:szCs w:val="30"/>
        </w:rPr>
      </w:pPr>
      <w:r>
        <w:rPr>
          <w:rFonts w:hint="eastAsia" w:ascii="方正仿宋_GBK" w:hAnsi="微软雅黑" w:eastAsia="方正仿宋_GBK"/>
          <w:b/>
          <w:sz w:val="30"/>
          <w:szCs w:val="30"/>
        </w:rPr>
        <w:t>专业要求</w:t>
      </w:r>
    </w:p>
    <w:p>
      <w:pPr>
        <w:spacing w:line="560" w:lineRule="exact"/>
        <w:ind w:firstLine="600" w:firstLineChars="200"/>
        <w:jc w:val="left"/>
        <w:rPr>
          <w:rFonts w:ascii="方正仿宋_GBK" w:hAnsi="微软雅黑" w:eastAsia="方正仿宋_GBK"/>
          <w:sz w:val="30"/>
          <w:szCs w:val="30"/>
        </w:rPr>
      </w:pPr>
      <w:r>
        <w:rPr>
          <w:rFonts w:hint="eastAsia" w:ascii="方正仿宋_GBK" w:hAnsi="微软雅黑" w:eastAsia="方正仿宋_GBK"/>
          <w:sz w:val="30"/>
          <w:szCs w:val="30"/>
        </w:rPr>
        <w:t>我们希望你来自会计学、审计学、财务管理、税务、注册会计师专门化、ACCA、财政学、经济学、金融学等财经类相关专业；如果你是资产评估、英语、计算机、信息管理等相关专业，也将在致同找到适合你的岗位；如果你是其它专业，没有关系，只要你对进入会计师事务所工作有着浓厚的兴趣和高度的热情，并且为从事这个行业做好了充分的准备，致同也非常欢迎你的加入。</w:t>
      </w:r>
    </w:p>
    <w:p>
      <w:pPr>
        <w:spacing w:line="560" w:lineRule="exact"/>
        <w:ind w:firstLine="600" w:firstLineChars="200"/>
        <w:jc w:val="left"/>
        <w:rPr>
          <w:rFonts w:ascii="方正仿宋_GBK" w:hAnsi="微软雅黑" w:eastAsia="方正仿宋_GBK"/>
          <w:sz w:val="30"/>
          <w:szCs w:val="30"/>
        </w:rPr>
      </w:pPr>
      <w:r>
        <w:rPr>
          <w:rFonts w:hint="eastAsia" w:ascii="方正仿宋_GBK" w:hAnsi="微软雅黑" w:eastAsia="方正仿宋_GBK"/>
          <w:b/>
          <w:sz w:val="30"/>
          <w:szCs w:val="30"/>
        </w:rPr>
        <w:t>加分项</w:t>
      </w:r>
    </w:p>
    <w:p>
      <w:pPr>
        <w:spacing w:line="560" w:lineRule="exact"/>
        <w:ind w:firstLine="600" w:firstLineChars="200"/>
        <w:jc w:val="left"/>
        <w:rPr>
          <w:rFonts w:ascii="方正仿宋_GBK" w:hAnsi="微软雅黑" w:eastAsia="方正仿宋_GBK"/>
          <w:sz w:val="30"/>
          <w:szCs w:val="30"/>
        </w:rPr>
      </w:pPr>
      <w:r>
        <w:rPr>
          <w:rFonts w:hint="eastAsia" w:ascii="方正仿宋_GBK" w:hAnsi="微软雅黑" w:eastAsia="方正仿宋_GBK"/>
          <w:sz w:val="30"/>
          <w:szCs w:val="30"/>
        </w:rPr>
        <w:t>通过注册会计师等专业资格考试的部分或全部科目；</w:t>
      </w:r>
    </w:p>
    <w:p>
      <w:pPr>
        <w:spacing w:line="560" w:lineRule="exact"/>
        <w:ind w:firstLine="600" w:firstLineChars="200"/>
        <w:jc w:val="left"/>
        <w:rPr>
          <w:rFonts w:ascii="方正仿宋_GBK" w:hAnsi="微软雅黑" w:eastAsia="方正仿宋_GBK"/>
          <w:sz w:val="30"/>
          <w:szCs w:val="30"/>
        </w:rPr>
      </w:pPr>
      <w:r>
        <w:rPr>
          <w:rFonts w:hint="eastAsia" w:ascii="方正仿宋_GBK" w:hAnsi="微软雅黑" w:eastAsia="方正仿宋_GBK"/>
          <w:sz w:val="30"/>
          <w:szCs w:val="30"/>
        </w:rPr>
        <w:t>较高的英语水平（如雅思、托福、托业、四六级等成绩优异）；</w:t>
      </w:r>
    </w:p>
    <w:p>
      <w:pPr>
        <w:spacing w:line="560" w:lineRule="exact"/>
        <w:ind w:firstLine="600" w:firstLineChars="200"/>
        <w:jc w:val="left"/>
        <w:rPr>
          <w:rFonts w:ascii="方正仿宋_GBK" w:hAnsi="微软雅黑" w:eastAsia="方正仿宋_GBK"/>
          <w:sz w:val="30"/>
          <w:szCs w:val="30"/>
        </w:rPr>
      </w:pPr>
      <w:r>
        <w:rPr>
          <w:rFonts w:hint="eastAsia" w:ascii="方正仿宋_GBK" w:hAnsi="微软雅黑" w:eastAsia="方正仿宋_GBK"/>
          <w:sz w:val="30"/>
          <w:szCs w:val="30"/>
        </w:rPr>
        <w:t>丰富的会计师事务所相关实习经验。</w:t>
      </w:r>
    </w:p>
    <w:p>
      <w:pPr>
        <w:spacing w:line="560" w:lineRule="exact"/>
        <w:ind w:firstLine="200"/>
        <w:jc w:val="left"/>
        <w:rPr>
          <w:rFonts w:ascii="方正仿宋_GBK" w:hAnsi="微软雅黑" w:eastAsia="方正仿宋_GBK"/>
          <w:sz w:val="30"/>
          <w:szCs w:val="30"/>
        </w:rPr>
      </w:pPr>
    </w:p>
    <w:p>
      <w:pPr>
        <w:spacing w:line="500" w:lineRule="exact"/>
        <w:jc w:val="left"/>
        <w:rPr>
          <w:rFonts w:ascii="微软雅黑" w:hAnsi="微软雅黑" w:eastAsia="微软雅黑"/>
          <w:b/>
          <w:color w:val="002060"/>
          <w:sz w:val="24"/>
          <w:szCs w:val="24"/>
        </w:rPr>
      </w:pPr>
      <w:r>
        <w:rPr>
          <w:rFonts w:hint="eastAsia" w:ascii="微软雅黑" w:hAnsi="微软雅黑" w:eastAsia="微软雅黑"/>
          <w:b/>
          <w:color w:val="002060"/>
          <w:sz w:val="24"/>
          <w:szCs w:val="24"/>
        </w:rPr>
        <w:t>职位介绍</w:t>
      </w:r>
    </w:p>
    <w:p>
      <w:pPr>
        <w:spacing w:line="400" w:lineRule="exact"/>
        <w:ind w:firstLine="360" w:firstLineChars="200"/>
        <w:jc w:val="left"/>
        <w:rPr>
          <w:rFonts w:ascii="微软雅黑" w:hAnsi="微软雅黑" w:eastAsia="微软雅黑"/>
          <w:color w:val="002060"/>
          <w:sz w:val="24"/>
          <w:szCs w:val="24"/>
        </w:rPr>
      </w:pPr>
      <w:r>
        <w:rPr>
          <w:rFonts w:hint="eastAsia" w:ascii="微软雅黑" w:hAnsi="微软雅黑" w:eastAsia="微软雅黑"/>
          <w:b/>
          <w:color w:val="002060"/>
          <w:sz w:val="18"/>
          <w:szCs w:val="18"/>
        </w:rPr>
        <mc:AlternateContent>
          <mc:Choice Requires="wps">
            <w:drawing>
              <wp:anchor distT="0" distB="0" distL="114300" distR="114300" simplePos="0" relativeHeight="251660288" behindDoc="0" locked="0" layoutInCell="1" allowOverlap="1">
                <wp:simplePos x="0" y="0"/>
                <wp:positionH relativeFrom="column">
                  <wp:posOffset>3196590</wp:posOffset>
                </wp:positionH>
                <wp:positionV relativeFrom="paragraph">
                  <wp:posOffset>129540</wp:posOffset>
                </wp:positionV>
                <wp:extent cx="2943225" cy="4305300"/>
                <wp:effectExtent l="0" t="0" r="28575" b="19050"/>
                <wp:wrapNone/>
                <wp:docPr id="4" name="文本框 4"/>
                <wp:cNvGraphicFramePr/>
                <a:graphic xmlns:a="http://schemas.openxmlformats.org/drawingml/2006/main">
                  <a:graphicData uri="http://schemas.microsoft.com/office/word/2010/wordprocessingShape">
                    <wps:wsp>
                      <wps:cNvSpPr txBox="1"/>
                      <wps:spPr>
                        <a:xfrm>
                          <a:off x="0" y="0"/>
                          <a:ext cx="2943225" cy="43053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left"/>
                              <w:rPr>
                                <w:rFonts w:ascii="微软雅黑" w:hAnsi="微软雅黑" w:eastAsia="微软雅黑"/>
                                <w:b/>
                                <w:color w:val="002060"/>
                                <w:sz w:val="18"/>
                                <w:szCs w:val="18"/>
                              </w:rPr>
                            </w:pPr>
                            <w:r>
                              <w:rPr>
                                <w:rFonts w:hint="eastAsia" w:ascii="微软雅黑" w:hAnsi="微软雅黑" w:eastAsia="微软雅黑"/>
                                <w:b/>
                                <w:color w:val="002060"/>
                                <w:sz w:val="18"/>
                                <w:szCs w:val="18"/>
                              </w:rPr>
                              <w:t>税务助理</w:t>
                            </w:r>
                          </w:p>
                          <w:p>
                            <w:pPr>
                              <w:jc w:val="left"/>
                              <w:rPr>
                                <w:rFonts w:ascii="微软雅黑" w:hAnsi="微软雅黑" w:eastAsia="微软雅黑"/>
                                <w:b/>
                                <w:color w:val="002060"/>
                                <w:sz w:val="18"/>
                                <w:szCs w:val="18"/>
                              </w:rPr>
                            </w:pPr>
                          </w:p>
                          <w:p>
                            <w:pPr>
                              <w:jc w:val="left"/>
                              <w:rPr>
                                <w:rFonts w:ascii="微软雅黑" w:hAnsi="微软雅黑" w:eastAsia="微软雅黑"/>
                                <w:color w:val="002060"/>
                                <w:sz w:val="18"/>
                                <w:szCs w:val="18"/>
                              </w:rPr>
                            </w:pPr>
                            <w:bookmarkStart w:id="17" w:name="OLE_LINK6"/>
                            <w:r>
                              <w:rPr>
                                <w:rFonts w:hint="eastAsia" w:ascii="微软雅黑" w:hAnsi="微软雅黑" w:eastAsia="微软雅黑"/>
                                <w:color w:val="002060"/>
                                <w:sz w:val="18"/>
                                <w:szCs w:val="18"/>
                              </w:rPr>
                              <w:t>工作职责：</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1、</w:t>
                            </w:r>
                            <w:r>
                              <w:rPr>
                                <w:rFonts w:ascii="微软雅黑" w:hAnsi="微软雅黑" w:eastAsia="微软雅黑"/>
                                <w:color w:val="002060"/>
                                <w:sz w:val="18"/>
                                <w:szCs w:val="18"/>
                              </w:rPr>
                              <w:t>准备日常税务代理申报相关计算表格及申报表格；</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2、核对日常会计代理相关的票据合规性；</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3、完成日常会计代理凭证的相关录入；</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4、准备付款服务的相关票据；</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5、前往税务局、银行等完成涉税及付款相关事宜；</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6、其他。</w:t>
                            </w:r>
                          </w:p>
                          <w:p>
                            <w:pPr>
                              <w:jc w:val="left"/>
                              <w:rPr>
                                <w:rFonts w:ascii="微软雅黑" w:hAnsi="微软雅黑" w:eastAsia="微软雅黑"/>
                                <w:color w:val="002060"/>
                                <w:sz w:val="18"/>
                                <w:szCs w:val="18"/>
                              </w:rPr>
                            </w:pP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任职资格：</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1、</w:t>
                            </w:r>
                            <w:r>
                              <w:rPr>
                                <w:rFonts w:ascii="微软雅黑" w:hAnsi="微软雅黑" w:eastAsia="微软雅黑"/>
                                <w:color w:val="002060"/>
                                <w:sz w:val="18"/>
                                <w:szCs w:val="18"/>
                              </w:rPr>
                              <w:t>全日制统招本科以上学历，财税相关专业；</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2、熟练使用计算机办公软件及财务软件；</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3、善于沟通，对待财务工作认真负责；</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4、</w:t>
                            </w:r>
                            <w:r>
                              <w:rPr>
                                <w:rFonts w:ascii="微软雅黑" w:hAnsi="微软雅黑" w:eastAsia="微软雅黑"/>
                                <w:color w:val="002060"/>
                                <w:sz w:val="18"/>
                                <w:szCs w:val="18"/>
                              </w:rPr>
                              <w:t>具有一定的英文读写能力者优先；</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5、有财会工作经验者优先。</w:t>
                            </w:r>
                          </w:p>
                          <w:bookmarkEnd w:id="17"/>
                          <w:p>
                            <w:pPr>
                              <w:ind w:firstLine="20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7pt;margin-top:10.2pt;height:339pt;width:231.75pt;z-index:251660288;mso-width-relative:page;mso-height-relative:page;" fillcolor="#FFFFFF [3201]" filled="t" stroked="t" coordsize="21600,21600" o:gfxdata="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X8hcA2QAAAAoBAAAP&#10;AAAAAAAAAAEAIAAAACIAAABkcnMvZG93bnJldi54bWxQSwECFAAUAAAACACHTuJAc4nqRokCAAAL&#10;BQAADgAAAAAAAAABACAAAAAoAQAAZHJzL2Uyb0RvYy54bWxQSwUGAAAAAAYABgBZAQAAIwYAAAAA&#10;">
                <v:fill on="t" focussize="0,0"/>
                <v:stroke weight="1pt" color="#70AD47 [3209]" miterlimit="8" joinstyle="miter"/>
                <v:imagedata o:title=""/>
                <o:lock v:ext="edit" aspectratio="f"/>
                <v:textbox>
                  <w:txbxContent>
                    <w:p>
                      <w:pPr>
                        <w:jc w:val="left"/>
                        <w:rPr>
                          <w:rFonts w:ascii="微软雅黑" w:hAnsi="微软雅黑" w:eastAsia="微软雅黑"/>
                          <w:b/>
                          <w:color w:val="002060"/>
                          <w:sz w:val="18"/>
                          <w:szCs w:val="18"/>
                        </w:rPr>
                      </w:pPr>
                      <w:r>
                        <w:rPr>
                          <w:rFonts w:hint="eastAsia" w:ascii="微软雅黑" w:hAnsi="微软雅黑" w:eastAsia="微软雅黑"/>
                          <w:b/>
                          <w:color w:val="002060"/>
                          <w:sz w:val="18"/>
                          <w:szCs w:val="18"/>
                        </w:rPr>
                        <w:t>税务助理</w:t>
                      </w:r>
                    </w:p>
                    <w:p>
                      <w:pPr>
                        <w:jc w:val="left"/>
                        <w:rPr>
                          <w:rFonts w:ascii="微软雅黑" w:hAnsi="微软雅黑" w:eastAsia="微软雅黑"/>
                          <w:b/>
                          <w:color w:val="002060"/>
                          <w:sz w:val="18"/>
                          <w:szCs w:val="18"/>
                        </w:rPr>
                      </w:pPr>
                    </w:p>
                    <w:p>
                      <w:pPr>
                        <w:jc w:val="left"/>
                        <w:rPr>
                          <w:rFonts w:ascii="微软雅黑" w:hAnsi="微软雅黑" w:eastAsia="微软雅黑"/>
                          <w:color w:val="002060"/>
                          <w:sz w:val="18"/>
                          <w:szCs w:val="18"/>
                        </w:rPr>
                      </w:pPr>
                      <w:bookmarkStart w:id="17" w:name="OLE_LINK6"/>
                      <w:r>
                        <w:rPr>
                          <w:rFonts w:hint="eastAsia" w:ascii="微软雅黑" w:hAnsi="微软雅黑" w:eastAsia="微软雅黑"/>
                          <w:color w:val="002060"/>
                          <w:sz w:val="18"/>
                          <w:szCs w:val="18"/>
                        </w:rPr>
                        <w:t>工作职责：</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1、</w:t>
                      </w:r>
                      <w:r>
                        <w:rPr>
                          <w:rFonts w:ascii="微软雅黑" w:hAnsi="微软雅黑" w:eastAsia="微软雅黑"/>
                          <w:color w:val="002060"/>
                          <w:sz w:val="18"/>
                          <w:szCs w:val="18"/>
                        </w:rPr>
                        <w:t>准备日常税务代理申报相关计算表格及申报表格；</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2、核对日常会计代理相关的票据合规性；</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3、完成日常会计代理凭证的相关录入；</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4、准备付款服务的相关票据；</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5、前往税务局、银行等完成涉税及付款相关事宜；</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6、其他。</w:t>
                      </w:r>
                    </w:p>
                    <w:p>
                      <w:pPr>
                        <w:jc w:val="left"/>
                        <w:rPr>
                          <w:rFonts w:ascii="微软雅黑" w:hAnsi="微软雅黑" w:eastAsia="微软雅黑"/>
                          <w:color w:val="002060"/>
                          <w:sz w:val="18"/>
                          <w:szCs w:val="18"/>
                        </w:rPr>
                      </w:pP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任职资格：</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1、</w:t>
                      </w:r>
                      <w:r>
                        <w:rPr>
                          <w:rFonts w:ascii="微软雅黑" w:hAnsi="微软雅黑" w:eastAsia="微软雅黑"/>
                          <w:color w:val="002060"/>
                          <w:sz w:val="18"/>
                          <w:szCs w:val="18"/>
                        </w:rPr>
                        <w:t>全日制统招本科以上学历，财税相关专业；</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2、熟练使用计算机办公软件及财务软件；</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3、善于沟通，对待财务工作认真负责；</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4、</w:t>
                      </w:r>
                      <w:r>
                        <w:rPr>
                          <w:rFonts w:ascii="微软雅黑" w:hAnsi="微软雅黑" w:eastAsia="微软雅黑"/>
                          <w:color w:val="002060"/>
                          <w:sz w:val="18"/>
                          <w:szCs w:val="18"/>
                        </w:rPr>
                        <w:t>具有一定的英文读写能力者优先；</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5、有财会工作经验者优先。</w:t>
                      </w:r>
                    </w:p>
                    <w:bookmarkEnd w:id="17"/>
                    <w:p>
                      <w:pPr>
                        <w:ind w:firstLine="200"/>
                      </w:pPr>
                    </w:p>
                  </w:txbxContent>
                </v:textbox>
              </v:shape>
            </w:pict>
          </mc:Fallback>
        </mc:AlternateContent>
      </w:r>
      <w:r>
        <w:rPr>
          <w:rFonts w:hint="eastAsia" w:ascii="微软雅黑" w:hAnsi="微软雅黑" w:eastAsia="微软雅黑"/>
          <w:b/>
          <w:color w:val="002060"/>
          <w:sz w:val="18"/>
          <w:szCs w:val="18"/>
        </w:rPr>
        <mc:AlternateContent>
          <mc:Choice Requires="wps">
            <w:drawing>
              <wp:anchor distT="0" distB="0" distL="114300" distR="114300" simplePos="0" relativeHeight="251659264" behindDoc="0" locked="0" layoutInCell="1" allowOverlap="1">
                <wp:simplePos x="0" y="0"/>
                <wp:positionH relativeFrom="column">
                  <wp:posOffset>34290</wp:posOffset>
                </wp:positionH>
                <wp:positionV relativeFrom="paragraph">
                  <wp:posOffset>129540</wp:posOffset>
                </wp:positionV>
                <wp:extent cx="2943225" cy="4305300"/>
                <wp:effectExtent l="0" t="0" r="28575" b="19050"/>
                <wp:wrapNone/>
                <wp:docPr id="3" name="文本框 3"/>
                <wp:cNvGraphicFramePr/>
                <a:graphic xmlns:a="http://schemas.openxmlformats.org/drawingml/2006/main">
                  <a:graphicData uri="http://schemas.microsoft.com/office/word/2010/wordprocessingShape">
                    <wps:wsp>
                      <wps:cNvSpPr txBox="1"/>
                      <wps:spPr>
                        <a:xfrm>
                          <a:off x="0" y="0"/>
                          <a:ext cx="2943225" cy="4305300"/>
                        </a:xfrm>
                        <a:prstGeom prst="rect">
                          <a:avLst/>
                        </a:prstGeom>
                      </wps:spPr>
                      <wps:style>
                        <a:lnRef idx="2">
                          <a:schemeClr val="accent5"/>
                        </a:lnRef>
                        <a:fillRef idx="1">
                          <a:schemeClr val="lt1"/>
                        </a:fillRef>
                        <a:effectRef idx="0">
                          <a:schemeClr val="accent5"/>
                        </a:effectRef>
                        <a:fontRef idx="minor">
                          <a:schemeClr val="dk1"/>
                        </a:fontRef>
                      </wps:style>
                      <wps:txbx>
                        <w:txbxContent>
                          <w:p>
                            <w:pPr>
                              <w:jc w:val="left"/>
                              <w:rPr>
                                <w:rFonts w:ascii="微软雅黑" w:hAnsi="微软雅黑" w:eastAsia="微软雅黑"/>
                                <w:b/>
                                <w:color w:val="002060"/>
                                <w:sz w:val="18"/>
                                <w:szCs w:val="18"/>
                              </w:rPr>
                            </w:pPr>
                            <w:r>
                              <w:rPr>
                                <w:rFonts w:hint="eastAsia" w:ascii="微软雅黑" w:hAnsi="微软雅黑" w:eastAsia="微软雅黑"/>
                                <w:b/>
                                <w:color w:val="002060"/>
                                <w:sz w:val="18"/>
                                <w:szCs w:val="18"/>
                              </w:rPr>
                              <w:t xml:space="preserve">审计助理  </w:t>
                            </w:r>
                          </w:p>
                          <w:p>
                            <w:pPr>
                              <w:jc w:val="left"/>
                              <w:rPr>
                                <w:rFonts w:ascii="微软雅黑" w:hAnsi="微软雅黑" w:eastAsia="微软雅黑"/>
                                <w:b/>
                                <w:color w:val="002060"/>
                                <w:sz w:val="18"/>
                                <w:szCs w:val="18"/>
                              </w:rPr>
                            </w:pP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工作职责：</w:t>
                            </w:r>
                          </w:p>
                          <w:p>
                            <w:pPr>
                              <w:jc w:val="left"/>
                              <w:rPr>
                                <w:rFonts w:ascii="微软雅黑" w:hAnsi="微软雅黑" w:eastAsia="微软雅黑"/>
                                <w:color w:val="002060"/>
                                <w:sz w:val="18"/>
                                <w:szCs w:val="18"/>
                              </w:rPr>
                            </w:pPr>
                            <w:r>
                              <w:rPr>
                                <w:rFonts w:ascii="微软雅黑" w:hAnsi="微软雅黑" w:eastAsia="微软雅黑"/>
                                <w:color w:val="002060"/>
                                <w:sz w:val="18"/>
                                <w:szCs w:val="18"/>
                              </w:rPr>
                              <w:t xml:space="preserve">1、在项目经理或项目高级人员的指导下，完成项目的部分审计工作； </w:t>
                            </w:r>
                          </w:p>
                          <w:p>
                            <w:pPr>
                              <w:jc w:val="left"/>
                              <w:rPr>
                                <w:rFonts w:ascii="微软雅黑" w:hAnsi="微软雅黑" w:eastAsia="微软雅黑"/>
                                <w:color w:val="002060"/>
                                <w:sz w:val="18"/>
                                <w:szCs w:val="18"/>
                              </w:rPr>
                            </w:pPr>
                            <w:r>
                              <w:rPr>
                                <w:rFonts w:ascii="微软雅黑" w:hAnsi="微软雅黑" w:eastAsia="微软雅黑"/>
                                <w:color w:val="002060"/>
                                <w:sz w:val="18"/>
                                <w:szCs w:val="18"/>
                              </w:rPr>
                              <w:t xml:space="preserve">2、完成工作底稿的编制、整理和归档工作，使其达到相关技术规范要求； </w:t>
                            </w:r>
                          </w:p>
                          <w:p>
                            <w:pPr>
                              <w:jc w:val="left"/>
                              <w:rPr>
                                <w:rFonts w:ascii="微软雅黑" w:hAnsi="微软雅黑" w:eastAsia="微软雅黑"/>
                                <w:color w:val="002060"/>
                                <w:sz w:val="18"/>
                                <w:szCs w:val="18"/>
                              </w:rPr>
                            </w:pPr>
                            <w:r>
                              <w:rPr>
                                <w:rFonts w:ascii="微软雅黑" w:hAnsi="微软雅黑" w:eastAsia="微软雅黑"/>
                                <w:color w:val="002060"/>
                                <w:sz w:val="18"/>
                                <w:szCs w:val="18"/>
                              </w:rPr>
                              <w:t xml:space="preserve">3、在审计过程中发现问题及时与项目经理或项目高级人员沟通； </w:t>
                            </w:r>
                          </w:p>
                          <w:p>
                            <w:pPr>
                              <w:jc w:val="left"/>
                              <w:rPr>
                                <w:rFonts w:ascii="微软雅黑" w:hAnsi="微软雅黑" w:eastAsia="微软雅黑"/>
                                <w:color w:val="002060"/>
                                <w:sz w:val="18"/>
                                <w:szCs w:val="18"/>
                              </w:rPr>
                            </w:pPr>
                            <w:r>
                              <w:rPr>
                                <w:rFonts w:ascii="微软雅黑" w:hAnsi="微软雅黑" w:eastAsia="微软雅黑"/>
                                <w:color w:val="002060"/>
                                <w:sz w:val="18"/>
                                <w:szCs w:val="18"/>
                              </w:rPr>
                              <w:t xml:space="preserve">4、在审计过程中针对相关问题与客户进行积极有效的沟通； </w:t>
                            </w:r>
                          </w:p>
                          <w:p>
                            <w:pPr>
                              <w:jc w:val="left"/>
                              <w:rPr>
                                <w:rFonts w:ascii="微软雅黑" w:hAnsi="微软雅黑" w:eastAsia="微软雅黑"/>
                                <w:color w:val="002060"/>
                                <w:sz w:val="18"/>
                                <w:szCs w:val="18"/>
                              </w:rPr>
                            </w:pPr>
                            <w:r>
                              <w:rPr>
                                <w:rFonts w:ascii="微软雅黑" w:hAnsi="微软雅黑" w:eastAsia="微软雅黑"/>
                                <w:color w:val="002060"/>
                                <w:sz w:val="18"/>
                                <w:szCs w:val="18"/>
                              </w:rPr>
                              <w:t>5、协助出具审计业务报告和其他法定业务报告</w:t>
                            </w:r>
                            <w:r>
                              <w:rPr>
                                <w:rFonts w:hint="eastAsia" w:ascii="微软雅黑" w:hAnsi="微软雅黑" w:eastAsia="微软雅黑"/>
                                <w:color w:val="002060"/>
                                <w:sz w:val="18"/>
                                <w:szCs w:val="18"/>
                              </w:rPr>
                              <w:t>。</w:t>
                            </w:r>
                          </w:p>
                          <w:p>
                            <w:pPr>
                              <w:jc w:val="left"/>
                              <w:rPr>
                                <w:rFonts w:ascii="微软雅黑" w:hAnsi="微软雅黑" w:eastAsia="微软雅黑"/>
                                <w:color w:val="002060"/>
                                <w:sz w:val="18"/>
                                <w:szCs w:val="18"/>
                              </w:rPr>
                            </w:pP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任职资格：</w:t>
                            </w:r>
                          </w:p>
                          <w:p>
                            <w:pPr>
                              <w:jc w:val="left"/>
                              <w:rPr>
                                <w:rFonts w:ascii="微软雅黑" w:hAnsi="微软雅黑" w:eastAsia="微软雅黑"/>
                                <w:color w:val="002060"/>
                                <w:sz w:val="18"/>
                                <w:szCs w:val="18"/>
                              </w:rPr>
                            </w:pPr>
                            <w:r>
                              <w:rPr>
                                <w:rFonts w:ascii="微软雅黑" w:hAnsi="微软雅黑" w:eastAsia="微软雅黑"/>
                                <w:color w:val="002060"/>
                                <w:sz w:val="18"/>
                                <w:szCs w:val="18"/>
                              </w:rPr>
                              <w:t>1、</w:t>
                            </w:r>
                            <w:r>
                              <w:rPr>
                                <w:rFonts w:hint="eastAsia" w:ascii="微软雅黑" w:hAnsi="微软雅黑" w:eastAsia="微软雅黑"/>
                                <w:color w:val="002060"/>
                                <w:sz w:val="18"/>
                                <w:szCs w:val="18"/>
                              </w:rPr>
                              <w:t>全日制大学本科及以上学历</w:t>
                            </w:r>
                            <w:r>
                              <w:rPr>
                                <w:rFonts w:ascii="微软雅黑" w:hAnsi="微软雅黑" w:eastAsia="微软雅黑"/>
                                <w:color w:val="002060"/>
                                <w:sz w:val="18"/>
                                <w:szCs w:val="18"/>
                              </w:rPr>
                              <w:t>毕业生</w:t>
                            </w:r>
                            <w:r>
                              <w:rPr>
                                <w:rFonts w:hint="eastAsia" w:ascii="微软雅黑" w:hAnsi="微软雅黑" w:eastAsia="微软雅黑"/>
                                <w:color w:val="002060"/>
                                <w:sz w:val="18"/>
                                <w:szCs w:val="18"/>
                              </w:rPr>
                              <w:t>；</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2、会计学、财务管理、</w:t>
                            </w:r>
                            <w:r>
                              <w:rPr>
                                <w:rFonts w:ascii="微软雅黑" w:hAnsi="微软雅黑" w:eastAsia="微软雅黑"/>
                                <w:color w:val="002060"/>
                                <w:sz w:val="18"/>
                                <w:szCs w:val="18"/>
                              </w:rPr>
                              <w:t>金融学等财经类相关专业</w:t>
                            </w:r>
                            <w:r>
                              <w:rPr>
                                <w:rFonts w:hint="eastAsia" w:ascii="微软雅黑" w:hAnsi="微软雅黑" w:eastAsia="微软雅黑"/>
                                <w:color w:val="002060"/>
                                <w:sz w:val="18"/>
                                <w:szCs w:val="18"/>
                              </w:rPr>
                              <w:t>优先</w:t>
                            </w:r>
                            <w:r>
                              <w:rPr>
                                <w:rFonts w:ascii="微软雅黑" w:hAnsi="微软雅黑" w:eastAsia="微软雅黑"/>
                                <w:color w:val="002060"/>
                                <w:sz w:val="18"/>
                                <w:szCs w:val="18"/>
                              </w:rPr>
                              <w:t xml:space="preserve">； </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3</w:t>
                            </w:r>
                            <w:r>
                              <w:rPr>
                                <w:rFonts w:ascii="微软雅黑" w:hAnsi="微软雅黑" w:eastAsia="微软雅黑"/>
                                <w:color w:val="002060"/>
                                <w:sz w:val="18"/>
                                <w:szCs w:val="18"/>
                              </w:rPr>
                              <w:t>、</w:t>
                            </w:r>
                            <w:r>
                              <w:rPr>
                                <w:rFonts w:hint="eastAsia" w:ascii="微软雅黑" w:hAnsi="微软雅黑" w:eastAsia="微软雅黑"/>
                                <w:color w:val="002060"/>
                                <w:sz w:val="18"/>
                                <w:szCs w:val="18"/>
                              </w:rPr>
                              <w:t>通过注册会计师等专业资格考试的部分或全部科目，将给予优先录用；</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4、较高的英语水平（如雅思、托福、托业、四六级等成绩优异）将成为加分项。</w:t>
                            </w:r>
                          </w:p>
                          <w:p>
                            <w:pPr>
                              <w:ind w:firstLine="360" w:firstLineChars="200"/>
                              <w:jc w:val="left"/>
                              <w:rPr>
                                <w:rFonts w:ascii="微软雅黑" w:hAnsi="微软雅黑" w:eastAsia="微软雅黑"/>
                                <w:color w:val="002060"/>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pt;margin-top:10.2pt;height:339pt;width:231.75pt;z-index:251659264;mso-width-relative:page;mso-height-relative:page;" fillcolor="#FFFFFF [3201]" filled="t" stroked="t" coordsize="21600,21600" o:gfxdata="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7V3d1gAAAAgBAAAPAAAA&#10;AAAAAAEAIAAAACIAAABkcnMvZG93bnJldi54bWxQSwECFAAUAAAACACHTuJArzUIP4kCAAALBQAA&#10;DgAAAAAAAAABACAAAAAlAQAAZHJzL2Uyb0RvYy54bWxQSwUGAAAAAAYABgBZAQAAIAYAAAAA&#10;">
                <v:fill on="t" focussize="0,0"/>
                <v:stroke weight="1pt" color="#4472C4 [3208]" miterlimit="8" joinstyle="miter"/>
                <v:imagedata o:title=""/>
                <o:lock v:ext="edit" aspectratio="f"/>
                <v:textbox>
                  <w:txbxContent>
                    <w:p>
                      <w:pPr>
                        <w:jc w:val="left"/>
                        <w:rPr>
                          <w:rFonts w:ascii="微软雅黑" w:hAnsi="微软雅黑" w:eastAsia="微软雅黑"/>
                          <w:b/>
                          <w:color w:val="002060"/>
                          <w:sz w:val="18"/>
                          <w:szCs w:val="18"/>
                        </w:rPr>
                      </w:pPr>
                      <w:r>
                        <w:rPr>
                          <w:rFonts w:hint="eastAsia" w:ascii="微软雅黑" w:hAnsi="微软雅黑" w:eastAsia="微软雅黑"/>
                          <w:b/>
                          <w:color w:val="002060"/>
                          <w:sz w:val="18"/>
                          <w:szCs w:val="18"/>
                        </w:rPr>
                        <w:t xml:space="preserve">审计助理  </w:t>
                      </w:r>
                    </w:p>
                    <w:p>
                      <w:pPr>
                        <w:jc w:val="left"/>
                        <w:rPr>
                          <w:rFonts w:ascii="微软雅黑" w:hAnsi="微软雅黑" w:eastAsia="微软雅黑"/>
                          <w:b/>
                          <w:color w:val="002060"/>
                          <w:sz w:val="18"/>
                          <w:szCs w:val="18"/>
                        </w:rPr>
                      </w:pP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工作职责：</w:t>
                      </w:r>
                    </w:p>
                    <w:p>
                      <w:pPr>
                        <w:jc w:val="left"/>
                        <w:rPr>
                          <w:rFonts w:ascii="微软雅黑" w:hAnsi="微软雅黑" w:eastAsia="微软雅黑"/>
                          <w:color w:val="002060"/>
                          <w:sz w:val="18"/>
                          <w:szCs w:val="18"/>
                        </w:rPr>
                      </w:pPr>
                      <w:r>
                        <w:rPr>
                          <w:rFonts w:ascii="微软雅黑" w:hAnsi="微软雅黑" w:eastAsia="微软雅黑"/>
                          <w:color w:val="002060"/>
                          <w:sz w:val="18"/>
                          <w:szCs w:val="18"/>
                        </w:rPr>
                        <w:t xml:space="preserve">1、在项目经理或项目高级人员的指导下，完成项目的部分审计工作； </w:t>
                      </w:r>
                    </w:p>
                    <w:p>
                      <w:pPr>
                        <w:jc w:val="left"/>
                        <w:rPr>
                          <w:rFonts w:ascii="微软雅黑" w:hAnsi="微软雅黑" w:eastAsia="微软雅黑"/>
                          <w:color w:val="002060"/>
                          <w:sz w:val="18"/>
                          <w:szCs w:val="18"/>
                        </w:rPr>
                      </w:pPr>
                      <w:r>
                        <w:rPr>
                          <w:rFonts w:ascii="微软雅黑" w:hAnsi="微软雅黑" w:eastAsia="微软雅黑"/>
                          <w:color w:val="002060"/>
                          <w:sz w:val="18"/>
                          <w:szCs w:val="18"/>
                        </w:rPr>
                        <w:t xml:space="preserve">2、完成工作底稿的编制、整理和归档工作，使其达到相关技术规范要求； </w:t>
                      </w:r>
                    </w:p>
                    <w:p>
                      <w:pPr>
                        <w:jc w:val="left"/>
                        <w:rPr>
                          <w:rFonts w:ascii="微软雅黑" w:hAnsi="微软雅黑" w:eastAsia="微软雅黑"/>
                          <w:color w:val="002060"/>
                          <w:sz w:val="18"/>
                          <w:szCs w:val="18"/>
                        </w:rPr>
                      </w:pPr>
                      <w:r>
                        <w:rPr>
                          <w:rFonts w:ascii="微软雅黑" w:hAnsi="微软雅黑" w:eastAsia="微软雅黑"/>
                          <w:color w:val="002060"/>
                          <w:sz w:val="18"/>
                          <w:szCs w:val="18"/>
                        </w:rPr>
                        <w:t xml:space="preserve">3、在审计过程中发现问题及时与项目经理或项目高级人员沟通； </w:t>
                      </w:r>
                    </w:p>
                    <w:p>
                      <w:pPr>
                        <w:jc w:val="left"/>
                        <w:rPr>
                          <w:rFonts w:ascii="微软雅黑" w:hAnsi="微软雅黑" w:eastAsia="微软雅黑"/>
                          <w:color w:val="002060"/>
                          <w:sz w:val="18"/>
                          <w:szCs w:val="18"/>
                        </w:rPr>
                      </w:pPr>
                      <w:r>
                        <w:rPr>
                          <w:rFonts w:ascii="微软雅黑" w:hAnsi="微软雅黑" w:eastAsia="微软雅黑"/>
                          <w:color w:val="002060"/>
                          <w:sz w:val="18"/>
                          <w:szCs w:val="18"/>
                        </w:rPr>
                        <w:t xml:space="preserve">4、在审计过程中针对相关问题与客户进行积极有效的沟通； </w:t>
                      </w:r>
                    </w:p>
                    <w:p>
                      <w:pPr>
                        <w:jc w:val="left"/>
                        <w:rPr>
                          <w:rFonts w:ascii="微软雅黑" w:hAnsi="微软雅黑" w:eastAsia="微软雅黑"/>
                          <w:color w:val="002060"/>
                          <w:sz w:val="18"/>
                          <w:szCs w:val="18"/>
                        </w:rPr>
                      </w:pPr>
                      <w:r>
                        <w:rPr>
                          <w:rFonts w:ascii="微软雅黑" w:hAnsi="微软雅黑" w:eastAsia="微软雅黑"/>
                          <w:color w:val="002060"/>
                          <w:sz w:val="18"/>
                          <w:szCs w:val="18"/>
                        </w:rPr>
                        <w:t>5、协助出具审计业务报告和其他法定业务报告</w:t>
                      </w:r>
                      <w:r>
                        <w:rPr>
                          <w:rFonts w:hint="eastAsia" w:ascii="微软雅黑" w:hAnsi="微软雅黑" w:eastAsia="微软雅黑"/>
                          <w:color w:val="002060"/>
                          <w:sz w:val="18"/>
                          <w:szCs w:val="18"/>
                        </w:rPr>
                        <w:t>。</w:t>
                      </w:r>
                    </w:p>
                    <w:p>
                      <w:pPr>
                        <w:jc w:val="left"/>
                        <w:rPr>
                          <w:rFonts w:ascii="微软雅黑" w:hAnsi="微软雅黑" w:eastAsia="微软雅黑"/>
                          <w:color w:val="002060"/>
                          <w:sz w:val="18"/>
                          <w:szCs w:val="18"/>
                        </w:rPr>
                      </w:pP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任职资格：</w:t>
                      </w:r>
                    </w:p>
                    <w:p>
                      <w:pPr>
                        <w:jc w:val="left"/>
                        <w:rPr>
                          <w:rFonts w:ascii="微软雅黑" w:hAnsi="微软雅黑" w:eastAsia="微软雅黑"/>
                          <w:color w:val="002060"/>
                          <w:sz w:val="18"/>
                          <w:szCs w:val="18"/>
                        </w:rPr>
                      </w:pPr>
                      <w:r>
                        <w:rPr>
                          <w:rFonts w:ascii="微软雅黑" w:hAnsi="微软雅黑" w:eastAsia="微软雅黑"/>
                          <w:color w:val="002060"/>
                          <w:sz w:val="18"/>
                          <w:szCs w:val="18"/>
                        </w:rPr>
                        <w:t>1、</w:t>
                      </w:r>
                      <w:r>
                        <w:rPr>
                          <w:rFonts w:hint="eastAsia" w:ascii="微软雅黑" w:hAnsi="微软雅黑" w:eastAsia="微软雅黑"/>
                          <w:color w:val="002060"/>
                          <w:sz w:val="18"/>
                          <w:szCs w:val="18"/>
                        </w:rPr>
                        <w:t>全日制大学本科及以上学历</w:t>
                      </w:r>
                      <w:r>
                        <w:rPr>
                          <w:rFonts w:ascii="微软雅黑" w:hAnsi="微软雅黑" w:eastAsia="微软雅黑"/>
                          <w:color w:val="002060"/>
                          <w:sz w:val="18"/>
                          <w:szCs w:val="18"/>
                        </w:rPr>
                        <w:t>毕业生</w:t>
                      </w:r>
                      <w:r>
                        <w:rPr>
                          <w:rFonts w:hint="eastAsia" w:ascii="微软雅黑" w:hAnsi="微软雅黑" w:eastAsia="微软雅黑"/>
                          <w:color w:val="002060"/>
                          <w:sz w:val="18"/>
                          <w:szCs w:val="18"/>
                        </w:rPr>
                        <w:t>；</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2、会计学、财务管理、</w:t>
                      </w:r>
                      <w:r>
                        <w:rPr>
                          <w:rFonts w:ascii="微软雅黑" w:hAnsi="微软雅黑" w:eastAsia="微软雅黑"/>
                          <w:color w:val="002060"/>
                          <w:sz w:val="18"/>
                          <w:szCs w:val="18"/>
                        </w:rPr>
                        <w:t>金融学等财经类相关专业</w:t>
                      </w:r>
                      <w:r>
                        <w:rPr>
                          <w:rFonts w:hint="eastAsia" w:ascii="微软雅黑" w:hAnsi="微软雅黑" w:eastAsia="微软雅黑"/>
                          <w:color w:val="002060"/>
                          <w:sz w:val="18"/>
                          <w:szCs w:val="18"/>
                        </w:rPr>
                        <w:t>优先</w:t>
                      </w:r>
                      <w:r>
                        <w:rPr>
                          <w:rFonts w:ascii="微软雅黑" w:hAnsi="微软雅黑" w:eastAsia="微软雅黑"/>
                          <w:color w:val="002060"/>
                          <w:sz w:val="18"/>
                          <w:szCs w:val="18"/>
                        </w:rPr>
                        <w:t xml:space="preserve">； </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3</w:t>
                      </w:r>
                      <w:r>
                        <w:rPr>
                          <w:rFonts w:ascii="微软雅黑" w:hAnsi="微软雅黑" w:eastAsia="微软雅黑"/>
                          <w:color w:val="002060"/>
                          <w:sz w:val="18"/>
                          <w:szCs w:val="18"/>
                        </w:rPr>
                        <w:t>、</w:t>
                      </w:r>
                      <w:r>
                        <w:rPr>
                          <w:rFonts w:hint="eastAsia" w:ascii="微软雅黑" w:hAnsi="微软雅黑" w:eastAsia="微软雅黑"/>
                          <w:color w:val="002060"/>
                          <w:sz w:val="18"/>
                          <w:szCs w:val="18"/>
                        </w:rPr>
                        <w:t>通过注册会计师等专业资格考试的部分或全部科目，将给予优先录用；</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4、较高的英语水平（如雅思、托福、托业、四六级等成绩优异）将成为加分项。</w:t>
                      </w:r>
                    </w:p>
                    <w:p>
                      <w:pPr>
                        <w:ind w:firstLine="360" w:firstLineChars="200"/>
                        <w:jc w:val="left"/>
                        <w:rPr>
                          <w:rFonts w:ascii="微软雅黑" w:hAnsi="微软雅黑" w:eastAsia="微软雅黑"/>
                          <w:color w:val="002060"/>
                          <w:sz w:val="18"/>
                          <w:szCs w:val="18"/>
                        </w:rPr>
                      </w:pPr>
                    </w:p>
                  </w:txbxContent>
                </v:textbox>
              </v:shape>
            </w:pict>
          </mc:Fallback>
        </mc:AlternateContent>
      </w:r>
    </w:p>
    <w:p>
      <w:pPr>
        <w:jc w:val="left"/>
        <w:rPr>
          <w:rFonts w:ascii="微软雅黑" w:hAnsi="微软雅黑" w:eastAsia="微软雅黑"/>
          <w:b/>
          <w:color w:val="002060"/>
          <w:sz w:val="18"/>
          <w:szCs w:val="18"/>
          <w:lang w:val="en"/>
          <w14:reflection w14:blurRad="6350" w14:stA="60000" w14:stPos="0" w14:endA="900" w14:endPos="58000" w14:dist="0" w14:dir="5400000" w14:fadeDir="5400000" w14:sx="100000" w14:sy="-100000" w14:kx="0" w14:ky="0" w14:algn="bl"/>
        </w:rPr>
      </w:pPr>
    </w:p>
    <w:p>
      <w:pPr>
        <w:jc w:val="left"/>
        <w:rPr>
          <w:rFonts w:ascii="微软雅黑" w:hAnsi="微软雅黑" w:eastAsia="微软雅黑"/>
          <w:b/>
          <w:color w:val="002060"/>
          <w:sz w:val="18"/>
          <w:szCs w:val="18"/>
          <w:lang w:val="en"/>
          <w14:reflection w14:blurRad="6350" w14:stA="60000" w14:stPos="0" w14:endA="900" w14:endPos="58000" w14:dist="0" w14:dir="5400000" w14:fadeDir="5400000" w14:sx="100000" w14:sy="-100000" w14:kx="0" w14:ky="0" w14:algn="bl"/>
        </w:rPr>
      </w:pPr>
    </w:p>
    <w:p>
      <w:pPr>
        <w:jc w:val="left"/>
        <w:rPr>
          <w:rFonts w:ascii="微软雅黑" w:hAnsi="微软雅黑" w:eastAsia="微软雅黑"/>
          <w:b/>
          <w:color w:val="002060"/>
          <w:sz w:val="18"/>
          <w:szCs w:val="18"/>
          <w:lang w:val="en"/>
          <w14:reflection w14:blurRad="6350" w14:stA="60000" w14:stPos="0" w14:endA="900" w14:endPos="58000" w14:dist="0" w14:dir="5400000" w14:fadeDir="5400000" w14:sx="100000" w14:sy="-100000" w14:kx="0" w14:ky="0" w14:algn="bl"/>
        </w:rPr>
      </w:pPr>
    </w:p>
    <w:p>
      <w:pPr>
        <w:jc w:val="left"/>
        <w:rPr>
          <w:rFonts w:ascii="微软雅黑" w:hAnsi="微软雅黑" w:eastAsia="微软雅黑"/>
          <w:b/>
          <w:color w:val="002060"/>
          <w:sz w:val="18"/>
          <w:szCs w:val="18"/>
          <w:lang w:val="en"/>
          <w14:reflection w14:blurRad="6350" w14:stA="60000" w14:stPos="0" w14:endA="900" w14:endPos="58000" w14:dist="0" w14:dir="5400000" w14:fadeDir="5400000" w14:sx="100000" w14:sy="-100000" w14:kx="0" w14:ky="0" w14:algn="bl"/>
        </w:rPr>
      </w:pPr>
    </w:p>
    <w:p>
      <w:pPr>
        <w:jc w:val="left"/>
        <w:rPr>
          <w:rFonts w:ascii="微软雅黑" w:hAnsi="微软雅黑" w:eastAsia="微软雅黑"/>
          <w:b/>
          <w:color w:val="002060"/>
          <w:sz w:val="18"/>
          <w:szCs w:val="18"/>
          <w:lang w:val="en"/>
          <w14:reflection w14:blurRad="6350" w14:stA="60000" w14:stPos="0" w14:endA="900" w14:endPos="58000" w14:dist="0" w14:dir="5400000" w14:fadeDir="5400000" w14:sx="100000" w14:sy="-100000" w14:kx="0" w14:ky="0" w14:algn="bl"/>
        </w:rPr>
      </w:pPr>
    </w:p>
    <w:p>
      <w:pPr>
        <w:jc w:val="left"/>
        <w:rPr>
          <w:rFonts w:ascii="微软雅黑" w:hAnsi="微软雅黑" w:eastAsia="微软雅黑"/>
          <w:b/>
          <w:color w:val="002060"/>
          <w:sz w:val="18"/>
          <w:szCs w:val="18"/>
          <w:lang w:val="en"/>
          <w14:reflection w14:blurRad="6350" w14:stA="60000" w14:stPos="0" w14:endA="900" w14:endPos="58000" w14:dist="0" w14:dir="5400000" w14:fadeDir="5400000" w14:sx="100000" w14:sy="-100000" w14:kx="0" w14:ky="0" w14:algn="bl"/>
        </w:rPr>
      </w:pPr>
    </w:p>
    <w:p>
      <w:pPr>
        <w:jc w:val="left"/>
        <w:rPr>
          <w:rFonts w:ascii="微软雅黑" w:hAnsi="微软雅黑" w:eastAsia="微软雅黑"/>
          <w:b/>
          <w:color w:val="002060"/>
          <w:sz w:val="18"/>
          <w:szCs w:val="18"/>
          <w:lang w:val="en"/>
          <w14:reflection w14:blurRad="6350" w14:stA="60000" w14:stPos="0" w14:endA="900" w14:endPos="58000" w14:dist="0" w14:dir="5400000" w14:fadeDir="5400000" w14:sx="100000" w14:sy="-100000" w14:kx="0" w14:ky="0" w14:algn="bl"/>
        </w:rPr>
      </w:pPr>
    </w:p>
    <w:p>
      <w:pPr>
        <w:jc w:val="left"/>
        <w:rPr>
          <w:rFonts w:ascii="微软雅黑" w:hAnsi="微软雅黑" w:eastAsia="微软雅黑"/>
          <w:b/>
          <w:color w:val="002060"/>
          <w:sz w:val="18"/>
          <w:szCs w:val="18"/>
          <w:lang w:val="en"/>
          <w14:reflection w14:blurRad="6350" w14:stA="60000" w14:stPos="0" w14:endA="900" w14:endPos="58000" w14:dist="0" w14:dir="5400000" w14:fadeDir="5400000" w14:sx="100000" w14:sy="-100000" w14:kx="0" w14:ky="0" w14:algn="bl"/>
        </w:rPr>
      </w:pPr>
    </w:p>
    <w:p>
      <w:pPr>
        <w:jc w:val="left"/>
        <w:rPr>
          <w:rFonts w:ascii="微软雅黑" w:hAnsi="微软雅黑" w:eastAsia="微软雅黑"/>
          <w:b/>
          <w:color w:val="002060"/>
          <w:sz w:val="18"/>
          <w:szCs w:val="18"/>
          <w:lang w:val="en"/>
          <w14:reflection w14:blurRad="6350" w14:stA="60000" w14:stPos="0" w14:endA="900" w14:endPos="58000" w14:dist="0" w14:dir="5400000" w14:fadeDir="5400000" w14:sx="100000" w14:sy="-100000" w14:kx="0" w14:ky="0" w14:algn="bl"/>
        </w:rPr>
      </w:pPr>
    </w:p>
    <w:p>
      <w:pPr>
        <w:jc w:val="left"/>
        <w:rPr>
          <w:rFonts w:ascii="微软雅黑" w:hAnsi="微软雅黑" w:eastAsia="微软雅黑"/>
          <w:b/>
          <w:color w:val="002060"/>
          <w:sz w:val="18"/>
          <w:szCs w:val="18"/>
          <w:lang w:val="en"/>
          <w14:reflection w14:blurRad="6350" w14:stA="60000" w14:stPos="0" w14:endA="900" w14:endPos="58000" w14:dist="0" w14:dir="5400000" w14:fadeDir="5400000" w14:sx="100000" w14:sy="-100000" w14:kx="0" w14:ky="0" w14:algn="bl"/>
        </w:rPr>
      </w:pPr>
    </w:p>
    <w:p>
      <w:pPr>
        <w:jc w:val="left"/>
        <w:rPr>
          <w:rFonts w:ascii="微软雅黑" w:hAnsi="微软雅黑" w:eastAsia="微软雅黑"/>
          <w:b/>
          <w:color w:val="002060"/>
          <w:sz w:val="18"/>
          <w:szCs w:val="18"/>
          <w:lang w:val="en"/>
          <w14:reflection w14:blurRad="6350" w14:stA="60000" w14:stPos="0" w14:endA="900" w14:endPos="58000" w14:dist="0" w14:dir="5400000" w14:fadeDir="5400000" w14:sx="100000" w14:sy="-100000" w14:kx="0" w14:ky="0" w14:algn="bl"/>
        </w:rPr>
      </w:pPr>
    </w:p>
    <w:p>
      <w:pPr>
        <w:jc w:val="left"/>
        <w:rPr>
          <w:rFonts w:ascii="微软雅黑" w:hAnsi="微软雅黑" w:eastAsia="微软雅黑"/>
          <w:b/>
          <w:color w:val="002060"/>
          <w:sz w:val="18"/>
          <w:szCs w:val="18"/>
          <w:lang w:val="en"/>
          <w14:reflection w14:blurRad="6350" w14:stA="60000" w14:stPos="0" w14:endA="900" w14:endPos="58000" w14:dist="0" w14:dir="5400000" w14:fadeDir="5400000" w14:sx="100000" w14:sy="-100000" w14:kx="0" w14:ky="0" w14:algn="bl"/>
        </w:rPr>
      </w:pPr>
      <w:r>
        <w:rPr>
          <w:rFonts w:ascii="微软雅黑" w:hAnsi="微软雅黑" w:eastAsia="微软雅黑"/>
          <w:b/>
          <w:color w:val="002060"/>
          <w:sz w:val="18"/>
          <w:szCs w:val="18"/>
        </w:rPr>
        <mc:AlternateContent>
          <mc:Choice Requires="wps">
            <w:drawing>
              <wp:anchor distT="0" distB="0" distL="114300" distR="114300" simplePos="0" relativeHeight="251661312" behindDoc="0" locked="0" layoutInCell="1" allowOverlap="1">
                <wp:simplePos x="0" y="0"/>
                <wp:positionH relativeFrom="column">
                  <wp:posOffset>34290</wp:posOffset>
                </wp:positionH>
                <wp:positionV relativeFrom="paragraph">
                  <wp:posOffset>22225</wp:posOffset>
                </wp:positionV>
                <wp:extent cx="2943225" cy="3162300"/>
                <wp:effectExtent l="0" t="0" r="28575" b="19050"/>
                <wp:wrapNone/>
                <wp:docPr id="5" name="文本框 5"/>
                <wp:cNvGraphicFramePr/>
                <a:graphic xmlns:a="http://schemas.openxmlformats.org/drawingml/2006/main">
                  <a:graphicData uri="http://schemas.microsoft.com/office/word/2010/wordprocessingShape">
                    <wps:wsp>
                      <wps:cNvSpPr txBox="1"/>
                      <wps:spPr>
                        <a:xfrm>
                          <a:off x="0" y="0"/>
                          <a:ext cx="2943225" cy="3162300"/>
                        </a:xfrm>
                        <a:prstGeom prst="rect">
                          <a:avLst/>
                        </a:prstGeom>
                      </wps:spPr>
                      <wps:style>
                        <a:lnRef idx="2">
                          <a:schemeClr val="accent4"/>
                        </a:lnRef>
                        <a:fillRef idx="1">
                          <a:schemeClr val="lt1"/>
                        </a:fillRef>
                        <a:effectRef idx="0">
                          <a:schemeClr val="accent4"/>
                        </a:effectRef>
                        <a:fontRef idx="minor">
                          <a:schemeClr val="dk1"/>
                        </a:fontRef>
                      </wps:style>
                      <wps:txbx>
                        <w:txbxContent>
                          <w:p>
                            <w:pPr>
                              <w:jc w:val="left"/>
                              <w:rPr>
                                <w:rFonts w:ascii="微软雅黑" w:hAnsi="微软雅黑" w:eastAsia="微软雅黑"/>
                                <w:b/>
                                <w:color w:val="002060"/>
                                <w:sz w:val="18"/>
                                <w:szCs w:val="18"/>
                              </w:rPr>
                            </w:pPr>
                            <w:r>
                              <w:rPr>
                                <w:rFonts w:hint="eastAsia" w:ascii="微软雅黑" w:hAnsi="微软雅黑" w:eastAsia="微软雅黑"/>
                                <w:b/>
                                <w:color w:val="002060"/>
                                <w:sz w:val="18"/>
                                <w:szCs w:val="18"/>
                              </w:rPr>
                              <w:t>咨询助理</w:t>
                            </w:r>
                          </w:p>
                          <w:p>
                            <w:pPr>
                              <w:jc w:val="left"/>
                              <w:rPr>
                                <w:rFonts w:ascii="微软雅黑" w:hAnsi="微软雅黑" w:eastAsia="微软雅黑"/>
                                <w:b/>
                                <w:color w:val="002060"/>
                                <w:sz w:val="18"/>
                                <w:szCs w:val="18"/>
                              </w:rPr>
                            </w:pP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工作职责：</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1、通过数据及信息</w:t>
                            </w:r>
                            <w:r>
                              <w:rPr>
                                <w:rFonts w:ascii="微软雅黑" w:hAnsi="微软雅黑" w:eastAsia="微软雅黑"/>
                                <w:color w:val="002060"/>
                                <w:sz w:val="18"/>
                                <w:szCs w:val="18"/>
                              </w:rPr>
                              <w:t>收集、整理</w:t>
                            </w:r>
                            <w:r>
                              <w:rPr>
                                <w:rFonts w:hint="eastAsia" w:ascii="微软雅黑" w:hAnsi="微软雅黑" w:eastAsia="微软雅黑"/>
                                <w:color w:val="002060"/>
                                <w:sz w:val="18"/>
                                <w:szCs w:val="18"/>
                              </w:rPr>
                              <w:t>和分析</w:t>
                            </w:r>
                            <w:r>
                              <w:rPr>
                                <w:rFonts w:ascii="微软雅黑" w:hAnsi="微软雅黑" w:eastAsia="微软雅黑"/>
                                <w:color w:val="002060"/>
                                <w:sz w:val="18"/>
                                <w:szCs w:val="18"/>
                              </w:rPr>
                              <w:t>项目材料，协助IT审计</w:t>
                            </w:r>
                            <w:r>
                              <w:rPr>
                                <w:rFonts w:hint="eastAsia" w:ascii="微软雅黑" w:hAnsi="微软雅黑" w:eastAsia="微软雅黑"/>
                                <w:color w:val="002060"/>
                                <w:sz w:val="18"/>
                                <w:szCs w:val="18"/>
                              </w:rPr>
                              <w:t>、内部控制、风险管理及财务管理咨询；</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2、通过现场访谈、资料研究、制度分析、调查问卷、穿行测试等方式进行流程梳理、风险与控制分析、管理体系建设；</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3、协助进行项目报告的起草。</w:t>
                            </w:r>
                          </w:p>
                          <w:p>
                            <w:pPr>
                              <w:jc w:val="left"/>
                              <w:rPr>
                                <w:rFonts w:ascii="微软雅黑" w:hAnsi="微软雅黑" w:eastAsia="微软雅黑"/>
                                <w:color w:val="002060"/>
                                <w:sz w:val="18"/>
                                <w:szCs w:val="18"/>
                              </w:rPr>
                            </w:pP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任职要求：</w:t>
                            </w:r>
                          </w:p>
                          <w:p>
                            <w:pPr>
                              <w:jc w:val="left"/>
                              <w:rPr>
                                <w:rFonts w:ascii="微软雅黑" w:hAnsi="微软雅黑" w:eastAsia="微软雅黑"/>
                                <w:color w:val="002060"/>
                                <w:sz w:val="18"/>
                                <w:szCs w:val="18"/>
                              </w:rPr>
                            </w:pPr>
                            <w:r>
                              <w:rPr>
                                <w:rFonts w:ascii="微软雅黑" w:hAnsi="微软雅黑" w:eastAsia="微软雅黑"/>
                                <w:color w:val="002060"/>
                                <w:sz w:val="18"/>
                                <w:szCs w:val="18"/>
                              </w:rPr>
                              <w:t>1、</w:t>
                            </w:r>
                            <w:r>
                              <w:rPr>
                                <w:rFonts w:hint="eastAsia" w:ascii="微软雅黑" w:hAnsi="微软雅黑" w:eastAsia="微软雅黑"/>
                                <w:color w:val="002060"/>
                                <w:sz w:val="18"/>
                                <w:szCs w:val="18"/>
                              </w:rPr>
                              <w:t>金融、</w:t>
                            </w:r>
                            <w:r>
                              <w:rPr>
                                <w:rFonts w:ascii="微软雅黑" w:hAnsi="微软雅黑" w:eastAsia="微软雅黑"/>
                                <w:color w:val="002060"/>
                                <w:sz w:val="18"/>
                                <w:szCs w:val="18"/>
                              </w:rPr>
                              <w:t>数学、统计学、计算机等相关专业背景</w:t>
                            </w:r>
                            <w:r>
                              <w:rPr>
                                <w:rFonts w:hint="eastAsia" w:ascii="微软雅黑" w:hAnsi="微软雅黑" w:eastAsia="微软雅黑"/>
                                <w:color w:val="002060"/>
                                <w:sz w:val="18"/>
                                <w:szCs w:val="18"/>
                              </w:rPr>
                              <w:t>；</w:t>
                            </w:r>
                          </w:p>
                          <w:p>
                            <w:pPr>
                              <w:jc w:val="left"/>
                              <w:rPr>
                                <w:rFonts w:ascii="微软雅黑" w:hAnsi="微软雅黑" w:eastAsia="微软雅黑"/>
                                <w:color w:val="002060"/>
                                <w:sz w:val="18"/>
                                <w:szCs w:val="18"/>
                              </w:rPr>
                            </w:pPr>
                            <w:r>
                              <w:rPr>
                                <w:rFonts w:ascii="微软雅黑" w:hAnsi="微软雅黑" w:eastAsia="微软雅黑"/>
                                <w:color w:val="002060"/>
                                <w:sz w:val="18"/>
                                <w:szCs w:val="18"/>
                              </w:rPr>
                              <w:t>2、具有IT内控合规管理工作经验者优先</w:t>
                            </w:r>
                            <w:r>
                              <w:rPr>
                                <w:rFonts w:hint="eastAsia" w:ascii="微软雅黑" w:hAnsi="微软雅黑" w:eastAsia="微软雅黑"/>
                                <w:color w:val="002060"/>
                                <w:sz w:val="18"/>
                                <w:szCs w:val="18"/>
                              </w:rPr>
                              <w:t>；</w:t>
                            </w:r>
                            <w:r>
                              <w:rPr>
                                <w:rFonts w:ascii="微软雅黑" w:hAnsi="微软雅黑" w:eastAsia="微软雅黑"/>
                                <w:color w:val="002060"/>
                                <w:sz w:val="18"/>
                                <w:szCs w:val="18"/>
                              </w:rPr>
                              <w:t xml:space="preserve"> </w:t>
                            </w:r>
                          </w:p>
                          <w:p>
                            <w:pPr>
                              <w:jc w:val="left"/>
                              <w:rPr>
                                <w:rFonts w:ascii="微软雅黑" w:hAnsi="微软雅黑" w:eastAsia="微软雅黑"/>
                                <w:color w:val="002060"/>
                                <w:sz w:val="18"/>
                                <w:szCs w:val="18"/>
                              </w:rPr>
                            </w:pPr>
                            <w:r>
                              <w:rPr>
                                <w:rFonts w:ascii="微软雅黑" w:hAnsi="微软雅黑" w:eastAsia="微软雅黑"/>
                                <w:color w:val="002060"/>
                                <w:sz w:val="18"/>
                                <w:szCs w:val="18"/>
                              </w:rPr>
                              <w:t>3、良好的沟通能力与文档编写能力</w:t>
                            </w:r>
                            <w:r>
                              <w:rPr>
                                <w:rFonts w:hint="eastAsia" w:ascii="微软雅黑" w:hAnsi="微软雅黑" w:eastAsia="微软雅黑"/>
                                <w:color w:val="002060"/>
                                <w:sz w:val="18"/>
                                <w:szCs w:val="18"/>
                              </w:rPr>
                              <w:t>；</w:t>
                            </w:r>
                          </w:p>
                          <w:p>
                            <w:pPr>
                              <w:jc w:val="left"/>
                              <w:rPr>
                                <w:rFonts w:ascii="微软雅黑" w:hAnsi="微软雅黑" w:eastAsia="微软雅黑"/>
                                <w:color w:val="002060"/>
                                <w:sz w:val="18"/>
                                <w:szCs w:val="18"/>
                              </w:rPr>
                            </w:pPr>
                            <w:r>
                              <w:rPr>
                                <w:rFonts w:ascii="微软雅黑" w:hAnsi="微软雅黑" w:eastAsia="微软雅黑"/>
                                <w:color w:val="002060"/>
                                <w:sz w:val="18"/>
                                <w:szCs w:val="18"/>
                              </w:rPr>
                              <w:t>4</w:t>
                            </w:r>
                            <w:r>
                              <w:rPr>
                                <w:rFonts w:hint="eastAsia" w:ascii="微软雅黑" w:hAnsi="微软雅黑" w:eastAsia="微软雅黑"/>
                                <w:color w:val="002060"/>
                                <w:sz w:val="18"/>
                                <w:szCs w:val="18"/>
                              </w:rPr>
                              <w:t>、工作积极、主动、负责，快速学习能力强。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pt;margin-top:1.75pt;height:249pt;width:231.75pt;z-index:251661312;mso-width-relative:page;mso-height-relative:page;" fillcolor="#FFFFFF [3201]" filled="t" stroked="t" coordsize="21600,21600" o:gfxdata="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GonjrNgAAAAHAQAADwAAAAAAAAAB&#10;ACAAAAAiAAAAZHJzL2Rvd25yZXYueG1sUEsBAhQAFAAAAAgAh07iQAmOveuCAgAACwUAAA4AAAAA&#10;AAAAAQAgAAAAJwEAAGRycy9lMm9Eb2MueG1sUEsFBgAAAAAGAAYAWQEAABsGAAAAAA==&#10;">
                <v:fill on="t" focussize="0,0"/>
                <v:stroke weight="1pt" color="#FFC000 [3207]" miterlimit="8" joinstyle="miter"/>
                <v:imagedata o:title=""/>
                <o:lock v:ext="edit" aspectratio="f"/>
                <v:textbox>
                  <w:txbxContent>
                    <w:p>
                      <w:pPr>
                        <w:jc w:val="left"/>
                        <w:rPr>
                          <w:rFonts w:ascii="微软雅黑" w:hAnsi="微软雅黑" w:eastAsia="微软雅黑"/>
                          <w:b/>
                          <w:color w:val="002060"/>
                          <w:sz w:val="18"/>
                          <w:szCs w:val="18"/>
                        </w:rPr>
                      </w:pPr>
                      <w:r>
                        <w:rPr>
                          <w:rFonts w:hint="eastAsia" w:ascii="微软雅黑" w:hAnsi="微软雅黑" w:eastAsia="微软雅黑"/>
                          <w:b/>
                          <w:color w:val="002060"/>
                          <w:sz w:val="18"/>
                          <w:szCs w:val="18"/>
                        </w:rPr>
                        <w:t>咨询助理</w:t>
                      </w:r>
                    </w:p>
                    <w:p>
                      <w:pPr>
                        <w:jc w:val="left"/>
                        <w:rPr>
                          <w:rFonts w:ascii="微软雅黑" w:hAnsi="微软雅黑" w:eastAsia="微软雅黑"/>
                          <w:b/>
                          <w:color w:val="002060"/>
                          <w:sz w:val="18"/>
                          <w:szCs w:val="18"/>
                        </w:rPr>
                      </w:pP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工作职责：</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1、通过数据及信息</w:t>
                      </w:r>
                      <w:r>
                        <w:rPr>
                          <w:rFonts w:ascii="微软雅黑" w:hAnsi="微软雅黑" w:eastAsia="微软雅黑"/>
                          <w:color w:val="002060"/>
                          <w:sz w:val="18"/>
                          <w:szCs w:val="18"/>
                        </w:rPr>
                        <w:t>收集、整理</w:t>
                      </w:r>
                      <w:r>
                        <w:rPr>
                          <w:rFonts w:hint="eastAsia" w:ascii="微软雅黑" w:hAnsi="微软雅黑" w:eastAsia="微软雅黑"/>
                          <w:color w:val="002060"/>
                          <w:sz w:val="18"/>
                          <w:szCs w:val="18"/>
                        </w:rPr>
                        <w:t>和分析</w:t>
                      </w:r>
                      <w:r>
                        <w:rPr>
                          <w:rFonts w:ascii="微软雅黑" w:hAnsi="微软雅黑" w:eastAsia="微软雅黑"/>
                          <w:color w:val="002060"/>
                          <w:sz w:val="18"/>
                          <w:szCs w:val="18"/>
                        </w:rPr>
                        <w:t>项目材料，协助IT审计</w:t>
                      </w:r>
                      <w:r>
                        <w:rPr>
                          <w:rFonts w:hint="eastAsia" w:ascii="微软雅黑" w:hAnsi="微软雅黑" w:eastAsia="微软雅黑"/>
                          <w:color w:val="002060"/>
                          <w:sz w:val="18"/>
                          <w:szCs w:val="18"/>
                        </w:rPr>
                        <w:t>、内部控制、风险管理及财务管理咨询；</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2、通过现场访谈、资料研究、制度分析、调查问卷、穿行测试等方式进行流程梳理、风险与控制分析、管理体系建设；</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3、协助进行项目报告的起草。</w:t>
                      </w:r>
                    </w:p>
                    <w:p>
                      <w:pPr>
                        <w:jc w:val="left"/>
                        <w:rPr>
                          <w:rFonts w:ascii="微软雅黑" w:hAnsi="微软雅黑" w:eastAsia="微软雅黑"/>
                          <w:color w:val="002060"/>
                          <w:sz w:val="18"/>
                          <w:szCs w:val="18"/>
                        </w:rPr>
                      </w:pP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任职要求：</w:t>
                      </w:r>
                    </w:p>
                    <w:p>
                      <w:pPr>
                        <w:jc w:val="left"/>
                        <w:rPr>
                          <w:rFonts w:ascii="微软雅黑" w:hAnsi="微软雅黑" w:eastAsia="微软雅黑"/>
                          <w:color w:val="002060"/>
                          <w:sz w:val="18"/>
                          <w:szCs w:val="18"/>
                        </w:rPr>
                      </w:pPr>
                      <w:r>
                        <w:rPr>
                          <w:rFonts w:ascii="微软雅黑" w:hAnsi="微软雅黑" w:eastAsia="微软雅黑"/>
                          <w:color w:val="002060"/>
                          <w:sz w:val="18"/>
                          <w:szCs w:val="18"/>
                        </w:rPr>
                        <w:t>1、</w:t>
                      </w:r>
                      <w:r>
                        <w:rPr>
                          <w:rFonts w:hint="eastAsia" w:ascii="微软雅黑" w:hAnsi="微软雅黑" w:eastAsia="微软雅黑"/>
                          <w:color w:val="002060"/>
                          <w:sz w:val="18"/>
                          <w:szCs w:val="18"/>
                        </w:rPr>
                        <w:t>金融、</w:t>
                      </w:r>
                      <w:r>
                        <w:rPr>
                          <w:rFonts w:ascii="微软雅黑" w:hAnsi="微软雅黑" w:eastAsia="微软雅黑"/>
                          <w:color w:val="002060"/>
                          <w:sz w:val="18"/>
                          <w:szCs w:val="18"/>
                        </w:rPr>
                        <w:t>数学、统计学、计算机等相关专业背景</w:t>
                      </w:r>
                      <w:r>
                        <w:rPr>
                          <w:rFonts w:hint="eastAsia" w:ascii="微软雅黑" w:hAnsi="微软雅黑" w:eastAsia="微软雅黑"/>
                          <w:color w:val="002060"/>
                          <w:sz w:val="18"/>
                          <w:szCs w:val="18"/>
                        </w:rPr>
                        <w:t>；</w:t>
                      </w:r>
                    </w:p>
                    <w:p>
                      <w:pPr>
                        <w:jc w:val="left"/>
                        <w:rPr>
                          <w:rFonts w:ascii="微软雅黑" w:hAnsi="微软雅黑" w:eastAsia="微软雅黑"/>
                          <w:color w:val="002060"/>
                          <w:sz w:val="18"/>
                          <w:szCs w:val="18"/>
                        </w:rPr>
                      </w:pPr>
                      <w:r>
                        <w:rPr>
                          <w:rFonts w:ascii="微软雅黑" w:hAnsi="微软雅黑" w:eastAsia="微软雅黑"/>
                          <w:color w:val="002060"/>
                          <w:sz w:val="18"/>
                          <w:szCs w:val="18"/>
                        </w:rPr>
                        <w:t>2、具有IT内控合规管理工作经验者优先</w:t>
                      </w:r>
                      <w:r>
                        <w:rPr>
                          <w:rFonts w:hint="eastAsia" w:ascii="微软雅黑" w:hAnsi="微软雅黑" w:eastAsia="微软雅黑"/>
                          <w:color w:val="002060"/>
                          <w:sz w:val="18"/>
                          <w:szCs w:val="18"/>
                        </w:rPr>
                        <w:t>；</w:t>
                      </w:r>
                      <w:r>
                        <w:rPr>
                          <w:rFonts w:ascii="微软雅黑" w:hAnsi="微软雅黑" w:eastAsia="微软雅黑"/>
                          <w:color w:val="002060"/>
                          <w:sz w:val="18"/>
                          <w:szCs w:val="18"/>
                        </w:rPr>
                        <w:t xml:space="preserve"> </w:t>
                      </w:r>
                    </w:p>
                    <w:p>
                      <w:pPr>
                        <w:jc w:val="left"/>
                        <w:rPr>
                          <w:rFonts w:ascii="微软雅黑" w:hAnsi="微软雅黑" w:eastAsia="微软雅黑"/>
                          <w:color w:val="002060"/>
                          <w:sz w:val="18"/>
                          <w:szCs w:val="18"/>
                        </w:rPr>
                      </w:pPr>
                      <w:r>
                        <w:rPr>
                          <w:rFonts w:ascii="微软雅黑" w:hAnsi="微软雅黑" w:eastAsia="微软雅黑"/>
                          <w:color w:val="002060"/>
                          <w:sz w:val="18"/>
                          <w:szCs w:val="18"/>
                        </w:rPr>
                        <w:t>3、良好的沟通能力与文档编写能力</w:t>
                      </w:r>
                      <w:r>
                        <w:rPr>
                          <w:rFonts w:hint="eastAsia" w:ascii="微软雅黑" w:hAnsi="微软雅黑" w:eastAsia="微软雅黑"/>
                          <w:color w:val="002060"/>
                          <w:sz w:val="18"/>
                          <w:szCs w:val="18"/>
                        </w:rPr>
                        <w:t>；</w:t>
                      </w:r>
                    </w:p>
                    <w:p>
                      <w:pPr>
                        <w:jc w:val="left"/>
                        <w:rPr>
                          <w:rFonts w:ascii="微软雅黑" w:hAnsi="微软雅黑" w:eastAsia="微软雅黑"/>
                          <w:color w:val="002060"/>
                          <w:sz w:val="18"/>
                          <w:szCs w:val="18"/>
                        </w:rPr>
                      </w:pPr>
                      <w:r>
                        <w:rPr>
                          <w:rFonts w:ascii="微软雅黑" w:hAnsi="微软雅黑" w:eastAsia="微软雅黑"/>
                          <w:color w:val="002060"/>
                          <w:sz w:val="18"/>
                          <w:szCs w:val="18"/>
                        </w:rPr>
                        <w:t>4</w:t>
                      </w:r>
                      <w:r>
                        <w:rPr>
                          <w:rFonts w:hint="eastAsia" w:ascii="微软雅黑" w:hAnsi="微软雅黑" w:eastAsia="微软雅黑"/>
                          <w:color w:val="002060"/>
                          <w:sz w:val="18"/>
                          <w:szCs w:val="18"/>
                        </w:rPr>
                        <w:t>、工作积极、主动、负责，快速学习能力强。</w:t>
                      </w:r>
                    </w:p>
                  </w:txbxContent>
                </v:textbox>
              </v:shape>
            </w:pict>
          </mc:Fallback>
        </mc:AlternateContent>
      </w:r>
      <w:r>
        <w:rPr>
          <w:rFonts w:ascii="微软雅黑" w:hAnsi="微软雅黑" w:eastAsia="微软雅黑"/>
          <w:b/>
          <w:color w:val="002060"/>
          <w:sz w:val="18"/>
          <w:szCs w:val="18"/>
        </w:rPr>
        <mc:AlternateContent>
          <mc:Choice Requires="wps">
            <w:drawing>
              <wp:anchor distT="0" distB="0" distL="114300" distR="114300" simplePos="0" relativeHeight="251662336" behindDoc="0" locked="0" layoutInCell="1" allowOverlap="1">
                <wp:simplePos x="0" y="0"/>
                <wp:positionH relativeFrom="column">
                  <wp:posOffset>3206115</wp:posOffset>
                </wp:positionH>
                <wp:positionV relativeFrom="paragraph">
                  <wp:posOffset>22225</wp:posOffset>
                </wp:positionV>
                <wp:extent cx="2943225" cy="3162300"/>
                <wp:effectExtent l="0" t="0" r="28575" b="19050"/>
                <wp:wrapNone/>
                <wp:docPr id="2" name="文本框 2"/>
                <wp:cNvGraphicFramePr/>
                <a:graphic xmlns:a="http://schemas.openxmlformats.org/drawingml/2006/main">
                  <a:graphicData uri="http://schemas.microsoft.com/office/word/2010/wordprocessingShape">
                    <wps:wsp>
                      <wps:cNvSpPr txBox="1"/>
                      <wps:spPr>
                        <a:xfrm>
                          <a:off x="0" y="0"/>
                          <a:ext cx="2943225" cy="3162300"/>
                        </a:xfrm>
                        <a:prstGeom prst="rect">
                          <a:avLst/>
                        </a:prstGeom>
                      </wps:spPr>
                      <wps:style>
                        <a:lnRef idx="2">
                          <a:schemeClr val="accent3"/>
                        </a:lnRef>
                        <a:fillRef idx="1">
                          <a:schemeClr val="lt1"/>
                        </a:fillRef>
                        <a:effectRef idx="0">
                          <a:schemeClr val="accent3"/>
                        </a:effectRef>
                        <a:fontRef idx="minor">
                          <a:schemeClr val="dk1"/>
                        </a:fontRef>
                      </wps:style>
                      <wps:txbx>
                        <w:txbxContent>
                          <w:p>
                            <w:pPr>
                              <w:jc w:val="left"/>
                              <w:rPr>
                                <w:rFonts w:ascii="微软雅黑" w:hAnsi="微软雅黑" w:eastAsia="微软雅黑"/>
                                <w:b/>
                                <w:color w:val="002060"/>
                                <w:sz w:val="18"/>
                                <w:szCs w:val="18"/>
                              </w:rPr>
                            </w:pPr>
                            <w:r>
                              <w:rPr>
                                <w:rFonts w:hint="eastAsia" w:ascii="微软雅黑" w:hAnsi="微软雅黑" w:eastAsia="微软雅黑"/>
                                <w:b/>
                                <w:color w:val="002060"/>
                                <w:sz w:val="18"/>
                                <w:szCs w:val="18"/>
                              </w:rPr>
                              <w:t>评估与</w:t>
                            </w:r>
                            <w:r>
                              <w:rPr>
                                <w:rFonts w:ascii="微软雅黑" w:hAnsi="微软雅黑" w:eastAsia="微软雅黑"/>
                                <w:b/>
                                <w:color w:val="002060"/>
                                <w:sz w:val="18"/>
                                <w:szCs w:val="18"/>
                              </w:rPr>
                              <w:t>估值</w:t>
                            </w:r>
                            <w:r>
                              <w:rPr>
                                <w:rFonts w:hint="eastAsia" w:ascii="微软雅黑" w:hAnsi="微软雅黑" w:eastAsia="微软雅黑"/>
                                <w:b/>
                                <w:color w:val="002060"/>
                                <w:sz w:val="18"/>
                                <w:szCs w:val="18"/>
                              </w:rPr>
                              <w:t>助理</w:t>
                            </w:r>
                          </w:p>
                          <w:p>
                            <w:pPr>
                              <w:jc w:val="left"/>
                              <w:rPr>
                                <w:rFonts w:ascii="微软雅黑" w:hAnsi="微软雅黑" w:eastAsia="微软雅黑"/>
                                <w:b/>
                                <w:color w:val="002060"/>
                                <w:sz w:val="18"/>
                                <w:szCs w:val="18"/>
                              </w:rPr>
                            </w:pP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工作职责：</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1、协助项目经理完成现场资料收集、现场勘查；；</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2、底稿整理及归档等相关工作。</w:t>
                            </w:r>
                          </w:p>
                          <w:p>
                            <w:pPr>
                              <w:jc w:val="left"/>
                              <w:rPr>
                                <w:rFonts w:ascii="微软雅黑" w:hAnsi="微软雅黑" w:eastAsia="微软雅黑"/>
                                <w:color w:val="002060"/>
                                <w:sz w:val="18"/>
                                <w:szCs w:val="18"/>
                              </w:rPr>
                            </w:pP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任职要求：</w:t>
                            </w:r>
                          </w:p>
                          <w:p>
                            <w:pPr>
                              <w:jc w:val="left"/>
                              <w:rPr>
                                <w:rFonts w:ascii="微软雅黑" w:hAnsi="微软雅黑" w:eastAsia="微软雅黑"/>
                                <w:color w:val="002060"/>
                                <w:sz w:val="18"/>
                                <w:szCs w:val="18"/>
                              </w:rPr>
                            </w:pPr>
                            <w:r>
                              <w:rPr>
                                <w:rFonts w:ascii="微软雅黑" w:hAnsi="微软雅黑" w:eastAsia="微软雅黑"/>
                                <w:color w:val="002060"/>
                                <w:sz w:val="18"/>
                                <w:szCs w:val="18"/>
                              </w:rPr>
                              <w:t>1、</w:t>
                            </w:r>
                            <w:r>
                              <w:rPr>
                                <w:rFonts w:hint="eastAsia" w:ascii="微软雅黑" w:hAnsi="微软雅黑" w:eastAsia="微软雅黑"/>
                                <w:color w:val="002060"/>
                                <w:sz w:val="18"/>
                                <w:szCs w:val="18"/>
                              </w:rPr>
                              <w:t>具有较强的自主学习能力与良好的英语听说读写能力，逻辑思维清晰；</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2、有一定的环境适应能力、团队合作精神、沟通能力；</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3、获得CPV /CPA/CFA或通过以上资格考试部分科目者优先。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45pt;margin-top:1.75pt;height:249pt;width:231.75pt;z-index:251662336;mso-width-relative:page;mso-height-relative:page;" fillcolor="#FFFFFF [3201]" filled="t" stroked="t" coordsize="21600,21600" o:gfxdata="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LJDYHXAAAACQEAAA8AAAAA&#10;AAAAAQAgAAAAIgAAAGRycy9kb3ducmV2LnhtbFBLAQIUABQAAAAIAIdO4kAbwzB9hwIAAAsFAAAO&#10;AAAAAAAAAAEAIAAAACYBAABkcnMvZTJvRG9jLnhtbFBLBQYAAAAABgAGAFkBAAAfBgAAAAA=&#10;">
                <v:fill on="t" focussize="0,0"/>
                <v:stroke weight="1pt" color="#A5A5A5 [3206]" miterlimit="8" joinstyle="miter"/>
                <v:imagedata o:title=""/>
                <o:lock v:ext="edit" aspectratio="f"/>
                <v:textbox>
                  <w:txbxContent>
                    <w:p>
                      <w:pPr>
                        <w:jc w:val="left"/>
                        <w:rPr>
                          <w:rFonts w:ascii="微软雅黑" w:hAnsi="微软雅黑" w:eastAsia="微软雅黑"/>
                          <w:b/>
                          <w:color w:val="002060"/>
                          <w:sz w:val="18"/>
                          <w:szCs w:val="18"/>
                        </w:rPr>
                      </w:pPr>
                      <w:r>
                        <w:rPr>
                          <w:rFonts w:hint="eastAsia" w:ascii="微软雅黑" w:hAnsi="微软雅黑" w:eastAsia="微软雅黑"/>
                          <w:b/>
                          <w:color w:val="002060"/>
                          <w:sz w:val="18"/>
                          <w:szCs w:val="18"/>
                        </w:rPr>
                        <w:t>评估与</w:t>
                      </w:r>
                      <w:r>
                        <w:rPr>
                          <w:rFonts w:ascii="微软雅黑" w:hAnsi="微软雅黑" w:eastAsia="微软雅黑"/>
                          <w:b/>
                          <w:color w:val="002060"/>
                          <w:sz w:val="18"/>
                          <w:szCs w:val="18"/>
                        </w:rPr>
                        <w:t>估值</w:t>
                      </w:r>
                      <w:r>
                        <w:rPr>
                          <w:rFonts w:hint="eastAsia" w:ascii="微软雅黑" w:hAnsi="微软雅黑" w:eastAsia="微软雅黑"/>
                          <w:b/>
                          <w:color w:val="002060"/>
                          <w:sz w:val="18"/>
                          <w:szCs w:val="18"/>
                        </w:rPr>
                        <w:t>助理</w:t>
                      </w:r>
                    </w:p>
                    <w:p>
                      <w:pPr>
                        <w:jc w:val="left"/>
                        <w:rPr>
                          <w:rFonts w:ascii="微软雅黑" w:hAnsi="微软雅黑" w:eastAsia="微软雅黑"/>
                          <w:b/>
                          <w:color w:val="002060"/>
                          <w:sz w:val="18"/>
                          <w:szCs w:val="18"/>
                        </w:rPr>
                      </w:pP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工作职责：</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1、协助项目经理完成现场资料收集、现场勘查；；</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2、底稿整理及归档等相关工作。</w:t>
                      </w:r>
                    </w:p>
                    <w:p>
                      <w:pPr>
                        <w:jc w:val="left"/>
                        <w:rPr>
                          <w:rFonts w:ascii="微软雅黑" w:hAnsi="微软雅黑" w:eastAsia="微软雅黑"/>
                          <w:color w:val="002060"/>
                          <w:sz w:val="18"/>
                          <w:szCs w:val="18"/>
                        </w:rPr>
                      </w:pP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任职要求：</w:t>
                      </w:r>
                    </w:p>
                    <w:p>
                      <w:pPr>
                        <w:jc w:val="left"/>
                        <w:rPr>
                          <w:rFonts w:ascii="微软雅黑" w:hAnsi="微软雅黑" w:eastAsia="微软雅黑"/>
                          <w:color w:val="002060"/>
                          <w:sz w:val="18"/>
                          <w:szCs w:val="18"/>
                        </w:rPr>
                      </w:pPr>
                      <w:r>
                        <w:rPr>
                          <w:rFonts w:ascii="微软雅黑" w:hAnsi="微软雅黑" w:eastAsia="微软雅黑"/>
                          <w:color w:val="002060"/>
                          <w:sz w:val="18"/>
                          <w:szCs w:val="18"/>
                        </w:rPr>
                        <w:t>1、</w:t>
                      </w:r>
                      <w:r>
                        <w:rPr>
                          <w:rFonts w:hint="eastAsia" w:ascii="微软雅黑" w:hAnsi="微软雅黑" w:eastAsia="微软雅黑"/>
                          <w:color w:val="002060"/>
                          <w:sz w:val="18"/>
                          <w:szCs w:val="18"/>
                        </w:rPr>
                        <w:t>具有较强的自主学习能力与良好的英语听说读写能力，逻辑思维清晰；</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2、有一定的环境适应能力、团队合作精神、沟通能力；</w:t>
                      </w:r>
                    </w:p>
                    <w:p>
                      <w:pPr>
                        <w:jc w:val="left"/>
                        <w:rPr>
                          <w:rFonts w:ascii="微软雅黑" w:hAnsi="微软雅黑" w:eastAsia="微软雅黑"/>
                          <w:color w:val="002060"/>
                          <w:sz w:val="18"/>
                          <w:szCs w:val="18"/>
                        </w:rPr>
                      </w:pPr>
                      <w:r>
                        <w:rPr>
                          <w:rFonts w:hint="eastAsia" w:ascii="微软雅黑" w:hAnsi="微软雅黑" w:eastAsia="微软雅黑"/>
                          <w:color w:val="002060"/>
                          <w:sz w:val="18"/>
                          <w:szCs w:val="18"/>
                        </w:rPr>
                        <w:t>3、获得CPV /CPA/CFA或通过以上资格考试部分科目者优先。</w:t>
                      </w:r>
                    </w:p>
                    <w:p/>
                  </w:txbxContent>
                </v:textbox>
              </v:shape>
            </w:pict>
          </mc:Fallback>
        </mc:AlternateContent>
      </w:r>
    </w:p>
    <w:p>
      <w:pPr>
        <w:jc w:val="left"/>
        <w:rPr>
          <w:rFonts w:ascii="微软雅黑" w:hAnsi="微软雅黑" w:eastAsia="微软雅黑"/>
          <w:b/>
          <w:color w:val="002060"/>
          <w:sz w:val="18"/>
          <w:szCs w:val="18"/>
          <w:lang w:val="en"/>
          <w14:reflection w14:blurRad="6350" w14:stA="60000" w14:stPos="0" w14:endA="900" w14:endPos="58000" w14:dist="0" w14:dir="5400000" w14:fadeDir="5400000" w14:sx="100000" w14:sy="-100000" w14:kx="0" w14:ky="0" w14:algn="bl"/>
        </w:rPr>
      </w:pPr>
    </w:p>
    <w:p>
      <w:pPr>
        <w:jc w:val="left"/>
        <w:rPr>
          <w:rFonts w:ascii="微软雅黑" w:hAnsi="微软雅黑" w:eastAsia="微软雅黑"/>
          <w:b/>
          <w:color w:val="002060"/>
          <w:sz w:val="18"/>
          <w:szCs w:val="18"/>
          <w:lang w:val="en"/>
          <w14:reflection w14:blurRad="6350" w14:stA="60000" w14:stPos="0" w14:endA="900" w14:endPos="58000" w14:dist="0" w14:dir="5400000" w14:fadeDir="5400000" w14:sx="100000" w14:sy="-100000" w14:kx="0" w14:ky="0" w14:algn="bl"/>
        </w:rPr>
      </w:pPr>
    </w:p>
    <w:p>
      <w:pPr>
        <w:jc w:val="left"/>
        <w:rPr>
          <w:rFonts w:ascii="微软雅黑" w:hAnsi="微软雅黑" w:eastAsia="微软雅黑"/>
          <w:b/>
          <w:color w:val="002060"/>
          <w:sz w:val="18"/>
          <w:szCs w:val="18"/>
          <w:lang w:val="en"/>
          <w14:reflection w14:blurRad="6350" w14:stA="60000" w14:stPos="0" w14:endA="900" w14:endPos="58000" w14:dist="0" w14:dir="5400000" w14:fadeDir="5400000" w14:sx="100000" w14:sy="-100000" w14:kx="0" w14:ky="0" w14:algn="bl"/>
        </w:rPr>
      </w:pPr>
    </w:p>
    <w:p>
      <w:pPr>
        <w:jc w:val="left"/>
        <w:rPr>
          <w:rFonts w:ascii="微软雅黑" w:hAnsi="微软雅黑" w:eastAsia="微软雅黑"/>
          <w:b/>
          <w:color w:val="002060"/>
          <w:sz w:val="24"/>
          <w:szCs w:val="24"/>
          <w:lang w:val="en"/>
        </w:rPr>
      </w:pPr>
    </w:p>
    <w:p>
      <w:pPr>
        <w:pStyle w:val="18"/>
        <w:ind w:left="476" w:firstLine="0" w:firstLineChars="0"/>
        <w:jc w:val="left"/>
        <w:rPr>
          <w:rFonts w:ascii="微软雅黑" w:hAnsi="微软雅黑" w:eastAsia="微软雅黑"/>
          <w:b/>
          <w:color w:val="002060"/>
          <w:sz w:val="28"/>
          <w:szCs w:val="28"/>
          <w:lang w:val="en"/>
        </w:rPr>
      </w:pPr>
    </w:p>
    <w:p>
      <w:pPr>
        <w:pStyle w:val="18"/>
        <w:ind w:left="476" w:firstLine="0" w:firstLineChars="0"/>
        <w:jc w:val="left"/>
        <w:rPr>
          <w:rFonts w:ascii="方正仿宋_GBK" w:hAnsi="微软雅黑" w:eastAsia="方正仿宋_GBK"/>
          <w:b/>
          <w:sz w:val="30"/>
          <w:szCs w:val="30"/>
          <w:lang w:val="en"/>
        </w:rPr>
      </w:pPr>
      <w:r>
        <w:rPr>
          <w:rFonts w:hint="eastAsia" w:ascii="方正仿宋_GBK" w:hAnsi="微软雅黑" w:eastAsia="方正仿宋_GBK"/>
          <w:b/>
          <w:sz w:val="30"/>
          <w:szCs w:val="30"/>
          <w:lang w:val="en"/>
        </w:rPr>
        <w:t>（三）校招流程</w:t>
      </w:r>
    </w:p>
    <w:p>
      <w:pPr>
        <w:pStyle w:val="18"/>
        <w:ind w:left="408"/>
        <w:jc w:val="left"/>
        <w:rPr>
          <w:rFonts w:ascii="微软雅黑" w:hAnsi="微软雅黑" w:eastAsia="微软雅黑"/>
          <w:b/>
          <w:color w:val="002060"/>
          <w:sz w:val="24"/>
          <w:lang w:val="en"/>
        </w:rPr>
      </w:pPr>
      <w:r>
        <w:drawing>
          <wp:inline distT="0" distB="0" distL="0" distR="0">
            <wp:extent cx="3937000" cy="2555875"/>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3953778" cy="2566385"/>
                    </a:xfrm>
                    <a:prstGeom prst="rect">
                      <a:avLst/>
                    </a:prstGeom>
                  </pic:spPr>
                </pic:pic>
              </a:graphicData>
            </a:graphic>
          </wp:inline>
        </w:drawing>
      </w:r>
    </w:p>
    <w:p>
      <w:pPr>
        <w:pStyle w:val="18"/>
        <w:ind w:left="512" w:firstLine="0" w:firstLineChars="0"/>
        <w:jc w:val="left"/>
        <w:rPr>
          <w:rFonts w:ascii="方正仿宋_GBK" w:hAnsi="微软雅黑" w:eastAsia="方正仿宋_GBK"/>
          <w:b/>
          <w:color w:val="002060"/>
          <w:sz w:val="30"/>
          <w:szCs w:val="30"/>
          <w:lang w:val="en"/>
        </w:rPr>
      </w:pPr>
      <w:r>
        <w:rPr>
          <w:rFonts w:ascii="方正仿宋_GBK" w:hAnsi="微软雅黑" w:eastAsia="方正仿宋_GBK"/>
          <w:b/>
          <w:color w:val="002060"/>
          <w:sz w:val="30"/>
          <w:szCs w:val="30"/>
          <w:lang w:val="en"/>
        </w:rPr>
        <w:t>（四）</w:t>
      </w:r>
      <w:r>
        <w:rPr>
          <w:rFonts w:hint="eastAsia" w:ascii="方正仿宋_GBK" w:hAnsi="微软雅黑" w:eastAsia="方正仿宋_GBK"/>
          <w:b/>
          <w:color w:val="002060"/>
          <w:sz w:val="30"/>
          <w:szCs w:val="30"/>
          <w:lang w:val="en"/>
        </w:rPr>
        <w:t>网申通道</w:t>
      </w:r>
    </w:p>
    <w:p>
      <w:pPr>
        <w:spacing w:line="360" w:lineRule="auto"/>
        <w:ind w:firstLine="840" w:firstLineChars="400"/>
        <w:jc w:val="left"/>
        <w:rPr>
          <w:sz w:val="28"/>
          <w:szCs w:val="28"/>
        </w:rPr>
      </w:pPr>
      <w:r>
        <w:fldChar w:fldCharType="begin"/>
      </w:r>
      <w:r>
        <w:instrText xml:space="preserve"> HYPERLINK "https://www.grantthornton.cn/campus-recruitment" </w:instrText>
      </w:r>
      <w:r>
        <w:fldChar w:fldCharType="separate"/>
      </w:r>
      <w:r>
        <w:rPr>
          <w:rStyle w:val="15"/>
          <w:sz w:val="28"/>
          <w:szCs w:val="28"/>
        </w:rPr>
        <w:t>https://www.grantthornton.cn/campus-recruitment</w:t>
      </w:r>
      <w:r>
        <w:rPr>
          <w:rStyle w:val="15"/>
          <w:sz w:val="28"/>
          <w:szCs w:val="28"/>
        </w:rPr>
        <w:fldChar w:fldCharType="end"/>
      </w:r>
    </w:p>
    <w:p>
      <w:pPr>
        <w:spacing w:line="360" w:lineRule="auto"/>
        <w:ind w:firstLine="960" w:firstLineChars="400"/>
        <w:jc w:val="left"/>
        <w:rPr>
          <w:rFonts w:ascii="微软雅黑" w:hAnsi="微软雅黑" w:eastAsia="微软雅黑"/>
          <w:sz w:val="24"/>
        </w:rPr>
      </w:pPr>
      <w:r>
        <w:rPr>
          <w:rFonts w:ascii="微软雅黑" w:hAnsi="微软雅黑" w:eastAsia="微软雅黑"/>
          <w:b/>
          <w:sz w:val="24"/>
        </w:rPr>
        <w:drawing>
          <wp:inline distT="0" distB="0" distL="0" distR="0">
            <wp:extent cx="1095375" cy="1095375"/>
            <wp:effectExtent l="0" t="0" r="9525" b="9525"/>
            <wp:docPr id="7" name="图片 7" descr="网申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网申二维码"/>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095375" cy="1095375"/>
                    </a:xfrm>
                    <a:prstGeom prst="rect">
                      <a:avLst/>
                    </a:prstGeom>
                    <a:noFill/>
                    <a:ln>
                      <a:noFill/>
                    </a:ln>
                  </pic:spPr>
                </pic:pic>
              </a:graphicData>
            </a:graphic>
          </wp:inline>
        </w:drawing>
      </w:r>
    </w:p>
    <w:p>
      <w:pPr>
        <w:spacing w:line="360" w:lineRule="auto"/>
        <w:ind w:firstLine="960" w:firstLineChars="400"/>
        <w:jc w:val="left"/>
        <w:rPr>
          <w:rFonts w:ascii="微软雅黑" w:hAnsi="微软雅黑" w:eastAsia="微软雅黑"/>
          <w:sz w:val="24"/>
        </w:rPr>
      </w:pPr>
    </w:p>
    <w:p>
      <w:pPr>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欢迎关注“致同人与文化公众号”并参加致同2025年校园招聘空中宣讲会，我们期待你的加入！</w:t>
      </w:r>
    </w:p>
    <w:p>
      <w:pPr>
        <w:snapToGrid w:val="0"/>
        <w:spacing w:line="560" w:lineRule="exact"/>
        <w:ind w:firstLine="14700" w:firstLineChars="4900"/>
        <w:rPr>
          <w:rFonts w:ascii="方正仿宋_GBK" w:hAnsi="微软雅黑" w:eastAsia="方正仿宋_GBK"/>
          <w:sz w:val="30"/>
          <w:szCs w:val="30"/>
        </w:rPr>
      </w:pPr>
    </w:p>
    <w:p>
      <w:pPr>
        <w:snapToGrid w:val="0"/>
        <w:spacing w:line="560" w:lineRule="exact"/>
        <w:ind w:firstLine="4800" w:firstLineChars="1600"/>
        <w:rPr>
          <w:rFonts w:ascii="方正仿宋_GBK" w:hAnsi="微软雅黑" w:eastAsia="方正仿宋_GBK"/>
          <w:sz w:val="30"/>
          <w:szCs w:val="30"/>
        </w:rPr>
      </w:pPr>
      <w:r>
        <w:rPr>
          <w:rFonts w:hint="eastAsia" w:ascii="方正仿宋_GBK" w:hAnsi="微软雅黑" w:eastAsia="方正仿宋_GBK"/>
          <w:sz w:val="30"/>
          <w:szCs w:val="30"/>
        </w:rPr>
        <w:t>致同校园招聘团队</w:t>
      </w:r>
    </w:p>
    <w:p>
      <w:pPr>
        <w:spacing w:line="360" w:lineRule="auto"/>
        <w:ind w:firstLine="11760" w:firstLineChars="4900"/>
        <w:rPr>
          <w:rFonts w:ascii="微软雅黑" w:hAnsi="微软雅黑" w:eastAsia="微软雅黑"/>
          <w:color w:val="002060"/>
          <w:sz w:val="24"/>
          <w:szCs w:val="24"/>
        </w:rPr>
      </w:pPr>
    </w:p>
    <w:p>
      <w:pPr>
        <w:spacing w:line="360" w:lineRule="auto"/>
        <w:ind w:firstLine="420" w:firstLineChars="200"/>
        <w:jc w:val="center"/>
        <w:rPr>
          <w:rFonts w:ascii="华文仿宋" w:hAnsi="华文仿宋" w:eastAsia="华文仿宋" w:cs="黑体"/>
          <w:b/>
          <w:color w:val="333333"/>
          <w:sz w:val="32"/>
          <w:szCs w:val="32"/>
        </w:rPr>
      </w:pPr>
      <w:r>
        <w:drawing>
          <wp:inline distT="0" distB="0" distL="114300" distR="114300">
            <wp:extent cx="4961255" cy="3721100"/>
            <wp:effectExtent l="0" t="0" r="6985"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4961255" cy="3721100"/>
                    </a:xfrm>
                    <a:prstGeom prst="rect">
                      <a:avLst/>
                    </a:prstGeom>
                    <a:noFill/>
                    <a:ln>
                      <a:noFill/>
                    </a:ln>
                  </pic:spPr>
                </pic:pic>
              </a:graphicData>
            </a:graphic>
          </wp:inline>
        </w:drawing>
      </w:r>
    </w:p>
    <w:p>
      <w:pPr>
        <w:spacing w:line="360" w:lineRule="auto"/>
        <w:ind w:firstLine="422" w:firstLineChars="200"/>
        <w:rPr>
          <w:rFonts w:ascii="华文仿宋" w:hAnsi="华文仿宋" w:eastAsia="华文仿宋" w:cs="宋体"/>
          <w:b/>
          <w:color w:val="333333"/>
          <w:szCs w:val="21"/>
        </w:rPr>
      </w:pPr>
    </w:p>
    <w:p>
      <w:pPr>
        <w:spacing w:line="560" w:lineRule="exact"/>
        <w:ind w:firstLine="600" w:firstLineChars="200"/>
        <w:rPr>
          <w:rFonts w:ascii="方正仿宋_GBK" w:hAnsi="华文仿宋" w:eastAsia="方正仿宋_GBK" w:cs="宋体"/>
          <w:b/>
          <w:bCs/>
          <w:sz w:val="30"/>
          <w:szCs w:val="30"/>
        </w:rPr>
      </w:pPr>
      <w:r>
        <w:rPr>
          <w:rFonts w:hint="eastAsia" w:ascii="方正仿宋_GBK" w:hAnsi="华文仿宋" w:eastAsia="方正仿宋_GBK" w:cs="宋体"/>
          <w:b/>
          <w:bCs/>
          <w:sz w:val="30"/>
          <w:szCs w:val="30"/>
        </w:rPr>
        <w:t>（一）事务所简介</w:t>
      </w:r>
    </w:p>
    <w:p>
      <w:pPr>
        <w:spacing w:line="560" w:lineRule="exact"/>
        <w:ind w:firstLine="600" w:firstLineChars="200"/>
        <w:rPr>
          <w:rFonts w:ascii="方正仿宋_GBK" w:hAnsi="华文仿宋" w:eastAsia="方正仿宋_GBK" w:cs="宋体"/>
          <w:color w:val="000000"/>
          <w:kern w:val="0"/>
          <w:sz w:val="30"/>
          <w:szCs w:val="30"/>
        </w:rPr>
      </w:pPr>
      <w:r>
        <w:rPr>
          <w:rFonts w:hint="eastAsia" w:ascii="方正仿宋_GBK" w:hAnsi="华文仿宋" w:eastAsia="方正仿宋_GBK" w:cs="宋体"/>
          <w:color w:val="000000"/>
          <w:kern w:val="0"/>
          <w:sz w:val="30"/>
          <w:szCs w:val="30"/>
        </w:rPr>
        <w:t>中审众环会计师事务所（特殊普通合伙）成立于1987年，总所位于武汉，在北京设有管理总部，是全国首批从事证券、期货、金融以及央企、国企审计业务的大型中国品牌会计师事务所。截至2024年5月，中审众环在中国设有35家总分支机构，综合实力连续多年稳居中国品牌会计师事务所前十强。</w:t>
      </w:r>
    </w:p>
    <w:p>
      <w:pPr>
        <w:spacing w:line="560" w:lineRule="exact"/>
        <w:ind w:firstLine="600" w:firstLineChars="200"/>
        <w:rPr>
          <w:rFonts w:ascii="方正仿宋_GBK" w:hAnsi="华文仿宋" w:eastAsia="方正仿宋_GBK" w:cs="宋体"/>
          <w:color w:val="000000"/>
          <w:kern w:val="0"/>
          <w:sz w:val="30"/>
          <w:szCs w:val="30"/>
        </w:rPr>
      </w:pPr>
      <w:r>
        <w:rPr>
          <w:rFonts w:hint="eastAsia" w:ascii="方正仿宋_GBK" w:hAnsi="华文仿宋" w:eastAsia="方正仿宋_GBK" w:cs="宋体"/>
          <w:color w:val="000000"/>
          <w:kern w:val="0"/>
          <w:sz w:val="30"/>
          <w:szCs w:val="30"/>
        </w:rPr>
        <w:t>中审众环拥有一支高水平复合型人才队伍，能为客户提供审计鉴证、管理咨询和其他创新等全栈高质量服务。依托一体化管理体制机制、丰富的行业从业经验、严苛的质量管理体系和卓越的业务创新能力，中审众环赢得了广泛市场赞誉。获得了“全国创先争优先进基层党组织”“全国文明单位”等在内的百余项国家和省部级荣誉。</w:t>
      </w:r>
    </w:p>
    <w:p>
      <w:pPr>
        <w:spacing w:line="560" w:lineRule="exact"/>
        <w:ind w:firstLine="600" w:firstLineChars="200"/>
        <w:rPr>
          <w:rFonts w:ascii="方正仿宋_GBK" w:hAnsi="华文仿宋" w:eastAsia="方正仿宋_GBK" w:cs="宋体"/>
          <w:b/>
          <w:bCs/>
          <w:sz w:val="30"/>
          <w:szCs w:val="30"/>
        </w:rPr>
      </w:pPr>
      <w:r>
        <w:rPr>
          <w:rFonts w:hint="eastAsia" w:ascii="方正仿宋_GBK" w:hAnsi="华文仿宋" w:eastAsia="方正仿宋_GBK" w:cs="宋体"/>
          <w:b/>
          <w:bCs/>
          <w:sz w:val="30"/>
          <w:szCs w:val="30"/>
        </w:rPr>
        <w:t>（二）招聘岗位</w:t>
      </w:r>
    </w:p>
    <w:p>
      <w:pPr>
        <w:spacing w:line="560" w:lineRule="exact"/>
        <w:ind w:firstLine="600" w:firstLineChars="200"/>
        <w:rPr>
          <w:rFonts w:ascii="方正仿宋_GBK" w:hAnsi="华文仿宋" w:eastAsia="方正仿宋_GBK" w:cs="宋体"/>
          <w:b/>
          <w:bCs/>
          <w:sz w:val="30"/>
          <w:szCs w:val="30"/>
        </w:rPr>
      </w:pPr>
      <w:r>
        <w:rPr>
          <w:rFonts w:hint="eastAsia" w:ascii="方正仿宋_GBK" w:hAnsi="华文仿宋" w:eastAsia="方正仿宋_GBK" w:cs="宋体"/>
          <w:b/>
          <w:bCs/>
          <w:sz w:val="30"/>
          <w:szCs w:val="30"/>
        </w:rPr>
        <w:t xml:space="preserve">财务审计岗 </w:t>
      </w:r>
    </w:p>
    <w:p>
      <w:pPr>
        <w:spacing w:line="560" w:lineRule="exact"/>
        <w:ind w:firstLine="600" w:firstLineChars="200"/>
        <w:rPr>
          <w:rFonts w:ascii="方正仿宋_GBK" w:hAnsi="华文仿宋" w:eastAsia="方正仿宋_GBK" w:cs="宋体"/>
          <w:color w:val="333333"/>
          <w:sz w:val="30"/>
          <w:szCs w:val="30"/>
        </w:rPr>
      </w:pPr>
      <w:r>
        <w:rPr>
          <w:rFonts w:hint="eastAsia" w:ascii="方正仿宋_GBK" w:hAnsi="华文仿宋" w:eastAsia="方正仿宋_GBK" w:cs="宋体"/>
          <w:color w:val="333333"/>
          <w:sz w:val="30"/>
          <w:szCs w:val="30"/>
        </w:rPr>
        <w:t>工作职责：</w:t>
      </w:r>
    </w:p>
    <w:p>
      <w:pPr>
        <w:spacing w:line="560" w:lineRule="exact"/>
        <w:ind w:firstLine="600" w:firstLineChars="200"/>
        <w:rPr>
          <w:rFonts w:ascii="方正仿宋_GBK" w:hAnsi="华文仿宋" w:eastAsia="方正仿宋_GBK" w:cs="宋体"/>
          <w:color w:val="333333"/>
          <w:sz w:val="30"/>
          <w:szCs w:val="30"/>
        </w:rPr>
      </w:pPr>
      <w:r>
        <w:rPr>
          <w:rFonts w:hint="eastAsia" w:ascii="方正仿宋_GBK" w:hAnsi="华文仿宋" w:eastAsia="方正仿宋_GBK" w:cs="宋体"/>
          <w:color w:val="333333"/>
          <w:sz w:val="30"/>
          <w:szCs w:val="30"/>
        </w:rPr>
        <w:t>1.收集、整理审计证据，编写审计工作底稿；</w:t>
      </w:r>
    </w:p>
    <w:p>
      <w:pPr>
        <w:spacing w:line="560" w:lineRule="exact"/>
        <w:ind w:firstLine="600" w:firstLineChars="200"/>
        <w:rPr>
          <w:rFonts w:ascii="方正仿宋_GBK" w:hAnsi="华文仿宋" w:eastAsia="方正仿宋_GBK" w:cs="宋体"/>
          <w:color w:val="333333"/>
          <w:sz w:val="30"/>
          <w:szCs w:val="30"/>
        </w:rPr>
      </w:pPr>
      <w:r>
        <w:rPr>
          <w:rFonts w:hint="eastAsia" w:ascii="方正仿宋_GBK" w:hAnsi="华文仿宋" w:eastAsia="方正仿宋_GBK" w:cs="宋体"/>
          <w:color w:val="333333"/>
          <w:sz w:val="30"/>
          <w:szCs w:val="30"/>
        </w:rPr>
        <w:t>2.编制审计报告，披露问题，提出改进建议和决策依据；</w:t>
      </w:r>
    </w:p>
    <w:p>
      <w:pPr>
        <w:spacing w:line="560" w:lineRule="exact"/>
        <w:ind w:firstLine="600" w:firstLineChars="200"/>
        <w:rPr>
          <w:rFonts w:ascii="方正仿宋_GBK" w:hAnsi="华文仿宋" w:eastAsia="方正仿宋_GBK" w:cs="宋体"/>
          <w:color w:val="333333"/>
          <w:sz w:val="30"/>
          <w:szCs w:val="30"/>
        </w:rPr>
      </w:pPr>
      <w:r>
        <w:rPr>
          <w:rFonts w:hint="eastAsia" w:ascii="方正仿宋_GBK" w:hAnsi="华文仿宋" w:eastAsia="方正仿宋_GBK" w:cs="宋体"/>
          <w:color w:val="333333"/>
          <w:sz w:val="30"/>
          <w:szCs w:val="30"/>
        </w:rPr>
        <w:t>3.参与公司业务流程或制度改进和风险评估。</w:t>
      </w:r>
    </w:p>
    <w:p>
      <w:pPr>
        <w:spacing w:line="560" w:lineRule="exact"/>
        <w:ind w:firstLine="600" w:firstLineChars="200"/>
        <w:rPr>
          <w:rFonts w:ascii="方正仿宋_GBK" w:hAnsi="华文仿宋" w:eastAsia="方正仿宋_GBK" w:cs="宋体"/>
          <w:color w:val="333333"/>
          <w:sz w:val="30"/>
          <w:szCs w:val="30"/>
          <w:shd w:val="clear" w:color="auto" w:fill="FFFFFF"/>
        </w:rPr>
      </w:pPr>
      <w:r>
        <w:rPr>
          <w:rFonts w:hint="eastAsia" w:ascii="方正仿宋_GBK" w:hAnsi="华文仿宋" w:eastAsia="方正仿宋_GBK" w:cs="宋体"/>
          <w:color w:val="333333"/>
          <w:sz w:val="30"/>
          <w:szCs w:val="30"/>
        </w:rPr>
        <w:t>条件要求</w:t>
      </w:r>
      <w:r>
        <w:rPr>
          <w:rFonts w:hint="eastAsia" w:ascii="方正仿宋_GBK" w:hAnsi="华文仿宋" w:eastAsia="方正仿宋_GBK" w:cs="宋体"/>
          <w:color w:val="333333"/>
          <w:sz w:val="30"/>
          <w:szCs w:val="30"/>
          <w:shd w:val="clear" w:color="auto" w:fill="FFFFFF"/>
        </w:rPr>
        <w:t>：</w:t>
      </w:r>
    </w:p>
    <w:p>
      <w:pPr>
        <w:spacing w:line="560" w:lineRule="exact"/>
        <w:ind w:firstLine="600" w:firstLineChars="200"/>
        <w:rPr>
          <w:rFonts w:ascii="方正仿宋_GBK" w:hAnsi="华文仿宋" w:eastAsia="方正仿宋_GBK" w:cs="宋体"/>
          <w:color w:val="333333"/>
          <w:sz w:val="30"/>
          <w:szCs w:val="30"/>
          <w:shd w:val="clear" w:color="auto" w:fill="FFFFFF"/>
        </w:rPr>
      </w:pPr>
      <w:r>
        <w:rPr>
          <w:rFonts w:hint="eastAsia" w:ascii="方正仿宋_GBK" w:hAnsi="华文仿宋" w:eastAsia="方正仿宋_GBK" w:cs="宋体"/>
          <w:color w:val="333333"/>
          <w:sz w:val="30"/>
          <w:szCs w:val="30"/>
        </w:rPr>
        <w:t>1.</w:t>
      </w:r>
      <w:r>
        <w:rPr>
          <w:rFonts w:hint="eastAsia" w:ascii="方正仿宋_GBK" w:hAnsi="华文仿宋" w:eastAsia="方正仿宋_GBK" w:cs="宋体"/>
          <w:color w:val="333333"/>
          <w:sz w:val="30"/>
          <w:szCs w:val="30"/>
          <w:shd w:val="clear" w:color="auto" w:fill="FFFFFF"/>
        </w:rPr>
        <w:t>2025届应届毕业生、本科及以上学历；</w:t>
      </w:r>
    </w:p>
    <w:p>
      <w:pPr>
        <w:spacing w:line="560" w:lineRule="exact"/>
        <w:ind w:firstLine="600" w:firstLineChars="200"/>
        <w:rPr>
          <w:rFonts w:ascii="方正仿宋_GBK" w:hAnsi="华文仿宋" w:eastAsia="方正仿宋_GBK" w:cs="宋体"/>
          <w:color w:val="333333"/>
          <w:sz w:val="30"/>
          <w:szCs w:val="30"/>
        </w:rPr>
      </w:pPr>
      <w:r>
        <w:rPr>
          <w:rFonts w:hint="eastAsia" w:ascii="方正仿宋_GBK" w:hAnsi="华文仿宋" w:eastAsia="方正仿宋_GBK" w:cs="宋体"/>
          <w:color w:val="333333"/>
          <w:sz w:val="30"/>
          <w:szCs w:val="30"/>
        </w:rPr>
        <w:t>2.学习成绩优异、通过中国CPA或境外执业资格考试（如ACCA）若干门者优先考虑；</w:t>
      </w:r>
    </w:p>
    <w:p>
      <w:pPr>
        <w:spacing w:line="560" w:lineRule="exact"/>
        <w:ind w:firstLine="600" w:firstLineChars="200"/>
        <w:rPr>
          <w:rFonts w:ascii="方正仿宋_GBK" w:hAnsi="华文仿宋" w:eastAsia="方正仿宋_GBK" w:cs="宋体"/>
          <w:color w:val="333333"/>
          <w:sz w:val="30"/>
          <w:szCs w:val="30"/>
        </w:rPr>
      </w:pPr>
      <w:r>
        <w:rPr>
          <w:rFonts w:hint="eastAsia" w:ascii="方正仿宋_GBK" w:hAnsi="华文仿宋" w:eastAsia="方正仿宋_GBK" w:cs="宋体"/>
          <w:color w:val="333333"/>
          <w:sz w:val="30"/>
          <w:szCs w:val="30"/>
        </w:rPr>
        <w:t>3.热爱审计行业，具备良好的沟通能力、团队合作精神及进取心；</w:t>
      </w:r>
    </w:p>
    <w:p>
      <w:pPr>
        <w:spacing w:line="560" w:lineRule="exact"/>
        <w:ind w:firstLine="600" w:firstLineChars="200"/>
        <w:rPr>
          <w:rFonts w:ascii="方正仿宋_GBK" w:hAnsi="华文仿宋" w:eastAsia="方正仿宋_GBK" w:cs="宋体"/>
          <w:color w:val="333333"/>
          <w:sz w:val="30"/>
          <w:szCs w:val="30"/>
        </w:rPr>
      </w:pPr>
      <w:r>
        <w:rPr>
          <w:rFonts w:hint="eastAsia" w:ascii="方正仿宋_GBK" w:hAnsi="华文仿宋" w:eastAsia="方正仿宋_GBK" w:cs="宋体"/>
          <w:color w:val="333333"/>
          <w:sz w:val="30"/>
          <w:szCs w:val="30"/>
        </w:rPr>
        <w:t>4.吃苦耐劳，能够适应高强度工作及经常性出差。</w:t>
      </w:r>
    </w:p>
    <w:p>
      <w:pPr>
        <w:spacing w:line="560" w:lineRule="exact"/>
        <w:ind w:firstLine="600" w:firstLineChars="200"/>
        <w:rPr>
          <w:rFonts w:ascii="方正仿宋_GBK" w:hAnsi="华文仿宋" w:eastAsia="方正仿宋_GBK" w:cs="宋体"/>
          <w:b/>
          <w:bCs/>
          <w:sz w:val="30"/>
          <w:szCs w:val="30"/>
        </w:rPr>
      </w:pPr>
      <w:r>
        <w:rPr>
          <w:rFonts w:hint="eastAsia" w:ascii="方正仿宋_GBK" w:hAnsi="华文仿宋" w:eastAsia="方正仿宋_GBK" w:cs="宋体"/>
          <w:b/>
          <w:bCs/>
          <w:sz w:val="30"/>
          <w:szCs w:val="30"/>
        </w:rPr>
        <w:t xml:space="preserve">实习岗     </w:t>
      </w:r>
    </w:p>
    <w:p>
      <w:pPr>
        <w:spacing w:line="560" w:lineRule="exact"/>
        <w:ind w:firstLine="600" w:firstLineChars="200"/>
        <w:rPr>
          <w:rFonts w:ascii="方正仿宋_GBK" w:hAnsi="华文仿宋" w:eastAsia="方正仿宋_GBK" w:cs="宋体"/>
          <w:color w:val="333333"/>
          <w:sz w:val="30"/>
          <w:szCs w:val="30"/>
          <w:shd w:val="clear" w:color="auto" w:fill="FFFFFF"/>
        </w:rPr>
      </w:pPr>
      <w:r>
        <w:rPr>
          <w:rFonts w:hint="eastAsia" w:ascii="方正仿宋_GBK" w:hAnsi="华文仿宋" w:eastAsia="方正仿宋_GBK" w:cs="宋体"/>
          <w:color w:val="333333"/>
          <w:sz w:val="30"/>
          <w:szCs w:val="30"/>
        </w:rPr>
        <w:t>条件要求</w:t>
      </w:r>
      <w:r>
        <w:rPr>
          <w:rFonts w:hint="eastAsia" w:ascii="方正仿宋_GBK" w:hAnsi="华文仿宋" w:eastAsia="方正仿宋_GBK" w:cs="宋体"/>
          <w:color w:val="333333"/>
          <w:sz w:val="30"/>
          <w:szCs w:val="30"/>
          <w:shd w:val="clear" w:color="auto" w:fill="FFFFFF"/>
        </w:rPr>
        <w:t>：</w:t>
      </w:r>
    </w:p>
    <w:p>
      <w:pPr>
        <w:spacing w:line="560" w:lineRule="exact"/>
        <w:ind w:firstLine="600" w:firstLineChars="200"/>
        <w:rPr>
          <w:rFonts w:ascii="方正仿宋_GBK" w:hAnsi="华文仿宋" w:eastAsia="方正仿宋_GBK" w:cs="宋体"/>
          <w:color w:val="333333"/>
          <w:sz w:val="30"/>
          <w:szCs w:val="30"/>
        </w:rPr>
      </w:pPr>
      <w:r>
        <w:rPr>
          <w:rFonts w:hint="eastAsia" w:ascii="方正仿宋_GBK" w:hAnsi="华文仿宋" w:eastAsia="方正仿宋_GBK" w:cs="宋体"/>
          <w:color w:val="333333"/>
          <w:sz w:val="30"/>
          <w:szCs w:val="30"/>
        </w:rPr>
        <w:t>会计、审计、财务管理等相关专业</w:t>
      </w:r>
      <w:r>
        <w:rPr>
          <w:rFonts w:hint="eastAsia" w:ascii="方正仿宋_GBK" w:hAnsi="华文仿宋" w:eastAsia="方正仿宋_GBK" w:cs="宋体"/>
          <w:color w:val="333333"/>
          <w:sz w:val="30"/>
          <w:szCs w:val="30"/>
          <w:shd w:val="clear" w:color="auto" w:fill="FFFFFF"/>
        </w:rPr>
        <w:t>2025届应届毕业生、本科及以上学历</w:t>
      </w:r>
      <w:r>
        <w:rPr>
          <w:rFonts w:hint="eastAsia" w:ascii="方正仿宋_GBK" w:hAnsi="华文仿宋" w:eastAsia="方正仿宋_GBK" w:cs="宋体"/>
          <w:color w:val="333333"/>
          <w:sz w:val="30"/>
          <w:szCs w:val="30"/>
        </w:rPr>
        <w:t>；</w:t>
      </w:r>
    </w:p>
    <w:p>
      <w:pPr>
        <w:spacing w:line="560" w:lineRule="exact"/>
        <w:ind w:firstLine="600" w:firstLineChars="200"/>
        <w:rPr>
          <w:rFonts w:ascii="方正仿宋_GBK" w:hAnsi="华文仿宋" w:eastAsia="方正仿宋_GBK" w:cs="宋体"/>
          <w:color w:val="333333"/>
          <w:sz w:val="30"/>
          <w:szCs w:val="30"/>
        </w:rPr>
      </w:pPr>
      <w:r>
        <w:rPr>
          <w:rFonts w:hint="eastAsia" w:ascii="方正仿宋_GBK" w:hAnsi="华文仿宋" w:eastAsia="方正仿宋_GBK" w:cs="宋体"/>
          <w:color w:val="333333"/>
          <w:sz w:val="30"/>
          <w:szCs w:val="30"/>
        </w:rPr>
        <w:t>有会计师事务所或相关财务实习经验者、学习成绩优异者优先考虑；</w:t>
      </w:r>
    </w:p>
    <w:p>
      <w:pPr>
        <w:spacing w:line="560" w:lineRule="exact"/>
        <w:ind w:firstLine="600" w:firstLineChars="200"/>
        <w:rPr>
          <w:rFonts w:ascii="方正仿宋_GBK" w:hAnsi="华文仿宋" w:eastAsia="方正仿宋_GBK" w:cs="宋体"/>
          <w:color w:val="333333"/>
          <w:sz w:val="30"/>
          <w:szCs w:val="30"/>
        </w:rPr>
      </w:pPr>
      <w:r>
        <w:rPr>
          <w:rFonts w:hint="eastAsia" w:ascii="方正仿宋_GBK" w:hAnsi="华文仿宋" w:eastAsia="方正仿宋_GBK" w:cs="宋体"/>
          <w:color w:val="333333"/>
          <w:sz w:val="30"/>
          <w:szCs w:val="30"/>
        </w:rPr>
        <w:t>能承受年审期间持续的工作压力，适应出差且具备不少于连续三个月的完整实习时间；</w:t>
      </w:r>
    </w:p>
    <w:p>
      <w:pPr>
        <w:spacing w:line="560" w:lineRule="exact"/>
        <w:ind w:firstLine="600" w:firstLineChars="200"/>
        <w:rPr>
          <w:rFonts w:ascii="方正仿宋_GBK" w:hAnsi="华文仿宋" w:eastAsia="方正仿宋_GBK" w:cs="宋体"/>
          <w:color w:val="333333"/>
          <w:sz w:val="30"/>
          <w:szCs w:val="30"/>
        </w:rPr>
      </w:pPr>
      <w:r>
        <w:rPr>
          <w:rFonts w:hint="eastAsia" w:ascii="方正仿宋_GBK" w:hAnsi="华文仿宋" w:eastAsia="方正仿宋_GBK" w:cs="宋体"/>
          <w:color w:val="333333"/>
          <w:sz w:val="30"/>
          <w:szCs w:val="30"/>
        </w:rPr>
        <w:t>工作认真细致、踏实肯干、责任心强，服从工作安排，且具有良好的团队合作精神。</w:t>
      </w:r>
    </w:p>
    <w:p>
      <w:pPr>
        <w:spacing w:line="360" w:lineRule="auto"/>
        <w:ind w:left="561"/>
        <w:rPr>
          <w:rFonts w:ascii="华文仿宋" w:hAnsi="华文仿宋" w:eastAsia="华文仿宋" w:cs="宋体"/>
          <w:b/>
          <w:bCs/>
          <w:sz w:val="28"/>
          <w:szCs w:val="28"/>
        </w:rPr>
      </w:pPr>
      <w:r>
        <w:rPr>
          <w:rFonts w:ascii="华文仿宋" w:hAnsi="华文仿宋" w:eastAsia="华文仿宋" w:cs="宋体"/>
          <w:b/>
          <w:bCs/>
          <w:sz w:val="28"/>
          <w:szCs w:val="28"/>
        </w:rPr>
        <w:t>（三）</w:t>
      </w:r>
      <w:r>
        <w:rPr>
          <w:rFonts w:hint="eastAsia" w:ascii="华文仿宋" w:hAnsi="华文仿宋" w:eastAsia="华文仿宋" w:cs="宋体"/>
          <w:b/>
          <w:bCs/>
          <w:sz w:val="28"/>
          <w:szCs w:val="28"/>
        </w:rPr>
        <w:t>校招流程及方式</w:t>
      </w:r>
    </w:p>
    <w:p>
      <w:pPr>
        <w:spacing w:line="360" w:lineRule="auto"/>
        <w:rPr>
          <w:rFonts w:ascii="华文仿宋" w:hAnsi="华文仿宋" w:eastAsia="华文仿宋" w:cs="宋体"/>
          <w:b/>
          <w:bCs/>
          <w:sz w:val="28"/>
          <w:szCs w:val="28"/>
        </w:rPr>
      </w:pPr>
      <w:r>
        <w:drawing>
          <wp:inline distT="0" distB="0" distL="114300" distR="114300">
            <wp:extent cx="5372100" cy="3773170"/>
            <wp:effectExtent l="0" t="0" r="762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372100" cy="3773170"/>
                    </a:xfrm>
                    <a:prstGeom prst="rect">
                      <a:avLst/>
                    </a:prstGeom>
                    <a:noFill/>
                    <a:ln>
                      <a:noFill/>
                    </a:ln>
                  </pic:spPr>
                </pic:pic>
              </a:graphicData>
            </a:graphic>
          </wp:inline>
        </w:drawing>
      </w:r>
    </w:p>
    <w:p>
      <w:pPr>
        <w:spacing w:line="360" w:lineRule="auto"/>
        <w:rPr>
          <w:rFonts w:ascii="华文仿宋" w:hAnsi="华文仿宋" w:eastAsia="华文仿宋" w:cs="宋体"/>
          <w:b/>
          <w:bCs/>
          <w:sz w:val="28"/>
          <w:szCs w:val="28"/>
        </w:rPr>
      </w:pPr>
      <w:r>
        <w:drawing>
          <wp:inline distT="0" distB="0" distL="114300" distR="114300">
            <wp:extent cx="5075555" cy="3806825"/>
            <wp:effectExtent l="0" t="0" r="1460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075555" cy="3806825"/>
                    </a:xfrm>
                    <a:prstGeom prst="rect">
                      <a:avLst/>
                    </a:prstGeom>
                    <a:noFill/>
                    <a:ln>
                      <a:noFill/>
                    </a:ln>
                  </pic:spPr>
                </pic:pic>
              </a:graphicData>
            </a:graphic>
          </wp:inline>
        </w:drawing>
      </w:r>
    </w:p>
    <w:p>
      <w:pPr>
        <w:spacing w:line="360" w:lineRule="auto"/>
        <w:ind w:left="561"/>
        <w:rPr>
          <w:rFonts w:ascii="方正仿宋_GBK" w:hAnsi="华文仿宋" w:eastAsia="方正仿宋_GBK" w:cs="宋体"/>
          <w:b/>
          <w:bCs/>
          <w:sz w:val="30"/>
          <w:szCs w:val="30"/>
        </w:rPr>
      </w:pPr>
      <w:r>
        <w:rPr>
          <w:rFonts w:ascii="华文仿宋" w:hAnsi="华文仿宋" w:eastAsia="华文仿宋" w:cs="宋体"/>
          <w:b/>
          <w:bCs/>
          <w:sz w:val="28"/>
          <w:szCs w:val="28"/>
        </w:rPr>
        <w:t>（</w:t>
      </w:r>
      <w:r>
        <w:rPr>
          <w:rFonts w:hint="eastAsia" w:ascii="方正仿宋_GBK" w:hAnsi="华文仿宋" w:eastAsia="方正仿宋_GBK" w:cs="宋体"/>
          <w:b/>
          <w:bCs/>
          <w:sz w:val="30"/>
          <w:szCs w:val="30"/>
        </w:rPr>
        <w:t>四）联系我们</w:t>
      </w:r>
    </w:p>
    <w:p>
      <w:pPr>
        <w:spacing w:line="360" w:lineRule="auto"/>
        <w:ind w:firstLine="600" w:firstLineChars="200"/>
        <w:rPr>
          <w:rFonts w:ascii="方正仿宋_GBK" w:hAnsi="华文仿宋" w:eastAsia="方正仿宋_GBK" w:cs="宋体"/>
          <w:bCs/>
          <w:sz w:val="30"/>
          <w:szCs w:val="30"/>
        </w:rPr>
      </w:pPr>
      <w:r>
        <w:rPr>
          <w:rFonts w:hint="eastAsia" w:ascii="方正仿宋_GBK" w:hAnsi="华文仿宋" w:eastAsia="方正仿宋_GBK" w:cs="宋体"/>
          <w:bCs/>
          <w:sz w:val="30"/>
          <w:szCs w:val="30"/>
        </w:rPr>
        <w:t>校招QQ群号：835787551</w:t>
      </w:r>
    </w:p>
    <w:p>
      <w:pPr>
        <w:spacing w:line="360" w:lineRule="auto"/>
        <w:ind w:firstLine="600" w:firstLineChars="200"/>
        <w:rPr>
          <w:rFonts w:ascii="方正仿宋_GBK" w:hAnsi="华文仿宋" w:eastAsia="方正仿宋_GBK" w:cs="宋体"/>
          <w:bCs/>
          <w:sz w:val="30"/>
          <w:szCs w:val="30"/>
        </w:rPr>
      </w:pPr>
      <w:r>
        <w:rPr>
          <w:rFonts w:hint="eastAsia" w:ascii="方正仿宋_GBK" w:hAnsi="华文仿宋" w:eastAsia="方正仿宋_GBK" w:cs="宋体"/>
          <w:bCs/>
          <w:sz w:val="30"/>
          <w:szCs w:val="30"/>
        </w:rPr>
        <w:t>微信公众号：中审众环招聘</w:t>
      </w:r>
    </w:p>
    <w:p>
      <w:pPr>
        <w:spacing w:line="360" w:lineRule="auto"/>
        <w:ind w:firstLine="600" w:firstLineChars="200"/>
        <w:rPr>
          <w:rFonts w:ascii="方正仿宋_GBK" w:hAnsi="华文仿宋" w:eastAsia="方正仿宋_GBK" w:cs="宋体"/>
          <w:bCs/>
          <w:sz w:val="30"/>
          <w:szCs w:val="30"/>
        </w:rPr>
      </w:pPr>
      <w:r>
        <w:rPr>
          <w:rFonts w:hint="eastAsia" w:ascii="方正仿宋_GBK" w:hAnsi="华文仿宋" w:eastAsia="方正仿宋_GBK" w:cs="宋体"/>
          <w:bCs/>
          <w:sz w:val="30"/>
          <w:szCs w:val="30"/>
        </w:rPr>
        <w:t>小红书账号：中审众环招聘</w:t>
      </w:r>
    </w:p>
    <w:p>
      <w:pPr>
        <w:spacing w:line="360" w:lineRule="auto"/>
        <w:ind w:firstLine="600" w:firstLineChars="200"/>
        <w:rPr>
          <w:rFonts w:ascii="方正仿宋_GBK" w:hAnsi="华文仿宋" w:eastAsia="方正仿宋_GBK" w:cs="宋体"/>
          <w:bCs/>
          <w:sz w:val="30"/>
          <w:szCs w:val="30"/>
        </w:rPr>
      </w:pPr>
      <w:r>
        <w:rPr>
          <w:rFonts w:hint="eastAsia" w:ascii="方正仿宋_GBK" w:hAnsi="华文仿宋" w:eastAsia="方正仿宋_GBK" w:cs="宋体"/>
          <w:bCs/>
          <w:sz w:val="30"/>
          <w:szCs w:val="30"/>
        </w:rPr>
        <w:t>重庆分所联系电话：023-67785852</w:t>
      </w:r>
    </w:p>
    <w:p>
      <w:pPr>
        <w:spacing w:line="360" w:lineRule="auto"/>
        <w:ind w:firstLine="600" w:firstLineChars="200"/>
        <w:rPr>
          <w:rFonts w:ascii="方正仿宋_GBK" w:hAnsi="华文仿宋" w:eastAsia="方正仿宋_GBK" w:cs="宋体"/>
          <w:bCs/>
          <w:sz w:val="30"/>
          <w:szCs w:val="30"/>
        </w:rPr>
      </w:pPr>
      <w:r>
        <w:rPr>
          <w:rFonts w:hint="eastAsia" w:ascii="方正仿宋_GBK" w:hAnsi="华文仿宋" w:eastAsia="方正仿宋_GBK" w:cs="宋体"/>
          <w:bCs/>
          <w:sz w:val="30"/>
          <w:szCs w:val="30"/>
        </w:rPr>
        <w:t>联系人：孔经理</w:t>
      </w:r>
    </w:p>
    <w:p>
      <w:pPr>
        <w:spacing w:line="560" w:lineRule="exact"/>
        <w:ind w:firstLine="600" w:firstLineChars="200"/>
        <w:rPr>
          <w:rFonts w:ascii="方正仿宋_GBK" w:hAnsi="华文仿宋" w:eastAsia="方正仿宋_GBK" w:cs="宋体"/>
          <w:bCs/>
          <w:sz w:val="30"/>
          <w:szCs w:val="30"/>
        </w:rPr>
      </w:pPr>
      <w:r>
        <w:rPr>
          <w:rFonts w:hint="eastAsia" w:ascii="方正仿宋_GBK" w:hAnsi="华文仿宋" w:eastAsia="方正仿宋_GBK" w:cs="宋体"/>
          <w:bCs/>
          <w:sz w:val="30"/>
          <w:szCs w:val="30"/>
        </w:rPr>
        <w:t>联系地址：重庆市渝北区黄山大道55号双鱼座B座9楼人力资源部</w:t>
      </w:r>
    </w:p>
    <w:p>
      <w:pPr>
        <w:snapToGrid w:val="0"/>
        <w:spacing w:line="560" w:lineRule="exact"/>
        <w:ind w:firstLine="600" w:firstLineChars="200"/>
        <w:rPr>
          <w:rFonts w:ascii="方正黑体_GBK" w:hAnsi="华文仿宋" w:eastAsia="方正黑体_GBK" w:cs="宋体"/>
          <w:b/>
          <w:bCs/>
          <w:sz w:val="30"/>
          <w:szCs w:val="30"/>
        </w:rPr>
      </w:pPr>
    </w:p>
    <w:p>
      <w:pPr>
        <w:snapToGrid w:val="0"/>
        <w:spacing w:line="560" w:lineRule="exact"/>
        <w:ind w:firstLine="600" w:firstLineChars="200"/>
        <w:jc w:val="center"/>
        <w:rPr>
          <w:rFonts w:ascii="方正黑体_GBK" w:hAnsi="华文仿宋" w:eastAsia="方正黑体_GBK" w:cs="宋体"/>
          <w:b/>
          <w:bCs/>
          <w:sz w:val="30"/>
          <w:szCs w:val="30"/>
        </w:rPr>
      </w:pPr>
      <w:r>
        <w:rPr>
          <w:rFonts w:hint="eastAsia" w:ascii="方正黑体_GBK" w:hAnsi="华文仿宋" w:eastAsia="方正黑体_GBK" w:cs="宋体"/>
          <w:b/>
          <w:bCs/>
          <w:sz w:val="30"/>
          <w:szCs w:val="30"/>
        </w:rPr>
        <w:t>六、华税普德智业组织校园招聘</w:t>
      </w:r>
    </w:p>
    <w:p>
      <w:pPr>
        <w:snapToGrid w:val="0"/>
        <w:spacing w:line="560" w:lineRule="exact"/>
        <w:ind w:firstLine="600" w:firstLineChars="200"/>
        <w:jc w:val="center"/>
        <w:rPr>
          <w:rFonts w:ascii="方正黑体_GBK" w:hAnsi="华文仿宋" w:eastAsia="方正黑体_GBK" w:cs="宋体"/>
          <w:b/>
          <w:bCs/>
          <w:sz w:val="30"/>
          <w:szCs w:val="30"/>
        </w:rPr>
      </w:pPr>
    </w:p>
    <w:p>
      <w:pPr>
        <w:shd w:val="solid" w:color="FFFFFF" w:fill="auto"/>
        <w:autoSpaceDN w:val="0"/>
        <w:snapToGrid w:val="0"/>
        <w:spacing w:line="560" w:lineRule="exact"/>
        <w:ind w:firstLine="600" w:firstLineChars="200"/>
        <w:jc w:val="left"/>
        <w:rPr>
          <w:rFonts w:ascii="方正仿宋_GBK" w:hAnsi="宋体" w:eastAsia="方正仿宋_GBK" w:cs="宋体"/>
          <w:sz w:val="30"/>
          <w:szCs w:val="30"/>
        </w:rPr>
      </w:pPr>
      <w:r>
        <w:rPr>
          <w:rFonts w:hint="eastAsia" w:ascii="方正仿宋_GBK" w:hAnsi="宋体" w:eastAsia="方正仿宋_GBK" w:cs="宋体"/>
          <w:sz w:val="30"/>
          <w:szCs w:val="30"/>
        </w:rPr>
        <w:t>重庆华税会计师事务所（普通合伙）经重庆市工商行政管理局江北区分局登记注册具有法人资格的社会中介机构。经营范围包括设立会计制度、担任会计顾问、提供会计管理咨询服务；法律、行政法规规定的其他审计业务；司法会计鉴定；审查企业会计报表；验证企业资本； 办理企业合并、分立清算事宜中的审计业务。</w:t>
      </w:r>
    </w:p>
    <w:p>
      <w:pPr>
        <w:shd w:val="solid" w:color="FFFFFF" w:fill="auto"/>
        <w:autoSpaceDN w:val="0"/>
        <w:snapToGrid w:val="0"/>
        <w:spacing w:line="560" w:lineRule="exact"/>
        <w:ind w:firstLine="600" w:firstLineChars="200"/>
        <w:jc w:val="left"/>
        <w:rPr>
          <w:rFonts w:ascii="方正仿宋_GBK" w:hAnsi="宋体" w:eastAsia="方正仿宋_GBK" w:cs="宋体"/>
          <w:sz w:val="30"/>
          <w:szCs w:val="30"/>
        </w:rPr>
      </w:pPr>
      <w:r>
        <w:rPr>
          <w:rFonts w:hint="eastAsia" w:ascii="方正仿宋_GBK" w:hAnsi="宋体" w:eastAsia="方正仿宋_GBK" w:cs="宋体"/>
          <w:sz w:val="30"/>
          <w:szCs w:val="30"/>
        </w:rPr>
        <w:t>华税普德智业组织系由重庆华税会计师事务所（普通合伙）、重庆华税资产评估房地产土地估价有限公司、重庆正成税务师事务所、永道工程咨询（江苏）有限公司重庆公司、重庆普德社会风险评估咨询有限公司联合组成。经过多年的经营，现已发展成为具有从事财务报表审计、专项审计、内控、绩效评价、干部离任经济责任审计、破产清算、财务收支审计、工程决算审计、资产清产、司法会计鉴定、资产评估、税务鉴证、税务筹划、工程咨询、工程概算、工程预算、工程结算、可行性研究报告、司法工程鉴定、财务税务咨询、管理咨询、社会风险评估等业务的智业组织。</w:t>
      </w:r>
    </w:p>
    <w:p>
      <w:pPr>
        <w:shd w:val="solid" w:color="FFFFFF" w:fill="auto"/>
        <w:autoSpaceDN w:val="0"/>
        <w:snapToGrid w:val="0"/>
        <w:spacing w:line="560" w:lineRule="exact"/>
        <w:ind w:firstLine="600" w:firstLineChars="200"/>
        <w:jc w:val="left"/>
        <w:rPr>
          <w:rFonts w:ascii="方正仿宋_GBK" w:hAnsi="宋体" w:eastAsia="方正仿宋_GBK" w:cs="宋体"/>
          <w:b/>
          <w:bCs/>
          <w:sz w:val="30"/>
          <w:szCs w:val="30"/>
        </w:rPr>
      </w:pPr>
      <w:r>
        <w:rPr>
          <w:rFonts w:hint="eastAsia" w:ascii="方正仿宋_GBK" w:hAnsi="宋体" w:eastAsia="方正仿宋_GBK" w:cs="宋体"/>
          <w:b/>
          <w:bCs/>
          <w:sz w:val="30"/>
          <w:szCs w:val="30"/>
        </w:rPr>
        <w:t>因业务发展需要，招聘行政助理、审计助理、评估师助理：</w:t>
      </w:r>
    </w:p>
    <w:p>
      <w:pPr>
        <w:shd w:val="solid" w:color="FFFFFF" w:fill="auto"/>
        <w:autoSpaceDN w:val="0"/>
        <w:snapToGrid w:val="0"/>
        <w:spacing w:line="560" w:lineRule="exact"/>
        <w:ind w:left="602"/>
        <w:jc w:val="left"/>
        <w:rPr>
          <w:rFonts w:ascii="方正仿宋_GBK" w:hAnsi="宋体" w:eastAsia="方正仿宋_GBK" w:cs="宋体"/>
          <w:b/>
          <w:bCs/>
          <w:sz w:val="30"/>
          <w:szCs w:val="30"/>
        </w:rPr>
      </w:pPr>
      <w:r>
        <w:rPr>
          <w:rFonts w:ascii="方正仿宋_GBK" w:hAnsi="宋体" w:eastAsia="方正仿宋_GBK" w:cs="宋体"/>
          <w:b/>
          <w:bCs/>
          <w:sz w:val="30"/>
          <w:szCs w:val="30"/>
        </w:rPr>
        <w:t>（一）</w:t>
      </w:r>
      <w:r>
        <w:rPr>
          <w:rFonts w:hint="eastAsia" w:ascii="方正仿宋_GBK" w:hAnsi="宋体" w:eastAsia="方正仿宋_GBK" w:cs="宋体"/>
          <w:b/>
          <w:bCs/>
          <w:sz w:val="30"/>
          <w:szCs w:val="30"/>
        </w:rPr>
        <w:t>行政助理</w:t>
      </w:r>
    </w:p>
    <w:p>
      <w:pPr>
        <w:shd w:val="solid" w:color="FFFFFF" w:fill="auto"/>
        <w:autoSpaceDN w:val="0"/>
        <w:snapToGrid w:val="0"/>
        <w:spacing w:line="560" w:lineRule="exact"/>
        <w:ind w:firstLine="600" w:firstLineChars="200"/>
        <w:jc w:val="left"/>
        <w:rPr>
          <w:rFonts w:ascii="方正仿宋_GBK" w:hAnsi="宋体" w:eastAsia="方正仿宋_GBK" w:cs="宋体"/>
          <w:b/>
          <w:bCs/>
          <w:sz w:val="30"/>
          <w:szCs w:val="30"/>
        </w:rPr>
      </w:pPr>
      <w:r>
        <w:rPr>
          <w:rFonts w:hint="eastAsia" w:ascii="方正仿宋_GBK" w:hAnsi="宋体" w:eastAsia="方正仿宋_GBK" w:cs="宋体"/>
          <w:b/>
          <w:bCs/>
          <w:sz w:val="30"/>
          <w:szCs w:val="30"/>
        </w:rPr>
        <w:t>岗位职责：</w:t>
      </w:r>
    </w:p>
    <w:p>
      <w:pPr>
        <w:pStyle w:val="20"/>
        <w:numPr>
          <w:ilvl w:val="0"/>
          <w:numId w:val="1"/>
        </w:numPr>
        <w:snapToGrid w:val="0"/>
        <w:spacing w:before="0" w:after="0"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协助办公室主任完成行政事务相关工作。</w:t>
      </w:r>
    </w:p>
    <w:p>
      <w:pPr>
        <w:pStyle w:val="20"/>
        <w:numPr>
          <w:ilvl w:val="0"/>
          <w:numId w:val="1"/>
        </w:numPr>
        <w:snapToGrid w:val="0"/>
        <w:spacing w:before="0" w:after="0" w:line="560" w:lineRule="exact"/>
        <w:ind w:firstLine="600" w:firstLineChars="200"/>
        <w:rPr>
          <w:rFonts w:ascii="方正仿宋_GBK" w:hAnsi="宋体" w:eastAsia="方正仿宋_GBK" w:cs="宋体"/>
          <w:b/>
          <w:bCs/>
          <w:sz w:val="30"/>
          <w:szCs w:val="30"/>
        </w:rPr>
      </w:pPr>
      <w:r>
        <w:rPr>
          <w:rFonts w:hint="eastAsia" w:ascii="方正仿宋_GBK" w:hAnsi="宋体" w:eastAsia="方正仿宋_GBK" w:cs="宋体"/>
          <w:sz w:val="30"/>
          <w:szCs w:val="30"/>
        </w:rPr>
        <w:t>领导交办的其它工作。</w:t>
      </w:r>
    </w:p>
    <w:p>
      <w:pPr>
        <w:shd w:val="solid" w:color="FFFFFF" w:fill="auto"/>
        <w:autoSpaceDN w:val="0"/>
        <w:snapToGrid w:val="0"/>
        <w:spacing w:line="560" w:lineRule="exact"/>
        <w:ind w:firstLine="600" w:firstLineChars="200"/>
        <w:jc w:val="left"/>
        <w:rPr>
          <w:rFonts w:ascii="方正仿宋_GBK" w:hAnsi="宋体" w:eastAsia="方正仿宋_GBK" w:cs="宋体"/>
          <w:b/>
          <w:bCs/>
          <w:sz w:val="30"/>
          <w:szCs w:val="30"/>
        </w:rPr>
      </w:pPr>
      <w:r>
        <w:rPr>
          <w:rFonts w:hint="eastAsia" w:ascii="方正仿宋_GBK" w:hAnsi="宋体" w:eastAsia="方正仿宋_GBK" w:cs="宋体"/>
          <w:b/>
          <w:bCs/>
          <w:sz w:val="30"/>
          <w:szCs w:val="30"/>
        </w:rPr>
        <w:t>任职要求：</w:t>
      </w:r>
    </w:p>
    <w:p>
      <w:pPr>
        <w:pStyle w:val="20"/>
        <w:snapToGrid w:val="0"/>
        <w:spacing w:before="0" w:after="0"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1.全日制本科大四在校生及以上学历，人力资源、工商管理、财务、法律、税务、CMA、ACCA、评估、金融等专业。</w:t>
      </w:r>
      <w:r>
        <w:rPr>
          <w:rFonts w:hint="eastAsia" w:ascii="方正仿宋_GBK" w:hAnsi="宋体" w:eastAsia="方正仿宋_GBK" w:cs="宋体"/>
          <w:sz w:val="30"/>
          <w:szCs w:val="30"/>
        </w:rPr>
        <w:br w:type="textWrapping"/>
      </w:r>
      <w:r>
        <w:rPr>
          <w:rFonts w:hint="eastAsia" w:ascii="方正仿宋_GBK" w:hAnsi="宋体" w:eastAsia="方正仿宋_GBK" w:cs="宋体"/>
          <w:sz w:val="30"/>
          <w:szCs w:val="30"/>
        </w:rPr>
        <w:t>   2.在校期间成绩优异，专业知识学得扎实；熟练使用office办公软件；勤恳、细心、严谨、逻辑思维清晰，有较强的文字撰写能力。</w:t>
      </w:r>
    </w:p>
    <w:p>
      <w:pPr>
        <w:shd w:val="solid" w:color="FFFFFF" w:fill="auto"/>
        <w:autoSpaceDN w:val="0"/>
        <w:snapToGrid w:val="0"/>
        <w:spacing w:line="560" w:lineRule="exact"/>
        <w:ind w:firstLine="600" w:firstLineChars="200"/>
        <w:jc w:val="left"/>
        <w:rPr>
          <w:rFonts w:ascii="方正仿宋_GBK" w:hAnsi="宋体" w:eastAsia="方正仿宋_GBK" w:cs="宋体"/>
          <w:sz w:val="30"/>
          <w:szCs w:val="30"/>
        </w:rPr>
      </w:pPr>
      <w:r>
        <w:rPr>
          <w:rFonts w:hint="eastAsia" w:ascii="方正仿宋_GBK" w:hAnsi="宋体" w:eastAsia="方正仿宋_GBK" w:cs="宋体"/>
          <w:sz w:val="30"/>
          <w:szCs w:val="30"/>
        </w:rPr>
        <w:t>3.为人谦善、自学能力强。</w:t>
      </w:r>
    </w:p>
    <w:p>
      <w:pPr>
        <w:pStyle w:val="20"/>
        <w:snapToGrid w:val="0"/>
        <w:spacing w:before="0" w:after="0" w:line="560" w:lineRule="exact"/>
        <w:ind w:firstLine="600" w:firstLineChars="200"/>
        <w:rPr>
          <w:rFonts w:ascii="方正仿宋_GBK" w:eastAsia="方正仿宋_GBK"/>
          <w:sz w:val="30"/>
          <w:szCs w:val="30"/>
        </w:rPr>
      </w:pPr>
      <w:r>
        <w:rPr>
          <w:rFonts w:hint="eastAsia" w:ascii="方正仿宋_GBK" w:hAnsi="宋体" w:eastAsia="方正仿宋_GBK" w:cs="宋体"/>
          <w:sz w:val="30"/>
          <w:szCs w:val="30"/>
        </w:rPr>
        <w:t>4.具有爱岗敬业精神及专业胜任能力，能够吃苦耐劳及团队协作意识。</w:t>
      </w:r>
    </w:p>
    <w:p>
      <w:pPr>
        <w:shd w:val="solid" w:color="FFFFFF" w:fill="auto"/>
        <w:autoSpaceDN w:val="0"/>
        <w:snapToGrid w:val="0"/>
        <w:spacing w:line="560" w:lineRule="exact"/>
        <w:ind w:left="602"/>
        <w:jc w:val="left"/>
        <w:rPr>
          <w:rFonts w:ascii="方正仿宋_GBK" w:hAnsi="宋体" w:eastAsia="方正仿宋_GBK" w:cs="宋体"/>
          <w:b/>
          <w:bCs/>
          <w:sz w:val="30"/>
          <w:szCs w:val="30"/>
        </w:rPr>
      </w:pPr>
      <w:r>
        <w:rPr>
          <w:rFonts w:ascii="方正仿宋_GBK" w:hAnsi="宋体" w:eastAsia="方正仿宋_GBK" w:cs="宋体"/>
          <w:b/>
          <w:bCs/>
          <w:sz w:val="30"/>
          <w:szCs w:val="30"/>
        </w:rPr>
        <w:t>（二）</w:t>
      </w:r>
      <w:r>
        <w:rPr>
          <w:rFonts w:hint="eastAsia" w:ascii="方正仿宋_GBK" w:hAnsi="宋体" w:eastAsia="方正仿宋_GBK" w:cs="宋体"/>
          <w:b/>
          <w:bCs/>
          <w:sz w:val="30"/>
          <w:szCs w:val="30"/>
        </w:rPr>
        <w:t>审计助理</w:t>
      </w:r>
    </w:p>
    <w:p>
      <w:pPr>
        <w:shd w:val="solid" w:color="FFFFFF" w:fill="auto"/>
        <w:autoSpaceDN w:val="0"/>
        <w:snapToGrid w:val="0"/>
        <w:spacing w:line="560" w:lineRule="exact"/>
        <w:ind w:firstLine="600" w:firstLineChars="200"/>
        <w:jc w:val="left"/>
        <w:rPr>
          <w:rFonts w:ascii="方正仿宋_GBK" w:hAnsi="宋体" w:eastAsia="方正仿宋_GBK" w:cs="宋体"/>
          <w:sz w:val="30"/>
          <w:szCs w:val="30"/>
        </w:rPr>
      </w:pPr>
      <w:r>
        <w:rPr>
          <w:rFonts w:hint="eastAsia" w:ascii="方正仿宋_GBK" w:hAnsi="宋体" w:eastAsia="方正仿宋_GBK" w:cs="宋体"/>
          <w:b/>
          <w:bCs/>
          <w:sz w:val="30"/>
          <w:szCs w:val="30"/>
        </w:rPr>
        <w:t>岗位职责：</w:t>
      </w:r>
      <w:r>
        <w:rPr>
          <w:rFonts w:hint="eastAsia" w:ascii="方正仿宋_GBK" w:hAnsi="宋体" w:eastAsia="方正仿宋_GBK" w:cs="宋体"/>
          <w:sz w:val="30"/>
          <w:szCs w:val="30"/>
        </w:rPr>
        <w:br w:type="textWrapping"/>
      </w:r>
      <w:r>
        <w:rPr>
          <w:rFonts w:hint="eastAsia" w:ascii="方正仿宋_GBK" w:hAnsi="宋体" w:eastAsia="方正仿宋_GBK" w:cs="宋体"/>
          <w:sz w:val="30"/>
          <w:szCs w:val="30"/>
        </w:rPr>
        <w:t>   1.协助注册会计师完成审计资料及审计底稿的收集、整理、归档等工作。</w:t>
      </w:r>
      <w:r>
        <w:rPr>
          <w:rFonts w:hint="eastAsia" w:ascii="方正仿宋_GBK" w:hAnsi="宋体" w:eastAsia="方正仿宋_GBK" w:cs="宋体"/>
          <w:sz w:val="30"/>
          <w:szCs w:val="30"/>
        </w:rPr>
        <w:br w:type="textWrapping"/>
      </w:r>
      <w:r>
        <w:rPr>
          <w:rFonts w:hint="eastAsia" w:ascii="方正仿宋_GBK" w:hAnsi="宋体" w:eastAsia="方正仿宋_GBK" w:cs="宋体"/>
          <w:sz w:val="30"/>
          <w:szCs w:val="30"/>
        </w:rPr>
        <w:t>   2.领导交办的其它工作。</w:t>
      </w:r>
    </w:p>
    <w:p>
      <w:pPr>
        <w:pStyle w:val="20"/>
        <w:snapToGrid w:val="0"/>
        <w:spacing w:before="0" w:after="0"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b/>
          <w:bCs/>
          <w:sz w:val="30"/>
          <w:szCs w:val="30"/>
        </w:rPr>
        <w:t>任职要求：</w:t>
      </w:r>
      <w:r>
        <w:rPr>
          <w:rFonts w:hint="eastAsia" w:ascii="方正仿宋_GBK" w:hAnsi="宋体" w:eastAsia="方正仿宋_GBK" w:cs="宋体"/>
          <w:sz w:val="30"/>
          <w:szCs w:val="30"/>
        </w:rPr>
        <w:br w:type="textWrapping"/>
      </w:r>
      <w:r>
        <w:rPr>
          <w:rFonts w:hint="eastAsia" w:ascii="方正仿宋_GBK" w:hAnsi="宋体" w:eastAsia="方正仿宋_GBK" w:cs="宋体"/>
          <w:sz w:val="30"/>
          <w:szCs w:val="30"/>
        </w:rPr>
        <w:t>  1.全日制本科大四在校生及以上学历，审计、财务、法律、税务、CMA、ACCA、金融等专业或CPA考过两科者优先。</w:t>
      </w:r>
      <w:r>
        <w:rPr>
          <w:rFonts w:hint="eastAsia" w:ascii="方正仿宋_GBK" w:hAnsi="宋体" w:eastAsia="方正仿宋_GBK" w:cs="宋体"/>
          <w:sz w:val="30"/>
          <w:szCs w:val="30"/>
        </w:rPr>
        <w:br w:type="textWrapping"/>
      </w:r>
      <w:r>
        <w:rPr>
          <w:rFonts w:hint="eastAsia" w:ascii="方正仿宋_GBK" w:hAnsi="宋体" w:eastAsia="方正仿宋_GBK" w:cs="宋体"/>
          <w:sz w:val="30"/>
          <w:szCs w:val="30"/>
        </w:rPr>
        <w:t>   2.在校期间成绩优异，专业知识学得扎实； 熟练使用office办公软件；勤恳、细心、严谨、逻辑思维清晰，有较强文字撰写能力。</w:t>
      </w:r>
    </w:p>
    <w:p>
      <w:pPr>
        <w:shd w:val="solid" w:color="FFFFFF" w:fill="auto"/>
        <w:autoSpaceDN w:val="0"/>
        <w:snapToGrid w:val="0"/>
        <w:spacing w:line="560" w:lineRule="exact"/>
        <w:ind w:firstLine="600" w:firstLineChars="200"/>
        <w:jc w:val="left"/>
        <w:rPr>
          <w:rFonts w:ascii="方正仿宋_GBK" w:hAnsi="宋体" w:eastAsia="方正仿宋_GBK" w:cs="宋体"/>
          <w:sz w:val="30"/>
          <w:szCs w:val="30"/>
        </w:rPr>
      </w:pPr>
      <w:r>
        <w:rPr>
          <w:rFonts w:hint="eastAsia" w:ascii="方正仿宋_GBK" w:hAnsi="宋体" w:eastAsia="方正仿宋_GBK" w:cs="宋体"/>
          <w:sz w:val="30"/>
          <w:szCs w:val="30"/>
        </w:rPr>
        <w:t>3.具有爱岗敬业精神及专业胜任能力；为人谦善，自学能力强；能够吃苦耐劳及团队协作意识。</w:t>
      </w:r>
      <w:r>
        <w:rPr>
          <w:rFonts w:hint="eastAsia" w:ascii="方正仿宋_GBK" w:hAnsi="宋体" w:eastAsia="方正仿宋_GBK" w:cs="宋体"/>
          <w:sz w:val="30"/>
          <w:szCs w:val="30"/>
        </w:rPr>
        <w:br w:type="textWrapping"/>
      </w:r>
      <w:r>
        <w:rPr>
          <w:rFonts w:hint="eastAsia" w:ascii="方正仿宋_GBK" w:hAnsi="宋体" w:eastAsia="方正仿宋_GBK" w:cs="宋体"/>
          <w:sz w:val="30"/>
          <w:szCs w:val="30"/>
        </w:rPr>
        <w:t xml:space="preserve">    4.热爱审计行业，并有意愿从事审计工作考取注册会计师执业资格者。</w:t>
      </w:r>
      <w:r>
        <w:rPr>
          <w:rFonts w:hint="eastAsia" w:ascii="方正仿宋_GBK" w:hAnsi="宋体" w:eastAsia="方正仿宋_GBK" w:cs="宋体"/>
          <w:sz w:val="30"/>
          <w:szCs w:val="30"/>
        </w:rPr>
        <w:br w:type="textWrapping"/>
      </w:r>
      <w:r>
        <w:rPr>
          <w:rFonts w:hint="eastAsia" w:ascii="方正仿宋_GBK" w:hAnsi="宋体" w:eastAsia="方正仿宋_GBK" w:cs="宋体"/>
          <w:sz w:val="30"/>
          <w:szCs w:val="30"/>
        </w:rPr>
        <w:t xml:space="preserve">    （三）</w:t>
      </w:r>
      <w:r>
        <w:rPr>
          <w:rFonts w:hint="eastAsia" w:ascii="方正仿宋_GBK" w:hAnsi="宋体" w:eastAsia="方正仿宋_GBK" w:cs="宋体"/>
          <w:b/>
          <w:bCs/>
          <w:sz w:val="30"/>
          <w:szCs w:val="30"/>
        </w:rPr>
        <w:t>评估师助理</w:t>
      </w:r>
    </w:p>
    <w:p>
      <w:pPr>
        <w:shd w:val="solid" w:color="FFFFFF" w:fill="auto"/>
        <w:autoSpaceDN w:val="0"/>
        <w:snapToGrid w:val="0"/>
        <w:spacing w:line="560" w:lineRule="exact"/>
        <w:ind w:firstLine="600" w:firstLineChars="200"/>
        <w:jc w:val="left"/>
        <w:rPr>
          <w:rFonts w:ascii="方正仿宋_GBK" w:hAnsi="宋体" w:eastAsia="方正仿宋_GBK" w:cs="宋体"/>
          <w:b/>
          <w:bCs/>
          <w:sz w:val="30"/>
          <w:szCs w:val="30"/>
        </w:rPr>
      </w:pPr>
      <w:r>
        <w:rPr>
          <w:rFonts w:hint="eastAsia" w:ascii="方正仿宋_GBK" w:hAnsi="宋体" w:eastAsia="方正仿宋_GBK" w:cs="宋体"/>
          <w:b/>
          <w:bCs/>
          <w:sz w:val="30"/>
          <w:szCs w:val="30"/>
        </w:rPr>
        <w:t>岗位职责：</w:t>
      </w:r>
    </w:p>
    <w:p>
      <w:pPr>
        <w:pStyle w:val="20"/>
        <w:snapToGrid w:val="0"/>
        <w:spacing w:before="0" w:after="0"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1.协助资产评估师完成项目评估工作。</w:t>
      </w:r>
    </w:p>
    <w:p>
      <w:pPr>
        <w:pStyle w:val="20"/>
        <w:snapToGrid w:val="0"/>
        <w:spacing w:before="0" w:after="0"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2.领导交办的其它工作。</w:t>
      </w:r>
    </w:p>
    <w:p>
      <w:pPr>
        <w:pStyle w:val="20"/>
        <w:snapToGrid w:val="0"/>
        <w:spacing w:before="0" w:after="0" w:line="560" w:lineRule="exact"/>
        <w:ind w:firstLine="600" w:firstLineChars="200"/>
        <w:rPr>
          <w:rFonts w:ascii="方正仿宋_GBK" w:hAnsi="宋体" w:eastAsia="方正仿宋_GBK" w:cs="宋体"/>
          <w:b/>
          <w:bCs/>
          <w:sz w:val="30"/>
          <w:szCs w:val="30"/>
        </w:rPr>
      </w:pPr>
      <w:r>
        <w:rPr>
          <w:rFonts w:hint="eastAsia" w:ascii="方正仿宋_GBK" w:hAnsi="宋体" w:eastAsia="方正仿宋_GBK" w:cs="宋体"/>
          <w:b/>
          <w:bCs/>
          <w:sz w:val="30"/>
          <w:szCs w:val="30"/>
        </w:rPr>
        <w:t>任职要求：</w:t>
      </w:r>
    </w:p>
    <w:p>
      <w:pPr>
        <w:pStyle w:val="20"/>
        <w:snapToGrid w:val="0"/>
        <w:spacing w:before="0" w:after="0"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1.全日制本科大四在校生及以上学历，审计、财务、法律、税务、CMA、ACCA、金融等专业及考过资产评估两科者优先。</w:t>
      </w:r>
    </w:p>
    <w:p>
      <w:pPr>
        <w:pStyle w:val="20"/>
        <w:snapToGrid w:val="0"/>
        <w:spacing w:before="0" w:after="0"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 xml:space="preserve"> 2.在校期间成绩优异，专业知识学得扎实； 熟练使用office办公软件；勤恳、细心、严谨、逻辑思维清晰，有较强文字撰写能力。</w:t>
      </w:r>
    </w:p>
    <w:p>
      <w:pPr>
        <w:pStyle w:val="20"/>
        <w:snapToGrid w:val="0"/>
        <w:spacing w:before="0" w:after="0"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3.具有爱岗敬业精神及专业胜任能力；为人谦善，自学能力强；能够吃苦耐劳及团队协作意识。</w:t>
      </w:r>
    </w:p>
    <w:p>
      <w:pPr>
        <w:pStyle w:val="20"/>
        <w:snapToGrid w:val="0"/>
        <w:spacing w:before="0" w:after="0"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4.对资产评估、各类评估项目工作运作及业务流程有一定了解。</w:t>
      </w:r>
    </w:p>
    <w:p>
      <w:pPr>
        <w:shd w:val="solid" w:color="FFFFFF" w:fill="auto"/>
        <w:autoSpaceDN w:val="0"/>
        <w:snapToGrid w:val="0"/>
        <w:spacing w:line="560" w:lineRule="exact"/>
        <w:ind w:firstLine="600" w:firstLineChars="200"/>
        <w:jc w:val="left"/>
        <w:rPr>
          <w:rFonts w:ascii="方正仿宋_GBK" w:hAnsi="宋体" w:eastAsia="方正仿宋_GBK" w:cs="宋体"/>
          <w:b/>
          <w:bCs/>
          <w:sz w:val="30"/>
          <w:szCs w:val="30"/>
        </w:rPr>
      </w:pPr>
      <w:r>
        <w:rPr>
          <w:rFonts w:hint="eastAsia" w:ascii="方正仿宋_GBK" w:hAnsi="宋体" w:eastAsia="方正仿宋_GBK" w:cs="宋体"/>
          <w:b/>
          <w:bCs/>
          <w:sz w:val="30"/>
          <w:szCs w:val="30"/>
        </w:rPr>
        <w:t>薪酬福利：</w:t>
      </w:r>
    </w:p>
    <w:p>
      <w:pPr>
        <w:shd w:val="solid" w:color="FFFFFF" w:fill="auto"/>
        <w:autoSpaceDN w:val="0"/>
        <w:snapToGrid w:val="0"/>
        <w:spacing w:line="560" w:lineRule="exact"/>
        <w:ind w:firstLine="600" w:firstLineChars="200"/>
        <w:jc w:val="left"/>
        <w:rPr>
          <w:rFonts w:ascii="方正仿宋_GBK" w:hAnsi="宋体" w:eastAsia="方正仿宋_GBK" w:cs="宋体"/>
          <w:sz w:val="30"/>
          <w:szCs w:val="30"/>
        </w:rPr>
      </w:pPr>
      <w:r>
        <w:rPr>
          <w:rFonts w:hint="eastAsia" w:ascii="方正仿宋_GBK" w:hAnsi="宋体" w:eastAsia="方正仿宋_GBK" w:cs="宋体"/>
          <w:sz w:val="30"/>
          <w:szCs w:val="30"/>
        </w:rPr>
        <w:t>以上人员一经录用，将提供具有竞争力的行业薪酬，购买五险，提供午餐补贴、结婚礼金、生日及节假日礼品等；享受周末双休、国家法定节假日等假期；提供带薪入职培训、专业培训、职业提升培训等课程，期待您的加入。</w:t>
      </w:r>
    </w:p>
    <w:p>
      <w:pPr>
        <w:shd w:val="solid" w:color="FFFFFF" w:fill="auto"/>
        <w:autoSpaceDN w:val="0"/>
        <w:snapToGrid w:val="0"/>
        <w:spacing w:line="560" w:lineRule="exact"/>
        <w:ind w:firstLine="600" w:firstLineChars="200"/>
        <w:jc w:val="left"/>
        <w:rPr>
          <w:rFonts w:ascii="方正仿宋_GBK" w:hAnsi="宋体" w:eastAsia="方正仿宋_GBK" w:cs="宋体"/>
          <w:b/>
          <w:bCs/>
          <w:sz w:val="30"/>
          <w:szCs w:val="30"/>
        </w:rPr>
      </w:pPr>
      <w:r>
        <w:rPr>
          <w:rFonts w:hint="eastAsia" w:ascii="方正仿宋_GBK" w:hAnsi="宋体" w:eastAsia="方正仿宋_GBK" w:cs="宋体"/>
          <w:sz w:val="30"/>
          <w:szCs w:val="30"/>
        </w:rPr>
        <w:t> </w:t>
      </w:r>
      <w:r>
        <w:rPr>
          <w:rFonts w:hint="eastAsia" w:ascii="方正仿宋_GBK" w:hAnsi="宋体" w:eastAsia="方正仿宋_GBK" w:cs="宋体"/>
          <w:b/>
          <w:bCs/>
          <w:sz w:val="30"/>
          <w:szCs w:val="30"/>
        </w:rPr>
        <w:t>联系人：熊老师</w:t>
      </w:r>
      <w:r>
        <w:rPr>
          <w:rFonts w:hint="eastAsia" w:ascii="方正仿宋_GBK" w:hAnsi="宋体" w:eastAsia="方正仿宋_GBK" w:cs="宋体"/>
          <w:b/>
          <w:bCs/>
          <w:sz w:val="30"/>
          <w:szCs w:val="30"/>
        </w:rPr>
        <w:br w:type="textWrapping"/>
      </w:r>
      <w:r>
        <w:rPr>
          <w:rFonts w:hint="eastAsia" w:ascii="方正仿宋_GBK" w:hAnsi="宋体" w:eastAsia="方正仿宋_GBK" w:cs="宋体"/>
          <w:b/>
          <w:bCs/>
          <w:sz w:val="30"/>
          <w:szCs w:val="30"/>
        </w:rPr>
        <w:t>    联系电话：023-86837321、13102358192</w:t>
      </w:r>
    </w:p>
    <w:p>
      <w:pPr>
        <w:shd w:val="solid" w:color="FFFFFF" w:fill="auto"/>
        <w:autoSpaceDN w:val="0"/>
        <w:snapToGrid w:val="0"/>
        <w:spacing w:line="560" w:lineRule="exact"/>
        <w:ind w:firstLine="900" w:firstLineChars="300"/>
        <w:jc w:val="left"/>
        <w:rPr>
          <w:rFonts w:ascii="方正仿宋_GBK" w:hAnsi="宋体" w:eastAsia="方正仿宋_GBK" w:cs="宋体"/>
          <w:sz w:val="30"/>
          <w:szCs w:val="30"/>
        </w:rPr>
      </w:pPr>
      <w:r>
        <w:rPr>
          <w:rFonts w:hint="eastAsia" w:ascii="方正仿宋_GBK" w:hAnsi="宋体" w:eastAsia="方正仿宋_GBK" w:cs="宋体"/>
          <w:b/>
          <w:bCs/>
          <w:sz w:val="30"/>
          <w:szCs w:val="30"/>
        </w:rPr>
        <w:t>微信号：18580098781</w:t>
      </w:r>
      <w:r>
        <w:rPr>
          <w:rFonts w:hint="eastAsia" w:ascii="方正仿宋_GBK" w:hAnsi="宋体" w:eastAsia="方正仿宋_GBK" w:cs="宋体"/>
          <w:b/>
          <w:bCs/>
          <w:sz w:val="30"/>
          <w:szCs w:val="30"/>
        </w:rPr>
        <w:br w:type="textWrapping"/>
      </w:r>
      <w:r>
        <w:rPr>
          <w:rFonts w:hint="eastAsia" w:ascii="方正仿宋_GBK" w:hAnsi="宋体" w:eastAsia="方正仿宋_GBK" w:cs="宋体"/>
          <w:b/>
          <w:bCs/>
          <w:sz w:val="30"/>
          <w:szCs w:val="30"/>
        </w:rPr>
        <w:t>    简历投递至邮箱：</w:t>
      </w:r>
      <w:r>
        <w:fldChar w:fldCharType="begin"/>
      </w:r>
      <w:r>
        <w:instrText xml:space="preserve"> HYPERLINK "mailto:hrhscpa@163.com" </w:instrText>
      </w:r>
      <w:r>
        <w:fldChar w:fldCharType="separate"/>
      </w:r>
      <w:r>
        <w:rPr>
          <w:rStyle w:val="15"/>
          <w:rFonts w:hint="eastAsia" w:ascii="方正仿宋_GBK" w:hAnsi="宋体" w:eastAsia="方正仿宋_GBK" w:cs="宋体"/>
          <w:b/>
          <w:bCs/>
          <w:color w:val="auto"/>
          <w:sz w:val="30"/>
          <w:szCs w:val="30"/>
        </w:rPr>
        <w:t>hrhscpa@163.com</w:t>
      </w:r>
      <w:r>
        <w:rPr>
          <w:rStyle w:val="15"/>
          <w:rFonts w:hint="eastAsia" w:ascii="方正仿宋_GBK" w:hAnsi="宋体" w:eastAsia="方正仿宋_GBK" w:cs="宋体"/>
          <w:b/>
          <w:bCs/>
          <w:color w:val="auto"/>
          <w:sz w:val="30"/>
          <w:szCs w:val="30"/>
        </w:rPr>
        <w:fldChar w:fldCharType="end"/>
      </w:r>
      <w:r>
        <w:rPr>
          <w:rFonts w:hint="eastAsia" w:ascii="方正仿宋_GBK" w:hAnsi="宋体" w:eastAsia="方正仿宋_GBK" w:cs="宋体"/>
          <w:sz w:val="30"/>
          <w:szCs w:val="30"/>
        </w:rPr>
        <w:t>我们将对初审合格者择期通知面试及考试。</w:t>
      </w:r>
    </w:p>
    <w:p>
      <w:pPr>
        <w:pStyle w:val="20"/>
        <w:snapToGrid w:val="0"/>
        <w:spacing w:before="0" w:after="0" w:line="560" w:lineRule="exact"/>
        <w:ind w:firstLine="900" w:firstLineChars="300"/>
        <w:rPr>
          <w:rFonts w:ascii="方正仿宋_GBK" w:hAnsi="宋体" w:eastAsia="方正仿宋_GBK" w:cs="宋体"/>
          <w:b/>
          <w:bCs/>
          <w:sz w:val="30"/>
          <w:szCs w:val="30"/>
        </w:rPr>
      </w:pPr>
      <w:r>
        <w:rPr>
          <w:rFonts w:hint="eastAsia" w:ascii="方正仿宋_GBK" w:hAnsi="宋体" w:eastAsia="方正仿宋_GBK" w:cs="宋体"/>
          <w:b/>
          <w:bCs/>
          <w:sz w:val="30"/>
          <w:szCs w:val="30"/>
        </w:rPr>
        <w:t>地址：重庆市江北区红黄路1号弗瑞登3幢1-3</w:t>
      </w:r>
    </w:p>
    <w:p>
      <w:pPr>
        <w:pStyle w:val="20"/>
        <w:snapToGrid w:val="0"/>
        <w:spacing w:before="0" w:after="0" w:line="560" w:lineRule="exact"/>
        <w:ind w:firstLine="900" w:firstLineChars="300"/>
        <w:rPr>
          <w:rFonts w:ascii="方正仿宋_GBK" w:hAnsi="宋体" w:eastAsia="方正仿宋_GBK" w:cs="宋体"/>
          <w:b/>
          <w:bCs/>
          <w:sz w:val="30"/>
          <w:szCs w:val="30"/>
        </w:rPr>
      </w:pPr>
    </w:p>
    <w:p>
      <w:pPr>
        <w:pStyle w:val="8"/>
        <w:pBdr>
          <w:bottom w:val="none" w:color="auto" w:sz="0" w:space="0"/>
        </w:pBdr>
        <w:spacing w:line="560" w:lineRule="exact"/>
        <w:ind w:firstLine="135" w:firstLineChars="45"/>
        <w:rPr>
          <w:rFonts w:ascii="方正黑体_GBK" w:hAnsi="黑体" w:eastAsia="方正黑体_GBK"/>
          <w:sz w:val="30"/>
          <w:szCs w:val="30"/>
        </w:rPr>
      </w:pPr>
      <w:r>
        <w:rPr>
          <w:rFonts w:hint="eastAsia" w:ascii="方正黑体_GBK" w:hAnsi="黑体" w:eastAsia="方正黑体_GBK"/>
          <w:sz w:val="30"/>
          <w:szCs w:val="30"/>
        </w:rPr>
        <w:t>七、</w:t>
      </w:r>
      <w:r>
        <w:rPr>
          <w:rFonts w:hint="eastAsia" w:ascii="方正黑体_GBK" w:eastAsia="方正黑体_GBK" w:hAnsiTheme="minorEastAsia"/>
          <w:sz w:val="30"/>
          <w:szCs w:val="30"/>
        </w:rPr>
        <w:t>重庆金翰会计师事务所有限公司</w:t>
      </w:r>
      <w:r>
        <w:rPr>
          <w:rFonts w:hint="eastAsia" w:ascii="方正黑体_GBK" w:hAnsi="黑体" w:eastAsia="方正黑体_GBK"/>
          <w:sz w:val="30"/>
          <w:szCs w:val="30"/>
        </w:rPr>
        <w:t>招聘简章</w:t>
      </w:r>
    </w:p>
    <w:p>
      <w:pPr>
        <w:pStyle w:val="8"/>
        <w:pBdr>
          <w:bottom w:val="none" w:color="auto" w:sz="0" w:space="0"/>
        </w:pBdr>
        <w:spacing w:line="560" w:lineRule="exact"/>
        <w:ind w:firstLine="135" w:firstLineChars="45"/>
        <w:rPr>
          <w:rFonts w:ascii="方正黑体_GBK" w:hAnsi="黑体" w:eastAsia="方正黑体_GBK"/>
          <w:sz w:val="30"/>
          <w:szCs w:val="30"/>
        </w:rPr>
      </w:pPr>
    </w:p>
    <w:p>
      <w:pPr>
        <w:pStyle w:val="8"/>
        <w:pBdr>
          <w:bottom w:val="none" w:color="auto" w:sz="0" w:space="0"/>
        </w:pBdr>
        <w:spacing w:line="560" w:lineRule="exact"/>
        <w:ind w:firstLine="420"/>
        <w:jc w:val="both"/>
        <w:rPr>
          <w:rFonts w:ascii="方正仿宋_GBK" w:eastAsia="方正仿宋_GBK" w:hAnsiTheme="minorEastAsia"/>
          <w:sz w:val="30"/>
          <w:szCs w:val="30"/>
        </w:rPr>
      </w:pPr>
      <w:r>
        <w:rPr>
          <w:rFonts w:hint="eastAsia" w:ascii="方正仿宋_GBK" w:eastAsia="方正仿宋_GBK" w:hAnsiTheme="minorEastAsia"/>
          <w:sz w:val="30"/>
          <w:szCs w:val="30"/>
        </w:rPr>
        <w:t>重庆金翰会计师事务所有限公司系经重庆市财政局批准，于2004年成立，并于2007年取得司法会计鉴定资质。行业精耕二十年，重庆金翰已成为重庆直辖范围内极具代表的综合性服务平台。属于同一管理团队的有：重庆市双全会计服务有限公司、重庆市吉成税务师事务所有限责任公司、智勇为和（重庆）建筑工程项目咨询有限公司、重庆智勇为和企业管理咨询有限公司。是一家涉及审计、财税、工程造价、代办代理、知产产权、内部控制等各项经济业务的综合服务机构。</w:t>
      </w:r>
    </w:p>
    <w:p>
      <w:pPr>
        <w:pStyle w:val="8"/>
        <w:pBdr>
          <w:bottom w:val="none" w:color="auto" w:sz="0" w:space="0"/>
        </w:pBdr>
        <w:spacing w:line="560" w:lineRule="exact"/>
        <w:ind w:firstLine="420"/>
        <w:jc w:val="both"/>
        <w:rPr>
          <w:rFonts w:ascii="方正仿宋_GBK" w:eastAsia="方正仿宋_GBK" w:hAnsiTheme="minorEastAsia"/>
          <w:sz w:val="30"/>
          <w:szCs w:val="30"/>
        </w:rPr>
      </w:pPr>
      <w:r>
        <w:rPr>
          <w:rFonts w:hint="eastAsia" w:ascii="方正仿宋_GBK" w:eastAsia="方正仿宋_GBK" w:hAnsiTheme="minorEastAsia"/>
          <w:sz w:val="30"/>
          <w:szCs w:val="30"/>
        </w:rPr>
        <w:t>公司拥有一支高起点、多层次、富有创意的智囊团队。 现有员工上百人，在审计、财税、造价、知识产权、内控管理咨询等多个方面拥有丰富的执业经验。</w:t>
      </w:r>
    </w:p>
    <w:p>
      <w:pPr>
        <w:pStyle w:val="8"/>
        <w:pBdr>
          <w:bottom w:val="none" w:color="auto" w:sz="0" w:space="0"/>
        </w:pBdr>
        <w:spacing w:line="560" w:lineRule="exact"/>
        <w:ind w:firstLine="420"/>
        <w:jc w:val="both"/>
        <w:rPr>
          <w:rFonts w:ascii="方正仿宋_GBK" w:eastAsia="方正仿宋_GBK" w:hAnsiTheme="minorEastAsia"/>
          <w:sz w:val="30"/>
          <w:szCs w:val="30"/>
        </w:rPr>
      </w:pPr>
      <w:r>
        <w:rPr>
          <w:rFonts w:hint="eastAsia" w:ascii="方正仿宋_GBK" w:eastAsia="方正仿宋_GBK" w:hAnsiTheme="minorEastAsia"/>
          <w:sz w:val="30"/>
          <w:szCs w:val="30"/>
        </w:rPr>
        <w:t>公司一直以来尊重人才、爱惜人才、科学使用人才，注重人才培养和团队建设，力求打造一支更专业的人才队伍，为社会提供更高效、更专业的优质服务。</w:t>
      </w:r>
    </w:p>
    <w:p>
      <w:pPr>
        <w:pStyle w:val="8"/>
        <w:pBdr>
          <w:bottom w:val="none" w:color="auto" w:sz="0" w:space="0"/>
        </w:pBdr>
        <w:spacing w:line="560" w:lineRule="exact"/>
        <w:ind w:firstLine="420"/>
        <w:jc w:val="both"/>
        <w:rPr>
          <w:rFonts w:ascii="方正仿宋_GBK" w:eastAsia="方正仿宋_GBK" w:hAnsiTheme="minorEastAsia"/>
          <w:sz w:val="30"/>
          <w:szCs w:val="30"/>
        </w:rPr>
      </w:pPr>
      <w:r>
        <w:rPr>
          <w:rFonts w:hint="eastAsia" w:ascii="方正仿宋_GBK" w:eastAsia="方正仿宋_GBK" w:hAnsiTheme="minorEastAsia"/>
          <w:b/>
          <w:bCs/>
          <w:iCs/>
          <w:sz w:val="30"/>
          <w:szCs w:val="30"/>
        </w:rPr>
        <w:t>审计助理</w:t>
      </w:r>
    </w:p>
    <w:p>
      <w:pPr>
        <w:pStyle w:val="8"/>
        <w:pBdr>
          <w:bottom w:val="none" w:color="auto" w:sz="0" w:space="0"/>
        </w:pBdr>
        <w:spacing w:line="560" w:lineRule="exact"/>
        <w:ind w:firstLine="422"/>
        <w:jc w:val="both"/>
        <w:rPr>
          <w:rFonts w:ascii="方正仿宋_GBK" w:eastAsia="方正仿宋_GBK" w:hAnsiTheme="minorEastAsia"/>
          <w:b/>
          <w:bCs/>
          <w:sz w:val="30"/>
          <w:szCs w:val="30"/>
        </w:rPr>
      </w:pPr>
      <w:r>
        <w:rPr>
          <w:rFonts w:hint="eastAsia" w:ascii="方正仿宋_GBK" w:eastAsia="方正仿宋_GBK" w:hAnsiTheme="minorEastAsia"/>
          <w:b/>
          <w:bCs/>
          <w:sz w:val="30"/>
          <w:szCs w:val="30"/>
        </w:rPr>
        <w:t>职位描述：</w:t>
      </w:r>
    </w:p>
    <w:p>
      <w:pPr>
        <w:pStyle w:val="8"/>
        <w:pBdr>
          <w:bottom w:val="none" w:color="auto" w:sz="0" w:space="0"/>
        </w:pBdr>
        <w:spacing w:line="560" w:lineRule="exact"/>
        <w:ind w:firstLine="420"/>
        <w:jc w:val="both"/>
        <w:rPr>
          <w:rFonts w:ascii="方正仿宋_GBK" w:eastAsia="方正仿宋_GBK" w:hAnsiTheme="minorEastAsia"/>
          <w:sz w:val="30"/>
          <w:szCs w:val="30"/>
        </w:rPr>
      </w:pPr>
      <w:r>
        <w:rPr>
          <w:rFonts w:hint="eastAsia" w:ascii="方正仿宋_GBK" w:eastAsia="方正仿宋_GBK" w:hAnsiTheme="minorEastAsia"/>
          <w:sz w:val="30"/>
          <w:szCs w:val="30"/>
        </w:rPr>
        <w:t>1.协助项目经理开展审计相关工作；</w:t>
      </w:r>
    </w:p>
    <w:p>
      <w:pPr>
        <w:pStyle w:val="8"/>
        <w:pBdr>
          <w:bottom w:val="none" w:color="auto" w:sz="0" w:space="0"/>
        </w:pBdr>
        <w:spacing w:line="560" w:lineRule="exact"/>
        <w:ind w:firstLine="420"/>
        <w:jc w:val="both"/>
        <w:rPr>
          <w:rFonts w:ascii="方正仿宋_GBK" w:eastAsia="方正仿宋_GBK" w:hAnsiTheme="minorEastAsia"/>
          <w:sz w:val="30"/>
          <w:szCs w:val="30"/>
        </w:rPr>
      </w:pPr>
      <w:r>
        <w:rPr>
          <w:rFonts w:hint="eastAsia" w:ascii="方正仿宋_GBK" w:eastAsia="方正仿宋_GBK" w:hAnsiTheme="minorEastAsia"/>
          <w:sz w:val="30"/>
          <w:szCs w:val="30"/>
        </w:rPr>
        <w:t>2.负责审计信息收集、整理和审计文件存档；</w:t>
      </w:r>
    </w:p>
    <w:p>
      <w:pPr>
        <w:pStyle w:val="8"/>
        <w:pBdr>
          <w:bottom w:val="none" w:color="auto" w:sz="0" w:space="0"/>
        </w:pBdr>
        <w:spacing w:line="560" w:lineRule="exact"/>
        <w:ind w:firstLine="420"/>
        <w:jc w:val="both"/>
        <w:rPr>
          <w:rFonts w:ascii="方正仿宋_GBK" w:eastAsia="方正仿宋_GBK" w:hAnsiTheme="minorEastAsia"/>
          <w:sz w:val="30"/>
          <w:szCs w:val="30"/>
        </w:rPr>
      </w:pPr>
      <w:r>
        <w:rPr>
          <w:rFonts w:hint="eastAsia" w:ascii="方正仿宋_GBK" w:eastAsia="方正仿宋_GBK" w:hAnsiTheme="minorEastAsia"/>
          <w:sz w:val="30"/>
          <w:szCs w:val="30"/>
        </w:rPr>
        <w:t>3.获得充分的审计证据，支持审计发现和审计建议；</w:t>
      </w:r>
    </w:p>
    <w:p>
      <w:pPr>
        <w:pStyle w:val="8"/>
        <w:pBdr>
          <w:bottom w:val="none" w:color="auto" w:sz="0" w:space="0"/>
        </w:pBdr>
        <w:spacing w:line="560" w:lineRule="exact"/>
        <w:ind w:firstLine="420"/>
        <w:jc w:val="both"/>
        <w:rPr>
          <w:rFonts w:ascii="方正仿宋_GBK" w:eastAsia="方正仿宋_GBK" w:hAnsiTheme="minorEastAsia"/>
          <w:b/>
          <w:bCs/>
          <w:sz w:val="30"/>
          <w:szCs w:val="30"/>
        </w:rPr>
      </w:pPr>
      <w:r>
        <w:rPr>
          <w:rFonts w:hint="eastAsia" w:ascii="方正仿宋_GBK" w:eastAsia="方正仿宋_GBK" w:hAnsiTheme="minorEastAsia"/>
          <w:sz w:val="30"/>
          <w:szCs w:val="30"/>
        </w:rPr>
        <w:t>4.协助监督、审查和评价经营、管理活动，协助建立、完善内控制度。</w:t>
      </w:r>
    </w:p>
    <w:p>
      <w:pPr>
        <w:pStyle w:val="9"/>
        <w:snapToGrid w:val="0"/>
        <w:spacing w:before="0" w:beforeAutospacing="0" w:after="0" w:afterAutospacing="0" w:line="560" w:lineRule="exact"/>
        <w:ind w:firstLine="422"/>
        <w:rPr>
          <w:rFonts w:ascii="方正仿宋_GBK" w:eastAsia="方正仿宋_GBK" w:hAnsiTheme="minorEastAsia" w:cstheme="minorBidi"/>
          <w:b/>
          <w:bCs/>
          <w:kern w:val="2"/>
          <w:sz w:val="30"/>
          <w:szCs w:val="30"/>
        </w:rPr>
      </w:pPr>
      <w:r>
        <w:rPr>
          <w:rFonts w:hint="eastAsia" w:ascii="方正仿宋_GBK" w:eastAsia="方正仿宋_GBK" w:hAnsiTheme="minorEastAsia" w:cstheme="minorBidi"/>
          <w:b/>
          <w:bCs/>
          <w:kern w:val="2"/>
          <w:sz w:val="30"/>
          <w:szCs w:val="30"/>
        </w:rPr>
        <w:t>岗位要求：</w:t>
      </w:r>
    </w:p>
    <w:p>
      <w:pPr>
        <w:pStyle w:val="9"/>
        <w:snapToGrid w:val="0"/>
        <w:spacing w:before="0" w:beforeAutospacing="0" w:after="0" w:afterAutospacing="0" w:line="560" w:lineRule="exact"/>
        <w:ind w:firstLine="420"/>
        <w:rPr>
          <w:rFonts w:ascii="方正仿宋_GBK" w:eastAsia="方正仿宋_GBK" w:hAnsiTheme="minorEastAsia" w:cstheme="minorBidi"/>
          <w:kern w:val="2"/>
          <w:sz w:val="30"/>
          <w:szCs w:val="30"/>
        </w:rPr>
      </w:pPr>
      <w:r>
        <w:rPr>
          <w:rFonts w:hint="eastAsia" w:ascii="方正仿宋_GBK" w:eastAsia="方正仿宋_GBK" w:hAnsiTheme="minorEastAsia" w:cstheme="minorBidi"/>
          <w:kern w:val="2"/>
          <w:sz w:val="30"/>
          <w:szCs w:val="30"/>
        </w:rPr>
        <w:t>1.审计、财务、</w:t>
      </w:r>
      <w:r>
        <w:fldChar w:fldCharType="begin"/>
      </w:r>
      <w:r>
        <w:instrText xml:space="preserve"> HYPERLINK "https://www.huibo.com/cq//kuaiji/" </w:instrText>
      </w:r>
      <w:r>
        <w:fldChar w:fldCharType="separate"/>
      </w:r>
      <w:r>
        <w:rPr>
          <w:rFonts w:hint="eastAsia" w:ascii="方正仿宋_GBK" w:eastAsia="方正仿宋_GBK" w:hAnsiTheme="minorEastAsia" w:cstheme="minorBidi"/>
          <w:kern w:val="2"/>
          <w:sz w:val="30"/>
          <w:szCs w:val="30"/>
        </w:rPr>
        <w:t>会计</w:t>
      </w:r>
      <w:r>
        <w:rPr>
          <w:rFonts w:hint="eastAsia" w:ascii="方正仿宋_GBK" w:eastAsia="方正仿宋_GBK" w:hAnsiTheme="minorEastAsia" w:cstheme="minorBidi"/>
          <w:kern w:val="2"/>
          <w:sz w:val="30"/>
          <w:szCs w:val="30"/>
        </w:rPr>
        <w:fldChar w:fldCharType="end"/>
      </w:r>
      <w:r>
        <w:rPr>
          <w:rFonts w:hint="eastAsia" w:ascii="方正仿宋_GBK" w:eastAsia="方正仿宋_GBK" w:hAnsiTheme="minorEastAsia" w:cstheme="minorBidi"/>
          <w:kern w:val="2"/>
          <w:sz w:val="30"/>
          <w:szCs w:val="30"/>
        </w:rPr>
        <w:t>、数学等相关或相近专业本科及以上学历已毕业者；</w:t>
      </w:r>
    </w:p>
    <w:p>
      <w:pPr>
        <w:pStyle w:val="9"/>
        <w:snapToGrid w:val="0"/>
        <w:spacing w:before="0" w:beforeAutospacing="0" w:after="0" w:afterAutospacing="0" w:line="560" w:lineRule="exact"/>
        <w:ind w:firstLine="420"/>
        <w:rPr>
          <w:rFonts w:ascii="方正仿宋_GBK" w:eastAsia="方正仿宋_GBK" w:hAnsiTheme="minorEastAsia" w:cstheme="minorBidi"/>
          <w:kern w:val="2"/>
          <w:sz w:val="30"/>
          <w:szCs w:val="30"/>
        </w:rPr>
      </w:pPr>
      <w:r>
        <w:rPr>
          <w:rFonts w:hint="eastAsia" w:ascii="方正仿宋_GBK" w:eastAsia="方正仿宋_GBK" w:hAnsiTheme="minorEastAsia" w:cstheme="minorBidi"/>
          <w:kern w:val="2"/>
          <w:sz w:val="30"/>
          <w:szCs w:val="30"/>
        </w:rPr>
        <w:t>2.品行端正、身体健康，有吃苦耐劳的精神；</w:t>
      </w:r>
    </w:p>
    <w:p>
      <w:pPr>
        <w:pStyle w:val="9"/>
        <w:snapToGrid w:val="0"/>
        <w:spacing w:before="0" w:beforeAutospacing="0" w:after="0" w:afterAutospacing="0" w:line="560" w:lineRule="exact"/>
        <w:ind w:firstLine="420"/>
        <w:rPr>
          <w:rFonts w:ascii="方正仿宋_GBK" w:eastAsia="方正仿宋_GBK" w:hAnsiTheme="minorEastAsia" w:cstheme="minorBidi"/>
          <w:kern w:val="2"/>
          <w:sz w:val="30"/>
          <w:szCs w:val="30"/>
        </w:rPr>
      </w:pPr>
      <w:r>
        <w:rPr>
          <w:rFonts w:hint="eastAsia" w:ascii="方正仿宋_GBK" w:eastAsia="方正仿宋_GBK" w:hAnsiTheme="minorEastAsia" w:cstheme="minorBidi"/>
          <w:kern w:val="2"/>
          <w:sz w:val="30"/>
          <w:szCs w:val="30"/>
        </w:rPr>
        <w:t>3.能熟练使用办公软件，有一定的数据、信息整合能力；</w:t>
      </w:r>
    </w:p>
    <w:p>
      <w:pPr>
        <w:pStyle w:val="9"/>
        <w:snapToGrid w:val="0"/>
        <w:spacing w:before="0" w:beforeAutospacing="0" w:after="0" w:afterAutospacing="0" w:line="560" w:lineRule="exact"/>
        <w:ind w:firstLine="420"/>
        <w:rPr>
          <w:rFonts w:ascii="方正仿宋_GBK" w:eastAsia="方正仿宋_GBK" w:hAnsiTheme="minorEastAsia" w:cstheme="minorBidi"/>
          <w:kern w:val="2"/>
          <w:sz w:val="30"/>
          <w:szCs w:val="30"/>
        </w:rPr>
      </w:pPr>
      <w:r>
        <w:rPr>
          <w:rFonts w:hint="eastAsia" w:ascii="方正仿宋_GBK" w:eastAsia="方正仿宋_GBK" w:hAnsiTheme="minorEastAsia" w:cstheme="minorBidi"/>
          <w:kern w:val="2"/>
          <w:sz w:val="30"/>
          <w:szCs w:val="30"/>
        </w:rPr>
        <w:t>4.具有良好的沟通能力和学习能力，敬业精神和团队协作意识。</w:t>
      </w:r>
    </w:p>
    <w:p>
      <w:pPr>
        <w:pStyle w:val="8"/>
        <w:pBdr>
          <w:bottom w:val="none" w:color="auto" w:sz="0" w:space="0"/>
        </w:pBdr>
        <w:spacing w:line="560" w:lineRule="exact"/>
        <w:ind w:firstLine="643"/>
        <w:jc w:val="both"/>
        <w:rPr>
          <w:rFonts w:ascii="方正仿宋_GBK" w:hAnsi="Arial" w:eastAsia="方正仿宋_GBK" w:cs="Arial"/>
          <w:b/>
          <w:iCs/>
          <w:sz w:val="30"/>
          <w:szCs w:val="30"/>
        </w:rPr>
      </w:pPr>
      <w:r>
        <w:rPr>
          <w:rFonts w:hint="eastAsia" w:ascii="方正仿宋_GBK" w:hAnsi="Arial" w:eastAsia="方正仿宋_GBK" w:cs="Arial"/>
          <w:b/>
          <w:iCs/>
          <w:sz w:val="30"/>
          <w:szCs w:val="30"/>
        </w:rPr>
        <w:t>审计实习生</w:t>
      </w:r>
    </w:p>
    <w:p>
      <w:pPr>
        <w:pStyle w:val="8"/>
        <w:pBdr>
          <w:bottom w:val="none" w:color="auto" w:sz="0" w:space="0"/>
        </w:pBdr>
        <w:spacing w:line="560" w:lineRule="exact"/>
        <w:ind w:firstLine="422"/>
        <w:jc w:val="both"/>
        <w:rPr>
          <w:rFonts w:ascii="方正仿宋_GBK" w:eastAsia="方正仿宋_GBK" w:hAnsiTheme="minorEastAsia"/>
          <w:b/>
          <w:bCs/>
          <w:sz w:val="30"/>
          <w:szCs w:val="30"/>
        </w:rPr>
      </w:pPr>
      <w:r>
        <w:rPr>
          <w:rFonts w:hint="eastAsia" w:ascii="方正仿宋_GBK" w:eastAsia="方正仿宋_GBK" w:hAnsiTheme="minorEastAsia"/>
          <w:b/>
          <w:bCs/>
          <w:sz w:val="30"/>
          <w:szCs w:val="30"/>
        </w:rPr>
        <w:t>职位描述：</w:t>
      </w:r>
    </w:p>
    <w:p>
      <w:pPr>
        <w:pStyle w:val="8"/>
        <w:pBdr>
          <w:bottom w:val="none" w:color="auto" w:sz="0" w:space="0"/>
        </w:pBdr>
        <w:spacing w:line="560" w:lineRule="exact"/>
        <w:ind w:firstLine="420"/>
        <w:jc w:val="both"/>
        <w:rPr>
          <w:rFonts w:ascii="方正仿宋_GBK" w:eastAsia="方正仿宋_GBK" w:hAnsiTheme="minorEastAsia"/>
          <w:sz w:val="30"/>
          <w:szCs w:val="30"/>
        </w:rPr>
      </w:pPr>
      <w:r>
        <w:rPr>
          <w:rFonts w:hint="eastAsia" w:ascii="方正仿宋_GBK" w:eastAsia="方正仿宋_GBK" w:hAnsiTheme="minorEastAsia"/>
          <w:sz w:val="30"/>
          <w:szCs w:val="30"/>
        </w:rPr>
        <w:t>1.协助完成审计现场工作；</w:t>
      </w:r>
    </w:p>
    <w:p>
      <w:pPr>
        <w:pStyle w:val="8"/>
        <w:pBdr>
          <w:bottom w:val="none" w:color="auto" w:sz="0" w:space="0"/>
        </w:pBdr>
        <w:spacing w:line="560" w:lineRule="exact"/>
        <w:ind w:firstLine="420"/>
        <w:jc w:val="both"/>
        <w:rPr>
          <w:rFonts w:ascii="方正仿宋_GBK" w:eastAsia="方正仿宋_GBK" w:hAnsiTheme="minorEastAsia"/>
          <w:sz w:val="30"/>
          <w:szCs w:val="30"/>
        </w:rPr>
      </w:pPr>
      <w:r>
        <w:rPr>
          <w:rFonts w:hint="eastAsia" w:ascii="方正仿宋_GBK" w:eastAsia="方正仿宋_GBK" w:hAnsiTheme="minorEastAsia"/>
          <w:sz w:val="30"/>
          <w:szCs w:val="30"/>
        </w:rPr>
        <w:t>2.协助整理和汇总审计工作底稿，拟定审计报告初稿；</w:t>
      </w:r>
    </w:p>
    <w:p>
      <w:pPr>
        <w:pStyle w:val="8"/>
        <w:pBdr>
          <w:bottom w:val="none" w:color="auto" w:sz="0" w:space="0"/>
        </w:pBdr>
        <w:spacing w:line="560" w:lineRule="exact"/>
        <w:ind w:firstLine="420"/>
        <w:jc w:val="both"/>
        <w:rPr>
          <w:rFonts w:ascii="方正仿宋_GBK" w:eastAsia="方正仿宋_GBK" w:hAnsiTheme="minorEastAsia"/>
          <w:sz w:val="30"/>
          <w:szCs w:val="30"/>
        </w:rPr>
      </w:pPr>
      <w:r>
        <w:rPr>
          <w:rFonts w:hint="eastAsia" w:ascii="方正仿宋_GBK" w:eastAsia="方正仿宋_GBK" w:hAnsiTheme="minorEastAsia"/>
          <w:sz w:val="30"/>
          <w:szCs w:val="30"/>
        </w:rPr>
        <w:t>3.完成项目经理安排的其他工作。</w:t>
      </w:r>
    </w:p>
    <w:p>
      <w:pPr>
        <w:pStyle w:val="8"/>
        <w:pBdr>
          <w:bottom w:val="none" w:color="auto" w:sz="0" w:space="0"/>
        </w:pBdr>
        <w:spacing w:line="560" w:lineRule="exact"/>
        <w:ind w:firstLine="422"/>
        <w:jc w:val="both"/>
        <w:rPr>
          <w:rFonts w:ascii="方正仿宋_GBK" w:eastAsia="方正仿宋_GBK" w:hAnsiTheme="minorEastAsia"/>
          <w:b/>
          <w:bCs/>
          <w:sz w:val="30"/>
          <w:szCs w:val="30"/>
        </w:rPr>
      </w:pPr>
      <w:r>
        <w:rPr>
          <w:rFonts w:hint="eastAsia" w:ascii="方正仿宋_GBK" w:eastAsia="方正仿宋_GBK" w:hAnsiTheme="minorEastAsia"/>
          <w:b/>
          <w:bCs/>
          <w:sz w:val="30"/>
          <w:szCs w:val="30"/>
        </w:rPr>
        <w:t>岗位要求：</w:t>
      </w:r>
    </w:p>
    <w:p>
      <w:pPr>
        <w:pStyle w:val="8"/>
        <w:pBdr>
          <w:bottom w:val="none" w:color="auto" w:sz="0" w:space="0"/>
        </w:pBdr>
        <w:spacing w:line="560" w:lineRule="exact"/>
        <w:ind w:firstLine="420"/>
        <w:jc w:val="both"/>
        <w:rPr>
          <w:rFonts w:ascii="方正仿宋_GBK" w:eastAsia="方正仿宋_GBK" w:hAnsiTheme="minorEastAsia"/>
          <w:sz w:val="30"/>
          <w:szCs w:val="30"/>
        </w:rPr>
      </w:pPr>
      <w:r>
        <w:rPr>
          <w:rFonts w:hint="eastAsia" w:ascii="方正仿宋_GBK" w:eastAsia="方正仿宋_GBK" w:hAnsiTheme="minorEastAsia"/>
          <w:sz w:val="30"/>
          <w:szCs w:val="30"/>
        </w:rPr>
        <w:t>1.审计、财务、</w:t>
      </w:r>
      <w:r>
        <w:fldChar w:fldCharType="begin"/>
      </w:r>
      <w:r>
        <w:instrText xml:space="preserve"> HYPERLINK "https://www.huibo.com/cq//kuaiji/" </w:instrText>
      </w:r>
      <w:r>
        <w:fldChar w:fldCharType="separate"/>
      </w:r>
      <w:r>
        <w:rPr>
          <w:rFonts w:hint="eastAsia" w:ascii="方正仿宋_GBK" w:eastAsia="方正仿宋_GBK" w:hAnsiTheme="minorEastAsia"/>
          <w:sz w:val="30"/>
          <w:szCs w:val="30"/>
        </w:rPr>
        <w:t>会计</w:t>
      </w:r>
      <w:r>
        <w:rPr>
          <w:rFonts w:hint="eastAsia" w:ascii="方正仿宋_GBK" w:eastAsia="方正仿宋_GBK" w:hAnsiTheme="minorEastAsia"/>
          <w:sz w:val="30"/>
          <w:szCs w:val="30"/>
        </w:rPr>
        <w:fldChar w:fldCharType="end"/>
      </w:r>
      <w:r>
        <w:rPr>
          <w:rFonts w:hint="eastAsia" w:ascii="方正仿宋_GBK" w:eastAsia="方正仿宋_GBK" w:hAnsiTheme="minorEastAsia"/>
          <w:sz w:val="30"/>
          <w:szCs w:val="30"/>
        </w:rPr>
        <w:t>、数学等相关或相近专业本科及以上学历；</w:t>
      </w:r>
    </w:p>
    <w:p>
      <w:pPr>
        <w:pStyle w:val="8"/>
        <w:pBdr>
          <w:bottom w:val="none" w:color="auto" w:sz="0" w:space="0"/>
        </w:pBdr>
        <w:spacing w:line="560" w:lineRule="exact"/>
        <w:ind w:firstLine="420"/>
        <w:jc w:val="both"/>
        <w:rPr>
          <w:rFonts w:ascii="方正仿宋_GBK" w:eastAsia="方正仿宋_GBK" w:hAnsiTheme="minorEastAsia"/>
          <w:sz w:val="30"/>
          <w:szCs w:val="30"/>
        </w:rPr>
      </w:pPr>
      <w:r>
        <w:rPr>
          <w:rFonts w:hint="eastAsia" w:ascii="方正仿宋_GBK" w:eastAsia="方正仿宋_GBK" w:hAnsiTheme="minorEastAsia"/>
          <w:sz w:val="30"/>
          <w:szCs w:val="30"/>
        </w:rPr>
        <w:t>2.能吃苦耐劳、虚心好学、有较强的团队合作精神；</w:t>
      </w:r>
    </w:p>
    <w:p>
      <w:pPr>
        <w:pStyle w:val="8"/>
        <w:pBdr>
          <w:bottom w:val="none" w:color="auto" w:sz="0" w:space="0"/>
        </w:pBdr>
        <w:spacing w:line="560" w:lineRule="exact"/>
        <w:ind w:firstLine="420"/>
        <w:jc w:val="both"/>
        <w:rPr>
          <w:rFonts w:ascii="方正仿宋_GBK" w:eastAsia="方正仿宋_GBK" w:hAnsiTheme="minorEastAsia"/>
          <w:sz w:val="30"/>
          <w:szCs w:val="30"/>
        </w:rPr>
      </w:pPr>
      <w:r>
        <w:rPr>
          <w:rFonts w:hint="eastAsia" w:ascii="方正仿宋_GBK" w:eastAsia="方正仿宋_GBK" w:hAnsiTheme="minorEastAsia"/>
          <w:sz w:val="30"/>
          <w:szCs w:val="30"/>
        </w:rPr>
        <w:t>3.实习期间能全职实习相关工作。</w:t>
      </w:r>
    </w:p>
    <w:p>
      <w:pPr>
        <w:pStyle w:val="8"/>
        <w:pBdr>
          <w:bottom w:val="none" w:color="auto" w:sz="0" w:space="0"/>
        </w:pBdr>
        <w:spacing w:line="560" w:lineRule="exact"/>
        <w:ind w:firstLine="420"/>
        <w:jc w:val="both"/>
        <w:rPr>
          <w:rFonts w:ascii="方正仿宋_GBK" w:eastAsia="方正仿宋_GBK" w:hAnsiTheme="minorEastAsia"/>
          <w:sz w:val="30"/>
          <w:szCs w:val="30"/>
        </w:rPr>
      </w:pPr>
    </w:p>
    <w:p>
      <w:pPr>
        <w:pStyle w:val="8"/>
        <w:pBdr>
          <w:bottom w:val="none" w:color="auto" w:sz="0" w:space="0"/>
        </w:pBdr>
        <w:spacing w:line="560" w:lineRule="exact"/>
        <w:ind w:firstLine="591" w:firstLineChars="197"/>
        <w:jc w:val="both"/>
        <w:rPr>
          <w:rFonts w:ascii="方正仿宋_GBK" w:hAnsi="Arial" w:eastAsia="方正仿宋_GBK" w:cs="Arial"/>
          <w:b/>
          <w:sz w:val="30"/>
          <w:szCs w:val="30"/>
        </w:rPr>
      </w:pPr>
      <w:r>
        <w:rPr>
          <w:rFonts w:hint="eastAsia" w:ascii="方正仿宋_GBK" w:hAnsi="Arial" w:eastAsia="方正仿宋_GBK" w:cs="Arial"/>
          <w:b/>
          <w:sz w:val="30"/>
          <w:szCs w:val="30"/>
        </w:rPr>
        <w:t>联系我们：</w:t>
      </w:r>
    </w:p>
    <w:p>
      <w:pPr>
        <w:pStyle w:val="8"/>
        <w:pBdr>
          <w:bottom w:val="none" w:color="auto" w:sz="0" w:space="0"/>
        </w:pBdr>
        <w:spacing w:line="560" w:lineRule="exact"/>
        <w:ind w:firstLine="420"/>
        <w:jc w:val="both"/>
        <w:rPr>
          <w:rFonts w:ascii="方正仿宋_GBK" w:eastAsia="方正仿宋_GBK" w:hAnsiTheme="minorEastAsia"/>
          <w:sz w:val="30"/>
          <w:szCs w:val="30"/>
        </w:rPr>
      </w:pPr>
      <w:r>
        <w:rPr>
          <w:rFonts w:hint="eastAsia" w:ascii="方正仿宋_GBK" w:eastAsia="方正仿宋_GBK" w:hAnsiTheme="minorEastAsia"/>
          <w:sz w:val="30"/>
          <w:szCs w:val="30"/>
        </w:rPr>
        <w:t xml:space="preserve">联系电话： 023-63948016（陈老师）      </w:t>
      </w:r>
    </w:p>
    <w:p>
      <w:pPr>
        <w:pStyle w:val="8"/>
        <w:pBdr>
          <w:bottom w:val="none" w:color="auto" w:sz="0" w:space="0"/>
        </w:pBdr>
        <w:spacing w:line="560" w:lineRule="exact"/>
        <w:ind w:firstLine="420"/>
        <w:jc w:val="both"/>
        <w:rPr>
          <w:rFonts w:ascii="方正仿宋_GBK" w:eastAsia="方正仿宋_GBK" w:hAnsiTheme="minorEastAsia"/>
          <w:sz w:val="30"/>
          <w:szCs w:val="30"/>
        </w:rPr>
      </w:pPr>
      <w:r>
        <w:rPr>
          <w:rFonts w:hint="eastAsia" w:ascii="方正仿宋_GBK" w:eastAsia="方正仿宋_GBK" w:hAnsiTheme="minorEastAsia"/>
          <w:sz w:val="30"/>
          <w:szCs w:val="30"/>
        </w:rPr>
        <w:t>简历投放方式：1.公司邮箱：</w:t>
      </w:r>
      <w:r>
        <w:fldChar w:fldCharType="begin"/>
      </w:r>
      <w:r>
        <w:instrText xml:space="preserve"> HYPERLINK "mailto:cqjhrs@163.com" </w:instrText>
      </w:r>
      <w:r>
        <w:fldChar w:fldCharType="separate"/>
      </w:r>
      <w:r>
        <w:rPr>
          <w:rStyle w:val="15"/>
          <w:rFonts w:hint="eastAsia" w:ascii="方正仿宋_GBK" w:eastAsia="方正仿宋_GBK" w:hAnsiTheme="minorEastAsia"/>
          <w:color w:val="auto"/>
          <w:sz w:val="30"/>
          <w:szCs w:val="30"/>
        </w:rPr>
        <w:t>cqjhrs@163.com</w:t>
      </w:r>
      <w:r>
        <w:rPr>
          <w:rStyle w:val="15"/>
          <w:rFonts w:hint="eastAsia" w:ascii="方正仿宋_GBK" w:eastAsia="方正仿宋_GBK" w:hAnsiTheme="minorEastAsia"/>
          <w:color w:val="auto"/>
          <w:sz w:val="30"/>
          <w:szCs w:val="30"/>
        </w:rPr>
        <w:fldChar w:fldCharType="end"/>
      </w:r>
    </w:p>
    <w:p>
      <w:pPr>
        <w:pStyle w:val="8"/>
        <w:pBdr>
          <w:bottom w:val="none" w:color="auto" w:sz="0" w:space="0"/>
        </w:pBdr>
        <w:spacing w:line="560" w:lineRule="exact"/>
        <w:ind w:firstLine="420"/>
        <w:jc w:val="both"/>
        <w:rPr>
          <w:rFonts w:ascii="方正仿宋_GBK" w:eastAsia="方正仿宋_GBK" w:hAnsiTheme="minorEastAsia"/>
          <w:sz w:val="30"/>
          <w:szCs w:val="30"/>
        </w:rPr>
      </w:pPr>
      <w:r>
        <w:rPr>
          <w:rFonts w:hint="eastAsia" w:ascii="方正仿宋_GBK" w:eastAsia="方正仿宋_GBK" w:hAnsiTheme="minorEastAsia"/>
          <w:sz w:val="30"/>
          <w:szCs w:val="30"/>
        </w:rPr>
        <w:t xml:space="preserve">              2.线上投递：“汇博人才网”搜索公司名称“重庆金翰会计师事务所有限公司”。</w:t>
      </w:r>
    </w:p>
    <w:p>
      <w:pPr>
        <w:pStyle w:val="8"/>
        <w:pBdr>
          <w:bottom w:val="none" w:color="auto" w:sz="0" w:space="0"/>
        </w:pBdr>
        <w:spacing w:line="560" w:lineRule="exact"/>
        <w:ind w:firstLine="420"/>
        <w:jc w:val="both"/>
        <w:rPr>
          <w:rFonts w:ascii="方正仿宋_GBK" w:eastAsia="方正仿宋_GBK" w:hAnsiTheme="minorEastAsia"/>
          <w:sz w:val="30"/>
          <w:szCs w:val="30"/>
        </w:rPr>
      </w:pPr>
      <w:r>
        <w:rPr>
          <w:rFonts w:hint="eastAsia" w:ascii="方正仿宋_GBK" w:eastAsia="方正仿宋_GBK" w:hAnsiTheme="minorEastAsia"/>
          <w:sz w:val="30"/>
          <w:szCs w:val="30"/>
        </w:rPr>
        <w:t>更多详情请关注公司微信公众号：“</w:t>
      </w:r>
      <w:r>
        <w:rPr>
          <w:rFonts w:hint="eastAsia" w:ascii="方正仿宋_GBK" w:eastAsia="方正仿宋_GBK" w:hAnsiTheme="minorEastAsia"/>
          <w:b/>
          <w:bCs/>
          <w:sz w:val="30"/>
          <w:szCs w:val="30"/>
        </w:rPr>
        <w:t>金翰审计</w:t>
      </w:r>
      <w:r>
        <w:rPr>
          <w:rFonts w:hint="eastAsia" w:ascii="方正仿宋_GBK" w:eastAsia="方正仿宋_GBK" w:hAnsiTheme="minorEastAsia"/>
          <w:sz w:val="30"/>
          <w:szCs w:val="30"/>
        </w:rPr>
        <w:t>”</w:t>
      </w:r>
    </w:p>
    <w:p>
      <w:pPr>
        <w:pStyle w:val="8"/>
        <w:pBdr>
          <w:bottom w:val="none" w:color="auto" w:sz="0" w:space="0"/>
        </w:pBdr>
        <w:spacing w:line="560" w:lineRule="exact"/>
        <w:ind w:firstLine="420"/>
        <w:jc w:val="both"/>
        <w:rPr>
          <w:rFonts w:ascii="方正仿宋_GBK" w:eastAsia="方正仿宋_GBK" w:hAnsiTheme="minorEastAsia"/>
          <w:sz w:val="30"/>
          <w:szCs w:val="30"/>
        </w:rPr>
      </w:pPr>
      <w:r>
        <w:rPr>
          <w:rFonts w:hint="eastAsia" w:ascii="方正仿宋_GBK" w:eastAsia="方正仿宋_GBK" w:hAnsiTheme="minorEastAsia"/>
          <w:sz w:val="30"/>
          <w:szCs w:val="30"/>
        </w:rPr>
        <w:t>公司地址：重庆市渝北区杨柳北路12号渝兴V客部落D5栋11楼、16楼。（轻轨6号线光电园站3B出口）</w:t>
      </w:r>
    </w:p>
    <w:p>
      <w:pPr>
        <w:pStyle w:val="8"/>
        <w:pBdr>
          <w:bottom w:val="none" w:color="auto" w:sz="0" w:space="0"/>
        </w:pBdr>
        <w:spacing w:line="560" w:lineRule="exact"/>
        <w:ind w:firstLine="420"/>
        <w:jc w:val="both"/>
        <w:rPr>
          <w:rFonts w:ascii="方正黑体_GBK" w:eastAsia="方正黑体_GBK" w:hAnsiTheme="minorEastAsia"/>
          <w:sz w:val="30"/>
          <w:szCs w:val="30"/>
        </w:rPr>
      </w:pPr>
    </w:p>
    <w:p>
      <w:pPr>
        <w:snapToGrid w:val="0"/>
        <w:spacing w:line="560" w:lineRule="exact"/>
        <w:ind w:firstLine="600" w:firstLineChars="200"/>
        <w:jc w:val="center"/>
        <w:rPr>
          <w:rFonts w:ascii="方正黑体_GBK" w:hAnsi="华文楷体" w:eastAsia="方正黑体_GBK"/>
          <w:sz w:val="30"/>
          <w:szCs w:val="30"/>
        </w:rPr>
      </w:pPr>
      <w:r>
        <w:rPr>
          <w:rFonts w:hint="eastAsia" w:ascii="方正黑体_GBK" w:eastAsia="方正黑体_GBK" w:hAnsiTheme="minorEastAsia"/>
          <w:sz w:val="30"/>
          <w:szCs w:val="30"/>
        </w:rPr>
        <w:t>八、</w:t>
      </w:r>
      <w:r>
        <w:rPr>
          <w:rFonts w:hint="eastAsia" w:ascii="方正黑体_GBK" w:hAnsi="华文楷体" w:eastAsia="方正黑体_GBK"/>
          <w:sz w:val="30"/>
          <w:szCs w:val="30"/>
        </w:rPr>
        <w:t>重庆康华2025届毕业生招聘简章</w:t>
      </w:r>
    </w:p>
    <w:p>
      <w:pPr>
        <w:snapToGrid w:val="0"/>
        <w:spacing w:line="560" w:lineRule="exact"/>
        <w:ind w:firstLine="600" w:firstLineChars="200"/>
        <w:jc w:val="center"/>
        <w:rPr>
          <w:rFonts w:ascii="方正黑体_GBK" w:hAnsi="华文楷体" w:eastAsia="方正黑体_GBK"/>
          <w:sz w:val="30"/>
          <w:szCs w:val="30"/>
        </w:rPr>
      </w:pPr>
    </w:p>
    <w:p>
      <w:pPr>
        <w:snapToGrid w:val="0"/>
        <w:spacing w:line="560" w:lineRule="exact"/>
        <w:ind w:firstLine="600" w:firstLineChars="200"/>
        <w:jc w:val="left"/>
        <w:rPr>
          <w:rFonts w:ascii="方正仿宋_GBK" w:hAnsi="宋体" w:eastAsia="方正仿宋_GBK"/>
          <w:b/>
          <w:sz w:val="30"/>
          <w:szCs w:val="30"/>
        </w:rPr>
      </w:pPr>
      <w:r>
        <w:rPr>
          <w:rFonts w:hint="eastAsia" w:ascii="方正仿宋_GBK" w:hAnsi="宋体" w:eastAsia="方正仿宋_GBK"/>
          <w:b/>
          <w:sz w:val="30"/>
          <w:szCs w:val="30"/>
        </w:rPr>
        <w:t>（一）康华简介</w:t>
      </w:r>
    </w:p>
    <w:p>
      <w:pPr>
        <w:snapToGrid w:val="0"/>
        <w:spacing w:line="560" w:lineRule="exact"/>
        <w:ind w:firstLine="600" w:firstLineChars="200"/>
        <w:rPr>
          <w:rFonts w:ascii="方正仿宋_GBK" w:hAnsi="宋体" w:eastAsia="方正仿宋_GBK"/>
          <w:sz w:val="30"/>
          <w:szCs w:val="30"/>
        </w:rPr>
      </w:pPr>
      <w:r>
        <w:rPr>
          <w:rFonts w:hint="eastAsia" w:ascii="方正仿宋_GBK" w:hAnsi="宋体" w:eastAsia="方正仿宋_GBK"/>
          <w:sz w:val="30"/>
          <w:szCs w:val="30"/>
        </w:rPr>
        <w:t>重庆康华会计师事务所是在原重庆审计事务所脱钩改制基础上成立的特殊普通合伙会计师事务所（原重庆审计事务所成立于1985年6月，隶属于重庆市审计局）。2006年9月起，根据主管部门要求，分立组建了五个统一经营的专业机构：重庆康华会计师事务所（特殊普通合伙）、重庆华康资产评估土地房地产估价有限责任公司、重庆康华工程造价咨询有限责任公司、重庆康华税务师事务所、重庆康华发展企业管理咨询公司，共同组成了康华团队。</w:t>
      </w:r>
    </w:p>
    <w:p>
      <w:pPr>
        <w:snapToGrid w:val="0"/>
        <w:spacing w:line="560" w:lineRule="exact"/>
        <w:ind w:firstLine="600" w:firstLineChars="200"/>
        <w:rPr>
          <w:rFonts w:ascii="方正仿宋_GBK" w:hAnsi="宋体" w:eastAsia="方正仿宋_GBK"/>
          <w:sz w:val="30"/>
          <w:szCs w:val="30"/>
        </w:rPr>
      </w:pPr>
      <w:r>
        <w:rPr>
          <w:rFonts w:hint="eastAsia" w:ascii="方正仿宋_GBK" w:hAnsi="宋体" w:eastAsia="方正仿宋_GBK"/>
          <w:sz w:val="30"/>
          <w:szCs w:val="30"/>
        </w:rPr>
        <w:t>康华现有自购办公场所8000平方米，从业人员500人，其中具有注册会计师、各类注册评估师、造价师、税务师等执业资格人员260余人，具有中高级职称人员200余人，本科以上学历员工占员工总数的80%。近年，康华团队年业务收入2亿元左右，是西部地区最具规模的经济鉴证类专业机构之一，是重庆市本土最大的综合性服务机构。2023年在全国会计师事务所综合评价排名53位，在全国资产评估机构综合评价中排名46位；2024年，在重庆会计师事务所综合评价中排名第2位，在资产评估机构综合评价中排名1位。</w:t>
      </w:r>
    </w:p>
    <w:p>
      <w:pPr>
        <w:snapToGrid w:val="0"/>
        <w:spacing w:line="560" w:lineRule="exact"/>
        <w:ind w:firstLine="588" w:firstLineChars="196"/>
        <w:rPr>
          <w:rFonts w:ascii="方正仿宋_GBK" w:hAnsi="宋体" w:eastAsia="方正仿宋_GBK"/>
          <w:sz w:val="30"/>
          <w:szCs w:val="30"/>
        </w:rPr>
      </w:pPr>
      <w:r>
        <w:rPr>
          <w:rFonts w:hint="eastAsia" w:ascii="方正仿宋_GBK" w:hAnsi="宋体" w:eastAsia="方正仿宋_GBK"/>
          <w:sz w:val="30"/>
          <w:szCs w:val="30"/>
        </w:rPr>
        <w:t>历经近40年的发展，康华已建立和完善了具有行业吸引力和竞争力的员工考核分配体系、员工晋升机制、员工培训制度、员工福利制度（如“五险一金”、带薪年假、节假日慰问金、生日慰问金）等内部管理制度，形成了良好的企业发展氛围与和谐的康华团队。康华欢迎2025届优秀毕业生加盟康华团队，通过康华良好的发展平台，通过自己的努力，实现自己的职业目标和人生价值。</w:t>
      </w:r>
    </w:p>
    <w:p>
      <w:pPr>
        <w:snapToGrid w:val="0"/>
        <w:spacing w:line="560" w:lineRule="exact"/>
        <w:ind w:firstLine="588" w:firstLineChars="196"/>
        <w:rPr>
          <w:rFonts w:ascii="方正仿宋_GBK" w:hAnsi="宋体" w:eastAsia="方正仿宋_GBK"/>
          <w:b/>
          <w:sz w:val="30"/>
          <w:szCs w:val="30"/>
        </w:rPr>
      </w:pPr>
      <w:r>
        <w:rPr>
          <w:rFonts w:hint="eastAsia" w:ascii="方正仿宋_GBK" w:hAnsi="宋体" w:eastAsia="方正仿宋_GBK"/>
          <w:sz w:val="30"/>
          <w:szCs w:val="30"/>
        </w:rPr>
        <w:t>（二）</w:t>
      </w:r>
      <w:r>
        <w:rPr>
          <w:rFonts w:hint="eastAsia" w:ascii="方正仿宋_GBK" w:hAnsi="宋体" w:eastAsia="方正仿宋_GBK"/>
          <w:b/>
          <w:sz w:val="30"/>
          <w:szCs w:val="30"/>
        </w:rPr>
        <w:t>专业需求</w:t>
      </w:r>
    </w:p>
    <w:p>
      <w:pPr>
        <w:snapToGrid w:val="0"/>
        <w:spacing w:line="560" w:lineRule="exact"/>
        <w:ind w:firstLine="600" w:firstLineChars="200"/>
        <w:rPr>
          <w:rFonts w:ascii="方正仿宋_GBK" w:hAnsi="宋体" w:eastAsia="方正仿宋_GBK"/>
          <w:sz w:val="30"/>
          <w:szCs w:val="30"/>
        </w:rPr>
      </w:pPr>
      <w:r>
        <w:rPr>
          <w:rFonts w:hint="eastAsia" w:ascii="方正仿宋_GBK" w:hAnsi="宋体" w:eastAsia="方正仿宋_GBK"/>
          <w:sz w:val="30"/>
          <w:szCs w:val="30"/>
        </w:rPr>
        <w:t>1.审计业务助理：会计学、审计学、财务管理等经济相关专业学生20名</w:t>
      </w:r>
    </w:p>
    <w:p>
      <w:pPr>
        <w:snapToGrid w:val="0"/>
        <w:spacing w:line="560" w:lineRule="exact"/>
        <w:ind w:left="512"/>
        <w:rPr>
          <w:rFonts w:ascii="方正仿宋_GBK" w:hAnsi="宋体" w:eastAsia="方正仿宋_GBK"/>
          <w:sz w:val="30"/>
          <w:szCs w:val="30"/>
        </w:rPr>
      </w:pPr>
      <w:r>
        <w:rPr>
          <w:rFonts w:hint="eastAsia" w:ascii="方正仿宋_GBK" w:hAnsi="宋体" w:eastAsia="方正仿宋_GBK"/>
          <w:sz w:val="30"/>
          <w:szCs w:val="30"/>
        </w:rPr>
        <w:t>2.税务业务助理：税务、会计学、审计学、财务管理等经济相关专业学生5名；</w:t>
      </w:r>
    </w:p>
    <w:p>
      <w:pPr>
        <w:snapToGrid w:val="0"/>
        <w:spacing w:line="560" w:lineRule="exact"/>
        <w:ind w:firstLine="588" w:firstLineChars="196"/>
        <w:rPr>
          <w:rFonts w:ascii="方正仿宋_GBK" w:hAnsi="宋体" w:eastAsia="方正仿宋_GBK"/>
          <w:sz w:val="30"/>
          <w:szCs w:val="30"/>
        </w:rPr>
      </w:pPr>
      <w:r>
        <w:rPr>
          <w:rFonts w:hint="eastAsia" w:ascii="方正仿宋_GBK" w:hAnsi="宋体" w:eastAsia="方正仿宋_GBK"/>
          <w:sz w:val="30"/>
          <w:szCs w:val="30"/>
        </w:rPr>
        <w:t xml:space="preserve">3.整体资产评估业务助理：会计学、审计学、财务管理、资产评估等经济相关专业学生10名； </w:t>
      </w:r>
    </w:p>
    <w:p>
      <w:pPr>
        <w:snapToGrid w:val="0"/>
        <w:spacing w:line="560" w:lineRule="exact"/>
        <w:ind w:firstLine="588" w:firstLineChars="196"/>
        <w:rPr>
          <w:rFonts w:ascii="方正仿宋_GBK" w:hAnsi="宋体" w:eastAsia="方正仿宋_GBK"/>
          <w:sz w:val="30"/>
          <w:szCs w:val="30"/>
        </w:rPr>
      </w:pPr>
      <w:r>
        <w:rPr>
          <w:rFonts w:hint="eastAsia" w:ascii="方正仿宋_GBK" w:hAnsi="宋体" w:eastAsia="方正仿宋_GBK"/>
          <w:sz w:val="30"/>
          <w:szCs w:val="30"/>
        </w:rPr>
        <w:t>4.不动产评估业务助理：房地产估价、土地资源管理等相关专业学生5名。</w:t>
      </w:r>
    </w:p>
    <w:p>
      <w:pPr>
        <w:snapToGrid w:val="0"/>
        <w:spacing w:line="560" w:lineRule="exact"/>
        <w:ind w:firstLine="588" w:firstLineChars="196"/>
        <w:rPr>
          <w:rFonts w:ascii="方正仿宋_GBK" w:hAnsi="宋体" w:eastAsia="方正仿宋_GBK"/>
          <w:b/>
          <w:sz w:val="30"/>
          <w:szCs w:val="30"/>
        </w:rPr>
      </w:pPr>
      <w:r>
        <w:rPr>
          <w:rFonts w:hint="eastAsia" w:ascii="方正仿宋_GBK" w:hAnsi="宋体" w:eastAsia="方正仿宋_GBK"/>
          <w:b/>
          <w:sz w:val="30"/>
          <w:szCs w:val="30"/>
        </w:rPr>
        <w:t>（三）相关要求</w:t>
      </w:r>
    </w:p>
    <w:p>
      <w:pPr>
        <w:snapToGrid w:val="0"/>
        <w:spacing w:line="560" w:lineRule="exact"/>
        <w:ind w:firstLine="588" w:firstLineChars="196"/>
        <w:rPr>
          <w:rFonts w:ascii="方正仿宋_GBK" w:hAnsi="宋体" w:eastAsia="方正仿宋_GBK"/>
          <w:sz w:val="30"/>
          <w:szCs w:val="30"/>
        </w:rPr>
      </w:pPr>
      <w:r>
        <w:rPr>
          <w:rFonts w:hint="eastAsia" w:ascii="方正仿宋_GBK" w:hAnsi="宋体" w:eastAsia="方正仿宋_GBK"/>
          <w:sz w:val="30"/>
          <w:szCs w:val="30"/>
        </w:rPr>
        <w:t>1．政治思想端正，热爱注册会计师、资产评估和注册税务师行业；</w:t>
      </w:r>
    </w:p>
    <w:p>
      <w:pPr>
        <w:snapToGrid w:val="0"/>
        <w:spacing w:line="560" w:lineRule="exact"/>
        <w:ind w:firstLine="588" w:firstLineChars="196"/>
        <w:rPr>
          <w:rFonts w:ascii="方正仿宋_GBK" w:hAnsi="宋体" w:eastAsia="方正仿宋_GBK"/>
          <w:sz w:val="30"/>
          <w:szCs w:val="30"/>
        </w:rPr>
      </w:pPr>
      <w:r>
        <w:rPr>
          <w:rFonts w:hint="eastAsia" w:ascii="方正仿宋_GBK" w:hAnsi="宋体" w:eastAsia="方正仿宋_GBK"/>
          <w:sz w:val="30"/>
          <w:szCs w:val="30"/>
        </w:rPr>
        <w:t>2．本科以上学历，能顺利取得毕业证和学位证；</w:t>
      </w:r>
    </w:p>
    <w:p>
      <w:pPr>
        <w:snapToGrid w:val="0"/>
        <w:spacing w:line="560" w:lineRule="exact"/>
        <w:ind w:firstLine="588" w:firstLineChars="196"/>
        <w:rPr>
          <w:rFonts w:ascii="方正仿宋_GBK" w:hAnsi="宋体" w:eastAsia="方正仿宋_GBK"/>
          <w:sz w:val="30"/>
          <w:szCs w:val="30"/>
        </w:rPr>
      </w:pPr>
      <w:r>
        <w:rPr>
          <w:rFonts w:hint="eastAsia" w:ascii="方正仿宋_GBK" w:hAnsi="宋体" w:eastAsia="方正仿宋_GBK"/>
          <w:sz w:val="30"/>
          <w:szCs w:val="30"/>
        </w:rPr>
        <w:t>3．身体健康，能吃苦耐劳，抗压能力强；</w:t>
      </w:r>
    </w:p>
    <w:p>
      <w:pPr>
        <w:snapToGrid w:val="0"/>
        <w:spacing w:line="560" w:lineRule="exact"/>
        <w:ind w:firstLine="588" w:firstLineChars="196"/>
        <w:rPr>
          <w:rFonts w:ascii="方正仿宋_GBK" w:hAnsi="宋体" w:eastAsia="方正仿宋_GBK"/>
          <w:sz w:val="30"/>
          <w:szCs w:val="30"/>
        </w:rPr>
      </w:pPr>
      <w:r>
        <w:rPr>
          <w:rFonts w:hint="eastAsia" w:ascii="方正仿宋_GBK" w:hAnsi="宋体" w:eastAsia="方正仿宋_GBK"/>
          <w:sz w:val="30"/>
          <w:szCs w:val="30"/>
        </w:rPr>
        <w:t>4．性格乐观、开朗、豁达，积极向上；</w:t>
      </w:r>
    </w:p>
    <w:p>
      <w:pPr>
        <w:snapToGrid w:val="0"/>
        <w:spacing w:line="560" w:lineRule="exact"/>
        <w:ind w:firstLine="588" w:firstLineChars="196"/>
        <w:rPr>
          <w:rFonts w:ascii="方正仿宋_GBK" w:hAnsi="宋体" w:eastAsia="方正仿宋_GBK"/>
          <w:sz w:val="30"/>
          <w:szCs w:val="30"/>
        </w:rPr>
      </w:pPr>
      <w:r>
        <w:rPr>
          <w:rFonts w:hint="eastAsia" w:ascii="方正仿宋_GBK" w:hAnsi="宋体" w:eastAsia="方正仿宋_GBK"/>
          <w:sz w:val="30"/>
          <w:szCs w:val="30"/>
        </w:rPr>
        <w:t>5．有团队协作精神，有良好的沟通和协调能力。</w:t>
      </w:r>
    </w:p>
    <w:p>
      <w:pPr>
        <w:snapToGrid w:val="0"/>
        <w:spacing w:line="560" w:lineRule="exact"/>
        <w:ind w:firstLine="588" w:firstLineChars="196"/>
        <w:rPr>
          <w:rFonts w:ascii="方正仿宋_GBK" w:hAnsi="宋体" w:eastAsia="方正仿宋_GBK"/>
          <w:b/>
          <w:sz w:val="30"/>
          <w:szCs w:val="30"/>
        </w:rPr>
      </w:pPr>
      <w:r>
        <w:rPr>
          <w:rFonts w:hint="eastAsia" w:ascii="方正仿宋_GBK" w:hAnsi="宋体" w:eastAsia="方正仿宋_GBK"/>
          <w:b/>
          <w:sz w:val="30"/>
          <w:szCs w:val="30"/>
        </w:rPr>
        <w:t>（四）公司薪酬及福利待遇</w:t>
      </w:r>
    </w:p>
    <w:p>
      <w:pPr>
        <w:snapToGrid w:val="0"/>
        <w:spacing w:line="560" w:lineRule="exact"/>
        <w:ind w:firstLine="588" w:firstLineChars="196"/>
        <w:rPr>
          <w:rFonts w:ascii="方正仿宋_GBK" w:hAnsi="宋体" w:eastAsia="方正仿宋_GBK"/>
          <w:sz w:val="30"/>
          <w:szCs w:val="30"/>
        </w:rPr>
      </w:pPr>
      <w:r>
        <w:rPr>
          <w:rFonts w:hint="eastAsia" w:ascii="方正仿宋_GBK" w:hAnsi="宋体" w:eastAsia="方正仿宋_GBK"/>
          <w:sz w:val="30"/>
          <w:szCs w:val="30"/>
        </w:rPr>
        <w:t>本公司将择优录用以上人员，并提供</w:t>
      </w:r>
      <w:r>
        <w:rPr>
          <w:rFonts w:hint="eastAsia" w:ascii="方正仿宋_GBK" w:hAnsi="宋体" w:eastAsia="方正仿宋_GBK"/>
          <w:b/>
          <w:sz w:val="30"/>
          <w:szCs w:val="30"/>
        </w:rPr>
        <w:t>行业极具竞争力的薪酬和福利待遇</w:t>
      </w:r>
      <w:r>
        <w:rPr>
          <w:rFonts w:hint="eastAsia" w:ascii="方正仿宋_GBK" w:hAnsi="宋体" w:eastAsia="方正仿宋_GBK"/>
          <w:sz w:val="30"/>
          <w:szCs w:val="30"/>
        </w:rPr>
        <w:t>。</w:t>
      </w:r>
    </w:p>
    <w:p>
      <w:pPr>
        <w:snapToGrid w:val="0"/>
        <w:spacing w:line="560" w:lineRule="exact"/>
        <w:ind w:firstLine="588" w:firstLineChars="196"/>
        <w:rPr>
          <w:rFonts w:ascii="方正仿宋_GBK" w:hAnsi="宋体" w:eastAsia="方正仿宋_GBK"/>
          <w:sz w:val="30"/>
          <w:szCs w:val="30"/>
        </w:rPr>
      </w:pPr>
      <w:r>
        <w:rPr>
          <w:rFonts w:hint="eastAsia" w:ascii="方正仿宋_GBK" w:hAnsi="宋体" w:eastAsia="方正仿宋_GBK"/>
          <w:sz w:val="30"/>
          <w:szCs w:val="30"/>
        </w:rPr>
        <w:t>1</w:t>
      </w:r>
      <w:r>
        <w:rPr>
          <w:rFonts w:ascii="方正仿宋_GBK" w:hAnsi="宋体" w:eastAsia="方正仿宋_GBK"/>
          <w:sz w:val="30"/>
          <w:szCs w:val="30"/>
        </w:rPr>
        <w:t>.</w:t>
      </w:r>
      <w:r>
        <w:rPr>
          <w:rFonts w:hint="eastAsia" w:ascii="方正仿宋_GBK" w:hAnsi="宋体" w:eastAsia="方正仿宋_GBK"/>
          <w:sz w:val="30"/>
          <w:szCs w:val="30"/>
        </w:rPr>
        <w:t>公司薪酬待遇</w:t>
      </w:r>
    </w:p>
    <w:p>
      <w:pPr>
        <w:snapToGrid w:val="0"/>
        <w:spacing w:line="560" w:lineRule="exact"/>
        <w:ind w:firstLine="588" w:firstLineChars="196"/>
        <w:rPr>
          <w:rFonts w:ascii="方正仿宋_GBK" w:hAnsi="宋体" w:eastAsia="方正仿宋_GBK"/>
          <w:sz w:val="30"/>
          <w:szCs w:val="30"/>
        </w:rPr>
      </w:pPr>
      <w:r>
        <w:rPr>
          <w:rFonts w:hint="eastAsia" w:ascii="方正仿宋_GBK" w:hAnsi="宋体" w:eastAsia="方正仿宋_GBK"/>
          <w:sz w:val="30"/>
          <w:szCs w:val="30"/>
        </w:rPr>
        <w:t>本公司薪酬执行</w:t>
      </w:r>
      <w:r>
        <w:rPr>
          <w:rFonts w:hint="eastAsia" w:ascii="方正仿宋_GBK" w:hAnsi="宋体" w:eastAsia="方正仿宋_GBK"/>
          <w:b/>
          <w:bCs/>
          <w:sz w:val="30"/>
          <w:szCs w:val="30"/>
        </w:rPr>
        <w:t>基本工资+绩效奖金模式</w:t>
      </w:r>
      <w:r>
        <w:rPr>
          <w:rFonts w:hint="eastAsia" w:ascii="方正仿宋_GBK" w:hAnsi="宋体" w:eastAsia="方正仿宋_GBK"/>
          <w:sz w:val="30"/>
          <w:szCs w:val="30"/>
        </w:rPr>
        <w:t>，具体情况面议。</w:t>
      </w:r>
    </w:p>
    <w:p>
      <w:pPr>
        <w:snapToGrid w:val="0"/>
        <w:spacing w:line="560" w:lineRule="exact"/>
        <w:ind w:firstLine="588" w:firstLineChars="196"/>
        <w:rPr>
          <w:rFonts w:ascii="方正仿宋_GBK" w:hAnsi="宋体" w:eastAsia="方正仿宋_GBK"/>
          <w:sz w:val="30"/>
          <w:szCs w:val="30"/>
        </w:rPr>
      </w:pPr>
      <w:r>
        <w:rPr>
          <w:rFonts w:hint="eastAsia" w:ascii="方正仿宋_GBK" w:hAnsi="宋体" w:eastAsia="方正仿宋_GBK"/>
          <w:sz w:val="30"/>
          <w:szCs w:val="30"/>
        </w:rPr>
        <w:t>2</w:t>
      </w:r>
      <w:r>
        <w:rPr>
          <w:rFonts w:ascii="方正仿宋_GBK" w:hAnsi="宋体" w:eastAsia="方正仿宋_GBK"/>
          <w:sz w:val="30"/>
          <w:szCs w:val="30"/>
        </w:rPr>
        <w:t>.</w:t>
      </w:r>
      <w:r>
        <w:rPr>
          <w:rFonts w:hint="eastAsia" w:ascii="方正仿宋_GBK" w:hAnsi="宋体" w:eastAsia="方正仿宋_GBK"/>
          <w:sz w:val="30"/>
          <w:szCs w:val="30"/>
        </w:rPr>
        <w:t>公司主要福利待遇</w:t>
      </w:r>
    </w:p>
    <w:p>
      <w:pPr>
        <w:snapToGrid w:val="0"/>
        <w:spacing w:line="560" w:lineRule="exact"/>
        <w:ind w:firstLine="588" w:firstLineChars="196"/>
        <w:rPr>
          <w:rFonts w:ascii="方正仿宋_GBK" w:hAnsi="宋体" w:eastAsia="方正仿宋_GBK"/>
          <w:sz w:val="30"/>
          <w:szCs w:val="30"/>
        </w:rPr>
      </w:pPr>
      <w:r>
        <w:rPr>
          <w:rFonts w:hint="eastAsia" w:ascii="方正仿宋_GBK" w:hAnsi="宋体" w:eastAsia="方正仿宋_GBK"/>
          <w:sz w:val="30"/>
          <w:szCs w:val="30"/>
        </w:rPr>
        <w:t>（1）办理员工“五险一金”和意外伤害保险；</w:t>
      </w:r>
    </w:p>
    <w:p>
      <w:pPr>
        <w:snapToGrid w:val="0"/>
        <w:spacing w:line="560" w:lineRule="exact"/>
        <w:ind w:firstLine="588" w:firstLineChars="196"/>
        <w:rPr>
          <w:rFonts w:ascii="方正仿宋_GBK" w:hAnsi="宋体" w:eastAsia="方正仿宋_GBK"/>
          <w:sz w:val="30"/>
          <w:szCs w:val="30"/>
        </w:rPr>
      </w:pPr>
      <w:r>
        <w:rPr>
          <w:rFonts w:hint="eastAsia" w:ascii="方正仿宋_GBK" w:hAnsi="宋体" w:eastAsia="方正仿宋_GBK"/>
          <w:sz w:val="30"/>
          <w:szCs w:val="30"/>
        </w:rPr>
        <w:t>（2）带薪年休假；</w:t>
      </w:r>
    </w:p>
    <w:p>
      <w:pPr>
        <w:snapToGrid w:val="0"/>
        <w:spacing w:line="560" w:lineRule="exact"/>
        <w:ind w:firstLine="588" w:firstLineChars="196"/>
        <w:rPr>
          <w:rFonts w:ascii="方正仿宋_GBK" w:hAnsi="宋体" w:eastAsia="方正仿宋_GBK"/>
          <w:sz w:val="30"/>
          <w:szCs w:val="30"/>
        </w:rPr>
      </w:pPr>
      <w:r>
        <w:rPr>
          <w:rFonts w:hint="eastAsia" w:ascii="方正仿宋_GBK" w:hAnsi="宋体" w:eastAsia="方正仿宋_GBK"/>
          <w:sz w:val="30"/>
          <w:szCs w:val="30"/>
        </w:rPr>
        <w:t>（3）每年体检补贴；</w:t>
      </w:r>
    </w:p>
    <w:p>
      <w:pPr>
        <w:snapToGrid w:val="0"/>
        <w:spacing w:line="560" w:lineRule="exact"/>
        <w:ind w:firstLine="588" w:firstLineChars="196"/>
        <w:rPr>
          <w:rFonts w:ascii="方正仿宋_GBK" w:hAnsi="宋体" w:eastAsia="方正仿宋_GBK"/>
          <w:sz w:val="30"/>
          <w:szCs w:val="30"/>
        </w:rPr>
      </w:pPr>
      <w:r>
        <w:rPr>
          <w:rFonts w:hint="eastAsia" w:ascii="方正仿宋_GBK" w:hAnsi="宋体" w:eastAsia="方正仿宋_GBK"/>
          <w:sz w:val="30"/>
          <w:szCs w:val="30"/>
        </w:rPr>
        <w:t>（4）按季度开展部门团建，由单位给予经费补贴；</w:t>
      </w:r>
    </w:p>
    <w:p>
      <w:pPr>
        <w:snapToGrid w:val="0"/>
        <w:spacing w:line="560" w:lineRule="exact"/>
        <w:ind w:firstLine="588" w:firstLineChars="196"/>
        <w:rPr>
          <w:rFonts w:ascii="方正仿宋_GBK" w:hAnsi="宋体" w:eastAsia="方正仿宋_GBK"/>
          <w:sz w:val="30"/>
          <w:szCs w:val="30"/>
        </w:rPr>
      </w:pPr>
      <w:r>
        <w:rPr>
          <w:rFonts w:hint="eastAsia" w:ascii="方正仿宋_GBK" w:hAnsi="宋体" w:eastAsia="方正仿宋_GBK"/>
          <w:sz w:val="30"/>
          <w:szCs w:val="30"/>
        </w:rPr>
        <w:t>（5）按季度发放助农产品实物福利、支持乡村振兴；</w:t>
      </w:r>
    </w:p>
    <w:p>
      <w:pPr>
        <w:snapToGrid w:val="0"/>
        <w:spacing w:line="560" w:lineRule="exact"/>
        <w:ind w:firstLine="588" w:firstLineChars="196"/>
        <w:rPr>
          <w:rFonts w:ascii="方正仿宋_GBK" w:hAnsi="宋体" w:eastAsia="方正仿宋_GBK"/>
          <w:sz w:val="30"/>
          <w:szCs w:val="30"/>
        </w:rPr>
      </w:pPr>
      <w:r>
        <w:rPr>
          <w:rFonts w:hint="eastAsia" w:ascii="方正仿宋_GBK" w:hAnsi="宋体" w:eastAsia="方正仿宋_GBK"/>
          <w:sz w:val="30"/>
          <w:szCs w:val="30"/>
        </w:rPr>
        <w:t>（6）由单位给员工个人配备笔记本电脑。</w:t>
      </w:r>
    </w:p>
    <w:p>
      <w:pPr>
        <w:snapToGrid w:val="0"/>
        <w:spacing w:line="560" w:lineRule="exact"/>
        <w:rPr>
          <w:rFonts w:ascii="方正仿宋_GBK" w:hAnsi="宋体" w:eastAsia="方正仿宋_GBK"/>
          <w:b/>
          <w:sz w:val="30"/>
          <w:szCs w:val="30"/>
        </w:rPr>
      </w:pPr>
      <w:r>
        <w:rPr>
          <w:rFonts w:hint="eastAsia" w:ascii="方正仿宋_GBK" w:hAnsi="宋体" w:eastAsia="方正仿宋_GBK"/>
          <w:sz w:val="30"/>
          <w:szCs w:val="30"/>
        </w:rPr>
        <w:t xml:space="preserve">    （五）</w:t>
      </w:r>
      <w:r>
        <w:rPr>
          <w:rFonts w:hint="eastAsia" w:ascii="方正仿宋_GBK" w:hAnsi="宋体" w:eastAsia="方正仿宋_GBK"/>
          <w:b/>
          <w:sz w:val="30"/>
          <w:szCs w:val="30"/>
        </w:rPr>
        <w:t>应聘流程</w:t>
      </w:r>
    </w:p>
    <w:p>
      <w:pPr>
        <w:snapToGrid w:val="0"/>
        <w:spacing w:line="560" w:lineRule="exact"/>
        <w:ind w:firstLine="588" w:firstLineChars="196"/>
        <w:rPr>
          <w:rFonts w:ascii="方正仿宋_GBK" w:hAnsi="宋体" w:eastAsia="方正仿宋_GBK"/>
          <w:sz w:val="30"/>
          <w:szCs w:val="30"/>
        </w:rPr>
      </w:pPr>
      <w:r>
        <w:rPr>
          <w:rFonts w:hint="eastAsia" w:ascii="方正仿宋_GBK" w:hAnsi="宋体" w:eastAsia="方正仿宋_GBK"/>
          <w:sz w:val="30"/>
          <w:szCs w:val="30"/>
        </w:rPr>
        <w:t>学生简历投递（当面投递或电子邮件）---到公司正式面试 ---签订三方就业协议</w:t>
      </w:r>
    </w:p>
    <w:p>
      <w:pPr>
        <w:snapToGrid w:val="0"/>
        <w:spacing w:line="560" w:lineRule="exact"/>
        <w:ind w:firstLine="600" w:firstLineChars="200"/>
        <w:rPr>
          <w:rFonts w:ascii="方正仿宋_GBK" w:hAnsi="宋体" w:eastAsia="方正仿宋_GBK"/>
          <w:b/>
          <w:sz w:val="30"/>
          <w:szCs w:val="30"/>
        </w:rPr>
      </w:pPr>
      <w:r>
        <w:rPr>
          <w:rFonts w:hint="eastAsia" w:ascii="方正仿宋_GBK" w:hAnsi="宋体" w:eastAsia="方正仿宋_GBK"/>
          <w:b/>
          <w:sz w:val="30"/>
          <w:szCs w:val="30"/>
        </w:rPr>
        <w:t>（六）联系方式</w:t>
      </w:r>
    </w:p>
    <w:p>
      <w:pPr>
        <w:snapToGrid w:val="0"/>
        <w:spacing w:line="560" w:lineRule="exact"/>
        <w:ind w:left="592" w:leftChars="282"/>
        <w:rPr>
          <w:rFonts w:ascii="方正仿宋_GBK" w:hAnsi="宋体" w:eastAsia="方正仿宋_GBK"/>
          <w:sz w:val="30"/>
          <w:szCs w:val="30"/>
        </w:rPr>
      </w:pPr>
      <w:r>
        <w:rPr>
          <w:rFonts w:hint="eastAsia" w:ascii="方正仿宋_GBK" w:hAnsi="宋体" w:eastAsia="方正仿宋_GBK"/>
          <w:sz w:val="30"/>
          <w:szCs w:val="30"/>
        </w:rPr>
        <w:t>地址：重庆市渝北区财富大道一号重庆财富金融中心（FFC）39-37层</w:t>
      </w:r>
    </w:p>
    <w:p>
      <w:pPr>
        <w:snapToGrid w:val="0"/>
        <w:spacing w:line="560" w:lineRule="exact"/>
        <w:ind w:left="592" w:leftChars="282"/>
        <w:rPr>
          <w:rFonts w:ascii="方正仿宋_GBK" w:hAnsi="宋体" w:eastAsia="方正仿宋_GBK"/>
          <w:sz w:val="30"/>
          <w:szCs w:val="30"/>
        </w:rPr>
      </w:pPr>
      <w:r>
        <w:rPr>
          <w:rFonts w:hint="eastAsia" w:ascii="方正仿宋_GBK" w:hAnsi="宋体" w:eastAsia="方正仿宋_GBK"/>
          <w:sz w:val="30"/>
          <w:szCs w:val="30"/>
        </w:rPr>
        <w:t>邮编：401120</w:t>
      </w:r>
    </w:p>
    <w:p>
      <w:pPr>
        <w:snapToGrid w:val="0"/>
        <w:spacing w:line="560" w:lineRule="exact"/>
        <w:ind w:left="592" w:leftChars="282"/>
        <w:rPr>
          <w:rFonts w:ascii="方正仿宋_GBK" w:hAnsi="宋体" w:eastAsia="方正仿宋_GBK"/>
          <w:sz w:val="30"/>
          <w:szCs w:val="30"/>
        </w:rPr>
      </w:pPr>
      <w:r>
        <w:rPr>
          <w:rFonts w:hint="eastAsia" w:ascii="方正仿宋_GBK" w:hAnsi="宋体" w:eastAsia="方正仿宋_GBK"/>
          <w:sz w:val="30"/>
          <w:szCs w:val="30"/>
        </w:rPr>
        <w:t>网址：</w:t>
      </w:r>
      <w:r>
        <w:fldChar w:fldCharType="begin"/>
      </w:r>
      <w:r>
        <w:instrText xml:space="preserve"> HYPERLINK "http://www.kh-cpas.com.cn" </w:instrText>
      </w:r>
      <w:r>
        <w:fldChar w:fldCharType="separate"/>
      </w:r>
      <w:r>
        <w:rPr>
          <w:rFonts w:hint="eastAsia" w:ascii="方正仿宋_GBK" w:hAnsi="宋体" w:eastAsia="方正仿宋_GBK"/>
          <w:sz w:val="30"/>
          <w:szCs w:val="30"/>
        </w:rPr>
        <w:t>www.kh-cpas.com.cn</w:t>
      </w:r>
      <w:r>
        <w:rPr>
          <w:rFonts w:hint="eastAsia" w:ascii="方正仿宋_GBK" w:hAnsi="宋体" w:eastAsia="方正仿宋_GBK"/>
          <w:sz w:val="30"/>
          <w:szCs w:val="30"/>
        </w:rPr>
        <w:fldChar w:fldCharType="end"/>
      </w:r>
    </w:p>
    <w:p>
      <w:pPr>
        <w:snapToGrid w:val="0"/>
        <w:spacing w:line="560" w:lineRule="exact"/>
        <w:ind w:left="592" w:leftChars="282"/>
        <w:rPr>
          <w:rFonts w:ascii="方正仿宋_GBK" w:hAnsi="宋体" w:eastAsia="方正仿宋_GBK"/>
          <w:sz w:val="30"/>
          <w:szCs w:val="30"/>
        </w:rPr>
      </w:pPr>
      <w:r>
        <w:rPr>
          <w:rFonts w:hint="eastAsia" w:ascii="方正仿宋_GBK" w:hAnsi="宋体" w:eastAsia="方正仿宋_GBK"/>
          <w:sz w:val="30"/>
          <w:szCs w:val="30"/>
        </w:rPr>
        <w:t>邮箱：zonghebuzhangliping@kh-cpas.com.cn</w:t>
      </w:r>
    </w:p>
    <w:p>
      <w:pPr>
        <w:snapToGrid w:val="0"/>
        <w:spacing w:line="560" w:lineRule="exact"/>
        <w:ind w:firstLine="588" w:firstLineChars="196"/>
        <w:rPr>
          <w:rFonts w:ascii="方正仿宋_GBK" w:hAnsi="宋体" w:eastAsia="方正仿宋_GBK"/>
          <w:sz w:val="30"/>
          <w:szCs w:val="30"/>
        </w:rPr>
      </w:pPr>
      <w:r>
        <w:rPr>
          <w:rFonts w:hint="eastAsia" w:ascii="方正仿宋_GBK" w:hAnsi="宋体" w:eastAsia="方正仿宋_GBK"/>
          <w:sz w:val="30"/>
          <w:szCs w:val="30"/>
        </w:rPr>
        <w:t xml:space="preserve">联系电话：023-67033767 </w:t>
      </w:r>
    </w:p>
    <w:p>
      <w:pPr>
        <w:pStyle w:val="8"/>
        <w:pBdr>
          <w:bottom w:val="none" w:color="auto" w:sz="0" w:space="0"/>
        </w:pBdr>
        <w:spacing w:line="560" w:lineRule="exact"/>
        <w:ind w:firstLine="420"/>
        <w:jc w:val="both"/>
        <w:rPr>
          <w:rFonts w:ascii="方正仿宋_GBK" w:eastAsia="方正仿宋_GBK" w:hAnsiTheme="minorEastAsia"/>
          <w:sz w:val="30"/>
          <w:szCs w:val="30"/>
        </w:rPr>
      </w:pPr>
    </w:p>
    <w:p>
      <w:pPr>
        <w:snapToGrid w:val="0"/>
        <w:spacing w:line="560" w:lineRule="exact"/>
        <w:jc w:val="center"/>
        <w:rPr>
          <w:rFonts w:ascii="方正黑体_GBK" w:eastAsia="方正黑体_GBK"/>
          <w:bCs/>
          <w:sz w:val="30"/>
          <w:szCs w:val="30"/>
        </w:rPr>
      </w:pPr>
      <w:r>
        <w:rPr>
          <w:rFonts w:hint="eastAsia" w:ascii="方正黑体_GBK" w:eastAsia="方正黑体_GBK"/>
          <w:bCs/>
          <w:sz w:val="30"/>
          <w:szCs w:val="30"/>
        </w:rPr>
        <w:t>九、重庆同辉会计师事务所（普通合伙）</w:t>
      </w:r>
    </w:p>
    <w:p>
      <w:pPr>
        <w:snapToGrid w:val="0"/>
        <w:spacing w:line="560" w:lineRule="exact"/>
        <w:jc w:val="center"/>
        <w:rPr>
          <w:rFonts w:ascii="方正黑体_GBK" w:eastAsia="方正黑体_GBK"/>
          <w:bCs/>
          <w:sz w:val="30"/>
          <w:szCs w:val="30"/>
        </w:rPr>
      </w:pPr>
      <w:r>
        <w:rPr>
          <w:rFonts w:hint="eastAsia" w:ascii="方正黑体_GBK" w:eastAsia="方正黑体_GBK"/>
          <w:bCs/>
          <w:sz w:val="30"/>
          <w:szCs w:val="30"/>
        </w:rPr>
        <w:t>招聘简章</w:t>
      </w:r>
    </w:p>
    <w:p>
      <w:pPr>
        <w:snapToGrid w:val="0"/>
        <w:spacing w:line="560" w:lineRule="exact"/>
        <w:jc w:val="center"/>
        <w:rPr>
          <w:rFonts w:ascii="方正黑体_GBK" w:eastAsia="方正黑体_GBK"/>
          <w:bCs/>
          <w:sz w:val="30"/>
          <w:szCs w:val="30"/>
        </w:rPr>
      </w:pPr>
    </w:p>
    <w:p>
      <w:pPr>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淇澳同辉集团（网站http://www.qathzx.com/） 成立于2002年，下设淇澳同辉工程咨询集团有限公司、重庆非科智地科技有限公司、重庆淇澳非科工程设计咨询有限公司、重庆淇澳房地产土地资产评估有限公司、重庆淇澳税务师事务所有限公司、重庆同辉会计师事务所（普通合伙）六家公司，是一家集全过程咨询（投融资策划、运营策划、项目包装、前期咨询、项目管理、招标采购代理、工程造价、设计管理及优化、工程监理、BIM咨询、工程总承包（EPC）顾问等）、司法（工程纠纷）鉴定、司法（非讼）专家辅助、资产管理咨询、数智研发、智能建造咨询、双碳咨询、财务审计、财税筹划、绩效评价、评估等业务为一体的综合性集团公司。</w:t>
      </w:r>
    </w:p>
    <w:p>
      <w:pPr>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重庆同辉会计师事务所（普通合伙）于2006年经重庆市财政局批准、重庆市工商局注册登记成立，并取得重庆市财政局核发的《会计师事务所执业证书》，是一家以专业审计、咨询、财务策划为</w:t>
      </w:r>
      <w:bookmarkStart w:id="6" w:name="OLE_LINK9"/>
      <w:r>
        <w:rPr>
          <w:rFonts w:hint="eastAsia" w:ascii="方正仿宋_GBK" w:eastAsia="方正仿宋_GBK"/>
          <w:sz w:val="30"/>
          <w:szCs w:val="30"/>
        </w:rPr>
        <w:t>主营业务的专业服务机构。我所注册资本人民币贰佰万元整，现有注册会计师23人，汇集了同行业优秀的注册会计师、会计师、金融经济师。我所业务涵盖：年度会计报表审计，企业改制、合并分立、清算、经济责</w:t>
      </w:r>
      <w:bookmarkEnd w:id="6"/>
      <w:r>
        <w:rPr>
          <w:rFonts w:hint="eastAsia" w:ascii="方正仿宋_GBK" w:eastAsia="方正仿宋_GBK"/>
          <w:sz w:val="30"/>
          <w:szCs w:val="30"/>
        </w:rPr>
        <w:t>任审计，基本建设项目竣工决算财务审计，司法鉴定，OTC，新三板上市，绩效评价等，凭借专业人士的精湛技能和丰富经验，为广大客户提供了高效、优质的服务。</w:t>
      </w:r>
    </w:p>
    <w:p>
      <w:pPr>
        <w:snapToGrid w:val="0"/>
        <w:spacing w:line="560" w:lineRule="exact"/>
        <w:ind w:firstLine="600" w:firstLineChars="200"/>
        <w:rPr>
          <w:rFonts w:ascii="方正仿宋_GBK" w:eastAsia="方正仿宋_GBK"/>
          <w:b/>
          <w:bCs/>
          <w:sz w:val="30"/>
          <w:szCs w:val="30"/>
        </w:rPr>
      </w:pPr>
      <w:r>
        <w:rPr>
          <w:rFonts w:hint="eastAsia" w:ascii="方正仿宋_GBK" w:eastAsia="方正仿宋_GBK"/>
          <w:b/>
          <w:bCs/>
          <w:sz w:val="30"/>
          <w:szCs w:val="30"/>
        </w:rPr>
        <w:t>招聘职位：</w:t>
      </w:r>
    </w:p>
    <w:p>
      <w:pPr>
        <w:pStyle w:val="18"/>
        <w:numPr>
          <w:ilvl w:val="0"/>
          <w:numId w:val="2"/>
        </w:numPr>
        <w:snapToGrid w:val="0"/>
        <w:spacing w:line="560" w:lineRule="exact"/>
        <w:ind w:firstLineChars="0"/>
        <w:rPr>
          <w:rFonts w:ascii="方正仿宋_GBK" w:eastAsia="方正仿宋_GBK"/>
          <w:sz w:val="30"/>
          <w:szCs w:val="30"/>
        </w:rPr>
      </w:pPr>
      <w:r>
        <w:rPr>
          <w:rFonts w:hint="eastAsia" w:ascii="方正仿宋_GBK" w:eastAsia="方正仿宋_GBK"/>
          <w:b/>
          <w:bCs/>
          <w:sz w:val="30"/>
          <w:szCs w:val="30"/>
        </w:rPr>
        <w:t>审计助理（5人）</w:t>
      </w:r>
    </w:p>
    <w:p>
      <w:pPr>
        <w:snapToGrid w:val="0"/>
        <w:spacing w:line="560" w:lineRule="exact"/>
        <w:ind w:left="602"/>
        <w:rPr>
          <w:rFonts w:ascii="方正仿宋_GBK" w:eastAsia="方正仿宋_GBK"/>
          <w:sz w:val="30"/>
          <w:szCs w:val="30"/>
        </w:rPr>
      </w:pPr>
      <w:r>
        <w:rPr>
          <w:rFonts w:hint="eastAsia" w:ascii="方正仿宋_GBK" w:eastAsia="方正仿宋_GBK"/>
          <w:b/>
          <w:bCs/>
          <w:sz w:val="30"/>
          <w:szCs w:val="30"/>
        </w:rPr>
        <w:t>岗位职责：</w:t>
      </w:r>
    </w:p>
    <w:p>
      <w:pPr>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1.在审计项目经理的指导下，参与审计项目的具体执行工作，包括但不限于现场审计、凭证抽查、数据分析等；</w:t>
      </w:r>
    </w:p>
    <w:p>
      <w:pPr>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2.负责编制和整理审计工作底稿，确保审计证据的完整性和准确性，以及底稿的规范性；</w:t>
      </w:r>
    </w:p>
    <w:p>
      <w:pPr>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3.与被审计单位进行有效沟通，了解其财务和业务情况，协调审计过程中需要的信息和资料；</w:t>
      </w:r>
    </w:p>
    <w:p>
      <w:pPr>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4</w:t>
      </w:r>
      <w:r>
        <w:rPr>
          <w:rFonts w:ascii="方正仿宋_GBK" w:eastAsia="方正仿宋_GBK"/>
          <w:sz w:val="30"/>
          <w:szCs w:val="30"/>
        </w:rPr>
        <w:t>.</w:t>
      </w:r>
      <w:r>
        <w:rPr>
          <w:rFonts w:hint="eastAsia" w:ascii="方正仿宋_GBK" w:eastAsia="方正仿宋_GBK"/>
          <w:sz w:val="30"/>
          <w:szCs w:val="30"/>
        </w:rPr>
        <w:t>参与评估被审计单位的内部控制风险，协助审计项目经理识别和测试可能的风险点；</w:t>
      </w:r>
    </w:p>
    <w:p>
      <w:pPr>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5.协助审计项目编写审计报告，包括草拟报告初稿、整理审计发现和建议等，以及完成审计项目的归档工作。</w:t>
      </w:r>
    </w:p>
    <w:p>
      <w:pPr>
        <w:snapToGrid w:val="0"/>
        <w:spacing w:line="560" w:lineRule="exact"/>
        <w:ind w:firstLine="600" w:firstLineChars="200"/>
        <w:rPr>
          <w:rFonts w:ascii="方正仿宋_GBK" w:eastAsia="方正仿宋_GBK"/>
          <w:sz w:val="30"/>
          <w:szCs w:val="30"/>
        </w:rPr>
      </w:pPr>
      <w:r>
        <w:rPr>
          <w:rFonts w:hint="eastAsia" w:ascii="方正仿宋_GBK" w:eastAsia="方正仿宋_GBK"/>
          <w:b/>
          <w:bCs/>
          <w:sz w:val="30"/>
          <w:szCs w:val="30"/>
        </w:rPr>
        <w:t>任职要求：</w:t>
      </w:r>
    </w:p>
    <w:p>
      <w:pPr>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1.本科及以上学历，会计、审计、财务管理或大数据、信息技术相关专业；</w:t>
      </w:r>
    </w:p>
    <w:p>
      <w:pPr>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2.熟悉会计准则和审计标准，具备基础的财务和审计知识，以及相关的法律法规；</w:t>
      </w:r>
    </w:p>
    <w:p>
      <w:pPr>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3.具备良好的沟通技巧和团队合作精神，能够与客户和团队成员有效沟通；</w:t>
      </w:r>
    </w:p>
    <w:p>
      <w:pPr>
        <w:pStyle w:val="9"/>
        <w:snapToGrid w:val="0"/>
        <w:spacing w:before="0" w:beforeAutospacing="0" w:after="0" w:afterAutospacing="0" w:line="560" w:lineRule="exact"/>
        <w:ind w:firstLine="616" w:firstLineChars="200"/>
        <w:rPr>
          <w:rFonts w:ascii="方正仿宋_GBK" w:eastAsia="方正仿宋_GBK" w:cstheme="minorBidi"/>
          <w:kern w:val="2"/>
          <w:sz w:val="30"/>
          <w:szCs w:val="30"/>
        </w:rPr>
      </w:pPr>
      <w:r>
        <w:rPr>
          <w:rFonts w:hint="eastAsia" w:ascii="方正仿宋_GBK" w:hAnsi="Helvetica" w:eastAsia="方正仿宋_GBK" w:cs="Helvetica"/>
          <w:spacing w:val="4"/>
          <w:sz w:val="30"/>
          <w:szCs w:val="30"/>
          <w:shd w:val="clear" w:color="auto" w:fill="FFFFFF"/>
        </w:rPr>
        <w:t>4.</w:t>
      </w:r>
      <w:r>
        <w:rPr>
          <w:rFonts w:hint="eastAsia" w:ascii="方正仿宋_GBK" w:eastAsia="方正仿宋_GBK" w:cstheme="minorBidi"/>
          <w:kern w:val="2"/>
          <w:sz w:val="30"/>
          <w:szCs w:val="30"/>
        </w:rPr>
        <w:t>拥有注册会计师(CPA)或其他相关会计、审计资格证书者优先；</w:t>
      </w:r>
    </w:p>
    <w:p>
      <w:pPr>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5.熟练使用计算机和办公软件，如Excel、Word等，以及财务软件。</w:t>
      </w:r>
    </w:p>
    <w:p>
      <w:pPr>
        <w:snapToGrid w:val="0"/>
        <w:spacing w:line="560" w:lineRule="exact"/>
        <w:ind w:firstLine="600" w:firstLineChars="200"/>
        <w:rPr>
          <w:rFonts w:ascii="方正仿宋_GBK" w:eastAsia="方正仿宋_GBK"/>
          <w:b/>
          <w:bCs/>
          <w:sz w:val="30"/>
          <w:szCs w:val="30"/>
        </w:rPr>
      </w:pPr>
      <w:r>
        <w:rPr>
          <w:rFonts w:hint="eastAsia" w:ascii="方正仿宋_GBK" w:eastAsia="方正仿宋_GBK"/>
          <w:b/>
          <w:bCs/>
          <w:sz w:val="30"/>
          <w:szCs w:val="30"/>
        </w:rPr>
        <w:t>（二）审计实习生（20人）</w:t>
      </w:r>
    </w:p>
    <w:p>
      <w:pPr>
        <w:snapToGrid w:val="0"/>
        <w:spacing w:line="560" w:lineRule="exact"/>
        <w:ind w:firstLine="600" w:firstLineChars="200"/>
        <w:rPr>
          <w:rFonts w:ascii="方正仿宋_GBK" w:eastAsia="方正仿宋_GBK"/>
          <w:b/>
          <w:bCs/>
          <w:sz w:val="30"/>
          <w:szCs w:val="30"/>
        </w:rPr>
      </w:pPr>
      <w:bookmarkStart w:id="7" w:name="OLE_LINK7"/>
      <w:r>
        <w:rPr>
          <w:rFonts w:hint="eastAsia" w:ascii="方正仿宋_GBK" w:eastAsia="方正仿宋_GBK"/>
          <w:b/>
          <w:bCs/>
          <w:sz w:val="30"/>
          <w:szCs w:val="30"/>
        </w:rPr>
        <w:t>岗位职责：</w:t>
      </w:r>
    </w:p>
    <w:bookmarkEnd w:id="7"/>
    <w:p>
      <w:pPr>
        <w:snapToGrid w:val="0"/>
        <w:spacing w:line="560" w:lineRule="exact"/>
        <w:ind w:left="600"/>
        <w:rPr>
          <w:rFonts w:ascii="方正仿宋_GBK" w:eastAsia="方正仿宋_GBK"/>
          <w:sz w:val="30"/>
          <w:szCs w:val="30"/>
        </w:rPr>
      </w:pPr>
      <w:r>
        <w:rPr>
          <w:rFonts w:hint="eastAsia" w:ascii="方正仿宋_GBK" w:eastAsia="方正仿宋_GBK"/>
          <w:sz w:val="30"/>
          <w:szCs w:val="30"/>
        </w:rPr>
        <w:t>1</w:t>
      </w:r>
      <w:r>
        <w:rPr>
          <w:rFonts w:ascii="方正仿宋_GBK" w:eastAsia="方正仿宋_GBK"/>
          <w:sz w:val="30"/>
          <w:szCs w:val="30"/>
        </w:rPr>
        <w:t>.</w:t>
      </w:r>
      <w:r>
        <w:rPr>
          <w:rFonts w:hint="eastAsia" w:ascii="方正仿宋_GBK" w:eastAsia="方正仿宋_GBK"/>
          <w:sz w:val="30"/>
          <w:szCs w:val="30"/>
        </w:rPr>
        <w:t>参与审计项目，使用Excel进行数据处理与分析；</w:t>
      </w:r>
    </w:p>
    <w:p>
      <w:pPr>
        <w:snapToGrid w:val="0"/>
        <w:spacing w:line="560" w:lineRule="exact"/>
        <w:ind w:left="600"/>
        <w:rPr>
          <w:rFonts w:ascii="方正仿宋_GBK" w:eastAsia="方正仿宋_GBK"/>
          <w:sz w:val="30"/>
          <w:szCs w:val="30"/>
        </w:rPr>
      </w:pPr>
      <w:r>
        <w:rPr>
          <w:rFonts w:hint="eastAsia" w:ascii="方正仿宋_GBK" w:eastAsia="方正仿宋_GBK"/>
          <w:sz w:val="30"/>
          <w:szCs w:val="30"/>
        </w:rPr>
        <w:t>2</w:t>
      </w:r>
      <w:r>
        <w:rPr>
          <w:rFonts w:ascii="方正仿宋_GBK" w:eastAsia="方正仿宋_GBK"/>
          <w:sz w:val="30"/>
          <w:szCs w:val="30"/>
        </w:rPr>
        <w:t>.</w:t>
      </w:r>
      <w:r>
        <w:rPr>
          <w:rFonts w:hint="eastAsia" w:ascii="方正仿宋_GBK" w:eastAsia="方正仿宋_GBK"/>
          <w:sz w:val="30"/>
          <w:szCs w:val="30"/>
        </w:rPr>
        <w:t>负责审计文档的整理、归档；</w:t>
      </w:r>
    </w:p>
    <w:p>
      <w:pPr>
        <w:snapToGrid w:val="0"/>
        <w:spacing w:line="560" w:lineRule="exact"/>
        <w:ind w:left="600"/>
        <w:rPr>
          <w:rFonts w:ascii="方正仿宋_GBK" w:eastAsia="方正仿宋_GBK"/>
          <w:sz w:val="30"/>
          <w:szCs w:val="30"/>
        </w:rPr>
      </w:pPr>
      <w:r>
        <w:rPr>
          <w:rFonts w:hint="eastAsia" w:ascii="方正仿宋_GBK" w:eastAsia="方正仿宋_GBK"/>
          <w:sz w:val="30"/>
          <w:szCs w:val="30"/>
        </w:rPr>
        <w:t>3</w:t>
      </w:r>
      <w:r>
        <w:rPr>
          <w:rFonts w:ascii="方正仿宋_GBK" w:eastAsia="方正仿宋_GBK"/>
          <w:sz w:val="30"/>
          <w:szCs w:val="30"/>
        </w:rPr>
        <w:t>.</w:t>
      </w:r>
      <w:r>
        <w:rPr>
          <w:rFonts w:hint="eastAsia" w:ascii="方正仿宋_GBK" w:eastAsia="方正仿宋_GBK"/>
          <w:sz w:val="30"/>
          <w:szCs w:val="30"/>
        </w:rPr>
        <w:t>协助撰写审计报告，提升个人职业技能。</w:t>
      </w:r>
    </w:p>
    <w:p>
      <w:pPr>
        <w:snapToGrid w:val="0"/>
        <w:spacing w:line="560" w:lineRule="exact"/>
        <w:ind w:firstLine="600" w:firstLineChars="200"/>
        <w:rPr>
          <w:rFonts w:ascii="方正仿宋_GBK" w:eastAsia="方正仿宋_GBK"/>
          <w:b/>
          <w:bCs/>
          <w:sz w:val="30"/>
          <w:szCs w:val="30"/>
        </w:rPr>
      </w:pPr>
      <w:r>
        <w:rPr>
          <w:rFonts w:hint="eastAsia" w:ascii="方正仿宋_GBK" w:eastAsia="方正仿宋_GBK"/>
          <w:b/>
          <w:bCs/>
          <w:sz w:val="30"/>
          <w:szCs w:val="30"/>
        </w:rPr>
        <w:t>任职要求：</w:t>
      </w:r>
    </w:p>
    <w:p>
      <w:pPr>
        <w:snapToGrid w:val="0"/>
        <w:spacing w:line="560" w:lineRule="exact"/>
        <w:ind w:firstLine="600" w:firstLineChars="200"/>
        <w:rPr>
          <w:rFonts w:ascii="方正仿宋_GBK" w:eastAsia="方正仿宋_GBK"/>
          <w:sz w:val="30"/>
          <w:szCs w:val="30"/>
        </w:rPr>
      </w:pPr>
      <w:r>
        <w:rPr>
          <w:rFonts w:ascii="方正仿宋_GBK" w:eastAsia="方正仿宋_GBK"/>
          <w:sz w:val="30"/>
          <w:szCs w:val="30"/>
        </w:rPr>
        <w:t>1.</w:t>
      </w:r>
      <w:r>
        <w:rPr>
          <w:rFonts w:hint="eastAsia" w:ascii="方正仿宋_GBK" w:eastAsia="方正仿宋_GBK"/>
          <w:sz w:val="30"/>
          <w:szCs w:val="30"/>
        </w:rPr>
        <w:t>本科及以上学历；</w:t>
      </w:r>
    </w:p>
    <w:p>
      <w:pPr>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2.会计、审计财经类、数学、物理、化学、计算机、大数据、信息技术等相关专业均可；</w:t>
      </w:r>
    </w:p>
    <w:p>
      <w:pPr>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3、熟练使用Office办公软件，具备较强的学习能力和领悟力。</w:t>
      </w:r>
      <w:bookmarkStart w:id="8" w:name="OLE_LINK8"/>
    </w:p>
    <w:p>
      <w:pPr>
        <w:snapToGrid w:val="0"/>
        <w:spacing w:line="560" w:lineRule="exact"/>
        <w:ind w:firstLine="600" w:firstLineChars="200"/>
        <w:rPr>
          <w:rFonts w:ascii="方正仿宋_GBK" w:eastAsia="方正仿宋_GBK"/>
          <w:b/>
          <w:bCs/>
          <w:sz w:val="30"/>
          <w:szCs w:val="30"/>
        </w:rPr>
      </w:pPr>
      <w:r>
        <w:rPr>
          <w:rFonts w:hint="eastAsia" w:ascii="方正仿宋_GBK" w:eastAsia="方正仿宋_GBK"/>
          <w:b/>
          <w:bCs/>
          <w:sz w:val="30"/>
          <w:szCs w:val="30"/>
        </w:rPr>
        <w:t>工作地点：</w:t>
      </w:r>
    </w:p>
    <w:bookmarkEnd w:id="8"/>
    <w:p>
      <w:pPr>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1.重庆市两江新区金星科技大厦7楼(同辉会师所总部)；</w:t>
      </w:r>
    </w:p>
    <w:p>
      <w:pPr>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2.重庆主城区的机关及公司的审计项目；</w:t>
      </w:r>
    </w:p>
    <w:p>
      <w:pPr>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3.大重庆范围的区县机关及公司的审计项目。</w:t>
      </w:r>
    </w:p>
    <w:p>
      <w:pPr>
        <w:snapToGrid w:val="0"/>
        <w:spacing w:line="560" w:lineRule="exact"/>
        <w:ind w:firstLine="600" w:firstLineChars="200"/>
        <w:rPr>
          <w:rFonts w:ascii="方正仿宋_GBK" w:eastAsia="方正仿宋_GBK"/>
          <w:b/>
          <w:bCs/>
          <w:sz w:val="30"/>
          <w:szCs w:val="30"/>
        </w:rPr>
      </w:pPr>
      <w:r>
        <w:rPr>
          <w:rFonts w:hint="eastAsia" w:ascii="方正仿宋_GBK" w:eastAsia="方正仿宋_GBK"/>
          <w:b/>
          <w:bCs/>
          <w:sz w:val="30"/>
          <w:szCs w:val="30"/>
        </w:rPr>
        <w:t>工作待遇：</w:t>
      </w:r>
    </w:p>
    <w:p>
      <w:pPr>
        <w:snapToGrid w:val="0"/>
        <w:spacing w:line="560" w:lineRule="exact"/>
        <w:ind w:firstLine="600" w:firstLineChars="200"/>
        <w:rPr>
          <w:rFonts w:ascii="方正仿宋_GBK" w:eastAsia="方正仿宋_GBK"/>
          <w:b/>
          <w:bCs/>
          <w:sz w:val="30"/>
          <w:szCs w:val="30"/>
        </w:rPr>
      </w:pPr>
      <w:r>
        <w:rPr>
          <w:rFonts w:hint="eastAsia" w:ascii="方正仿宋_GBK" w:eastAsia="方正仿宋_GBK"/>
          <w:sz w:val="30"/>
          <w:szCs w:val="30"/>
        </w:rPr>
        <w:t>1</w:t>
      </w:r>
      <w:r>
        <w:rPr>
          <w:rFonts w:ascii="方正仿宋_GBK" w:eastAsia="方正仿宋_GBK"/>
          <w:sz w:val="30"/>
          <w:szCs w:val="30"/>
        </w:rPr>
        <w:t>.</w:t>
      </w:r>
      <w:r>
        <w:rPr>
          <w:rFonts w:hint="eastAsia" w:ascii="方正仿宋_GBK" w:eastAsia="方正仿宋_GBK"/>
          <w:sz w:val="30"/>
          <w:szCs w:val="30"/>
        </w:rPr>
        <w:t>薪酬：</w:t>
      </w:r>
    </w:p>
    <w:p>
      <w:pPr>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审计助理：4000-6500元/月，审计实习生：1800-4300元/月，区县项目包吃住往返车费。</w:t>
      </w:r>
    </w:p>
    <w:p>
      <w:pPr>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2.工作时间:周一至周五9:00-17:20，具体根据项目进度需要合理安排。</w:t>
      </w:r>
    </w:p>
    <w:p>
      <w:pPr>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3.正式员工褔利:双休、五险一金、交通补贴、电脑补贴、带薪年假、节日福利、专业培训、发展晋升空间。</w:t>
      </w:r>
    </w:p>
    <w:p>
      <w:pPr>
        <w:snapToGrid w:val="0"/>
        <w:spacing w:line="560" w:lineRule="exact"/>
        <w:ind w:firstLine="600" w:firstLineChars="200"/>
        <w:rPr>
          <w:rFonts w:ascii="方正仿宋_GBK" w:eastAsia="方正仿宋_GBK"/>
          <w:sz w:val="30"/>
          <w:szCs w:val="30"/>
        </w:rPr>
      </w:pPr>
      <w:r>
        <w:rPr>
          <w:rFonts w:hint="eastAsia" w:ascii="方正仿宋_GBK" w:eastAsia="方正仿宋_GBK"/>
          <w:b/>
          <w:bCs/>
          <w:sz w:val="30"/>
          <w:szCs w:val="30"/>
        </w:rPr>
        <w:t>简历请投递至邮箱</w:t>
      </w:r>
      <w:r>
        <w:rPr>
          <w:rFonts w:hint="eastAsia" w:ascii="方正仿宋_GBK" w:eastAsia="方正仿宋_GBK"/>
          <w:sz w:val="30"/>
          <w:szCs w:val="30"/>
        </w:rPr>
        <w:t>:qath_hr@163.com</w:t>
      </w:r>
    </w:p>
    <w:p>
      <w:pPr>
        <w:snapToGrid w:val="0"/>
        <w:spacing w:line="560" w:lineRule="exact"/>
        <w:ind w:firstLine="600" w:firstLineChars="200"/>
        <w:rPr>
          <w:rFonts w:ascii="方正仿宋_GBK" w:eastAsia="方正仿宋_GBK"/>
          <w:sz w:val="30"/>
          <w:szCs w:val="30"/>
        </w:rPr>
      </w:pPr>
      <w:r>
        <w:rPr>
          <w:rFonts w:hint="eastAsia" w:ascii="方正仿宋_GBK" w:eastAsia="方正仿宋_GBK"/>
          <w:b/>
          <w:bCs/>
          <w:sz w:val="30"/>
          <w:szCs w:val="30"/>
        </w:rPr>
        <w:t>招聘热线</w:t>
      </w:r>
      <w:r>
        <w:rPr>
          <w:rFonts w:hint="eastAsia" w:ascii="方正仿宋_GBK" w:eastAsia="方正仿宋_GBK"/>
          <w:sz w:val="30"/>
          <w:szCs w:val="30"/>
        </w:rPr>
        <w:t>:023-63073910</w:t>
      </w:r>
    </w:p>
    <w:p>
      <w:pPr>
        <w:snapToGrid w:val="0"/>
        <w:spacing w:line="560" w:lineRule="exact"/>
        <w:ind w:firstLine="600" w:firstLineChars="200"/>
        <w:jc w:val="center"/>
        <w:rPr>
          <w:rFonts w:ascii="方正仿宋_GBK" w:hAnsi="黑体" w:eastAsia="方正仿宋_GBK" w:cs="黑体"/>
          <w:b/>
          <w:sz w:val="30"/>
          <w:szCs w:val="30"/>
        </w:rPr>
      </w:pPr>
    </w:p>
    <w:p>
      <w:pPr>
        <w:snapToGrid w:val="0"/>
        <w:spacing w:line="560" w:lineRule="exact"/>
        <w:ind w:firstLine="600" w:firstLineChars="200"/>
        <w:jc w:val="center"/>
        <w:rPr>
          <w:rFonts w:ascii="方正仿宋_GBK" w:hAnsi="黑体" w:eastAsia="方正仿宋_GBK" w:cs="黑体"/>
          <w:b/>
          <w:sz w:val="30"/>
          <w:szCs w:val="30"/>
        </w:rPr>
      </w:pPr>
      <w:r>
        <w:rPr>
          <w:rFonts w:hint="eastAsia" w:ascii="方正仿宋_GBK" w:hAnsi="黑体" w:eastAsia="方正仿宋_GBK" w:cs="黑体"/>
          <w:b/>
          <w:sz w:val="30"/>
          <w:szCs w:val="30"/>
        </w:rPr>
        <w:t>十、渝咨会计师事务所（畅客达资产评估机构）</w:t>
      </w:r>
    </w:p>
    <w:p>
      <w:pPr>
        <w:snapToGrid w:val="0"/>
        <w:spacing w:line="560" w:lineRule="exact"/>
        <w:ind w:firstLine="600" w:firstLineChars="200"/>
        <w:jc w:val="center"/>
        <w:rPr>
          <w:rFonts w:ascii="方正仿宋_GBK" w:hAnsi="黑体" w:eastAsia="方正仿宋_GBK" w:cs="黑体"/>
          <w:b/>
          <w:sz w:val="30"/>
          <w:szCs w:val="30"/>
        </w:rPr>
      </w:pPr>
      <w:r>
        <w:rPr>
          <w:rFonts w:hint="eastAsia" w:ascii="方正仿宋_GBK" w:hAnsi="黑体" w:eastAsia="方正仿宋_GBK" w:cs="黑体"/>
          <w:b/>
          <w:sz w:val="30"/>
          <w:szCs w:val="30"/>
        </w:rPr>
        <w:t>招聘简章</w:t>
      </w:r>
    </w:p>
    <w:p>
      <w:pPr>
        <w:snapToGrid w:val="0"/>
        <w:spacing w:line="560" w:lineRule="exact"/>
        <w:ind w:firstLine="600" w:firstLineChars="200"/>
        <w:rPr>
          <w:rFonts w:ascii="方正仿宋_GBK" w:hAnsi="宋体" w:eastAsia="方正仿宋_GBK" w:cs="宋体"/>
          <w:b/>
          <w:sz w:val="30"/>
          <w:szCs w:val="30"/>
        </w:rPr>
      </w:pPr>
    </w:p>
    <w:p>
      <w:pPr>
        <w:snapToGrid w:val="0"/>
        <w:spacing w:line="560" w:lineRule="exact"/>
        <w:ind w:firstLine="600" w:firstLineChars="200"/>
        <w:rPr>
          <w:rFonts w:ascii="方正仿宋_GBK" w:hAnsi="宋体" w:eastAsia="方正仿宋_GBK" w:cs="宋体"/>
          <w:b/>
          <w:sz w:val="30"/>
          <w:szCs w:val="30"/>
        </w:rPr>
      </w:pPr>
      <w:r>
        <w:rPr>
          <w:rFonts w:hint="eastAsia" w:ascii="方正仿宋_GBK" w:hAnsi="宋体" w:eastAsia="方正仿宋_GBK" w:cs="宋体"/>
          <w:b/>
          <w:sz w:val="30"/>
          <w:szCs w:val="30"/>
        </w:rPr>
        <w:t>（一）渝咨事务所（畅客达资产评估机构）简介</w:t>
      </w:r>
    </w:p>
    <w:p>
      <w:pPr>
        <w:snapToGrid w:val="0"/>
        <w:spacing w:line="560" w:lineRule="exact"/>
        <w:ind w:firstLine="600" w:firstLineChars="200"/>
        <w:rPr>
          <w:rFonts w:ascii="方正仿宋_GBK" w:hAnsi="宋体" w:eastAsia="方正仿宋_GBK"/>
          <w:sz w:val="30"/>
          <w:szCs w:val="30"/>
        </w:rPr>
      </w:pPr>
      <w:r>
        <w:rPr>
          <w:rFonts w:hint="eastAsia" w:ascii="方正仿宋_GBK" w:hAnsi="宋体" w:eastAsia="方正仿宋_GBK" w:cs="宋体"/>
          <w:sz w:val="30"/>
          <w:szCs w:val="30"/>
        </w:rPr>
        <w:t xml:space="preserve"> </w:t>
      </w:r>
      <w:r>
        <w:rPr>
          <w:rFonts w:hint="eastAsia" w:ascii="方正仿宋_GBK" w:hAnsi="宋体" w:eastAsia="方正仿宋_GBK"/>
          <w:sz w:val="30"/>
          <w:szCs w:val="30"/>
        </w:rPr>
        <w:t>重庆渝咨会计师事务所成立于1995年5月，于2008年4月将评估资格剥离成立畅客达评估公司，实行“两块牌子、一套班子”的管理模式。渝咨会计师事务所具有会计师事务所执业资格和司法会计鉴定资格；畅客达评估公司具有资产评估资格、土地估价资格、房地产估价二级资质和司法评估鉴定资格，是重庆市成立时间早且持续经营、无不良执业记录、从未更名的少数几家会计、评估机构之一。现有从业人员59人，其中：注册会计师10人、资产评估师7人、房地产估价师16人、土地估价师6人、司法鉴定13人（司法会计类5人、司法评估类8人）、注册税务师5人，高级职称7人、中级职称20人。</w:t>
      </w:r>
    </w:p>
    <w:p>
      <w:pPr>
        <w:snapToGrid w:val="0"/>
        <w:spacing w:line="560" w:lineRule="exact"/>
        <w:ind w:firstLine="450" w:firstLineChars="150"/>
        <w:rPr>
          <w:rFonts w:ascii="方正仿宋_GBK" w:hAnsi="宋体" w:eastAsia="方正仿宋_GBK" w:cs="宋体"/>
          <w:sz w:val="30"/>
          <w:szCs w:val="30"/>
        </w:rPr>
      </w:pPr>
      <w:r>
        <w:rPr>
          <w:rFonts w:hint="eastAsia" w:ascii="方正仿宋_GBK" w:hAnsi="宋体" w:eastAsia="方正仿宋_GBK"/>
          <w:sz w:val="30"/>
          <w:szCs w:val="30"/>
        </w:rPr>
        <w:t>“</w:t>
      </w:r>
      <w:r>
        <w:rPr>
          <w:rFonts w:hint="eastAsia" w:ascii="方正仿宋_GBK" w:hAnsi="宋体" w:eastAsia="方正仿宋_GBK"/>
          <w:b/>
          <w:sz w:val="30"/>
          <w:szCs w:val="30"/>
        </w:rPr>
        <w:t>专业诚信 敬业创新 与时俱进 高效共赢</w:t>
      </w:r>
      <w:r>
        <w:rPr>
          <w:rFonts w:hint="eastAsia" w:ascii="方正仿宋_GBK" w:hAnsi="宋体" w:eastAsia="方正仿宋_GBK"/>
          <w:sz w:val="30"/>
          <w:szCs w:val="30"/>
        </w:rPr>
        <w:t>”的企业文化、“</w:t>
      </w:r>
      <w:r>
        <w:rPr>
          <w:rFonts w:hint="eastAsia" w:ascii="方正仿宋_GBK" w:hAnsi="宋体" w:eastAsia="方正仿宋_GBK"/>
          <w:b/>
          <w:sz w:val="30"/>
          <w:szCs w:val="30"/>
        </w:rPr>
        <w:t>以质量求生存，以信誉求发展</w:t>
      </w:r>
      <w:r>
        <w:rPr>
          <w:rFonts w:hint="eastAsia" w:ascii="方正仿宋_GBK" w:hAnsi="宋体" w:eastAsia="方正仿宋_GBK"/>
          <w:sz w:val="30"/>
          <w:szCs w:val="30"/>
        </w:rPr>
        <w:t>”的经营理念，是我们近30年来的执业总结和执业价值取向。</w:t>
      </w:r>
    </w:p>
    <w:p>
      <w:pPr>
        <w:pStyle w:val="18"/>
        <w:numPr>
          <w:ilvl w:val="0"/>
          <w:numId w:val="2"/>
        </w:numPr>
        <w:snapToGrid w:val="0"/>
        <w:spacing w:line="560" w:lineRule="exact"/>
        <w:ind w:firstLineChars="0"/>
        <w:rPr>
          <w:rFonts w:ascii="方正仿宋_GBK" w:hAnsi="宋体" w:eastAsia="方正仿宋_GBK" w:cs="宋体"/>
          <w:b/>
          <w:sz w:val="30"/>
          <w:szCs w:val="30"/>
        </w:rPr>
      </w:pPr>
      <w:r>
        <w:rPr>
          <w:rFonts w:hint="eastAsia" w:ascii="方正仿宋_GBK" w:hAnsi="宋体" w:eastAsia="方正仿宋_GBK" w:cs="宋体"/>
          <w:b/>
          <w:sz w:val="30"/>
          <w:szCs w:val="30"/>
        </w:rPr>
        <w:t>招聘岗位</w:t>
      </w:r>
    </w:p>
    <w:p>
      <w:pPr>
        <w:snapToGrid w:val="0"/>
        <w:spacing w:line="560" w:lineRule="exact"/>
        <w:ind w:left="602"/>
        <w:rPr>
          <w:rFonts w:ascii="方正仿宋_GBK" w:hAnsi="宋体" w:eastAsia="方正仿宋_GBK" w:cs="宋体"/>
          <w:b/>
          <w:sz w:val="30"/>
          <w:szCs w:val="30"/>
        </w:rPr>
      </w:pPr>
      <w:r>
        <w:rPr>
          <w:rFonts w:hint="eastAsia" w:ascii="方正仿宋_GBK" w:hAnsi="宋体" w:eastAsia="方正仿宋_GBK" w:cs="宋体"/>
          <w:b/>
          <w:sz w:val="30"/>
          <w:szCs w:val="30"/>
        </w:rPr>
        <w:t>1</w:t>
      </w:r>
      <w:r>
        <w:rPr>
          <w:rFonts w:ascii="方正仿宋_GBK" w:hAnsi="宋体" w:eastAsia="方正仿宋_GBK" w:cs="宋体"/>
          <w:b/>
          <w:sz w:val="30"/>
          <w:szCs w:val="30"/>
        </w:rPr>
        <w:t>.</w:t>
      </w:r>
      <w:r>
        <w:rPr>
          <w:rFonts w:hint="eastAsia" w:ascii="方正仿宋_GBK" w:hAnsi="宋体" w:eastAsia="方正仿宋_GBK" w:cs="宋体"/>
          <w:b/>
          <w:sz w:val="30"/>
          <w:szCs w:val="30"/>
        </w:rPr>
        <w:t>审计助理岗位</w:t>
      </w:r>
      <w:r>
        <w:rPr>
          <w:rFonts w:hint="eastAsia" w:ascii="方正仿宋_GBK" w:hAnsi="宋体" w:eastAsia="方正仿宋_GBK" w:cs="宋体"/>
          <w:sz w:val="30"/>
          <w:szCs w:val="30"/>
        </w:rPr>
        <w:t xml:space="preserve">  </w:t>
      </w:r>
      <w:r>
        <w:rPr>
          <w:rFonts w:hint="eastAsia" w:ascii="方正仿宋_GBK" w:hAnsi="宋体" w:eastAsia="方正仿宋_GBK" w:cs="宋体"/>
          <w:sz w:val="30"/>
          <w:szCs w:val="30"/>
        </w:rPr>
        <w:tab/>
      </w:r>
      <w:r>
        <w:rPr>
          <w:rFonts w:hint="eastAsia" w:ascii="方正仿宋_GBK" w:hAnsi="宋体" w:eastAsia="方正仿宋_GBK" w:cs="宋体"/>
          <w:b/>
          <w:bCs/>
          <w:sz w:val="30"/>
          <w:szCs w:val="30"/>
        </w:rPr>
        <w:t>2人</w:t>
      </w:r>
      <w:r>
        <w:rPr>
          <w:rFonts w:hint="eastAsia" w:ascii="方正仿宋_GBK" w:hAnsi="宋体" w:eastAsia="方正仿宋_GBK" w:cs="宋体"/>
          <w:b/>
          <w:sz w:val="30"/>
          <w:szCs w:val="30"/>
        </w:rPr>
        <w:t xml:space="preserve">    </w:t>
      </w:r>
    </w:p>
    <w:p>
      <w:pPr>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工作职责：</w:t>
      </w:r>
    </w:p>
    <w:p>
      <w:pPr>
        <w:snapToGrid w:val="0"/>
        <w:spacing w:line="560" w:lineRule="exact"/>
        <w:ind w:firstLine="600" w:firstLineChars="200"/>
        <w:rPr>
          <w:rFonts w:ascii="方正仿宋_GBK" w:hAnsi="宋体" w:eastAsia="方正仿宋_GBK"/>
          <w:sz w:val="30"/>
          <w:szCs w:val="30"/>
        </w:rPr>
      </w:pPr>
      <w:r>
        <w:rPr>
          <w:rFonts w:hint="eastAsia" w:ascii="方正仿宋_GBK" w:hAnsi="宋体" w:eastAsia="方正仿宋_GBK"/>
          <w:sz w:val="30"/>
          <w:szCs w:val="30"/>
        </w:rPr>
        <w:t>编制审计报告、管理建议书、已审会计报表、会计报表附注及作业底稿，对所承担的咨询业务的质量和进度负责，做到程序到位，内容完整，计算准确，成果真实可靠。</w:t>
      </w:r>
    </w:p>
    <w:p>
      <w:pPr>
        <w:snapToGrid w:val="0"/>
        <w:spacing w:line="560" w:lineRule="exact"/>
        <w:ind w:firstLine="600" w:firstLineChars="200"/>
        <w:rPr>
          <w:rFonts w:ascii="方正仿宋_GBK" w:hAnsi="宋体" w:eastAsia="方正仿宋_GBK"/>
          <w:sz w:val="30"/>
          <w:szCs w:val="30"/>
        </w:rPr>
      </w:pPr>
      <w:r>
        <w:rPr>
          <w:rFonts w:hint="eastAsia" w:ascii="方正仿宋_GBK" w:hAnsi="宋体" w:eastAsia="方正仿宋_GBK"/>
          <w:sz w:val="30"/>
          <w:szCs w:val="30"/>
        </w:rPr>
        <w:t>完成上级交代的其他任务。</w:t>
      </w:r>
    </w:p>
    <w:p>
      <w:pPr>
        <w:snapToGrid w:val="0"/>
        <w:spacing w:line="560" w:lineRule="exact"/>
        <w:ind w:firstLine="600" w:firstLineChars="200"/>
        <w:rPr>
          <w:rFonts w:ascii="方正仿宋_GBK" w:hAnsi="宋体" w:eastAsia="方正仿宋_GBK" w:cs="宋体"/>
          <w:sz w:val="30"/>
          <w:szCs w:val="30"/>
          <w:shd w:val="clear" w:color="auto" w:fill="FFFFFF"/>
        </w:rPr>
      </w:pPr>
      <w:r>
        <w:rPr>
          <w:rFonts w:hint="eastAsia" w:ascii="方正仿宋_GBK" w:hAnsi="宋体" w:eastAsia="方正仿宋_GBK" w:cs="宋体"/>
          <w:sz w:val="30"/>
          <w:szCs w:val="30"/>
        </w:rPr>
        <w:t>条件要求</w:t>
      </w:r>
      <w:r>
        <w:rPr>
          <w:rFonts w:hint="eastAsia" w:ascii="方正仿宋_GBK" w:hAnsi="宋体" w:eastAsia="方正仿宋_GBK" w:cs="宋体"/>
          <w:sz w:val="30"/>
          <w:szCs w:val="30"/>
          <w:shd w:val="clear" w:color="auto" w:fill="FFFFFF"/>
        </w:rPr>
        <w:t>：</w:t>
      </w:r>
    </w:p>
    <w:p>
      <w:pPr>
        <w:snapToGrid w:val="0"/>
        <w:spacing w:line="560" w:lineRule="exact"/>
        <w:ind w:firstLine="600" w:firstLineChars="200"/>
        <w:rPr>
          <w:rFonts w:ascii="方正仿宋_GBK" w:eastAsia="方正仿宋_GBK" w:cs="Calibri"/>
          <w:kern w:val="0"/>
          <w:sz w:val="30"/>
          <w:szCs w:val="30"/>
        </w:rPr>
      </w:pPr>
      <w:r>
        <w:rPr>
          <w:rFonts w:hint="eastAsia" w:ascii="方正仿宋_GBK" w:eastAsia="方正仿宋_GBK" w:cs="Calibri"/>
          <w:kern w:val="0"/>
          <w:sz w:val="30"/>
          <w:szCs w:val="30"/>
        </w:rPr>
        <w:t>会计/审计专业，品行端正、勤学上进、工作积极、能吃苦、有较强团队协作精神和亲和力，边远山区家庭贫困、成绩优秀的本科毕业生同等条件下优先考虑。</w:t>
      </w:r>
    </w:p>
    <w:p>
      <w:pPr>
        <w:snapToGrid w:val="0"/>
        <w:spacing w:line="560" w:lineRule="exact"/>
        <w:ind w:firstLine="600" w:firstLineChars="200"/>
        <w:rPr>
          <w:rFonts w:ascii="方正仿宋_GBK" w:eastAsia="方正仿宋_GBK" w:cs="Calibri"/>
          <w:kern w:val="0"/>
          <w:sz w:val="30"/>
          <w:szCs w:val="30"/>
        </w:rPr>
      </w:pPr>
      <w:r>
        <w:rPr>
          <w:rFonts w:hint="eastAsia" w:ascii="方正仿宋_GBK" w:eastAsia="方正仿宋_GBK" w:cs="Calibri"/>
          <w:kern w:val="0"/>
          <w:sz w:val="30"/>
          <w:szCs w:val="30"/>
        </w:rPr>
        <w:t>2</w:t>
      </w:r>
      <w:r>
        <w:rPr>
          <w:rFonts w:ascii="方正仿宋_GBK" w:eastAsia="方正仿宋_GBK" w:cs="Calibri"/>
          <w:kern w:val="0"/>
          <w:sz w:val="30"/>
          <w:szCs w:val="30"/>
        </w:rPr>
        <w:t>.</w:t>
      </w:r>
      <w:r>
        <w:rPr>
          <w:rFonts w:hint="eastAsia" w:ascii="方正仿宋_GBK" w:hAnsi="宋体" w:eastAsia="方正仿宋_GBK" w:cs="宋体"/>
          <w:b/>
          <w:sz w:val="30"/>
          <w:szCs w:val="30"/>
        </w:rPr>
        <w:t>评估助理岗位</w:t>
      </w:r>
      <w:r>
        <w:rPr>
          <w:rFonts w:hint="eastAsia" w:ascii="方正仿宋_GBK" w:hAnsi="宋体" w:eastAsia="方正仿宋_GBK" w:cs="宋体"/>
          <w:sz w:val="30"/>
          <w:szCs w:val="30"/>
        </w:rPr>
        <w:t xml:space="preserve">   2</w:t>
      </w:r>
      <w:r>
        <w:rPr>
          <w:rFonts w:hint="eastAsia" w:ascii="方正仿宋_GBK" w:hAnsi="宋体" w:eastAsia="方正仿宋_GBK" w:cs="宋体"/>
          <w:b/>
          <w:sz w:val="30"/>
          <w:szCs w:val="30"/>
        </w:rPr>
        <w:t xml:space="preserve">人 </w:t>
      </w:r>
    </w:p>
    <w:p>
      <w:pPr>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工作职责：</w:t>
      </w:r>
    </w:p>
    <w:p>
      <w:pPr>
        <w:snapToGrid w:val="0"/>
        <w:spacing w:line="560" w:lineRule="exact"/>
        <w:ind w:firstLine="600" w:firstLineChars="200"/>
        <w:rPr>
          <w:rFonts w:ascii="方正仿宋_GBK" w:hAnsi="宋体" w:eastAsia="方正仿宋_GBK"/>
          <w:sz w:val="30"/>
          <w:szCs w:val="30"/>
        </w:rPr>
      </w:pPr>
      <w:r>
        <w:rPr>
          <w:rFonts w:hint="eastAsia" w:ascii="方正仿宋_GBK" w:hAnsi="宋体" w:eastAsia="方正仿宋_GBK"/>
          <w:sz w:val="30"/>
          <w:szCs w:val="30"/>
        </w:rPr>
        <w:t>编制评估报告、认真搞好咨询审查成果文件、资料和底稿归档工作管理建议对所承担的咨询业务的质量和进度负责，做到程序到位，内容完整，计算准确，成果真实可靠。</w:t>
      </w:r>
    </w:p>
    <w:p>
      <w:pPr>
        <w:snapToGrid w:val="0"/>
        <w:spacing w:line="560" w:lineRule="exact"/>
        <w:ind w:firstLine="600" w:firstLineChars="200"/>
        <w:rPr>
          <w:rFonts w:ascii="方正仿宋_GBK" w:hAnsi="宋体" w:eastAsia="方正仿宋_GBK"/>
          <w:sz w:val="30"/>
          <w:szCs w:val="30"/>
        </w:rPr>
      </w:pPr>
      <w:r>
        <w:rPr>
          <w:rFonts w:hint="eastAsia" w:ascii="方正仿宋_GBK" w:hAnsi="宋体" w:eastAsia="方正仿宋_GBK"/>
          <w:sz w:val="30"/>
          <w:szCs w:val="30"/>
        </w:rPr>
        <w:t>完成上级交代的其他任务。</w:t>
      </w:r>
    </w:p>
    <w:p>
      <w:pPr>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 xml:space="preserve">条件要求： </w:t>
      </w:r>
    </w:p>
    <w:p>
      <w:pPr>
        <w:snapToGrid w:val="0"/>
        <w:spacing w:line="560" w:lineRule="exact"/>
        <w:ind w:firstLine="600" w:firstLineChars="200"/>
        <w:rPr>
          <w:rFonts w:ascii="方正仿宋_GBK" w:hAnsi="宋体" w:eastAsia="方正仿宋_GBK" w:cs="宋体"/>
          <w:sz w:val="30"/>
          <w:szCs w:val="30"/>
        </w:rPr>
      </w:pPr>
      <w:r>
        <w:rPr>
          <w:rFonts w:hint="eastAsia" w:ascii="方正仿宋_GBK" w:eastAsia="方正仿宋_GBK" w:cs="Calibri"/>
          <w:kern w:val="0"/>
          <w:sz w:val="30"/>
          <w:szCs w:val="30"/>
        </w:rPr>
        <w:t>资产评估专业，品行端正、勤学上进、工作积极、能吃苦、有较强团队协作精神和亲和力，边远山区家庭贫困、成绩优秀的本科毕业生同等条件下优先考虑。</w:t>
      </w:r>
    </w:p>
    <w:p>
      <w:pPr>
        <w:snapToGrid w:val="0"/>
        <w:spacing w:line="560" w:lineRule="exact"/>
        <w:ind w:firstLine="600" w:firstLineChars="200"/>
        <w:rPr>
          <w:rFonts w:ascii="方正仿宋_GBK" w:hAnsi="宋体" w:eastAsia="方正仿宋_GBK" w:cs="宋体"/>
          <w:b/>
          <w:bCs/>
          <w:sz w:val="30"/>
          <w:szCs w:val="30"/>
        </w:rPr>
      </w:pPr>
      <w:r>
        <w:rPr>
          <w:rFonts w:ascii="方正仿宋_GBK" w:hAnsi="宋体" w:eastAsia="方正仿宋_GBK" w:cs="宋体"/>
          <w:b/>
          <w:bCs/>
          <w:sz w:val="30"/>
          <w:szCs w:val="30"/>
        </w:rPr>
        <w:t>3.</w:t>
      </w:r>
      <w:r>
        <w:rPr>
          <w:rFonts w:hint="eastAsia" w:ascii="方正仿宋_GBK" w:hAnsi="宋体" w:eastAsia="方正仿宋_GBK" w:cs="宋体"/>
          <w:b/>
          <w:bCs/>
          <w:sz w:val="30"/>
          <w:szCs w:val="30"/>
        </w:rPr>
        <w:t>岗位薪酬：2200元+绩效</w:t>
      </w:r>
    </w:p>
    <w:p>
      <w:pPr>
        <w:snapToGrid w:val="0"/>
        <w:spacing w:line="560" w:lineRule="exact"/>
        <w:ind w:firstLine="600" w:firstLineChars="200"/>
        <w:rPr>
          <w:rFonts w:ascii="方正仿宋_GBK" w:hAnsi="宋体" w:eastAsia="方正仿宋_GBK" w:cs="宋体"/>
          <w:b/>
          <w:bCs/>
          <w:sz w:val="30"/>
          <w:szCs w:val="30"/>
        </w:rPr>
      </w:pPr>
      <w:r>
        <w:rPr>
          <w:rFonts w:ascii="方正仿宋_GBK" w:hAnsi="宋体" w:eastAsia="方正仿宋_GBK" w:cs="宋体"/>
          <w:b/>
          <w:bCs/>
          <w:sz w:val="30"/>
          <w:szCs w:val="30"/>
        </w:rPr>
        <w:t>5.</w:t>
      </w:r>
      <w:r>
        <w:rPr>
          <w:rFonts w:hint="eastAsia" w:ascii="方正仿宋_GBK" w:hAnsi="宋体" w:eastAsia="方正仿宋_GBK" w:cs="宋体"/>
          <w:b/>
          <w:bCs/>
          <w:sz w:val="30"/>
          <w:szCs w:val="30"/>
        </w:rPr>
        <w:t>实习岗位：10人（审计实习助理5人，评估实习助理5人）</w:t>
      </w:r>
    </w:p>
    <w:p>
      <w:pPr>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b/>
          <w:bCs/>
          <w:sz w:val="30"/>
          <w:szCs w:val="30"/>
        </w:rPr>
        <w:t>（三）福利：</w:t>
      </w:r>
      <w:r>
        <w:rPr>
          <w:rFonts w:hint="eastAsia" w:ascii="方正仿宋_GBK" w:hAnsi="宋体" w:eastAsia="方正仿宋_GBK" w:cs="宋体"/>
          <w:sz w:val="30"/>
          <w:szCs w:val="30"/>
        </w:rPr>
        <w:t>五险一金、带薪年假、午餐、员工体检、节假日福利等……</w:t>
      </w:r>
    </w:p>
    <w:p>
      <w:pPr>
        <w:snapToGrid w:val="0"/>
        <w:spacing w:line="560" w:lineRule="exact"/>
        <w:ind w:firstLine="600" w:firstLineChars="200"/>
        <w:rPr>
          <w:rFonts w:ascii="方正仿宋_GBK" w:hAnsi="宋体" w:eastAsia="方正仿宋_GBK" w:cs="宋体"/>
          <w:sz w:val="30"/>
          <w:szCs w:val="30"/>
        </w:rPr>
      </w:pP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b/>
          <w:bCs/>
          <w:sz w:val="30"/>
          <w:szCs w:val="30"/>
        </w:rPr>
        <w:t>（四）工作地点：</w:t>
      </w:r>
      <w:r>
        <w:rPr>
          <w:rFonts w:hint="eastAsia" w:ascii="方正仿宋_GBK" w:hAnsi="宋体" w:eastAsia="方正仿宋_GBK" w:cs="宋体"/>
          <w:sz w:val="30"/>
          <w:szCs w:val="30"/>
        </w:rPr>
        <w:t>重庆市江北区五江路22号8楼</w:t>
      </w:r>
    </w:p>
    <w:p>
      <w:pPr>
        <w:adjustRightInd w:val="0"/>
        <w:snapToGrid w:val="0"/>
        <w:spacing w:line="560" w:lineRule="exact"/>
        <w:ind w:firstLine="600" w:firstLineChars="200"/>
        <w:rPr>
          <w:rFonts w:ascii="方正仿宋_GBK" w:hAnsi="宋体" w:eastAsia="方正仿宋_GBK" w:cs="宋体"/>
          <w:b/>
          <w:bCs/>
          <w:sz w:val="30"/>
          <w:szCs w:val="30"/>
        </w:rPr>
      </w:pPr>
      <w:r>
        <w:rPr>
          <w:rFonts w:hint="eastAsia" w:ascii="方正仿宋_GBK" w:hAnsi="宋体" w:eastAsia="方正仿宋_GBK" w:cs="宋体"/>
          <w:b/>
          <w:bCs/>
          <w:sz w:val="30"/>
          <w:szCs w:val="30"/>
        </w:rPr>
        <w:t>（五）联系电话：13436178352</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b/>
          <w:bCs/>
          <w:sz w:val="30"/>
          <w:szCs w:val="30"/>
        </w:rPr>
        <w:t>简历接收邮箱：</w:t>
      </w:r>
      <w:r>
        <w:fldChar w:fldCharType="begin"/>
      </w:r>
      <w:r>
        <w:instrText xml:space="preserve"> HYPERLINK "mailto:398993176@qq.com" </w:instrText>
      </w:r>
      <w:r>
        <w:fldChar w:fldCharType="separate"/>
      </w:r>
      <w:r>
        <w:rPr>
          <w:rStyle w:val="15"/>
          <w:rFonts w:hint="eastAsia" w:ascii="方正仿宋_GBK" w:hAnsi="宋体" w:eastAsia="方正仿宋_GBK" w:cs="宋体"/>
          <w:b/>
          <w:bCs/>
          <w:sz w:val="30"/>
          <w:szCs w:val="30"/>
        </w:rPr>
        <w:t>398993176@qq.com</w:t>
      </w:r>
      <w:r>
        <w:rPr>
          <w:rStyle w:val="15"/>
          <w:rFonts w:hint="eastAsia" w:ascii="方正仿宋_GBK" w:hAnsi="宋体" w:eastAsia="方正仿宋_GBK" w:cs="宋体"/>
          <w:b/>
          <w:bCs/>
          <w:sz w:val="30"/>
          <w:szCs w:val="30"/>
        </w:rPr>
        <w:fldChar w:fldCharType="end"/>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b/>
          <w:bCs/>
          <w:sz w:val="30"/>
          <w:szCs w:val="30"/>
        </w:rPr>
        <w:t>联系人：郭姣</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b/>
          <w:bCs/>
          <w:sz w:val="30"/>
          <w:szCs w:val="30"/>
        </w:rPr>
        <w:t>（六）联系地址：</w:t>
      </w:r>
      <w:r>
        <w:rPr>
          <w:rFonts w:hint="eastAsia" w:ascii="方正仿宋_GBK" w:hAnsi="宋体" w:eastAsia="方正仿宋_GBK" w:cs="宋体"/>
          <w:sz w:val="30"/>
          <w:szCs w:val="30"/>
        </w:rPr>
        <w:t>重庆市江北区五江路22号8楼</w:t>
      </w:r>
    </w:p>
    <w:p>
      <w:pPr>
        <w:snapToGrid w:val="0"/>
        <w:spacing w:line="560" w:lineRule="exact"/>
        <w:jc w:val="center"/>
        <w:rPr>
          <w:rFonts w:ascii="方正仿宋_GBK" w:eastAsia="方正仿宋_GBK"/>
          <w:bCs/>
          <w:sz w:val="30"/>
          <w:szCs w:val="30"/>
        </w:rPr>
      </w:pPr>
      <w:r>
        <w:rPr>
          <w:rFonts w:hint="eastAsia" w:ascii="方正仿宋_GBK" w:eastAsia="方正仿宋_GBK"/>
          <w:bCs/>
          <w:sz w:val="30"/>
          <w:szCs w:val="30"/>
        </w:rPr>
        <w:t xml:space="preserve"> </w:t>
      </w:r>
    </w:p>
    <w:p>
      <w:pPr>
        <w:snapToGrid w:val="0"/>
        <w:spacing w:line="560" w:lineRule="exact"/>
        <w:jc w:val="center"/>
        <w:rPr>
          <w:rFonts w:ascii="方正黑体_GBK" w:hAnsi="微软雅黑" w:eastAsia="方正黑体_GBK" w:cs="微软雅黑"/>
          <w:b/>
          <w:bCs/>
          <w:sz w:val="30"/>
          <w:szCs w:val="30"/>
        </w:rPr>
      </w:pPr>
      <w:r>
        <w:rPr>
          <w:rFonts w:hint="eastAsia" w:ascii="方正黑体_GBK" w:eastAsia="方正黑体_GBK"/>
          <w:bCs/>
          <w:sz w:val="30"/>
          <w:szCs w:val="30"/>
        </w:rPr>
        <w:t>十一、重庆中鼎会计师事务所（特殊普通合伙）</w:t>
      </w:r>
      <w:r>
        <w:rPr>
          <w:rFonts w:hint="eastAsia" w:ascii="方正黑体_GBK" w:hAnsi="微软雅黑" w:eastAsia="方正黑体_GBK" w:cs="微软雅黑"/>
          <w:b/>
          <w:bCs/>
          <w:sz w:val="30"/>
          <w:szCs w:val="30"/>
        </w:rPr>
        <w:t>招聘简章</w:t>
      </w:r>
    </w:p>
    <w:p>
      <w:pPr>
        <w:snapToGrid w:val="0"/>
        <w:spacing w:line="560" w:lineRule="exact"/>
        <w:jc w:val="center"/>
        <w:rPr>
          <w:rFonts w:ascii="方正黑体_GBK" w:hAnsi="微软雅黑" w:eastAsia="方正黑体_GBK" w:cs="微软雅黑"/>
          <w:b/>
          <w:bCs/>
          <w:sz w:val="30"/>
          <w:szCs w:val="30"/>
        </w:rPr>
      </w:pPr>
    </w:p>
    <w:p>
      <w:pPr>
        <w:pStyle w:val="9"/>
        <w:shd w:val="clear" w:color="auto" w:fill="FFFFFF"/>
        <w:snapToGrid w:val="0"/>
        <w:spacing w:before="0" w:beforeAutospacing="0" w:after="0" w:afterAutospacing="0" w:line="560" w:lineRule="exact"/>
        <w:jc w:val="center"/>
        <w:rPr>
          <w:rFonts w:ascii="方正仿宋_GBK" w:eastAsia="方正仿宋_GBK"/>
          <w:b/>
          <w:sz w:val="30"/>
          <w:szCs w:val="30"/>
        </w:rPr>
      </w:pPr>
      <w:r>
        <w:rPr>
          <w:rFonts w:hint="eastAsia" w:ascii="方正仿宋_GBK" w:hAnsi="微软雅黑" w:eastAsia="方正仿宋_GBK" w:cs="微软雅黑"/>
          <w:b/>
          <w:bCs/>
          <w:sz w:val="30"/>
          <w:szCs w:val="30"/>
          <w:shd w:val="clear" w:color="auto" w:fill="FFFFFF"/>
        </w:rPr>
        <w:t>※企业简介※</w:t>
      </w:r>
    </w:p>
    <w:p>
      <w:pPr>
        <w:snapToGrid w:val="0"/>
        <w:spacing w:line="560" w:lineRule="exact"/>
        <w:jc w:val="center"/>
        <w:rPr>
          <w:rFonts w:ascii="方正仿宋_GBK" w:eastAsia="方正仿宋_GBK"/>
          <w:bCs/>
          <w:sz w:val="30"/>
          <w:szCs w:val="30"/>
        </w:rPr>
      </w:pPr>
      <w:r>
        <w:rPr>
          <w:rFonts w:hint="eastAsia" w:ascii="方正仿宋_GBK" w:eastAsia="方正仿宋_GBK"/>
          <w:b/>
          <w:sz w:val="30"/>
          <w:szCs w:val="30"/>
        </w:rPr>
        <w:t>（一）发展历程</w:t>
      </w:r>
    </w:p>
    <w:p>
      <w:pPr>
        <w:snapToGrid w:val="0"/>
        <w:spacing w:line="560" w:lineRule="exact"/>
        <w:ind w:firstLine="420"/>
        <w:jc w:val="left"/>
        <w:rPr>
          <w:rFonts w:ascii="方正仿宋_GBK" w:eastAsia="方正仿宋_GBK"/>
          <w:bCs/>
          <w:sz w:val="30"/>
          <w:szCs w:val="30"/>
        </w:rPr>
      </w:pPr>
      <w:r>
        <w:rPr>
          <w:rFonts w:hint="eastAsia" w:ascii="方正仿宋_GBK" w:eastAsia="方正仿宋_GBK"/>
          <w:bCs/>
          <w:sz w:val="30"/>
          <w:szCs w:val="30"/>
        </w:rPr>
        <w:t>重庆中鼎会计师事务所（特殊普通合伙）是重庆本土成立最早的综合性事务所之一，其前身系始建于1990年的重庆渝中会计师事务所（原重庆渝中会计师事务所隶属于重庆市渝中区财政局，为渝中区财政局下属事业单位）。1999年，根据财政部对会计师事务所脱钩改制的相关规定，中国注册会计师协会首批资深会员王彭果先生与十余位专业人士，在重庆渝中会计师事务所的基础上改制组建了重庆中鼎会计师事务所有限责任公司。2001年以来为适应社会及行业高速发展的需要，相继成立了会计、造价、评估、税务四个方向的专业子公司。2024年8月，为积极贯彻财政部关于事务所转型的政策导向，也为助推重庆高质量发展，重庆中鼎会计师事务所有限责任公司改制成为重庆中鼎会计师事务所（特殊普通合伙）。</w:t>
      </w:r>
    </w:p>
    <w:p>
      <w:pPr>
        <w:snapToGrid w:val="0"/>
        <w:spacing w:line="560" w:lineRule="exact"/>
        <w:jc w:val="center"/>
        <w:rPr>
          <w:rFonts w:ascii="方正仿宋_GBK" w:eastAsia="方正仿宋_GBK"/>
          <w:b/>
          <w:sz w:val="30"/>
          <w:szCs w:val="30"/>
        </w:rPr>
      </w:pPr>
      <w:r>
        <w:rPr>
          <w:rFonts w:hint="eastAsia" w:ascii="方正仿宋_GBK" w:eastAsia="方正仿宋_GBK"/>
          <w:b/>
          <w:sz w:val="30"/>
          <w:szCs w:val="30"/>
        </w:rPr>
        <w:t>（二）管理团队</w:t>
      </w:r>
    </w:p>
    <w:p>
      <w:pPr>
        <w:snapToGrid w:val="0"/>
        <w:spacing w:line="560" w:lineRule="exact"/>
        <w:ind w:firstLine="420"/>
        <w:jc w:val="left"/>
        <w:rPr>
          <w:rFonts w:ascii="方正仿宋_GBK" w:eastAsia="方正仿宋_GBK"/>
          <w:bCs/>
          <w:sz w:val="30"/>
          <w:szCs w:val="30"/>
        </w:rPr>
      </w:pPr>
      <w:r>
        <w:rPr>
          <w:rFonts w:hint="eastAsia" w:ascii="方正仿宋_GBK" w:eastAsia="方正仿宋_GBK"/>
          <w:bCs/>
          <w:sz w:val="30"/>
          <w:szCs w:val="30"/>
        </w:rPr>
        <w:t>现中鼎管理团队拥有20余位资深专家、80%以上有20余年执业经验，并在财政、发改委、审计局、国资委等政府机构担任专家，在行业协会担任专业委员，多年来，他们凭借其卓越的专业能力赢得了广泛信任与尊重。首席合伙人王彭果先生担任重庆市政协常委、重庆市渝中区人大常委、重庆市新专联副监事长、重庆市监察委员会特约监察员、中国注册会计师协会常务理事、重庆市注册会计师协会副会长、重庆市国土资源房屋评估和经纪协会副会长、重庆市建设工程造价管理协会副理事长、重庆理工大学审计硕士MAud研究生导师及重庆工商大学会计硕士MPAcc事业导师等多项职务；并获得“全国高端会计人才”、“教育部首批双创导师”、第六届“重庆市优秀青年企业家”、重庆市第二届新阶层“十佳专业英才”等多项省部级及以上奖励或入选人才计划，从业以来带领团队不断深耕专业，用专业能力为社会创造价值。</w:t>
      </w:r>
    </w:p>
    <w:p>
      <w:pPr>
        <w:snapToGrid w:val="0"/>
        <w:spacing w:line="560" w:lineRule="exact"/>
        <w:jc w:val="center"/>
        <w:rPr>
          <w:rFonts w:ascii="方正仿宋_GBK" w:eastAsia="方正仿宋_GBK"/>
          <w:b/>
          <w:sz w:val="30"/>
          <w:szCs w:val="30"/>
        </w:rPr>
      </w:pPr>
      <w:r>
        <w:rPr>
          <w:rFonts w:hint="eastAsia" w:ascii="方正仿宋_GBK" w:eastAsia="方正仿宋_GBK"/>
          <w:b/>
          <w:sz w:val="30"/>
          <w:szCs w:val="30"/>
        </w:rPr>
        <w:t>（三）企业规模</w:t>
      </w:r>
    </w:p>
    <w:p>
      <w:pPr>
        <w:snapToGrid w:val="0"/>
        <w:spacing w:line="560" w:lineRule="exact"/>
        <w:ind w:firstLine="420"/>
        <w:jc w:val="left"/>
        <w:rPr>
          <w:rFonts w:ascii="方正仿宋_GBK" w:eastAsia="方正仿宋_GBK"/>
          <w:bCs/>
          <w:sz w:val="30"/>
          <w:szCs w:val="30"/>
        </w:rPr>
      </w:pPr>
      <w:r>
        <w:rPr>
          <w:rFonts w:hint="eastAsia" w:ascii="方正仿宋_GBK" w:eastAsia="方正仿宋_GBK"/>
          <w:bCs/>
          <w:sz w:val="30"/>
          <w:szCs w:val="30"/>
        </w:rPr>
        <w:t>重庆中鼎公司位于重庆市渝中区民生路329号渝海大厦11-13楼，办公场所3200余平方米（其中自有产权1011.11平方米）。公司拥有一批精通会计审计、</w:t>
      </w:r>
    </w:p>
    <w:p>
      <w:pPr>
        <w:snapToGrid w:val="0"/>
        <w:spacing w:line="560" w:lineRule="exact"/>
        <w:ind w:firstLine="420"/>
        <w:jc w:val="left"/>
        <w:rPr>
          <w:rFonts w:ascii="方正仿宋_GBK" w:eastAsia="方正仿宋_GBK"/>
          <w:bCs/>
          <w:sz w:val="30"/>
          <w:szCs w:val="30"/>
        </w:rPr>
      </w:pPr>
      <w:r>
        <w:rPr>
          <w:rFonts w:hint="eastAsia" w:ascii="方正仿宋_GBK" w:eastAsia="方正仿宋_GBK"/>
          <w:bCs/>
          <w:sz w:val="30"/>
          <w:szCs w:val="30"/>
        </w:rPr>
        <w:t>工程造价、资产评估、税务等业务领域的专家、学者、教授及复合型高级专业人才，现有专职从业人员170余人。其中，</w:t>
      </w:r>
      <w:r>
        <w:rPr>
          <w:rFonts w:hint="eastAsia" w:ascii="方正仿宋_GBK" w:eastAsia="方正仿宋_GBK"/>
          <w:sz w:val="30"/>
          <w:szCs w:val="30"/>
        </w:rPr>
        <w:t>中国注册会计师62人、资产评估师18人、房地产估价师15人、土地估价师13人，注册造价工程师27人，税务师24人</w:t>
      </w:r>
      <w:r>
        <w:rPr>
          <w:rFonts w:hint="eastAsia" w:ascii="方正仿宋_GBK" w:eastAsia="方正仿宋_GBK"/>
          <w:bCs/>
          <w:sz w:val="30"/>
          <w:szCs w:val="30"/>
        </w:rPr>
        <w:t>。</w:t>
      </w:r>
    </w:p>
    <w:p>
      <w:pPr>
        <w:snapToGrid w:val="0"/>
        <w:spacing w:line="560" w:lineRule="exact"/>
        <w:jc w:val="center"/>
        <w:rPr>
          <w:rFonts w:ascii="方正仿宋_GBK" w:eastAsia="方正仿宋_GBK"/>
          <w:bCs/>
          <w:sz w:val="30"/>
          <w:szCs w:val="30"/>
        </w:rPr>
      </w:pPr>
      <w:r>
        <w:rPr>
          <w:rFonts w:hint="eastAsia" w:ascii="方正仿宋_GBK" w:eastAsia="方正仿宋_GBK"/>
          <w:b/>
          <w:sz w:val="30"/>
          <w:szCs w:val="30"/>
        </w:rPr>
        <w:t>（四）业务开拓</w:t>
      </w:r>
    </w:p>
    <w:p>
      <w:pPr>
        <w:snapToGrid w:val="0"/>
        <w:spacing w:line="560" w:lineRule="exact"/>
        <w:ind w:firstLine="420"/>
        <w:jc w:val="left"/>
        <w:rPr>
          <w:rFonts w:ascii="方正仿宋_GBK" w:eastAsia="方正仿宋_GBK"/>
          <w:bCs/>
          <w:sz w:val="30"/>
          <w:szCs w:val="30"/>
        </w:rPr>
      </w:pPr>
      <w:r>
        <w:rPr>
          <w:rFonts w:hint="eastAsia" w:ascii="方正仿宋_GBK" w:eastAsia="方正仿宋_GBK"/>
          <w:bCs/>
          <w:sz w:val="30"/>
          <w:szCs w:val="30"/>
        </w:rPr>
        <w:t>20世纪90年代，中西部地区加快开放发展步伐，中鼎“以专业知识为客户创造价值”为内核，为外商投资企业添力赋能，为重庆对外开放贡献专业力量。21世纪00年代，国企改革向纵深推进，中鼎全面开启服务国企发展战略，为助力国企做大做强蓄势添能，助推国企在中国市场化进程中大展拳脚。新时代，中鼎洞察时与势，把握稳与进，聚焦专精，乘势转型，在政府治理体系现代化、国有企业高质量发展、司法社会公平正义维护中，中鼎大胆创新，用优质的“专”“精”服务，把“没有先例”变成“成功案例”。2024年，中鼎扛起时代新使命，不负“领航”再次腾飞，现已为诚信服务资本市场做足准备，将在现代化新重庆建设新征程、永做先行者，永当主力军！不断为社会发展贡献专业力量！</w:t>
      </w:r>
    </w:p>
    <w:p>
      <w:pPr>
        <w:snapToGrid w:val="0"/>
        <w:spacing w:line="560" w:lineRule="exact"/>
        <w:jc w:val="center"/>
        <w:rPr>
          <w:rFonts w:ascii="方正仿宋_GBK" w:eastAsia="方正仿宋_GBK"/>
          <w:bCs/>
          <w:sz w:val="30"/>
          <w:szCs w:val="30"/>
        </w:rPr>
      </w:pPr>
      <w:r>
        <w:rPr>
          <w:rFonts w:hint="eastAsia" w:ascii="方正仿宋_GBK" w:eastAsia="方正仿宋_GBK"/>
          <w:b/>
          <w:sz w:val="30"/>
          <w:szCs w:val="30"/>
        </w:rPr>
        <w:t>（五）企业使命</w:t>
      </w:r>
    </w:p>
    <w:p>
      <w:pPr>
        <w:snapToGrid w:val="0"/>
        <w:spacing w:line="560" w:lineRule="exact"/>
        <w:ind w:firstLine="420"/>
        <w:jc w:val="left"/>
        <w:rPr>
          <w:rFonts w:ascii="方正仿宋_GBK" w:eastAsia="方正仿宋_GBK"/>
          <w:bCs/>
          <w:sz w:val="30"/>
          <w:szCs w:val="30"/>
        </w:rPr>
      </w:pPr>
      <w:r>
        <w:rPr>
          <w:rFonts w:hint="eastAsia" w:ascii="方正仿宋_GBK" w:eastAsia="方正仿宋_GBK"/>
          <w:bCs/>
          <w:sz w:val="30"/>
          <w:szCs w:val="30"/>
        </w:rPr>
        <w:t>重庆中鼎公司发展至今一贯秉承“以专业知识为客户创造价值”的企业使命，积极服务于重庆经济社会建设，执业过程中从未出现一例被处罚的事件，专业、高效、独立、严谨的风格受到了各级政府部门及广大客户的一致好评，为行业树立“专业机构组建专业技术团队来服务社会”的定位。在中国注册会计师协会发布的《2012年会计师事务所综合评价前百家信息》、《2013年会计师事务所综合评价前百家信息》，重庆中鼎公司分别位列第93位、第100位，是重庆本地会计师事务所进入全国综合评价前百家信息的四家会计师事务所之一。在最新公布的《重庆市注册会计师协会关于发布2024年重庆市会计师事务所综合评价前五十名名单》中排名第10位。</w:t>
      </w:r>
    </w:p>
    <w:p>
      <w:pPr>
        <w:snapToGrid w:val="0"/>
        <w:spacing w:line="560" w:lineRule="exact"/>
        <w:ind w:firstLine="420"/>
        <w:jc w:val="left"/>
        <w:rPr>
          <w:rFonts w:ascii="方正仿宋_GBK" w:eastAsia="方正仿宋_GBK"/>
          <w:bCs/>
          <w:sz w:val="30"/>
          <w:szCs w:val="30"/>
        </w:rPr>
      </w:pPr>
    </w:p>
    <w:p>
      <w:pPr>
        <w:snapToGrid w:val="0"/>
        <w:spacing w:line="560" w:lineRule="exact"/>
        <w:ind w:firstLine="420"/>
        <w:jc w:val="left"/>
        <w:rPr>
          <w:rFonts w:ascii="方正仿宋_GBK" w:eastAsia="方正仿宋_GBK"/>
          <w:bCs/>
          <w:sz w:val="30"/>
          <w:szCs w:val="30"/>
        </w:rPr>
      </w:pPr>
      <w:r>
        <w:rPr>
          <w:rFonts w:hint="eastAsia" w:ascii="方正仿宋_GBK" w:eastAsia="方正仿宋_GBK"/>
          <w:bCs/>
          <w:sz w:val="30"/>
          <w:szCs w:val="30"/>
        </w:rPr>
        <w:t>历经25年的发展，重庆中鼎公司已建立和完善了具有行业吸引力和竞争力的员工薪酬分配体系、员工晋升机制、员工培训制度、员工福利制度等内部管理制度，形成了积极向上的企业氛围与和谐共进的中鼎团队，我们热忱欢迎您加入中鼎，实现梦想，共赢未来！</w:t>
      </w:r>
    </w:p>
    <w:p>
      <w:pPr>
        <w:snapToGrid w:val="0"/>
        <w:spacing w:line="560" w:lineRule="exact"/>
        <w:jc w:val="center"/>
        <w:rPr>
          <w:rFonts w:ascii="方正仿宋_GBK" w:hAnsi="微软雅黑" w:eastAsia="方正仿宋_GBK" w:cs="微软雅黑"/>
          <w:sz w:val="30"/>
          <w:szCs w:val="30"/>
          <w:shd w:val="clear" w:color="auto" w:fill="FFFFFF"/>
        </w:rPr>
      </w:pPr>
      <w:r>
        <w:rPr>
          <w:rFonts w:hint="eastAsia" w:ascii="方正仿宋_GBK" w:hAnsi="微软雅黑" w:eastAsia="方正仿宋_GBK" w:cs="微软雅黑"/>
          <w:b/>
          <w:bCs/>
          <w:sz w:val="30"/>
          <w:szCs w:val="30"/>
          <w:shd w:val="clear" w:color="auto" w:fill="FFFFFF"/>
        </w:rPr>
        <w:t>※招聘要求※</w:t>
      </w:r>
    </w:p>
    <w:p>
      <w:pPr>
        <w:adjustRightInd w:val="0"/>
        <w:snapToGrid w:val="0"/>
        <w:spacing w:line="560" w:lineRule="exact"/>
        <w:ind w:firstLine="600" w:firstLineChars="200"/>
        <w:rPr>
          <w:rFonts w:ascii="方正仿宋_GBK" w:eastAsia="方正仿宋_GBK"/>
          <w:b/>
          <w:sz w:val="30"/>
          <w:szCs w:val="30"/>
        </w:rPr>
      </w:pPr>
      <w:r>
        <w:rPr>
          <w:rFonts w:hint="eastAsia" w:ascii="方正仿宋_GBK" w:eastAsia="方正仿宋_GBK"/>
          <w:b/>
          <w:sz w:val="30"/>
          <w:szCs w:val="30"/>
        </w:rPr>
        <w:t>（一）招聘岗位名称：</w:t>
      </w:r>
    </w:p>
    <w:p>
      <w:pPr>
        <w:adjustRightInd w:val="0"/>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审计助理</w:t>
      </w:r>
    </w:p>
    <w:p>
      <w:pPr>
        <w:adjustRightInd w:val="0"/>
        <w:snapToGrid w:val="0"/>
        <w:spacing w:line="560" w:lineRule="exact"/>
        <w:ind w:firstLine="600" w:firstLineChars="200"/>
        <w:rPr>
          <w:rFonts w:ascii="方正仿宋_GBK" w:eastAsia="方正仿宋_GBK"/>
          <w:b/>
          <w:sz w:val="30"/>
          <w:szCs w:val="30"/>
        </w:rPr>
      </w:pPr>
      <w:r>
        <w:rPr>
          <w:rFonts w:hint="eastAsia" w:ascii="方正仿宋_GBK" w:eastAsia="方正仿宋_GBK"/>
          <w:b/>
          <w:sz w:val="30"/>
          <w:szCs w:val="30"/>
        </w:rPr>
        <w:t>（二）招聘岗位类别：</w:t>
      </w:r>
    </w:p>
    <w:p>
      <w:pPr>
        <w:adjustRightInd w:val="0"/>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就业岗位5名 实习岗位10名</w:t>
      </w:r>
    </w:p>
    <w:p>
      <w:pPr>
        <w:pStyle w:val="18"/>
        <w:numPr>
          <w:ilvl w:val="0"/>
          <w:numId w:val="2"/>
        </w:numPr>
        <w:adjustRightInd w:val="0"/>
        <w:snapToGrid w:val="0"/>
        <w:spacing w:line="560" w:lineRule="exact"/>
        <w:ind w:firstLineChars="0"/>
        <w:rPr>
          <w:rFonts w:ascii="方正仿宋_GBK" w:eastAsia="方正仿宋_GBK"/>
          <w:b/>
          <w:sz w:val="30"/>
          <w:szCs w:val="30"/>
        </w:rPr>
      </w:pPr>
      <w:r>
        <w:rPr>
          <w:rFonts w:hint="eastAsia" w:ascii="方正仿宋_GBK" w:eastAsia="方正仿宋_GBK"/>
          <w:b/>
          <w:sz w:val="30"/>
          <w:szCs w:val="30"/>
        </w:rPr>
        <w:t>招聘岗位要求：</w:t>
      </w:r>
    </w:p>
    <w:p>
      <w:pPr>
        <w:adjustRightInd w:val="0"/>
        <w:snapToGrid w:val="0"/>
        <w:spacing w:line="560" w:lineRule="exact"/>
        <w:ind w:left="600"/>
        <w:rPr>
          <w:rFonts w:ascii="方正仿宋_GBK" w:eastAsia="方正仿宋_GBK"/>
          <w:bCs/>
          <w:sz w:val="30"/>
          <w:szCs w:val="30"/>
        </w:rPr>
      </w:pPr>
      <w:r>
        <w:rPr>
          <w:rFonts w:hint="eastAsia" w:ascii="方正仿宋_GBK" w:eastAsia="方正仿宋_GBK"/>
          <w:bCs/>
          <w:sz w:val="30"/>
          <w:szCs w:val="30"/>
        </w:rPr>
        <w:t>1</w:t>
      </w:r>
      <w:r>
        <w:rPr>
          <w:rFonts w:ascii="方正仿宋_GBK" w:eastAsia="方正仿宋_GBK"/>
          <w:bCs/>
          <w:sz w:val="30"/>
          <w:szCs w:val="30"/>
        </w:rPr>
        <w:t>.</w:t>
      </w:r>
      <w:r>
        <w:rPr>
          <w:rFonts w:hint="eastAsia" w:ascii="方正仿宋_GBK" w:eastAsia="方正仿宋_GBK"/>
          <w:bCs/>
          <w:sz w:val="30"/>
          <w:szCs w:val="30"/>
        </w:rPr>
        <w:t>会计、审计学等财会类专业毕业的全日制本科学历及以上</w:t>
      </w:r>
    </w:p>
    <w:p>
      <w:pPr>
        <w:adjustRightInd w:val="0"/>
        <w:snapToGrid w:val="0"/>
        <w:spacing w:line="560" w:lineRule="exact"/>
        <w:ind w:firstLine="600" w:firstLineChars="200"/>
        <w:rPr>
          <w:rFonts w:ascii="方正仿宋_GBK" w:eastAsia="方正仿宋_GBK"/>
          <w:bCs/>
          <w:sz w:val="30"/>
          <w:szCs w:val="30"/>
        </w:rPr>
      </w:pPr>
      <w:r>
        <w:rPr>
          <w:rFonts w:hint="eastAsia" w:ascii="方正仿宋_GBK" w:eastAsia="方正仿宋_GBK"/>
          <w:bCs/>
          <w:sz w:val="30"/>
          <w:szCs w:val="30"/>
        </w:rPr>
        <w:t>（应届毕业生或毕业两年以内）；</w:t>
      </w:r>
    </w:p>
    <w:p>
      <w:pPr>
        <w:adjustRightInd w:val="0"/>
        <w:snapToGrid w:val="0"/>
        <w:spacing w:line="560" w:lineRule="exact"/>
        <w:ind w:firstLine="600" w:firstLineChars="200"/>
        <w:rPr>
          <w:rFonts w:ascii="方正仿宋_GBK" w:eastAsia="方正仿宋_GBK"/>
          <w:bCs/>
          <w:sz w:val="30"/>
          <w:szCs w:val="30"/>
        </w:rPr>
      </w:pPr>
      <w:r>
        <w:rPr>
          <w:rFonts w:ascii="方正仿宋_GBK" w:eastAsia="方正仿宋_GBK"/>
          <w:bCs/>
          <w:sz w:val="30"/>
          <w:szCs w:val="30"/>
        </w:rPr>
        <w:t>2.</w:t>
      </w:r>
      <w:r>
        <w:rPr>
          <w:rFonts w:hint="eastAsia" w:ascii="方正仿宋_GBK" w:eastAsia="方正仿宋_GBK"/>
          <w:bCs/>
          <w:sz w:val="30"/>
          <w:szCs w:val="30"/>
        </w:rPr>
        <w:t>政治思想端正，热爱注册会计师行业；</w:t>
      </w:r>
    </w:p>
    <w:p>
      <w:pPr>
        <w:adjustRightInd w:val="0"/>
        <w:snapToGrid w:val="0"/>
        <w:spacing w:line="560" w:lineRule="exact"/>
        <w:ind w:firstLine="600" w:firstLineChars="200"/>
        <w:rPr>
          <w:rFonts w:ascii="方正仿宋_GBK" w:eastAsia="方正仿宋_GBK"/>
          <w:bCs/>
          <w:sz w:val="30"/>
          <w:szCs w:val="30"/>
        </w:rPr>
      </w:pPr>
      <w:r>
        <w:rPr>
          <w:rFonts w:ascii="方正仿宋_GBK" w:eastAsia="方正仿宋_GBK"/>
          <w:bCs/>
          <w:sz w:val="30"/>
          <w:szCs w:val="30"/>
        </w:rPr>
        <w:t>3.</w:t>
      </w:r>
      <w:r>
        <w:rPr>
          <w:rFonts w:hint="eastAsia" w:ascii="方正仿宋_GBK" w:eastAsia="方正仿宋_GBK"/>
          <w:bCs/>
          <w:sz w:val="30"/>
          <w:szCs w:val="30"/>
        </w:rPr>
        <w:t>本科以上学历，通过英语四级及以上；</w:t>
      </w:r>
    </w:p>
    <w:p>
      <w:pPr>
        <w:adjustRightInd w:val="0"/>
        <w:snapToGrid w:val="0"/>
        <w:spacing w:line="560" w:lineRule="exact"/>
        <w:ind w:firstLine="600" w:firstLineChars="200"/>
        <w:rPr>
          <w:rFonts w:ascii="方正仿宋_GBK" w:eastAsia="方正仿宋_GBK"/>
          <w:bCs/>
          <w:sz w:val="30"/>
          <w:szCs w:val="30"/>
        </w:rPr>
      </w:pPr>
      <w:r>
        <w:rPr>
          <w:rFonts w:ascii="方正仿宋_GBK" w:eastAsia="方正仿宋_GBK"/>
          <w:bCs/>
          <w:sz w:val="30"/>
          <w:szCs w:val="30"/>
        </w:rPr>
        <w:t>4.</w:t>
      </w:r>
      <w:r>
        <w:rPr>
          <w:rFonts w:hint="eastAsia" w:ascii="方正仿宋_GBK" w:eastAsia="方正仿宋_GBK"/>
          <w:bCs/>
          <w:sz w:val="30"/>
          <w:szCs w:val="30"/>
        </w:rPr>
        <w:t>身体健康，吃苦耐劳，学习与抗压能力强；</w:t>
      </w:r>
    </w:p>
    <w:p>
      <w:pPr>
        <w:adjustRightInd w:val="0"/>
        <w:snapToGrid w:val="0"/>
        <w:spacing w:line="560" w:lineRule="exact"/>
        <w:ind w:firstLine="600" w:firstLineChars="200"/>
        <w:rPr>
          <w:rFonts w:ascii="方正仿宋_GBK" w:eastAsia="方正仿宋_GBK"/>
          <w:bCs/>
          <w:sz w:val="30"/>
          <w:szCs w:val="30"/>
        </w:rPr>
      </w:pPr>
      <w:r>
        <w:rPr>
          <w:rFonts w:ascii="方正仿宋_GBK" w:eastAsia="方正仿宋_GBK"/>
          <w:bCs/>
          <w:sz w:val="30"/>
          <w:szCs w:val="30"/>
        </w:rPr>
        <w:t>5.</w:t>
      </w:r>
      <w:r>
        <w:rPr>
          <w:rFonts w:hint="eastAsia" w:ascii="方正仿宋_GBK" w:eastAsia="方正仿宋_GBK"/>
          <w:bCs/>
          <w:sz w:val="30"/>
          <w:szCs w:val="30"/>
        </w:rPr>
        <w:t>性格乐观开朗，积极向上；</w:t>
      </w:r>
    </w:p>
    <w:p>
      <w:pPr>
        <w:adjustRightInd w:val="0"/>
        <w:snapToGrid w:val="0"/>
        <w:spacing w:line="560" w:lineRule="exact"/>
        <w:ind w:firstLine="600" w:firstLineChars="200"/>
        <w:rPr>
          <w:rFonts w:ascii="方正仿宋_GBK" w:eastAsia="方正仿宋_GBK"/>
          <w:bCs/>
          <w:sz w:val="30"/>
          <w:szCs w:val="30"/>
        </w:rPr>
      </w:pPr>
      <w:r>
        <w:rPr>
          <w:rFonts w:ascii="方正仿宋_GBK" w:eastAsia="方正仿宋_GBK"/>
          <w:bCs/>
          <w:sz w:val="30"/>
          <w:szCs w:val="30"/>
        </w:rPr>
        <w:t>6.</w:t>
      </w:r>
      <w:r>
        <w:rPr>
          <w:rFonts w:hint="eastAsia" w:ascii="方正仿宋_GBK" w:eastAsia="方正仿宋_GBK"/>
          <w:bCs/>
          <w:sz w:val="30"/>
          <w:szCs w:val="30"/>
        </w:rPr>
        <w:t>有团队协作精神，有良好的沟通和协调能力；</w:t>
      </w:r>
    </w:p>
    <w:p>
      <w:pPr>
        <w:adjustRightInd w:val="0"/>
        <w:snapToGrid w:val="0"/>
        <w:spacing w:line="560" w:lineRule="exact"/>
        <w:ind w:firstLine="600" w:firstLineChars="200"/>
        <w:rPr>
          <w:rFonts w:ascii="方正仿宋_GBK" w:eastAsia="方正仿宋_GBK"/>
          <w:bCs/>
          <w:sz w:val="30"/>
          <w:szCs w:val="30"/>
        </w:rPr>
      </w:pPr>
      <w:r>
        <w:rPr>
          <w:rFonts w:ascii="方正仿宋_GBK" w:eastAsia="方正仿宋_GBK"/>
          <w:bCs/>
          <w:sz w:val="30"/>
          <w:szCs w:val="30"/>
        </w:rPr>
        <w:t>7.</w:t>
      </w:r>
      <w:r>
        <w:rPr>
          <w:rFonts w:hint="eastAsia" w:ascii="方正仿宋_GBK" w:eastAsia="方正仿宋_GBK"/>
          <w:bCs/>
          <w:sz w:val="30"/>
          <w:szCs w:val="30"/>
        </w:rPr>
        <w:t>有担任学生干部、社团干部经验者优先。</w:t>
      </w:r>
    </w:p>
    <w:p>
      <w:pPr>
        <w:adjustRightInd w:val="0"/>
        <w:snapToGrid w:val="0"/>
        <w:spacing w:line="560" w:lineRule="exact"/>
        <w:ind w:firstLine="600" w:firstLineChars="200"/>
        <w:rPr>
          <w:rFonts w:ascii="方正仿宋_GBK" w:eastAsia="方正仿宋_GBK"/>
          <w:b/>
          <w:sz w:val="30"/>
          <w:szCs w:val="30"/>
        </w:rPr>
      </w:pPr>
      <w:r>
        <w:rPr>
          <w:rFonts w:hint="eastAsia" w:ascii="方正仿宋_GBK" w:eastAsia="方正仿宋_GBK"/>
          <w:b/>
          <w:sz w:val="30"/>
          <w:szCs w:val="30"/>
        </w:rPr>
        <w:t>（三）公司薪酬待遇及福利：</w:t>
      </w:r>
    </w:p>
    <w:p>
      <w:pPr>
        <w:adjustRightInd w:val="0"/>
        <w:snapToGrid w:val="0"/>
        <w:spacing w:line="560" w:lineRule="exact"/>
        <w:ind w:firstLine="600" w:firstLineChars="200"/>
        <w:rPr>
          <w:rFonts w:ascii="方正仿宋_GBK" w:eastAsia="方正仿宋_GBK"/>
          <w:bCs/>
          <w:sz w:val="30"/>
          <w:szCs w:val="30"/>
        </w:rPr>
      </w:pPr>
      <w:r>
        <w:rPr>
          <w:rFonts w:hint="eastAsia" w:ascii="方正仿宋_GBK" w:eastAsia="方正仿宋_GBK"/>
          <w:bCs/>
          <w:sz w:val="30"/>
          <w:szCs w:val="30"/>
        </w:rPr>
        <w:t>·待遇：2100元/月，购买意外保险。</w:t>
      </w:r>
    </w:p>
    <w:p>
      <w:pPr>
        <w:adjustRightInd w:val="0"/>
        <w:snapToGrid w:val="0"/>
        <w:spacing w:line="560" w:lineRule="exact"/>
        <w:ind w:firstLine="600" w:firstLineChars="200"/>
        <w:rPr>
          <w:rFonts w:ascii="方正仿宋_GBK" w:eastAsia="方正仿宋_GBK"/>
          <w:bCs/>
          <w:sz w:val="30"/>
          <w:szCs w:val="30"/>
        </w:rPr>
      </w:pPr>
      <w:r>
        <w:rPr>
          <w:rFonts w:hint="eastAsia" w:ascii="方正仿宋_GBK" w:eastAsia="方正仿宋_GBK"/>
          <w:bCs/>
          <w:sz w:val="30"/>
          <w:szCs w:val="30"/>
        </w:rPr>
        <w:t>·择优转正，转正后月综合工资约4000—6000元，并享有五险一金、工作餐、过节费、生日福利、带薪年假、员工体检等福利。</w:t>
      </w:r>
    </w:p>
    <w:p>
      <w:pPr>
        <w:snapToGrid w:val="0"/>
        <w:spacing w:line="560" w:lineRule="exact"/>
        <w:rPr>
          <w:rFonts w:ascii="方正仿宋_GBK" w:eastAsia="方正仿宋_GBK"/>
          <w:bCs/>
          <w:sz w:val="30"/>
          <w:szCs w:val="30"/>
        </w:rPr>
      </w:pPr>
    </w:p>
    <w:p>
      <w:pPr>
        <w:pStyle w:val="9"/>
        <w:shd w:val="clear" w:color="auto" w:fill="FFFFFF"/>
        <w:snapToGrid w:val="0"/>
        <w:spacing w:before="0" w:beforeAutospacing="0" w:after="0" w:afterAutospacing="0" w:line="560" w:lineRule="exact"/>
        <w:jc w:val="center"/>
        <w:rPr>
          <w:rFonts w:ascii="方正仿宋_GBK" w:eastAsia="方正仿宋_GBK"/>
          <w:bCs/>
          <w:sz w:val="30"/>
          <w:szCs w:val="30"/>
        </w:rPr>
      </w:pPr>
      <w:r>
        <w:rPr>
          <w:rFonts w:hint="eastAsia" w:ascii="方正仿宋_GBK" w:hAnsi="微软雅黑" w:eastAsia="方正仿宋_GBK" w:cs="微软雅黑"/>
          <w:b/>
          <w:bCs/>
          <w:sz w:val="30"/>
          <w:szCs w:val="30"/>
          <w:shd w:val="clear" w:color="auto" w:fill="FFFFFF"/>
        </w:rPr>
        <w:t>※招聘联系※</w:t>
      </w:r>
    </w:p>
    <w:p>
      <w:pPr>
        <w:snapToGrid w:val="0"/>
        <w:spacing w:line="560" w:lineRule="exact"/>
        <w:ind w:firstLine="600" w:firstLineChars="200"/>
        <w:rPr>
          <w:rFonts w:ascii="方正仿宋_GBK" w:hAnsi="宋体" w:eastAsia="方正仿宋_GBK" w:cs="宋体"/>
          <w:bCs/>
          <w:sz w:val="30"/>
          <w:szCs w:val="30"/>
        </w:rPr>
      </w:pPr>
      <w:r>
        <w:rPr>
          <w:rFonts w:hint="eastAsia" w:ascii="方正仿宋_GBK" w:hAnsi="宋体" w:eastAsia="方正仿宋_GBK" w:cs="宋体"/>
          <w:b/>
          <w:bCs/>
          <w:sz w:val="30"/>
          <w:szCs w:val="30"/>
        </w:rPr>
        <w:t>·招聘工作负责人姓名及电话：</w:t>
      </w:r>
      <w:r>
        <w:rPr>
          <w:rFonts w:hint="eastAsia" w:ascii="方正仿宋_GBK" w:hAnsi="宋体" w:eastAsia="方正仿宋_GBK" w:cs="宋体"/>
          <w:sz w:val="30"/>
          <w:szCs w:val="30"/>
        </w:rPr>
        <w:t>李欣雨</w:t>
      </w:r>
      <w:r>
        <w:rPr>
          <w:rFonts w:hint="eastAsia" w:ascii="方正仿宋_GBK" w:hAnsi="宋体" w:eastAsia="方正仿宋_GBK" w:cs="宋体"/>
          <w:b/>
          <w:bCs/>
          <w:sz w:val="30"/>
          <w:szCs w:val="30"/>
        </w:rPr>
        <w:t xml:space="preserve">  </w:t>
      </w:r>
      <w:r>
        <w:rPr>
          <w:rFonts w:hint="eastAsia" w:ascii="方正仿宋_GBK" w:hAnsi="宋体" w:eastAsia="方正仿宋_GBK" w:cs="宋体"/>
          <w:bCs/>
          <w:sz w:val="30"/>
          <w:szCs w:val="30"/>
        </w:rPr>
        <w:t>023-63828931转613或13350354646</w:t>
      </w:r>
    </w:p>
    <w:p>
      <w:pPr>
        <w:snapToGrid w:val="0"/>
        <w:spacing w:line="560" w:lineRule="exact"/>
        <w:ind w:firstLine="600" w:firstLineChars="200"/>
        <w:rPr>
          <w:rFonts w:ascii="方正仿宋_GBK" w:hAnsi="宋体" w:eastAsia="方正仿宋_GBK" w:cs="宋体"/>
          <w:bCs/>
          <w:sz w:val="30"/>
          <w:szCs w:val="30"/>
        </w:rPr>
      </w:pPr>
      <w:r>
        <w:rPr>
          <w:rFonts w:hint="eastAsia" w:ascii="方正仿宋_GBK" w:hAnsi="宋体" w:eastAsia="方正仿宋_GBK" w:cs="宋体"/>
          <w:b/>
          <w:bCs/>
          <w:sz w:val="30"/>
          <w:szCs w:val="30"/>
        </w:rPr>
        <w:t>·简历接收邮箱：</w:t>
      </w:r>
      <w:r>
        <w:fldChar w:fldCharType="begin"/>
      </w:r>
      <w:r>
        <w:instrText xml:space="preserve"> HYPERLINK "mailto:2176365170@qq.com" </w:instrText>
      </w:r>
      <w:r>
        <w:fldChar w:fldCharType="separate"/>
      </w:r>
      <w:r>
        <w:rPr>
          <w:rStyle w:val="15"/>
          <w:rFonts w:hint="eastAsia" w:ascii="方正仿宋_GBK" w:hAnsi="宋体" w:eastAsia="方正仿宋_GBK" w:cs="宋体"/>
          <w:bCs/>
          <w:color w:val="auto"/>
          <w:sz w:val="30"/>
          <w:szCs w:val="30"/>
        </w:rPr>
        <w:t>2176365170@qq.com</w:t>
      </w:r>
      <w:r>
        <w:rPr>
          <w:rStyle w:val="15"/>
          <w:rFonts w:hint="eastAsia" w:ascii="方正仿宋_GBK" w:hAnsi="宋体" w:eastAsia="方正仿宋_GBK" w:cs="宋体"/>
          <w:bCs/>
          <w:color w:val="auto"/>
          <w:sz w:val="30"/>
          <w:szCs w:val="30"/>
        </w:rPr>
        <w:fldChar w:fldCharType="end"/>
      </w:r>
    </w:p>
    <w:p>
      <w:pPr>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b/>
          <w:bCs/>
          <w:sz w:val="30"/>
          <w:szCs w:val="30"/>
        </w:rPr>
        <w:t>·联系地址：</w:t>
      </w:r>
      <w:r>
        <w:rPr>
          <w:rFonts w:hint="eastAsia" w:ascii="方正仿宋_GBK" w:hAnsi="宋体" w:eastAsia="方正仿宋_GBK" w:cs="宋体"/>
          <w:sz w:val="30"/>
          <w:szCs w:val="30"/>
        </w:rPr>
        <w:t>重庆市渝中区民生路329号渝海大厦11-13楼（预约面试）</w:t>
      </w:r>
    </w:p>
    <w:p>
      <w:pPr>
        <w:snapToGrid w:val="0"/>
        <w:spacing w:line="560" w:lineRule="exact"/>
        <w:ind w:firstLine="600" w:firstLineChars="200"/>
        <w:rPr>
          <w:rFonts w:ascii="方正仿宋_GBK" w:hAnsi="宋体" w:eastAsia="方正仿宋_GBK" w:cs="宋体"/>
          <w:sz w:val="30"/>
          <w:szCs w:val="30"/>
        </w:rPr>
      </w:pPr>
    </w:p>
    <w:p>
      <w:pPr>
        <w:pStyle w:val="9"/>
        <w:snapToGrid w:val="0"/>
        <w:spacing w:before="0" w:beforeAutospacing="0" w:after="0" w:afterAutospacing="0" w:line="560" w:lineRule="exact"/>
        <w:jc w:val="center"/>
        <w:rPr>
          <w:rFonts w:ascii="方正黑体_GBK" w:hAnsi="仿宋" w:eastAsia="方正黑体_GBK" w:cs="仿宋"/>
          <w:sz w:val="30"/>
          <w:szCs w:val="30"/>
        </w:rPr>
      </w:pPr>
      <w:r>
        <w:rPr>
          <w:rFonts w:hint="eastAsia" w:ascii="方正黑体_GBK" w:hAnsi="仿宋" w:eastAsia="方正黑体_GBK" w:cs="仿宋"/>
          <w:sz w:val="30"/>
          <w:szCs w:val="30"/>
        </w:rPr>
        <w:t>十二、安礼华粤(广东)会计师事务所(特殊普通合伙)重庆分所</w:t>
      </w:r>
    </w:p>
    <w:p>
      <w:pPr>
        <w:pStyle w:val="9"/>
        <w:snapToGrid w:val="0"/>
        <w:spacing w:before="0" w:beforeAutospacing="0" w:after="0" w:afterAutospacing="0" w:line="560" w:lineRule="exact"/>
        <w:jc w:val="center"/>
        <w:rPr>
          <w:rFonts w:ascii="方正黑体_GBK" w:eastAsia="方正黑体_GBK"/>
          <w:bCs/>
          <w:sz w:val="30"/>
          <w:szCs w:val="30"/>
        </w:rPr>
      </w:pPr>
      <w:r>
        <w:rPr>
          <w:rFonts w:hint="eastAsia" w:ascii="方正黑体_GBK" w:eastAsia="方正黑体_GBK"/>
          <w:bCs/>
          <w:sz w:val="30"/>
          <w:szCs w:val="30"/>
        </w:rPr>
        <w:t>招聘简章</w:t>
      </w:r>
    </w:p>
    <w:p>
      <w:pPr>
        <w:pStyle w:val="9"/>
        <w:snapToGrid w:val="0"/>
        <w:spacing w:before="0" w:beforeAutospacing="0" w:after="0" w:afterAutospacing="0" w:line="560" w:lineRule="exact"/>
        <w:rPr>
          <w:rFonts w:ascii="方正仿宋_GBK" w:eastAsia="方正仿宋_GBK"/>
          <w:sz w:val="30"/>
          <w:szCs w:val="30"/>
        </w:rPr>
      </w:pPr>
    </w:p>
    <w:p>
      <w:pPr>
        <w:pStyle w:val="9"/>
        <w:snapToGrid w:val="0"/>
        <w:spacing w:before="0" w:beforeAutospacing="0" w:after="0" w:afterAutospacing="0" w:line="560" w:lineRule="exact"/>
        <w:ind w:firstLine="600" w:firstLineChars="200"/>
        <w:rPr>
          <w:rFonts w:ascii="方正仿宋_GBK" w:hAnsi="仿宋" w:eastAsia="方正仿宋_GBK" w:cs="仿宋"/>
          <w:sz w:val="30"/>
          <w:szCs w:val="30"/>
        </w:rPr>
      </w:pPr>
      <w:r>
        <w:rPr>
          <w:rFonts w:hint="eastAsia" w:ascii="方正仿宋_GBK" w:hAnsi="仿宋" w:eastAsia="方正仿宋_GBK" w:cs="仿宋"/>
          <w:sz w:val="30"/>
          <w:szCs w:val="30"/>
        </w:rPr>
        <w:t>安礼华粤(广东)会计师事务所(特殊普通合伙)是跨省区组建的全国性、综合性大型会计中介集团。安礼华粤(广东)会计师事务所(特殊普通合伙)重庆分所是重庆鑫易会计师事务所有限公司的延续，于2022年12月14日领取营业执照，并于2023年2月22日获得执业证书。</w:t>
      </w:r>
    </w:p>
    <w:p>
      <w:pPr>
        <w:pStyle w:val="9"/>
        <w:snapToGrid w:val="0"/>
        <w:spacing w:before="0" w:beforeAutospacing="0" w:after="0" w:afterAutospacing="0" w:line="560" w:lineRule="exact"/>
        <w:ind w:firstLine="600" w:firstLineChars="200"/>
        <w:rPr>
          <w:rFonts w:ascii="方正仿宋_GBK" w:hAnsi="仿宋" w:eastAsia="方正仿宋_GBK" w:cs="仿宋"/>
          <w:sz w:val="30"/>
          <w:szCs w:val="30"/>
        </w:rPr>
      </w:pPr>
      <w:r>
        <w:rPr>
          <w:rFonts w:hint="eastAsia" w:ascii="方正仿宋_GBK" w:hAnsi="仿宋" w:eastAsia="方正仿宋_GBK" w:cs="仿宋"/>
          <w:sz w:val="30"/>
          <w:szCs w:val="30"/>
        </w:rPr>
        <w:t>安礼华粤重庆分所由注册会计师、高级会计师、律师、注册税务师、高级经济师、经济师为主体组成。团队以“专业、协作、诚信、创新”的职业准则，多年秉承“廉洁、服务、质量、速度”的服务理念，立足于客户需求，解决客户遇到的各种问题，提出具有前瞻性的、可操作性的专业建议，为客户提供多元化、复合型的增值服务。企业目前有从业人员30余人，其中：注册会计师12人，其他高级职称及专业人员20余人。现因事务所发展需要，诚意招聘：</w:t>
      </w:r>
    </w:p>
    <w:p>
      <w:pPr>
        <w:pStyle w:val="9"/>
        <w:snapToGrid w:val="0"/>
        <w:spacing w:before="0" w:beforeAutospacing="0" w:after="0" w:afterAutospacing="0" w:line="560" w:lineRule="exact"/>
        <w:ind w:firstLine="600" w:firstLineChars="200"/>
        <w:rPr>
          <w:rFonts w:ascii="方正仿宋_GBK" w:hAnsi="仿宋" w:eastAsia="方正仿宋_GBK" w:cs="仿宋"/>
          <w:sz w:val="30"/>
          <w:szCs w:val="30"/>
        </w:rPr>
      </w:pPr>
      <w:r>
        <w:rPr>
          <w:rFonts w:hint="eastAsia" w:ascii="方正仿宋_GBK" w:hAnsi="仿宋" w:eastAsia="方正仿宋_GBK" w:cs="仿宋"/>
          <w:sz w:val="30"/>
          <w:szCs w:val="30"/>
        </w:rPr>
        <w:t>招聘岗位</w:t>
      </w:r>
    </w:p>
    <w:p>
      <w:pPr>
        <w:pStyle w:val="9"/>
        <w:snapToGrid w:val="0"/>
        <w:spacing w:before="0" w:beforeAutospacing="0" w:after="0" w:afterAutospacing="0" w:line="560" w:lineRule="exact"/>
        <w:ind w:firstLine="600" w:firstLineChars="200"/>
        <w:rPr>
          <w:rFonts w:ascii="方正仿宋_GBK" w:hAnsi="仿宋" w:eastAsia="方正仿宋_GBK" w:cs="仿宋"/>
          <w:sz w:val="30"/>
          <w:szCs w:val="30"/>
        </w:rPr>
      </w:pPr>
      <w:r>
        <w:rPr>
          <w:rFonts w:hint="eastAsia" w:ascii="方正仿宋_GBK" w:hAnsi="仿宋" w:eastAsia="方正仿宋_GBK" w:cs="仿宋"/>
          <w:sz w:val="30"/>
          <w:szCs w:val="30"/>
        </w:rPr>
        <w:t>审计助理：若干</w:t>
      </w:r>
    </w:p>
    <w:p>
      <w:pPr>
        <w:pStyle w:val="9"/>
        <w:snapToGrid w:val="0"/>
        <w:spacing w:before="0" w:beforeAutospacing="0" w:after="0" w:afterAutospacing="0" w:line="560" w:lineRule="exact"/>
        <w:ind w:firstLine="600" w:firstLineChars="200"/>
        <w:rPr>
          <w:rFonts w:ascii="方正仿宋_GBK" w:hAnsi="仿宋" w:eastAsia="方正仿宋_GBK" w:cs="仿宋"/>
          <w:sz w:val="30"/>
          <w:szCs w:val="30"/>
        </w:rPr>
      </w:pPr>
      <w:r>
        <w:rPr>
          <w:rFonts w:hint="eastAsia" w:ascii="方正仿宋_GBK" w:hAnsi="仿宋" w:eastAsia="方正仿宋_GBK" w:cs="仿宋"/>
          <w:sz w:val="30"/>
          <w:szCs w:val="30"/>
        </w:rPr>
        <w:t>招聘要求</w:t>
      </w:r>
    </w:p>
    <w:p>
      <w:pPr>
        <w:pStyle w:val="9"/>
        <w:snapToGrid w:val="0"/>
        <w:spacing w:before="0" w:beforeAutospacing="0" w:after="0" w:afterAutospacing="0" w:line="560" w:lineRule="exact"/>
        <w:ind w:firstLine="600" w:firstLineChars="200"/>
        <w:rPr>
          <w:rFonts w:ascii="方正仿宋_GBK" w:hAnsi="仿宋" w:eastAsia="方正仿宋_GBK" w:cs="仿宋"/>
          <w:sz w:val="30"/>
          <w:szCs w:val="30"/>
        </w:rPr>
      </w:pPr>
      <w:r>
        <w:rPr>
          <w:rFonts w:hint="eastAsia" w:ascii="方正仿宋_GBK" w:hAnsi="仿宋" w:eastAsia="方正仿宋_GBK" w:cs="仿宋"/>
          <w:sz w:val="30"/>
          <w:szCs w:val="30"/>
        </w:rPr>
        <w:t>财会相关专业毕业，专业成绩优异，做事认真、仔细，吃苦耐劳有责任心，适应出差。</w:t>
      </w:r>
    </w:p>
    <w:p>
      <w:pPr>
        <w:pStyle w:val="9"/>
        <w:snapToGrid w:val="0"/>
        <w:spacing w:before="0" w:beforeAutospacing="0" w:after="0" w:afterAutospacing="0" w:line="560" w:lineRule="exact"/>
        <w:ind w:firstLine="600" w:firstLineChars="200"/>
        <w:rPr>
          <w:rFonts w:ascii="方正仿宋_GBK" w:hAnsi="仿宋" w:eastAsia="方正仿宋_GBK" w:cs="仿宋"/>
          <w:sz w:val="30"/>
          <w:szCs w:val="30"/>
        </w:rPr>
      </w:pPr>
      <w:r>
        <w:rPr>
          <w:rFonts w:hint="eastAsia" w:ascii="方正仿宋_GBK" w:hAnsi="仿宋" w:eastAsia="方正仿宋_GBK" w:cs="仿宋"/>
          <w:sz w:val="30"/>
          <w:szCs w:val="30"/>
        </w:rPr>
        <w:t>联系方式：13708312612地址：重庆市渝北区东湖南路333号2栋14-3</w:t>
      </w:r>
    </w:p>
    <w:p>
      <w:pPr>
        <w:snapToGrid w:val="0"/>
        <w:spacing w:line="560" w:lineRule="exact"/>
        <w:rPr>
          <w:rFonts w:ascii="方正仿宋_GBK" w:hAnsi="微软雅黑" w:eastAsia="方正仿宋_GBK" w:cs="微软雅黑"/>
          <w:b/>
          <w:bCs/>
          <w:sz w:val="30"/>
          <w:szCs w:val="30"/>
          <w:shd w:val="clear" w:color="auto" w:fill="FFFFFF"/>
        </w:rPr>
      </w:pPr>
    </w:p>
    <w:p>
      <w:pPr>
        <w:snapToGrid w:val="0"/>
        <w:spacing w:line="560" w:lineRule="exact"/>
        <w:jc w:val="center"/>
        <w:rPr>
          <w:rFonts w:ascii="方正黑体_GBK" w:hAnsi="黑体" w:eastAsia="方正黑体_GBK" w:cs="黑体"/>
          <w:b/>
          <w:sz w:val="30"/>
          <w:szCs w:val="30"/>
        </w:rPr>
      </w:pPr>
      <w:r>
        <w:rPr>
          <w:rFonts w:hint="eastAsia" w:ascii="方正黑体_GBK" w:hAnsi="黑体" w:eastAsia="方正黑体_GBK" w:cs="黑体"/>
          <w:b/>
          <w:sz w:val="30"/>
          <w:szCs w:val="30"/>
        </w:rPr>
        <w:t>十三、大信会计师事务所（特殊普通合伙）重庆分所</w:t>
      </w:r>
    </w:p>
    <w:p>
      <w:pPr>
        <w:snapToGrid w:val="0"/>
        <w:spacing w:line="560" w:lineRule="exact"/>
        <w:jc w:val="center"/>
        <w:rPr>
          <w:rFonts w:ascii="方正黑体_GBK" w:hAnsi="黑体" w:eastAsia="方正黑体_GBK" w:cs="黑体"/>
          <w:b/>
          <w:sz w:val="30"/>
          <w:szCs w:val="30"/>
        </w:rPr>
      </w:pPr>
      <w:r>
        <w:rPr>
          <w:rFonts w:hint="eastAsia" w:ascii="方正黑体_GBK" w:hAnsi="黑体" w:eastAsia="方正黑体_GBK" w:cs="黑体"/>
          <w:b/>
          <w:sz w:val="30"/>
          <w:szCs w:val="30"/>
        </w:rPr>
        <w:t>招聘简章</w:t>
      </w:r>
    </w:p>
    <w:p>
      <w:pPr>
        <w:snapToGrid w:val="0"/>
        <w:spacing w:line="560" w:lineRule="exact"/>
        <w:jc w:val="center"/>
        <w:rPr>
          <w:rFonts w:ascii="方正仿宋_GBK" w:hAnsi="仿宋" w:eastAsia="方正仿宋_GBK"/>
          <w:b/>
          <w:sz w:val="30"/>
          <w:szCs w:val="30"/>
        </w:rPr>
      </w:pPr>
    </w:p>
    <w:p>
      <w:pPr>
        <w:snapToGrid w:val="0"/>
        <w:spacing w:line="560" w:lineRule="exact"/>
        <w:ind w:firstLine="600" w:firstLineChars="200"/>
        <w:jc w:val="left"/>
        <w:rPr>
          <w:rFonts w:ascii="方正仿宋_GBK" w:hAnsi="宋体" w:eastAsia="方正仿宋_GBK" w:cs="宋体"/>
          <w:bCs/>
          <w:sz w:val="30"/>
          <w:szCs w:val="30"/>
        </w:rPr>
      </w:pPr>
      <w:r>
        <w:rPr>
          <w:rFonts w:hint="eastAsia" w:ascii="方正仿宋_GBK" w:hAnsi="宋体" w:eastAsia="方正仿宋_GBK" w:cs="宋体"/>
          <w:bCs/>
          <w:sz w:val="30"/>
          <w:szCs w:val="30"/>
        </w:rPr>
        <w:t>大信会计师事务所(特殊普通合伙)(以下简称“大信”)始创于1945年,1985年重建,是我国注册会计师行业恢复重建后成立的第一家合伙会计师事务所。经过近40年的发展,大信已经发展为立足北京、分所遍布全国，常年为上万家客户(包括中央企业,省属大型企业A股、B股、H股上市公司及拟上市公司）提供审计、税务、咨询、造价等专业服务的大型会计师事务所。</w:t>
      </w:r>
    </w:p>
    <w:p>
      <w:pPr>
        <w:snapToGrid w:val="0"/>
        <w:spacing w:line="560" w:lineRule="exact"/>
        <w:ind w:firstLine="600" w:firstLineChars="200"/>
        <w:jc w:val="left"/>
        <w:rPr>
          <w:rFonts w:ascii="方正仿宋_GBK" w:hAnsi="宋体" w:eastAsia="方正仿宋_GBK" w:cs="宋体"/>
          <w:bCs/>
          <w:sz w:val="30"/>
          <w:szCs w:val="30"/>
        </w:rPr>
      </w:pPr>
      <w:r>
        <w:rPr>
          <w:rFonts w:hint="eastAsia" w:ascii="方正仿宋_GBK" w:hAnsi="宋体" w:eastAsia="方正仿宋_GBK" w:cs="宋体"/>
          <w:bCs/>
          <w:sz w:val="30"/>
          <w:szCs w:val="30"/>
        </w:rPr>
        <w:t>大信会计师事务所(特殊普通合伙)总部设在北京,全国有34家分支机构。注册资本5000余万元,年审计业务收入近20亿元，居中国注会计师协会“百强所”综合排名本土所前十位。央企及省属大型特大型国企客户逾百家，上市公司客户量连续多年居中国证监会排名前十位,国家审计署备选中介机构综合排名稳居前列,入选2022年十佳并购服务机构，被媒体誉为“一家受上市公司欢迎的会计师事务所”“注册会计师行业一个知名品牌”。</w:t>
      </w:r>
    </w:p>
    <w:p>
      <w:pPr>
        <w:snapToGrid w:val="0"/>
        <w:spacing w:line="560" w:lineRule="exact"/>
        <w:ind w:firstLine="600" w:firstLineChars="200"/>
        <w:jc w:val="left"/>
        <w:rPr>
          <w:rFonts w:ascii="仿宋" w:hAnsi="仿宋" w:eastAsia="仿宋"/>
          <w:bCs/>
          <w:sz w:val="24"/>
        </w:rPr>
      </w:pPr>
      <w:r>
        <w:rPr>
          <w:rFonts w:hint="eastAsia" w:ascii="方正仿宋_GBK" w:hAnsi="宋体" w:eastAsia="方正仿宋_GBK" w:cs="宋体"/>
          <w:bCs/>
          <w:sz w:val="30"/>
          <w:szCs w:val="30"/>
        </w:rPr>
        <w:t>大信重庆分所（西南业务总部）现有员工216人，执业人员200人，其中：本科以上学历占89%，中、高级专业技术75人；中国注册会计师65人。拥有一支具有深厚理论功底、丰富的实践经验、强烈事业心和良好职业素养的执业队伍。办公地点位于重庆市渝北区金石大道303号世贸璀璨天城7幢，办公场所面积约4000㎡。</w:t>
      </w:r>
    </w:p>
    <w:p>
      <w:pPr>
        <w:spacing w:line="288" w:lineRule="auto"/>
        <w:ind w:firstLine="480" w:firstLineChars="200"/>
        <w:jc w:val="left"/>
        <w:rPr>
          <w:rFonts w:ascii="仿宋" w:hAnsi="仿宋" w:eastAsia="仿宋"/>
          <w:bCs/>
          <w:sz w:val="24"/>
        </w:rPr>
      </w:pPr>
      <w:r>
        <w:rPr>
          <w:rFonts w:hint="eastAsia" w:ascii="仿宋" w:hAnsi="仿宋" w:eastAsia="仿宋"/>
          <w:bCs/>
          <w:sz w:val="24"/>
        </w:rPr>
        <w:drawing>
          <wp:inline distT="0" distB="0" distL="0" distR="0">
            <wp:extent cx="4855845" cy="2524760"/>
            <wp:effectExtent l="0" t="0" r="8255" b="2540"/>
            <wp:docPr id="17" name="图片 5" descr="7e759b6844350b7f263df0e8766f299"/>
            <wp:cNvGraphicFramePr/>
            <a:graphic xmlns:a="http://schemas.openxmlformats.org/drawingml/2006/main">
              <a:graphicData uri="http://schemas.openxmlformats.org/drawingml/2006/picture">
                <pic:pic xmlns:pic="http://schemas.openxmlformats.org/drawingml/2006/picture">
                  <pic:nvPicPr>
                    <pic:cNvPr id="17" name="图片 5" descr="7e759b6844350b7f263df0e8766f299"/>
                    <pic:cNvPicPr/>
                  </pic:nvPicPr>
                  <pic:blipFill>
                    <a:blip r:embed="rId10" cstate="print"/>
                    <a:srcRect r="10161"/>
                    <a:stretch>
                      <a:fillRect/>
                    </a:stretch>
                  </pic:blipFill>
                  <pic:spPr>
                    <a:xfrm>
                      <a:off x="0" y="0"/>
                      <a:ext cx="4855845" cy="2524760"/>
                    </a:xfrm>
                    <a:prstGeom prst="rect">
                      <a:avLst/>
                    </a:prstGeom>
                  </pic:spPr>
                </pic:pic>
              </a:graphicData>
            </a:graphic>
          </wp:inline>
        </w:drawing>
      </w:r>
    </w:p>
    <w:p>
      <w:pPr>
        <w:snapToGrid w:val="0"/>
        <w:spacing w:line="560" w:lineRule="exact"/>
        <w:ind w:firstLine="600" w:firstLineChars="200"/>
        <w:rPr>
          <w:rFonts w:ascii="方正仿宋_GBK" w:hAnsi="宋体" w:eastAsia="方正仿宋_GBK" w:cs="宋体"/>
          <w:b/>
          <w:sz w:val="30"/>
          <w:szCs w:val="30"/>
        </w:rPr>
      </w:pPr>
      <w:r>
        <w:rPr>
          <w:rFonts w:hint="eastAsia" w:ascii="方正仿宋_GBK" w:hAnsi="宋体" w:eastAsia="方正仿宋_GBK" w:cs="宋体"/>
          <w:b/>
          <w:sz w:val="30"/>
          <w:szCs w:val="30"/>
        </w:rPr>
        <w:t>【主要资质】</w:t>
      </w:r>
    </w:p>
    <w:p>
      <w:pPr>
        <w:snapToGrid w:val="0"/>
        <w:spacing w:line="560" w:lineRule="exact"/>
        <w:ind w:firstLine="600" w:firstLineChars="200"/>
        <w:rPr>
          <w:rFonts w:ascii="方正仿宋_GBK" w:hAnsi="宋体" w:eastAsia="方正仿宋_GBK" w:cs="宋体"/>
          <w:bCs/>
          <w:sz w:val="30"/>
          <w:szCs w:val="30"/>
        </w:rPr>
        <w:sectPr>
          <w:pgSz w:w="11906" w:h="16838"/>
          <w:pgMar w:top="1440" w:right="1800" w:bottom="1440" w:left="1800" w:header="851" w:footer="992" w:gutter="0"/>
          <w:cols w:space="425" w:num="1"/>
          <w:docGrid w:type="lines" w:linePitch="312" w:charSpace="0"/>
        </w:sectPr>
      </w:pPr>
    </w:p>
    <w:p>
      <w:pPr>
        <w:snapToGrid w:val="0"/>
        <w:spacing w:line="560" w:lineRule="exact"/>
        <w:ind w:firstLine="600" w:firstLineChars="200"/>
        <w:rPr>
          <w:rFonts w:ascii="方正仿宋_GBK" w:hAnsi="宋体" w:eastAsia="方正仿宋_GBK" w:cs="宋体"/>
          <w:bCs/>
          <w:sz w:val="30"/>
          <w:szCs w:val="30"/>
        </w:rPr>
      </w:pPr>
      <w:r>
        <w:rPr>
          <w:rFonts w:hint="eastAsia" w:ascii="方正仿宋_GBK" w:hAnsi="宋体" w:eastAsia="方正仿宋_GBK" w:cs="宋体"/>
          <w:bCs/>
          <w:sz w:val="30"/>
          <w:szCs w:val="30"/>
        </w:rPr>
        <w:t>会计师事务所执业资格</w:t>
      </w:r>
    </w:p>
    <w:p>
      <w:pPr>
        <w:snapToGrid w:val="0"/>
        <w:spacing w:line="560" w:lineRule="exact"/>
        <w:ind w:firstLine="520" w:firstLineChars="200"/>
        <w:rPr>
          <w:rFonts w:ascii="方正仿宋_GBK" w:hAnsi="宋体" w:eastAsia="方正仿宋_GBK" w:cs="宋体"/>
          <w:bCs/>
          <w:spacing w:val="-20"/>
          <w:sz w:val="30"/>
          <w:szCs w:val="30"/>
        </w:rPr>
      </w:pPr>
      <w:r>
        <w:rPr>
          <w:rFonts w:hint="eastAsia" w:ascii="方正仿宋_GBK" w:hAnsi="宋体" w:eastAsia="方正仿宋_GBK" w:cs="宋体"/>
          <w:bCs/>
          <w:spacing w:val="-20"/>
          <w:sz w:val="30"/>
          <w:szCs w:val="30"/>
        </w:rPr>
        <w:t>证券、期货相关业务审计资格</w:t>
      </w:r>
    </w:p>
    <w:p>
      <w:pPr>
        <w:snapToGrid w:val="0"/>
        <w:spacing w:line="560" w:lineRule="exact"/>
        <w:ind w:firstLine="600" w:firstLineChars="200"/>
        <w:rPr>
          <w:rFonts w:ascii="方正仿宋_GBK" w:hAnsi="宋体" w:eastAsia="方正仿宋_GBK" w:cs="宋体"/>
          <w:bCs/>
          <w:sz w:val="30"/>
          <w:szCs w:val="30"/>
        </w:rPr>
      </w:pPr>
      <w:r>
        <w:rPr>
          <w:rFonts w:hint="eastAsia" w:ascii="方正仿宋_GBK" w:hAnsi="宋体" w:eastAsia="方正仿宋_GBK" w:cs="宋体"/>
          <w:bCs/>
          <w:sz w:val="30"/>
          <w:szCs w:val="30"/>
        </w:rPr>
        <w:t>H股企业审计资格</w:t>
      </w:r>
    </w:p>
    <w:p>
      <w:pPr>
        <w:snapToGrid w:val="0"/>
        <w:spacing w:line="560" w:lineRule="exact"/>
        <w:ind w:firstLine="600" w:firstLineChars="200"/>
        <w:rPr>
          <w:rFonts w:ascii="方正仿宋_GBK" w:hAnsi="宋体" w:eastAsia="方正仿宋_GBK" w:cs="宋体"/>
          <w:bCs/>
          <w:sz w:val="30"/>
          <w:szCs w:val="30"/>
        </w:rPr>
      </w:pPr>
      <w:r>
        <w:rPr>
          <w:rFonts w:hint="eastAsia" w:ascii="方正仿宋_GBK" w:hAnsi="宋体" w:eastAsia="方正仿宋_GBK" w:cs="宋体"/>
          <w:bCs/>
          <w:sz w:val="30"/>
          <w:szCs w:val="30"/>
        </w:rPr>
        <w:t>国有大型企业审计资格</w:t>
      </w:r>
    </w:p>
    <w:p>
      <w:pPr>
        <w:snapToGrid w:val="0"/>
        <w:spacing w:line="560" w:lineRule="exact"/>
        <w:ind w:firstLine="600" w:firstLineChars="200"/>
        <w:rPr>
          <w:rFonts w:ascii="方正仿宋_GBK" w:hAnsi="宋体" w:eastAsia="方正仿宋_GBK" w:cs="宋体"/>
          <w:bCs/>
          <w:sz w:val="30"/>
          <w:szCs w:val="30"/>
        </w:rPr>
      </w:pPr>
      <w:r>
        <w:rPr>
          <w:rFonts w:hint="eastAsia" w:ascii="方正仿宋_GBK" w:hAnsi="宋体" w:eastAsia="方正仿宋_GBK" w:cs="宋体"/>
          <w:bCs/>
          <w:sz w:val="30"/>
          <w:szCs w:val="30"/>
        </w:rPr>
        <w:t>金融相关审计业务资格</w:t>
      </w:r>
    </w:p>
    <w:p>
      <w:pPr>
        <w:snapToGrid w:val="0"/>
        <w:spacing w:line="560" w:lineRule="exact"/>
        <w:ind w:firstLine="600" w:firstLineChars="200"/>
        <w:rPr>
          <w:rFonts w:ascii="方正仿宋_GBK" w:hAnsi="宋体" w:eastAsia="方正仿宋_GBK" w:cs="宋体"/>
          <w:bCs/>
          <w:sz w:val="30"/>
          <w:szCs w:val="30"/>
        </w:rPr>
      </w:pPr>
      <w:r>
        <w:rPr>
          <w:rFonts w:hint="eastAsia" w:ascii="方正仿宋_GBK" w:hAnsi="宋体" w:eastAsia="方正仿宋_GBK" w:cs="宋体"/>
          <w:bCs/>
          <w:sz w:val="30"/>
          <w:szCs w:val="30"/>
        </w:rPr>
        <w:t>军工涉密业务审计资格</w:t>
      </w:r>
    </w:p>
    <w:p>
      <w:pPr>
        <w:snapToGrid w:val="0"/>
        <w:spacing w:line="560" w:lineRule="exact"/>
        <w:ind w:firstLine="600" w:firstLineChars="200"/>
        <w:rPr>
          <w:rFonts w:ascii="方正仿宋_GBK" w:hAnsi="宋体" w:eastAsia="方正仿宋_GBK" w:cs="宋体"/>
          <w:bCs/>
          <w:sz w:val="30"/>
          <w:szCs w:val="30"/>
        </w:rPr>
      </w:pPr>
      <w:r>
        <w:rPr>
          <w:rFonts w:hint="eastAsia" w:ascii="方正仿宋_GBK" w:hAnsi="宋体" w:eastAsia="方正仿宋_GBK" w:cs="宋体"/>
          <w:bCs/>
          <w:sz w:val="30"/>
          <w:szCs w:val="30"/>
        </w:rPr>
        <w:t>高新技术企业审计资格</w:t>
      </w:r>
    </w:p>
    <w:p>
      <w:pPr>
        <w:snapToGrid w:val="0"/>
        <w:spacing w:line="560" w:lineRule="exact"/>
        <w:ind w:firstLine="600" w:firstLineChars="200"/>
        <w:rPr>
          <w:rFonts w:ascii="方正仿宋_GBK" w:hAnsi="宋体" w:eastAsia="方正仿宋_GBK" w:cs="宋体"/>
          <w:bCs/>
          <w:sz w:val="30"/>
          <w:szCs w:val="30"/>
        </w:rPr>
      </w:pPr>
      <w:r>
        <w:rPr>
          <w:rFonts w:hint="eastAsia" w:ascii="方正仿宋_GBK" w:hAnsi="宋体" w:eastAsia="方正仿宋_GBK" w:cs="宋体"/>
          <w:bCs/>
          <w:sz w:val="30"/>
          <w:szCs w:val="30"/>
        </w:rPr>
        <w:t>科技经费审计资格</w:t>
      </w:r>
    </w:p>
    <w:p>
      <w:pPr>
        <w:snapToGrid w:val="0"/>
        <w:spacing w:line="560" w:lineRule="exact"/>
        <w:ind w:firstLine="600" w:firstLineChars="200"/>
        <w:rPr>
          <w:rFonts w:ascii="方正仿宋_GBK" w:hAnsi="宋体" w:eastAsia="方正仿宋_GBK" w:cs="宋体"/>
          <w:bCs/>
          <w:sz w:val="30"/>
          <w:szCs w:val="30"/>
        </w:rPr>
        <w:sectPr>
          <w:type w:val="continuous"/>
          <w:pgSz w:w="11906" w:h="16838"/>
          <w:pgMar w:top="1440" w:right="1800" w:bottom="1440" w:left="1800" w:header="851" w:footer="992" w:gutter="0"/>
          <w:cols w:equalWidth="0" w:num="2">
            <w:col w:w="3940" w:space="425"/>
            <w:col w:w="3940"/>
          </w:cols>
          <w:docGrid w:type="lines" w:linePitch="312" w:charSpace="0"/>
        </w:sectPr>
      </w:pPr>
    </w:p>
    <w:p>
      <w:pPr>
        <w:snapToGrid w:val="0"/>
        <w:spacing w:line="560" w:lineRule="exact"/>
        <w:ind w:firstLine="600" w:firstLineChars="200"/>
        <w:rPr>
          <w:rFonts w:ascii="方正仿宋_GBK" w:hAnsi="宋体" w:eastAsia="方正仿宋_GBK" w:cs="宋体"/>
          <w:bCs/>
          <w:sz w:val="30"/>
          <w:szCs w:val="30"/>
        </w:rPr>
      </w:pPr>
    </w:p>
    <w:p>
      <w:pPr>
        <w:snapToGrid w:val="0"/>
        <w:spacing w:line="560" w:lineRule="exact"/>
        <w:ind w:firstLine="600" w:firstLineChars="200"/>
        <w:rPr>
          <w:rFonts w:ascii="方正仿宋_GBK" w:hAnsi="宋体" w:eastAsia="方正仿宋_GBK" w:cs="宋体"/>
          <w:b/>
          <w:sz w:val="30"/>
          <w:szCs w:val="30"/>
        </w:rPr>
      </w:pPr>
      <w:r>
        <w:rPr>
          <w:rFonts w:hint="eastAsia" w:ascii="方正仿宋_GBK" w:hAnsi="宋体" w:eastAsia="方正仿宋_GBK" w:cs="宋体"/>
          <w:b/>
          <w:sz w:val="30"/>
          <w:szCs w:val="30"/>
        </w:rPr>
        <w:t>【招聘岗位】审计助理</w:t>
      </w:r>
    </w:p>
    <w:p>
      <w:pPr>
        <w:snapToGrid w:val="0"/>
        <w:spacing w:line="560" w:lineRule="exact"/>
        <w:ind w:firstLine="600" w:firstLineChars="200"/>
        <w:rPr>
          <w:rFonts w:ascii="方正仿宋_GBK" w:hAnsi="宋体" w:eastAsia="方正仿宋_GBK" w:cs="宋体"/>
          <w:kern w:val="0"/>
          <w:sz w:val="30"/>
          <w:szCs w:val="30"/>
        </w:rPr>
      </w:pPr>
      <w:r>
        <w:rPr>
          <w:rFonts w:hint="eastAsia" w:ascii="方正仿宋_GBK" w:hAnsi="宋体" w:eastAsia="方正仿宋_GBK" w:cs="宋体"/>
          <w:kern w:val="0"/>
          <w:sz w:val="30"/>
          <w:szCs w:val="30"/>
        </w:rPr>
        <w:t xml:space="preserve">所属部门：审计中心    招聘需求：15人 </w:t>
      </w:r>
    </w:p>
    <w:p>
      <w:pPr>
        <w:snapToGrid w:val="0"/>
        <w:spacing w:line="560" w:lineRule="exact"/>
        <w:ind w:firstLine="600" w:firstLineChars="200"/>
        <w:rPr>
          <w:rFonts w:ascii="方正仿宋_GBK" w:hAnsi="宋体" w:eastAsia="方正仿宋_GBK" w:cs="宋体"/>
          <w:kern w:val="0"/>
          <w:sz w:val="30"/>
          <w:szCs w:val="30"/>
        </w:rPr>
      </w:pPr>
      <w:r>
        <w:rPr>
          <w:rFonts w:hint="eastAsia" w:ascii="方正仿宋_GBK" w:hAnsi="宋体" w:eastAsia="方正仿宋_GBK" w:cs="宋体"/>
          <w:kern w:val="0"/>
          <w:sz w:val="30"/>
          <w:szCs w:val="30"/>
        </w:rPr>
        <w:t>工作地点：重庆渝北、云南昆明</w:t>
      </w:r>
    </w:p>
    <w:p>
      <w:pPr>
        <w:pStyle w:val="9"/>
        <w:snapToGrid w:val="0"/>
        <w:spacing w:before="0" w:beforeAutospacing="0" w:after="0" w:afterAutospacing="0" w:line="560" w:lineRule="exact"/>
        <w:ind w:firstLine="600" w:firstLineChars="200"/>
        <w:rPr>
          <w:rFonts w:ascii="方正仿宋_GBK" w:eastAsia="方正仿宋_GBK"/>
          <w:sz w:val="30"/>
          <w:szCs w:val="30"/>
        </w:rPr>
      </w:pPr>
    </w:p>
    <w:p>
      <w:pPr>
        <w:pStyle w:val="9"/>
        <w:snapToGrid w:val="0"/>
        <w:spacing w:before="0" w:beforeAutospacing="0" w:after="0" w:afterAutospacing="0" w:line="560" w:lineRule="exact"/>
        <w:ind w:firstLine="600" w:firstLineChars="200"/>
        <w:rPr>
          <w:rFonts w:ascii="方正仿宋_GBK" w:eastAsia="方正仿宋_GBK"/>
          <w:b/>
          <w:color w:val="000000"/>
          <w:sz w:val="30"/>
          <w:szCs w:val="30"/>
        </w:rPr>
      </w:pPr>
      <w:r>
        <w:rPr>
          <w:rFonts w:hint="eastAsia" w:ascii="方正仿宋_GBK" w:eastAsia="方正仿宋_GBK"/>
          <w:b/>
          <w:color w:val="000000"/>
          <w:sz w:val="30"/>
          <w:szCs w:val="30"/>
        </w:rPr>
        <w:t>岗位职责</w:t>
      </w:r>
    </w:p>
    <w:p>
      <w:pPr>
        <w:pStyle w:val="9"/>
        <w:numPr>
          <w:ilvl w:val="0"/>
          <w:numId w:val="3"/>
        </w:numPr>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协助完成审计相关工作，包括数据收集、分析、记录等；</w:t>
      </w:r>
    </w:p>
    <w:p>
      <w:pPr>
        <w:pStyle w:val="9"/>
        <w:numPr>
          <w:ilvl w:val="0"/>
          <w:numId w:val="3"/>
        </w:numPr>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审计资料的整理归档；</w:t>
      </w:r>
      <w:r>
        <w:rPr>
          <w:rFonts w:hint="eastAsia" w:ascii="MS Gothic" w:hAnsi="MS Gothic" w:eastAsia="MS Gothic" w:cs="MS Gothic"/>
          <w:sz w:val="30"/>
          <w:szCs w:val="30"/>
        </w:rPr>
        <w:t>‌</w:t>
      </w:r>
    </w:p>
    <w:p>
      <w:pPr>
        <w:pStyle w:val="9"/>
        <w:numPr>
          <w:ilvl w:val="0"/>
          <w:numId w:val="3"/>
        </w:numPr>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执行审计程序，包括函证、监盘、会计凭证抽查等；</w:t>
      </w:r>
    </w:p>
    <w:p>
      <w:pPr>
        <w:pStyle w:val="9"/>
        <w:numPr>
          <w:ilvl w:val="0"/>
          <w:numId w:val="3"/>
        </w:numPr>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协助编制审计工作底稿；</w:t>
      </w:r>
    </w:p>
    <w:p>
      <w:pPr>
        <w:pStyle w:val="9"/>
        <w:numPr>
          <w:ilvl w:val="0"/>
          <w:numId w:val="3"/>
        </w:numPr>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协助项目负责人出具审计业务报告和其他法定业务报告；</w:t>
      </w:r>
    </w:p>
    <w:p>
      <w:pPr>
        <w:pStyle w:val="9"/>
        <w:numPr>
          <w:ilvl w:val="0"/>
          <w:numId w:val="3"/>
        </w:numPr>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完成项目负责人交付的其他项目有关工作。</w:t>
      </w:r>
    </w:p>
    <w:p>
      <w:pPr>
        <w:pStyle w:val="9"/>
        <w:snapToGrid w:val="0"/>
        <w:spacing w:before="0" w:beforeAutospacing="0" w:after="0" w:afterAutospacing="0" w:line="560" w:lineRule="exact"/>
        <w:ind w:firstLine="600" w:firstLineChars="200"/>
        <w:rPr>
          <w:rFonts w:ascii="方正仿宋_GBK" w:eastAsia="方正仿宋_GBK"/>
          <w:sz w:val="30"/>
          <w:szCs w:val="30"/>
        </w:rPr>
      </w:pPr>
    </w:p>
    <w:p>
      <w:pPr>
        <w:pStyle w:val="9"/>
        <w:snapToGrid w:val="0"/>
        <w:spacing w:before="0" w:beforeAutospacing="0" w:after="0" w:afterAutospacing="0" w:line="560" w:lineRule="exact"/>
        <w:ind w:firstLine="600" w:firstLineChars="200"/>
        <w:rPr>
          <w:rFonts w:ascii="方正仿宋_GBK" w:eastAsia="方正仿宋_GBK"/>
          <w:b/>
          <w:bCs/>
          <w:sz w:val="30"/>
          <w:szCs w:val="30"/>
        </w:rPr>
      </w:pPr>
      <w:r>
        <w:rPr>
          <w:rFonts w:hint="eastAsia" w:ascii="方正仿宋_GBK" w:eastAsia="方正仿宋_GBK"/>
          <w:b/>
          <w:bCs/>
          <w:sz w:val="30"/>
          <w:szCs w:val="30"/>
        </w:rPr>
        <w:t>岗位要求</w:t>
      </w:r>
    </w:p>
    <w:p>
      <w:pPr>
        <w:pStyle w:val="9"/>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1.2025届大学本科及硕士毕业生，财会类相关专业；</w:t>
      </w:r>
    </w:p>
    <w:p>
      <w:pPr>
        <w:pStyle w:val="9"/>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2.具备初级会计师资格证；</w:t>
      </w:r>
    </w:p>
    <w:p>
      <w:pPr>
        <w:pStyle w:val="9"/>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3.认真细心，态度端正，抗压能力强，能接受加班和异地出差；</w:t>
      </w:r>
    </w:p>
    <w:p>
      <w:pPr>
        <w:pStyle w:val="9"/>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4.实习时长要求：6天/周*3个月以上；</w:t>
      </w:r>
    </w:p>
    <w:p>
      <w:pPr>
        <w:pStyle w:val="9"/>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5.其他：愿意长期在事务所行业学习和发展。</w:t>
      </w:r>
    </w:p>
    <w:p>
      <w:pPr>
        <w:pStyle w:val="9"/>
        <w:snapToGrid w:val="0"/>
        <w:spacing w:before="0" w:beforeAutospacing="0" w:after="0" w:afterAutospacing="0" w:line="560" w:lineRule="exact"/>
        <w:ind w:firstLine="600" w:firstLineChars="200"/>
        <w:rPr>
          <w:rFonts w:ascii="方正仿宋_GBK" w:eastAsia="方正仿宋_GBK"/>
          <w:sz w:val="30"/>
          <w:szCs w:val="30"/>
        </w:rPr>
      </w:pPr>
    </w:p>
    <w:p>
      <w:pPr>
        <w:pStyle w:val="9"/>
        <w:tabs>
          <w:tab w:val="left" w:pos="312"/>
        </w:tabs>
        <w:snapToGrid w:val="0"/>
        <w:spacing w:before="0" w:beforeAutospacing="0" w:after="0" w:afterAutospacing="0" w:line="560" w:lineRule="exact"/>
        <w:ind w:firstLine="600" w:firstLineChars="200"/>
        <w:rPr>
          <w:rFonts w:ascii="方正仿宋_GBK" w:eastAsia="方正仿宋_GBK"/>
          <w:b/>
          <w:kern w:val="2"/>
          <w:sz w:val="30"/>
          <w:szCs w:val="30"/>
        </w:rPr>
      </w:pPr>
      <w:r>
        <w:rPr>
          <w:rFonts w:hint="eastAsia" w:ascii="方正仿宋_GBK" w:eastAsia="方正仿宋_GBK"/>
          <w:b/>
          <w:kern w:val="2"/>
          <w:sz w:val="30"/>
          <w:szCs w:val="30"/>
        </w:rPr>
        <w:t>【招聘岗位】评估助理</w:t>
      </w:r>
    </w:p>
    <w:p>
      <w:pPr>
        <w:pStyle w:val="9"/>
        <w:tabs>
          <w:tab w:val="left" w:pos="312"/>
        </w:tabs>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 xml:space="preserve">所属部门：评估部   招聘需求：5人 </w:t>
      </w:r>
    </w:p>
    <w:p>
      <w:pPr>
        <w:pStyle w:val="9"/>
        <w:tabs>
          <w:tab w:val="left" w:pos="312"/>
        </w:tabs>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工作地点：重庆渝北、重庆荣昌</w:t>
      </w:r>
    </w:p>
    <w:p>
      <w:pPr>
        <w:pStyle w:val="9"/>
        <w:tabs>
          <w:tab w:val="left" w:pos="312"/>
        </w:tabs>
        <w:snapToGrid w:val="0"/>
        <w:spacing w:before="0" w:beforeAutospacing="0" w:after="0" w:afterAutospacing="0" w:line="560" w:lineRule="exact"/>
        <w:ind w:firstLine="600" w:firstLineChars="200"/>
        <w:rPr>
          <w:rFonts w:ascii="方正仿宋_GBK" w:eastAsia="方正仿宋_GBK"/>
          <w:sz w:val="30"/>
          <w:szCs w:val="30"/>
        </w:rPr>
      </w:pPr>
    </w:p>
    <w:p>
      <w:pPr>
        <w:pStyle w:val="9"/>
        <w:tabs>
          <w:tab w:val="left" w:pos="312"/>
        </w:tabs>
        <w:snapToGrid w:val="0"/>
        <w:spacing w:before="0" w:beforeAutospacing="0" w:after="0" w:afterAutospacing="0" w:line="560" w:lineRule="exact"/>
        <w:ind w:firstLine="600" w:firstLineChars="200"/>
        <w:rPr>
          <w:rFonts w:ascii="方正仿宋_GBK" w:eastAsia="方正仿宋_GBK"/>
          <w:b/>
          <w:bCs/>
          <w:sz w:val="30"/>
          <w:szCs w:val="30"/>
        </w:rPr>
      </w:pPr>
      <w:r>
        <w:rPr>
          <w:rFonts w:hint="eastAsia" w:ascii="方正仿宋_GBK" w:eastAsia="方正仿宋_GBK"/>
          <w:b/>
          <w:bCs/>
          <w:sz w:val="30"/>
          <w:szCs w:val="30"/>
        </w:rPr>
        <w:t>岗位职责</w:t>
      </w:r>
    </w:p>
    <w:p>
      <w:pPr>
        <w:pStyle w:val="9"/>
        <w:tabs>
          <w:tab w:val="left" w:pos="312"/>
        </w:tabs>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1.协助项目经理完成各种资产、房地产、土地评估项目；</w:t>
      </w:r>
    </w:p>
    <w:p>
      <w:pPr>
        <w:pStyle w:val="9"/>
        <w:tabs>
          <w:tab w:val="left" w:pos="312"/>
        </w:tabs>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2.负责根据项目计划制定的评估原则、技术路线编制正确的评估底稿，确保数据和结果的准确性、完整性、真实性；</w:t>
      </w:r>
    </w:p>
    <w:p>
      <w:pPr>
        <w:pStyle w:val="9"/>
        <w:tabs>
          <w:tab w:val="left" w:pos="312"/>
        </w:tabs>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3.负责资料收集，协助项目经理完成档案整理、装订及归档工作；</w:t>
      </w:r>
    </w:p>
    <w:p>
      <w:pPr>
        <w:pStyle w:val="9"/>
        <w:tabs>
          <w:tab w:val="left" w:pos="312"/>
        </w:tabs>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4.定期做好专业法律法规、市场价格信息的收集、统计工作；</w:t>
      </w:r>
    </w:p>
    <w:p>
      <w:pPr>
        <w:pStyle w:val="9"/>
        <w:tabs>
          <w:tab w:val="left" w:pos="312"/>
        </w:tabs>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5.完成其他与评估相关的工作和领导交待的工作。</w:t>
      </w:r>
    </w:p>
    <w:p>
      <w:pPr>
        <w:pStyle w:val="9"/>
        <w:tabs>
          <w:tab w:val="left" w:pos="312"/>
        </w:tabs>
        <w:snapToGrid w:val="0"/>
        <w:spacing w:before="0" w:beforeAutospacing="0" w:after="0" w:afterAutospacing="0" w:line="560" w:lineRule="exact"/>
        <w:ind w:firstLine="600" w:firstLineChars="200"/>
        <w:rPr>
          <w:rFonts w:ascii="方正仿宋_GBK" w:eastAsia="方正仿宋_GBK"/>
          <w:sz w:val="30"/>
          <w:szCs w:val="30"/>
        </w:rPr>
      </w:pPr>
    </w:p>
    <w:p>
      <w:pPr>
        <w:pStyle w:val="9"/>
        <w:tabs>
          <w:tab w:val="left" w:pos="312"/>
        </w:tabs>
        <w:snapToGrid w:val="0"/>
        <w:spacing w:before="0" w:beforeAutospacing="0" w:after="0" w:afterAutospacing="0" w:line="560" w:lineRule="exact"/>
        <w:ind w:firstLine="600" w:firstLineChars="200"/>
        <w:rPr>
          <w:rFonts w:ascii="方正仿宋_GBK" w:eastAsia="方正仿宋_GBK"/>
          <w:b/>
          <w:bCs/>
          <w:sz w:val="30"/>
          <w:szCs w:val="30"/>
        </w:rPr>
      </w:pPr>
      <w:r>
        <w:rPr>
          <w:rFonts w:hint="eastAsia" w:ascii="方正仿宋_GBK" w:eastAsia="方正仿宋_GBK"/>
          <w:b/>
          <w:bCs/>
          <w:sz w:val="30"/>
          <w:szCs w:val="30"/>
        </w:rPr>
        <w:t>岗位要求</w:t>
      </w:r>
    </w:p>
    <w:p>
      <w:pPr>
        <w:pStyle w:val="9"/>
        <w:tabs>
          <w:tab w:val="left" w:pos="312"/>
        </w:tabs>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1.2025届大学本科及硕士毕业生，资产评估、房地产估价相关专业；</w:t>
      </w:r>
    </w:p>
    <w:p>
      <w:pPr>
        <w:pStyle w:val="9"/>
        <w:tabs>
          <w:tab w:val="left" w:pos="312"/>
        </w:tabs>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2.服从项目经理的管理，了解拟执行工作的目标，理解项目经理的工作指令；</w:t>
      </w:r>
      <w:r>
        <w:rPr>
          <w:rFonts w:hint="eastAsia" w:ascii="方正仿宋_GBK" w:eastAsia="方正仿宋_GBK"/>
          <w:sz w:val="30"/>
          <w:szCs w:val="30"/>
        </w:rPr>
        <w:br w:type="textWrapping"/>
      </w:r>
      <w:r>
        <w:rPr>
          <w:rFonts w:hint="eastAsia" w:ascii="方正仿宋_GBK" w:eastAsia="方正仿宋_GBK"/>
          <w:sz w:val="30"/>
          <w:szCs w:val="30"/>
        </w:rPr>
        <w:t>3.工作认真负责，吃苦耐劳，有较强的责任心，具有团队合作精神，同时具有较强的独立工作潜力，思维活跃；</w:t>
      </w:r>
    </w:p>
    <w:p>
      <w:pPr>
        <w:pStyle w:val="9"/>
        <w:tabs>
          <w:tab w:val="left" w:pos="312"/>
        </w:tabs>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4.能适应出差和加班；</w:t>
      </w:r>
    </w:p>
    <w:p>
      <w:pPr>
        <w:pStyle w:val="9"/>
        <w:tabs>
          <w:tab w:val="left" w:pos="312"/>
        </w:tabs>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5.实习时长要求：5天/周*6个月</w:t>
      </w:r>
    </w:p>
    <w:p>
      <w:pPr>
        <w:pStyle w:val="9"/>
        <w:snapToGrid w:val="0"/>
        <w:spacing w:before="0" w:beforeAutospacing="0" w:after="0" w:afterAutospacing="0" w:line="560" w:lineRule="exact"/>
        <w:ind w:firstLine="600" w:firstLineChars="200"/>
        <w:rPr>
          <w:rFonts w:ascii="方正仿宋_GBK" w:eastAsia="方正仿宋_GBK"/>
          <w:bCs/>
          <w:color w:val="000000"/>
          <w:sz w:val="30"/>
          <w:szCs w:val="30"/>
        </w:rPr>
      </w:pPr>
      <w:r>
        <w:rPr>
          <w:rFonts w:hint="eastAsia" w:ascii="方正仿宋_GBK" w:eastAsia="方正仿宋_GBK"/>
          <w:b/>
          <w:color w:val="000000"/>
          <w:sz w:val="30"/>
          <w:szCs w:val="30"/>
        </w:rPr>
        <w:t>【薪酬福利】</w:t>
      </w:r>
      <w:r>
        <w:rPr>
          <w:rFonts w:hint="eastAsia" w:ascii="方正仿宋_GBK" w:eastAsia="方正仿宋_GBK"/>
          <w:bCs/>
          <w:color w:val="000000"/>
          <w:sz w:val="30"/>
          <w:szCs w:val="30"/>
        </w:rPr>
        <w:t xml:space="preserve"> </w:t>
      </w:r>
    </w:p>
    <w:p>
      <w:pPr>
        <w:pStyle w:val="9"/>
        <w:numPr>
          <w:ilvl w:val="0"/>
          <w:numId w:val="4"/>
        </w:numPr>
        <w:snapToGrid w:val="0"/>
        <w:spacing w:before="0" w:beforeAutospacing="0" w:after="0" w:afterAutospacing="0" w:line="560" w:lineRule="exact"/>
        <w:ind w:firstLine="600" w:firstLineChars="200"/>
        <w:rPr>
          <w:rFonts w:ascii="方正仿宋_GBK" w:eastAsia="方正仿宋_GBK"/>
          <w:bCs/>
          <w:color w:val="000000"/>
          <w:sz w:val="30"/>
          <w:szCs w:val="30"/>
        </w:rPr>
      </w:pPr>
      <w:r>
        <w:rPr>
          <w:rFonts w:hint="eastAsia" w:ascii="方正仿宋_GBK" w:eastAsia="方正仿宋_GBK"/>
          <w:bCs/>
          <w:color w:val="000000"/>
          <w:sz w:val="30"/>
          <w:szCs w:val="30"/>
        </w:rPr>
        <w:t>绩效奖金</w:t>
      </w:r>
    </w:p>
    <w:p>
      <w:pPr>
        <w:pStyle w:val="9"/>
        <w:numPr>
          <w:ilvl w:val="0"/>
          <w:numId w:val="4"/>
        </w:numPr>
        <w:snapToGrid w:val="0"/>
        <w:spacing w:before="0" w:beforeAutospacing="0" w:after="0" w:afterAutospacing="0" w:line="560" w:lineRule="exact"/>
        <w:ind w:firstLine="600" w:firstLineChars="200"/>
        <w:rPr>
          <w:rFonts w:ascii="方正仿宋_GBK" w:eastAsia="方正仿宋_GBK"/>
          <w:bCs/>
          <w:color w:val="000000"/>
          <w:sz w:val="30"/>
          <w:szCs w:val="30"/>
        </w:rPr>
      </w:pPr>
      <w:r>
        <w:rPr>
          <w:rFonts w:hint="eastAsia" w:ascii="方正仿宋_GBK" w:eastAsia="方正仿宋_GBK"/>
          <w:bCs/>
          <w:color w:val="000000"/>
          <w:sz w:val="30"/>
          <w:szCs w:val="30"/>
        </w:rPr>
        <w:t>六险一金</w:t>
      </w:r>
    </w:p>
    <w:p>
      <w:pPr>
        <w:pStyle w:val="9"/>
        <w:numPr>
          <w:ilvl w:val="0"/>
          <w:numId w:val="4"/>
        </w:numPr>
        <w:snapToGrid w:val="0"/>
        <w:spacing w:before="0" w:beforeAutospacing="0" w:after="0" w:afterAutospacing="0" w:line="560" w:lineRule="exact"/>
        <w:ind w:firstLine="600" w:firstLineChars="200"/>
        <w:rPr>
          <w:rFonts w:ascii="方正仿宋_GBK" w:eastAsia="方正仿宋_GBK"/>
          <w:bCs/>
          <w:color w:val="000000"/>
          <w:sz w:val="30"/>
          <w:szCs w:val="30"/>
        </w:rPr>
      </w:pPr>
      <w:r>
        <w:rPr>
          <w:rFonts w:hint="eastAsia" w:ascii="方正仿宋_GBK" w:eastAsia="方正仿宋_GBK"/>
          <w:bCs/>
          <w:color w:val="000000"/>
          <w:sz w:val="30"/>
          <w:szCs w:val="30"/>
        </w:rPr>
        <w:t>午餐补贴</w:t>
      </w:r>
    </w:p>
    <w:p>
      <w:pPr>
        <w:pStyle w:val="9"/>
        <w:numPr>
          <w:ilvl w:val="0"/>
          <w:numId w:val="4"/>
        </w:numPr>
        <w:snapToGrid w:val="0"/>
        <w:spacing w:before="0" w:beforeAutospacing="0" w:after="0" w:afterAutospacing="0" w:line="560" w:lineRule="exact"/>
        <w:ind w:firstLine="600" w:firstLineChars="200"/>
        <w:rPr>
          <w:rFonts w:ascii="方正仿宋_GBK" w:eastAsia="方正仿宋_GBK"/>
          <w:bCs/>
          <w:color w:val="000000"/>
          <w:sz w:val="30"/>
          <w:szCs w:val="30"/>
        </w:rPr>
      </w:pPr>
      <w:r>
        <w:rPr>
          <w:rFonts w:hint="eastAsia" w:ascii="方正仿宋_GBK" w:eastAsia="方正仿宋_GBK"/>
          <w:bCs/>
          <w:color w:val="000000"/>
          <w:sz w:val="30"/>
          <w:szCs w:val="30"/>
        </w:rPr>
        <w:t>完善的假期组合</w:t>
      </w:r>
    </w:p>
    <w:p>
      <w:pPr>
        <w:pStyle w:val="9"/>
        <w:numPr>
          <w:ilvl w:val="0"/>
          <w:numId w:val="4"/>
        </w:numPr>
        <w:snapToGrid w:val="0"/>
        <w:spacing w:before="0" w:beforeAutospacing="0" w:after="0" w:afterAutospacing="0" w:line="560" w:lineRule="exact"/>
        <w:ind w:firstLine="600" w:firstLineChars="200"/>
        <w:rPr>
          <w:rFonts w:ascii="方正仿宋_GBK" w:eastAsia="方正仿宋_GBK"/>
          <w:bCs/>
          <w:color w:val="000000"/>
          <w:sz w:val="30"/>
          <w:szCs w:val="30"/>
        </w:rPr>
      </w:pPr>
      <w:r>
        <w:rPr>
          <w:rFonts w:hint="eastAsia" w:ascii="方正仿宋_GBK" w:eastAsia="方正仿宋_GBK"/>
          <w:bCs/>
          <w:color w:val="000000"/>
          <w:sz w:val="30"/>
          <w:szCs w:val="30"/>
        </w:rPr>
        <w:t>多元化培训课程</w:t>
      </w:r>
    </w:p>
    <w:p>
      <w:pPr>
        <w:pStyle w:val="9"/>
        <w:numPr>
          <w:ilvl w:val="0"/>
          <w:numId w:val="4"/>
        </w:numPr>
        <w:snapToGrid w:val="0"/>
        <w:spacing w:before="0" w:beforeAutospacing="0" w:after="0" w:afterAutospacing="0" w:line="560" w:lineRule="exact"/>
        <w:ind w:firstLine="600" w:firstLineChars="200"/>
        <w:rPr>
          <w:rFonts w:ascii="方正仿宋_GBK" w:eastAsia="方正仿宋_GBK"/>
          <w:bCs/>
          <w:color w:val="000000"/>
          <w:sz w:val="30"/>
          <w:szCs w:val="30"/>
        </w:rPr>
      </w:pPr>
      <w:r>
        <w:rPr>
          <w:rFonts w:hint="eastAsia" w:ascii="方正仿宋_GBK" w:eastAsia="方正仿宋_GBK"/>
          <w:bCs/>
          <w:color w:val="000000"/>
          <w:sz w:val="30"/>
          <w:szCs w:val="30"/>
        </w:rPr>
        <w:t>文体活动</w:t>
      </w:r>
    </w:p>
    <w:p>
      <w:pPr>
        <w:snapToGrid w:val="0"/>
        <w:spacing w:line="560" w:lineRule="exact"/>
        <w:ind w:firstLine="600" w:firstLineChars="200"/>
        <w:rPr>
          <w:rFonts w:ascii="方正仿宋_GBK" w:hAnsi="宋体" w:eastAsia="方正仿宋_GBK" w:cs="宋体"/>
          <w:bCs/>
          <w:color w:val="000000"/>
          <w:sz w:val="30"/>
          <w:szCs w:val="30"/>
        </w:rPr>
      </w:pPr>
    </w:p>
    <w:p>
      <w:pPr>
        <w:pStyle w:val="9"/>
        <w:snapToGrid w:val="0"/>
        <w:spacing w:before="0" w:beforeAutospacing="0" w:after="0" w:afterAutospacing="0" w:line="560" w:lineRule="exact"/>
        <w:ind w:firstLine="600" w:firstLineChars="200"/>
        <w:rPr>
          <w:rFonts w:ascii="方正仿宋_GBK" w:eastAsia="方正仿宋_GBK"/>
          <w:b/>
          <w:color w:val="000000"/>
          <w:sz w:val="30"/>
          <w:szCs w:val="30"/>
        </w:rPr>
      </w:pPr>
      <w:r>
        <w:rPr>
          <w:rFonts w:hint="eastAsia" w:ascii="方正仿宋_GBK" w:eastAsia="方正仿宋_GBK"/>
          <w:b/>
          <w:color w:val="000000"/>
          <w:sz w:val="30"/>
          <w:szCs w:val="30"/>
        </w:rPr>
        <w:t>【招聘程序】</w:t>
      </w:r>
    </w:p>
    <w:p>
      <w:pPr>
        <w:pStyle w:val="9"/>
        <w:snapToGrid w:val="0"/>
        <w:spacing w:before="0" w:beforeAutospacing="0" w:after="0" w:afterAutospacing="0" w:line="560" w:lineRule="exact"/>
        <w:ind w:firstLine="600" w:firstLineChars="200"/>
        <w:rPr>
          <w:rFonts w:ascii="方正仿宋_GBK" w:eastAsia="方正仿宋_GBK"/>
          <w:b/>
          <w:color w:val="000000"/>
          <w:sz w:val="30"/>
          <w:szCs w:val="30"/>
        </w:rPr>
      </w:pPr>
      <w:r>
        <w:rPr>
          <w:rFonts w:hint="eastAsia" w:ascii="方正仿宋_GBK" w:eastAsia="方正仿宋_GBK"/>
          <w:b/>
          <w:color w:val="000000"/>
          <w:sz w:val="30"/>
          <w:szCs w:val="30"/>
        </w:rPr>
        <w:t>简历投递、简历筛选、到岗实习、实习考核、发放OFFER、正式聘用</w:t>
      </w:r>
    </w:p>
    <w:p>
      <w:pPr>
        <w:pStyle w:val="9"/>
        <w:snapToGrid w:val="0"/>
        <w:spacing w:before="0" w:beforeAutospacing="0" w:after="0" w:afterAutospacing="0" w:line="560" w:lineRule="exact"/>
        <w:ind w:firstLine="600" w:firstLineChars="200"/>
        <w:rPr>
          <w:rFonts w:ascii="方正仿宋_GBK" w:eastAsia="方正仿宋_GBK"/>
          <w:b/>
          <w:color w:val="000000"/>
          <w:sz w:val="30"/>
          <w:szCs w:val="30"/>
        </w:rPr>
      </w:pPr>
    </w:p>
    <w:p>
      <w:pPr>
        <w:widowControl/>
        <w:tabs>
          <w:tab w:val="center" w:pos="4500"/>
        </w:tabs>
        <w:snapToGrid w:val="0"/>
        <w:spacing w:line="560" w:lineRule="exact"/>
        <w:ind w:firstLine="600" w:firstLineChars="200"/>
        <w:rPr>
          <w:rFonts w:ascii="方正仿宋_GBK" w:hAnsi="宋体" w:eastAsia="方正仿宋_GBK" w:cs="宋体"/>
          <w:b/>
          <w:color w:val="000000"/>
          <w:kern w:val="0"/>
          <w:sz w:val="30"/>
          <w:szCs w:val="30"/>
        </w:rPr>
      </w:pPr>
      <w:r>
        <w:rPr>
          <w:rFonts w:hint="eastAsia" w:ascii="方正仿宋_GBK" w:hAnsi="宋体" w:eastAsia="方正仿宋_GBK" w:cs="宋体"/>
          <w:b/>
          <w:color w:val="000000"/>
          <w:kern w:val="0"/>
          <w:sz w:val="30"/>
          <w:szCs w:val="30"/>
        </w:rPr>
        <w:t>【应聘渠道】</w:t>
      </w:r>
    </w:p>
    <w:p>
      <w:pPr>
        <w:snapToGrid w:val="0"/>
        <w:spacing w:line="560" w:lineRule="exact"/>
        <w:ind w:firstLine="600" w:firstLineChars="200"/>
        <w:rPr>
          <w:rFonts w:ascii="方正仿宋_GBK" w:hAnsi="宋体" w:eastAsia="方正仿宋_GBK" w:cs="宋体"/>
          <w:bCs/>
          <w:color w:val="000000"/>
          <w:kern w:val="0"/>
          <w:sz w:val="30"/>
          <w:szCs w:val="30"/>
        </w:rPr>
      </w:pPr>
      <w:r>
        <w:rPr>
          <w:rFonts w:hint="eastAsia" w:ascii="方正仿宋_GBK" w:hAnsi="宋体" w:eastAsia="方正仿宋_GBK" w:cs="宋体"/>
          <w:bCs/>
          <w:color w:val="000000"/>
          <w:kern w:val="0"/>
          <w:sz w:val="30"/>
          <w:szCs w:val="30"/>
        </w:rPr>
        <w:t>联系人：李老师     咨询电话：023-60333927</w:t>
      </w:r>
    </w:p>
    <w:p>
      <w:pPr>
        <w:snapToGrid w:val="0"/>
        <w:spacing w:line="560" w:lineRule="exact"/>
        <w:ind w:firstLine="600" w:firstLineChars="200"/>
        <w:rPr>
          <w:rFonts w:ascii="方正仿宋_GBK" w:hAnsi="宋体" w:eastAsia="方正仿宋_GBK" w:cs="宋体"/>
          <w:bCs/>
          <w:color w:val="000000"/>
          <w:kern w:val="0"/>
          <w:sz w:val="30"/>
          <w:szCs w:val="30"/>
        </w:rPr>
      </w:pPr>
      <w:r>
        <w:rPr>
          <w:rFonts w:hint="eastAsia" w:ascii="方正仿宋_GBK" w:hAnsi="宋体" w:eastAsia="方正仿宋_GBK" w:cs="宋体"/>
          <w:bCs/>
          <w:sz w:val="30"/>
          <w:szCs w:val="30"/>
        </w:rPr>
        <w:t>请有意向的同学</w:t>
      </w:r>
      <w:r>
        <w:rPr>
          <w:rFonts w:hint="eastAsia" w:ascii="方正仿宋_GBK" w:hAnsi="宋体" w:eastAsia="方正仿宋_GBK" w:cs="宋体"/>
          <w:bCs/>
          <w:color w:val="000000"/>
          <w:kern w:val="0"/>
          <w:sz w:val="30"/>
          <w:szCs w:val="30"/>
        </w:rPr>
        <w:t>扫码报名，填写个人信息。</w:t>
      </w:r>
    </w:p>
    <w:p>
      <w:pPr>
        <w:spacing w:line="288" w:lineRule="auto"/>
        <w:jc w:val="center"/>
        <w:rPr>
          <w:rFonts w:ascii="宋体" w:hAnsi="宋体" w:eastAsia="宋体" w:cs="宋体"/>
          <w:bCs/>
          <w:color w:val="000000"/>
          <w:kern w:val="0"/>
          <w:sz w:val="24"/>
        </w:rPr>
      </w:pPr>
      <w:r>
        <w:rPr>
          <w:sz w:val="24"/>
        </w:rPr>
        <w:drawing>
          <wp:inline distT="0" distB="0" distL="114300" distR="114300">
            <wp:extent cx="2114550" cy="2133600"/>
            <wp:effectExtent l="0" t="0" r="635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1"/>
                    <a:stretch>
                      <a:fillRect/>
                    </a:stretch>
                  </pic:blipFill>
                  <pic:spPr>
                    <a:xfrm>
                      <a:off x="0" y="0"/>
                      <a:ext cx="2114550" cy="2133600"/>
                    </a:xfrm>
                    <a:prstGeom prst="rect">
                      <a:avLst/>
                    </a:prstGeom>
                    <a:noFill/>
                    <a:ln>
                      <a:noFill/>
                    </a:ln>
                  </pic:spPr>
                </pic:pic>
              </a:graphicData>
            </a:graphic>
          </wp:inline>
        </w:drawing>
      </w:r>
    </w:p>
    <w:p>
      <w:pPr>
        <w:adjustRightInd w:val="0"/>
        <w:snapToGrid w:val="0"/>
        <w:spacing w:line="560" w:lineRule="exact"/>
        <w:jc w:val="left"/>
        <w:rPr>
          <w:rFonts w:ascii="方正仿宋_GBK" w:hAnsi="宋体" w:eastAsia="方正仿宋_GBK" w:cs="宋体"/>
          <w:bCs/>
          <w:sz w:val="30"/>
          <w:szCs w:val="30"/>
        </w:rPr>
      </w:pPr>
      <w:r>
        <w:rPr>
          <w:rFonts w:hint="eastAsia" w:ascii="方正仿宋_GBK" w:hAnsi="宋体" w:eastAsia="方正仿宋_GBK" w:cs="宋体"/>
          <w:bCs/>
          <w:color w:val="000000"/>
          <w:kern w:val="0"/>
          <w:sz w:val="30"/>
          <w:szCs w:val="30"/>
        </w:rPr>
        <w:t>地址：重庆市</w:t>
      </w:r>
      <w:r>
        <w:rPr>
          <w:rFonts w:hint="eastAsia" w:ascii="方正仿宋_GBK" w:hAnsi="宋体" w:eastAsia="方正仿宋_GBK" w:cs="宋体"/>
          <w:bCs/>
          <w:sz w:val="30"/>
          <w:szCs w:val="30"/>
        </w:rPr>
        <w:t>渝北区金石大道303号世贸璀璨天城7幢（毗邻重庆轨道交通9号线、10号线）</w:t>
      </w:r>
    </w:p>
    <w:p>
      <w:pPr>
        <w:tabs>
          <w:tab w:val="center" w:pos="4500"/>
        </w:tabs>
        <w:adjustRightInd w:val="0"/>
        <w:snapToGrid w:val="0"/>
        <w:spacing w:line="560" w:lineRule="exact"/>
        <w:jc w:val="center"/>
        <w:rPr>
          <w:rFonts w:ascii="方正仿宋_GBK" w:hAnsi="黑体" w:eastAsia="方正仿宋_GBK" w:cs="黑体"/>
          <w:b/>
          <w:color w:val="000000"/>
          <w:kern w:val="0"/>
          <w:sz w:val="30"/>
          <w:szCs w:val="30"/>
        </w:rPr>
      </w:pPr>
      <w:r>
        <w:rPr>
          <w:rFonts w:hint="eastAsia" w:ascii="方正仿宋_GBK" w:hAnsi="黑体" w:eastAsia="方正仿宋_GBK" w:cs="黑体"/>
          <w:b/>
          <w:color w:val="000000"/>
          <w:kern w:val="0"/>
          <w:sz w:val="30"/>
          <w:szCs w:val="30"/>
        </w:rPr>
        <w:t>【扫码关注小红书账号】</w:t>
      </w:r>
    </w:p>
    <w:p>
      <w:pPr>
        <w:tabs>
          <w:tab w:val="center" w:pos="4500"/>
        </w:tabs>
        <w:adjustRightInd w:val="0"/>
        <w:snapToGrid w:val="0"/>
        <w:spacing w:line="560" w:lineRule="exact"/>
        <w:jc w:val="center"/>
        <w:rPr>
          <w:rFonts w:ascii="方正仿宋_GBK" w:hAnsi="仿宋" w:eastAsia="方正仿宋_GBK" w:cs="Arial"/>
          <w:b/>
          <w:color w:val="000000"/>
          <w:kern w:val="0"/>
          <w:sz w:val="30"/>
          <w:szCs w:val="30"/>
        </w:rPr>
      </w:pPr>
      <w:r>
        <w:rPr>
          <w:rFonts w:hint="eastAsia" w:ascii="方正仿宋_GBK" w:hAnsi="仿宋" w:eastAsia="方正仿宋_GBK" w:cs="Arial"/>
          <w:b/>
          <w:color w:val="000000"/>
          <w:kern w:val="0"/>
          <w:sz w:val="30"/>
          <w:szCs w:val="30"/>
        </w:rPr>
        <w:t>（大信西南业务总部小红书号）</w:t>
      </w:r>
    </w:p>
    <w:p>
      <w:pPr>
        <w:tabs>
          <w:tab w:val="center" w:pos="4500"/>
        </w:tabs>
        <w:adjustRightInd w:val="0"/>
        <w:snapToGrid w:val="0"/>
        <w:spacing w:line="560" w:lineRule="exact"/>
        <w:jc w:val="center"/>
        <w:rPr>
          <w:rFonts w:ascii="方正仿宋_GBK" w:hAnsi="仿宋" w:eastAsia="方正仿宋_GBK" w:cs="Arial"/>
          <w:b/>
          <w:color w:val="000000"/>
          <w:kern w:val="0"/>
          <w:sz w:val="30"/>
          <w:szCs w:val="30"/>
        </w:rPr>
      </w:pPr>
      <w:r>
        <w:rPr>
          <w:rFonts w:hint="eastAsia" w:ascii="方正仿宋_GBK" w:hAnsi="仿宋" w:eastAsia="方正仿宋_GBK" w:cs="Arial"/>
          <w:b/>
          <w:color w:val="000000"/>
          <w:kern w:val="0"/>
          <w:sz w:val="30"/>
          <w:szCs w:val="30"/>
        </w:rPr>
        <w:t>关注更多招聘信息</w:t>
      </w:r>
    </w:p>
    <w:p>
      <w:pPr>
        <w:adjustRightInd w:val="0"/>
        <w:snapToGrid w:val="0"/>
        <w:spacing w:line="560" w:lineRule="exact"/>
        <w:jc w:val="left"/>
        <w:rPr>
          <w:rFonts w:ascii="方正仿宋_GBK" w:hAnsi="宋体" w:eastAsia="方正仿宋_GBK" w:cs="宋体"/>
          <w:bCs/>
          <w:sz w:val="30"/>
          <w:szCs w:val="30"/>
        </w:rPr>
        <w:sectPr>
          <w:type w:val="continuous"/>
          <w:pgSz w:w="11906" w:h="16838"/>
          <w:pgMar w:top="986" w:right="1689" w:bottom="986" w:left="1689" w:header="851" w:footer="992" w:gutter="0"/>
          <w:cols w:space="425" w:num="1"/>
          <w:docGrid w:type="lines" w:linePitch="312" w:charSpace="0"/>
        </w:sectPr>
      </w:pPr>
      <w:r>
        <w:drawing>
          <wp:anchor distT="0" distB="0" distL="114300" distR="114300" simplePos="0" relativeHeight="251665408" behindDoc="0" locked="0" layoutInCell="1" allowOverlap="1">
            <wp:simplePos x="0" y="0"/>
            <wp:positionH relativeFrom="column">
              <wp:posOffset>1327785</wp:posOffset>
            </wp:positionH>
            <wp:positionV relativeFrom="paragraph">
              <wp:posOffset>344170</wp:posOffset>
            </wp:positionV>
            <wp:extent cx="2275205" cy="2962910"/>
            <wp:effectExtent l="0" t="0" r="0" b="0"/>
            <wp:wrapNone/>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275200" cy="2962800"/>
                    </a:xfrm>
                    <a:prstGeom prst="rect">
                      <a:avLst/>
                    </a:prstGeom>
                    <a:noFill/>
                    <a:ln>
                      <a:noFill/>
                    </a:ln>
                  </pic:spPr>
                </pic:pic>
              </a:graphicData>
            </a:graphic>
          </wp:anchor>
        </w:drawing>
      </w:r>
    </w:p>
    <w:p>
      <w:pPr>
        <w:adjustRightInd w:val="0"/>
        <w:snapToGrid w:val="0"/>
        <w:spacing w:line="560" w:lineRule="exact"/>
        <w:ind w:firstLine="600" w:firstLineChars="200"/>
        <w:jc w:val="center"/>
        <w:rPr>
          <w:rFonts w:ascii="方正黑体_GBK" w:eastAsia="方正黑体_GBK" w:hAnsiTheme="majorHAnsi"/>
          <w:b/>
          <w:sz w:val="30"/>
          <w:szCs w:val="30"/>
        </w:rPr>
      </w:pPr>
      <w:r>
        <w:rPr>
          <w:rFonts w:hint="eastAsia" w:ascii="方正黑体_GBK" w:eastAsia="方正黑体_GBK" w:hAnsiTheme="majorHAnsi"/>
          <w:b/>
          <w:sz w:val="30"/>
          <w:szCs w:val="30"/>
        </w:rPr>
        <w:t>十四、德勤全球交付中心招聘简章</w:t>
      </w:r>
    </w:p>
    <w:p>
      <w:pPr>
        <w:adjustRightInd w:val="0"/>
        <w:snapToGrid w:val="0"/>
        <w:spacing w:line="560" w:lineRule="exact"/>
        <w:ind w:firstLine="600" w:firstLineChars="200"/>
        <w:rPr>
          <w:rFonts w:ascii="方正仿宋_GBK" w:eastAsia="方正仿宋_GBK" w:hAnsiTheme="majorHAnsi"/>
          <w:sz w:val="30"/>
          <w:szCs w:val="30"/>
        </w:rPr>
      </w:pPr>
    </w:p>
    <w:p>
      <w:pPr>
        <w:adjustRightInd w:val="0"/>
        <w:snapToGrid w:val="0"/>
        <w:spacing w:line="560" w:lineRule="exact"/>
        <w:ind w:firstLine="600" w:firstLineChars="200"/>
        <w:rPr>
          <w:rFonts w:ascii="方正仿宋_GBK" w:eastAsia="方正仿宋_GBK" w:hAnsiTheme="majorHAnsi"/>
          <w:b/>
          <w:sz w:val="30"/>
          <w:szCs w:val="30"/>
        </w:rPr>
      </w:pPr>
      <w:r>
        <w:rPr>
          <w:rFonts w:hint="eastAsia" w:ascii="方正仿宋_GBK" w:eastAsia="方正仿宋_GBK" w:hAnsiTheme="majorHAnsi"/>
          <w:b/>
          <w:sz w:val="30"/>
          <w:szCs w:val="30"/>
        </w:rPr>
        <w:t xml:space="preserve">【公司介绍】： </w:t>
      </w:r>
    </w:p>
    <w:p>
      <w:pPr>
        <w:adjustRightInd w:val="0"/>
        <w:snapToGrid w:val="0"/>
        <w:spacing w:line="560" w:lineRule="exact"/>
        <w:ind w:firstLine="600" w:firstLineChars="200"/>
        <w:rPr>
          <w:rFonts w:ascii="方正仿宋_GBK" w:eastAsia="方正仿宋_GBK" w:hAnsiTheme="majorHAnsi"/>
          <w:b/>
          <w:sz w:val="30"/>
          <w:szCs w:val="30"/>
        </w:rPr>
      </w:pPr>
      <w:r>
        <w:rPr>
          <w:rFonts w:hint="eastAsia" w:ascii="方正仿宋_GBK" w:eastAsia="方正仿宋_GBK" w:hAnsiTheme="majorHAnsi"/>
          <w:b/>
          <w:sz w:val="30"/>
          <w:szCs w:val="30"/>
        </w:rPr>
        <w:t>关于德勤中国：</w:t>
      </w:r>
    </w:p>
    <w:p>
      <w:pPr>
        <w:adjustRightInd w:val="0"/>
        <w:snapToGrid w:val="0"/>
        <w:spacing w:line="560" w:lineRule="exact"/>
        <w:ind w:firstLine="632" w:firstLineChars="200"/>
        <w:rPr>
          <w:rFonts w:ascii="方正仿宋_GBK" w:hAnsi="Microsoft YaHei UI" w:eastAsia="方正仿宋_GBK" w:cs="Times New Roman"/>
          <w:color w:val="000000"/>
          <w:spacing w:val="8"/>
          <w:sz w:val="30"/>
          <w:szCs w:val="30"/>
        </w:rPr>
      </w:pPr>
      <w:r>
        <w:rPr>
          <w:rFonts w:hint="eastAsia" w:ascii="方正仿宋_GBK" w:hAnsi="Microsoft YaHei UI" w:eastAsia="方正仿宋_GBK" w:cs="Times New Roman"/>
          <w:color w:val="000000"/>
          <w:spacing w:val="8"/>
          <w:sz w:val="30"/>
          <w:szCs w:val="30"/>
        </w:rPr>
        <w:t>凭借逾175年的精诚服务，德勤成员所网络遍及全球150多个国家和地区，多年来营收和员工数量一直保持全球领先，我们的办公室遍布中国30个城市，现有超过2万名专业人才，我们传承德勤百年专业精神，致力于成为中国专业服务领域中，负责任、具有数字化基因、拥有多元专业服务能力的绝对领先者。</w:t>
      </w:r>
    </w:p>
    <w:p>
      <w:pPr>
        <w:adjustRightInd w:val="0"/>
        <w:snapToGrid w:val="0"/>
        <w:spacing w:line="560" w:lineRule="exact"/>
        <w:ind w:firstLine="632" w:firstLineChars="200"/>
        <w:rPr>
          <w:rFonts w:ascii="方正仿宋_GBK" w:hAnsi="Microsoft YaHei UI" w:eastAsia="方正仿宋_GBK" w:cs="Times New Roman"/>
          <w:color w:val="000000"/>
          <w:spacing w:val="8"/>
          <w:sz w:val="30"/>
          <w:szCs w:val="30"/>
        </w:rPr>
      </w:pPr>
    </w:p>
    <w:p>
      <w:pPr>
        <w:adjustRightInd w:val="0"/>
        <w:snapToGrid w:val="0"/>
        <w:spacing w:line="560" w:lineRule="exact"/>
        <w:ind w:firstLine="600" w:firstLineChars="200"/>
        <w:rPr>
          <w:rFonts w:ascii="方正仿宋_GBK" w:eastAsia="方正仿宋_GBK" w:hAnsiTheme="majorHAnsi"/>
          <w:b/>
          <w:sz w:val="30"/>
          <w:szCs w:val="30"/>
        </w:rPr>
      </w:pPr>
      <w:r>
        <w:rPr>
          <w:rFonts w:hint="eastAsia" w:ascii="方正仿宋_GBK" w:eastAsia="方正仿宋_GBK" w:hAnsiTheme="majorHAnsi"/>
          <w:b/>
          <w:sz w:val="30"/>
          <w:szCs w:val="30"/>
        </w:rPr>
        <w:t>关于德勤全球交付中心：</w:t>
      </w:r>
    </w:p>
    <w:p>
      <w:pPr>
        <w:adjustRightInd w:val="0"/>
        <w:snapToGrid w:val="0"/>
        <w:spacing w:line="560" w:lineRule="exact"/>
        <w:ind w:firstLine="632" w:firstLineChars="200"/>
        <w:rPr>
          <w:rFonts w:ascii="方正仿宋_GBK" w:hAnsi="Microsoft YaHei UI" w:eastAsia="方正仿宋_GBK" w:cs="Times New Roman"/>
          <w:color w:val="000000"/>
          <w:spacing w:val="8"/>
          <w:sz w:val="30"/>
          <w:szCs w:val="30"/>
        </w:rPr>
      </w:pPr>
      <w:r>
        <w:rPr>
          <w:rFonts w:hint="eastAsia" w:ascii="方正仿宋_GBK" w:hAnsi="Microsoft YaHei UI" w:eastAsia="方正仿宋_GBK" w:cs="Times New Roman"/>
          <w:color w:val="000000"/>
          <w:spacing w:val="8"/>
          <w:sz w:val="30"/>
          <w:szCs w:val="30"/>
        </w:rPr>
        <w:t>德勤中国全球交付中心(GDC) 自2015年2月成立，目前已拥有近6,000名专业人士，可同时提供中、英、日、韩、泰、印尼、越南7国语言的交付服务。根据“一个总中心，多个分中心”的战略布局，GDC团队范围覆盖重庆、大连、广州、深圳、上海等多个城市。</w:t>
      </w:r>
    </w:p>
    <w:p>
      <w:pPr>
        <w:adjustRightInd w:val="0"/>
        <w:snapToGrid w:val="0"/>
        <w:spacing w:line="560" w:lineRule="exact"/>
        <w:ind w:firstLine="632" w:firstLineChars="200"/>
        <w:rPr>
          <w:rFonts w:ascii="方正仿宋_GBK" w:hAnsi="Microsoft YaHei UI" w:eastAsia="方正仿宋_GBK" w:cs="Times New Roman"/>
          <w:color w:val="000000"/>
          <w:spacing w:val="8"/>
          <w:sz w:val="30"/>
          <w:szCs w:val="30"/>
        </w:rPr>
      </w:pPr>
      <w:r>
        <w:rPr>
          <w:rFonts w:hint="eastAsia" w:ascii="方正仿宋_GBK" w:hAnsi="Microsoft YaHei UI" w:eastAsia="方正仿宋_GBK" w:cs="Times New Roman"/>
          <w:color w:val="000000"/>
          <w:spacing w:val="8"/>
          <w:sz w:val="30"/>
          <w:szCs w:val="30"/>
        </w:rPr>
        <w:t>外部客户服务方面，GDC 建立了审计及鉴证、管理咨询、风险咨询、财务咨询、税务与商务咨询五大业务部门的交付中心，协同项目组为客户提供专业交付。GDC成功为德勤中国实现提质增效，敏捷运营。</w:t>
      </w:r>
    </w:p>
    <w:p>
      <w:pPr>
        <w:adjustRightInd w:val="0"/>
        <w:snapToGrid w:val="0"/>
        <w:spacing w:line="560" w:lineRule="exact"/>
        <w:ind w:firstLine="632" w:firstLineChars="200"/>
        <w:rPr>
          <w:rFonts w:ascii="方正仿宋_GBK" w:hAnsi="Microsoft YaHei UI" w:eastAsia="方正仿宋_GBK" w:cs="Times New Roman"/>
          <w:color w:val="000000"/>
          <w:spacing w:val="8"/>
          <w:sz w:val="30"/>
          <w:szCs w:val="30"/>
        </w:rPr>
      </w:pPr>
      <w:r>
        <w:rPr>
          <w:rFonts w:hint="eastAsia" w:ascii="方正仿宋_GBK" w:hAnsi="Microsoft YaHei UI" w:eastAsia="方正仿宋_GBK" w:cs="Times New Roman"/>
          <w:color w:val="000000"/>
          <w:spacing w:val="8"/>
          <w:sz w:val="30"/>
          <w:szCs w:val="30"/>
        </w:rPr>
        <w:t>内部客户服务方面，GDC整合了财务部、人力资源部、资讯技术服务、客户与行业部、采购服务、翻译服务等，集中为全国内部团队提供服务。</w:t>
      </w:r>
    </w:p>
    <w:p>
      <w:pPr>
        <w:adjustRightInd w:val="0"/>
        <w:snapToGrid w:val="0"/>
        <w:spacing w:line="560" w:lineRule="exact"/>
        <w:ind w:firstLine="632" w:firstLineChars="200"/>
        <w:rPr>
          <w:rFonts w:ascii="方正仿宋_GBK" w:hAnsi="Microsoft YaHei UI" w:eastAsia="方正仿宋_GBK" w:cs="Times New Roman"/>
          <w:color w:val="000000"/>
          <w:spacing w:val="8"/>
          <w:sz w:val="30"/>
          <w:szCs w:val="30"/>
        </w:rPr>
      </w:pPr>
      <w:r>
        <w:rPr>
          <w:rFonts w:hint="eastAsia" w:ascii="方正仿宋_GBK" w:hAnsi="Microsoft YaHei UI" w:eastAsia="方正仿宋_GBK" w:cs="Times New Roman"/>
          <w:color w:val="000000"/>
          <w:spacing w:val="8"/>
          <w:sz w:val="30"/>
          <w:szCs w:val="30"/>
        </w:rPr>
        <w:t>而今，GDC不仅服务德勤中国，服务也扩张至德勤亚太区，包括日本、韩国、澳大利亚等成员所，进一步迈向服务全球成员所的战略目标。德勤中国全球交付中心一直聚焦于“发展”、“创新”、“变革”，秉承技术为先、以人为本的理念，依托弹性运营、韧性管理、智慧服务，为德勤中国的数字化转型提供驱动力。</w:t>
      </w:r>
    </w:p>
    <w:p>
      <w:pPr>
        <w:adjustRightInd w:val="0"/>
        <w:snapToGrid w:val="0"/>
        <w:spacing w:line="560" w:lineRule="exact"/>
        <w:ind w:firstLine="632" w:firstLineChars="200"/>
        <w:rPr>
          <w:rFonts w:ascii="方正仿宋_GBK" w:hAnsi="Microsoft YaHei UI" w:eastAsia="方正仿宋_GBK" w:cs="Times New Roman"/>
          <w:color w:val="000000"/>
          <w:spacing w:val="8"/>
          <w:sz w:val="30"/>
          <w:szCs w:val="30"/>
        </w:rPr>
      </w:pPr>
    </w:p>
    <w:p>
      <w:pPr>
        <w:adjustRightInd w:val="0"/>
        <w:snapToGrid w:val="0"/>
        <w:spacing w:line="560" w:lineRule="exact"/>
        <w:ind w:firstLine="600" w:firstLineChars="200"/>
        <w:rPr>
          <w:rFonts w:ascii="方正仿宋_GBK" w:eastAsia="方正仿宋_GBK" w:hAnsiTheme="majorHAnsi"/>
          <w:b/>
          <w:sz w:val="30"/>
          <w:szCs w:val="30"/>
        </w:rPr>
      </w:pPr>
      <w:r>
        <w:rPr>
          <w:rFonts w:hint="eastAsia" w:ascii="方正仿宋_GBK" w:eastAsia="方正仿宋_GBK" w:hAnsiTheme="majorHAnsi"/>
          <w:b/>
          <w:sz w:val="30"/>
          <w:szCs w:val="30"/>
        </w:rPr>
        <w:t>【福利和待遇】</w:t>
      </w:r>
    </w:p>
    <w:p>
      <w:pPr>
        <w:adjustRightInd w:val="0"/>
        <w:snapToGrid w:val="0"/>
        <w:spacing w:line="560" w:lineRule="exact"/>
        <w:ind w:firstLine="600" w:firstLineChars="200"/>
        <w:rPr>
          <w:rFonts w:ascii="方正仿宋_GBK" w:eastAsia="方正仿宋_GBK" w:hAnsiTheme="majorHAnsi"/>
          <w:sz w:val="30"/>
          <w:szCs w:val="30"/>
        </w:rPr>
      </w:pPr>
      <w:r>
        <w:rPr>
          <w:rFonts w:hint="eastAsia" w:ascii="方正仿宋_GBK" w:eastAsia="方正仿宋_GBK" w:hAnsiTheme="majorHAnsi"/>
          <w:sz w:val="30"/>
          <w:szCs w:val="30"/>
        </w:rPr>
        <w:t xml:space="preserve">你将会获得： </w:t>
      </w:r>
    </w:p>
    <w:p>
      <w:pPr>
        <w:adjustRightInd w:val="0"/>
        <w:snapToGrid w:val="0"/>
        <w:spacing w:line="560" w:lineRule="exact"/>
        <w:ind w:firstLine="600" w:firstLineChars="200"/>
        <w:rPr>
          <w:rFonts w:ascii="方正仿宋_GBK" w:eastAsia="方正仿宋_GBK" w:hAnsiTheme="majorHAnsi"/>
          <w:sz w:val="30"/>
          <w:szCs w:val="30"/>
        </w:rPr>
      </w:pPr>
      <w:r>
        <w:rPr>
          <w:rFonts w:hint="eastAsia" w:ascii="方正仿宋_GBK" w:eastAsia="方正仿宋_GBK" w:hAnsiTheme="majorHAnsi"/>
          <w:sz w:val="30"/>
          <w:szCs w:val="30"/>
        </w:rPr>
        <w:t>- 全球化环境和体系化工作，跨部门/业务流程的学习经验</w:t>
      </w:r>
    </w:p>
    <w:p>
      <w:pPr>
        <w:adjustRightInd w:val="0"/>
        <w:snapToGrid w:val="0"/>
        <w:spacing w:line="560" w:lineRule="exact"/>
        <w:ind w:firstLine="600" w:firstLineChars="200"/>
        <w:rPr>
          <w:rFonts w:ascii="方正仿宋_GBK" w:eastAsia="方正仿宋_GBK" w:hAnsiTheme="majorHAnsi"/>
          <w:sz w:val="30"/>
          <w:szCs w:val="30"/>
        </w:rPr>
      </w:pPr>
      <w:r>
        <w:rPr>
          <w:rFonts w:hint="eastAsia" w:ascii="方正仿宋_GBK" w:eastAsia="方正仿宋_GBK" w:hAnsiTheme="majorHAnsi"/>
          <w:sz w:val="30"/>
          <w:szCs w:val="30"/>
        </w:rPr>
        <w:t xml:space="preserve">- 无敌江景办公室view，超大员工休息区，小滨楼合作食堂 </w:t>
      </w:r>
    </w:p>
    <w:p>
      <w:pPr>
        <w:adjustRightInd w:val="0"/>
        <w:snapToGrid w:val="0"/>
        <w:spacing w:line="560" w:lineRule="exact"/>
        <w:ind w:firstLine="600" w:firstLineChars="200"/>
        <w:rPr>
          <w:rFonts w:ascii="方正仿宋_GBK" w:eastAsia="方正仿宋_GBK" w:hAnsiTheme="majorHAnsi"/>
          <w:sz w:val="30"/>
          <w:szCs w:val="30"/>
        </w:rPr>
      </w:pPr>
      <w:r>
        <w:rPr>
          <w:rFonts w:hint="eastAsia" w:ascii="方正仿宋_GBK" w:eastAsia="方正仿宋_GBK" w:hAnsiTheme="majorHAnsi"/>
          <w:sz w:val="30"/>
          <w:szCs w:val="30"/>
        </w:rPr>
        <w:t>- 试用期内工资全额（不打折），法定五险一金（公积金缴纳比例：12%）+补充商业保险，年度员工体检</w:t>
      </w:r>
    </w:p>
    <w:p>
      <w:pPr>
        <w:adjustRightInd w:val="0"/>
        <w:snapToGrid w:val="0"/>
        <w:spacing w:line="560" w:lineRule="exact"/>
        <w:ind w:firstLine="600" w:firstLineChars="200"/>
        <w:rPr>
          <w:rFonts w:ascii="方正仿宋_GBK" w:eastAsia="方正仿宋_GBK" w:hAnsiTheme="majorHAnsi"/>
          <w:sz w:val="30"/>
          <w:szCs w:val="30"/>
        </w:rPr>
      </w:pPr>
      <w:r>
        <w:rPr>
          <w:rFonts w:hint="eastAsia" w:ascii="方正仿宋_GBK" w:eastAsia="方正仿宋_GBK" w:hAnsiTheme="majorHAnsi"/>
          <w:sz w:val="30"/>
          <w:szCs w:val="30"/>
        </w:rPr>
        <w:t>- 丰富的假期（10天+年假）</w:t>
      </w:r>
    </w:p>
    <w:p>
      <w:pPr>
        <w:adjustRightInd w:val="0"/>
        <w:snapToGrid w:val="0"/>
        <w:spacing w:line="560" w:lineRule="exact"/>
        <w:ind w:firstLine="600" w:firstLineChars="200"/>
        <w:rPr>
          <w:rFonts w:ascii="方正仿宋_GBK" w:eastAsia="方正仿宋_GBK" w:hAnsiTheme="majorHAnsi"/>
          <w:sz w:val="30"/>
          <w:szCs w:val="30"/>
        </w:rPr>
      </w:pPr>
      <w:r>
        <w:rPr>
          <w:rFonts w:hint="eastAsia" w:ascii="方正仿宋_GBK" w:eastAsia="方正仿宋_GBK" w:hAnsiTheme="majorHAnsi"/>
          <w:sz w:val="30"/>
          <w:szCs w:val="30"/>
        </w:rPr>
        <w:t>- 专属父母重疾保障和员工专享个人终身重疾保障</w:t>
      </w:r>
    </w:p>
    <w:p>
      <w:pPr>
        <w:adjustRightInd w:val="0"/>
        <w:snapToGrid w:val="0"/>
        <w:spacing w:line="560" w:lineRule="exact"/>
        <w:ind w:firstLine="600" w:firstLineChars="200"/>
        <w:rPr>
          <w:rFonts w:ascii="方正仿宋_GBK" w:eastAsia="方正仿宋_GBK" w:hAnsiTheme="majorHAnsi"/>
          <w:sz w:val="30"/>
          <w:szCs w:val="30"/>
        </w:rPr>
      </w:pPr>
      <w:r>
        <w:rPr>
          <w:rFonts w:hint="eastAsia" w:ascii="方正仿宋_GBK" w:eastAsia="方正仿宋_GBK" w:hAnsiTheme="majorHAnsi"/>
          <w:sz w:val="30"/>
          <w:szCs w:val="30"/>
        </w:rPr>
        <w:t>- 员工关怀（母婴室，EAP-24小时热线等）</w:t>
      </w:r>
    </w:p>
    <w:p>
      <w:pPr>
        <w:adjustRightInd w:val="0"/>
        <w:snapToGrid w:val="0"/>
        <w:spacing w:line="560" w:lineRule="exact"/>
        <w:ind w:firstLine="600" w:firstLineChars="200"/>
        <w:rPr>
          <w:rFonts w:ascii="方正仿宋_GBK" w:eastAsia="方正仿宋_GBK" w:hAnsiTheme="majorHAnsi"/>
          <w:sz w:val="30"/>
          <w:szCs w:val="30"/>
        </w:rPr>
      </w:pPr>
      <w:r>
        <w:rPr>
          <w:rFonts w:hint="eastAsia" w:ascii="方正仿宋_GBK" w:eastAsia="方正仿宋_GBK" w:hAnsiTheme="majorHAnsi"/>
          <w:sz w:val="30"/>
          <w:szCs w:val="30"/>
        </w:rPr>
        <w:t>- 导师文化，完善的培训体系及丰富的培训机会</w:t>
      </w:r>
    </w:p>
    <w:p>
      <w:pPr>
        <w:adjustRightInd w:val="0"/>
        <w:snapToGrid w:val="0"/>
        <w:spacing w:line="560" w:lineRule="exact"/>
        <w:ind w:firstLine="600" w:firstLineChars="200"/>
        <w:rPr>
          <w:rFonts w:ascii="方正仿宋_GBK" w:eastAsia="方正仿宋_GBK" w:hAnsiTheme="majorHAnsi"/>
          <w:sz w:val="30"/>
          <w:szCs w:val="30"/>
        </w:rPr>
      </w:pPr>
      <w:r>
        <w:rPr>
          <w:rFonts w:hint="eastAsia" w:ascii="方正仿宋_GBK" w:eastAsia="方正仿宋_GBK" w:hAnsiTheme="majorHAnsi"/>
          <w:sz w:val="30"/>
          <w:szCs w:val="30"/>
        </w:rPr>
        <w:t>- 丰富的员工活动：如公司年会，运动会，志愿者支教，团队建设活动，丰富的节假日相关活动， 员工生日会等</w:t>
      </w:r>
    </w:p>
    <w:p>
      <w:pPr>
        <w:adjustRightInd w:val="0"/>
        <w:snapToGrid w:val="0"/>
        <w:spacing w:line="560" w:lineRule="exact"/>
        <w:rPr>
          <w:rFonts w:ascii="方正仿宋_GBK" w:eastAsia="方正仿宋_GBK" w:hAnsiTheme="majorHAnsi"/>
          <w:sz w:val="30"/>
          <w:szCs w:val="30"/>
        </w:rPr>
      </w:pPr>
    </w:p>
    <w:p>
      <w:pPr>
        <w:adjustRightInd w:val="0"/>
        <w:snapToGrid w:val="0"/>
        <w:spacing w:line="560" w:lineRule="exact"/>
        <w:ind w:firstLine="600" w:firstLineChars="200"/>
        <w:rPr>
          <w:rFonts w:ascii="方正仿宋_GBK" w:eastAsia="方正仿宋_GBK" w:hAnsiTheme="majorHAnsi"/>
          <w:b/>
          <w:sz w:val="30"/>
          <w:szCs w:val="30"/>
        </w:rPr>
      </w:pPr>
      <w:r>
        <w:rPr>
          <w:rFonts w:hint="eastAsia" w:ascii="方正仿宋_GBK" w:eastAsia="方正仿宋_GBK" w:hAnsiTheme="majorHAnsi"/>
          <w:b/>
          <w:sz w:val="30"/>
          <w:szCs w:val="30"/>
        </w:rPr>
        <w:t>【工作地点】：</w:t>
      </w:r>
    </w:p>
    <w:p>
      <w:pPr>
        <w:adjustRightInd w:val="0"/>
        <w:snapToGrid w:val="0"/>
        <w:spacing w:line="560" w:lineRule="exact"/>
        <w:ind w:firstLine="600" w:firstLineChars="200"/>
        <w:rPr>
          <w:rFonts w:ascii="方正仿宋_GBK" w:eastAsia="方正仿宋_GBK" w:hAnsiTheme="majorHAnsi"/>
          <w:bCs/>
          <w:sz w:val="30"/>
          <w:szCs w:val="30"/>
        </w:rPr>
      </w:pPr>
      <w:r>
        <w:rPr>
          <w:rFonts w:hint="eastAsia" w:ascii="方正仿宋_GBK" w:eastAsia="方正仿宋_GBK" w:hAnsiTheme="majorHAnsi"/>
          <w:bCs/>
          <w:sz w:val="30"/>
          <w:szCs w:val="30"/>
        </w:rPr>
        <w:t>重庆市渝中区化龙桥企业天地8号楼德勤大楼</w:t>
      </w:r>
    </w:p>
    <w:p>
      <w:pPr>
        <w:adjustRightInd w:val="0"/>
        <w:snapToGrid w:val="0"/>
        <w:spacing w:line="560" w:lineRule="exact"/>
        <w:ind w:firstLine="600" w:firstLineChars="200"/>
        <w:rPr>
          <w:rFonts w:ascii="方正仿宋_GBK" w:eastAsia="方正仿宋_GBK" w:hAnsiTheme="majorHAnsi"/>
          <w:sz w:val="30"/>
          <w:szCs w:val="30"/>
        </w:rPr>
      </w:pPr>
    </w:p>
    <w:p>
      <w:pPr>
        <w:adjustRightInd w:val="0"/>
        <w:snapToGrid w:val="0"/>
        <w:spacing w:line="560" w:lineRule="exact"/>
        <w:ind w:firstLine="600" w:firstLineChars="200"/>
        <w:rPr>
          <w:rFonts w:ascii="方正仿宋_GBK" w:eastAsia="方正仿宋_GBK" w:hAnsiTheme="majorHAnsi"/>
          <w:sz w:val="30"/>
          <w:szCs w:val="30"/>
        </w:rPr>
      </w:pPr>
    </w:p>
    <w:p>
      <w:pPr>
        <w:pStyle w:val="2"/>
        <w:shd w:val="clear" w:color="auto" w:fill="FFFFFF"/>
        <w:adjustRightInd w:val="0"/>
        <w:snapToGrid w:val="0"/>
        <w:spacing w:before="0" w:after="0" w:line="560" w:lineRule="exact"/>
        <w:ind w:firstLine="600" w:firstLineChars="200"/>
        <w:rPr>
          <w:rFonts w:ascii="方正仿宋_GBK" w:eastAsia="方正仿宋_GBK" w:hAnsiTheme="majorHAnsi"/>
          <w:bCs w:val="0"/>
          <w:color w:val="282828"/>
          <w:sz w:val="30"/>
          <w:szCs w:val="30"/>
          <w:highlight w:val="cyan"/>
        </w:rPr>
      </w:pPr>
      <w:r>
        <w:rPr>
          <w:rFonts w:hint="eastAsia" w:ascii="方正仿宋_GBK" w:eastAsia="方正仿宋_GBK" w:hAnsiTheme="majorHAnsi"/>
          <w:bCs w:val="0"/>
          <w:color w:val="282828"/>
          <w:sz w:val="30"/>
          <w:szCs w:val="30"/>
          <w:highlight w:val="cyan"/>
        </w:rPr>
        <w:t>管理咨询-后端开发/前端开发/大数据开发/软件测试/实施顾问</w:t>
      </w:r>
    </w:p>
    <w:p>
      <w:pPr>
        <w:adjustRightInd w:val="0"/>
        <w:snapToGrid w:val="0"/>
        <w:spacing w:line="560" w:lineRule="exact"/>
        <w:ind w:firstLine="600" w:firstLineChars="200"/>
        <w:rPr>
          <w:rFonts w:ascii="方正仿宋_GBK" w:eastAsia="方正仿宋_GBK" w:hAnsiTheme="majorHAnsi"/>
          <w:sz w:val="30"/>
          <w:szCs w:val="30"/>
        </w:rPr>
      </w:pPr>
      <w:r>
        <w:rPr>
          <w:rFonts w:hint="eastAsia" w:ascii="方正仿宋_GBK" w:eastAsia="方正仿宋_GBK" w:hAnsiTheme="majorHAnsi"/>
          <w:b/>
          <w:sz w:val="30"/>
          <w:szCs w:val="30"/>
          <w:u w:val="single"/>
        </w:rPr>
        <w:t>工作职责：</w:t>
      </w:r>
      <w:r>
        <w:rPr>
          <w:rFonts w:hint="eastAsia" w:ascii="方正仿宋_GBK" w:eastAsia="方正仿宋_GBK" w:hAnsiTheme="majorHAnsi"/>
          <w:color w:val="333333"/>
          <w:sz w:val="30"/>
          <w:szCs w:val="30"/>
        </w:rPr>
        <w:br w:type="textWrapping"/>
      </w:r>
      <w:r>
        <w:rPr>
          <w:rFonts w:hint="eastAsia" w:ascii="方正仿宋_GBK" w:eastAsia="方正仿宋_GBK" w:hAnsiTheme="majorHAnsi"/>
          <w:sz w:val="30"/>
          <w:szCs w:val="30"/>
        </w:rPr>
        <w:t>- 负责提供技术咨询相关服务，例如定制化系统开发、RPA（机器人流程自动化）、ERP系统开发、系统集成、数据挖掘与分析等项目</w:t>
      </w:r>
      <w:r>
        <w:rPr>
          <w:rFonts w:hint="eastAsia" w:ascii="方正仿宋_GBK" w:eastAsia="方正仿宋_GBK" w:hAnsiTheme="majorHAnsi"/>
          <w:sz w:val="30"/>
          <w:szCs w:val="30"/>
        </w:rPr>
        <w:br w:type="textWrapping"/>
      </w:r>
      <w:r>
        <w:rPr>
          <w:rFonts w:hint="eastAsia" w:ascii="方正仿宋_GBK" w:eastAsia="方正仿宋_GBK" w:hAnsiTheme="majorHAnsi"/>
          <w:sz w:val="30"/>
          <w:szCs w:val="30"/>
        </w:rPr>
        <w:t>- 主要职责有业务需求分析、流程设计、软件系统开发与测试等</w:t>
      </w:r>
    </w:p>
    <w:p>
      <w:pPr>
        <w:pStyle w:val="9"/>
        <w:shd w:val="clear" w:color="auto" w:fill="FFFFFF"/>
        <w:adjustRightInd w:val="0"/>
        <w:snapToGrid w:val="0"/>
        <w:spacing w:before="0" w:beforeAutospacing="0" w:after="0" w:afterAutospacing="0" w:line="560" w:lineRule="exact"/>
        <w:ind w:firstLine="600" w:firstLineChars="200"/>
        <w:jc w:val="both"/>
        <w:textAlignment w:val="baseline"/>
        <w:rPr>
          <w:rFonts w:ascii="方正仿宋_GBK" w:eastAsia="方正仿宋_GBK" w:cs="Arial" w:hAnsiTheme="majorHAnsi"/>
          <w:b/>
          <w:color w:val="3E3E3E"/>
          <w:sz w:val="30"/>
          <w:szCs w:val="30"/>
        </w:rPr>
      </w:pPr>
    </w:p>
    <w:p>
      <w:pPr>
        <w:pStyle w:val="9"/>
        <w:numPr>
          <w:ilvl w:val="0"/>
          <w:numId w:val="5"/>
        </w:numPr>
        <w:shd w:val="clear" w:color="auto" w:fill="FFFFFF"/>
        <w:adjustRightInd w:val="0"/>
        <w:snapToGrid w:val="0"/>
        <w:spacing w:before="0" w:beforeAutospacing="0" w:after="0" w:afterAutospacing="0" w:line="560" w:lineRule="exact"/>
        <w:ind w:left="0" w:firstLine="600" w:firstLineChars="200"/>
        <w:jc w:val="both"/>
        <w:textAlignment w:val="baseline"/>
        <w:rPr>
          <w:rFonts w:ascii="方正仿宋_GBK" w:eastAsia="方正仿宋_GBK" w:cs="Arial" w:hAnsiTheme="majorHAnsi"/>
          <w:b/>
          <w:color w:val="3E3E3E"/>
          <w:sz w:val="30"/>
          <w:szCs w:val="30"/>
        </w:rPr>
      </w:pPr>
      <w:r>
        <w:rPr>
          <w:rFonts w:hint="eastAsia" w:ascii="方正仿宋_GBK" w:eastAsia="方正仿宋_GBK" w:cs="Arial" w:hAnsiTheme="majorHAnsi"/>
          <w:b/>
          <w:color w:val="3E3E3E"/>
          <w:sz w:val="30"/>
          <w:szCs w:val="30"/>
        </w:rPr>
        <w:t>后端开发：</w:t>
      </w:r>
    </w:p>
    <w:p>
      <w:pPr>
        <w:pStyle w:val="9"/>
        <w:shd w:val="clear" w:color="auto" w:fill="FFFFFF"/>
        <w:adjustRightInd w:val="0"/>
        <w:snapToGrid w:val="0"/>
        <w:spacing w:before="0" w:beforeAutospacing="0" w:after="0" w:afterAutospacing="0" w:line="560" w:lineRule="exact"/>
        <w:ind w:firstLine="628" w:firstLineChars="200"/>
        <w:jc w:val="both"/>
        <w:textAlignment w:val="baseline"/>
        <w:rPr>
          <w:rFonts w:ascii="方正仿宋_GBK" w:eastAsia="方正仿宋_GBK" w:cs="Arial" w:hAnsiTheme="majorHAnsi"/>
          <w:color w:val="3E3E3E"/>
          <w:sz w:val="30"/>
          <w:szCs w:val="30"/>
        </w:rPr>
      </w:pPr>
      <w:r>
        <w:rPr>
          <w:rFonts w:hint="eastAsia" w:ascii="方正仿宋_GBK" w:eastAsia="方正仿宋_GBK" w:cs="微软雅黑" w:hAnsiTheme="majorHAnsi"/>
          <w:color w:val="3E3E3E"/>
          <w:spacing w:val="7"/>
          <w:sz w:val="30"/>
          <w:szCs w:val="30"/>
        </w:rPr>
        <w:t>基于客户企业需求，负责系统的后端开发工作。</w:t>
      </w:r>
    </w:p>
    <w:p>
      <w:pPr>
        <w:shd w:val="clear" w:color="auto" w:fill="FFFFFF"/>
        <w:adjustRightInd w:val="0"/>
        <w:snapToGrid w:val="0"/>
        <w:spacing w:line="560" w:lineRule="exact"/>
        <w:ind w:firstLine="628" w:firstLineChars="200"/>
        <w:rPr>
          <w:rFonts w:ascii="方正仿宋_GBK" w:eastAsia="方正仿宋_GBK" w:cs="Helvetica" w:hAnsiTheme="majorHAnsi"/>
          <w:color w:val="3E3E3E"/>
          <w:spacing w:val="7"/>
          <w:sz w:val="30"/>
          <w:szCs w:val="30"/>
        </w:rPr>
      </w:pPr>
      <w:r>
        <w:rPr>
          <w:rFonts w:hint="eastAsia" w:ascii="方正仿宋_GBK" w:eastAsia="方正仿宋_GBK" w:cs="微软雅黑" w:hAnsiTheme="majorHAnsi"/>
          <w:color w:val="3E3E3E"/>
          <w:spacing w:val="7"/>
          <w:sz w:val="30"/>
          <w:szCs w:val="30"/>
        </w:rPr>
        <w:t>包括</w:t>
      </w:r>
      <w:r>
        <w:rPr>
          <w:rFonts w:hint="eastAsia" w:ascii="方正仿宋_GBK" w:eastAsia="方正仿宋_GBK" w:cs="Helvetica" w:hAnsiTheme="majorHAnsi"/>
          <w:color w:val="3E3E3E"/>
          <w:spacing w:val="7"/>
          <w:sz w:val="30"/>
          <w:szCs w:val="30"/>
        </w:rPr>
        <w:t>Java</w:t>
      </w:r>
      <w:r>
        <w:rPr>
          <w:rFonts w:hint="eastAsia" w:ascii="方正仿宋_GBK" w:eastAsia="方正仿宋_GBK" w:cs="微软雅黑" w:hAnsiTheme="majorHAnsi"/>
          <w:color w:val="3E3E3E"/>
          <w:spacing w:val="7"/>
          <w:sz w:val="30"/>
          <w:szCs w:val="30"/>
        </w:rPr>
        <w:t>开发、</w:t>
      </w:r>
      <w:r>
        <w:rPr>
          <w:rFonts w:hint="eastAsia" w:ascii="方正仿宋_GBK" w:eastAsia="方正仿宋_GBK" w:cs="Helvetica" w:hAnsiTheme="majorHAnsi"/>
          <w:color w:val="3E3E3E"/>
          <w:spacing w:val="7"/>
          <w:sz w:val="30"/>
          <w:szCs w:val="30"/>
        </w:rPr>
        <w:t>ERP</w:t>
      </w:r>
      <w:r>
        <w:rPr>
          <w:rFonts w:hint="eastAsia" w:ascii="方正仿宋_GBK" w:eastAsia="方正仿宋_GBK" w:cs="微软雅黑" w:hAnsiTheme="majorHAnsi"/>
          <w:color w:val="3E3E3E"/>
          <w:spacing w:val="7"/>
          <w:sz w:val="30"/>
          <w:szCs w:val="30"/>
        </w:rPr>
        <w:t>系统、</w:t>
      </w:r>
      <w:r>
        <w:rPr>
          <w:rFonts w:hint="eastAsia" w:ascii="方正仿宋_GBK" w:eastAsia="方正仿宋_GBK" w:cs="Helvetica" w:hAnsiTheme="majorHAnsi"/>
          <w:color w:val="3E3E3E"/>
          <w:spacing w:val="7"/>
          <w:sz w:val="30"/>
          <w:szCs w:val="30"/>
        </w:rPr>
        <w:t>CRM</w:t>
      </w:r>
      <w:r>
        <w:rPr>
          <w:rFonts w:hint="eastAsia" w:ascii="方正仿宋_GBK" w:eastAsia="方正仿宋_GBK" w:cs="微软雅黑" w:hAnsiTheme="majorHAnsi"/>
          <w:color w:val="3E3E3E"/>
          <w:spacing w:val="7"/>
          <w:sz w:val="30"/>
          <w:szCs w:val="30"/>
        </w:rPr>
        <w:t>系统的二次开发等</w:t>
      </w:r>
    </w:p>
    <w:p>
      <w:pPr>
        <w:pStyle w:val="9"/>
        <w:shd w:val="clear" w:color="auto" w:fill="FFFFFF"/>
        <w:adjustRightInd w:val="0"/>
        <w:snapToGrid w:val="0"/>
        <w:spacing w:before="0" w:beforeAutospacing="0" w:after="0" w:afterAutospacing="0" w:line="560" w:lineRule="exact"/>
        <w:ind w:firstLine="600" w:firstLineChars="200"/>
        <w:jc w:val="both"/>
        <w:textAlignment w:val="baseline"/>
        <w:rPr>
          <w:rFonts w:ascii="方正仿宋_GBK" w:eastAsia="方正仿宋_GBK" w:cs="Arial" w:hAnsiTheme="majorHAnsi"/>
          <w:color w:val="3E3E3E"/>
          <w:sz w:val="30"/>
          <w:szCs w:val="30"/>
        </w:rPr>
      </w:pPr>
    </w:p>
    <w:p>
      <w:pPr>
        <w:pStyle w:val="9"/>
        <w:numPr>
          <w:ilvl w:val="0"/>
          <w:numId w:val="5"/>
        </w:numPr>
        <w:shd w:val="clear" w:color="auto" w:fill="FFFFFF"/>
        <w:adjustRightInd w:val="0"/>
        <w:snapToGrid w:val="0"/>
        <w:spacing w:before="0" w:beforeAutospacing="0" w:after="0" w:afterAutospacing="0" w:line="560" w:lineRule="exact"/>
        <w:ind w:left="0" w:firstLine="600" w:firstLineChars="200"/>
        <w:jc w:val="both"/>
        <w:textAlignment w:val="baseline"/>
        <w:rPr>
          <w:rFonts w:ascii="方正仿宋_GBK" w:eastAsia="方正仿宋_GBK" w:cs="Arial" w:hAnsiTheme="majorHAnsi"/>
          <w:b/>
          <w:color w:val="3E3E3E"/>
          <w:sz w:val="30"/>
          <w:szCs w:val="30"/>
        </w:rPr>
      </w:pPr>
      <w:r>
        <w:rPr>
          <w:rFonts w:hint="eastAsia" w:ascii="方正仿宋_GBK" w:eastAsia="方正仿宋_GBK" w:cs="Arial" w:hAnsiTheme="majorHAnsi"/>
          <w:b/>
          <w:color w:val="3E3E3E"/>
          <w:sz w:val="30"/>
          <w:szCs w:val="30"/>
        </w:rPr>
        <w:t>前端开发：</w:t>
      </w:r>
    </w:p>
    <w:p>
      <w:pPr>
        <w:shd w:val="clear" w:color="auto" w:fill="FFFFFF"/>
        <w:adjustRightInd w:val="0"/>
        <w:snapToGrid w:val="0"/>
        <w:spacing w:line="560" w:lineRule="exact"/>
        <w:ind w:firstLine="628" w:firstLineChars="200"/>
        <w:rPr>
          <w:rFonts w:ascii="方正仿宋_GBK" w:eastAsia="方正仿宋_GBK" w:cs="Helvetica" w:hAnsiTheme="majorHAnsi"/>
          <w:color w:val="3E3E3E"/>
          <w:spacing w:val="7"/>
          <w:sz w:val="30"/>
          <w:szCs w:val="30"/>
        </w:rPr>
      </w:pPr>
      <w:r>
        <w:rPr>
          <w:rFonts w:hint="eastAsia" w:ascii="方正仿宋_GBK" w:eastAsia="方正仿宋_GBK" w:cs="Helvetica" w:hAnsiTheme="majorHAnsi"/>
          <w:color w:val="3E3E3E"/>
          <w:spacing w:val="7"/>
          <w:sz w:val="30"/>
          <w:szCs w:val="30"/>
        </w:rPr>
        <w:t>-</w:t>
      </w:r>
      <w:r>
        <w:rPr>
          <w:rFonts w:hint="eastAsia" w:ascii="方正仿宋_GBK" w:eastAsia="方正仿宋_GBK" w:cs="微软雅黑" w:hAnsiTheme="majorHAnsi"/>
          <w:color w:val="3E3E3E"/>
          <w:spacing w:val="7"/>
          <w:sz w:val="30"/>
          <w:szCs w:val="30"/>
        </w:rPr>
        <w:t>负责系统前端的设计和研发工作。</w:t>
      </w:r>
    </w:p>
    <w:p>
      <w:pPr>
        <w:shd w:val="clear" w:color="auto" w:fill="FFFFFF"/>
        <w:adjustRightInd w:val="0"/>
        <w:snapToGrid w:val="0"/>
        <w:spacing w:line="560" w:lineRule="exact"/>
        <w:ind w:firstLine="628" w:firstLineChars="200"/>
        <w:rPr>
          <w:rFonts w:ascii="方正仿宋_GBK" w:eastAsia="方正仿宋_GBK" w:cs="Helvetica" w:hAnsiTheme="majorHAnsi"/>
          <w:color w:val="3E3E3E"/>
          <w:spacing w:val="7"/>
          <w:sz w:val="30"/>
          <w:szCs w:val="30"/>
        </w:rPr>
      </w:pPr>
      <w:r>
        <w:rPr>
          <w:rFonts w:hint="eastAsia" w:ascii="方正仿宋_GBK" w:eastAsia="方正仿宋_GBK" w:cs="Helvetica" w:hAnsiTheme="majorHAnsi"/>
          <w:color w:val="3E3E3E"/>
          <w:spacing w:val="7"/>
          <w:sz w:val="30"/>
          <w:szCs w:val="30"/>
        </w:rPr>
        <w:t>-</w:t>
      </w:r>
      <w:r>
        <w:rPr>
          <w:rFonts w:hint="eastAsia" w:ascii="方正仿宋_GBK" w:eastAsia="方正仿宋_GBK" w:cs="微软雅黑" w:hAnsiTheme="majorHAnsi"/>
          <w:color w:val="3E3E3E"/>
          <w:spacing w:val="7"/>
          <w:sz w:val="30"/>
          <w:szCs w:val="30"/>
        </w:rPr>
        <w:t>根据产品需求，分析并给出合理的页面前端结构解决方案。</w:t>
      </w:r>
    </w:p>
    <w:p>
      <w:pPr>
        <w:shd w:val="clear" w:color="auto" w:fill="FFFFFF"/>
        <w:adjustRightInd w:val="0"/>
        <w:snapToGrid w:val="0"/>
        <w:spacing w:line="560" w:lineRule="exact"/>
        <w:ind w:firstLine="628" w:firstLineChars="200"/>
        <w:rPr>
          <w:rFonts w:ascii="方正仿宋_GBK" w:eastAsia="方正仿宋_GBK" w:cs="Helvetica" w:hAnsiTheme="majorHAnsi"/>
          <w:color w:val="3E3E3E"/>
          <w:spacing w:val="7"/>
          <w:sz w:val="30"/>
          <w:szCs w:val="30"/>
        </w:rPr>
      </w:pPr>
      <w:r>
        <w:rPr>
          <w:rFonts w:hint="eastAsia" w:ascii="方正仿宋_GBK" w:eastAsia="方正仿宋_GBK" w:cs="Helvetica" w:hAnsiTheme="majorHAnsi"/>
          <w:color w:val="3E3E3E"/>
          <w:spacing w:val="7"/>
          <w:sz w:val="30"/>
          <w:szCs w:val="30"/>
        </w:rPr>
        <w:t>-</w:t>
      </w:r>
      <w:r>
        <w:rPr>
          <w:rFonts w:hint="eastAsia" w:ascii="方正仿宋_GBK" w:eastAsia="方正仿宋_GBK" w:cs="微软雅黑" w:hAnsiTheme="majorHAnsi"/>
          <w:color w:val="3E3E3E"/>
          <w:spacing w:val="7"/>
          <w:sz w:val="30"/>
          <w:szCs w:val="30"/>
        </w:rPr>
        <w:t>根据产品设计，利用</w:t>
      </w:r>
      <w:r>
        <w:rPr>
          <w:rFonts w:hint="eastAsia" w:ascii="方正仿宋_GBK" w:eastAsia="方正仿宋_GBK" w:cs="Helvetica" w:hAnsiTheme="majorHAnsi"/>
          <w:color w:val="3E3E3E"/>
          <w:spacing w:val="7"/>
          <w:sz w:val="30"/>
          <w:szCs w:val="30"/>
        </w:rPr>
        <w:t>HTML5</w:t>
      </w:r>
      <w:r>
        <w:rPr>
          <w:rFonts w:hint="eastAsia" w:ascii="方正仿宋_GBK" w:eastAsia="方正仿宋_GBK" w:cs="微软雅黑" w:hAnsiTheme="majorHAnsi"/>
          <w:color w:val="3E3E3E"/>
          <w:spacing w:val="7"/>
          <w:sz w:val="30"/>
          <w:szCs w:val="30"/>
        </w:rPr>
        <w:t>、</w:t>
      </w:r>
      <w:r>
        <w:rPr>
          <w:rFonts w:hint="eastAsia" w:ascii="方正仿宋_GBK" w:eastAsia="方正仿宋_GBK" w:cs="Helvetica" w:hAnsiTheme="majorHAnsi"/>
          <w:color w:val="3E3E3E"/>
          <w:spacing w:val="7"/>
          <w:sz w:val="30"/>
          <w:szCs w:val="30"/>
        </w:rPr>
        <w:t>JS</w:t>
      </w:r>
      <w:r>
        <w:rPr>
          <w:rFonts w:hint="eastAsia" w:ascii="方正仿宋_GBK" w:eastAsia="方正仿宋_GBK" w:cs="微软雅黑" w:hAnsiTheme="majorHAnsi"/>
          <w:color w:val="3E3E3E"/>
          <w:spacing w:val="7"/>
          <w:sz w:val="30"/>
          <w:szCs w:val="30"/>
        </w:rPr>
        <w:t>等技术开发多平台的前端应用。</w:t>
      </w:r>
    </w:p>
    <w:p>
      <w:pPr>
        <w:shd w:val="clear" w:color="auto" w:fill="FFFFFF"/>
        <w:adjustRightInd w:val="0"/>
        <w:snapToGrid w:val="0"/>
        <w:spacing w:line="560" w:lineRule="exact"/>
        <w:ind w:firstLine="628" w:firstLineChars="200"/>
        <w:rPr>
          <w:rFonts w:ascii="方正仿宋_GBK" w:eastAsia="方正仿宋_GBK" w:cs="Helvetica" w:hAnsiTheme="majorHAnsi"/>
          <w:color w:val="3E3E3E"/>
          <w:spacing w:val="7"/>
          <w:sz w:val="30"/>
          <w:szCs w:val="30"/>
        </w:rPr>
      </w:pPr>
      <w:r>
        <w:rPr>
          <w:rFonts w:hint="eastAsia" w:ascii="方正仿宋_GBK" w:eastAsia="方正仿宋_GBK" w:cs="Helvetica" w:hAnsiTheme="majorHAnsi"/>
          <w:color w:val="3E3E3E"/>
          <w:spacing w:val="7"/>
          <w:sz w:val="30"/>
          <w:szCs w:val="30"/>
        </w:rPr>
        <w:t>-</w:t>
      </w:r>
      <w:r>
        <w:rPr>
          <w:rFonts w:hint="eastAsia" w:ascii="方正仿宋_GBK" w:eastAsia="方正仿宋_GBK" w:cs="微软雅黑" w:hAnsiTheme="majorHAnsi"/>
          <w:color w:val="3E3E3E"/>
          <w:spacing w:val="7"/>
          <w:sz w:val="30"/>
          <w:szCs w:val="30"/>
        </w:rPr>
        <w:t>和后端程序技术有效配合，完成功能的镶嵌和调试工作。</w:t>
      </w:r>
    </w:p>
    <w:p>
      <w:pPr>
        <w:pStyle w:val="9"/>
        <w:shd w:val="clear" w:color="auto" w:fill="FFFFFF"/>
        <w:adjustRightInd w:val="0"/>
        <w:snapToGrid w:val="0"/>
        <w:spacing w:before="0" w:beforeAutospacing="0" w:after="0" w:afterAutospacing="0" w:line="560" w:lineRule="exact"/>
        <w:ind w:firstLine="600" w:firstLineChars="200"/>
        <w:jc w:val="both"/>
        <w:textAlignment w:val="baseline"/>
        <w:rPr>
          <w:rFonts w:ascii="方正仿宋_GBK" w:eastAsia="方正仿宋_GBK" w:cs="Arial" w:hAnsiTheme="majorHAnsi"/>
          <w:color w:val="3E3E3E"/>
          <w:sz w:val="30"/>
          <w:szCs w:val="30"/>
        </w:rPr>
      </w:pPr>
    </w:p>
    <w:p>
      <w:pPr>
        <w:pStyle w:val="9"/>
        <w:numPr>
          <w:ilvl w:val="0"/>
          <w:numId w:val="5"/>
        </w:numPr>
        <w:shd w:val="clear" w:color="auto" w:fill="FFFFFF"/>
        <w:adjustRightInd w:val="0"/>
        <w:snapToGrid w:val="0"/>
        <w:spacing w:before="0" w:beforeAutospacing="0" w:after="0" w:afterAutospacing="0" w:line="560" w:lineRule="exact"/>
        <w:ind w:left="0" w:firstLine="600" w:firstLineChars="200"/>
        <w:jc w:val="both"/>
        <w:textAlignment w:val="baseline"/>
        <w:rPr>
          <w:rFonts w:ascii="方正仿宋_GBK" w:eastAsia="方正仿宋_GBK" w:cs="Arial" w:hAnsiTheme="majorHAnsi"/>
          <w:b/>
          <w:color w:val="3E3E3E"/>
          <w:sz w:val="30"/>
          <w:szCs w:val="30"/>
        </w:rPr>
      </w:pPr>
      <w:r>
        <w:rPr>
          <w:rFonts w:hint="eastAsia" w:ascii="方正仿宋_GBK" w:eastAsia="方正仿宋_GBK" w:cs="Arial" w:hAnsiTheme="majorHAnsi"/>
          <w:b/>
          <w:color w:val="3E3E3E"/>
          <w:sz w:val="30"/>
          <w:szCs w:val="30"/>
        </w:rPr>
        <w:t>大数据开发：</w:t>
      </w:r>
    </w:p>
    <w:p>
      <w:pPr>
        <w:shd w:val="clear" w:color="auto" w:fill="FFFFFF"/>
        <w:adjustRightInd w:val="0"/>
        <w:snapToGrid w:val="0"/>
        <w:spacing w:line="560" w:lineRule="exact"/>
        <w:ind w:firstLine="628" w:firstLineChars="200"/>
        <w:rPr>
          <w:rFonts w:ascii="方正仿宋_GBK" w:eastAsia="方正仿宋_GBK" w:cs="Helvetica" w:hAnsiTheme="majorHAnsi"/>
          <w:color w:val="3E3E3E"/>
          <w:spacing w:val="7"/>
          <w:sz w:val="30"/>
          <w:szCs w:val="30"/>
        </w:rPr>
      </w:pPr>
      <w:r>
        <w:rPr>
          <w:rFonts w:hint="eastAsia" w:ascii="方正仿宋_GBK" w:eastAsia="方正仿宋_GBK" w:cs="Helvetica" w:hAnsiTheme="majorHAnsi"/>
          <w:color w:val="3E3E3E"/>
          <w:spacing w:val="7"/>
          <w:sz w:val="30"/>
          <w:szCs w:val="30"/>
        </w:rPr>
        <w:t>-</w:t>
      </w:r>
      <w:r>
        <w:rPr>
          <w:rFonts w:hint="eastAsia" w:ascii="方正仿宋_GBK" w:eastAsia="方正仿宋_GBK" w:cs="微软雅黑" w:hAnsiTheme="majorHAnsi"/>
          <w:color w:val="3E3E3E"/>
          <w:spacing w:val="7"/>
          <w:sz w:val="30"/>
          <w:szCs w:val="30"/>
        </w:rPr>
        <w:t>负责构建大数据分析平台以及数据分析和挖掘工作；</w:t>
      </w:r>
    </w:p>
    <w:p>
      <w:pPr>
        <w:shd w:val="clear" w:color="auto" w:fill="FFFFFF"/>
        <w:adjustRightInd w:val="0"/>
        <w:snapToGrid w:val="0"/>
        <w:spacing w:line="560" w:lineRule="exact"/>
        <w:ind w:firstLine="628" w:firstLineChars="200"/>
        <w:rPr>
          <w:rFonts w:ascii="方正仿宋_GBK" w:eastAsia="方正仿宋_GBK" w:cs="Helvetica" w:hAnsiTheme="majorHAnsi"/>
          <w:color w:val="3E3E3E"/>
          <w:spacing w:val="7"/>
          <w:sz w:val="30"/>
          <w:szCs w:val="30"/>
        </w:rPr>
      </w:pPr>
      <w:r>
        <w:rPr>
          <w:rFonts w:hint="eastAsia" w:ascii="方正仿宋_GBK" w:eastAsia="方正仿宋_GBK" w:cs="Helvetica" w:hAnsiTheme="majorHAnsi"/>
          <w:color w:val="3E3E3E"/>
          <w:spacing w:val="7"/>
          <w:sz w:val="30"/>
          <w:szCs w:val="30"/>
        </w:rPr>
        <w:t>-</w:t>
      </w:r>
      <w:r>
        <w:rPr>
          <w:rFonts w:hint="eastAsia" w:ascii="方正仿宋_GBK" w:eastAsia="方正仿宋_GBK" w:cs="微软雅黑" w:hAnsiTheme="majorHAnsi"/>
          <w:color w:val="3E3E3E"/>
          <w:spacing w:val="7"/>
          <w:sz w:val="30"/>
          <w:szCs w:val="30"/>
        </w:rPr>
        <w:t>参与支撑业务的数据模型建设及数据指标的计算和分析；</w:t>
      </w:r>
      <w:r>
        <w:rPr>
          <w:rFonts w:hint="eastAsia" w:ascii="方正仿宋_GBK" w:eastAsia="方正仿宋_GBK" w:cs="Helvetica" w:hAnsiTheme="majorHAnsi"/>
          <w:color w:val="3E3E3E"/>
          <w:spacing w:val="7"/>
          <w:sz w:val="30"/>
          <w:szCs w:val="30"/>
        </w:rPr>
        <w:t> </w:t>
      </w:r>
    </w:p>
    <w:p>
      <w:pPr>
        <w:shd w:val="clear" w:color="auto" w:fill="FFFFFF"/>
        <w:adjustRightInd w:val="0"/>
        <w:snapToGrid w:val="0"/>
        <w:spacing w:line="560" w:lineRule="exact"/>
        <w:ind w:firstLine="628" w:firstLineChars="200"/>
        <w:rPr>
          <w:rFonts w:ascii="方正仿宋_GBK" w:eastAsia="方正仿宋_GBK" w:cs="Helvetica" w:hAnsiTheme="majorHAnsi"/>
          <w:color w:val="3E3E3E"/>
          <w:spacing w:val="7"/>
          <w:sz w:val="30"/>
          <w:szCs w:val="30"/>
        </w:rPr>
      </w:pPr>
      <w:r>
        <w:rPr>
          <w:rFonts w:hint="eastAsia" w:ascii="方正仿宋_GBK" w:eastAsia="方正仿宋_GBK" w:cs="Helvetica" w:hAnsiTheme="majorHAnsi"/>
          <w:color w:val="3E3E3E"/>
          <w:spacing w:val="7"/>
          <w:sz w:val="30"/>
          <w:szCs w:val="30"/>
        </w:rPr>
        <w:t>-</w:t>
      </w:r>
      <w:r>
        <w:rPr>
          <w:rFonts w:hint="eastAsia" w:ascii="方正仿宋_GBK" w:eastAsia="方正仿宋_GBK" w:cs="微软雅黑" w:hAnsiTheme="majorHAnsi"/>
          <w:color w:val="3E3E3E"/>
          <w:spacing w:val="7"/>
          <w:sz w:val="30"/>
          <w:szCs w:val="30"/>
        </w:rPr>
        <w:t>负责数据采集、清洗、存储、计算等全方位的设计和开发工作；</w:t>
      </w:r>
      <w:r>
        <w:rPr>
          <w:rFonts w:hint="eastAsia" w:ascii="方正仿宋_GBK" w:eastAsia="方正仿宋_GBK" w:cs="Helvetica" w:hAnsiTheme="majorHAnsi"/>
          <w:color w:val="3E3E3E"/>
          <w:spacing w:val="7"/>
          <w:sz w:val="30"/>
          <w:szCs w:val="30"/>
        </w:rPr>
        <w:t> </w:t>
      </w:r>
    </w:p>
    <w:p>
      <w:pPr>
        <w:shd w:val="clear" w:color="auto" w:fill="FFFFFF"/>
        <w:adjustRightInd w:val="0"/>
        <w:snapToGrid w:val="0"/>
        <w:spacing w:line="560" w:lineRule="exact"/>
        <w:ind w:firstLine="628" w:firstLineChars="200"/>
        <w:rPr>
          <w:rFonts w:ascii="方正仿宋_GBK" w:eastAsia="方正仿宋_GBK" w:cs="Helvetica" w:hAnsiTheme="majorHAnsi"/>
          <w:color w:val="3E3E3E"/>
          <w:spacing w:val="7"/>
          <w:sz w:val="30"/>
          <w:szCs w:val="30"/>
        </w:rPr>
      </w:pPr>
      <w:r>
        <w:rPr>
          <w:rFonts w:hint="eastAsia" w:ascii="方正仿宋_GBK" w:eastAsia="方正仿宋_GBK" w:cs="Helvetica" w:hAnsiTheme="majorHAnsi"/>
          <w:color w:val="3E3E3E"/>
          <w:spacing w:val="7"/>
          <w:sz w:val="30"/>
          <w:szCs w:val="30"/>
        </w:rPr>
        <w:t>-</w:t>
      </w:r>
      <w:r>
        <w:rPr>
          <w:rFonts w:hint="eastAsia" w:ascii="方正仿宋_GBK" w:eastAsia="方正仿宋_GBK" w:cs="微软雅黑" w:hAnsiTheme="majorHAnsi"/>
          <w:color w:val="3E3E3E"/>
          <w:spacing w:val="7"/>
          <w:sz w:val="30"/>
          <w:szCs w:val="30"/>
        </w:rPr>
        <w:t>根据业务需求进行数据分析，开发数据模型，给业务决策提供数据和算法支持；</w:t>
      </w:r>
      <w:r>
        <w:rPr>
          <w:rFonts w:hint="eastAsia" w:ascii="方正仿宋_GBK" w:eastAsia="方正仿宋_GBK" w:cs="Helvetica" w:hAnsiTheme="majorHAnsi"/>
          <w:color w:val="3E3E3E"/>
          <w:spacing w:val="7"/>
          <w:sz w:val="30"/>
          <w:szCs w:val="30"/>
        </w:rPr>
        <w:t> </w:t>
      </w:r>
    </w:p>
    <w:p>
      <w:pPr>
        <w:shd w:val="clear" w:color="auto" w:fill="FFFFFF"/>
        <w:adjustRightInd w:val="0"/>
        <w:snapToGrid w:val="0"/>
        <w:spacing w:line="560" w:lineRule="exact"/>
        <w:ind w:firstLine="628" w:firstLineChars="200"/>
        <w:rPr>
          <w:rFonts w:ascii="方正仿宋_GBK" w:eastAsia="方正仿宋_GBK" w:cs="Helvetica" w:hAnsiTheme="majorHAnsi"/>
          <w:color w:val="3E3E3E"/>
          <w:spacing w:val="7"/>
          <w:sz w:val="30"/>
          <w:szCs w:val="30"/>
        </w:rPr>
      </w:pPr>
      <w:r>
        <w:rPr>
          <w:rFonts w:hint="eastAsia" w:ascii="方正仿宋_GBK" w:eastAsia="方正仿宋_GBK" w:cs="Helvetica" w:hAnsiTheme="majorHAnsi"/>
          <w:color w:val="3E3E3E"/>
          <w:spacing w:val="7"/>
          <w:sz w:val="30"/>
          <w:szCs w:val="30"/>
        </w:rPr>
        <w:t>-</w:t>
      </w:r>
      <w:r>
        <w:rPr>
          <w:rFonts w:hint="eastAsia" w:ascii="方正仿宋_GBK" w:eastAsia="方正仿宋_GBK" w:cs="微软雅黑" w:hAnsiTheme="majorHAnsi"/>
          <w:color w:val="3E3E3E"/>
          <w:spacing w:val="7"/>
          <w:sz w:val="30"/>
          <w:szCs w:val="30"/>
        </w:rPr>
        <w:t>参与服务行业客户，提供基于数据、咨询和平台的解决方案服务。</w:t>
      </w:r>
    </w:p>
    <w:p>
      <w:pPr>
        <w:shd w:val="clear" w:color="auto" w:fill="FFFFFF"/>
        <w:adjustRightInd w:val="0"/>
        <w:snapToGrid w:val="0"/>
        <w:spacing w:line="560" w:lineRule="exact"/>
        <w:ind w:firstLine="628" w:firstLineChars="200"/>
        <w:rPr>
          <w:rFonts w:ascii="方正仿宋_GBK" w:eastAsia="方正仿宋_GBK" w:cs="Helvetica" w:hAnsiTheme="majorHAnsi"/>
          <w:color w:val="3E3E3E"/>
          <w:spacing w:val="7"/>
          <w:sz w:val="30"/>
          <w:szCs w:val="30"/>
        </w:rPr>
      </w:pPr>
      <w:r>
        <w:rPr>
          <w:rFonts w:hint="eastAsia" w:ascii="方正仿宋_GBK" w:eastAsia="方正仿宋_GBK" w:cs="Helvetica" w:hAnsiTheme="majorHAnsi"/>
          <w:color w:val="3E3E3E"/>
          <w:spacing w:val="7"/>
          <w:sz w:val="30"/>
          <w:szCs w:val="30"/>
        </w:rPr>
        <w:t>-</w:t>
      </w:r>
      <w:r>
        <w:rPr>
          <w:rFonts w:hint="eastAsia" w:ascii="方正仿宋_GBK" w:eastAsia="方正仿宋_GBK" w:cs="微软雅黑" w:hAnsiTheme="majorHAnsi"/>
          <w:color w:val="3E3E3E"/>
          <w:spacing w:val="7"/>
          <w:sz w:val="30"/>
          <w:szCs w:val="30"/>
        </w:rPr>
        <w:t>负责数据仓库建设，构建统一的数据仓库，基于业务数据需求，详细分析并且抽象，搭建业务数据集市；</w:t>
      </w:r>
      <w:r>
        <w:rPr>
          <w:rFonts w:hint="eastAsia" w:ascii="方正仿宋_GBK" w:eastAsia="方正仿宋_GBK" w:cs="Helvetica" w:hAnsiTheme="majorHAnsi"/>
          <w:color w:val="3E3E3E"/>
          <w:spacing w:val="7"/>
          <w:sz w:val="30"/>
          <w:szCs w:val="30"/>
        </w:rPr>
        <w:t> </w:t>
      </w:r>
    </w:p>
    <w:p>
      <w:pPr>
        <w:shd w:val="clear" w:color="auto" w:fill="FFFFFF"/>
        <w:adjustRightInd w:val="0"/>
        <w:snapToGrid w:val="0"/>
        <w:spacing w:line="560" w:lineRule="exact"/>
        <w:ind w:firstLine="628" w:firstLineChars="200"/>
        <w:rPr>
          <w:rFonts w:ascii="方正仿宋_GBK" w:eastAsia="方正仿宋_GBK" w:cs="Helvetica" w:hAnsiTheme="majorHAnsi"/>
          <w:color w:val="3E3E3E"/>
          <w:spacing w:val="7"/>
          <w:sz w:val="30"/>
          <w:szCs w:val="30"/>
        </w:rPr>
      </w:pPr>
      <w:r>
        <w:rPr>
          <w:rFonts w:hint="eastAsia" w:ascii="方正仿宋_GBK" w:eastAsia="方正仿宋_GBK" w:cs="Helvetica" w:hAnsiTheme="majorHAnsi"/>
          <w:color w:val="3E3E3E"/>
          <w:spacing w:val="7"/>
          <w:sz w:val="30"/>
          <w:szCs w:val="30"/>
        </w:rPr>
        <w:t>-</w:t>
      </w:r>
      <w:r>
        <w:rPr>
          <w:rFonts w:hint="eastAsia" w:ascii="方正仿宋_GBK" w:eastAsia="方正仿宋_GBK" w:cs="微软雅黑" w:hAnsiTheme="majorHAnsi"/>
          <w:color w:val="3E3E3E"/>
          <w:spacing w:val="7"/>
          <w:sz w:val="30"/>
          <w:szCs w:val="30"/>
        </w:rPr>
        <w:t>参与平台数据产品建设，为数据产品提供数据支持</w:t>
      </w:r>
      <w:r>
        <w:rPr>
          <w:rFonts w:hint="eastAsia" w:ascii="方正仿宋_GBK" w:eastAsia="方正仿宋_GBK" w:cs="Helvetica" w:hAnsiTheme="majorHAnsi"/>
          <w:color w:val="3E3E3E"/>
          <w:spacing w:val="7"/>
          <w:sz w:val="30"/>
          <w:szCs w:val="30"/>
        </w:rPr>
        <w:t>. </w:t>
      </w:r>
    </w:p>
    <w:p>
      <w:pPr>
        <w:pStyle w:val="9"/>
        <w:shd w:val="clear" w:color="auto" w:fill="FFFFFF"/>
        <w:adjustRightInd w:val="0"/>
        <w:snapToGrid w:val="0"/>
        <w:spacing w:before="0" w:beforeAutospacing="0" w:after="0" w:afterAutospacing="0" w:line="560" w:lineRule="exact"/>
        <w:ind w:firstLine="600" w:firstLineChars="200"/>
        <w:jc w:val="both"/>
        <w:textAlignment w:val="baseline"/>
        <w:rPr>
          <w:rFonts w:ascii="方正仿宋_GBK" w:eastAsia="方正仿宋_GBK" w:cs="Arial" w:hAnsiTheme="majorHAnsi"/>
          <w:color w:val="3E3E3E"/>
          <w:sz w:val="30"/>
          <w:szCs w:val="30"/>
        </w:rPr>
      </w:pPr>
    </w:p>
    <w:p>
      <w:pPr>
        <w:pStyle w:val="9"/>
        <w:numPr>
          <w:ilvl w:val="0"/>
          <w:numId w:val="5"/>
        </w:numPr>
        <w:shd w:val="clear" w:color="auto" w:fill="FFFFFF"/>
        <w:adjustRightInd w:val="0"/>
        <w:snapToGrid w:val="0"/>
        <w:spacing w:before="0" w:beforeAutospacing="0" w:after="0" w:afterAutospacing="0" w:line="560" w:lineRule="exact"/>
        <w:ind w:left="0" w:firstLine="600" w:firstLineChars="200"/>
        <w:jc w:val="both"/>
        <w:textAlignment w:val="baseline"/>
        <w:rPr>
          <w:rFonts w:ascii="方正仿宋_GBK" w:eastAsia="方正仿宋_GBK" w:cs="Arial" w:hAnsiTheme="majorHAnsi"/>
          <w:b/>
          <w:color w:val="3E3E3E"/>
          <w:sz w:val="30"/>
          <w:szCs w:val="30"/>
        </w:rPr>
      </w:pPr>
      <w:r>
        <w:rPr>
          <w:rFonts w:hint="eastAsia" w:ascii="方正仿宋_GBK" w:eastAsia="方正仿宋_GBK" w:cs="Arial" w:hAnsiTheme="majorHAnsi"/>
          <w:b/>
          <w:color w:val="3E3E3E"/>
          <w:sz w:val="30"/>
          <w:szCs w:val="30"/>
        </w:rPr>
        <w:t>软件测试：</w:t>
      </w:r>
    </w:p>
    <w:p>
      <w:pPr>
        <w:shd w:val="clear" w:color="auto" w:fill="FFFFFF"/>
        <w:adjustRightInd w:val="0"/>
        <w:snapToGrid w:val="0"/>
        <w:spacing w:line="560" w:lineRule="exact"/>
        <w:ind w:firstLine="628" w:firstLineChars="200"/>
        <w:rPr>
          <w:rFonts w:ascii="方正仿宋_GBK" w:eastAsia="方正仿宋_GBK" w:cs="Helvetica" w:hAnsiTheme="majorHAnsi"/>
          <w:color w:val="3E3E3E"/>
          <w:spacing w:val="7"/>
          <w:sz w:val="30"/>
          <w:szCs w:val="30"/>
        </w:rPr>
      </w:pPr>
      <w:r>
        <w:rPr>
          <w:rFonts w:hint="eastAsia" w:ascii="方正仿宋_GBK" w:eastAsia="方正仿宋_GBK" w:cs="Helvetica" w:hAnsiTheme="majorHAnsi"/>
          <w:color w:val="3E3E3E"/>
          <w:spacing w:val="7"/>
          <w:sz w:val="30"/>
          <w:szCs w:val="30"/>
        </w:rPr>
        <w:t>-</w:t>
      </w:r>
      <w:r>
        <w:rPr>
          <w:rFonts w:hint="eastAsia" w:ascii="方正仿宋_GBK" w:eastAsia="方正仿宋_GBK" w:cs="微软雅黑" w:hAnsiTheme="majorHAnsi"/>
          <w:color w:val="3E3E3E"/>
          <w:spacing w:val="7"/>
          <w:sz w:val="30"/>
          <w:szCs w:val="30"/>
        </w:rPr>
        <w:t>负责产品的功能、接口、性能等测试工作。</w:t>
      </w:r>
    </w:p>
    <w:p>
      <w:pPr>
        <w:shd w:val="clear" w:color="auto" w:fill="FFFFFF"/>
        <w:adjustRightInd w:val="0"/>
        <w:snapToGrid w:val="0"/>
        <w:spacing w:line="560" w:lineRule="exact"/>
        <w:ind w:firstLine="628" w:firstLineChars="200"/>
        <w:rPr>
          <w:rFonts w:ascii="方正仿宋_GBK" w:eastAsia="方正仿宋_GBK" w:cs="Helvetica" w:hAnsiTheme="majorHAnsi"/>
          <w:color w:val="3E3E3E"/>
          <w:spacing w:val="7"/>
          <w:sz w:val="30"/>
          <w:szCs w:val="30"/>
        </w:rPr>
      </w:pPr>
      <w:r>
        <w:rPr>
          <w:rFonts w:hint="eastAsia" w:ascii="方正仿宋_GBK" w:eastAsia="方正仿宋_GBK" w:cs="Helvetica" w:hAnsiTheme="majorHAnsi"/>
          <w:color w:val="3E3E3E"/>
          <w:spacing w:val="7"/>
          <w:sz w:val="30"/>
          <w:szCs w:val="30"/>
        </w:rPr>
        <w:t>-</w:t>
      </w:r>
      <w:r>
        <w:rPr>
          <w:rFonts w:hint="eastAsia" w:ascii="方正仿宋_GBK" w:eastAsia="方正仿宋_GBK" w:cs="微软雅黑" w:hAnsiTheme="majorHAnsi"/>
          <w:color w:val="3E3E3E"/>
          <w:spacing w:val="7"/>
          <w:sz w:val="30"/>
          <w:szCs w:val="30"/>
        </w:rPr>
        <w:t>制定测试计划，执行并跟踪整个过程。</w:t>
      </w:r>
    </w:p>
    <w:p>
      <w:pPr>
        <w:shd w:val="clear" w:color="auto" w:fill="FFFFFF"/>
        <w:adjustRightInd w:val="0"/>
        <w:snapToGrid w:val="0"/>
        <w:spacing w:line="560" w:lineRule="exact"/>
        <w:ind w:firstLine="628" w:firstLineChars="200"/>
        <w:rPr>
          <w:rFonts w:ascii="方正仿宋_GBK" w:eastAsia="方正仿宋_GBK" w:cs="Helvetica" w:hAnsiTheme="majorHAnsi"/>
          <w:color w:val="3E3E3E"/>
          <w:spacing w:val="7"/>
          <w:sz w:val="30"/>
          <w:szCs w:val="30"/>
        </w:rPr>
      </w:pPr>
      <w:r>
        <w:rPr>
          <w:rFonts w:hint="eastAsia" w:ascii="方正仿宋_GBK" w:eastAsia="方正仿宋_GBK" w:cs="Helvetica" w:hAnsiTheme="majorHAnsi"/>
          <w:color w:val="3E3E3E"/>
          <w:spacing w:val="7"/>
          <w:sz w:val="30"/>
          <w:szCs w:val="30"/>
        </w:rPr>
        <w:t>-</w:t>
      </w:r>
      <w:r>
        <w:rPr>
          <w:rFonts w:hint="eastAsia" w:ascii="方正仿宋_GBK" w:eastAsia="方正仿宋_GBK" w:cs="微软雅黑" w:hAnsiTheme="majorHAnsi"/>
          <w:color w:val="3E3E3E"/>
          <w:spacing w:val="7"/>
          <w:sz w:val="30"/>
          <w:szCs w:val="30"/>
        </w:rPr>
        <w:t>分析问题，提交相关测试报告。</w:t>
      </w:r>
    </w:p>
    <w:p>
      <w:pPr>
        <w:pStyle w:val="9"/>
        <w:shd w:val="clear" w:color="auto" w:fill="FFFFFF"/>
        <w:adjustRightInd w:val="0"/>
        <w:snapToGrid w:val="0"/>
        <w:spacing w:before="0" w:beforeAutospacing="0" w:after="0" w:afterAutospacing="0" w:line="560" w:lineRule="exact"/>
        <w:ind w:firstLine="600" w:firstLineChars="200"/>
        <w:jc w:val="both"/>
        <w:textAlignment w:val="baseline"/>
        <w:rPr>
          <w:rFonts w:ascii="方正仿宋_GBK" w:eastAsia="方正仿宋_GBK" w:cs="Arial" w:hAnsiTheme="majorHAnsi"/>
          <w:color w:val="3E3E3E"/>
          <w:sz w:val="30"/>
          <w:szCs w:val="30"/>
        </w:rPr>
      </w:pPr>
    </w:p>
    <w:p>
      <w:pPr>
        <w:pStyle w:val="9"/>
        <w:numPr>
          <w:ilvl w:val="0"/>
          <w:numId w:val="5"/>
        </w:numPr>
        <w:shd w:val="clear" w:color="auto" w:fill="FFFFFF"/>
        <w:adjustRightInd w:val="0"/>
        <w:snapToGrid w:val="0"/>
        <w:spacing w:before="0" w:beforeAutospacing="0" w:after="0" w:afterAutospacing="0" w:line="560" w:lineRule="exact"/>
        <w:ind w:left="0" w:firstLine="600" w:firstLineChars="200"/>
        <w:jc w:val="both"/>
        <w:textAlignment w:val="baseline"/>
        <w:rPr>
          <w:rFonts w:ascii="方正仿宋_GBK" w:eastAsia="方正仿宋_GBK" w:cs="Arial" w:hAnsiTheme="majorHAnsi"/>
          <w:b/>
          <w:color w:val="3E3E3E"/>
          <w:sz w:val="30"/>
          <w:szCs w:val="30"/>
        </w:rPr>
      </w:pPr>
      <w:r>
        <w:rPr>
          <w:rFonts w:hint="eastAsia" w:ascii="方正仿宋_GBK" w:eastAsia="方正仿宋_GBK" w:cs="Arial" w:hAnsiTheme="majorHAnsi"/>
          <w:b/>
          <w:color w:val="3E3E3E"/>
          <w:sz w:val="30"/>
          <w:szCs w:val="30"/>
        </w:rPr>
        <w:t>实施顾问：</w:t>
      </w:r>
    </w:p>
    <w:p>
      <w:pPr>
        <w:shd w:val="clear" w:color="auto" w:fill="FFFFFF"/>
        <w:adjustRightInd w:val="0"/>
        <w:snapToGrid w:val="0"/>
        <w:spacing w:line="560" w:lineRule="exact"/>
        <w:ind w:firstLine="628" w:firstLineChars="200"/>
        <w:rPr>
          <w:rFonts w:ascii="方正仿宋_GBK" w:eastAsia="方正仿宋_GBK" w:cs="Helvetica" w:hAnsiTheme="majorHAnsi"/>
          <w:color w:val="3E3E3E"/>
          <w:spacing w:val="7"/>
          <w:sz w:val="30"/>
          <w:szCs w:val="30"/>
        </w:rPr>
      </w:pPr>
      <w:r>
        <w:rPr>
          <w:rFonts w:hint="eastAsia" w:ascii="方正仿宋_GBK" w:eastAsia="方正仿宋_GBK" w:cs="微软雅黑" w:hAnsiTheme="majorHAnsi"/>
          <w:color w:val="3E3E3E"/>
          <w:spacing w:val="7"/>
          <w:sz w:val="30"/>
          <w:szCs w:val="30"/>
        </w:rPr>
        <w:t>- 负责</w:t>
      </w:r>
      <w:r>
        <w:rPr>
          <w:rFonts w:hint="eastAsia" w:ascii="方正仿宋_GBK" w:eastAsia="方正仿宋_GBK" w:cs="Helvetica" w:hAnsiTheme="majorHAnsi"/>
          <w:color w:val="3E3E3E"/>
          <w:spacing w:val="7"/>
          <w:sz w:val="30"/>
          <w:szCs w:val="30"/>
        </w:rPr>
        <w:t>SAP</w:t>
      </w:r>
      <w:r>
        <w:rPr>
          <w:rFonts w:hint="eastAsia" w:ascii="方正仿宋_GBK" w:eastAsia="方正仿宋_GBK" w:cs="微软雅黑" w:hAnsiTheme="majorHAnsi"/>
          <w:color w:val="3E3E3E"/>
          <w:spacing w:val="7"/>
          <w:sz w:val="30"/>
          <w:szCs w:val="30"/>
        </w:rPr>
        <w:t>、</w:t>
      </w:r>
      <w:r>
        <w:rPr>
          <w:rFonts w:hint="eastAsia" w:ascii="方正仿宋_GBK" w:eastAsia="方正仿宋_GBK" w:cs="Helvetica" w:hAnsiTheme="majorHAnsi"/>
          <w:color w:val="3E3E3E"/>
          <w:spacing w:val="7"/>
          <w:sz w:val="30"/>
          <w:szCs w:val="30"/>
        </w:rPr>
        <w:t>Oracle</w:t>
      </w:r>
      <w:r>
        <w:rPr>
          <w:rFonts w:hint="eastAsia" w:ascii="方正仿宋_GBK" w:eastAsia="方正仿宋_GBK" w:cs="微软雅黑" w:hAnsiTheme="majorHAnsi"/>
          <w:color w:val="3E3E3E"/>
          <w:spacing w:val="7"/>
          <w:sz w:val="30"/>
          <w:szCs w:val="30"/>
        </w:rPr>
        <w:t>等</w:t>
      </w:r>
      <w:r>
        <w:rPr>
          <w:rFonts w:hint="eastAsia" w:ascii="方正仿宋_GBK" w:eastAsia="方正仿宋_GBK" w:cs="Helvetica" w:hAnsiTheme="majorHAnsi"/>
          <w:color w:val="3E3E3E"/>
          <w:spacing w:val="7"/>
          <w:sz w:val="30"/>
          <w:szCs w:val="30"/>
        </w:rPr>
        <w:t>ERP</w:t>
      </w:r>
      <w:r>
        <w:rPr>
          <w:rFonts w:hint="eastAsia" w:ascii="方正仿宋_GBK" w:eastAsia="方正仿宋_GBK" w:cs="微软雅黑" w:hAnsiTheme="majorHAnsi"/>
          <w:color w:val="3E3E3E"/>
          <w:spacing w:val="7"/>
          <w:sz w:val="30"/>
          <w:szCs w:val="30"/>
        </w:rPr>
        <w:t>软件或</w:t>
      </w:r>
      <w:r>
        <w:rPr>
          <w:rFonts w:hint="eastAsia" w:ascii="方正仿宋_GBK" w:eastAsia="方正仿宋_GBK" w:cs="Helvetica" w:hAnsiTheme="majorHAnsi"/>
          <w:color w:val="3E3E3E"/>
          <w:spacing w:val="7"/>
          <w:sz w:val="30"/>
          <w:szCs w:val="30"/>
        </w:rPr>
        <w:t>CRM</w:t>
      </w:r>
      <w:r>
        <w:rPr>
          <w:rFonts w:hint="eastAsia" w:ascii="方正仿宋_GBK" w:eastAsia="方正仿宋_GBK" w:cs="微软雅黑" w:hAnsiTheme="majorHAnsi"/>
          <w:color w:val="3E3E3E"/>
          <w:spacing w:val="7"/>
          <w:sz w:val="30"/>
          <w:szCs w:val="30"/>
        </w:rPr>
        <w:t>软件在客户企业的各业务领域，</w:t>
      </w:r>
      <w:r>
        <w:rPr>
          <w:rFonts w:hint="eastAsia" w:ascii="方正仿宋_GBK" w:eastAsia="方正仿宋_GBK" w:cs="微软雅黑" w:hAnsiTheme="majorHAnsi"/>
          <w:b/>
          <w:color w:val="3E3E3E"/>
          <w:spacing w:val="7"/>
          <w:sz w:val="30"/>
          <w:szCs w:val="30"/>
        </w:rPr>
        <w:t>如生产制造、数字化营销、人力、财务、供应链的实施工作。</w:t>
      </w:r>
    </w:p>
    <w:p>
      <w:pPr>
        <w:shd w:val="clear" w:color="auto" w:fill="FFFFFF"/>
        <w:adjustRightInd w:val="0"/>
        <w:snapToGrid w:val="0"/>
        <w:spacing w:line="560" w:lineRule="exact"/>
        <w:ind w:firstLine="628" w:firstLineChars="200"/>
        <w:rPr>
          <w:rFonts w:ascii="方正仿宋_GBK" w:eastAsia="方正仿宋_GBK" w:cs="Helvetica" w:hAnsiTheme="majorHAnsi"/>
          <w:color w:val="3E3E3E"/>
          <w:spacing w:val="7"/>
          <w:sz w:val="30"/>
          <w:szCs w:val="30"/>
        </w:rPr>
      </w:pPr>
      <w:r>
        <w:rPr>
          <w:rFonts w:hint="eastAsia" w:ascii="方正仿宋_GBK" w:eastAsia="方正仿宋_GBK" w:cs="微软雅黑" w:hAnsiTheme="majorHAnsi"/>
          <w:color w:val="3E3E3E"/>
          <w:spacing w:val="7"/>
          <w:sz w:val="30"/>
          <w:szCs w:val="30"/>
        </w:rPr>
        <w:t>-负责提供业务流程管理咨询服务，帮助提升客户业务流程优化。</w:t>
      </w:r>
    </w:p>
    <w:p>
      <w:pPr>
        <w:shd w:val="clear" w:color="auto" w:fill="FFFFFF"/>
        <w:adjustRightInd w:val="0"/>
        <w:snapToGrid w:val="0"/>
        <w:spacing w:line="560" w:lineRule="exact"/>
        <w:ind w:firstLine="628" w:firstLineChars="200"/>
        <w:rPr>
          <w:rFonts w:ascii="方正仿宋_GBK" w:eastAsia="方正仿宋_GBK" w:cs="Helvetica" w:hAnsiTheme="majorHAnsi"/>
          <w:color w:val="3E3E3E"/>
          <w:spacing w:val="7"/>
          <w:sz w:val="30"/>
          <w:szCs w:val="30"/>
        </w:rPr>
      </w:pPr>
      <w:r>
        <w:rPr>
          <w:rFonts w:hint="eastAsia" w:ascii="方正仿宋_GBK" w:eastAsia="方正仿宋_GBK" w:cs="微软雅黑" w:hAnsiTheme="majorHAnsi"/>
          <w:color w:val="3E3E3E"/>
          <w:spacing w:val="7"/>
          <w:sz w:val="30"/>
          <w:szCs w:val="30"/>
        </w:rPr>
        <w:t>-负责客户需求调研，制定实施方案等。</w:t>
      </w:r>
    </w:p>
    <w:p>
      <w:pPr>
        <w:pStyle w:val="9"/>
        <w:shd w:val="clear" w:color="auto" w:fill="FFFFFF"/>
        <w:adjustRightInd w:val="0"/>
        <w:snapToGrid w:val="0"/>
        <w:spacing w:before="0" w:beforeAutospacing="0" w:after="0" w:afterAutospacing="0" w:line="560" w:lineRule="exact"/>
        <w:ind w:firstLine="600" w:firstLineChars="200"/>
        <w:jc w:val="both"/>
        <w:textAlignment w:val="baseline"/>
        <w:rPr>
          <w:rFonts w:ascii="方正仿宋_GBK" w:eastAsia="方正仿宋_GBK" w:cs="Arial" w:hAnsiTheme="majorHAnsi"/>
          <w:color w:val="555555"/>
          <w:sz w:val="30"/>
          <w:szCs w:val="30"/>
        </w:rPr>
      </w:pPr>
      <w:r>
        <w:rPr>
          <w:rFonts w:hint="eastAsia" w:ascii="方正仿宋_GBK" w:eastAsia="方正仿宋_GBK" w:cs="Arial" w:hAnsiTheme="majorHAnsi"/>
          <w:color w:val="3E3E3E"/>
          <w:sz w:val="30"/>
          <w:szCs w:val="30"/>
        </w:rPr>
        <w:br w:type="textWrapping"/>
      </w:r>
    </w:p>
    <w:p>
      <w:pPr>
        <w:adjustRightInd w:val="0"/>
        <w:snapToGrid w:val="0"/>
        <w:spacing w:line="560" w:lineRule="exact"/>
        <w:ind w:firstLine="600" w:firstLineChars="200"/>
        <w:rPr>
          <w:rFonts w:ascii="方正仿宋_GBK" w:eastAsia="方正仿宋_GBK" w:hAnsiTheme="majorHAnsi"/>
          <w:b/>
          <w:sz w:val="30"/>
          <w:szCs w:val="30"/>
          <w:u w:val="single"/>
        </w:rPr>
      </w:pPr>
      <w:r>
        <w:rPr>
          <w:rFonts w:hint="eastAsia" w:ascii="方正仿宋_GBK" w:eastAsia="方正仿宋_GBK" w:hAnsiTheme="majorHAnsi"/>
          <w:b/>
          <w:sz w:val="30"/>
          <w:szCs w:val="30"/>
          <w:u w:val="single"/>
        </w:rPr>
        <w:t>任职资格：</w:t>
      </w:r>
    </w:p>
    <w:p>
      <w:pPr>
        <w:adjustRightInd w:val="0"/>
        <w:snapToGrid w:val="0"/>
        <w:spacing w:line="560" w:lineRule="exact"/>
        <w:ind w:firstLine="600" w:firstLineChars="200"/>
        <w:rPr>
          <w:rFonts w:ascii="方正仿宋_GBK" w:eastAsia="方正仿宋_GBK" w:hAnsiTheme="majorHAnsi"/>
          <w:sz w:val="30"/>
          <w:szCs w:val="30"/>
        </w:rPr>
      </w:pPr>
      <w:r>
        <w:rPr>
          <w:rFonts w:hint="eastAsia" w:ascii="方正仿宋_GBK" w:eastAsia="方正仿宋_GBK" w:hAnsiTheme="majorHAnsi"/>
          <w:sz w:val="30"/>
          <w:szCs w:val="30"/>
        </w:rPr>
        <w:t>- 2023年毕业生，本科或以上学历，管理类、财经类、计算机类（如计算机科学与技术、软件工程、信息系统与信息管理、物联网等）、人力资源、数学、统计、日语、英语、其他理工类专业</w:t>
      </w:r>
    </w:p>
    <w:p>
      <w:pPr>
        <w:adjustRightInd w:val="0"/>
        <w:snapToGrid w:val="0"/>
        <w:spacing w:line="560" w:lineRule="exact"/>
        <w:ind w:firstLine="600" w:firstLineChars="200"/>
        <w:rPr>
          <w:rFonts w:ascii="方正仿宋_GBK" w:eastAsia="方正仿宋_GBK" w:hAnsiTheme="majorHAnsi"/>
          <w:sz w:val="30"/>
          <w:szCs w:val="30"/>
        </w:rPr>
      </w:pPr>
      <w:r>
        <w:rPr>
          <w:rFonts w:hint="eastAsia" w:ascii="方正仿宋_GBK" w:eastAsia="方正仿宋_GBK" w:hAnsiTheme="majorHAnsi"/>
          <w:sz w:val="30"/>
          <w:szCs w:val="30"/>
        </w:rPr>
        <w:t>-熟悉HTML5，Java，SQL 等前后端开发工具，了解ERP，RPA，SalesForce，C#, SP.net，或数据库相关基础知识和开发经验者优先</w:t>
      </w:r>
    </w:p>
    <w:p>
      <w:pPr>
        <w:adjustRightInd w:val="0"/>
        <w:snapToGrid w:val="0"/>
        <w:spacing w:line="560" w:lineRule="exact"/>
        <w:ind w:firstLine="600" w:firstLineChars="200"/>
        <w:rPr>
          <w:rFonts w:ascii="方正仿宋_GBK" w:eastAsia="方正仿宋_GBK" w:hAnsiTheme="majorHAnsi"/>
          <w:sz w:val="30"/>
          <w:szCs w:val="30"/>
        </w:rPr>
      </w:pPr>
      <w:r>
        <w:rPr>
          <w:rFonts w:hint="eastAsia" w:ascii="方正仿宋_GBK" w:eastAsia="方正仿宋_GBK" w:hAnsiTheme="majorHAnsi"/>
          <w:sz w:val="30"/>
          <w:szCs w:val="30"/>
        </w:rPr>
        <w:t>-对专业企业信息技术咨询及应用的未来职业发展充满激情</w:t>
      </w:r>
    </w:p>
    <w:p>
      <w:pPr>
        <w:adjustRightInd w:val="0"/>
        <w:snapToGrid w:val="0"/>
        <w:spacing w:line="560" w:lineRule="exact"/>
        <w:ind w:firstLine="600" w:firstLineChars="200"/>
        <w:rPr>
          <w:rFonts w:ascii="方正仿宋_GBK" w:eastAsia="方正仿宋_GBK" w:hAnsiTheme="majorHAnsi"/>
          <w:sz w:val="30"/>
          <w:szCs w:val="30"/>
        </w:rPr>
      </w:pPr>
      <w:r>
        <w:rPr>
          <w:rFonts w:hint="eastAsia" w:ascii="方正仿宋_GBK" w:eastAsia="方正仿宋_GBK" w:hAnsiTheme="majorHAnsi"/>
          <w:sz w:val="30"/>
          <w:szCs w:val="30"/>
        </w:rPr>
        <w:t>-具备一定英语水平</w:t>
      </w:r>
    </w:p>
    <w:p>
      <w:pPr>
        <w:adjustRightInd w:val="0"/>
        <w:snapToGrid w:val="0"/>
        <w:spacing w:line="560" w:lineRule="exact"/>
        <w:ind w:firstLine="600" w:firstLineChars="200"/>
        <w:rPr>
          <w:rFonts w:ascii="方正仿宋_GBK" w:eastAsia="方正仿宋_GBK" w:hAnsiTheme="majorHAnsi"/>
          <w:sz w:val="30"/>
          <w:szCs w:val="30"/>
        </w:rPr>
      </w:pPr>
      <w:r>
        <w:rPr>
          <w:rFonts w:hint="eastAsia" w:ascii="方正仿宋_GBK" w:eastAsia="方正仿宋_GBK" w:hAnsiTheme="majorHAnsi"/>
          <w:sz w:val="30"/>
          <w:szCs w:val="30"/>
        </w:rPr>
        <w:t>-具有优秀的逻辑分析、解决问题及人际沟通能力</w:t>
      </w:r>
    </w:p>
    <w:p>
      <w:pPr>
        <w:adjustRightInd w:val="0"/>
        <w:snapToGrid w:val="0"/>
        <w:spacing w:line="560" w:lineRule="exact"/>
        <w:ind w:firstLine="600" w:firstLineChars="200"/>
        <w:rPr>
          <w:rFonts w:ascii="方正仿宋_GBK" w:eastAsia="方正仿宋_GBK" w:hAnsiTheme="majorHAnsi"/>
          <w:sz w:val="30"/>
          <w:szCs w:val="30"/>
        </w:rPr>
      </w:pPr>
      <w:r>
        <w:rPr>
          <w:rFonts w:hint="eastAsia" w:ascii="方正仿宋_GBK" w:eastAsia="方正仿宋_GBK" w:hAnsiTheme="majorHAnsi"/>
          <w:sz w:val="30"/>
          <w:szCs w:val="30"/>
        </w:rPr>
        <w:t>-  具有快速学习能力，富有团队合作精神</w:t>
      </w:r>
    </w:p>
    <w:p>
      <w:pPr>
        <w:adjustRightInd w:val="0"/>
        <w:snapToGrid w:val="0"/>
        <w:spacing w:line="560" w:lineRule="exact"/>
        <w:ind w:firstLine="600" w:firstLineChars="200"/>
        <w:rPr>
          <w:rFonts w:ascii="方正仿宋_GBK" w:eastAsia="方正仿宋_GBK" w:hAnsiTheme="majorHAnsi"/>
          <w:sz w:val="30"/>
          <w:szCs w:val="30"/>
        </w:rPr>
      </w:pPr>
      <w:r>
        <w:rPr>
          <w:rFonts w:hint="eastAsia" w:ascii="方正仿宋_GBK" w:eastAsia="方正仿宋_GBK" w:hAnsiTheme="majorHAnsi"/>
          <w:sz w:val="30"/>
          <w:szCs w:val="30"/>
        </w:rPr>
        <w:t>- 积极主动、善于自我激励，能够承受压力</w:t>
      </w:r>
    </w:p>
    <w:p>
      <w:pPr>
        <w:adjustRightInd w:val="0"/>
        <w:snapToGrid w:val="0"/>
        <w:spacing w:line="560" w:lineRule="exact"/>
        <w:ind w:firstLine="600" w:firstLineChars="200"/>
        <w:rPr>
          <w:rFonts w:ascii="方正仿宋_GBK" w:eastAsia="方正仿宋_GBK" w:hAnsiTheme="majorHAnsi"/>
          <w:sz w:val="30"/>
          <w:szCs w:val="30"/>
        </w:rPr>
      </w:pPr>
      <w:r>
        <w:rPr>
          <w:rFonts w:hint="eastAsia" w:ascii="方正仿宋_GBK" w:eastAsia="方正仿宋_GBK" w:hAnsiTheme="majorHAnsi"/>
          <w:sz w:val="30"/>
          <w:szCs w:val="30"/>
        </w:rPr>
        <w:t>- 该职位需参加全职实习（连续2个月以上），每月将进行实习期评估及转正</w:t>
      </w:r>
    </w:p>
    <w:p>
      <w:pPr>
        <w:pStyle w:val="9"/>
        <w:shd w:val="clear" w:color="auto" w:fill="FFFFFF"/>
        <w:adjustRightInd w:val="0"/>
        <w:snapToGrid w:val="0"/>
        <w:spacing w:before="0" w:beforeAutospacing="0" w:after="0" w:afterAutospacing="0" w:line="560" w:lineRule="exact"/>
        <w:ind w:firstLine="600" w:firstLineChars="200"/>
        <w:jc w:val="both"/>
        <w:textAlignment w:val="baseline"/>
        <w:rPr>
          <w:rFonts w:ascii="方正仿宋_GBK" w:eastAsia="方正仿宋_GBK" w:hAnsiTheme="majorHAnsi" w:cstheme="minorBidi"/>
          <w:b/>
          <w:color w:val="00B050"/>
          <w:sz w:val="30"/>
          <w:szCs w:val="30"/>
          <w:lang w:val="en-GB"/>
        </w:rPr>
      </w:pPr>
    </w:p>
    <w:p>
      <w:pPr>
        <w:pStyle w:val="9"/>
        <w:shd w:val="clear" w:color="auto" w:fill="FFFFFF"/>
        <w:adjustRightInd w:val="0"/>
        <w:snapToGrid w:val="0"/>
        <w:spacing w:before="0" w:beforeAutospacing="0" w:after="0" w:afterAutospacing="0" w:line="560" w:lineRule="exact"/>
        <w:ind w:firstLine="600" w:firstLineChars="200"/>
        <w:jc w:val="both"/>
        <w:textAlignment w:val="baseline"/>
        <w:rPr>
          <w:rFonts w:ascii="方正仿宋_GBK" w:eastAsia="方正仿宋_GBK" w:hAnsiTheme="majorHAnsi"/>
          <w:b/>
          <w:color w:val="282828"/>
          <w:kern w:val="36"/>
          <w:sz w:val="30"/>
          <w:szCs w:val="30"/>
          <w:highlight w:val="cyan"/>
        </w:rPr>
      </w:pPr>
      <w:r>
        <w:rPr>
          <w:rFonts w:hint="eastAsia" w:ascii="方正仿宋_GBK" w:eastAsia="方正仿宋_GBK" w:hAnsiTheme="majorHAnsi"/>
          <w:b/>
          <w:color w:val="282828"/>
          <w:kern w:val="36"/>
          <w:sz w:val="30"/>
          <w:szCs w:val="30"/>
          <w:highlight w:val="cyan"/>
        </w:rPr>
        <w:t>审计与鉴证-审计实习生：</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 作为对财务报表进行高质量审计的一部分，执行选定的审计活动。</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-根据德勤全球的标准审计工作流程，在有经验的同事的指导下，协助现场审计团队完成审计测试程序，编制全球统一的标准工作底稿。</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 负责制作函证、 更新函证控制表、 做回函比对、标注例外事项。</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-利用数据可视化工具为审计项目提供支持，以及提供各种数据分析支持。</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 负责财务报告的数据检查。</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-参与定制培训计划，并接受其他人的指导，以提高独立性并获得专业技能。</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-与您的团队和团队领导就数据和信息问题进行交流，以确保工作的准确性和高标准。以最高标准交付和执行工作，对分配的任务负责，并在规定的时间内完成任务。</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 确定并接受我们的目标和价值观，并将其付诸实践。</w:t>
      </w:r>
    </w:p>
    <w:p>
      <w:pPr>
        <w:pStyle w:val="9"/>
        <w:shd w:val="clear" w:color="auto" w:fill="FFFFFF"/>
        <w:adjustRightInd w:val="0"/>
        <w:snapToGrid w:val="0"/>
        <w:spacing w:before="0" w:beforeAutospacing="0" w:after="0" w:afterAutospacing="0" w:line="560" w:lineRule="exact"/>
        <w:ind w:firstLine="600" w:firstLineChars="200"/>
        <w:jc w:val="both"/>
        <w:textAlignment w:val="baseline"/>
        <w:rPr>
          <w:rFonts w:ascii="方正仿宋_GBK" w:eastAsia="方正仿宋_GBK" w:cs="Arial" w:hAnsiTheme="majorHAnsi"/>
          <w:b/>
          <w:color w:val="3E3E3E"/>
          <w:sz w:val="30"/>
          <w:szCs w:val="30"/>
        </w:rPr>
      </w:pPr>
    </w:p>
    <w:p>
      <w:pPr>
        <w:adjustRightInd w:val="0"/>
        <w:snapToGrid w:val="0"/>
        <w:spacing w:line="560" w:lineRule="exact"/>
        <w:ind w:firstLine="600" w:firstLineChars="200"/>
        <w:rPr>
          <w:rFonts w:ascii="方正仿宋_GBK" w:eastAsia="方正仿宋_GBK" w:hAnsiTheme="majorHAnsi"/>
          <w:b/>
          <w:sz w:val="30"/>
          <w:szCs w:val="30"/>
          <w:u w:val="single"/>
        </w:rPr>
      </w:pPr>
      <w:r>
        <w:rPr>
          <w:rFonts w:hint="eastAsia" w:ascii="方正仿宋_GBK" w:eastAsia="方正仿宋_GBK" w:hAnsiTheme="majorHAnsi"/>
          <w:b/>
          <w:sz w:val="30"/>
          <w:szCs w:val="30"/>
          <w:u w:val="single"/>
        </w:rPr>
        <w:t>任职资格：</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-本科及以上学历，不限专业， 会计或会计相关专业优先；</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 具备一定英语水平（CET4或以上），良好的沟通能力，良好的自我管理能力；</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 具备在高强度高压力下统筹安排好工作的能力；</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-注重细节，工作仔细，认真负责；</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 熟练掌握微软Office办公软件（主要是Excel和Word）；</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 富有团队合作精神，能够在团队中积极主动的工作；</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 对审计感兴趣，愿意在审计行业发展；</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-根据客户的需求和工作需求会有一定的加班情况。</w:t>
      </w:r>
    </w:p>
    <w:p>
      <w:pPr>
        <w:pStyle w:val="9"/>
        <w:adjustRightInd w:val="0"/>
        <w:snapToGrid w:val="0"/>
        <w:spacing w:before="0" w:beforeAutospacing="0" w:after="0" w:afterAutospacing="0" w:line="560" w:lineRule="exact"/>
        <w:ind w:firstLine="600" w:firstLineChars="200"/>
        <w:jc w:val="both"/>
        <w:rPr>
          <w:rFonts w:ascii="方正仿宋_GBK" w:hAnsi="Calibri" w:eastAsia="方正仿宋_GBK" w:cs="Calibri"/>
          <w:sz w:val="30"/>
          <w:szCs w:val="30"/>
        </w:rPr>
      </w:pPr>
      <w:r>
        <w:rPr>
          <w:rFonts w:hint="eastAsia" w:ascii="方正仿宋_GBK" w:hAnsi="Calibri" w:eastAsia="方正仿宋_GBK" w:cs="Calibri"/>
          <w:sz w:val="30"/>
          <w:szCs w:val="30"/>
        </w:rPr>
        <w:t> </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实习安排：</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-该职位实习表现良好均可提供转正机会</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-实习期：2025年1月至2025年4月</w:t>
      </w:r>
    </w:p>
    <w:p>
      <w:pPr>
        <w:pStyle w:val="9"/>
        <w:shd w:val="clear" w:color="auto" w:fill="FFFFFF"/>
        <w:adjustRightInd w:val="0"/>
        <w:snapToGrid w:val="0"/>
        <w:spacing w:before="0" w:beforeAutospacing="0" w:after="0" w:afterAutospacing="0" w:line="560" w:lineRule="exact"/>
        <w:jc w:val="both"/>
        <w:textAlignment w:val="baseline"/>
        <w:rPr>
          <w:rFonts w:ascii="方正仿宋_GBK" w:eastAsia="方正仿宋_GBK" w:hAnsiTheme="majorHAnsi" w:cstheme="minorBidi"/>
          <w:b/>
          <w:color w:val="00B050"/>
          <w:sz w:val="30"/>
          <w:szCs w:val="30"/>
          <w:lang w:val="en-GB"/>
        </w:rPr>
      </w:pPr>
    </w:p>
    <w:p>
      <w:pPr>
        <w:pStyle w:val="9"/>
        <w:shd w:val="clear" w:color="auto" w:fill="FFFFFF"/>
        <w:adjustRightInd w:val="0"/>
        <w:snapToGrid w:val="0"/>
        <w:spacing w:before="0" w:beforeAutospacing="0" w:after="0" w:afterAutospacing="0" w:line="560" w:lineRule="exact"/>
        <w:ind w:firstLine="600" w:firstLineChars="200"/>
        <w:jc w:val="both"/>
        <w:textAlignment w:val="baseline"/>
        <w:rPr>
          <w:rFonts w:ascii="方正仿宋_GBK" w:eastAsia="方正仿宋_GBK" w:hAnsiTheme="majorHAnsi"/>
          <w:b/>
          <w:color w:val="282828"/>
          <w:kern w:val="36"/>
          <w:sz w:val="30"/>
          <w:szCs w:val="30"/>
          <w:highlight w:val="cyan"/>
        </w:rPr>
      </w:pPr>
      <w:r>
        <w:rPr>
          <w:rFonts w:hint="eastAsia" w:ascii="方正仿宋_GBK" w:eastAsia="方正仿宋_GBK" w:hAnsiTheme="majorHAnsi"/>
          <w:b/>
          <w:color w:val="282828"/>
          <w:kern w:val="36"/>
          <w:sz w:val="30"/>
          <w:szCs w:val="30"/>
          <w:highlight w:val="cyan"/>
        </w:rPr>
        <w:t>税务实习生：</w:t>
      </w:r>
    </w:p>
    <w:p>
      <w:pPr>
        <w:pStyle w:val="9"/>
        <w:shd w:val="clear" w:color="auto" w:fill="FFFFFF"/>
        <w:adjustRightInd w:val="0"/>
        <w:snapToGrid w:val="0"/>
        <w:spacing w:before="0" w:beforeAutospacing="0" w:after="0" w:afterAutospacing="0" w:line="560" w:lineRule="exact"/>
        <w:ind w:firstLine="628" w:firstLineChars="200"/>
        <w:jc w:val="both"/>
        <w:textAlignment w:val="baseline"/>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-协助正式员工处理日常及月结工作， 包括但不限于</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-协助收发及整理会计凭证；</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-协助准备项目工作底稿；</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-按要求进行数据录入（Excel及财务软件）；</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-按要求进行发票审批等；</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-其他日常工作协助。</w:t>
      </w:r>
    </w:p>
    <w:p>
      <w:pPr>
        <w:pStyle w:val="9"/>
        <w:adjustRightInd w:val="0"/>
        <w:snapToGrid w:val="0"/>
        <w:spacing w:before="0" w:beforeAutospacing="0" w:after="0" w:afterAutospacing="0" w:line="560" w:lineRule="exact"/>
        <w:jc w:val="both"/>
        <w:rPr>
          <w:rFonts w:ascii="方正仿宋_GBK" w:hAnsi="Calibri" w:eastAsia="方正仿宋_GBK" w:cs="Calibri"/>
          <w:sz w:val="30"/>
          <w:szCs w:val="30"/>
        </w:rPr>
      </w:pPr>
    </w:p>
    <w:p>
      <w:pPr>
        <w:adjustRightInd w:val="0"/>
        <w:snapToGrid w:val="0"/>
        <w:spacing w:line="560" w:lineRule="exact"/>
        <w:ind w:firstLine="600" w:firstLineChars="200"/>
        <w:rPr>
          <w:rFonts w:ascii="方正仿宋_GBK" w:eastAsia="方正仿宋_GBK" w:hAnsiTheme="majorHAnsi"/>
          <w:b/>
          <w:sz w:val="30"/>
          <w:szCs w:val="30"/>
          <w:u w:val="single"/>
        </w:rPr>
      </w:pPr>
      <w:r>
        <w:rPr>
          <w:rFonts w:hint="eastAsia" w:ascii="方正仿宋_GBK" w:eastAsia="方正仿宋_GBK" w:hAnsiTheme="majorHAnsi"/>
          <w:b/>
          <w:sz w:val="30"/>
          <w:szCs w:val="30"/>
          <w:u w:val="single"/>
        </w:rPr>
        <w:t>任职资格：</w:t>
      </w:r>
    </w:p>
    <w:p>
      <w:pPr>
        <w:pStyle w:val="9"/>
        <w:shd w:val="clear" w:color="auto" w:fill="FFFFFF"/>
        <w:adjustRightInd w:val="0"/>
        <w:snapToGrid w:val="0"/>
        <w:spacing w:before="0" w:beforeAutospacing="0" w:after="0" w:afterAutospacing="0" w:line="560" w:lineRule="exact"/>
        <w:ind w:firstLine="628" w:firstLineChars="200"/>
        <w:jc w:val="both"/>
        <w:textAlignment w:val="baseline"/>
        <w:rPr>
          <w:rFonts w:ascii="方正仿宋_GBK" w:eastAsia="方正仿宋_GBK" w:cs="微软雅黑" w:hAnsiTheme="majorHAnsi"/>
          <w:color w:val="3E3E3E"/>
          <w:spacing w:val="7"/>
          <w:sz w:val="30"/>
          <w:szCs w:val="30"/>
        </w:rPr>
      </w:pPr>
      <w:r>
        <w:rPr>
          <w:rFonts w:hint="eastAsia" w:ascii="方正仿宋_GBK" w:eastAsia="方正仿宋_GBK" w:cs="Helvetica" w:hAnsiTheme="majorHAnsi"/>
          <w:color w:val="3E3E3E"/>
          <w:spacing w:val="7"/>
          <w:sz w:val="30"/>
          <w:szCs w:val="30"/>
        </w:rPr>
        <w:t>-</w:t>
      </w:r>
      <w:r>
        <w:rPr>
          <w:rFonts w:hint="eastAsia" w:ascii="方正仿宋_GBK" w:eastAsia="方正仿宋_GBK" w:cs="微软雅黑" w:hAnsiTheme="majorHAnsi"/>
          <w:color w:val="3E3E3E"/>
          <w:spacing w:val="7"/>
          <w:sz w:val="30"/>
          <w:szCs w:val="30"/>
        </w:rPr>
        <w:t>本科学历,会计及财务相关专业（会计/财务管理/税务等，同样欢迎日/韩语专业）；</w:t>
      </w:r>
      <w:r>
        <w:rPr>
          <w:rFonts w:hint="eastAsia" w:ascii="方正仿宋_GBK" w:eastAsia="方正仿宋_GBK" w:cs="微软雅黑" w:hAnsiTheme="majorHAnsi"/>
          <w:color w:val="3E3E3E"/>
          <w:spacing w:val="7"/>
          <w:sz w:val="30"/>
          <w:szCs w:val="30"/>
        </w:rPr>
        <w:br w:type="textWrapping"/>
      </w:r>
      <w:r>
        <w:rPr>
          <w:rFonts w:hint="eastAsia" w:ascii="方正仿宋_GBK" w:eastAsia="方正仿宋_GBK" w:cs="微软雅黑" w:hAnsiTheme="majorHAnsi"/>
          <w:color w:val="3E3E3E"/>
          <w:spacing w:val="7"/>
          <w:sz w:val="30"/>
          <w:szCs w:val="30"/>
        </w:rPr>
        <w:t>-良好的英文读写能力（英语四级以上，六级优先）；</w:t>
      </w:r>
      <w:r>
        <w:rPr>
          <w:rFonts w:hint="eastAsia" w:ascii="方正仿宋_GBK" w:eastAsia="方正仿宋_GBK" w:cs="微软雅黑" w:hAnsiTheme="majorHAnsi"/>
          <w:color w:val="3E3E3E"/>
          <w:spacing w:val="7"/>
          <w:sz w:val="30"/>
          <w:szCs w:val="30"/>
        </w:rPr>
        <w:br w:type="textWrapping"/>
      </w:r>
      <w:r>
        <w:rPr>
          <w:rFonts w:hint="eastAsia" w:ascii="方正仿宋_GBK" w:eastAsia="方正仿宋_GBK" w:cs="微软雅黑" w:hAnsiTheme="majorHAnsi"/>
          <w:color w:val="3E3E3E"/>
          <w:spacing w:val="7"/>
          <w:sz w:val="30"/>
          <w:szCs w:val="30"/>
        </w:rPr>
        <w:t>-有团队精神和高度的责任心；</w:t>
      </w:r>
      <w:r>
        <w:rPr>
          <w:rFonts w:hint="eastAsia" w:ascii="方正仿宋_GBK" w:eastAsia="方正仿宋_GBK" w:cs="微软雅黑" w:hAnsiTheme="majorHAnsi"/>
          <w:color w:val="3E3E3E"/>
          <w:spacing w:val="7"/>
          <w:sz w:val="30"/>
          <w:szCs w:val="30"/>
        </w:rPr>
        <w:br w:type="textWrapping"/>
      </w:r>
      <w:r>
        <w:rPr>
          <w:rFonts w:hint="eastAsia" w:ascii="方正仿宋_GBK" w:eastAsia="方正仿宋_GBK" w:cs="微软雅黑" w:hAnsiTheme="majorHAnsi"/>
          <w:color w:val="3E3E3E"/>
          <w:spacing w:val="7"/>
          <w:sz w:val="30"/>
          <w:szCs w:val="30"/>
        </w:rPr>
        <w:t>-自我驱动，注重细节；</w:t>
      </w:r>
      <w:r>
        <w:rPr>
          <w:rFonts w:hint="eastAsia" w:ascii="方正仿宋_GBK" w:eastAsia="方正仿宋_GBK" w:cs="微软雅黑" w:hAnsiTheme="majorHAnsi"/>
          <w:color w:val="3E3E3E"/>
          <w:spacing w:val="7"/>
          <w:sz w:val="30"/>
          <w:szCs w:val="30"/>
        </w:rPr>
        <w:br w:type="textWrapping"/>
      </w:r>
      <w:r>
        <w:rPr>
          <w:rFonts w:hint="eastAsia" w:ascii="方正仿宋_GBK" w:eastAsia="方正仿宋_GBK" w:cs="微软雅黑" w:hAnsiTheme="majorHAnsi"/>
          <w:color w:val="3E3E3E"/>
          <w:spacing w:val="7"/>
          <w:sz w:val="30"/>
          <w:szCs w:val="30"/>
        </w:rPr>
        <w:t>-先实习，表现良好均可转正。</w:t>
      </w:r>
    </w:p>
    <w:p>
      <w:pPr>
        <w:pStyle w:val="9"/>
        <w:shd w:val="clear" w:color="auto" w:fill="FFFFFF"/>
        <w:adjustRightInd w:val="0"/>
        <w:snapToGrid w:val="0"/>
        <w:spacing w:before="0" w:beforeAutospacing="0" w:after="0" w:afterAutospacing="0" w:line="560" w:lineRule="exact"/>
        <w:ind w:firstLine="600" w:firstLineChars="200"/>
        <w:jc w:val="both"/>
        <w:textAlignment w:val="baseline"/>
        <w:rPr>
          <w:rFonts w:ascii="方正仿宋_GBK" w:hAnsi="微软雅黑" w:eastAsia="方正仿宋_GBK"/>
          <w:color w:val="1E2126"/>
          <w:sz w:val="30"/>
          <w:szCs w:val="30"/>
          <w:shd w:val="clear" w:color="auto" w:fill="FFFFFF"/>
        </w:rPr>
      </w:pPr>
    </w:p>
    <w:p>
      <w:pPr>
        <w:pStyle w:val="9"/>
        <w:shd w:val="clear" w:color="auto" w:fill="FFFFFF"/>
        <w:adjustRightInd w:val="0"/>
        <w:snapToGrid w:val="0"/>
        <w:spacing w:before="0" w:beforeAutospacing="0" w:after="0" w:afterAutospacing="0" w:line="560" w:lineRule="exact"/>
        <w:ind w:firstLine="600" w:firstLineChars="200"/>
        <w:jc w:val="both"/>
        <w:textAlignment w:val="baseline"/>
        <w:rPr>
          <w:rFonts w:ascii="方正仿宋_GBK" w:eastAsia="方正仿宋_GBK" w:hAnsiTheme="majorHAnsi"/>
          <w:b/>
          <w:color w:val="282828"/>
          <w:kern w:val="36"/>
          <w:sz w:val="30"/>
          <w:szCs w:val="30"/>
          <w:highlight w:val="none"/>
        </w:rPr>
      </w:pPr>
      <w:bookmarkStart w:id="18" w:name="_GoBack"/>
      <w:r>
        <w:rPr>
          <w:rFonts w:hint="eastAsia" w:ascii="方正仿宋_GBK" w:eastAsia="方正仿宋_GBK" w:hAnsiTheme="majorHAnsi"/>
          <w:b/>
          <w:color w:val="282828"/>
          <w:kern w:val="36"/>
          <w:sz w:val="30"/>
          <w:szCs w:val="30"/>
          <w:highlight w:val="none"/>
        </w:rPr>
        <w:t>财务数据分析实习生：</w:t>
      </w:r>
    </w:p>
    <w:bookmarkEnd w:id="18"/>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-负责项目的实施与推进，积极与客户保持沟通，确保高质量的项目成果；</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-对经销商提交的文档进行检查与整理；</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-对经销商财务数据及业务数据进行数据质量复核，包括分析性复核及实质性测试等；</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-协助咨询顾问应用德勤卓越经销商绩效分析方法对 4S 店经销商经营绩效进行分析，发现经营潜力，制定提升方案；</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-协助咨询顾问进行市场调研、信息收集及分析等工作；</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-协助项目团队撰写工作文档；</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-设计并为汽车行业客户提供财务管理、风险咨询、运营提升等相关领域的解决方案；</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-合理安排工作进度，按计划提交工作成果，完成向上级的汇报工作。</w:t>
      </w:r>
    </w:p>
    <w:p>
      <w:pPr>
        <w:pStyle w:val="9"/>
        <w:shd w:val="clear" w:color="auto" w:fill="FFFFFF"/>
        <w:adjustRightInd w:val="0"/>
        <w:snapToGrid w:val="0"/>
        <w:spacing w:before="0" w:beforeAutospacing="0" w:after="0" w:afterAutospacing="0" w:line="560" w:lineRule="exact"/>
        <w:ind w:firstLine="600" w:firstLineChars="200"/>
        <w:jc w:val="both"/>
        <w:textAlignment w:val="baseline"/>
        <w:rPr>
          <w:rFonts w:ascii="方正仿宋_GBK" w:hAnsi="微软雅黑" w:eastAsia="方正仿宋_GBK"/>
          <w:color w:val="1E2126"/>
          <w:sz w:val="30"/>
          <w:szCs w:val="30"/>
          <w:shd w:val="clear" w:color="auto" w:fill="FFFFFF"/>
        </w:rPr>
      </w:pPr>
    </w:p>
    <w:p>
      <w:pPr>
        <w:adjustRightInd w:val="0"/>
        <w:snapToGrid w:val="0"/>
        <w:spacing w:line="560" w:lineRule="exact"/>
        <w:ind w:firstLine="600" w:firstLineChars="200"/>
        <w:rPr>
          <w:rFonts w:ascii="方正仿宋_GBK" w:eastAsia="方正仿宋_GBK" w:hAnsiTheme="majorHAnsi"/>
          <w:b/>
          <w:sz w:val="30"/>
          <w:szCs w:val="30"/>
          <w:u w:val="single"/>
        </w:rPr>
      </w:pPr>
      <w:r>
        <w:rPr>
          <w:rFonts w:hint="eastAsia" w:ascii="方正仿宋_GBK" w:eastAsia="方正仿宋_GBK" w:hAnsiTheme="majorHAnsi"/>
          <w:b/>
          <w:sz w:val="30"/>
          <w:szCs w:val="30"/>
          <w:u w:val="single"/>
        </w:rPr>
        <w:t>任职资格：</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-在校大学生，可接受大二大三同学，25届毕业生表现优秀者可获得转正；</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-会计学、财务管理、金融、数学、统计类或相关专业，本科以上学历；</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-熟练运用常用财务软件及 OFFICE 办公软件（PPT、Excel）；</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-良好的数据处理及分析能力；</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-较强的沟通能力(包括电话调研沟通及现场问题沟通等)；</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-有较强的逻辑思维能力、分析能力，主动性和执行力强，有团队精神；</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-有基本的英语写作能力者优先；</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-有过实习经验者优先；</w:t>
      </w:r>
    </w:p>
    <w:p>
      <w:pPr>
        <w:pStyle w:val="9"/>
        <w:adjustRightInd w:val="0"/>
        <w:snapToGrid w:val="0"/>
        <w:spacing w:before="0" w:beforeAutospacing="0" w:after="0" w:afterAutospacing="0" w:line="560" w:lineRule="exact"/>
        <w:ind w:firstLine="628" w:firstLineChars="200"/>
        <w:jc w:val="both"/>
        <w:rPr>
          <w:rFonts w:ascii="方正仿宋_GBK" w:eastAsia="方正仿宋_GBK" w:cs="微软雅黑" w:hAnsiTheme="majorHAnsi"/>
          <w:color w:val="3E3E3E"/>
          <w:spacing w:val="7"/>
          <w:sz w:val="30"/>
          <w:szCs w:val="30"/>
        </w:rPr>
      </w:pPr>
      <w:r>
        <w:rPr>
          <w:rFonts w:hint="eastAsia" w:ascii="方正仿宋_GBK" w:eastAsia="方正仿宋_GBK" w:cs="微软雅黑" w:hAnsiTheme="majorHAnsi"/>
          <w:color w:val="3E3E3E"/>
          <w:spacing w:val="7"/>
          <w:sz w:val="30"/>
          <w:szCs w:val="30"/>
        </w:rPr>
        <w:t>-工作认真细心，能吃苦耐劳，有较强的责任心。</w:t>
      </w:r>
    </w:p>
    <w:p>
      <w:pPr>
        <w:pStyle w:val="9"/>
        <w:adjustRightInd w:val="0"/>
        <w:snapToGrid w:val="0"/>
        <w:spacing w:before="0" w:beforeAutospacing="0" w:after="0" w:afterAutospacing="0" w:line="560" w:lineRule="exact"/>
        <w:ind w:firstLine="600" w:firstLineChars="200"/>
        <w:jc w:val="center"/>
        <w:rPr>
          <w:rStyle w:val="14"/>
          <w:rFonts w:ascii="方正黑体_GBK" w:eastAsia="方正黑体_GBK"/>
          <w:b w:val="0"/>
          <w:bCs/>
          <w:sz w:val="30"/>
          <w:szCs w:val="30"/>
        </w:rPr>
      </w:pPr>
    </w:p>
    <w:p>
      <w:pPr>
        <w:pStyle w:val="9"/>
        <w:adjustRightInd w:val="0"/>
        <w:snapToGrid w:val="0"/>
        <w:spacing w:before="0" w:beforeAutospacing="0" w:after="0" w:afterAutospacing="0" w:line="560" w:lineRule="exact"/>
        <w:ind w:firstLine="600" w:firstLineChars="200"/>
        <w:jc w:val="center"/>
        <w:rPr>
          <w:rFonts w:ascii="方正黑体_GBK" w:eastAsia="方正黑体_GBK"/>
          <w:sz w:val="30"/>
          <w:szCs w:val="30"/>
        </w:rPr>
      </w:pPr>
      <w:r>
        <w:rPr>
          <w:rStyle w:val="14"/>
          <w:rFonts w:hint="eastAsia" w:ascii="方正黑体_GBK" w:eastAsia="方正黑体_GBK"/>
          <w:b w:val="0"/>
          <w:bCs/>
          <w:sz w:val="30"/>
          <w:szCs w:val="30"/>
        </w:rPr>
        <w:t>十五、立信会计师事务所2025年校园招聘</w:t>
      </w:r>
    </w:p>
    <w:p>
      <w:pPr>
        <w:pStyle w:val="9"/>
        <w:adjustRightInd w:val="0"/>
        <w:snapToGrid w:val="0"/>
        <w:spacing w:before="0" w:beforeAutospacing="0" w:after="0" w:afterAutospacing="0" w:line="560" w:lineRule="exact"/>
        <w:ind w:firstLine="600" w:firstLineChars="200"/>
        <w:jc w:val="center"/>
        <w:rPr>
          <w:rStyle w:val="14"/>
          <w:rFonts w:ascii="方正黑体_GBK" w:eastAsia="方正黑体_GBK"/>
          <w:b w:val="0"/>
          <w:bCs/>
          <w:sz w:val="30"/>
          <w:szCs w:val="30"/>
        </w:rPr>
      </w:pPr>
      <w:r>
        <w:rPr>
          <w:rStyle w:val="14"/>
          <w:rFonts w:hint="eastAsia" w:ascii="方正黑体_GBK" w:eastAsia="方正黑体_GBK"/>
          <w:b w:val="0"/>
          <w:bCs/>
          <w:sz w:val="30"/>
          <w:szCs w:val="30"/>
        </w:rPr>
        <w:t>——立于梦想 信于未来</w:t>
      </w:r>
    </w:p>
    <w:p>
      <w:pPr>
        <w:pStyle w:val="9"/>
        <w:adjustRightInd w:val="0"/>
        <w:snapToGrid w:val="0"/>
        <w:spacing w:before="0" w:beforeAutospacing="0" w:after="0" w:afterAutospacing="0" w:line="560" w:lineRule="exact"/>
        <w:ind w:firstLine="600" w:firstLineChars="200"/>
        <w:jc w:val="center"/>
        <w:rPr>
          <w:rFonts w:ascii="方正黑体_GBK" w:eastAsia="方正黑体_GBK"/>
          <w:sz w:val="30"/>
          <w:szCs w:val="30"/>
        </w:rPr>
      </w:pPr>
    </w:p>
    <w:p>
      <w:pPr>
        <w:pStyle w:val="9"/>
        <w:adjustRightInd w:val="0"/>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w:t>
      </w:r>
      <w:r>
        <w:rPr>
          <w:rStyle w:val="14"/>
          <w:rFonts w:hint="eastAsia" w:ascii="方正仿宋_GBK" w:eastAsia="方正仿宋_GBK"/>
          <w:b w:val="0"/>
          <w:bCs/>
          <w:sz w:val="30"/>
          <w:szCs w:val="30"/>
        </w:rPr>
        <w:t>企业简介</w:t>
      </w:r>
      <w:r>
        <w:rPr>
          <w:rFonts w:hint="eastAsia" w:ascii="方正仿宋_GBK" w:eastAsia="方正仿宋_GBK"/>
          <w:sz w:val="30"/>
          <w:szCs w:val="30"/>
        </w:rPr>
        <w:t>】</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立信会计师事务所（以下简称“立信”）由中国会计泰斗潘序伦先生于 1927 年在上海创建，是中国建立最早和最有影响的会计师事务所之一，至今已有 96 周年。近 10 年来立信飞速发展，分支机构已遍布全国 23 个省市自治区，共有 32 家分所、8 家地区总部。2022 年，立信审核通过 IPO 企业数量市场第二。截止 2023 年 6 月年底，立信服务的上市公司 676 家，份额占全国上市公司总数 13%，在全国会计师事务所中排名第二。</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b/>
          <w:bCs/>
          <w:sz w:val="30"/>
          <w:szCs w:val="30"/>
        </w:rPr>
        <w:t>立信深耕于专业服务</w:t>
      </w:r>
      <w:r>
        <w:rPr>
          <w:rFonts w:hint="eastAsia" w:ascii="方正仿宋_GBK" w:eastAsia="方正仿宋_GBK"/>
          <w:sz w:val="30"/>
          <w:szCs w:val="30"/>
        </w:rPr>
        <w:t>，在立信现有客户中，上市公司 600 余家，银行、证券、期货、保险、信托、基金公司中大型客户 50 余家；大型央企集团主审 19 家、参审 19 家；2019 年起为国家投资开发银行、中国农业发展银行开展审计服务；另有众多大中型国资集团公司和三资企业客户，客户总计逾万家。立信致力于多元化建设，逐步形成审计、税务、资产评估、工程造价、咨询、IT 审计等多方面齐头并进的局面。现在全国有 34 家税务师事务所，全国名列前茅；15 家评估分公司、3 家子公司，全国排名第六；造价集团拥有23 家分公司、6 家子公司，全国排名第六。</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b/>
          <w:bCs/>
          <w:sz w:val="30"/>
          <w:szCs w:val="30"/>
        </w:rPr>
        <w:t>立信着眼于国际化发展</w:t>
      </w:r>
      <w:r>
        <w:rPr>
          <w:rFonts w:hint="eastAsia" w:ascii="方正仿宋_GBK" w:eastAsia="方正仿宋_GBK"/>
          <w:sz w:val="30"/>
          <w:szCs w:val="30"/>
        </w:rPr>
        <w:t>，2009 年 1 月立信加入 BDO 国际联盟；2012 年 10 月，朱建弟董事长代表中国出任BDO 董事；2013 年入主 BDO 全球董事会，凭借中国实力，掌握了国际话语权；2014 年，立信全面整合，统一BDO 内陆与香港市场，入股香港立信德豪并任董事局主席，稳步推进大中华区发展战略。立信拥有国际化的专业水平与资源，能积极协助客户开拓国际商机，在服务好国内业务的同时，力助客户在海外市场上拓展。</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b/>
          <w:bCs/>
          <w:sz w:val="30"/>
          <w:szCs w:val="30"/>
        </w:rPr>
        <w:t>立信立足于诚信服务理念</w:t>
      </w:r>
      <w:r>
        <w:rPr>
          <w:rFonts w:hint="eastAsia" w:ascii="方正仿宋_GBK" w:eastAsia="方正仿宋_GBK"/>
          <w:sz w:val="30"/>
          <w:szCs w:val="30"/>
        </w:rPr>
        <w:t>，“信以立志、信以守身、信以处事、信以待人”所训是每一个立信人的行为准则，而诚信更是立信获得客户信任的基石。服务于社会是立信的宗旨，严谨的执业精神是立信品牌的内涵，包括能够为委托人解决问题的能力和一丝不苟的执业态度，尽心尽意，热情坦诚；立信的每一位员工能对客户的要求有敏捷的反应和高效率的服务，能为社会创造更大、更高的价值。</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b/>
          <w:bCs/>
          <w:sz w:val="30"/>
          <w:szCs w:val="30"/>
        </w:rPr>
        <w:t>立信注重于人才吸纳培养</w:t>
      </w:r>
      <w:r>
        <w:rPr>
          <w:rFonts w:hint="eastAsia" w:ascii="方正仿宋_GBK" w:eastAsia="方正仿宋_GBK"/>
          <w:sz w:val="30"/>
          <w:szCs w:val="30"/>
        </w:rPr>
        <w:t>，人力资源一直是事务所最宝贵的财富，人才也是立信形成核心竞争力的基石。经过30 多年的发展，立信现有从业人员 10000 余名名，其中执业注册会计师 2000 余名。立信相信每个人都能够在生命历程中扮演积极的角色，能够有勇气对自己的生活和事业奉献自己的青春和才华；每一位立信人在此都能实现其人生价值，从而携手为美好的未来共同奋斗。</w:t>
      </w:r>
    </w:p>
    <w:p>
      <w:pPr>
        <w:pStyle w:val="9"/>
        <w:adjustRightInd w:val="0"/>
        <w:snapToGrid w:val="0"/>
        <w:spacing w:before="0" w:beforeAutospacing="0" w:after="0" w:afterAutospacing="0" w:line="560" w:lineRule="exact"/>
        <w:ind w:firstLine="600" w:firstLineChars="200"/>
        <w:rPr>
          <w:rFonts w:ascii="方正仿宋_GBK" w:eastAsia="方正仿宋_GBK"/>
          <w:sz w:val="30"/>
          <w:szCs w:val="30"/>
        </w:rPr>
      </w:pPr>
    </w:p>
    <w:p>
      <w:pPr>
        <w:pStyle w:val="9"/>
        <w:adjustRightInd w:val="0"/>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w:t>
      </w:r>
      <w:r>
        <w:rPr>
          <w:rFonts w:hint="eastAsia" w:ascii="方正仿宋_GBK" w:eastAsia="方正仿宋_GBK"/>
          <w:b/>
          <w:bCs/>
          <w:sz w:val="30"/>
          <w:szCs w:val="30"/>
        </w:rPr>
        <w:t>招聘岗位</w:t>
      </w:r>
      <w:r>
        <w:rPr>
          <w:rFonts w:hint="eastAsia" w:ascii="方正仿宋_GBK" w:eastAsia="方正仿宋_GBK"/>
          <w:sz w:val="30"/>
          <w:szCs w:val="30"/>
        </w:rPr>
        <w:t>】</w:t>
      </w:r>
    </w:p>
    <w:p>
      <w:pPr>
        <w:pStyle w:val="9"/>
        <w:adjustRightInd w:val="0"/>
        <w:snapToGrid w:val="0"/>
        <w:spacing w:before="0" w:beforeAutospacing="0" w:after="0" w:afterAutospacing="0" w:line="560" w:lineRule="exact"/>
        <w:ind w:firstLine="600" w:firstLineChars="200"/>
        <w:rPr>
          <w:rFonts w:ascii="方正仿宋_GBK" w:eastAsia="方正仿宋_GBK"/>
          <w:b/>
          <w:bCs/>
          <w:sz w:val="30"/>
          <w:szCs w:val="30"/>
        </w:rPr>
      </w:pPr>
      <w:r>
        <w:rPr>
          <w:rFonts w:hint="eastAsia" w:ascii="方正仿宋_GBK" w:eastAsia="方正仿宋_GBK"/>
          <w:b/>
          <w:bCs/>
          <w:sz w:val="30"/>
          <w:szCs w:val="30"/>
        </w:rPr>
        <w:t xml:space="preserve">审计员  评估员   咨询顾问  </w:t>
      </w:r>
    </w:p>
    <w:p>
      <w:pPr>
        <w:pStyle w:val="9"/>
        <w:adjustRightInd w:val="0"/>
        <w:snapToGrid w:val="0"/>
        <w:spacing w:before="0" w:beforeAutospacing="0" w:after="0" w:afterAutospacing="0" w:line="560" w:lineRule="exact"/>
        <w:ind w:firstLine="600" w:firstLineChars="200"/>
        <w:rPr>
          <w:rFonts w:ascii="方正仿宋_GBK" w:eastAsia="方正仿宋_GBK"/>
          <w:sz w:val="30"/>
          <w:szCs w:val="30"/>
        </w:rPr>
      </w:pP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w:t>
      </w:r>
      <w:r>
        <w:rPr>
          <w:rStyle w:val="14"/>
          <w:rFonts w:hint="eastAsia" w:ascii="方正仿宋_GBK" w:eastAsia="方正仿宋_GBK"/>
          <w:b w:val="0"/>
          <w:bCs/>
          <w:sz w:val="30"/>
          <w:szCs w:val="30"/>
        </w:rPr>
        <w:t>招聘对象</w:t>
      </w:r>
      <w:r>
        <w:rPr>
          <w:rFonts w:hint="eastAsia" w:ascii="方正仿宋_GBK" w:eastAsia="方正仿宋_GBK"/>
          <w:sz w:val="30"/>
          <w:szCs w:val="30"/>
        </w:rPr>
        <w:t>】</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2025年应届毕业生，具有大学本科及以上学历；专业不限。</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Style w:val="14"/>
          <w:rFonts w:hint="eastAsia" w:ascii="方正仿宋_GBK" w:eastAsia="方正仿宋_GBK"/>
          <w:b w:val="0"/>
          <w:bCs/>
          <w:sz w:val="30"/>
          <w:szCs w:val="30"/>
        </w:rPr>
        <w:t>除此之外,我们希望您是具备以下品质的人才</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具有对新知识,新技能不断学习探索创新的能力；</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对环境有较强的适应能力；</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能在压力下保持积极心态,有极强的责任心和敬业精神；</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具有良好的逻辑思维能力和缜密的分析能力；</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具有良好的沟通能力,能够积极主动地参与团队合作。</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p>
    <w:p>
      <w:pPr>
        <w:pStyle w:val="9"/>
        <w:adjustRightInd w:val="0"/>
        <w:snapToGrid w:val="0"/>
        <w:spacing w:before="0" w:beforeAutospacing="0" w:after="0" w:afterAutospacing="0" w:line="560" w:lineRule="exact"/>
        <w:ind w:firstLine="600" w:firstLineChars="200"/>
        <w:jc w:val="both"/>
        <w:rPr>
          <w:rFonts w:ascii="方正仿宋_GBK" w:eastAsia="方正仿宋_GBK"/>
          <w:b/>
          <w:bCs/>
          <w:sz w:val="30"/>
          <w:szCs w:val="30"/>
        </w:rPr>
      </w:pPr>
      <w:r>
        <w:rPr>
          <w:rFonts w:hint="eastAsia" w:ascii="方正仿宋_GBK" w:eastAsia="方正仿宋_GBK"/>
          <w:b/>
          <w:bCs/>
          <w:sz w:val="30"/>
          <w:szCs w:val="30"/>
        </w:rPr>
        <w:t>【任职资格】</w:t>
      </w:r>
    </w:p>
    <w:p>
      <w:pPr>
        <w:pStyle w:val="9"/>
        <w:adjustRightInd w:val="0"/>
        <w:snapToGrid w:val="0"/>
        <w:spacing w:before="0" w:beforeAutospacing="0" w:after="0" w:afterAutospacing="0" w:line="560" w:lineRule="exact"/>
        <w:ind w:firstLine="600" w:firstLineChars="200"/>
        <w:jc w:val="both"/>
        <w:rPr>
          <w:rFonts w:ascii="方正仿宋_GBK" w:eastAsia="方正仿宋_GBK"/>
          <w:b/>
          <w:bCs/>
          <w:sz w:val="30"/>
          <w:szCs w:val="30"/>
        </w:rPr>
      </w:pPr>
      <w:r>
        <w:rPr>
          <w:rFonts w:hint="eastAsia" w:ascii="方正仿宋_GBK" w:eastAsia="方正仿宋_GBK"/>
          <w:b/>
          <w:bCs/>
          <w:sz w:val="30"/>
          <w:szCs w:val="30"/>
        </w:rPr>
        <w:t>（一）审计员</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1. 2025 年应届毕业生，具有大学本科及以上学历；</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2</w:t>
      </w:r>
      <w:r>
        <w:rPr>
          <w:rFonts w:ascii="方正仿宋_GBK" w:eastAsia="方正仿宋_GBK"/>
          <w:sz w:val="30"/>
          <w:szCs w:val="30"/>
        </w:rPr>
        <w:t>.</w:t>
      </w:r>
      <w:r>
        <w:rPr>
          <w:rFonts w:hint="eastAsia" w:ascii="方正仿宋_GBK" w:eastAsia="方正仿宋_GBK"/>
          <w:sz w:val="30"/>
          <w:szCs w:val="30"/>
        </w:rPr>
        <w:t>专业不限，会计、审计等相关专业以及理工科相关学术背景者优先；</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3</w:t>
      </w:r>
      <w:r>
        <w:rPr>
          <w:rFonts w:ascii="方正仿宋_GBK" w:eastAsia="方正仿宋_GBK"/>
          <w:sz w:val="30"/>
          <w:szCs w:val="30"/>
        </w:rPr>
        <w:t>.</w:t>
      </w:r>
      <w:r>
        <w:rPr>
          <w:rFonts w:hint="eastAsia" w:ascii="方正仿宋_GBK" w:eastAsia="方正仿宋_GBK"/>
          <w:sz w:val="30"/>
          <w:szCs w:val="30"/>
        </w:rPr>
        <w:t>成绩优良，具有相关的实习经验者优先；</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4</w:t>
      </w:r>
      <w:r>
        <w:rPr>
          <w:rFonts w:ascii="方正仿宋_GBK" w:eastAsia="方正仿宋_GBK"/>
          <w:sz w:val="30"/>
          <w:szCs w:val="30"/>
        </w:rPr>
        <w:t>.</w:t>
      </w:r>
      <w:r>
        <w:rPr>
          <w:rFonts w:hint="eastAsia" w:ascii="方正仿宋_GBK" w:eastAsia="方正仿宋_GBK"/>
          <w:sz w:val="30"/>
          <w:szCs w:val="30"/>
        </w:rPr>
        <w:t>能适应出差工作。</w:t>
      </w:r>
    </w:p>
    <w:p>
      <w:pPr>
        <w:pStyle w:val="9"/>
        <w:adjustRightInd w:val="0"/>
        <w:snapToGrid w:val="0"/>
        <w:spacing w:before="0" w:beforeAutospacing="0" w:after="0" w:afterAutospacing="0" w:line="560" w:lineRule="exact"/>
        <w:ind w:left="602"/>
        <w:jc w:val="both"/>
        <w:rPr>
          <w:rFonts w:ascii="方正仿宋_GBK" w:eastAsia="方正仿宋_GBK"/>
          <w:b/>
          <w:bCs/>
          <w:sz w:val="30"/>
          <w:szCs w:val="30"/>
        </w:rPr>
      </w:pPr>
      <w:r>
        <w:rPr>
          <w:rFonts w:ascii="方正仿宋_GBK" w:eastAsia="方正仿宋_GBK"/>
          <w:b/>
          <w:bCs/>
          <w:sz w:val="30"/>
          <w:szCs w:val="30"/>
        </w:rPr>
        <w:t>（二）</w:t>
      </w:r>
      <w:r>
        <w:rPr>
          <w:rFonts w:hint="eastAsia" w:ascii="方正仿宋_GBK" w:eastAsia="方正仿宋_GBK"/>
          <w:b/>
          <w:bCs/>
          <w:sz w:val="30"/>
          <w:szCs w:val="30"/>
        </w:rPr>
        <w:t>评估员</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1</w:t>
      </w:r>
      <w:r>
        <w:rPr>
          <w:rFonts w:ascii="方正仿宋_GBK" w:eastAsia="方正仿宋_GBK"/>
          <w:sz w:val="30"/>
          <w:szCs w:val="30"/>
        </w:rPr>
        <w:t>.</w:t>
      </w:r>
      <w:r>
        <w:rPr>
          <w:rFonts w:hint="eastAsia" w:ascii="方正仿宋_GBK" w:eastAsia="方正仿宋_GBK"/>
          <w:sz w:val="30"/>
          <w:szCs w:val="30"/>
        </w:rPr>
        <w:t>2025 年应届毕业生，具有大学本科及以上学历；</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2</w:t>
      </w:r>
      <w:r>
        <w:rPr>
          <w:rFonts w:ascii="方正仿宋_GBK" w:eastAsia="方正仿宋_GBK"/>
          <w:sz w:val="30"/>
          <w:szCs w:val="30"/>
        </w:rPr>
        <w:t>.</w:t>
      </w:r>
      <w:r>
        <w:rPr>
          <w:rFonts w:hint="eastAsia" w:ascii="方正仿宋_GBK" w:eastAsia="方正仿宋_GBK"/>
          <w:sz w:val="30"/>
          <w:szCs w:val="30"/>
        </w:rPr>
        <w:t>专业不限，资产评估等相关专业以及理工科相关学术背景者优先；</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3</w:t>
      </w:r>
      <w:r>
        <w:rPr>
          <w:rFonts w:ascii="方正仿宋_GBK" w:eastAsia="方正仿宋_GBK"/>
          <w:sz w:val="30"/>
          <w:szCs w:val="30"/>
        </w:rPr>
        <w:t>.</w:t>
      </w:r>
      <w:r>
        <w:rPr>
          <w:rFonts w:hint="eastAsia" w:ascii="方正仿宋_GBK" w:eastAsia="方正仿宋_GBK"/>
          <w:sz w:val="30"/>
          <w:szCs w:val="30"/>
        </w:rPr>
        <w:t>成绩优良,具有相关的实习经验者优先；</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4</w:t>
      </w:r>
      <w:r>
        <w:rPr>
          <w:rFonts w:ascii="方正仿宋_GBK" w:eastAsia="方正仿宋_GBK"/>
          <w:sz w:val="30"/>
          <w:szCs w:val="30"/>
        </w:rPr>
        <w:t>.</w:t>
      </w:r>
      <w:r>
        <w:rPr>
          <w:rFonts w:hint="eastAsia" w:ascii="方正仿宋_GBK" w:eastAsia="方正仿宋_GBK"/>
          <w:sz w:val="30"/>
          <w:szCs w:val="30"/>
        </w:rPr>
        <w:t>能适应出差工作。</w:t>
      </w:r>
    </w:p>
    <w:p>
      <w:pPr>
        <w:pStyle w:val="9"/>
        <w:numPr>
          <w:ilvl w:val="0"/>
          <w:numId w:val="6"/>
        </w:numPr>
        <w:adjustRightInd w:val="0"/>
        <w:snapToGrid w:val="0"/>
        <w:spacing w:before="0" w:beforeAutospacing="0" w:after="0" w:afterAutospacing="0" w:line="560" w:lineRule="exact"/>
        <w:ind w:firstLine="600" w:firstLineChars="200"/>
        <w:jc w:val="both"/>
        <w:rPr>
          <w:rFonts w:ascii="方正仿宋_GBK" w:eastAsia="方正仿宋_GBK"/>
          <w:b/>
          <w:bCs/>
          <w:sz w:val="30"/>
          <w:szCs w:val="30"/>
        </w:rPr>
      </w:pPr>
      <w:r>
        <w:rPr>
          <w:rFonts w:hint="eastAsia" w:ascii="方正仿宋_GBK" w:eastAsia="方正仿宋_GBK"/>
          <w:b/>
          <w:bCs/>
          <w:sz w:val="30"/>
          <w:szCs w:val="30"/>
        </w:rPr>
        <w:t>咨询顾问</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1</w:t>
      </w:r>
      <w:r>
        <w:rPr>
          <w:rFonts w:ascii="方正仿宋_GBK" w:eastAsia="方正仿宋_GBK"/>
          <w:sz w:val="30"/>
          <w:szCs w:val="30"/>
        </w:rPr>
        <w:t>.</w:t>
      </w:r>
      <w:r>
        <w:rPr>
          <w:rFonts w:hint="eastAsia" w:ascii="方正仿宋_GBK" w:eastAsia="方正仿宋_GBK"/>
          <w:sz w:val="30"/>
          <w:szCs w:val="30"/>
        </w:rPr>
        <w:t>全日制大学本科及以上学历，经管类专业优先；</w:t>
      </w:r>
    </w:p>
    <w:p>
      <w:pPr>
        <w:pStyle w:val="9"/>
        <w:widowControl w:val="0"/>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2.有较强的学习、思考能力，沟通表达能力，具有团队合作精神；</w:t>
      </w:r>
    </w:p>
    <w:p>
      <w:pPr>
        <w:pStyle w:val="9"/>
        <w:widowControl w:val="0"/>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3.有较强的逻辑分析能力，强烈的工作责任心、上进心、内驱力；</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4</w:t>
      </w:r>
      <w:r>
        <w:rPr>
          <w:rFonts w:ascii="方正仿宋_GBK" w:eastAsia="方正仿宋_GBK"/>
          <w:sz w:val="30"/>
          <w:szCs w:val="30"/>
        </w:rPr>
        <w:t>.</w:t>
      </w:r>
      <w:r>
        <w:rPr>
          <w:rFonts w:hint="eastAsia" w:ascii="方正仿宋_GBK" w:eastAsia="方正仿宋_GBK"/>
          <w:sz w:val="30"/>
          <w:szCs w:val="30"/>
        </w:rPr>
        <w:t>乐于体验在不同城市的差旅生活，较强的抗压能力和敬业精神。</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p>
    <w:p>
      <w:pPr>
        <w:pStyle w:val="9"/>
        <w:adjustRightInd w:val="0"/>
        <w:snapToGrid w:val="0"/>
        <w:spacing w:before="0" w:beforeAutospacing="0" w:after="0" w:afterAutospacing="0" w:line="560" w:lineRule="exact"/>
        <w:ind w:firstLine="600" w:firstLineChars="200"/>
        <w:jc w:val="both"/>
        <w:rPr>
          <w:rStyle w:val="14"/>
          <w:rFonts w:ascii="方正仿宋_GBK" w:eastAsia="方正仿宋_GBK"/>
          <w:bCs/>
          <w:sz w:val="30"/>
          <w:szCs w:val="30"/>
        </w:rPr>
      </w:pPr>
      <w:r>
        <w:rPr>
          <w:rStyle w:val="14"/>
          <w:rFonts w:hint="eastAsia" w:ascii="方正仿宋_GBK" w:eastAsia="方正仿宋_GBK"/>
          <w:b w:val="0"/>
          <w:bCs/>
          <w:sz w:val="30"/>
          <w:szCs w:val="30"/>
        </w:rPr>
        <w:t>【校园招聘流程】——请关注官网更新信息</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网申阶段：8月20日开始</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宣讲阶段：9月中上旬开始</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在线测评与笔试：不定期安排，以官网通知为准</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面试阶段：10月—12月</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Offer阶段：10月中旬起</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11月起安排实习考核</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p>
    <w:p>
      <w:pPr>
        <w:pStyle w:val="9"/>
        <w:adjustRightInd w:val="0"/>
        <w:snapToGrid w:val="0"/>
        <w:spacing w:before="0" w:beforeAutospacing="0" w:after="0" w:afterAutospacing="0" w:line="560" w:lineRule="exact"/>
        <w:ind w:firstLine="600" w:firstLineChars="200"/>
        <w:jc w:val="both"/>
        <w:rPr>
          <w:rFonts w:ascii="方正仿宋_GBK" w:eastAsia="方正仿宋_GBK"/>
          <w:b/>
          <w:bCs/>
          <w:sz w:val="30"/>
          <w:szCs w:val="30"/>
        </w:rPr>
      </w:pPr>
      <w:r>
        <w:rPr>
          <w:rStyle w:val="14"/>
          <w:rFonts w:hint="eastAsia" w:ascii="方正仿宋_GBK" w:eastAsia="方正仿宋_GBK"/>
          <w:b w:val="0"/>
          <w:bCs/>
          <w:sz w:val="30"/>
          <w:szCs w:val="30"/>
        </w:rPr>
        <w:t>【简历投递方式】</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1.移动端：关注官方微信公众号【BDO立信招聘】投递简历</w:t>
      </w:r>
    </w:p>
    <w:p>
      <w:pPr>
        <w:pStyle w:val="9"/>
        <w:adjustRightInd w:val="0"/>
        <w:snapToGrid w:val="0"/>
        <w:spacing w:before="0" w:beforeAutospacing="0" w:after="0" w:afterAutospacing="0" w:line="560" w:lineRule="exact"/>
        <w:ind w:firstLine="600" w:firstLineChars="200"/>
        <w:jc w:val="both"/>
        <w:rPr>
          <w:rFonts w:ascii="方正仿宋_GBK" w:eastAsia="方正仿宋_GBK"/>
          <w:sz w:val="30"/>
          <w:szCs w:val="30"/>
        </w:rPr>
      </w:pPr>
      <w:r>
        <w:rPr>
          <w:rFonts w:hint="eastAsia" w:ascii="方正仿宋_GBK" w:eastAsia="方正仿宋_GBK"/>
          <w:sz w:val="30"/>
          <w:szCs w:val="30"/>
        </w:rPr>
        <w:t>2.PC端：登录网申地址</w:t>
      </w:r>
      <w:r>
        <w:fldChar w:fldCharType="begin"/>
      </w:r>
      <w:r>
        <w:instrText xml:space="preserve"> HYPERLINK "https://bdochina.zhiye.com/" </w:instrText>
      </w:r>
      <w:r>
        <w:fldChar w:fldCharType="separate"/>
      </w:r>
      <w:r>
        <w:rPr>
          <w:rStyle w:val="15"/>
          <w:rFonts w:hint="eastAsia" w:ascii="方正仿宋_GBK" w:eastAsia="方正仿宋_GBK"/>
          <w:sz w:val="30"/>
          <w:szCs w:val="30"/>
        </w:rPr>
        <w:t>https://bdochina.zhiye.com</w:t>
      </w:r>
      <w:r>
        <w:rPr>
          <w:rStyle w:val="15"/>
          <w:rFonts w:hint="eastAsia" w:ascii="方正仿宋_GBK" w:eastAsia="方正仿宋_GBK"/>
          <w:sz w:val="30"/>
          <w:szCs w:val="30"/>
        </w:rPr>
        <w:fldChar w:fldCharType="end"/>
      </w:r>
      <w:r>
        <w:rPr>
          <w:rFonts w:hint="eastAsia" w:ascii="方正仿宋_GBK" w:eastAsia="方正仿宋_GBK"/>
          <w:sz w:val="30"/>
          <w:szCs w:val="30"/>
        </w:rPr>
        <w:t>投递简历</w:t>
      </w:r>
    </w:p>
    <w:p>
      <w:pPr>
        <w:pStyle w:val="9"/>
        <w:wordWrap w:val="0"/>
        <w:spacing w:before="75" w:beforeAutospacing="0" w:after="75" w:afterAutospacing="0" w:line="520" w:lineRule="exact"/>
        <w:rPr>
          <w:sz w:val="21"/>
          <w:szCs w:val="21"/>
        </w:rPr>
      </w:pPr>
    </w:p>
    <w:p>
      <w:pPr>
        <w:pStyle w:val="9"/>
        <w:wordWrap w:val="0"/>
        <w:spacing w:before="75" w:beforeAutospacing="0" w:after="75" w:afterAutospacing="0" w:line="520" w:lineRule="exact"/>
        <w:rPr>
          <w:rFonts w:ascii="方正仿宋_GBK" w:eastAsia="方正仿宋_GBK"/>
          <w:sz w:val="30"/>
          <w:szCs w:val="30"/>
        </w:rPr>
      </w:pPr>
      <w:r>
        <w:rPr>
          <w:rFonts w:hint="eastAsia" w:ascii="方正仿宋_GBK" w:eastAsia="方正仿宋_GBK"/>
          <w:sz w:val="30"/>
          <w:szCs w:val="30"/>
        </w:rPr>
        <w:drawing>
          <wp:anchor distT="0" distB="0" distL="114300" distR="114300" simplePos="0" relativeHeight="251663360" behindDoc="1" locked="0" layoutInCell="1" allowOverlap="1">
            <wp:simplePos x="0" y="0"/>
            <wp:positionH relativeFrom="column">
              <wp:posOffset>3263265</wp:posOffset>
            </wp:positionH>
            <wp:positionV relativeFrom="paragraph">
              <wp:posOffset>289560</wp:posOffset>
            </wp:positionV>
            <wp:extent cx="1515110" cy="1515110"/>
            <wp:effectExtent l="0" t="0" r="8890" b="8890"/>
            <wp:wrapNone/>
            <wp:docPr id="21" name="图片 21" descr="1663738604934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63738604934813.png"/>
                    <pic:cNvPicPr>
                      <a:picLocks noChangeAspect="1"/>
                    </pic:cNvPicPr>
                  </pic:nvPicPr>
                  <pic:blipFill>
                    <a:blip r:embed="rId13"/>
                    <a:stretch>
                      <a:fillRect/>
                    </a:stretch>
                  </pic:blipFill>
                  <pic:spPr>
                    <a:xfrm>
                      <a:off x="0" y="0"/>
                      <a:ext cx="1515110" cy="1515110"/>
                    </a:xfrm>
                    <a:prstGeom prst="rect">
                      <a:avLst/>
                    </a:prstGeom>
                    <a:noFill/>
                    <a:ln w="9525">
                      <a:noFill/>
                    </a:ln>
                  </pic:spPr>
                </pic:pic>
              </a:graphicData>
            </a:graphic>
          </wp:anchor>
        </w:drawing>
      </w:r>
      <w:r>
        <w:rPr>
          <w:rFonts w:hint="eastAsia" w:ascii="方正仿宋_GBK" w:eastAsia="方正仿宋_GBK"/>
          <w:sz w:val="30"/>
          <w:szCs w:val="30"/>
        </w:rPr>
        <w:t>【</w:t>
      </w:r>
      <w:r>
        <w:rPr>
          <w:rStyle w:val="14"/>
          <w:rFonts w:hint="eastAsia" w:ascii="方正仿宋_GBK" w:eastAsia="方正仿宋_GBK"/>
          <w:b w:val="0"/>
          <w:bCs/>
          <w:sz w:val="30"/>
          <w:szCs w:val="30"/>
        </w:rPr>
        <w:t>联系我们</w:t>
      </w:r>
      <w:r>
        <w:rPr>
          <w:rFonts w:hint="eastAsia" w:ascii="方正仿宋_GBK" w:eastAsia="方正仿宋_GBK"/>
          <w:sz w:val="30"/>
          <w:szCs w:val="30"/>
        </w:rPr>
        <w:t>】</w:t>
      </w:r>
    </w:p>
    <w:p>
      <w:pPr>
        <w:pStyle w:val="9"/>
        <w:wordWrap w:val="0"/>
        <w:spacing w:before="75" w:beforeAutospacing="0" w:after="75" w:afterAutospacing="0" w:line="520" w:lineRule="exact"/>
        <w:rPr>
          <w:rFonts w:ascii="方正仿宋_GBK" w:eastAsia="方正仿宋_GBK"/>
          <w:sz w:val="30"/>
          <w:szCs w:val="30"/>
        </w:rPr>
      </w:pPr>
      <w:r>
        <w:rPr>
          <w:rFonts w:hint="eastAsia" w:ascii="方正仿宋_GBK" w:eastAsia="方正仿宋_GBK"/>
          <w:sz w:val="30"/>
          <w:szCs w:val="30"/>
        </w:rPr>
        <w:t>官方网站：</w:t>
      </w:r>
      <w:r>
        <w:fldChar w:fldCharType="begin"/>
      </w:r>
      <w:r>
        <w:instrText xml:space="preserve"> HYPERLINK "http://www.bdo.com.cn/" </w:instrText>
      </w:r>
      <w:r>
        <w:fldChar w:fldCharType="separate"/>
      </w:r>
      <w:r>
        <w:rPr>
          <w:rStyle w:val="15"/>
          <w:rFonts w:hint="eastAsia" w:ascii="方正仿宋_GBK" w:eastAsia="方正仿宋_GBK"/>
          <w:sz w:val="30"/>
          <w:szCs w:val="30"/>
        </w:rPr>
        <w:t>http://www.bdo.com.cn</w:t>
      </w:r>
      <w:r>
        <w:rPr>
          <w:rStyle w:val="15"/>
          <w:rFonts w:hint="eastAsia" w:ascii="方正仿宋_GBK" w:eastAsia="方正仿宋_GBK"/>
          <w:sz w:val="30"/>
          <w:szCs w:val="30"/>
        </w:rPr>
        <w:fldChar w:fldCharType="end"/>
      </w:r>
    </w:p>
    <w:p>
      <w:pPr>
        <w:pStyle w:val="9"/>
        <w:wordWrap w:val="0"/>
        <w:spacing w:before="75" w:beforeAutospacing="0" w:after="75" w:afterAutospacing="0" w:line="520" w:lineRule="exact"/>
        <w:rPr>
          <w:rFonts w:ascii="方正仿宋_GBK" w:eastAsia="方正仿宋_GBK"/>
          <w:sz w:val="30"/>
          <w:szCs w:val="30"/>
        </w:rPr>
      </w:pPr>
      <w:r>
        <w:rPr>
          <w:rFonts w:hint="eastAsia" w:ascii="方正仿宋_GBK" w:eastAsia="方正仿宋_GBK"/>
          <w:sz w:val="30"/>
          <w:szCs w:val="30"/>
        </w:rPr>
        <w:t>官方邮箱：lx_campus@bdo.com.cn</w:t>
      </w:r>
    </w:p>
    <w:p>
      <w:pPr>
        <w:pStyle w:val="9"/>
        <w:wordWrap w:val="0"/>
        <w:spacing w:before="75" w:beforeAutospacing="0" w:after="75" w:afterAutospacing="0" w:line="520" w:lineRule="exact"/>
        <w:rPr>
          <w:rFonts w:ascii="方正仿宋_GBK" w:eastAsia="方正仿宋_GBK"/>
          <w:sz w:val="30"/>
          <w:szCs w:val="30"/>
        </w:rPr>
      </w:pPr>
      <w:r>
        <w:rPr>
          <w:rFonts w:hint="eastAsia" w:ascii="方正仿宋_GBK" w:eastAsia="方正仿宋_GBK"/>
          <w:sz w:val="30"/>
          <w:szCs w:val="30"/>
        </w:rPr>
        <w:t>网申地址：</w:t>
      </w:r>
      <w:r>
        <w:fldChar w:fldCharType="begin"/>
      </w:r>
      <w:r>
        <w:instrText xml:space="preserve"> HYPERLINK "https://bdochina.zhiye.com/" </w:instrText>
      </w:r>
      <w:r>
        <w:fldChar w:fldCharType="separate"/>
      </w:r>
      <w:r>
        <w:rPr>
          <w:rStyle w:val="15"/>
          <w:rFonts w:hint="eastAsia" w:ascii="方正仿宋_GBK" w:eastAsia="方正仿宋_GBK"/>
          <w:sz w:val="30"/>
          <w:szCs w:val="30"/>
        </w:rPr>
        <w:t>https://bdochina.zhiye.com</w:t>
      </w:r>
      <w:r>
        <w:rPr>
          <w:rStyle w:val="15"/>
          <w:rFonts w:hint="eastAsia" w:ascii="方正仿宋_GBK" w:eastAsia="方正仿宋_GBK"/>
          <w:sz w:val="30"/>
          <w:szCs w:val="30"/>
        </w:rPr>
        <w:fldChar w:fldCharType="end"/>
      </w:r>
    </w:p>
    <w:p>
      <w:pPr>
        <w:pStyle w:val="9"/>
        <w:wordWrap w:val="0"/>
        <w:spacing w:before="75" w:beforeAutospacing="0" w:after="75" w:afterAutospacing="0" w:line="520" w:lineRule="exact"/>
        <w:rPr>
          <w:rFonts w:ascii="方正仿宋_GBK" w:eastAsia="方正仿宋_GBK"/>
          <w:sz w:val="30"/>
          <w:szCs w:val="30"/>
        </w:rPr>
      </w:pPr>
      <w:r>
        <w:rPr>
          <w:rFonts w:hint="eastAsia" w:ascii="方正仿宋_GBK" w:eastAsia="方正仿宋_GBK"/>
          <w:sz w:val="30"/>
          <w:szCs w:val="30"/>
        </w:rPr>
        <w:t>官方公众号：BDO立信招聘</w:t>
      </w:r>
    </w:p>
    <w:p>
      <w:pPr>
        <w:pStyle w:val="20"/>
        <w:spacing w:before="120" w:beforeLines="50" w:after="120" w:afterLines="50" w:line="360" w:lineRule="auto"/>
        <w:ind w:firstLine="960" w:firstLineChars="300"/>
        <w:rPr>
          <w:rFonts w:ascii="宋体" w:hAnsi="宋体" w:cs="宋体"/>
          <w:sz w:val="32"/>
          <w:szCs w:val="32"/>
        </w:rPr>
      </w:pPr>
    </w:p>
    <w:p>
      <w:pPr>
        <w:jc w:val="center"/>
        <w:rPr>
          <w:rFonts w:ascii="黑体" w:hAnsi="黑体" w:eastAsia="黑体" w:cs="黑体"/>
          <w:sz w:val="32"/>
          <w:szCs w:val="32"/>
        </w:rPr>
      </w:pPr>
    </w:p>
    <w:p>
      <w:pPr>
        <w:adjustRightInd w:val="0"/>
        <w:snapToGrid w:val="0"/>
        <w:spacing w:line="560" w:lineRule="exact"/>
        <w:ind w:firstLine="600" w:firstLineChars="200"/>
        <w:jc w:val="center"/>
        <w:rPr>
          <w:rFonts w:ascii="方正仿宋_GBK" w:hAnsi="黑体" w:eastAsia="方正仿宋_GBK" w:cs="黑体"/>
          <w:sz w:val="30"/>
          <w:szCs w:val="30"/>
        </w:rPr>
      </w:pPr>
      <w:r>
        <w:rPr>
          <w:rFonts w:hint="eastAsia" w:ascii="方正仿宋_GBK" w:hAnsi="黑体" w:eastAsia="方正仿宋_GBK" w:cs="黑体"/>
          <w:sz w:val="30"/>
          <w:szCs w:val="30"/>
        </w:rPr>
        <w:t>十六、天衡会计师事务所（特殊普通合伙）重庆分所</w:t>
      </w:r>
    </w:p>
    <w:p>
      <w:pPr>
        <w:adjustRightInd w:val="0"/>
        <w:snapToGrid w:val="0"/>
        <w:spacing w:line="560" w:lineRule="exact"/>
        <w:ind w:firstLine="600" w:firstLineChars="200"/>
        <w:jc w:val="center"/>
        <w:rPr>
          <w:rFonts w:ascii="方正仿宋_GBK" w:hAnsi="黑体" w:eastAsia="方正仿宋_GBK" w:cs="黑体"/>
          <w:sz w:val="30"/>
          <w:szCs w:val="30"/>
        </w:rPr>
      </w:pPr>
      <w:r>
        <w:rPr>
          <w:rFonts w:hint="eastAsia" w:ascii="方正仿宋_GBK" w:hAnsi="黑体" w:eastAsia="方正仿宋_GBK" w:cs="黑体"/>
          <w:sz w:val="30"/>
          <w:szCs w:val="30"/>
        </w:rPr>
        <w:t>2024年度秋季校园招聘简章</w:t>
      </w:r>
    </w:p>
    <w:p>
      <w:pPr>
        <w:adjustRightInd w:val="0"/>
        <w:snapToGrid w:val="0"/>
        <w:spacing w:line="560" w:lineRule="exact"/>
        <w:ind w:firstLine="600" w:firstLineChars="200"/>
        <w:rPr>
          <w:rFonts w:ascii="方正仿宋_GBK" w:eastAsia="方正仿宋_GBK" w:hAnsiTheme="minorEastAsia" w:cstheme="minorEastAsia"/>
          <w:sz w:val="30"/>
          <w:szCs w:val="30"/>
        </w:rPr>
      </w:pPr>
    </w:p>
    <w:p>
      <w:pPr>
        <w:adjustRightInd w:val="0"/>
        <w:snapToGrid w:val="0"/>
        <w:spacing w:line="560" w:lineRule="exact"/>
        <w:ind w:firstLine="600" w:firstLineChars="200"/>
        <w:rPr>
          <w:rFonts w:ascii="方正仿宋_GBK" w:eastAsia="方正仿宋_GBK" w:hAnsiTheme="minorEastAsia" w:cstheme="minorEastAsia"/>
          <w:sz w:val="30"/>
          <w:szCs w:val="30"/>
        </w:rPr>
      </w:pPr>
      <w:r>
        <w:rPr>
          <w:rFonts w:hint="eastAsia" w:ascii="方正仿宋_GBK" w:eastAsia="方正仿宋_GBK" w:hAnsiTheme="minorEastAsia" w:cstheme="minorEastAsia"/>
          <w:sz w:val="30"/>
          <w:szCs w:val="30"/>
        </w:rPr>
        <w:t>天衡会计师事务所始于1985年10月，总部位于南京，经历近30年的发展，全国已有17家分所。天衡会计师事务所（特殊普通合伙）重庆分所是天衡布局在西南地区的窗口企业，成立于2018年8月，目前人员规模已超过100人，其中审计业人员超过90人，注册会计师27人。多年来，重庆分所密切与各大证券公司及当地企业交流合作，透彻了解本地商业市场和企业战略发展诉求，时刻关注资本市场最新动态，有扎实的IPO项目审计经验和丰富的年报审计、专项审计经验，是一支在专业领域具备高水平的人才队伍。</w:t>
      </w:r>
    </w:p>
    <w:p>
      <w:pPr>
        <w:adjustRightInd w:val="0"/>
        <w:snapToGrid w:val="0"/>
        <w:spacing w:line="560" w:lineRule="exact"/>
        <w:ind w:firstLine="600" w:firstLineChars="200"/>
        <w:rPr>
          <w:rFonts w:ascii="方正仿宋_GBK" w:eastAsia="方正仿宋_GBK" w:hAnsiTheme="minorEastAsia" w:cstheme="minorEastAsia"/>
          <w:sz w:val="30"/>
          <w:szCs w:val="30"/>
        </w:rPr>
      </w:pPr>
      <w:r>
        <w:rPr>
          <w:rFonts w:hint="eastAsia" w:ascii="方正仿宋_GBK" w:eastAsia="方正仿宋_GBK" w:hAnsiTheme="minorEastAsia" w:cstheme="minorEastAsia"/>
          <w:sz w:val="30"/>
          <w:szCs w:val="30"/>
        </w:rPr>
        <w:t>由于业务发展需要，本次招聘主要为实习生岗位，针对预计2025年毕业高校生，包括本科、硕士研究生等，详细岗位信息如下表：</w:t>
      </w:r>
    </w:p>
    <w:tbl>
      <w:tblPr>
        <w:tblStyle w:val="12"/>
        <w:tblW w:w="86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3"/>
        <w:gridCol w:w="2845"/>
        <w:gridCol w:w="3969"/>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440" w:lineRule="exact"/>
              <w:jc w:val="center"/>
              <w:rPr>
                <w:rFonts w:asciiTheme="minorEastAsia" w:hAnsiTheme="minorEastAsia" w:cstheme="minorEastAsia"/>
                <w:b/>
                <w:bCs/>
                <w:kern w:val="0"/>
                <w:sz w:val="18"/>
                <w:szCs w:val="18"/>
              </w:rPr>
            </w:pPr>
            <w:r>
              <w:rPr>
                <w:rFonts w:hint="eastAsia" w:asciiTheme="minorEastAsia" w:hAnsiTheme="minorEastAsia" w:cstheme="minorEastAsia"/>
                <w:b/>
                <w:bCs/>
                <w:kern w:val="0"/>
                <w:sz w:val="18"/>
                <w:szCs w:val="18"/>
              </w:rPr>
              <w:t>岗位名称</w:t>
            </w:r>
          </w:p>
        </w:tc>
        <w:tc>
          <w:tcPr>
            <w:tcW w:w="0" w:type="auto"/>
            <w:vAlign w:val="center"/>
          </w:tcPr>
          <w:p>
            <w:pPr>
              <w:spacing w:line="440" w:lineRule="exact"/>
              <w:jc w:val="center"/>
              <w:rPr>
                <w:rFonts w:asciiTheme="minorEastAsia" w:hAnsiTheme="minorEastAsia" w:cstheme="minorEastAsia"/>
                <w:b/>
                <w:bCs/>
                <w:kern w:val="0"/>
                <w:sz w:val="18"/>
                <w:szCs w:val="18"/>
              </w:rPr>
            </w:pPr>
            <w:r>
              <w:rPr>
                <w:rFonts w:hint="eastAsia" w:asciiTheme="minorEastAsia" w:hAnsiTheme="minorEastAsia" w:cstheme="minorEastAsia"/>
                <w:b/>
                <w:bCs/>
                <w:kern w:val="0"/>
                <w:sz w:val="18"/>
                <w:szCs w:val="18"/>
              </w:rPr>
              <w:t>实习内容</w:t>
            </w:r>
          </w:p>
        </w:tc>
        <w:tc>
          <w:tcPr>
            <w:tcW w:w="3969" w:type="dxa"/>
            <w:vAlign w:val="center"/>
          </w:tcPr>
          <w:p>
            <w:pPr>
              <w:spacing w:line="440" w:lineRule="exact"/>
              <w:jc w:val="center"/>
              <w:rPr>
                <w:rFonts w:asciiTheme="minorEastAsia" w:hAnsiTheme="minorEastAsia" w:cstheme="minorEastAsia"/>
                <w:b/>
                <w:bCs/>
                <w:kern w:val="0"/>
                <w:sz w:val="18"/>
                <w:szCs w:val="18"/>
              </w:rPr>
            </w:pPr>
            <w:r>
              <w:rPr>
                <w:rFonts w:hint="eastAsia" w:asciiTheme="minorEastAsia" w:hAnsiTheme="minorEastAsia" w:cstheme="minorEastAsia"/>
                <w:b/>
                <w:bCs/>
                <w:kern w:val="0"/>
                <w:sz w:val="18"/>
                <w:szCs w:val="18"/>
              </w:rPr>
              <w:t>招聘条件</w:t>
            </w:r>
          </w:p>
        </w:tc>
        <w:tc>
          <w:tcPr>
            <w:tcW w:w="794" w:type="dxa"/>
            <w:vAlign w:val="center"/>
          </w:tcPr>
          <w:p>
            <w:pPr>
              <w:spacing w:line="440" w:lineRule="exact"/>
              <w:jc w:val="center"/>
              <w:rPr>
                <w:rFonts w:asciiTheme="minorEastAsia" w:hAnsiTheme="minorEastAsia" w:cstheme="minorEastAsia"/>
                <w:b/>
                <w:bCs/>
                <w:kern w:val="0"/>
                <w:sz w:val="18"/>
                <w:szCs w:val="18"/>
              </w:rPr>
            </w:pPr>
            <w:r>
              <w:rPr>
                <w:rFonts w:hint="eastAsia" w:asciiTheme="minorEastAsia" w:hAnsiTheme="minorEastAsia" w:cstheme="minorEastAsia"/>
                <w:b/>
                <w:bCs/>
                <w:kern w:val="0"/>
                <w:sz w:val="18"/>
                <w:szCs w:val="18"/>
              </w:rPr>
              <w:t>拟招聘</w:t>
            </w:r>
          </w:p>
          <w:p>
            <w:pPr>
              <w:spacing w:line="440" w:lineRule="exact"/>
              <w:jc w:val="center"/>
              <w:rPr>
                <w:rFonts w:asciiTheme="minorEastAsia" w:hAnsiTheme="minorEastAsia" w:cstheme="minorEastAsia"/>
                <w:b/>
                <w:bCs/>
                <w:kern w:val="0"/>
                <w:sz w:val="18"/>
                <w:szCs w:val="18"/>
              </w:rPr>
            </w:pPr>
            <w:r>
              <w:rPr>
                <w:rFonts w:hint="eastAsia" w:asciiTheme="minorEastAsia" w:hAnsiTheme="minorEastAsia" w:cstheme="minorEastAsia"/>
                <w:b/>
                <w:bCs/>
                <w:kern w:val="0"/>
                <w:sz w:val="18"/>
                <w:szCs w:val="18"/>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jc w:val="center"/>
              <w:rPr>
                <w:rFonts w:asciiTheme="minorEastAsia" w:hAnsiTheme="minorEastAsia" w:cstheme="minorEastAsia"/>
                <w:kern w:val="0"/>
                <w:sz w:val="18"/>
                <w:szCs w:val="18"/>
              </w:rPr>
            </w:pPr>
            <w:r>
              <w:rPr>
                <w:rFonts w:hint="eastAsia" w:asciiTheme="minorEastAsia" w:hAnsiTheme="minorEastAsia" w:cstheme="minorEastAsia"/>
                <w:kern w:val="0"/>
                <w:sz w:val="18"/>
                <w:szCs w:val="18"/>
              </w:rPr>
              <w:t>审计助理（实习生）</w:t>
            </w:r>
          </w:p>
        </w:tc>
        <w:tc>
          <w:tcPr>
            <w:tcW w:w="0" w:type="auto"/>
            <w:vAlign w:val="center"/>
          </w:tcPr>
          <w:p>
            <w:pPr>
              <w:rPr>
                <w:rFonts w:asciiTheme="minorEastAsia" w:hAnsiTheme="minorEastAsia" w:cstheme="minorEastAsia"/>
                <w:kern w:val="0"/>
                <w:sz w:val="18"/>
                <w:szCs w:val="18"/>
              </w:rPr>
            </w:pPr>
            <w:r>
              <w:rPr>
                <w:rFonts w:hint="eastAsia" w:asciiTheme="minorEastAsia" w:hAnsiTheme="minorEastAsia" w:cstheme="minorEastAsia"/>
                <w:kern w:val="0"/>
                <w:sz w:val="18"/>
                <w:szCs w:val="18"/>
              </w:rPr>
              <w:t>1.协助完成年报审计、各种专项审计工作；</w:t>
            </w:r>
          </w:p>
          <w:p>
            <w:pPr>
              <w:rPr>
                <w:rFonts w:asciiTheme="minorEastAsia" w:hAnsiTheme="minorEastAsia" w:cstheme="minorEastAsia"/>
                <w:kern w:val="0"/>
                <w:sz w:val="18"/>
                <w:szCs w:val="18"/>
              </w:rPr>
            </w:pPr>
            <w:r>
              <w:rPr>
                <w:rFonts w:hint="eastAsia" w:asciiTheme="minorEastAsia" w:hAnsiTheme="minorEastAsia" w:cstheme="minorEastAsia"/>
                <w:kern w:val="0"/>
                <w:sz w:val="18"/>
                <w:szCs w:val="18"/>
              </w:rPr>
              <w:t>2.按要求协作完成审计工作底稿；</w:t>
            </w:r>
          </w:p>
          <w:p>
            <w:pPr>
              <w:rPr>
                <w:rFonts w:asciiTheme="minorEastAsia" w:hAnsiTheme="minorEastAsia" w:cstheme="minorEastAsia"/>
                <w:kern w:val="0"/>
                <w:sz w:val="18"/>
                <w:szCs w:val="18"/>
              </w:rPr>
            </w:pPr>
            <w:r>
              <w:rPr>
                <w:rFonts w:hint="eastAsia" w:asciiTheme="minorEastAsia" w:hAnsiTheme="minorEastAsia" w:cstheme="minorEastAsia"/>
                <w:kern w:val="0"/>
                <w:sz w:val="18"/>
                <w:szCs w:val="18"/>
              </w:rPr>
              <w:t>3.协助审计项目负责人做好审计资料整理归档工作。</w:t>
            </w:r>
          </w:p>
          <w:p>
            <w:pPr>
              <w:rPr>
                <w:rFonts w:asciiTheme="minorEastAsia" w:hAnsiTheme="minorEastAsia" w:cstheme="minorEastAsia"/>
                <w:kern w:val="0"/>
                <w:sz w:val="18"/>
                <w:szCs w:val="18"/>
              </w:rPr>
            </w:pPr>
            <w:r>
              <w:rPr>
                <w:rFonts w:hint="eastAsia" w:asciiTheme="minorEastAsia" w:hAnsiTheme="minorEastAsia" w:cstheme="minorEastAsia"/>
                <w:kern w:val="0"/>
                <w:sz w:val="18"/>
                <w:szCs w:val="18"/>
              </w:rPr>
              <w:t>4.完成项目负责人安排的其他工作。</w:t>
            </w:r>
          </w:p>
        </w:tc>
        <w:tc>
          <w:tcPr>
            <w:tcW w:w="3969" w:type="dxa"/>
            <w:vAlign w:val="center"/>
          </w:tcPr>
          <w:p>
            <w:pPr>
              <w:rPr>
                <w:rFonts w:asciiTheme="minorEastAsia" w:hAnsiTheme="minorEastAsia" w:cstheme="minorEastAsia"/>
                <w:kern w:val="0"/>
                <w:sz w:val="18"/>
                <w:szCs w:val="18"/>
              </w:rPr>
            </w:pPr>
            <w:r>
              <w:rPr>
                <w:rFonts w:hint="eastAsia" w:asciiTheme="minorEastAsia" w:hAnsiTheme="minorEastAsia" w:cstheme="minorEastAsia"/>
                <w:kern w:val="0"/>
                <w:sz w:val="18"/>
                <w:szCs w:val="18"/>
              </w:rPr>
              <w:t>1.2025年毕业，全日制本科以上学历，会计、审计相关专业优先；</w:t>
            </w:r>
          </w:p>
          <w:p>
            <w:pPr>
              <w:rPr>
                <w:rFonts w:asciiTheme="minorEastAsia" w:hAnsiTheme="minorEastAsia" w:cstheme="minorEastAsia"/>
                <w:kern w:val="0"/>
                <w:sz w:val="18"/>
                <w:szCs w:val="18"/>
              </w:rPr>
            </w:pPr>
            <w:r>
              <w:rPr>
                <w:rFonts w:hint="eastAsia" w:asciiTheme="minorEastAsia" w:hAnsiTheme="minorEastAsia" w:cstheme="minorEastAsia"/>
                <w:kern w:val="0"/>
                <w:sz w:val="18"/>
                <w:szCs w:val="18"/>
              </w:rPr>
              <w:t>2.有计划在审计行业长期发展，能稳定连续实习2个月及以上；</w:t>
            </w:r>
          </w:p>
          <w:p>
            <w:pPr>
              <w:rPr>
                <w:rFonts w:asciiTheme="minorEastAsia" w:hAnsiTheme="minorEastAsia" w:cstheme="minorEastAsia"/>
                <w:kern w:val="0"/>
                <w:sz w:val="18"/>
                <w:szCs w:val="18"/>
              </w:rPr>
            </w:pPr>
            <w:r>
              <w:rPr>
                <w:rFonts w:hint="eastAsia" w:asciiTheme="minorEastAsia" w:hAnsiTheme="minorEastAsia" w:cstheme="minorEastAsia"/>
                <w:kern w:val="0"/>
                <w:sz w:val="18"/>
                <w:szCs w:val="18"/>
              </w:rPr>
              <w:t>3.熟练使用计算机办公软件和财务软件，思维清晰、主动沟通，有责任心，具备良好的团队协作能力；</w:t>
            </w:r>
          </w:p>
          <w:p>
            <w:pPr>
              <w:rPr>
                <w:rFonts w:asciiTheme="minorEastAsia" w:hAnsiTheme="minorEastAsia" w:cstheme="minorEastAsia"/>
                <w:kern w:val="0"/>
                <w:sz w:val="18"/>
                <w:szCs w:val="18"/>
              </w:rPr>
            </w:pPr>
            <w:r>
              <w:rPr>
                <w:rFonts w:hint="eastAsia" w:asciiTheme="minorEastAsia" w:hAnsiTheme="minorEastAsia" w:cstheme="minorEastAsia"/>
                <w:kern w:val="0"/>
                <w:sz w:val="18"/>
                <w:szCs w:val="18"/>
              </w:rPr>
              <w:t>4.接受并能适应出差，抗压能力强。</w:t>
            </w:r>
          </w:p>
        </w:tc>
        <w:tc>
          <w:tcPr>
            <w:tcW w:w="794" w:type="dxa"/>
            <w:vAlign w:val="center"/>
          </w:tcPr>
          <w:p>
            <w:pPr>
              <w:jc w:val="center"/>
              <w:rPr>
                <w:rFonts w:asciiTheme="minorEastAsia" w:hAnsiTheme="minorEastAsia" w:cstheme="minorEastAsia"/>
                <w:kern w:val="0"/>
                <w:sz w:val="18"/>
                <w:szCs w:val="18"/>
              </w:rPr>
            </w:pPr>
            <w:r>
              <w:rPr>
                <w:rFonts w:hint="eastAsia" w:asciiTheme="minorEastAsia" w:hAnsiTheme="minorEastAsia" w:cstheme="minorEastAsia"/>
                <w:kern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0" w:type="auto"/>
            <w:vAlign w:val="center"/>
          </w:tcPr>
          <w:p>
            <w:pPr>
              <w:jc w:val="center"/>
              <w:rPr>
                <w:rFonts w:asciiTheme="minorEastAsia" w:hAnsiTheme="minorEastAsia" w:cstheme="minorEastAsia"/>
                <w:kern w:val="0"/>
                <w:sz w:val="18"/>
                <w:szCs w:val="18"/>
              </w:rPr>
            </w:pPr>
            <w:r>
              <w:rPr>
                <w:rFonts w:hint="eastAsia" w:asciiTheme="minorEastAsia" w:hAnsiTheme="minorEastAsia" w:cstheme="minorEastAsia"/>
                <w:kern w:val="0"/>
                <w:sz w:val="18"/>
                <w:szCs w:val="18"/>
              </w:rPr>
              <w:t>评估助理（实习生）</w:t>
            </w:r>
          </w:p>
        </w:tc>
        <w:tc>
          <w:tcPr>
            <w:tcW w:w="0" w:type="auto"/>
            <w:vAlign w:val="center"/>
          </w:tcPr>
          <w:p>
            <w:pPr>
              <w:rPr>
                <w:rFonts w:asciiTheme="minorEastAsia" w:hAnsiTheme="minorEastAsia" w:cstheme="minorEastAsia"/>
                <w:kern w:val="0"/>
                <w:sz w:val="18"/>
                <w:szCs w:val="18"/>
              </w:rPr>
            </w:pPr>
            <w:r>
              <w:rPr>
                <w:rFonts w:hint="eastAsia" w:asciiTheme="minorEastAsia" w:hAnsiTheme="minorEastAsia" w:cstheme="minorEastAsia"/>
                <w:kern w:val="0"/>
                <w:sz w:val="18"/>
                <w:szCs w:val="18"/>
              </w:rPr>
              <w:t>1.协助项目负责人执行项目、现场调查、收集资料、编制报告、文件整理归档等；</w:t>
            </w:r>
          </w:p>
          <w:p>
            <w:pPr>
              <w:rPr>
                <w:rFonts w:asciiTheme="minorEastAsia" w:hAnsiTheme="minorEastAsia" w:cstheme="minorEastAsia"/>
                <w:kern w:val="0"/>
                <w:sz w:val="18"/>
                <w:szCs w:val="18"/>
              </w:rPr>
            </w:pPr>
            <w:r>
              <w:rPr>
                <w:rFonts w:hint="eastAsia" w:asciiTheme="minorEastAsia" w:hAnsiTheme="minorEastAsia" w:cstheme="minorEastAsia"/>
                <w:kern w:val="0"/>
                <w:sz w:val="18"/>
                <w:szCs w:val="18"/>
              </w:rPr>
              <w:t>2.进行简单的客户沟通；</w:t>
            </w:r>
          </w:p>
          <w:p>
            <w:pPr>
              <w:rPr>
                <w:rFonts w:asciiTheme="minorEastAsia" w:hAnsiTheme="minorEastAsia" w:cstheme="minorEastAsia"/>
                <w:kern w:val="0"/>
                <w:sz w:val="18"/>
                <w:szCs w:val="18"/>
              </w:rPr>
            </w:pPr>
            <w:r>
              <w:rPr>
                <w:rFonts w:hint="eastAsia" w:asciiTheme="minorEastAsia" w:hAnsiTheme="minorEastAsia" w:cstheme="minorEastAsia"/>
                <w:kern w:val="0"/>
                <w:sz w:val="18"/>
                <w:szCs w:val="18"/>
              </w:rPr>
              <w:t>3.完成项目负责人安排的其他工作。</w:t>
            </w:r>
          </w:p>
        </w:tc>
        <w:tc>
          <w:tcPr>
            <w:tcW w:w="3969" w:type="dxa"/>
            <w:vAlign w:val="center"/>
          </w:tcPr>
          <w:p>
            <w:pPr>
              <w:rPr>
                <w:rFonts w:asciiTheme="minorEastAsia" w:hAnsiTheme="minorEastAsia" w:cstheme="minorEastAsia"/>
                <w:kern w:val="0"/>
                <w:sz w:val="18"/>
                <w:szCs w:val="18"/>
              </w:rPr>
            </w:pPr>
            <w:r>
              <w:rPr>
                <w:rFonts w:hint="eastAsia" w:asciiTheme="minorEastAsia" w:hAnsiTheme="minorEastAsia" w:cstheme="minorEastAsia"/>
                <w:kern w:val="0"/>
                <w:sz w:val="18"/>
                <w:szCs w:val="18"/>
              </w:rPr>
              <w:t>1.2025年毕业，全日制本科以上资产评估、会计等专业优先；</w:t>
            </w:r>
          </w:p>
          <w:p>
            <w:pPr>
              <w:rPr>
                <w:rFonts w:asciiTheme="minorEastAsia" w:hAnsiTheme="minorEastAsia" w:cstheme="minorEastAsia"/>
                <w:kern w:val="0"/>
                <w:sz w:val="18"/>
                <w:szCs w:val="18"/>
              </w:rPr>
            </w:pPr>
            <w:r>
              <w:rPr>
                <w:rFonts w:hint="eastAsia" w:asciiTheme="minorEastAsia" w:hAnsiTheme="minorEastAsia" w:cstheme="minorEastAsia"/>
                <w:kern w:val="0"/>
                <w:sz w:val="18"/>
                <w:szCs w:val="18"/>
              </w:rPr>
              <w:t>2.家住重庆本地，能稳定连续实习2个月及以上；</w:t>
            </w:r>
          </w:p>
          <w:p>
            <w:pPr>
              <w:rPr>
                <w:rFonts w:asciiTheme="minorEastAsia" w:hAnsiTheme="minorEastAsia" w:cstheme="minorEastAsia"/>
                <w:kern w:val="0"/>
                <w:sz w:val="18"/>
                <w:szCs w:val="18"/>
              </w:rPr>
            </w:pPr>
            <w:r>
              <w:rPr>
                <w:rFonts w:hint="eastAsia" w:asciiTheme="minorEastAsia" w:hAnsiTheme="minorEastAsia" w:cstheme="minorEastAsia"/>
                <w:kern w:val="0"/>
                <w:sz w:val="18"/>
                <w:szCs w:val="18"/>
              </w:rPr>
              <w:t>3.熟练应用办公软件，具有良好的数据分析能力，工作细致，认真负责；</w:t>
            </w:r>
          </w:p>
          <w:p>
            <w:pPr>
              <w:rPr>
                <w:rFonts w:asciiTheme="minorEastAsia" w:hAnsiTheme="minorEastAsia" w:cstheme="minorEastAsia"/>
                <w:kern w:val="0"/>
                <w:sz w:val="18"/>
                <w:szCs w:val="18"/>
              </w:rPr>
            </w:pPr>
            <w:r>
              <w:rPr>
                <w:rFonts w:hint="eastAsia" w:asciiTheme="minorEastAsia" w:hAnsiTheme="minorEastAsia" w:cstheme="minorEastAsia"/>
                <w:kern w:val="0"/>
                <w:sz w:val="18"/>
                <w:szCs w:val="18"/>
              </w:rPr>
              <w:t>4.接受并能适应出差，抗压能力强。</w:t>
            </w:r>
          </w:p>
        </w:tc>
        <w:tc>
          <w:tcPr>
            <w:tcW w:w="794" w:type="dxa"/>
            <w:vAlign w:val="center"/>
          </w:tcPr>
          <w:p>
            <w:pPr>
              <w:jc w:val="center"/>
              <w:rPr>
                <w:rFonts w:asciiTheme="minorEastAsia" w:hAnsiTheme="minorEastAsia" w:cstheme="minorEastAsia"/>
                <w:kern w:val="0"/>
                <w:sz w:val="18"/>
                <w:szCs w:val="18"/>
              </w:rPr>
            </w:pPr>
            <w:r>
              <w:rPr>
                <w:rFonts w:hint="eastAsia" w:asciiTheme="minorEastAsia" w:hAnsiTheme="minorEastAsia" w:cstheme="minorEastAsia"/>
                <w:kern w:val="0"/>
                <w:sz w:val="18"/>
                <w:szCs w:val="18"/>
              </w:rPr>
              <w:t>1</w:t>
            </w:r>
          </w:p>
        </w:tc>
      </w:tr>
    </w:tbl>
    <w:p>
      <w:pPr>
        <w:adjustRightInd w:val="0"/>
        <w:snapToGrid w:val="0"/>
        <w:spacing w:line="560" w:lineRule="exact"/>
        <w:ind w:firstLine="420" w:firstLineChars="200"/>
        <w:jc w:val="left"/>
        <w:rPr>
          <w:rFonts w:ascii="方正仿宋_GBK" w:eastAsia="方正仿宋_GBK" w:hAnsiTheme="minorEastAsia" w:cstheme="minorEastAsia"/>
          <w:sz w:val="30"/>
          <w:szCs w:val="30"/>
        </w:rPr>
      </w:pPr>
      <w:r>
        <w:fldChar w:fldCharType="begin"/>
      </w:r>
      <w:r>
        <w:instrText xml:space="preserve"> HYPERLINK "mailto:如有意向者，可将简历发送至邮箱thcqhr@jscpa.com.cn，简历命名格式为" </w:instrText>
      </w:r>
      <w:r>
        <w:fldChar w:fldCharType="separate"/>
      </w:r>
      <w:r>
        <w:rPr>
          <w:rFonts w:hint="eastAsia" w:ascii="方正仿宋_GBK" w:eastAsia="方正仿宋_GBK" w:hAnsiTheme="minorEastAsia" w:cstheme="minorEastAsia"/>
          <w:sz w:val="30"/>
          <w:szCs w:val="30"/>
        </w:rPr>
        <w:t>如有意向者，可将简历发送至邮箱thcqhr@jscpa.com.cn，简历命名格式为“应聘岗位+姓名+学历+联系电话”。</w:t>
      </w:r>
      <w:r>
        <w:rPr>
          <w:rFonts w:hint="eastAsia" w:ascii="方正仿宋_GBK" w:eastAsia="方正仿宋_GBK" w:hAnsiTheme="minorEastAsia" w:cstheme="minorEastAsia"/>
          <w:sz w:val="30"/>
          <w:szCs w:val="30"/>
        </w:rPr>
        <w:fldChar w:fldCharType="end"/>
      </w:r>
    </w:p>
    <w:p>
      <w:pPr>
        <w:adjustRightInd w:val="0"/>
        <w:snapToGrid w:val="0"/>
        <w:spacing w:line="560" w:lineRule="exact"/>
        <w:ind w:firstLine="600" w:firstLineChars="200"/>
        <w:jc w:val="left"/>
        <w:rPr>
          <w:rFonts w:ascii="方正仿宋_GBK" w:eastAsia="方正仿宋_GBK" w:hAnsiTheme="minorEastAsia" w:cstheme="minorEastAsia"/>
          <w:sz w:val="30"/>
          <w:szCs w:val="30"/>
        </w:rPr>
      </w:pPr>
      <w:r>
        <w:rPr>
          <w:rFonts w:hint="eastAsia" w:ascii="方正仿宋_GBK" w:eastAsia="方正仿宋_GBK" w:hAnsiTheme="minorEastAsia" w:cstheme="minorEastAsia"/>
          <w:sz w:val="30"/>
          <w:szCs w:val="30"/>
        </w:rPr>
        <w:t>联系人：陈洁，联系电话：13022335391。</w:t>
      </w:r>
    </w:p>
    <w:p>
      <w:pPr>
        <w:adjustRightInd w:val="0"/>
        <w:snapToGrid w:val="0"/>
        <w:spacing w:line="560" w:lineRule="exact"/>
        <w:ind w:firstLine="600" w:firstLineChars="200"/>
        <w:jc w:val="left"/>
        <w:rPr>
          <w:rFonts w:ascii="方正仿宋_GBK" w:eastAsia="方正仿宋_GBK" w:hAnsiTheme="minorEastAsia" w:cstheme="minorEastAsia"/>
          <w:sz w:val="30"/>
          <w:szCs w:val="30"/>
        </w:rPr>
      </w:pPr>
      <w:r>
        <w:rPr>
          <w:rFonts w:hint="eastAsia" w:ascii="方正仿宋_GBK" w:eastAsia="方正仿宋_GBK" w:hAnsiTheme="minorEastAsia" w:cstheme="minorEastAsia"/>
          <w:sz w:val="30"/>
          <w:szCs w:val="30"/>
        </w:rPr>
        <w:t>公司地址：重庆市渝中区嘉陵江滨江路456号陆海国际中心181大厦27楼（轻轨9号线化龙桥站1号口左转50米）。</w:t>
      </w:r>
    </w:p>
    <w:p>
      <w:pPr>
        <w:pStyle w:val="2"/>
        <w:keepNext w:val="0"/>
        <w:keepLines w:val="0"/>
        <w:adjustRightInd w:val="0"/>
        <w:snapToGrid w:val="0"/>
        <w:spacing w:before="0" w:after="0" w:line="560" w:lineRule="exact"/>
        <w:ind w:firstLine="600" w:firstLineChars="200"/>
        <w:rPr>
          <w:rFonts w:ascii="方正仿宋_GBK" w:eastAsia="方正仿宋_GBK"/>
          <w:sz w:val="30"/>
          <w:szCs w:val="30"/>
        </w:rPr>
      </w:pPr>
      <w:bookmarkStart w:id="9" w:name="_Toc114146135"/>
    </w:p>
    <w:p>
      <w:pPr>
        <w:pStyle w:val="2"/>
        <w:keepNext w:val="0"/>
        <w:keepLines w:val="0"/>
        <w:adjustRightInd w:val="0"/>
        <w:snapToGrid w:val="0"/>
        <w:spacing w:before="0" w:after="0" w:line="560" w:lineRule="exact"/>
        <w:ind w:firstLine="600" w:firstLineChars="200"/>
        <w:jc w:val="center"/>
        <w:rPr>
          <w:rFonts w:ascii="方正黑体_GBK" w:eastAsia="方正黑体_GBK"/>
          <w:sz w:val="30"/>
          <w:szCs w:val="30"/>
        </w:rPr>
      </w:pPr>
      <w:r>
        <w:rPr>
          <w:rFonts w:hint="eastAsia" w:ascii="方正黑体_GBK" w:eastAsia="方正黑体_GBK"/>
          <w:sz w:val="30"/>
          <w:szCs w:val="30"/>
        </w:rPr>
        <w:t>十七、天健会计师事务所</w:t>
      </w:r>
      <w:bookmarkStart w:id="10" w:name="_Toc113613640"/>
    </w:p>
    <w:p>
      <w:pPr>
        <w:pStyle w:val="2"/>
        <w:keepNext w:val="0"/>
        <w:keepLines w:val="0"/>
        <w:adjustRightInd w:val="0"/>
        <w:snapToGrid w:val="0"/>
        <w:spacing w:before="0" w:after="0" w:line="560" w:lineRule="exact"/>
        <w:ind w:firstLine="600" w:firstLineChars="200"/>
        <w:jc w:val="center"/>
        <w:rPr>
          <w:rFonts w:ascii="方正黑体_GBK" w:eastAsia="方正黑体_GBK"/>
          <w:sz w:val="30"/>
          <w:szCs w:val="30"/>
        </w:rPr>
      </w:pPr>
      <w:r>
        <w:rPr>
          <w:rFonts w:hint="eastAsia" w:ascii="方正黑体_GBK" w:eastAsia="方正黑体_GBK"/>
          <w:sz w:val="30"/>
          <w:szCs w:val="30"/>
        </w:rPr>
        <w:t>2025年应届毕业生招聘计划和程序</w:t>
      </w:r>
      <w:bookmarkEnd w:id="9"/>
      <w:bookmarkEnd w:id="10"/>
    </w:p>
    <w:p>
      <w:pPr>
        <w:adjustRightInd w:val="0"/>
        <w:snapToGrid w:val="0"/>
        <w:spacing w:line="560" w:lineRule="exact"/>
        <w:ind w:firstLine="600" w:firstLineChars="200"/>
        <w:rPr>
          <w:rFonts w:ascii="方正仿宋_GBK" w:hAnsi="宋体" w:eastAsia="方正仿宋_GBK"/>
          <w:sz w:val="30"/>
          <w:szCs w:val="30"/>
        </w:rPr>
      </w:pPr>
    </w:p>
    <w:p>
      <w:pPr>
        <w:adjustRightInd w:val="0"/>
        <w:snapToGrid w:val="0"/>
        <w:spacing w:line="560" w:lineRule="exact"/>
        <w:ind w:left="-141" w:leftChars="-67" w:right="-340" w:rightChars="-162" w:firstLine="600" w:firstLineChars="200"/>
        <w:rPr>
          <w:rFonts w:ascii="方正仿宋_GBK" w:hAnsi="宋体" w:eastAsia="方正仿宋_GBK"/>
          <w:sz w:val="30"/>
          <w:szCs w:val="30"/>
        </w:rPr>
      </w:pPr>
      <w:r>
        <w:rPr>
          <w:rFonts w:hint="eastAsia" w:ascii="方正仿宋_GBK" w:eastAsia="方正仿宋_GBK"/>
          <w:sz w:val="30"/>
          <w:szCs w:val="30"/>
        </w:rPr>
        <w:t>天健会计师事</w:t>
      </w:r>
      <w:r>
        <w:rPr>
          <w:rFonts w:hint="eastAsia" w:ascii="方正仿宋_GBK" w:hAnsi="宋体" w:eastAsia="方正仿宋_GBK"/>
          <w:sz w:val="30"/>
          <w:szCs w:val="30"/>
        </w:rPr>
        <w:t>务所成立于1983年12月，是我国首批具有A+H股企业审计资质的全国性大型专业会计审计中介服务机构。综合实力连续位列全国内资所前茅，全球前二十强。</w:t>
      </w:r>
    </w:p>
    <w:p>
      <w:pPr>
        <w:adjustRightInd w:val="0"/>
        <w:snapToGrid w:val="0"/>
        <w:spacing w:line="560" w:lineRule="exact"/>
        <w:ind w:left="-141" w:leftChars="-67" w:right="-340" w:rightChars="-162" w:firstLine="600" w:firstLineChars="200"/>
        <w:rPr>
          <w:rFonts w:ascii="方正仿宋_GBK" w:hAnsi="宋体" w:eastAsia="方正仿宋_GBK"/>
          <w:sz w:val="30"/>
          <w:szCs w:val="30"/>
        </w:rPr>
      </w:pPr>
      <w:r>
        <w:rPr>
          <w:rFonts w:hint="eastAsia" w:ascii="方正仿宋_GBK" w:hAnsi="宋体" w:eastAsia="方正仿宋_GBK"/>
          <w:sz w:val="30"/>
          <w:szCs w:val="30"/>
        </w:rPr>
        <w:t>天健目前拥有包括A股、B股、H股上市公司、大型央企、国企、外商投资企业等在内的固定客户7,000余家，其中上市公司客户700余家，占全国市场份额的13%，位列全国第一。2021年至2023年期间，天健三年合计过会家数240家、已发行家数254家以及在会数量三项指标均蝉联第一。</w:t>
      </w:r>
    </w:p>
    <w:p>
      <w:pPr>
        <w:adjustRightInd w:val="0"/>
        <w:snapToGrid w:val="0"/>
        <w:spacing w:line="560" w:lineRule="exact"/>
        <w:ind w:left="-141" w:leftChars="-67" w:right="-340" w:rightChars="-162" w:firstLine="600" w:firstLineChars="200"/>
        <w:rPr>
          <w:rFonts w:ascii="方正仿宋_GBK" w:eastAsia="方正仿宋_GBK"/>
          <w:sz w:val="30"/>
          <w:szCs w:val="30"/>
        </w:rPr>
      </w:pPr>
      <w:r>
        <w:rPr>
          <w:rFonts w:hint="eastAsia" w:ascii="方正仿宋_GBK" w:hAnsi="宋体" w:eastAsia="方正仿宋_GBK"/>
          <w:sz w:val="30"/>
          <w:szCs w:val="30"/>
        </w:rPr>
        <w:t>现因业务发展需要，天健会计师事务所面向全国诚聘以下</w:t>
      </w:r>
      <w:r>
        <w:rPr>
          <w:rFonts w:hint="eastAsia" w:ascii="方正仿宋_GBK" w:eastAsia="方正仿宋_GBK"/>
          <w:sz w:val="30"/>
          <w:szCs w:val="30"/>
        </w:rPr>
        <w:t>专业人员。</w:t>
      </w:r>
    </w:p>
    <w:p>
      <w:pPr>
        <w:adjustRightInd w:val="0"/>
        <w:snapToGrid w:val="0"/>
        <w:spacing w:line="560" w:lineRule="exact"/>
        <w:ind w:left="-141" w:leftChars="-67" w:right="-94" w:rightChars="-45" w:firstLine="600" w:firstLineChars="200"/>
        <w:rPr>
          <w:rFonts w:ascii="方正仿宋_GBK" w:eastAsia="方正仿宋_GBK"/>
          <w:sz w:val="30"/>
          <w:szCs w:val="30"/>
        </w:rPr>
      </w:pPr>
      <w:r>
        <w:rPr>
          <w:rFonts w:hint="eastAsia" w:ascii="方正仿宋_GBK" w:eastAsia="方正仿宋_GBK"/>
          <w:b/>
          <w:bCs/>
          <w:color w:val="000000"/>
          <w:kern w:val="0"/>
          <w:sz w:val="30"/>
          <w:szCs w:val="30"/>
        </w:rPr>
        <w:t>（一）招聘计划</w:t>
      </w:r>
    </w:p>
    <w:p>
      <w:pPr>
        <w:adjustRightInd w:val="0"/>
        <w:snapToGrid w:val="0"/>
        <w:spacing w:line="560" w:lineRule="exact"/>
        <w:ind w:left="-141" w:leftChars="-67" w:right="-340" w:rightChars="-162" w:firstLine="600" w:firstLineChars="200"/>
        <w:rPr>
          <w:rFonts w:ascii="方正仿宋_GBK" w:eastAsia="方正仿宋_GBK"/>
          <w:sz w:val="30"/>
          <w:szCs w:val="30"/>
        </w:rPr>
      </w:pPr>
      <w:r>
        <w:rPr>
          <w:rFonts w:hint="eastAsia" w:ascii="方正仿宋_GBK" w:eastAsia="方正仿宋_GBK"/>
          <w:sz w:val="30"/>
          <w:szCs w:val="30"/>
        </w:rPr>
        <w:t>招聘下列对口专业的大学本科及硕士毕业生，要求高考分数上特控线</w:t>
      </w:r>
      <w:r>
        <w:rPr>
          <w:rFonts w:hint="eastAsia" w:ascii="方正仿宋_GBK" w:eastAsia="方正仿宋_GBK"/>
          <w:spacing w:val="-2"/>
          <w:kern w:val="0"/>
          <w:sz w:val="30"/>
          <w:szCs w:val="30"/>
        </w:rPr>
        <w:t>（尚未合并录取批次的省份以各省划定的一批线为准）</w:t>
      </w:r>
      <w:r>
        <w:rPr>
          <w:rFonts w:hint="eastAsia" w:ascii="方正仿宋_GBK" w:eastAsia="方正仿宋_GBK"/>
          <w:sz w:val="30"/>
          <w:szCs w:val="30"/>
        </w:rPr>
        <w:t>、学业成绩优秀、英语四级以上水平。</w:t>
      </w:r>
    </w:p>
    <w:p>
      <w:pPr>
        <w:adjustRightInd w:val="0"/>
        <w:snapToGrid w:val="0"/>
        <w:spacing w:line="560" w:lineRule="exact"/>
        <w:ind w:left="-141" w:leftChars="-67" w:right="-340" w:rightChars="-162" w:firstLine="600" w:firstLineChars="200"/>
        <w:rPr>
          <w:rFonts w:ascii="方正仿宋_GBK" w:eastAsia="方正仿宋_GBK"/>
          <w:sz w:val="30"/>
          <w:szCs w:val="30"/>
        </w:rPr>
      </w:pPr>
    </w:p>
    <w:tbl>
      <w:tblPr>
        <w:tblStyle w:val="11"/>
        <w:tblW w:w="9257" w:type="dxa"/>
        <w:jc w:val="center"/>
        <w:tblLayout w:type="autofit"/>
        <w:tblCellMar>
          <w:top w:w="0" w:type="dxa"/>
          <w:left w:w="108" w:type="dxa"/>
          <w:bottom w:w="0" w:type="dxa"/>
          <w:right w:w="108" w:type="dxa"/>
        </w:tblCellMar>
      </w:tblPr>
      <w:tblGrid>
        <w:gridCol w:w="1891"/>
        <w:gridCol w:w="3544"/>
        <w:gridCol w:w="2546"/>
        <w:gridCol w:w="1276"/>
      </w:tblGrid>
      <w:tr>
        <w:tblPrEx>
          <w:tblCellMar>
            <w:top w:w="0" w:type="dxa"/>
            <w:left w:w="108" w:type="dxa"/>
            <w:bottom w:w="0" w:type="dxa"/>
            <w:right w:w="108" w:type="dxa"/>
          </w:tblCellMar>
        </w:tblPrEx>
        <w:trPr>
          <w:trHeight w:val="567" w:hRule="atLeast"/>
          <w:jc w:val="center"/>
        </w:trPr>
        <w:tc>
          <w:tcPr>
            <w:tcW w:w="1891" w:type="dxa"/>
            <w:tcBorders>
              <w:top w:val="single" w:color="auto" w:sz="4" w:space="0"/>
              <w:left w:val="single" w:color="auto" w:sz="4" w:space="0"/>
              <w:bottom w:val="single" w:color="auto" w:sz="4" w:space="0"/>
              <w:right w:val="single" w:color="auto" w:sz="4" w:space="0"/>
            </w:tcBorders>
            <w:shd w:val="clear" w:color="auto" w:fill="D9D9D9"/>
            <w:noWrap/>
            <w:vAlign w:val="center"/>
          </w:tcPr>
          <w:p>
            <w:pPr>
              <w:widowControl/>
              <w:jc w:val="center"/>
              <w:rPr>
                <w:b/>
                <w:color w:val="000000"/>
                <w:kern w:val="0"/>
                <w:sz w:val="24"/>
                <w:szCs w:val="24"/>
              </w:rPr>
            </w:pPr>
            <w:r>
              <w:rPr>
                <w:rFonts w:hint="eastAsia"/>
                <w:b/>
                <w:color w:val="000000"/>
                <w:kern w:val="0"/>
                <w:sz w:val="24"/>
                <w:szCs w:val="24"/>
              </w:rPr>
              <w:t>招聘岗位</w:t>
            </w:r>
          </w:p>
        </w:tc>
        <w:tc>
          <w:tcPr>
            <w:tcW w:w="354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b/>
                <w:color w:val="000000"/>
                <w:kern w:val="0"/>
                <w:sz w:val="24"/>
                <w:szCs w:val="24"/>
              </w:rPr>
            </w:pPr>
            <w:r>
              <w:rPr>
                <w:rFonts w:hint="eastAsia"/>
                <w:b/>
                <w:color w:val="000000"/>
                <w:kern w:val="0"/>
                <w:sz w:val="24"/>
                <w:szCs w:val="24"/>
              </w:rPr>
              <w:t>专业要求</w:t>
            </w:r>
          </w:p>
        </w:tc>
        <w:tc>
          <w:tcPr>
            <w:tcW w:w="254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b/>
                <w:color w:val="000000"/>
                <w:kern w:val="0"/>
                <w:sz w:val="24"/>
                <w:szCs w:val="24"/>
              </w:rPr>
            </w:pPr>
            <w:r>
              <w:rPr>
                <w:rFonts w:hint="eastAsia"/>
                <w:b/>
                <w:color w:val="000000"/>
                <w:kern w:val="0"/>
                <w:sz w:val="24"/>
                <w:szCs w:val="24"/>
              </w:rPr>
              <w:t>工作地点</w:t>
            </w:r>
          </w:p>
        </w:tc>
        <w:tc>
          <w:tcPr>
            <w:tcW w:w="127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b/>
                <w:color w:val="000000"/>
                <w:kern w:val="0"/>
                <w:sz w:val="24"/>
                <w:szCs w:val="24"/>
              </w:rPr>
            </w:pPr>
            <w:r>
              <w:rPr>
                <w:rFonts w:hint="eastAsia"/>
                <w:b/>
                <w:color w:val="000000"/>
                <w:kern w:val="0"/>
                <w:sz w:val="24"/>
                <w:szCs w:val="24"/>
              </w:rPr>
              <w:t>招聘人数</w:t>
            </w:r>
          </w:p>
        </w:tc>
      </w:tr>
      <w:tr>
        <w:tblPrEx>
          <w:tblCellMar>
            <w:top w:w="0" w:type="dxa"/>
            <w:left w:w="108" w:type="dxa"/>
            <w:bottom w:w="0" w:type="dxa"/>
            <w:right w:w="108" w:type="dxa"/>
          </w:tblCellMar>
        </w:tblPrEx>
        <w:trPr>
          <w:trHeight w:val="567" w:hRule="atLeast"/>
          <w:jc w:val="center"/>
        </w:trPr>
        <w:tc>
          <w:tcPr>
            <w:tcW w:w="189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ascii="宋体" w:hAnsi="宋体"/>
                <w:b/>
                <w:bCs/>
                <w:kern w:val="0"/>
                <w:sz w:val="22"/>
              </w:rPr>
            </w:pPr>
            <w:r>
              <w:rPr>
                <w:rFonts w:hint="eastAsia"/>
                <w:b/>
                <w:bCs/>
                <w:color w:val="000000"/>
                <w:sz w:val="22"/>
              </w:rPr>
              <w:t>财务审计</w:t>
            </w:r>
          </w:p>
        </w:tc>
        <w:tc>
          <w:tcPr>
            <w:tcW w:w="354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rFonts w:ascii="宋体" w:hAnsi="宋体"/>
                <w:kern w:val="0"/>
                <w:sz w:val="22"/>
              </w:rPr>
            </w:pPr>
            <w:r>
              <w:rPr>
                <w:rFonts w:hint="eastAsia"/>
                <w:color w:val="000000"/>
                <w:sz w:val="22"/>
              </w:rPr>
              <w:t>专业不限</w:t>
            </w:r>
          </w:p>
        </w:tc>
        <w:tc>
          <w:tcPr>
            <w:tcW w:w="254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rFonts w:ascii="宋体" w:hAnsi="宋体"/>
                <w:kern w:val="0"/>
                <w:sz w:val="22"/>
              </w:rPr>
            </w:pPr>
            <w:r>
              <w:rPr>
                <w:rFonts w:hint="eastAsia"/>
                <w:color w:val="000000"/>
                <w:sz w:val="22"/>
              </w:rPr>
              <w:t>总所及各分所所在城市</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宋体" w:hAnsi="宋体"/>
                <w:sz w:val="22"/>
              </w:rPr>
            </w:pPr>
            <w:r>
              <w:rPr>
                <w:rFonts w:hint="eastAsia"/>
                <w:sz w:val="22"/>
              </w:rPr>
              <w:t>871</w:t>
            </w:r>
          </w:p>
        </w:tc>
      </w:tr>
      <w:tr>
        <w:tblPrEx>
          <w:tblCellMar>
            <w:top w:w="0" w:type="dxa"/>
            <w:left w:w="108" w:type="dxa"/>
            <w:bottom w:w="0" w:type="dxa"/>
            <w:right w:w="108" w:type="dxa"/>
          </w:tblCellMar>
        </w:tblPrEx>
        <w:trPr>
          <w:trHeight w:val="580" w:hRule="atLeast"/>
          <w:jc w:val="center"/>
        </w:trPr>
        <w:tc>
          <w:tcPr>
            <w:tcW w:w="189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ascii="宋体" w:hAnsi="宋体"/>
                <w:b/>
                <w:bCs/>
                <w:kern w:val="0"/>
                <w:sz w:val="22"/>
              </w:rPr>
            </w:pPr>
            <w:r>
              <w:rPr>
                <w:rFonts w:hint="eastAsia"/>
                <w:b/>
                <w:bCs/>
                <w:color w:val="000000"/>
                <w:sz w:val="22"/>
              </w:rPr>
              <w:t>资产评估</w:t>
            </w:r>
          </w:p>
        </w:tc>
        <w:tc>
          <w:tcPr>
            <w:tcW w:w="354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color w:val="000000"/>
                <w:sz w:val="22"/>
              </w:rPr>
            </w:pPr>
            <w:r>
              <w:rPr>
                <w:rFonts w:hint="eastAsia"/>
                <w:color w:val="000000"/>
                <w:sz w:val="22"/>
              </w:rPr>
              <w:t>资产评估</w:t>
            </w:r>
          </w:p>
          <w:p>
            <w:pPr>
              <w:widowControl/>
              <w:spacing w:line="276" w:lineRule="auto"/>
              <w:jc w:val="center"/>
              <w:rPr>
                <w:rFonts w:ascii="宋体" w:hAnsi="宋体"/>
                <w:sz w:val="22"/>
              </w:rPr>
            </w:pPr>
            <w:r>
              <w:rPr>
                <w:rFonts w:hint="eastAsia"/>
                <w:color w:val="000000"/>
                <w:sz w:val="22"/>
              </w:rPr>
              <w:t>或机械工程、土木工程等专业</w:t>
            </w:r>
          </w:p>
        </w:tc>
        <w:tc>
          <w:tcPr>
            <w:tcW w:w="254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rFonts w:ascii="宋体" w:hAnsi="宋体"/>
                <w:kern w:val="0"/>
                <w:sz w:val="22"/>
              </w:rPr>
            </w:pPr>
            <w:r>
              <w:rPr>
                <w:rFonts w:hint="eastAsia"/>
                <w:color w:val="000000"/>
                <w:sz w:val="22"/>
              </w:rPr>
              <w:t>杭州、重庆、昆明</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宋体" w:hAnsi="宋体"/>
                <w:sz w:val="22"/>
              </w:rPr>
            </w:pPr>
            <w:r>
              <w:rPr>
                <w:rFonts w:hint="eastAsia"/>
                <w:sz w:val="22"/>
              </w:rPr>
              <w:t>14</w:t>
            </w:r>
          </w:p>
        </w:tc>
      </w:tr>
      <w:tr>
        <w:tblPrEx>
          <w:tblCellMar>
            <w:top w:w="0" w:type="dxa"/>
            <w:left w:w="108" w:type="dxa"/>
            <w:bottom w:w="0" w:type="dxa"/>
            <w:right w:w="108" w:type="dxa"/>
          </w:tblCellMar>
        </w:tblPrEx>
        <w:trPr>
          <w:trHeight w:val="564" w:hRule="atLeast"/>
          <w:jc w:val="center"/>
        </w:trPr>
        <w:tc>
          <w:tcPr>
            <w:tcW w:w="189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ascii="宋体" w:hAnsi="宋体"/>
                <w:b/>
                <w:bCs/>
                <w:sz w:val="22"/>
              </w:rPr>
            </w:pPr>
            <w:r>
              <w:rPr>
                <w:rFonts w:hint="eastAsia"/>
                <w:b/>
                <w:bCs/>
                <w:color w:val="000000"/>
                <w:sz w:val="22"/>
              </w:rPr>
              <w:t>税务咨询</w:t>
            </w:r>
          </w:p>
        </w:tc>
        <w:tc>
          <w:tcPr>
            <w:tcW w:w="354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rFonts w:ascii="宋体" w:hAnsi="宋体"/>
                <w:sz w:val="22"/>
              </w:rPr>
            </w:pPr>
            <w:r>
              <w:rPr>
                <w:rFonts w:hint="eastAsia"/>
                <w:color w:val="000000"/>
                <w:sz w:val="22"/>
              </w:rPr>
              <w:t>税收学、会计学等相关专业</w:t>
            </w:r>
          </w:p>
        </w:tc>
        <w:tc>
          <w:tcPr>
            <w:tcW w:w="254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rFonts w:ascii="宋体" w:hAnsi="宋体"/>
                <w:sz w:val="22"/>
              </w:rPr>
            </w:pPr>
            <w:r>
              <w:rPr>
                <w:rFonts w:hint="eastAsia"/>
                <w:color w:val="000000"/>
                <w:sz w:val="22"/>
              </w:rPr>
              <w:t>杭州、重庆、济南、长沙</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宋体" w:hAnsi="宋体"/>
                <w:sz w:val="22"/>
              </w:rPr>
            </w:pPr>
            <w:r>
              <w:rPr>
                <w:rFonts w:hint="eastAsia"/>
                <w:sz w:val="22"/>
              </w:rPr>
              <w:t>14</w:t>
            </w:r>
          </w:p>
        </w:tc>
      </w:tr>
      <w:tr>
        <w:tblPrEx>
          <w:tblCellMar>
            <w:top w:w="0" w:type="dxa"/>
            <w:left w:w="108" w:type="dxa"/>
            <w:bottom w:w="0" w:type="dxa"/>
            <w:right w:w="108" w:type="dxa"/>
          </w:tblCellMar>
        </w:tblPrEx>
        <w:trPr>
          <w:trHeight w:val="564" w:hRule="atLeast"/>
          <w:jc w:val="center"/>
        </w:trPr>
        <w:tc>
          <w:tcPr>
            <w:tcW w:w="189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ascii="宋体" w:hAnsi="宋体"/>
                <w:b/>
                <w:bCs/>
                <w:sz w:val="22"/>
              </w:rPr>
            </w:pPr>
            <w:r>
              <w:rPr>
                <w:rFonts w:hint="eastAsia"/>
                <w:b/>
                <w:bCs/>
                <w:color w:val="000000"/>
                <w:sz w:val="22"/>
              </w:rPr>
              <w:t>工程造价审计</w:t>
            </w:r>
          </w:p>
        </w:tc>
        <w:tc>
          <w:tcPr>
            <w:tcW w:w="35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color w:val="000000"/>
                <w:sz w:val="22"/>
              </w:rPr>
            </w:pPr>
            <w:r>
              <w:rPr>
                <w:rFonts w:hint="eastAsia"/>
                <w:color w:val="000000"/>
                <w:sz w:val="22"/>
              </w:rPr>
              <w:t>土木、建筑类专业</w:t>
            </w:r>
          </w:p>
          <w:p>
            <w:pPr>
              <w:widowControl/>
              <w:spacing w:line="276" w:lineRule="auto"/>
              <w:jc w:val="center"/>
              <w:rPr>
                <w:rFonts w:ascii="宋体" w:hAnsi="宋体"/>
                <w:sz w:val="22"/>
              </w:rPr>
            </w:pPr>
            <w:r>
              <w:rPr>
                <w:rFonts w:hint="eastAsia"/>
                <w:color w:val="000000"/>
                <w:sz w:val="22"/>
              </w:rPr>
              <w:t>或电气、给排水、暖通等相关专业</w:t>
            </w:r>
          </w:p>
        </w:tc>
        <w:tc>
          <w:tcPr>
            <w:tcW w:w="25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宋体" w:hAnsi="宋体"/>
                <w:sz w:val="22"/>
              </w:rPr>
            </w:pPr>
            <w:r>
              <w:rPr>
                <w:rFonts w:hint="eastAsia"/>
                <w:color w:val="000000"/>
                <w:sz w:val="22"/>
              </w:rPr>
              <w:t>杭州</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宋体" w:hAnsi="宋体"/>
                <w:sz w:val="22"/>
              </w:rPr>
            </w:pPr>
            <w:r>
              <w:rPr>
                <w:rFonts w:hint="eastAsia"/>
                <w:sz w:val="22"/>
              </w:rPr>
              <w:t>7</w:t>
            </w:r>
          </w:p>
        </w:tc>
      </w:tr>
      <w:tr>
        <w:tblPrEx>
          <w:tblCellMar>
            <w:top w:w="0" w:type="dxa"/>
            <w:left w:w="108" w:type="dxa"/>
            <w:bottom w:w="0" w:type="dxa"/>
            <w:right w:w="108" w:type="dxa"/>
          </w:tblCellMar>
        </w:tblPrEx>
        <w:trPr>
          <w:trHeight w:val="564" w:hRule="atLeast"/>
          <w:jc w:val="center"/>
        </w:trPr>
        <w:tc>
          <w:tcPr>
            <w:tcW w:w="189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ascii="宋体" w:hAnsi="宋体"/>
                <w:b/>
                <w:bCs/>
                <w:sz w:val="22"/>
              </w:rPr>
            </w:pPr>
            <w:r>
              <w:rPr>
                <w:rFonts w:hint="eastAsia"/>
                <w:b/>
                <w:bCs/>
                <w:color w:val="000000"/>
                <w:sz w:val="22"/>
              </w:rPr>
              <w:t>信息系统审计</w:t>
            </w:r>
          </w:p>
        </w:tc>
        <w:tc>
          <w:tcPr>
            <w:tcW w:w="354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color w:val="000000"/>
                <w:sz w:val="22"/>
              </w:rPr>
            </w:pPr>
            <w:r>
              <w:rPr>
                <w:rFonts w:hint="eastAsia"/>
                <w:color w:val="000000"/>
                <w:sz w:val="22"/>
              </w:rPr>
              <w:t>信息系统审计、</w:t>
            </w:r>
          </w:p>
          <w:p>
            <w:pPr>
              <w:widowControl/>
              <w:spacing w:line="276" w:lineRule="auto"/>
              <w:jc w:val="center"/>
              <w:rPr>
                <w:rFonts w:ascii="宋体" w:hAnsi="宋体"/>
                <w:sz w:val="22"/>
              </w:rPr>
            </w:pPr>
            <w:r>
              <w:rPr>
                <w:rFonts w:hint="eastAsia"/>
                <w:color w:val="000000"/>
                <w:sz w:val="22"/>
              </w:rPr>
              <w:t>信息管理或计算机等相关专业</w:t>
            </w:r>
          </w:p>
        </w:tc>
        <w:tc>
          <w:tcPr>
            <w:tcW w:w="254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rFonts w:ascii="宋体" w:hAnsi="宋体"/>
                <w:sz w:val="22"/>
              </w:rPr>
            </w:pPr>
            <w:r>
              <w:rPr>
                <w:rFonts w:hint="eastAsia"/>
                <w:color w:val="000000"/>
                <w:sz w:val="22"/>
              </w:rPr>
              <w:t>杭州、昆明</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宋体" w:hAnsi="宋体"/>
                <w:sz w:val="22"/>
              </w:rPr>
            </w:pPr>
            <w:r>
              <w:rPr>
                <w:rFonts w:hint="eastAsia"/>
                <w:sz w:val="22"/>
              </w:rPr>
              <w:t>16</w:t>
            </w:r>
          </w:p>
        </w:tc>
      </w:tr>
      <w:tr>
        <w:tblPrEx>
          <w:tblCellMar>
            <w:top w:w="0" w:type="dxa"/>
            <w:left w:w="108" w:type="dxa"/>
            <w:bottom w:w="0" w:type="dxa"/>
            <w:right w:w="108" w:type="dxa"/>
          </w:tblCellMar>
        </w:tblPrEx>
        <w:trPr>
          <w:trHeight w:val="567" w:hRule="atLeast"/>
          <w:jc w:val="center"/>
        </w:trPr>
        <w:tc>
          <w:tcPr>
            <w:tcW w:w="189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ascii="宋体" w:hAnsi="宋体"/>
                <w:b/>
                <w:bCs/>
                <w:kern w:val="0"/>
                <w:sz w:val="22"/>
              </w:rPr>
            </w:pPr>
            <w:r>
              <w:rPr>
                <w:rFonts w:hint="eastAsia"/>
                <w:b/>
                <w:bCs/>
                <w:color w:val="000000"/>
                <w:sz w:val="22"/>
              </w:rPr>
              <w:t>军民融合审计</w:t>
            </w:r>
          </w:p>
        </w:tc>
        <w:tc>
          <w:tcPr>
            <w:tcW w:w="354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rFonts w:ascii="宋体" w:hAnsi="宋体"/>
                <w:kern w:val="0"/>
                <w:sz w:val="22"/>
              </w:rPr>
            </w:pPr>
            <w:r>
              <w:rPr>
                <w:rFonts w:hint="eastAsia"/>
                <w:color w:val="000000"/>
                <w:sz w:val="22"/>
              </w:rPr>
              <w:t>专业不限</w:t>
            </w:r>
          </w:p>
        </w:tc>
        <w:tc>
          <w:tcPr>
            <w:tcW w:w="254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rFonts w:ascii="宋体" w:hAnsi="宋体"/>
                <w:kern w:val="0"/>
                <w:sz w:val="22"/>
              </w:rPr>
            </w:pPr>
            <w:r>
              <w:rPr>
                <w:rFonts w:hint="eastAsia"/>
                <w:color w:val="000000"/>
                <w:sz w:val="22"/>
              </w:rPr>
              <w:t>西安</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宋体" w:hAnsi="宋体"/>
                <w:sz w:val="22"/>
              </w:rPr>
            </w:pPr>
            <w:r>
              <w:rPr>
                <w:rFonts w:hint="eastAsia"/>
                <w:sz w:val="22"/>
              </w:rPr>
              <w:t>4</w:t>
            </w:r>
          </w:p>
        </w:tc>
      </w:tr>
      <w:tr>
        <w:tblPrEx>
          <w:tblCellMar>
            <w:top w:w="0" w:type="dxa"/>
            <w:left w:w="108" w:type="dxa"/>
            <w:bottom w:w="0" w:type="dxa"/>
            <w:right w:w="108" w:type="dxa"/>
          </w:tblCellMar>
        </w:tblPrEx>
        <w:trPr>
          <w:trHeight w:val="564" w:hRule="atLeast"/>
          <w:jc w:val="center"/>
        </w:trPr>
        <w:tc>
          <w:tcPr>
            <w:tcW w:w="189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ascii="宋体" w:hAnsi="宋体"/>
                <w:b/>
                <w:bCs/>
                <w:kern w:val="0"/>
                <w:sz w:val="22"/>
              </w:rPr>
            </w:pPr>
            <w:r>
              <w:rPr>
                <w:rFonts w:hint="eastAsia"/>
                <w:b/>
                <w:bCs/>
                <w:color w:val="000000"/>
                <w:sz w:val="22"/>
              </w:rPr>
              <w:t>司法审计</w:t>
            </w:r>
          </w:p>
        </w:tc>
        <w:tc>
          <w:tcPr>
            <w:tcW w:w="354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rFonts w:ascii="宋体" w:hAnsi="宋体"/>
                <w:kern w:val="0"/>
                <w:sz w:val="22"/>
              </w:rPr>
            </w:pPr>
            <w:r>
              <w:rPr>
                <w:rFonts w:hint="eastAsia"/>
                <w:color w:val="000000"/>
                <w:sz w:val="22"/>
              </w:rPr>
              <w:t>财会类专业或法学辅修财会专业</w:t>
            </w:r>
          </w:p>
        </w:tc>
        <w:tc>
          <w:tcPr>
            <w:tcW w:w="254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rFonts w:ascii="宋体" w:hAnsi="宋体"/>
                <w:kern w:val="0"/>
                <w:sz w:val="22"/>
              </w:rPr>
            </w:pPr>
            <w:r>
              <w:rPr>
                <w:rFonts w:hint="eastAsia"/>
                <w:color w:val="000000"/>
                <w:sz w:val="22"/>
              </w:rPr>
              <w:t>杭州</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宋体" w:hAnsi="宋体"/>
                <w:sz w:val="22"/>
              </w:rPr>
            </w:pPr>
            <w:r>
              <w:rPr>
                <w:rFonts w:hint="eastAsia"/>
                <w:sz w:val="22"/>
              </w:rPr>
              <w:t>4</w:t>
            </w:r>
          </w:p>
        </w:tc>
      </w:tr>
      <w:tr>
        <w:tblPrEx>
          <w:tblCellMar>
            <w:top w:w="0" w:type="dxa"/>
            <w:left w:w="108" w:type="dxa"/>
            <w:bottom w:w="0" w:type="dxa"/>
            <w:right w:w="108" w:type="dxa"/>
          </w:tblCellMar>
        </w:tblPrEx>
        <w:trPr>
          <w:trHeight w:val="564" w:hRule="atLeast"/>
          <w:jc w:val="center"/>
        </w:trPr>
        <w:tc>
          <w:tcPr>
            <w:tcW w:w="189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ascii="宋体" w:hAnsi="宋体"/>
                <w:b/>
                <w:bCs/>
                <w:kern w:val="0"/>
                <w:sz w:val="22"/>
              </w:rPr>
            </w:pPr>
            <w:r>
              <w:rPr>
                <w:rFonts w:hint="eastAsia"/>
                <w:b/>
                <w:bCs/>
                <w:color w:val="000000"/>
                <w:sz w:val="22"/>
              </w:rPr>
              <w:t>专项审计</w:t>
            </w:r>
          </w:p>
        </w:tc>
        <w:tc>
          <w:tcPr>
            <w:tcW w:w="354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rFonts w:ascii="宋体" w:hAnsi="宋体"/>
                <w:kern w:val="0"/>
                <w:sz w:val="22"/>
              </w:rPr>
            </w:pPr>
            <w:r>
              <w:rPr>
                <w:rFonts w:hint="eastAsia"/>
                <w:color w:val="000000"/>
                <w:sz w:val="22"/>
              </w:rPr>
              <w:t>财会类专业</w:t>
            </w:r>
          </w:p>
        </w:tc>
        <w:tc>
          <w:tcPr>
            <w:tcW w:w="254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rFonts w:ascii="宋体" w:hAnsi="宋体"/>
                <w:kern w:val="0"/>
                <w:sz w:val="22"/>
              </w:rPr>
            </w:pPr>
            <w:r>
              <w:rPr>
                <w:rFonts w:hint="eastAsia"/>
                <w:color w:val="000000"/>
                <w:sz w:val="22"/>
              </w:rPr>
              <w:t>重庆</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宋体" w:hAnsi="宋体"/>
                <w:sz w:val="22"/>
              </w:rPr>
            </w:pPr>
            <w:r>
              <w:rPr>
                <w:rFonts w:hint="eastAsia"/>
                <w:sz w:val="22"/>
              </w:rPr>
              <w:t>5</w:t>
            </w:r>
          </w:p>
        </w:tc>
      </w:tr>
      <w:tr>
        <w:tblPrEx>
          <w:tblCellMar>
            <w:top w:w="0" w:type="dxa"/>
            <w:left w:w="108" w:type="dxa"/>
            <w:bottom w:w="0" w:type="dxa"/>
            <w:right w:w="108" w:type="dxa"/>
          </w:tblCellMar>
        </w:tblPrEx>
        <w:trPr>
          <w:trHeight w:val="567" w:hRule="atLeast"/>
          <w:jc w:val="center"/>
        </w:trPr>
        <w:tc>
          <w:tcPr>
            <w:tcW w:w="189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ascii="宋体" w:hAnsi="宋体"/>
                <w:b/>
                <w:bCs/>
                <w:kern w:val="0"/>
                <w:sz w:val="22"/>
              </w:rPr>
            </w:pPr>
            <w:r>
              <w:rPr>
                <w:rFonts w:hint="eastAsia"/>
                <w:b/>
                <w:bCs/>
                <w:color w:val="000000"/>
                <w:sz w:val="22"/>
              </w:rPr>
              <w:t>管理咨询</w:t>
            </w:r>
          </w:p>
        </w:tc>
        <w:tc>
          <w:tcPr>
            <w:tcW w:w="354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rFonts w:ascii="宋体" w:hAnsi="宋体"/>
                <w:kern w:val="0"/>
                <w:sz w:val="22"/>
              </w:rPr>
            </w:pPr>
            <w:r>
              <w:rPr>
                <w:rFonts w:hint="eastAsia"/>
                <w:color w:val="000000"/>
                <w:sz w:val="22"/>
              </w:rPr>
              <w:t>经管类、财会类专业</w:t>
            </w:r>
          </w:p>
        </w:tc>
        <w:tc>
          <w:tcPr>
            <w:tcW w:w="254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color w:val="000000"/>
                <w:sz w:val="22"/>
              </w:rPr>
            </w:pPr>
            <w:r>
              <w:rPr>
                <w:rFonts w:hint="eastAsia"/>
                <w:color w:val="000000"/>
                <w:sz w:val="22"/>
              </w:rPr>
              <w:t>北京、广州、重庆、</w:t>
            </w:r>
          </w:p>
          <w:p>
            <w:pPr>
              <w:widowControl/>
              <w:spacing w:line="276" w:lineRule="auto"/>
              <w:jc w:val="center"/>
              <w:rPr>
                <w:rFonts w:ascii="宋体" w:hAnsi="宋体"/>
                <w:kern w:val="0"/>
                <w:sz w:val="22"/>
              </w:rPr>
            </w:pPr>
            <w:r>
              <w:rPr>
                <w:rFonts w:hint="eastAsia"/>
                <w:color w:val="000000"/>
                <w:sz w:val="22"/>
              </w:rPr>
              <w:t>南京、乌鲁木齐</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宋体" w:hAnsi="宋体"/>
                <w:sz w:val="22"/>
              </w:rPr>
            </w:pPr>
            <w:r>
              <w:rPr>
                <w:rFonts w:hint="eastAsia"/>
                <w:sz w:val="22"/>
              </w:rPr>
              <w:t>20</w:t>
            </w:r>
          </w:p>
        </w:tc>
      </w:tr>
      <w:tr>
        <w:tblPrEx>
          <w:tblCellMar>
            <w:top w:w="0" w:type="dxa"/>
            <w:left w:w="108" w:type="dxa"/>
            <w:bottom w:w="0" w:type="dxa"/>
            <w:right w:w="108" w:type="dxa"/>
          </w:tblCellMar>
        </w:tblPrEx>
        <w:trPr>
          <w:trHeight w:val="567" w:hRule="atLeast"/>
          <w:jc w:val="center"/>
        </w:trPr>
        <w:tc>
          <w:tcPr>
            <w:tcW w:w="189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ascii="宋体" w:hAnsi="宋体"/>
                <w:b/>
                <w:bCs/>
                <w:kern w:val="0"/>
                <w:sz w:val="22"/>
              </w:rPr>
            </w:pPr>
            <w:r>
              <w:rPr>
                <w:rFonts w:hint="eastAsia"/>
                <w:b/>
                <w:bCs/>
                <w:color w:val="000000"/>
                <w:sz w:val="22"/>
              </w:rPr>
              <w:t>交易咨询</w:t>
            </w:r>
          </w:p>
        </w:tc>
        <w:tc>
          <w:tcPr>
            <w:tcW w:w="354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rFonts w:ascii="宋体" w:hAnsi="宋体"/>
                <w:kern w:val="0"/>
                <w:sz w:val="22"/>
              </w:rPr>
            </w:pPr>
            <w:r>
              <w:rPr>
                <w:rFonts w:hint="eastAsia"/>
                <w:color w:val="000000"/>
                <w:sz w:val="22"/>
              </w:rPr>
              <w:t>经管类、财会类专业</w:t>
            </w:r>
          </w:p>
        </w:tc>
        <w:tc>
          <w:tcPr>
            <w:tcW w:w="254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color w:val="000000"/>
                <w:sz w:val="22"/>
              </w:rPr>
            </w:pPr>
            <w:r>
              <w:rPr>
                <w:rFonts w:hint="eastAsia"/>
                <w:color w:val="000000"/>
                <w:sz w:val="22"/>
              </w:rPr>
              <w:t>杭州、上海、北京、</w:t>
            </w:r>
          </w:p>
          <w:p>
            <w:pPr>
              <w:widowControl/>
              <w:spacing w:line="276" w:lineRule="auto"/>
              <w:jc w:val="center"/>
              <w:rPr>
                <w:rFonts w:ascii="宋体" w:hAnsi="宋体"/>
                <w:kern w:val="0"/>
                <w:sz w:val="22"/>
              </w:rPr>
            </w:pPr>
            <w:r>
              <w:rPr>
                <w:rFonts w:hint="eastAsia"/>
                <w:color w:val="000000"/>
                <w:sz w:val="22"/>
              </w:rPr>
              <w:t>深圳、广州、重庆</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宋体" w:hAnsi="宋体"/>
                <w:sz w:val="22"/>
              </w:rPr>
            </w:pPr>
            <w:r>
              <w:rPr>
                <w:rFonts w:hint="eastAsia"/>
                <w:sz w:val="22"/>
              </w:rPr>
              <w:t>24</w:t>
            </w:r>
          </w:p>
        </w:tc>
      </w:tr>
      <w:tr>
        <w:tblPrEx>
          <w:tblCellMar>
            <w:top w:w="0" w:type="dxa"/>
            <w:left w:w="108" w:type="dxa"/>
            <w:bottom w:w="0" w:type="dxa"/>
            <w:right w:w="108" w:type="dxa"/>
          </w:tblCellMar>
        </w:tblPrEx>
        <w:trPr>
          <w:trHeight w:val="567" w:hRule="atLeast"/>
          <w:jc w:val="center"/>
        </w:trPr>
        <w:tc>
          <w:tcPr>
            <w:tcW w:w="189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ascii="宋体" w:hAnsi="宋体"/>
                <w:b/>
                <w:bCs/>
                <w:kern w:val="0"/>
                <w:sz w:val="22"/>
              </w:rPr>
            </w:pPr>
            <w:r>
              <w:rPr>
                <w:rFonts w:hint="eastAsia"/>
                <w:b/>
                <w:bCs/>
                <w:color w:val="000000"/>
                <w:sz w:val="22"/>
              </w:rPr>
              <w:t>数字化咨询</w:t>
            </w:r>
          </w:p>
        </w:tc>
        <w:tc>
          <w:tcPr>
            <w:tcW w:w="354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rFonts w:ascii="宋体" w:hAnsi="宋体"/>
                <w:kern w:val="0"/>
                <w:sz w:val="22"/>
              </w:rPr>
            </w:pPr>
            <w:r>
              <w:rPr>
                <w:rFonts w:hint="eastAsia"/>
                <w:color w:val="000000"/>
                <w:sz w:val="22"/>
              </w:rPr>
              <w:t>计算机、统计学、数学等专业</w:t>
            </w:r>
          </w:p>
        </w:tc>
        <w:tc>
          <w:tcPr>
            <w:tcW w:w="254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rFonts w:ascii="宋体" w:hAnsi="宋体"/>
                <w:kern w:val="0"/>
                <w:sz w:val="22"/>
              </w:rPr>
            </w:pPr>
            <w:r>
              <w:rPr>
                <w:rFonts w:hint="eastAsia"/>
                <w:color w:val="000000"/>
                <w:sz w:val="22"/>
              </w:rPr>
              <w:t>杭州</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宋体" w:hAnsi="宋体"/>
                <w:sz w:val="22"/>
              </w:rPr>
            </w:pPr>
            <w:r>
              <w:rPr>
                <w:rFonts w:hint="eastAsia"/>
                <w:sz w:val="22"/>
              </w:rPr>
              <w:t>16</w:t>
            </w:r>
          </w:p>
        </w:tc>
      </w:tr>
      <w:tr>
        <w:tblPrEx>
          <w:tblCellMar>
            <w:top w:w="0" w:type="dxa"/>
            <w:left w:w="108" w:type="dxa"/>
            <w:bottom w:w="0" w:type="dxa"/>
            <w:right w:w="108" w:type="dxa"/>
          </w:tblCellMar>
        </w:tblPrEx>
        <w:trPr>
          <w:trHeight w:val="567" w:hRule="atLeast"/>
          <w:jc w:val="center"/>
        </w:trPr>
        <w:tc>
          <w:tcPr>
            <w:tcW w:w="189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ascii="宋体" w:hAnsi="宋体"/>
                <w:b/>
                <w:bCs/>
                <w:kern w:val="0"/>
                <w:sz w:val="22"/>
              </w:rPr>
            </w:pPr>
            <w:r>
              <w:rPr>
                <w:rFonts w:hint="eastAsia"/>
                <w:b/>
                <w:bCs/>
                <w:color w:val="000000"/>
                <w:sz w:val="22"/>
              </w:rPr>
              <w:t>绩效评审</w:t>
            </w:r>
          </w:p>
        </w:tc>
        <w:tc>
          <w:tcPr>
            <w:tcW w:w="354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rFonts w:ascii="宋体" w:hAnsi="宋体"/>
                <w:kern w:val="0"/>
                <w:sz w:val="22"/>
              </w:rPr>
            </w:pPr>
            <w:r>
              <w:rPr>
                <w:rFonts w:hint="eastAsia"/>
                <w:color w:val="000000"/>
                <w:sz w:val="22"/>
              </w:rPr>
              <w:t>财政学、公共事业管理等专业</w:t>
            </w:r>
          </w:p>
        </w:tc>
        <w:tc>
          <w:tcPr>
            <w:tcW w:w="254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rFonts w:ascii="宋体" w:hAnsi="宋体"/>
                <w:kern w:val="0"/>
                <w:sz w:val="22"/>
              </w:rPr>
            </w:pPr>
            <w:r>
              <w:rPr>
                <w:rFonts w:hint="eastAsia" w:ascii="宋体" w:hAnsi="宋体"/>
                <w:kern w:val="0"/>
                <w:sz w:val="22"/>
              </w:rPr>
              <w:t>昆明</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宋体" w:hAnsi="宋体"/>
                <w:kern w:val="0"/>
                <w:sz w:val="22"/>
              </w:rPr>
            </w:pPr>
            <w:r>
              <w:rPr>
                <w:rFonts w:hint="eastAsia"/>
                <w:sz w:val="22"/>
              </w:rPr>
              <w:t>12</w:t>
            </w:r>
          </w:p>
        </w:tc>
      </w:tr>
      <w:tr>
        <w:tblPrEx>
          <w:tblCellMar>
            <w:top w:w="0" w:type="dxa"/>
            <w:left w:w="108" w:type="dxa"/>
            <w:bottom w:w="0" w:type="dxa"/>
            <w:right w:w="108" w:type="dxa"/>
          </w:tblCellMar>
        </w:tblPrEx>
        <w:trPr>
          <w:trHeight w:val="567" w:hRule="atLeast"/>
          <w:jc w:val="center"/>
        </w:trPr>
        <w:tc>
          <w:tcPr>
            <w:tcW w:w="189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ascii="宋体" w:hAnsi="宋体"/>
                <w:b/>
                <w:bCs/>
                <w:kern w:val="0"/>
                <w:sz w:val="22"/>
              </w:rPr>
            </w:pPr>
            <w:r>
              <w:rPr>
                <w:rFonts w:hint="eastAsia"/>
                <w:b/>
                <w:bCs/>
                <w:color w:val="000000"/>
                <w:sz w:val="22"/>
              </w:rPr>
              <w:t>数据审计工程师</w:t>
            </w:r>
          </w:p>
        </w:tc>
        <w:tc>
          <w:tcPr>
            <w:tcW w:w="35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宋体" w:hAnsi="宋体"/>
                <w:kern w:val="0"/>
                <w:sz w:val="22"/>
              </w:rPr>
            </w:pPr>
            <w:r>
              <w:rPr>
                <w:rFonts w:hint="eastAsia"/>
                <w:color w:val="000000"/>
                <w:sz w:val="22"/>
              </w:rPr>
              <w:t>财会与计算机复合专业</w:t>
            </w:r>
          </w:p>
        </w:tc>
        <w:tc>
          <w:tcPr>
            <w:tcW w:w="2546" w:type="dxa"/>
            <w:vMerge w:val="restart"/>
            <w:tcBorders>
              <w:top w:val="single" w:color="auto" w:sz="4" w:space="0"/>
              <w:left w:val="single" w:color="auto" w:sz="4" w:space="0"/>
              <w:right w:val="single" w:color="auto" w:sz="4" w:space="0"/>
            </w:tcBorders>
            <w:shd w:val="clear" w:color="000000" w:fill="FFFFFF"/>
            <w:vAlign w:val="center"/>
          </w:tcPr>
          <w:p>
            <w:pPr>
              <w:widowControl/>
              <w:spacing w:line="276" w:lineRule="auto"/>
              <w:jc w:val="center"/>
              <w:rPr>
                <w:rFonts w:ascii="宋体" w:hAnsi="宋体"/>
                <w:kern w:val="0"/>
                <w:sz w:val="22"/>
              </w:rPr>
            </w:pPr>
            <w:r>
              <w:rPr>
                <w:rFonts w:hint="eastAsia" w:ascii="宋体" w:hAnsi="宋体"/>
                <w:kern w:val="0"/>
                <w:sz w:val="22"/>
              </w:rPr>
              <w:t>杭州</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宋体" w:hAnsi="宋体"/>
                <w:kern w:val="0"/>
                <w:sz w:val="22"/>
              </w:rPr>
            </w:pPr>
            <w:r>
              <w:rPr>
                <w:rFonts w:hint="eastAsia"/>
                <w:sz w:val="22"/>
              </w:rPr>
              <w:t>4</w:t>
            </w:r>
          </w:p>
        </w:tc>
      </w:tr>
      <w:tr>
        <w:tblPrEx>
          <w:tblCellMar>
            <w:top w:w="0" w:type="dxa"/>
            <w:left w:w="108" w:type="dxa"/>
            <w:bottom w:w="0" w:type="dxa"/>
            <w:right w:w="108" w:type="dxa"/>
          </w:tblCellMar>
        </w:tblPrEx>
        <w:trPr>
          <w:trHeight w:val="567" w:hRule="atLeast"/>
          <w:jc w:val="center"/>
        </w:trPr>
        <w:tc>
          <w:tcPr>
            <w:tcW w:w="189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ascii="宋体" w:hAnsi="宋体" w:cs="Arial"/>
                <w:b/>
                <w:bCs/>
                <w:sz w:val="22"/>
              </w:rPr>
            </w:pPr>
            <w:r>
              <w:rPr>
                <w:rFonts w:hint="eastAsia"/>
                <w:b/>
                <w:bCs/>
                <w:color w:val="000000"/>
                <w:sz w:val="22"/>
              </w:rPr>
              <w:t>软件开发工程师</w:t>
            </w:r>
          </w:p>
        </w:tc>
        <w:tc>
          <w:tcPr>
            <w:tcW w:w="354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color w:val="000000"/>
                <w:sz w:val="22"/>
              </w:rPr>
            </w:pPr>
            <w:r>
              <w:rPr>
                <w:rFonts w:hint="eastAsia"/>
                <w:color w:val="000000"/>
                <w:sz w:val="22"/>
              </w:rPr>
              <w:t>计算机、软件开发、</w:t>
            </w:r>
          </w:p>
          <w:p>
            <w:pPr>
              <w:widowControl/>
              <w:spacing w:line="276" w:lineRule="auto"/>
              <w:jc w:val="center"/>
              <w:rPr>
                <w:color w:val="000000"/>
                <w:sz w:val="22"/>
              </w:rPr>
            </w:pPr>
            <w:r>
              <w:rPr>
                <w:rFonts w:hint="eastAsia"/>
                <w:color w:val="000000"/>
                <w:sz w:val="22"/>
              </w:rPr>
              <w:t>人工智能等相关专业</w:t>
            </w:r>
          </w:p>
        </w:tc>
        <w:tc>
          <w:tcPr>
            <w:tcW w:w="2546" w:type="dxa"/>
            <w:vMerge w:val="continue"/>
            <w:tcBorders>
              <w:left w:val="single" w:color="auto" w:sz="4" w:space="0"/>
              <w:right w:val="single" w:color="auto" w:sz="4" w:space="0"/>
            </w:tcBorders>
            <w:vAlign w:val="center"/>
          </w:tcPr>
          <w:p>
            <w:pPr>
              <w:widowControl/>
              <w:spacing w:line="276" w:lineRule="auto"/>
              <w:jc w:val="center"/>
              <w:rPr>
                <w:rFonts w:ascii="宋体" w:hAnsi="宋体"/>
                <w:kern w:val="0"/>
                <w:sz w:val="22"/>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宋体" w:hAnsi="宋体" w:cs="Arial"/>
                <w:sz w:val="22"/>
              </w:rPr>
            </w:pPr>
            <w:r>
              <w:rPr>
                <w:rFonts w:hint="eastAsia"/>
                <w:sz w:val="22"/>
              </w:rPr>
              <w:t>8</w:t>
            </w:r>
          </w:p>
        </w:tc>
      </w:tr>
      <w:tr>
        <w:tblPrEx>
          <w:tblCellMar>
            <w:top w:w="0" w:type="dxa"/>
            <w:left w:w="108" w:type="dxa"/>
            <w:bottom w:w="0" w:type="dxa"/>
            <w:right w:w="108" w:type="dxa"/>
          </w:tblCellMar>
        </w:tblPrEx>
        <w:trPr>
          <w:trHeight w:val="567" w:hRule="atLeast"/>
          <w:jc w:val="center"/>
        </w:trPr>
        <w:tc>
          <w:tcPr>
            <w:tcW w:w="189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ascii="宋体" w:hAnsi="宋体" w:cs="Arial"/>
                <w:b/>
                <w:bCs/>
                <w:sz w:val="22"/>
              </w:rPr>
            </w:pPr>
            <w:r>
              <w:rPr>
                <w:rFonts w:hint="eastAsia"/>
                <w:b/>
                <w:bCs/>
                <w:color w:val="000000"/>
                <w:sz w:val="22"/>
              </w:rPr>
              <w:t>战略发展文员</w:t>
            </w:r>
          </w:p>
        </w:tc>
        <w:tc>
          <w:tcPr>
            <w:tcW w:w="354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rFonts w:ascii="宋体" w:hAnsi="宋体" w:cs="Arial"/>
                <w:sz w:val="22"/>
              </w:rPr>
            </w:pPr>
            <w:r>
              <w:rPr>
                <w:rFonts w:hint="eastAsia"/>
                <w:color w:val="000000"/>
                <w:sz w:val="22"/>
              </w:rPr>
              <w:t>经管类、财会类专业</w:t>
            </w:r>
          </w:p>
        </w:tc>
        <w:tc>
          <w:tcPr>
            <w:tcW w:w="2546" w:type="dxa"/>
            <w:vMerge w:val="continue"/>
            <w:tcBorders>
              <w:left w:val="single" w:color="auto" w:sz="4" w:space="0"/>
              <w:right w:val="single" w:color="auto" w:sz="4" w:space="0"/>
            </w:tcBorders>
            <w:vAlign w:val="center"/>
          </w:tcPr>
          <w:p>
            <w:pPr>
              <w:widowControl/>
              <w:spacing w:line="276" w:lineRule="auto"/>
              <w:jc w:val="center"/>
              <w:rPr>
                <w:rFonts w:ascii="宋体" w:hAnsi="宋体"/>
                <w:kern w:val="0"/>
                <w:sz w:val="22"/>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宋体" w:hAnsi="宋体" w:cs="Arial"/>
                <w:sz w:val="22"/>
              </w:rPr>
            </w:pPr>
            <w:r>
              <w:rPr>
                <w:rFonts w:hint="eastAsia"/>
                <w:sz w:val="22"/>
              </w:rPr>
              <w:t>2</w:t>
            </w:r>
          </w:p>
        </w:tc>
      </w:tr>
      <w:tr>
        <w:tblPrEx>
          <w:tblCellMar>
            <w:top w:w="0" w:type="dxa"/>
            <w:left w:w="108" w:type="dxa"/>
            <w:bottom w:w="0" w:type="dxa"/>
            <w:right w:w="108" w:type="dxa"/>
          </w:tblCellMar>
        </w:tblPrEx>
        <w:trPr>
          <w:trHeight w:val="567" w:hRule="atLeast"/>
          <w:jc w:val="center"/>
        </w:trPr>
        <w:tc>
          <w:tcPr>
            <w:tcW w:w="189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ascii="宋体" w:hAnsi="宋体" w:cs="Arial"/>
                <w:b/>
                <w:bCs/>
                <w:sz w:val="22"/>
              </w:rPr>
            </w:pPr>
            <w:r>
              <w:rPr>
                <w:rFonts w:hint="eastAsia"/>
                <w:b/>
                <w:bCs/>
                <w:color w:val="000000"/>
                <w:sz w:val="22"/>
              </w:rPr>
              <w:t>文化品牌</w:t>
            </w:r>
          </w:p>
        </w:tc>
        <w:tc>
          <w:tcPr>
            <w:tcW w:w="354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rFonts w:ascii="宋体" w:hAnsi="宋体" w:cs="Arial"/>
                <w:sz w:val="22"/>
              </w:rPr>
            </w:pPr>
            <w:r>
              <w:rPr>
                <w:rFonts w:hint="eastAsia"/>
                <w:color w:val="000000"/>
                <w:sz w:val="22"/>
              </w:rPr>
              <w:t>视觉传达、广告设计等相关专业</w:t>
            </w:r>
          </w:p>
        </w:tc>
        <w:tc>
          <w:tcPr>
            <w:tcW w:w="2546" w:type="dxa"/>
            <w:vMerge w:val="continue"/>
            <w:tcBorders>
              <w:left w:val="single" w:color="auto" w:sz="4" w:space="0"/>
              <w:bottom w:val="single" w:color="auto" w:sz="4" w:space="0"/>
              <w:right w:val="single" w:color="auto" w:sz="4" w:space="0"/>
            </w:tcBorders>
            <w:vAlign w:val="center"/>
          </w:tcPr>
          <w:p>
            <w:pPr>
              <w:widowControl/>
              <w:spacing w:line="276" w:lineRule="auto"/>
              <w:jc w:val="center"/>
              <w:rPr>
                <w:rFonts w:ascii="宋体" w:hAnsi="宋体"/>
                <w:kern w:val="0"/>
                <w:sz w:val="22"/>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宋体" w:hAnsi="宋体" w:cs="Arial"/>
                <w:sz w:val="22"/>
              </w:rPr>
            </w:pPr>
            <w:r>
              <w:rPr>
                <w:rFonts w:hint="eastAsia"/>
                <w:sz w:val="22"/>
              </w:rPr>
              <w:t>2</w:t>
            </w:r>
          </w:p>
        </w:tc>
      </w:tr>
      <w:tr>
        <w:tblPrEx>
          <w:tblCellMar>
            <w:top w:w="0" w:type="dxa"/>
            <w:left w:w="108" w:type="dxa"/>
            <w:bottom w:w="0" w:type="dxa"/>
            <w:right w:w="108" w:type="dxa"/>
          </w:tblCellMar>
        </w:tblPrEx>
        <w:trPr>
          <w:trHeight w:val="567" w:hRule="atLeast"/>
          <w:jc w:val="center"/>
        </w:trPr>
        <w:tc>
          <w:tcPr>
            <w:tcW w:w="798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ascii="宋体" w:hAnsi="宋体"/>
                <w:b/>
                <w:bCs/>
                <w:kern w:val="0"/>
                <w:sz w:val="22"/>
              </w:rPr>
            </w:pPr>
            <w:r>
              <w:rPr>
                <w:rFonts w:hint="eastAsia" w:ascii="宋体" w:hAnsi="宋体"/>
                <w:b/>
                <w:bCs/>
                <w:kern w:val="0"/>
                <w:sz w:val="22"/>
              </w:rPr>
              <w:t>总计</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b/>
                <w:bCs/>
                <w:sz w:val="22"/>
              </w:rPr>
            </w:pPr>
            <w:r>
              <w:rPr>
                <w:rFonts w:hint="eastAsia"/>
                <w:b/>
                <w:bCs/>
                <w:sz w:val="22"/>
              </w:rPr>
              <w:t>1023</w:t>
            </w:r>
          </w:p>
        </w:tc>
      </w:tr>
    </w:tbl>
    <w:p>
      <w:pPr>
        <w:widowControl/>
        <w:adjustRightInd w:val="0"/>
        <w:snapToGrid w:val="0"/>
        <w:spacing w:line="560" w:lineRule="exact"/>
        <w:ind w:firstLine="600" w:firstLineChars="200"/>
        <w:rPr>
          <w:rFonts w:ascii="方正仿宋_GBK" w:eastAsia="方正仿宋_GBK"/>
          <w:b/>
          <w:bCs/>
          <w:color w:val="000000"/>
          <w:kern w:val="0"/>
          <w:sz w:val="30"/>
          <w:szCs w:val="30"/>
        </w:rPr>
      </w:pPr>
      <w:r>
        <w:rPr>
          <w:rFonts w:hint="eastAsia" w:ascii="方正仿宋_GBK" w:eastAsia="方正仿宋_GBK"/>
          <w:sz w:val="30"/>
          <w:szCs w:val="30"/>
        </w:rPr>
        <w:t>有辅修相关专业者亦可报名，CPA等执业资格考试通过若干门者、具备较强的计算机专业能力或熟练掌握一门以上外语者优先录用。</w:t>
      </w:r>
    </w:p>
    <w:p>
      <w:pPr>
        <w:widowControl/>
        <w:adjustRightInd w:val="0"/>
        <w:snapToGrid w:val="0"/>
        <w:spacing w:line="560" w:lineRule="exact"/>
        <w:ind w:firstLine="600" w:firstLineChars="200"/>
        <w:rPr>
          <w:rFonts w:ascii="方正仿宋_GBK" w:eastAsia="方正仿宋_GBK"/>
          <w:b/>
          <w:bCs/>
          <w:color w:val="000000"/>
          <w:kern w:val="0"/>
          <w:sz w:val="30"/>
          <w:szCs w:val="30"/>
        </w:rPr>
      </w:pPr>
      <w:r>
        <w:rPr>
          <w:rFonts w:hint="eastAsia" w:ascii="方正仿宋_GBK" w:eastAsia="方正仿宋_GBK"/>
          <w:b/>
          <w:bCs/>
          <w:color w:val="000000"/>
          <w:kern w:val="0"/>
          <w:sz w:val="30"/>
          <w:szCs w:val="30"/>
        </w:rPr>
        <w:t>（二）招聘程序</w:t>
      </w:r>
    </w:p>
    <w:p>
      <w:pPr>
        <w:widowControl/>
        <w:adjustRightInd w:val="0"/>
        <w:snapToGrid w:val="0"/>
        <w:spacing w:line="560" w:lineRule="exact"/>
        <w:ind w:firstLine="600" w:firstLineChars="200"/>
        <w:rPr>
          <w:rFonts w:ascii="方正仿宋_GBK" w:eastAsia="方正仿宋_GBK"/>
          <w:color w:val="000000"/>
          <w:kern w:val="0"/>
          <w:sz w:val="30"/>
          <w:szCs w:val="30"/>
        </w:rPr>
      </w:pPr>
      <w:r>
        <w:rPr>
          <w:rFonts w:hint="eastAsia" w:ascii="方正仿宋_GBK" w:eastAsia="方正仿宋_GBK"/>
          <w:color w:val="000000"/>
          <w:kern w:val="0"/>
          <w:sz w:val="30"/>
          <w:szCs w:val="30"/>
        </w:rPr>
        <w:t>经在线网申、简历筛选、综合测评、实习考察、体检等环节，择优录用并签订就业协议。</w:t>
      </w:r>
    </w:p>
    <w:p>
      <w:pPr>
        <w:widowControl/>
        <w:adjustRightInd w:val="0"/>
        <w:snapToGrid w:val="0"/>
        <w:spacing w:line="560" w:lineRule="exact"/>
        <w:ind w:firstLine="600" w:firstLineChars="200"/>
        <w:rPr>
          <w:rFonts w:ascii="方正仿宋_GBK" w:eastAsia="方正仿宋_GBK"/>
          <w:b/>
          <w:color w:val="000000"/>
          <w:kern w:val="0"/>
          <w:sz w:val="30"/>
          <w:szCs w:val="30"/>
        </w:rPr>
      </w:pPr>
      <w:r>
        <w:rPr>
          <w:rFonts w:hint="eastAsia" w:ascii="方正仿宋_GBK" w:eastAsia="方正仿宋_GBK"/>
          <w:b/>
          <w:color w:val="000000"/>
          <w:kern w:val="0"/>
          <w:sz w:val="30"/>
          <w:szCs w:val="30"/>
        </w:rPr>
        <w:t>1</w:t>
      </w:r>
      <w:r>
        <w:rPr>
          <w:rFonts w:ascii="方正仿宋_GBK" w:eastAsia="方正仿宋_GBK"/>
          <w:b/>
          <w:color w:val="000000"/>
          <w:kern w:val="0"/>
          <w:sz w:val="30"/>
          <w:szCs w:val="30"/>
        </w:rPr>
        <w:t>.</w:t>
      </w:r>
      <w:r>
        <w:rPr>
          <w:rFonts w:hint="eastAsia" w:ascii="方正仿宋_GBK" w:eastAsia="方正仿宋_GBK"/>
          <w:b/>
          <w:color w:val="000000"/>
          <w:kern w:val="0"/>
          <w:sz w:val="30"/>
          <w:szCs w:val="30"/>
        </w:rPr>
        <w:t>在线网申</w:t>
      </w:r>
    </w:p>
    <w:p>
      <w:pPr>
        <w:widowControl/>
        <w:adjustRightInd w:val="0"/>
        <w:snapToGrid w:val="0"/>
        <w:spacing w:line="560" w:lineRule="exact"/>
        <w:ind w:firstLine="600" w:firstLineChars="200"/>
        <w:rPr>
          <w:rFonts w:ascii="方正仿宋_GBK" w:hAnsi="宋体" w:eastAsia="方正仿宋_GBK"/>
          <w:color w:val="000000"/>
          <w:kern w:val="0"/>
          <w:sz w:val="30"/>
          <w:szCs w:val="30"/>
        </w:rPr>
      </w:pPr>
      <w:r>
        <w:rPr>
          <w:rFonts w:hint="eastAsia" w:ascii="方正仿宋_GBK" w:eastAsia="方正仿宋_GBK"/>
          <w:color w:val="000000"/>
          <w:kern w:val="0"/>
          <w:sz w:val="30"/>
          <w:szCs w:val="30"/>
        </w:rPr>
        <w:t>（1）网</w:t>
      </w:r>
      <w:r>
        <w:rPr>
          <w:rFonts w:hint="eastAsia" w:ascii="方正仿宋_GBK" w:hAnsi="宋体" w:eastAsia="方正仿宋_GBK"/>
          <w:color w:val="000000"/>
          <w:kern w:val="0"/>
          <w:sz w:val="30"/>
          <w:szCs w:val="30"/>
        </w:rPr>
        <w:t>申时间：即日起至2025年4月30日;</w:t>
      </w:r>
    </w:p>
    <w:p>
      <w:pPr>
        <w:widowControl/>
        <w:adjustRightInd w:val="0"/>
        <w:snapToGrid w:val="0"/>
        <w:spacing w:line="560" w:lineRule="exact"/>
        <w:ind w:firstLine="600" w:firstLineChars="200"/>
        <w:rPr>
          <w:rFonts w:ascii="方正仿宋_GBK" w:hAnsi="宋体" w:eastAsia="方正仿宋_GBK"/>
          <w:color w:val="000000"/>
          <w:kern w:val="0"/>
          <w:sz w:val="30"/>
          <w:szCs w:val="30"/>
        </w:rPr>
      </w:pPr>
      <w:r>
        <w:rPr>
          <w:rFonts w:hint="eastAsia" w:ascii="方正仿宋_GBK" w:hAnsi="宋体" w:eastAsia="方正仿宋_GBK"/>
          <w:color w:val="000000"/>
          <w:kern w:val="0"/>
          <w:sz w:val="30"/>
          <w:szCs w:val="30"/>
        </w:rPr>
        <w:t>（2）网申方式：天健招聘官网</w:t>
      </w:r>
      <w:r>
        <w:fldChar w:fldCharType="begin"/>
      </w:r>
      <w:r>
        <w:instrText xml:space="preserve"> HYPERLINK "http://www.pccpa.cn" </w:instrText>
      </w:r>
      <w:r>
        <w:fldChar w:fldCharType="separate"/>
      </w:r>
      <w:r>
        <w:rPr>
          <w:rFonts w:hint="eastAsia" w:ascii="方正仿宋_GBK" w:hAnsi="宋体" w:eastAsia="方正仿宋_GBK"/>
          <w:color w:val="000000"/>
          <w:kern w:val="0"/>
          <w:sz w:val="30"/>
          <w:szCs w:val="30"/>
        </w:rPr>
        <w:t>zhaopin.pccpa.cn</w:t>
      </w:r>
      <w:r>
        <w:rPr>
          <w:rFonts w:hint="eastAsia" w:ascii="方正仿宋_GBK" w:hAnsi="宋体" w:eastAsia="方正仿宋_GBK"/>
          <w:color w:val="000000"/>
          <w:kern w:val="0"/>
          <w:sz w:val="30"/>
          <w:szCs w:val="30"/>
        </w:rPr>
        <w:fldChar w:fldCharType="end"/>
      </w:r>
      <w:r>
        <w:rPr>
          <w:rFonts w:hint="eastAsia" w:ascii="方正仿宋_GBK" w:hAnsi="宋体" w:eastAsia="方正仿宋_GBK"/>
          <w:color w:val="000000"/>
          <w:kern w:val="0"/>
          <w:sz w:val="30"/>
          <w:szCs w:val="30"/>
        </w:rPr>
        <w:t>“校园招聘”板块中查询岗位信息，选择心仪岗位，填写网申简历后提交。</w:t>
      </w:r>
    </w:p>
    <w:p>
      <w:pPr>
        <w:widowControl/>
        <w:adjustRightInd w:val="0"/>
        <w:snapToGrid w:val="0"/>
        <w:spacing w:line="560" w:lineRule="exact"/>
        <w:ind w:firstLine="600" w:firstLineChars="200"/>
        <w:rPr>
          <w:rFonts w:ascii="方正仿宋_GBK" w:eastAsia="方正仿宋_GBK"/>
          <w:b/>
          <w:color w:val="000000"/>
          <w:kern w:val="0"/>
          <w:sz w:val="30"/>
          <w:szCs w:val="30"/>
        </w:rPr>
      </w:pPr>
      <w:r>
        <w:rPr>
          <w:rFonts w:hint="eastAsia" w:ascii="方正仿宋_GBK" w:eastAsia="方正仿宋_GBK"/>
          <w:b/>
          <w:color w:val="000000"/>
          <w:kern w:val="0"/>
          <w:sz w:val="30"/>
          <w:szCs w:val="30"/>
        </w:rPr>
        <w:t>2</w:t>
      </w:r>
      <w:r>
        <w:rPr>
          <w:rFonts w:ascii="方正仿宋_GBK" w:eastAsia="方正仿宋_GBK"/>
          <w:b/>
          <w:color w:val="000000"/>
          <w:kern w:val="0"/>
          <w:sz w:val="30"/>
          <w:szCs w:val="30"/>
        </w:rPr>
        <w:t>.</w:t>
      </w:r>
      <w:r>
        <w:rPr>
          <w:rFonts w:hint="eastAsia" w:ascii="方正仿宋_GBK" w:eastAsia="方正仿宋_GBK"/>
          <w:b/>
          <w:color w:val="000000"/>
          <w:kern w:val="0"/>
          <w:sz w:val="30"/>
          <w:szCs w:val="30"/>
        </w:rPr>
        <w:t>简历筛选和综合测评</w:t>
      </w:r>
    </w:p>
    <w:p>
      <w:pPr>
        <w:widowControl/>
        <w:adjustRightInd w:val="0"/>
        <w:snapToGrid w:val="0"/>
        <w:spacing w:line="560" w:lineRule="exact"/>
        <w:ind w:firstLine="600" w:firstLineChars="200"/>
        <w:rPr>
          <w:rFonts w:ascii="方正仿宋_GBK" w:eastAsia="方正仿宋_GBK"/>
          <w:color w:val="000000"/>
          <w:kern w:val="0"/>
          <w:sz w:val="30"/>
          <w:szCs w:val="30"/>
        </w:rPr>
      </w:pPr>
      <w:r>
        <w:rPr>
          <w:rFonts w:hint="eastAsia" w:ascii="方正仿宋_GBK" w:eastAsia="方正仿宋_GBK"/>
          <w:color w:val="000000"/>
          <w:kern w:val="0"/>
          <w:sz w:val="30"/>
          <w:szCs w:val="30"/>
        </w:rPr>
        <w:t>简历筛选通过后进行综合测评，综合测评将以邮件或短信形式通知。</w:t>
      </w:r>
    </w:p>
    <w:p>
      <w:pPr>
        <w:widowControl/>
        <w:adjustRightInd w:val="0"/>
        <w:snapToGrid w:val="0"/>
        <w:spacing w:line="560" w:lineRule="exact"/>
        <w:ind w:firstLine="600" w:firstLineChars="200"/>
        <w:rPr>
          <w:rFonts w:ascii="方正仿宋_GBK" w:eastAsia="方正仿宋_GBK"/>
          <w:b/>
          <w:color w:val="000000"/>
          <w:kern w:val="0"/>
          <w:sz w:val="30"/>
          <w:szCs w:val="30"/>
        </w:rPr>
      </w:pPr>
      <w:r>
        <w:rPr>
          <w:rFonts w:hint="eastAsia" w:ascii="方正仿宋_GBK" w:eastAsia="方正仿宋_GBK"/>
          <w:b/>
          <w:color w:val="000000"/>
          <w:kern w:val="0"/>
          <w:sz w:val="30"/>
          <w:szCs w:val="30"/>
        </w:rPr>
        <w:t>3</w:t>
      </w:r>
      <w:r>
        <w:rPr>
          <w:rFonts w:ascii="方正仿宋_GBK" w:eastAsia="方正仿宋_GBK"/>
          <w:b/>
          <w:color w:val="000000"/>
          <w:kern w:val="0"/>
          <w:sz w:val="30"/>
          <w:szCs w:val="30"/>
        </w:rPr>
        <w:t>.</w:t>
      </w:r>
      <w:r>
        <w:rPr>
          <w:rFonts w:hint="eastAsia" w:ascii="方正仿宋_GBK" w:eastAsia="方正仿宋_GBK"/>
          <w:b/>
          <w:color w:val="000000"/>
          <w:kern w:val="0"/>
          <w:sz w:val="30"/>
          <w:szCs w:val="30"/>
        </w:rPr>
        <w:t>实习考察与体检</w:t>
      </w:r>
    </w:p>
    <w:p>
      <w:pPr>
        <w:widowControl/>
        <w:adjustRightInd w:val="0"/>
        <w:snapToGrid w:val="0"/>
        <w:spacing w:line="560" w:lineRule="exact"/>
        <w:ind w:firstLine="600" w:firstLineChars="200"/>
        <w:rPr>
          <w:rFonts w:ascii="方正仿宋_GBK" w:eastAsia="方正仿宋_GBK"/>
          <w:color w:val="000000"/>
          <w:kern w:val="0"/>
          <w:sz w:val="30"/>
          <w:szCs w:val="30"/>
        </w:rPr>
      </w:pPr>
      <w:r>
        <w:rPr>
          <w:rFonts w:hint="eastAsia" w:ascii="方正仿宋_GBK" w:eastAsia="方正仿宋_GBK"/>
          <w:color w:val="000000"/>
          <w:kern w:val="0"/>
          <w:sz w:val="30"/>
          <w:szCs w:val="30"/>
        </w:rPr>
        <w:t>通过综合测评后，进行为期2个月左右的实习考察。实习考察通过后，组织体检。</w:t>
      </w:r>
    </w:p>
    <w:p>
      <w:pPr>
        <w:widowControl/>
        <w:adjustRightInd w:val="0"/>
        <w:snapToGrid w:val="0"/>
        <w:spacing w:line="560" w:lineRule="exact"/>
        <w:ind w:firstLine="600" w:firstLineChars="200"/>
        <w:rPr>
          <w:rFonts w:ascii="方正仿宋_GBK" w:eastAsia="方正仿宋_GBK"/>
          <w:b/>
          <w:color w:val="000000"/>
          <w:kern w:val="0"/>
          <w:sz w:val="30"/>
          <w:szCs w:val="30"/>
        </w:rPr>
      </w:pPr>
      <w:r>
        <w:rPr>
          <w:rFonts w:hint="eastAsia" w:ascii="方正仿宋_GBK" w:eastAsia="方正仿宋_GBK"/>
          <w:b/>
          <w:color w:val="000000"/>
          <w:kern w:val="0"/>
          <w:sz w:val="30"/>
          <w:szCs w:val="30"/>
        </w:rPr>
        <w:t>4</w:t>
      </w:r>
      <w:r>
        <w:rPr>
          <w:rFonts w:ascii="方正仿宋_GBK" w:eastAsia="方正仿宋_GBK"/>
          <w:b/>
          <w:color w:val="000000"/>
          <w:kern w:val="0"/>
          <w:sz w:val="30"/>
          <w:szCs w:val="30"/>
        </w:rPr>
        <w:t>.</w:t>
      </w:r>
      <w:r>
        <w:rPr>
          <w:rFonts w:hint="eastAsia" w:ascii="方正仿宋_GBK" w:eastAsia="方正仿宋_GBK"/>
          <w:b/>
          <w:color w:val="000000"/>
          <w:kern w:val="0"/>
          <w:sz w:val="30"/>
          <w:szCs w:val="30"/>
        </w:rPr>
        <w:t>签订就业协议</w:t>
      </w:r>
    </w:p>
    <w:p>
      <w:pPr>
        <w:widowControl/>
        <w:adjustRightInd w:val="0"/>
        <w:snapToGrid w:val="0"/>
        <w:spacing w:line="560" w:lineRule="exact"/>
        <w:ind w:firstLine="600" w:firstLineChars="200"/>
        <w:rPr>
          <w:rFonts w:ascii="方正仿宋_GBK" w:eastAsia="方正仿宋_GBK"/>
          <w:color w:val="000000"/>
          <w:kern w:val="0"/>
          <w:sz w:val="30"/>
          <w:szCs w:val="30"/>
        </w:rPr>
      </w:pPr>
      <w:r>
        <w:rPr>
          <w:rFonts w:hint="eastAsia" w:ascii="方正仿宋_GBK" w:eastAsia="方正仿宋_GBK"/>
          <w:color w:val="000000"/>
          <w:kern w:val="0"/>
          <w:sz w:val="30"/>
          <w:szCs w:val="30"/>
        </w:rPr>
        <w:t>体检合格后签订就业协议，并继续在岗实习至学校规定的返校时间。</w:t>
      </w:r>
    </w:p>
    <w:p>
      <w:pPr>
        <w:widowControl/>
        <w:adjustRightInd w:val="0"/>
        <w:snapToGrid w:val="0"/>
        <w:spacing w:line="560" w:lineRule="exact"/>
        <w:ind w:firstLine="600" w:firstLineChars="200"/>
        <w:rPr>
          <w:rFonts w:ascii="方正仿宋_GBK" w:eastAsia="方正仿宋_GBK"/>
          <w:b/>
          <w:bCs/>
          <w:color w:val="000000"/>
          <w:kern w:val="0"/>
          <w:sz w:val="30"/>
          <w:szCs w:val="30"/>
        </w:rPr>
      </w:pPr>
      <w:r>
        <w:rPr>
          <w:rFonts w:hint="eastAsia" w:ascii="方正仿宋_GBK" w:eastAsia="方正仿宋_GBK"/>
          <w:b/>
          <w:bCs/>
          <w:color w:val="000000"/>
          <w:kern w:val="0"/>
          <w:sz w:val="30"/>
          <w:szCs w:val="30"/>
        </w:rPr>
        <w:t>（三）咨询方式</w:t>
      </w:r>
    </w:p>
    <w:tbl>
      <w:tblPr>
        <w:tblStyle w:val="11"/>
        <w:tblW w:w="8784" w:type="dxa"/>
        <w:tblInd w:w="113" w:type="dxa"/>
        <w:tblLayout w:type="autofit"/>
        <w:tblCellMar>
          <w:top w:w="0" w:type="dxa"/>
          <w:left w:w="108" w:type="dxa"/>
          <w:bottom w:w="0" w:type="dxa"/>
          <w:right w:w="108" w:type="dxa"/>
        </w:tblCellMar>
      </w:tblPr>
      <w:tblGrid>
        <w:gridCol w:w="1545"/>
        <w:gridCol w:w="1544"/>
        <w:gridCol w:w="2702"/>
        <w:gridCol w:w="2993"/>
      </w:tblGrid>
      <w:tr>
        <w:tblPrEx>
          <w:tblCellMar>
            <w:top w:w="0" w:type="dxa"/>
            <w:left w:w="108" w:type="dxa"/>
            <w:bottom w:w="0" w:type="dxa"/>
            <w:right w:w="108" w:type="dxa"/>
          </w:tblCellMar>
        </w:tblPrEx>
        <w:trPr>
          <w:trHeight w:val="475" w:hRule="atLeast"/>
        </w:trPr>
        <w:tc>
          <w:tcPr>
            <w:tcW w:w="156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b/>
                <w:kern w:val="0"/>
                <w:sz w:val="24"/>
                <w:szCs w:val="24"/>
              </w:rPr>
            </w:pPr>
            <w:r>
              <w:rPr>
                <w:rFonts w:hint="eastAsia"/>
                <w:b/>
                <w:kern w:val="0"/>
                <w:sz w:val="24"/>
                <w:szCs w:val="24"/>
              </w:rPr>
              <w:t>机构名称</w:t>
            </w:r>
          </w:p>
        </w:tc>
        <w:tc>
          <w:tcPr>
            <w:tcW w:w="1568" w:type="dxa"/>
            <w:tcBorders>
              <w:top w:val="single" w:color="auto" w:sz="4" w:space="0"/>
              <w:left w:val="nil"/>
              <w:bottom w:val="single" w:color="auto" w:sz="4" w:space="0"/>
              <w:right w:val="single" w:color="auto" w:sz="4" w:space="0"/>
            </w:tcBorders>
            <w:shd w:val="clear" w:color="auto" w:fill="D9D9D9"/>
            <w:vAlign w:val="center"/>
          </w:tcPr>
          <w:p>
            <w:pPr>
              <w:widowControl/>
              <w:jc w:val="center"/>
              <w:rPr>
                <w:b/>
                <w:kern w:val="0"/>
                <w:sz w:val="24"/>
                <w:szCs w:val="24"/>
              </w:rPr>
            </w:pPr>
            <w:r>
              <w:rPr>
                <w:rFonts w:hint="eastAsia"/>
                <w:b/>
                <w:kern w:val="0"/>
                <w:sz w:val="24"/>
                <w:szCs w:val="24"/>
              </w:rPr>
              <w:t>联系人</w:t>
            </w:r>
          </w:p>
        </w:tc>
        <w:tc>
          <w:tcPr>
            <w:tcW w:w="2708" w:type="dxa"/>
            <w:tcBorders>
              <w:top w:val="single" w:color="auto" w:sz="4" w:space="0"/>
              <w:left w:val="nil"/>
              <w:bottom w:val="single" w:color="auto" w:sz="4" w:space="0"/>
              <w:right w:val="single" w:color="auto" w:sz="4" w:space="0"/>
            </w:tcBorders>
            <w:shd w:val="clear" w:color="auto" w:fill="D9D9D9"/>
            <w:vAlign w:val="center"/>
          </w:tcPr>
          <w:p>
            <w:pPr>
              <w:widowControl/>
              <w:jc w:val="center"/>
              <w:rPr>
                <w:b/>
                <w:kern w:val="0"/>
                <w:sz w:val="24"/>
                <w:szCs w:val="24"/>
              </w:rPr>
            </w:pPr>
            <w:r>
              <w:rPr>
                <w:rFonts w:hint="eastAsia"/>
                <w:b/>
                <w:kern w:val="0"/>
                <w:sz w:val="24"/>
                <w:szCs w:val="24"/>
              </w:rPr>
              <w:t>联系电话</w:t>
            </w:r>
          </w:p>
        </w:tc>
        <w:tc>
          <w:tcPr>
            <w:tcW w:w="2939" w:type="dxa"/>
            <w:tcBorders>
              <w:top w:val="single" w:color="auto" w:sz="4" w:space="0"/>
              <w:left w:val="nil"/>
              <w:bottom w:val="single" w:color="auto" w:sz="4" w:space="0"/>
              <w:right w:val="single" w:color="auto" w:sz="4" w:space="0"/>
            </w:tcBorders>
            <w:shd w:val="clear" w:color="auto" w:fill="D9D9D9"/>
            <w:vAlign w:val="center"/>
          </w:tcPr>
          <w:p>
            <w:pPr>
              <w:widowControl/>
              <w:jc w:val="center"/>
              <w:rPr>
                <w:b/>
                <w:kern w:val="0"/>
                <w:sz w:val="24"/>
                <w:szCs w:val="24"/>
              </w:rPr>
            </w:pPr>
            <w:r>
              <w:rPr>
                <w:rFonts w:hint="eastAsia"/>
                <w:b/>
                <w:kern w:val="0"/>
                <w:sz w:val="24"/>
                <w:szCs w:val="24"/>
              </w:rPr>
              <w:t>电子邮箱</w:t>
            </w:r>
          </w:p>
        </w:tc>
      </w:tr>
      <w:tr>
        <w:tblPrEx>
          <w:tblCellMar>
            <w:top w:w="0" w:type="dxa"/>
            <w:left w:w="108" w:type="dxa"/>
            <w:bottom w:w="0" w:type="dxa"/>
            <w:right w:w="108" w:type="dxa"/>
          </w:tblCellMar>
        </w:tblPrEx>
        <w:trPr>
          <w:trHeight w:val="475" w:hRule="atLeast"/>
        </w:trPr>
        <w:tc>
          <w:tcPr>
            <w:tcW w:w="1569" w:type="dxa"/>
            <w:vMerge w:val="restart"/>
            <w:tcBorders>
              <w:top w:val="single" w:color="auto" w:sz="4" w:space="0"/>
              <w:left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杭州总所</w:t>
            </w:r>
          </w:p>
        </w:tc>
        <w:tc>
          <w:tcPr>
            <w:tcW w:w="156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刘女士</w:t>
            </w:r>
          </w:p>
        </w:tc>
        <w:tc>
          <w:tcPr>
            <w:tcW w:w="270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0571-89722999-89512</w:t>
            </w:r>
          </w:p>
        </w:tc>
        <w:tc>
          <w:tcPr>
            <w:tcW w:w="2939" w:type="dxa"/>
            <w:vMerge w:val="restart"/>
            <w:tcBorders>
              <w:top w:val="single" w:color="auto" w:sz="4" w:space="0"/>
              <w:left w:val="nil"/>
              <w:right w:val="single" w:color="auto" w:sz="4" w:space="0"/>
            </w:tcBorders>
            <w:shd w:val="clear" w:color="000000" w:fill="FFFFFF"/>
            <w:vAlign w:val="center"/>
          </w:tcPr>
          <w:p>
            <w:pPr>
              <w:widowControl/>
              <w:ind w:right="97" w:rightChars="46"/>
              <w:jc w:val="center"/>
              <w:rPr>
                <w:bCs/>
                <w:kern w:val="0"/>
                <w:sz w:val="24"/>
                <w:szCs w:val="24"/>
              </w:rPr>
            </w:pPr>
            <w:r>
              <w:rPr>
                <w:rFonts w:hint="eastAsia"/>
                <w:bCs/>
                <w:kern w:val="0"/>
                <w:sz w:val="24"/>
                <w:szCs w:val="24"/>
              </w:rPr>
              <w:t>hrhz@pccpa.cn</w:t>
            </w:r>
          </w:p>
        </w:tc>
      </w:tr>
      <w:tr>
        <w:tblPrEx>
          <w:tblCellMar>
            <w:top w:w="0" w:type="dxa"/>
            <w:left w:w="108" w:type="dxa"/>
            <w:bottom w:w="0" w:type="dxa"/>
            <w:right w:w="108" w:type="dxa"/>
          </w:tblCellMar>
        </w:tblPrEx>
        <w:trPr>
          <w:trHeight w:val="475" w:hRule="atLeast"/>
        </w:trPr>
        <w:tc>
          <w:tcPr>
            <w:tcW w:w="1569" w:type="dxa"/>
            <w:vMerge w:val="continue"/>
            <w:tcBorders>
              <w:left w:val="single" w:color="auto" w:sz="4" w:space="0"/>
              <w:right w:val="single" w:color="auto" w:sz="4" w:space="0"/>
            </w:tcBorders>
            <w:shd w:val="clear" w:color="000000" w:fill="FFFFFF"/>
            <w:vAlign w:val="center"/>
          </w:tcPr>
          <w:p>
            <w:pPr>
              <w:widowControl/>
              <w:jc w:val="center"/>
              <w:rPr>
                <w:bCs/>
                <w:kern w:val="0"/>
                <w:sz w:val="24"/>
                <w:szCs w:val="24"/>
              </w:rPr>
            </w:pPr>
          </w:p>
        </w:tc>
        <w:tc>
          <w:tcPr>
            <w:tcW w:w="156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富先生</w:t>
            </w:r>
          </w:p>
        </w:tc>
        <w:tc>
          <w:tcPr>
            <w:tcW w:w="270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0571-89722999-89509</w:t>
            </w:r>
          </w:p>
        </w:tc>
        <w:tc>
          <w:tcPr>
            <w:tcW w:w="2939" w:type="dxa"/>
            <w:vMerge w:val="continue"/>
            <w:tcBorders>
              <w:left w:val="nil"/>
              <w:right w:val="single" w:color="auto" w:sz="4" w:space="0"/>
            </w:tcBorders>
            <w:shd w:val="clear" w:color="000000" w:fill="FFFFFF"/>
            <w:vAlign w:val="center"/>
          </w:tcPr>
          <w:p>
            <w:pPr>
              <w:widowControl/>
              <w:jc w:val="center"/>
              <w:rPr>
                <w:bCs/>
                <w:kern w:val="0"/>
                <w:sz w:val="24"/>
                <w:szCs w:val="24"/>
              </w:rPr>
            </w:pPr>
          </w:p>
        </w:tc>
      </w:tr>
      <w:tr>
        <w:tblPrEx>
          <w:tblCellMar>
            <w:top w:w="0" w:type="dxa"/>
            <w:left w:w="108" w:type="dxa"/>
            <w:bottom w:w="0" w:type="dxa"/>
            <w:right w:w="108" w:type="dxa"/>
          </w:tblCellMar>
        </w:tblPrEx>
        <w:trPr>
          <w:trHeight w:val="475" w:hRule="atLeast"/>
        </w:trPr>
        <w:tc>
          <w:tcPr>
            <w:tcW w:w="1569" w:type="dxa"/>
            <w:vMerge w:val="continue"/>
            <w:tcBorders>
              <w:left w:val="single" w:color="auto" w:sz="4" w:space="0"/>
              <w:right w:val="single" w:color="auto" w:sz="4" w:space="0"/>
            </w:tcBorders>
            <w:shd w:val="clear" w:color="000000" w:fill="FFFFFF"/>
            <w:vAlign w:val="center"/>
          </w:tcPr>
          <w:p>
            <w:pPr>
              <w:widowControl/>
              <w:jc w:val="center"/>
              <w:rPr>
                <w:bCs/>
                <w:kern w:val="0"/>
                <w:sz w:val="24"/>
                <w:szCs w:val="24"/>
              </w:rPr>
            </w:pPr>
          </w:p>
        </w:tc>
        <w:tc>
          <w:tcPr>
            <w:tcW w:w="156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施女士</w:t>
            </w:r>
          </w:p>
        </w:tc>
        <w:tc>
          <w:tcPr>
            <w:tcW w:w="270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0571-89722642</w:t>
            </w:r>
          </w:p>
        </w:tc>
        <w:tc>
          <w:tcPr>
            <w:tcW w:w="2939" w:type="dxa"/>
            <w:vMerge w:val="continue"/>
            <w:tcBorders>
              <w:left w:val="nil"/>
              <w:right w:val="single" w:color="auto" w:sz="4" w:space="0"/>
            </w:tcBorders>
            <w:shd w:val="clear" w:color="000000" w:fill="FFFFFF"/>
            <w:vAlign w:val="center"/>
          </w:tcPr>
          <w:p>
            <w:pPr>
              <w:widowControl/>
              <w:jc w:val="center"/>
              <w:rPr>
                <w:bCs/>
                <w:kern w:val="0"/>
                <w:sz w:val="24"/>
                <w:szCs w:val="24"/>
              </w:rPr>
            </w:pPr>
          </w:p>
        </w:tc>
      </w:tr>
      <w:tr>
        <w:tblPrEx>
          <w:tblCellMar>
            <w:top w:w="0" w:type="dxa"/>
            <w:left w:w="108" w:type="dxa"/>
            <w:bottom w:w="0" w:type="dxa"/>
            <w:right w:w="108" w:type="dxa"/>
          </w:tblCellMar>
        </w:tblPrEx>
        <w:trPr>
          <w:trHeight w:val="475" w:hRule="atLeast"/>
        </w:trPr>
        <w:tc>
          <w:tcPr>
            <w:tcW w:w="156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北京分所</w:t>
            </w:r>
          </w:p>
        </w:tc>
        <w:tc>
          <w:tcPr>
            <w:tcW w:w="156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林女士</w:t>
            </w:r>
          </w:p>
        </w:tc>
        <w:tc>
          <w:tcPr>
            <w:tcW w:w="270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bCs/>
                <w:kern w:val="0"/>
                <w:sz w:val="24"/>
                <w:szCs w:val="24"/>
              </w:rPr>
              <w:t>010-62167760-279</w:t>
            </w:r>
          </w:p>
        </w:tc>
        <w:tc>
          <w:tcPr>
            <w:tcW w:w="2939"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bjhr@pccpa.cn</w:t>
            </w:r>
          </w:p>
        </w:tc>
      </w:tr>
      <w:tr>
        <w:tblPrEx>
          <w:tblCellMar>
            <w:top w:w="0" w:type="dxa"/>
            <w:left w:w="108" w:type="dxa"/>
            <w:bottom w:w="0" w:type="dxa"/>
            <w:right w:w="108" w:type="dxa"/>
          </w:tblCellMar>
        </w:tblPrEx>
        <w:trPr>
          <w:trHeight w:val="475" w:hRule="atLeast"/>
        </w:trPr>
        <w:tc>
          <w:tcPr>
            <w:tcW w:w="156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上海分所</w:t>
            </w:r>
          </w:p>
        </w:tc>
        <w:tc>
          <w:tcPr>
            <w:tcW w:w="156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朱女士</w:t>
            </w:r>
          </w:p>
        </w:tc>
        <w:tc>
          <w:tcPr>
            <w:tcW w:w="270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bCs/>
                <w:kern w:val="0"/>
                <w:sz w:val="24"/>
                <w:szCs w:val="24"/>
              </w:rPr>
              <w:t>021-31197996</w:t>
            </w:r>
          </w:p>
        </w:tc>
        <w:tc>
          <w:tcPr>
            <w:tcW w:w="2939"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bCs/>
                <w:kern w:val="0"/>
                <w:sz w:val="24"/>
                <w:szCs w:val="24"/>
              </w:rPr>
              <w:t>shhr@pccpa.cn</w:t>
            </w:r>
          </w:p>
        </w:tc>
      </w:tr>
      <w:tr>
        <w:tblPrEx>
          <w:tblCellMar>
            <w:top w:w="0" w:type="dxa"/>
            <w:left w:w="108" w:type="dxa"/>
            <w:bottom w:w="0" w:type="dxa"/>
            <w:right w:w="108" w:type="dxa"/>
          </w:tblCellMar>
        </w:tblPrEx>
        <w:trPr>
          <w:trHeight w:val="475" w:hRule="atLeast"/>
        </w:trPr>
        <w:tc>
          <w:tcPr>
            <w:tcW w:w="156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重庆分所</w:t>
            </w:r>
          </w:p>
        </w:tc>
        <w:tc>
          <w:tcPr>
            <w:tcW w:w="156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廖女士</w:t>
            </w:r>
          </w:p>
        </w:tc>
        <w:tc>
          <w:tcPr>
            <w:tcW w:w="270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bCs/>
                <w:kern w:val="0"/>
                <w:sz w:val="24"/>
                <w:szCs w:val="24"/>
              </w:rPr>
              <w:t>023-86218680</w:t>
            </w:r>
          </w:p>
        </w:tc>
        <w:tc>
          <w:tcPr>
            <w:tcW w:w="2939"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cqhr@pccpa.cn</w:t>
            </w:r>
          </w:p>
        </w:tc>
      </w:tr>
      <w:tr>
        <w:tblPrEx>
          <w:tblCellMar>
            <w:top w:w="0" w:type="dxa"/>
            <w:left w:w="108" w:type="dxa"/>
            <w:bottom w:w="0" w:type="dxa"/>
            <w:right w:w="108" w:type="dxa"/>
          </w:tblCellMar>
        </w:tblPrEx>
        <w:trPr>
          <w:trHeight w:val="475" w:hRule="atLeast"/>
        </w:trPr>
        <w:tc>
          <w:tcPr>
            <w:tcW w:w="156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深圳分所</w:t>
            </w:r>
          </w:p>
        </w:tc>
        <w:tc>
          <w:tcPr>
            <w:tcW w:w="156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林女士</w:t>
            </w:r>
          </w:p>
        </w:tc>
        <w:tc>
          <w:tcPr>
            <w:tcW w:w="270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bCs/>
                <w:kern w:val="0"/>
                <w:sz w:val="24"/>
                <w:szCs w:val="24"/>
              </w:rPr>
              <w:t>0755-82903420</w:t>
            </w:r>
          </w:p>
        </w:tc>
        <w:tc>
          <w:tcPr>
            <w:tcW w:w="2939"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linlixinsz@pccpa.cn</w:t>
            </w:r>
          </w:p>
        </w:tc>
      </w:tr>
      <w:tr>
        <w:tblPrEx>
          <w:tblCellMar>
            <w:top w:w="0" w:type="dxa"/>
            <w:left w:w="108" w:type="dxa"/>
            <w:bottom w:w="0" w:type="dxa"/>
            <w:right w:w="108" w:type="dxa"/>
          </w:tblCellMar>
        </w:tblPrEx>
        <w:trPr>
          <w:trHeight w:val="475" w:hRule="atLeast"/>
        </w:trPr>
        <w:tc>
          <w:tcPr>
            <w:tcW w:w="156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山东分所</w:t>
            </w:r>
          </w:p>
        </w:tc>
        <w:tc>
          <w:tcPr>
            <w:tcW w:w="156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宋女士</w:t>
            </w:r>
          </w:p>
        </w:tc>
        <w:tc>
          <w:tcPr>
            <w:tcW w:w="270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bCs/>
                <w:kern w:val="0"/>
                <w:sz w:val="24"/>
                <w:szCs w:val="24"/>
              </w:rPr>
              <w:t>0531-87910149</w:t>
            </w:r>
          </w:p>
        </w:tc>
        <w:tc>
          <w:tcPr>
            <w:tcW w:w="2939"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bCs/>
                <w:kern w:val="0"/>
                <w:sz w:val="24"/>
                <w:szCs w:val="24"/>
              </w:rPr>
              <w:t>sdhr@pccpa.cn</w:t>
            </w:r>
          </w:p>
        </w:tc>
      </w:tr>
      <w:tr>
        <w:tblPrEx>
          <w:tblCellMar>
            <w:top w:w="0" w:type="dxa"/>
            <w:left w:w="108" w:type="dxa"/>
            <w:bottom w:w="0" w:type="dxa"/>
            <w:right w:w="108" w:type="dxa"/>
          </w:tblCellMar>
        </w:tblPrEx>
        <w:trPr>
          <w:trHeight w:val="475" w:hRule="atLeast"/>
        </w:trPr>
        <w:tc>
          <w:tcPr>
            <w:tcW w:w="156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江苏分所</w:t>
            </w:r>
          </w:p>
        </w:tc>
        <w:tc>
          <w:tcPr>
            <w:tcW w:w="156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殷先生</w:t>
            </w:r>
          </w:p>
        </w:tc>
        <w:tc>
          <w:tcPr>
            <w:tcW w:w="270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bCs/>
                <w:kern w:val="0"/>
                <w:sz w:val="24"/>
                <w:szCs w:val="24"/>
              </w:rPr>
              <w:t>025-87767828</w:t>
            </w:r>
          </w:p>
        </w:tc>
        <w:tc>
          <w:tcPr>
            <w:tcW w:w="2939"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yinyongshengcz@pccpa.cn</w:t>
            </w:r>
          </w:p>
        </w:tc>
      </w:tr>
      <w:tr>
        <w:tblPrEx>
          <w:tblCellMar>
            <w:top w:w="0" w:type="dxa"/>
            <w:left w:w="108" w:type="dxa"/>
            <w:bottom w:w="0" w:type="dxa"/>
            <w:right w:w="108" w:type="dxa"/>
          </w:tblCellMar>
        </w:tblPrEx>
        <w:trPr>
          <w:trHeight w:val="475" w:hRule="atLeast"/>
        </w:trPr>
        <w:tc>
          <w:tcPr>
            <w:tcW w:w="156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安徽分所</w:t>
            </w:r>
          </w:p>
        </w:tc>
        <w:tc>
          <w:tcPr>
            <w:tcW w:w="156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陈女士</w:t>
            </w:r>
          </w:p>
        </w:tc>
        <w:tc>
          <w:tcPr>
            <w:tcW w:w="270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bCs/>
                <w:kern w:val="0"/>
                <w:sz w:val="24"/>
                <w:szCs w:val="24"/>
              </w:rPr>
              <w:t>0551-65666319</w:t>
            </w:r>
          </w:p>
        </w:tc>
        <w:tc>
          <w:tcPr>
            <w:tcW w:w="2939"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chenyuah@pccpa.cn</w:t>
            </w:r>
          </w:p>
        </w:tc>
      </w:tr>
      <w:tr>
        <w:tblPrEx>
          <w:tblCellMar>
            <w:top w:w="0" w:type="dxa"/>
            <w:left w:w="108" w:type="dxa"/>
            <w:bottom w:w="0" w:type="dxa"/>
            <w:right w:w="108" w:type="dxa"/>
          </w:tblCellMar>
        </w:tblPrEx>
        <w:trPr>
          <w:trHeight w:val="475" w:hRule="atLeast"/>
        </w:trPr>
        <w:tc>
          <w:tcPr>
            <w:tcW w:w="156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厦门分所</w:t>
            </w:r>
          </w:p>
        </w:tc>
        <w:tc>
          <w:tcPr>
            <w:tcW w:w="156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陈女士</w:t>
            </w:r>
          </w:p>
        </w:tc>
        <w:tc>
          <w:tcPr>
            <w:tcW w:w="270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bCs/>
                <w:kern w:val="0"/>
                <w:sz w:val="24"/>
                <w:szCs w:val="24"/>
              </w:rPr>
              <w:t>0592-2683818</w:t>
            </w:r>
          </w:p>
        </w:tc>
        <w:tc>
          <w:tcPr>
            <w:tcW w:w="2939"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chenyirongxm@pccpa.cn</w:t>
            </w:r>
          </w:p>
        </w:tc>
      </w:tr>
      <w:tr>
        <w:tblPrEx>
          <w:tblCellMar>
            <w:top w:w="0" w:type="dxa"/>
            <w:left w:w="108" w:type="dxa"/>
            <w:bottom w:w="0" w:type="dxa"/>
            <w:right w:w="108" w:type="dxa"/>
          </w:tblCellMar>
        </w:tblPrEx>
        <w:trPr>
          <w:trHeight w:val="475" w:hRule="atLeast"/>
        </w:trPr>
        <w:tc>
          <w:tcPr>
            <w:tcW w:w="156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广东分所</w:t>
            </w:r>
          </w:p>
        </w:tc>
        <w:tc>
          <w:tcPr>
            <w:tcW w:w="156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陈女士</w:t>
            </w:r>
          </w:p>
        </w:tc>
        <w:tc>
          <w:tcPr>
            <w:tcW w:w="270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bCs/>
                <w:kern w:val="0"/>
                <w:sz w:val="24"/>
                <w:szCs w:val="24"/>
              </w:rPr>
              <w:t>020-37858677</w:t>
            </w:r>
          </w:p>
        </w:tc>
        <w:tc>
          <w:tcPr>
            <w:tcW w:w="2939"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bCs/>
                <w:kern w:val="0"/>
                <w:sz w:val="24"/>
                <w:szCs w:val="24"/>
              </w:rPr>
              <w:t>chenjiarugd@pccpa.cn</w:t>
            </w:r>
          </w:p>
        </w:tc>
      </w:tr>
      <w:tr>
        <w:tblPrEx>
          <w:tblCellMar>
            <w:top w:w="0" w:type="dxa"/>
            <w:left w:w="108" w:type="dxa"/>
            <w:bottom w:w="0" w:type="dxa"/>
            <w:right w:w="108" w:type="dxa"/>
          </w:tblCellMar>
        </w:tblPrEx>
        <w:trPr>
          <w:trHeight w:val="475" w:hRule="atLeast"/>
        </w:trPr>
        <w:tc>
          <w:tcPr>
            <w:tcW w:w="156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湖南分所</w:t>
            </w:r>
          </w:p>
        </w:tc>
        <w:tc>
          <w:tcPr>
            <w:tcW w:w="156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沈女士</w:t>
            </w:r>
          </w:p>
        </w:tc>
        <w:tc>
          <w:tcPr>
            <w:tcW w:w="270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bCs/>
                <w:kern w:val="0"/>
                <w:sz w:val="24"/>
                <w:szCs w:val="24"/>
              </w:rPr>
              <w:t>0731-85179802</w:t>
            </w:r>
          </w:p>
        </w:tc>
        <w:tc>
          <w:tcPr>
            <w:tcW w:w="2939"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shentinghn@pccpa.cn</w:t>
            </w:r>
          </w:p>
        </w:tc>
      </w:tr>
      <w:tr>
        <w:tblPrEx>
          <w:tblCellMar>
            <w:top w:w="0" w:type="dxa"/>
            <w:left w:w="108" w:type="dxa"/>
            <w:bottom w:w="0" w:type="dxa"/>
            <w:right w:w="108" w:type="dxa"/>
          </w:tblCellMar>
        </w:tblPrEx>
        <w:trPr>
          <w:trHeight w:val="475" w:hRule="atLeast"/>
        </w:trPr>
        <w:tc>
          <w:tcPr>
            <w:tcW w:w="1569" w:type="dxa"/>
            <w:vMerge w:val="restart"/>
            <w:tcBorders>
              <w:top w:val="single" w:color="auto" w:sz="4" w:space="0"/>
              <w:left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湖北分所</w:t>
            </w:r>
          </w:p>
        </w:tc>
        <w:tc>
          <w:tcPr>
            <w:tcW w:w="156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刘女士</w:t>
            </w:r>
          </w:p>
        </w:tc>
        <w:tc>
          <w:tcPr>
            <w:tcW w:w="270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bCs/>
                <w:kern w:val="0"/>
                <w:sz w:val="24"/>
                <w:szCs w:val="24"/>
              </w:rPr>
              <w:t>027-87125985</w:t>
            </w:r>
          </w:p>
        </w:tc>
        <w:tc>
          <w:tcPr>
            <w:tcW w:w="2939" w:type="dxa"/>
            <w:vMerge w:val="restart"/>
            <w:tcBorders>
              <w:top w:val="single" w:color="auto" w:sz="4" w:space="0"/>
              <w:left w:val="nil"/>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hbhr@pccpa.cn</w:t>
            </w:r>
          </w:p>
        </w:tc>
      </w:tr>
      <w:tr>
        <w:tblPrEx>
          <w:tblCellMar>
            <w:top w:w="0" w:type="dxa"/>
            <w:left w:w="108" w:type="dxa"/>
            <w:bottom w:w="0" w:type="dxa"/>
            <w:right w:w="108" w:type="dxa"/>
          </w:tblCellMar>
        </w:tblPrEx>
        <w:trPr>
          <w:trHeight w:val="475" w:hRule="atLeast"/>
        </w:trPr>
        <w:tc>
          <w:tcPr>
            <w:tcW w:w="1569" w:type="dxa"/>
            <w:vMerge w:val="continue"/>
            <w:tcBorders>
              <w:left w:val="single" w:color="auto" w:sz="4" w:space="0"/>
              <w:right w:val="single" w:color="auto" w:sz="4" w:space="0"/>
            </w:tcBorders>
            <w:shd w:val="clear" w:color="000000" w:fill="FFFFFF"/>
            <w:vAlign w:val="center"/>
          </w:tcPr>
          <w:p>
            <w:pPr>
              <w:widowControl/>
              <w:jc w:val="center"/>
              <w:rPr>
                <w:bCs/>
                <w:kern w:val="0"/>
                <w:sz w:val="24"/>
                <w:szCs w:val="24"/>
              </w:rPr>
            </w:pPr>
          </w:p>
        </w:tc>
        <w:tc>
          <w:tcPr>
            <w:tcW w:w="156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熊女士</w:t>
            </w:r>
          </w:p>
        </w:tc>
        <w:tc>
          <w:tcPr>
            <w:tcW w:w="270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bCs/>
                <w:kern w:val="0"/>
                <w:sz w:val="24"/>
                <w:szCs w:val="24"/>
              </w:rPr>
              <w:t>027-87126027</w:t>
            </w:r>
          </w:p>
        </w:tc>
        <w:tc>
          <w:tcPr>
            <w:tcW w:w="2939" w:type="dxa"/>
            <w:vMerge w:val="continue"/>
            <w:tcBorders>
              <w:left w:val="nil"/>
              <w:right w:val="single" w:color="auto" w:sz="4" w:space="0"/>
            </w:tcBorders>
            <w:shd w:val="clear" w:color="000000" w:fill="FFFFFF"/>
            <w:vAlign w:val="center"/>
          </w:tcPr>
          <w:p>
            <w:pPr>
              <w:widowControl/>
              <w:jc w:val="center"/>
              <w:rPr>
                <w:bCs/>
                <w:kern w:val="0"/>
                <w:sz w:val="24"/>
                <w:szCs w:val="24"/>
              </w:rPr>
            </w:pPr>
          </w:p>
        </w:tc>
      </w:tr>
      <w:tr>
        <w:tblPrEx>
          <w:tblCellMar>
            <w:top w:w="0" w:type="dxa"/>
            <w:left w:w="108" w:type="dxa"/>
            <w:bottom w:w="0" w:type="dxa"/>
            <w:right w:w="108" w:type="dxa"/>
          </w:tblCellMar>
        </w:tblPrEx>
        <w:trPr>
          <w:trHeight w:val="475" w:hRule="atLeast"/>
        </w:trPr>
        <w:tc>
          <w:tcPr>
            <w:tcW w:w="156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四川分所</w:t>
            </w:r>
          </w:p>
        </w:tc>
        <w:tc>
          <w:tcPr>
            <w:tcW w:w="156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张女士</w:t>
            </w:r>
          </w:p>
        </w:tc>
        <w:tc>
          <w:tcPr>
            <w:tcW w:w="270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bCs/>
                <w:kern w:val="0"/>
                <w:sz w:val="24"/>
                <w:szCs w:val="24"/>
              </w:rPr>
              <w:t>028-65160888</w:t>
            </w:r>
          </w:p>
        </w:tc>
        <w:tc>
          <w:tcPr>
            <w:tcW w:w="2939"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zhangzhengyuesc@pccpa.cn</w:t>
            </w:r>
          </w:p>
        </w:tc>
      </w:tr>
      <w:tr>
        <w:tblPrEx>
          <w:tblCellMar>
            <w:top w:w="0" w:type="dxa"/>
            <w:left w:w="108" w:type="dxa"/>
            <w:bottom w:w="0" w:type="dxa"/>
            <w:right w:w="108" w:type="dxa"/>
          </w:tblCellMar>
        </w:tblPrEx>
        <w:trPr>
          <w:trHeight w:val="475" w:hRule="atLeast"/>
        </w:trPr>
        <w:tc>
          <w:tcPr>
            <w:tcW w:w="156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云南分所</w:t>
            </w:r>
          </w:p>
        </w:tc>
        <w:tc>
          <w:tcPr>
            <w:tcW w:w="156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段女士</w:t>
            </w:r>
          </w:p>
        </w:tc>
        <w:tc>
          <w:tcPr>
            <w:tcW w:w="270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bCs/>
                <w:kern w:val="0"/>
                <w:sz w:val="24"/>
                <w:szCs w:val="24"/>
              </w:rPr>
              <w:t>0871-65723260</w:t>
            </w:r>
          </w:p>
        </w:tc>
        <w:tc>
          <w:tcPr>
            <w:tcW w:w="2939"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duanweiyn@pccpa.cn</w:t>
            </w:r>
          </w:p>
        </w:tc>
      </w:tr>
      <w:tr>
        <w:tblPrEx>
          <w:tblCellMar>
            <w:top w:w="0" w:type="dxa"/>
            <w:left w:w="108" w:type="dxa"/>
            <w:bottom w:w="0" w:type="dxa"/>
            <w:right w:w="108" w:type="dxa"/>
          </w:tblCellMar>
        </w:tblPrEx>
        <w:trPr>
          <w:trHeight w:val="475" w:hRule="atLeast"/>
        </w:trPr>
        <w:tc>
          <w:tcPr>
            <w:tcW w:w="156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新疆分所</w:t>
            </w:r>
          </w:p>
        </w:tc>
        <w:tc>
          <w:tcPr>
            <w:tcW w:w="156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rFonts w:hint="eastAsia"/>
                <w:bCs/>
                <w:kern w:val="0"/>
                <w:sz w:val="24"/>
                <w:szCs w:val="24"/>
              </w:rPr>
              <w:t>张女士</w:t>
            </w:r>
          </w:p>
        </w:tc>
        <w:tc>
          <w:tcPr>
            <w:tcW w:w="270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bCs/>
                <w:kern w:val="0"/>
                <w:sz w:val="24"/>
                <w:szCs w:val="24"/>
              </w:rPr>
              <w:t>0991-2839123</w:t>
            </w:r>
          </w:p>
        </w:tc>
        <w:tc>
          <w:tcPr>
            <w:tcW w:w="2939" w:type="dxa"/>
            <w:tcBorders>
              <w:top w:val="single" w:color="auto" w:sz="4" w:space="0"/>
              <w:left w:val="nil"/>
              <w:bottom w:val="single" w:color="auto" w:sz="4" w:space="0"/>
              <w:right w:val="single" w:color="auto" w:sz="4" w:space="0"/>
            </w:tcBorders>
            <w:shd w:val="clear" w:color="000000" w:fill="FFFFFF"/>
            <w:vAlign w:val="center"/>
          </w:tcPr>
          <w:p>
            <w:pPr>
              <w:widowControl/>
              <w:jc w:val="center"/>
              <w:rPr>
                <w:bCs/>
                <w:kern w:val="0"/>
                <w:sz w:val="24"/>
                <w:szCs w:val="24"/>
              </w:rPr>
            </w:pPr>
            <w:r>
              <w:rPr>
                <w:bCs/>
                <w:kern w:val="0"/>
                <w:sz w:val="24"/>
                <w:szCs w:val="24"/>
              </w:rPr>
              <w:t>zhangyijingxj@pccpa.cn</w:t>
            </w:r>
          </w:p>
        </w:tc>
      </w:tr>
    </w:tbl>
    <w:p>
      <w:pPr>
        <w:widowControl/>
        <w:spacing w:before="120" w:beforeLines="50" w:line="560" w:lineRule="exact"/>
        <w:ind w:left="-141" w:leftChars="-67" w:firstLine="600" w:firstLineChars="200"/>
        <w:rPr>
          <w:rFonts w:ascii="方正仿宋_GBK" w:eastAsia="方正仿宋_GBK"/>
          <w:b/>
          <w:bCs/>
          <w:color w:val="000000"/>
          <w:kern w:val="0"/>
          <w:sz w:val="30"/>
          <w:szCs w:val="30"/>
        </w:rPr>
      </w:pPr>
      <w:r>
        <w:rPr>
          <w:rFonts w:hint="eastAsia" w:ascii="方正仿宋_GBK" w:eastAsia="方正仿宋_GBK"/>
          <w:sz w:val="30"/>
          <w:szCs w:val="30"/>
        </w:rPr>
        <w:drawing>
          <wp:anchor distT="0" distB="0" distL="114300" distR="114300" simplePos="0" relativeHeight="251664384" behindDoc="1" locked="0" layoutInCell="1" allowOverlap="1">
            <wp:simplePos x="0" y="0"/>
            <wp:positionH relativeFrom="column">
              <wp:posOffset>4198620</wp:posOffset>
            </wp:positionH>
            <wp:positionV relativeFrom="paragraph">
              <wp:posOffset>213995</wp:posOffset>
            </wp:positionV>
            <wp:extent cx="1257300" cy="1257300"/>
            <wp:effectExtent l="0" t="0" r="0" b="0"/>
            <wp:wrapNone/>
            <wp:docPr id="22" name="图片 22" descr="微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57300" cy="1257300"/>
                    </a:xfrm>
                    <a:prstGeom prst="rect">
                      <a:avLst/>
                    </a:prstGeom>
                    <a:noFill/>
                    <a:ln>
                      <a:noFill/>
                    </a:ln>
                  </pic:spPr>
                </pic:pic>
              </a:graphicData>
            </a:graphic>
          </wp:anchor>
        </w:drawing>
      </w:r>
      <w:r>
        <w:rPr>
          <w:rFonts w:hint="eastAsia" w:ascii="方正仿宋_GBK" w:eastAsia="方正仿宋_GBK"/>
          <w:b/>
          <w:bCs/>
          <w:color w:val="000000"/>
          <w:kern w:val="0"/>
          <w:sz w:val="30"/>
          <w:szCs w:val="30"/>
        </w:rPr>
        <w:t>（四）招聘信息发布平台</w:t>
      </w:r>
    </w:p>
    <w:p>
      <w:pPr>
        <w:spacing w:line="560" w:lineRule="exact"/>
        <w:ind w:firstLine="600" w:firstLineChars="200"/>
        <w:jc w:val="left"/>
        <w:rPr>
          <w:rFonts w:ascii="方正仿宋_GBK" w:eastAsia="方正仿宋_GBK"/>
          <w:color w:val="000000"/>
          <w:kern w:val="0"/>
          <w:sz w:val="30"/>
          <w:szCs w:val="30"/>
        </w:rPr>
      </w:pPr>
      <w:r>
        <w:rPr>
          <w:rFonts w:hint="eastAsia" w:ascii="方正仿宋_GBK" w:eastAsia="方正仿宋_GBK"/>
          <w:color w:val="000000"/>
          <w:kern w:val="0"/>
          <w:sz w:val="30"/>
          <w:szCs w:val="30"/>
        </w:rPr>
        <w:t>1</w:t>
      </w:r>
      <w:r>
        <w:rPr>
          <w:rFonts w:ascii="方正仿宋_GBK" w:eastAsia="方正仿宋_GBK"/>
          <w:color w:val="000000"/>
          <w:kern w:val="0"/>
          <w:sz w:val="30"/>
          <w:szCs w:val="30"/>
        </w:rPr>
        <w:t>.</w:t>
      </w:r>
      <w:r>
        <w:rPr>
          <w:rFonts w:hint="eastAsia" w:ascii="方正仿宋_GBK" w:eastAsia="方正仿宋_GBK"/>
          <w:color w:val="000000"/>
          <w:kern w:val="0"/>
          <w:sz w:val="30"/>
          <w:szCs w:val="30"/>
        </w:rPr>
        <w:t>唯一网申通道：zhaopin.pccpa.cn</w:t>
      </w:r>
    </w:p>
    <w:p>
      <w:pPr>
        <w:spacing w:line="560" w:lineRule="exact"/>
        <w:ind w:firstLine="600" w:firstLineChars="200"/>
        <w:jc w:val="left"/>
        <w:rPr>
          <w:rFonts w:ascii="方正仿宋_GBK" w:eastAsia="方正仿宋_GBK"/>
          <w:color w:val="000000"/>
          <w:kern w:val="0"/>
          <w:sz w:val="30"/>
          <w:szCs w:val="30"/>
        </w:rPr>
      </w:pPr>
      <w:r>
        <w:rPr>
          <w:rFonts w:hint="eastAsia" w:ascii="方正仿宋_GBK" w:eastAsia="方正仿宋_GBK"/>
          <w:color w:val="000000"/>
          <w:kern w:val="0"/>
          <w:sz w:val="30"/>
          <w:szCs w:val="30"/>
        </w:rPr>
        <w:t>2</w:t>
      </w:r>
      <w:r>
        <w:rPr>
          <w:rFonts w:ascii="方正仿宋_GBK" w:eastAsia="方正仿宋_GBK"/>
          <w:color w:val="000000"/>
          <w:kern w:val="0"/>
          <w:sz w:val="30"/>
          <w:szCs w:val="30"/>
        </w:rPr>
        <w:t>.</w:t>
      </w:r>
      <w:r>
        <w:rPr>
          <w:rFonts w:hint="eastAsia" w:ascii="方正仿宋_GBK" w:eastAsia="方正仿宋_GBK"/>
          <w:color w:val="000000"/>
          <w:kern w:val="0"/>
          <w:sz w:val="30"/>
          <w:szCs w:val="30"/>
        </w:rPr>
        <w:t>天健官网：www.pccpa.cn</w:t>
      </w:r>
    </w:p>
    <w:p>
      <w:pPr>
        <w:spacing w:line="560" w:lineRule="exact"/>
        <w:ind w:firstLine="600" w:firstLineChars="200"/>
        <w:jc w:val="left"/>
        <w:rPr>
          <w:rFonts w:ascii="方正仿宋_GBK" w:eastAsia="方正仿宋_GBK"/>
          <w:color w:val="000000"/>
          <w:kern w:val="0"/>
          <w:sz w:val="30"/>
          <w:szCs w:val="30"/>
        </w:rPr>
      </w:pPr>
      <w:r>
        <w:rPr>
          <w:rFonts w:hint="eastAsia" w:ascii="方正仿宋_GBK" w:eastAsia="方正仿宋_GBK"/>
          <w:color w:val="000000"/>
          <w:kern w:val="0"/>
          <w:sz w:val="30"/>
          <w:szCs w:val="30"/>
        </w:rPr>
        <w:t>3</w:t>
      </w:r>
      <w:r>
        <w:rPr>
          <w:rFonts w:ascii="方正仿宋_GBK" w:eastAsia="方正仿宋_GBK"/>
          <w:color w:val="000000"/>
          <w:kern w:val="0"/>
          <w:sz w:val="30"/>
          <w:szCs w:val="30"/>
        </w:rPr>
        <w:t>.</w:t>
      </w:r>
      <w:r>
        <w:rPr>
          <w:rFonts w:hint="eastAsia" w:ascii="方正仿宋_GBK" w:eastAsia="方正仿宋_GBK"/>
          <w:color w:val="000000"/>
          <w:kern w:val="0"/>
          <w:sz w:val="30"/>
          <w:szCs w:val="30"/>
        </w:rPr>
        <w:t>微信公众号：天健招聘</w:t>
      </w:r>
    </w:p>
    <w:p>
      <w:pPr>
        <w:widowControl/>
        <w:spacing w:line="560" w:lineRule="exact"/>
        <w:ind w:firstLine="5493" w:firstLineChars="1831"/>
        <w:jc w:val="center"/>
        <w:rPr>
          <w:rFonts w:ascii="方正仿宋_GBK" w:eastAsia="方正仿宋_GBK"/>
          <w:color w:val="000000"/>
          <w:kern w:val="0"/>
          <w:sz w:val="30"/>
          <w:szCs w:val="30"/>
        </w:rPr>
      </w:pPr>
    </w:p>
    <w:p>
      <w:pPr>
        <w:widowControl/>
        <w:spacing w:line="560" w:lineRule="exact"/>
        <w:ind w:firstLine="3900" w:firstLineChars="1300"/>
        <w:rPr>
          <w:rFonts w:ascii="方正仿宋_GBK" w:eastAsia="方正仿宋_GBK"/>
          <w:color w:val="000000"/>
          <w:kern w:val="0"/>
          <w:sz w:val="30"/>
          <w:szCs w:val="30"/>
        </w:rPr>
      </w:pPr>
      <w:r>
        <w:rPr>
          <w:rFonts w:hint="eastAsia" w:ascii="方正仿宋_GBK" w:eastAsia="方正仿宋_GBK"/>
          <w:color w:val="000000"/>
          <w:kern w:val="0"/>
          <w:sz w:val="30"/>
          <w:szCs w:val="30"/>
        </w:rPr>
        <w:t>天健会计师事务所（特殊普通合伙）</w:t>
      </w:r>
    </w:p>
    <w:p>
      <w:pPr>
        <w:spacing w:line="560" w:lineRule="exact"/>
        <w:ind w:right="-340" w:rightChars="-162" w:firstLine="4500" w:firstLineChars="1500"/>
        <w:rPr>
          <w:rFonts w:ascii="方正仿宋_GBK" w:eastAsia="方正仿宋_GBK"/>
          <w:color w:val="000000"/>
          <w:kern w:val="0"/>
          <w:sz w:val="30"/>
          <w:szCs w:val="30"/>
        </w:rPr>
      </w:pPr>
      <w:r>
        <w:rPr>
          <w:rFonts w:hint="eastAsia" w:ascii="方正仿宋_GBK" w:eastAsia="方正仿宋_GBK"/>
          <w:color w:val="000000"/>
          <w:kern w:val="0"/>
          <w:sz w:val="30"/>
          <w:szCs w:val="30"/>
        </w:rPr>
        <w:fldChar w:fldCharType="begin"/>
      </w:r>
      <w:r>
        <w:rPr>
          <w:rFonts w:hint="eastAsia" w:ascii="方正仿宋_GBK" w:eastAsia="方正仿宋_GBK"/>
          <w:color w:val="000000"/>
          <w:kern w:val="0"/>
          <w:sz w:val="30"/>
          <w:szCs w:val="30"/>
        </w:rPr>
        <w:instrText xml:space="preserve"> TIME \@ "EEEE年O月A日" </w:instrText>
      </w:r>
      <w:r>
        <w:rPr>
          <w:rFonts w:hint="eastAsia" w:ascii="方正仿宋_GBK" w:eastAsia="方正仿宋_GBK"/>
          <w:color w:val="000000"/>
          <w:kern w:val="0"/>
          <w:sz w:val="30"/>
          <w:szCs w:val="30"/>
        </w:rPr>
        <w:fldChar w:fldCharType="separate"/>
      </w:r>
      <w:r>
        <w:rPr>
          <w:rFonts w:hint="eastAsia" w:ascii="方正仿宋_GBK" w:eastAsia="方正仿宋_GBK"/>
          <w:color w:val="000000"/>
          <w:kern w:val="0"/>
          <w:sz w:val="30"/>
          <w:szCs w:val="30"/>
        </w:rPr>
        <w:t>二〇二四年十月十七日</w:t>
      </w:r>
      <w:r>
        <w:rPr>
          <w:rFonts w:hint="eastAsia" w:ascii="方正仿宋_GBK" w:eastAsia="方正仿宋_GBK"/>
          <w:color w:val="000000"/>
          <w:kern w:val="0"/>
          <w:sz w:val="30"/>
          <w:szCs w:val="30"/>
        </w:rPr>
        <w:fldChar w:fldCharType="end"/>
      </w:r>
    </w:p>
    <w:p>
      <w:pPr>
        <w:spacing w:line="560" w:lineRule="exact"/>
        <w:ind w:right="-340" w:rightChars="-162" w:firstLine="4500" w:firstLineChars="1500"/>
        <w:rPr>
          <w:rFonts w:ascii="方正仿宋_GBK" w:hAnsi="宋体" w:eastAsia="方正仿宋_GBK" w:cs="宋体"/>
          <w:color w:val="000000"/>
          <w:kern w:val="0"/>
          <w:sz w:val="30"/>
          <w:szCs w:val="30"/>
        </w:rPr>
      </w:pPr>
    </w:p>
    <w:p>
      <w:pPr>
        <w:adjustRightInd w:val="0"/>
        <w:snapToGrid w:val="0"/>
        <w:spacing w:line="560" w:lineRule="exact"/>
        <w:ind w:firstLine="600" w:firstLineChars="200"/>
        <w:jc w:val="center"/>
        <w:rPr>
          <w:rFonts w:ascii="方正黑体_GBK" w:eastAsia="方正黑体_GBK" w:hAnsiTheme="minorEastAsia"/>
          <w:sz w:val="30"/>
          <w:szCs w:val="30"/>
        </w:rPr>
      </w:pPr>
      <w:r>
        <w:rPr>
          <w:rFonts w:hint="eastAsia" w:ascii="方正黑体_GBK" w:eastAsia="方正黑体_GBK" w:hAnsiTheme="minorEastAsia"/>
          <w:sz w:val="30"/>
          <w:szCs w:val="30"/>
        </w:rPr>
        <w:t>十八、信永中和会计师事务所校园招聘简章</w:t>
      </w:r>
    </w:p>
    <w:p>
      <w:pPr>
        <w:adjustRightInd w:val="0"/>
        <w:snapToGrid w:val="0"/>
        <w:spacing w:line="560" w:lineRule="exact"/>
        <w:ind w:firstLine="600" w:firstLineChars="200"/>
        <w:jc w:val="center"/>
        <w:rPr>
          <w:rFonts w:ascii="方正仿宋_GBK" w:eastAsia="方正仿宋_GBK" w:hAnsiTheme="minorEastAsia"/>
          <w:sz w:val="30"/>
          <w:szCs w:val="30"/>
        </w:rPr>
      </w:pPr>
    </w:p>
    <w:p>
      <w:pPr>
        <w:adjustRightInd w:val="0"/>
        <w:snapToGrid w:val="0"/>
        <w:spacing w:line="560" w:lineRule="exact"/>
        <w:ind w:firstLine="600" w:firstLineChars="200"/>
        <w:rPr>
          <w:rFonts w:ascii="方正仿宋_GBK" w:eastAsia="方正仿宋_GBK" w:hAnsiTheme="minorEastAsia"/>
          <w:b/>
          <w:sz w:val="30"/>
          <w:szCs w:val="30"/>
        </w:rPr>
      </w:pPr>
      <w:r>
        <w:rPr>
          <w:rFonts w:hint="eastAsia" w:ascii="方正仿宋_GBK" w:eastAsia="方正仿宋_GBK" w:hAnsiTheme="minorEastAsia"/>
          <w:b/>
          <w:sz w:val="30"/>
          <w:szCs w:val="30"/>
        </w:rPr>
        <w:t>（一）信永中和简介</w:t>
      </w:r>
    </w:p>
    <w:p>
      <w:pPr>
        <w:adjustRightInd w:val="0"/>
        <w:snapToGrid w:val="0"/>
        <w:spacing w:line="560" w:lineRule="exact"/>
        <w:ind w:firstLine="600" w:firstLineChars="200"/>
        <w:rPr>
          <w:rFonts w:ascii="方正仿宋_GBK" w:eastAsia="方正仿宋_GBK" w:hAnsiTheme="minorEastAsia"/>
          <w:sz w:val="30"/>
          <w:szCs w:val="30"/>
        </w:rPr>
      </w:pPr>
      <w:bookmarkStart w:id="11" w:name="_Toc23087"/>
      <w:r>
        <w:rPr>
          <w:rFonts w:hint="eastAsia" w:ascii="方正仿宋_GBK" w:eastAsia="方正仿宋_GBK" w:hAnsiTheme="minorEastAsia"/>
          <w:sz w:val="30"/>
          <w:szCs w:val="30"/>
        </w:rPr>
        <w:t>信永中和会计师事务所（特殊普通合伙）（以下简称“信永中和”）是国内成立时间最早、存续时间最长的专业服务机构，历经40多年，信永中和已实现集团化、一体化管理和国际化发展，成为当今中国最具品牌影响力且具备国际服务能力的综合性专业服务机构。拥有审计鉴证、管理咨询、税务及会计服务、工程管理咨询4个平行的业务板块，在中国大陆及其它19个国家或地区设有102个办公室，员工总数近12000人，包括644多位合伙人。信永中和不仅拥有10年与国际大型会计公司合资的经历，还是中国首家走出国门、在境外设立分支机构并形成自控国际网络品牌的专业服务机构。</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信永中和总部位于北京，并在上海、深圳、成都、西安、天津、青岛、长沙、长春、大连、广州、银川、济南、昆明、厦门、南京、乌鲁木齐、武汉、杭州、太原、重庆、南宁、合肥、郑州、苏州、海口、沈阳、南昌、雄安、福州等地设有29家境内分所，在香港、新加坡、日本、澳大利亚、巴基斯坦、埃及、马来西亚、英国、印度、印度尼西亚、德国、台湾、泰国、澳门、土耳其、智利等设18家境外分支机构（共计72个办公室），是国内第一家走出国门在境外设立分支机构的本土会计师事务所。</w:t>
      </w:r>
    </w:p>
    <w:p>
      <w:pPr>
        <w:adjustRightInd w:val="0"/>
        <w:snapToGrid w:val="0"/>
        <w:spacing w:line="560" w:lineRule="exact"/>
        <w:ind w:firstLine="600" w:firstLineChars="200"/>
        <w:rPr>
          <w:rFonts w:ascii="方正仿宋_GBK" w:eastAsia="方正仿宋_GBK" w:hAnsiTheme="minorEastAsia"/>
          <w:b/>
          <w:sz w:val="30"/>
          <w:szCs w:val="30"/>
        </w:rPr>
      </w:pPr>
      <w:r>
        <w:rPr>
          <w:rFonts w:hint="eastAsia" w:ascii="方正仿宋_GBK" w:eastAsia="方正仿宋_GBK" w:hAnsiTheme="minorEastAsia"/>
          <w:b/>
          <w:sz w:val="30"/>
          <w:szCs w:val="30"/>
        </w:rPr>
        <w:t>（二）重庆分所简介</w:t>
      </w:r>
      <w:bookmarkEnd w:id="11"/>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信永中和会计师事务所（特殊普通合伙）重庆分所（以下简称“信永中和重庆分所”）系信永中和在渝分支机构，是一家以审计为核心，工程管理咨询、税务策划、PPP咨询等多种业务为一体的紧密、高效、多元的现代化企业。办公地点位于重庆市两江新区金渝大道99号汽博大厦26、27、28楼，办公面积3700余平方，拥有先进的现代化办公设备设施及舒适整洁的办公室环境。</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信永中和重庆分所凝聚了一大批具备深厚专业素养、丰富实践经验、良好沟通能力，精通审计、工程造价、税务、管理咨询和法律等方面的行业精英。截止目前，事务所拥有从业人员300余人，其中，注册会计师48人，高级会计师17人，注册税务师15人，一级造价工程师25人，一级建造师3人，高级工程师18人。</w:t>
      </w:r>
    </w:p>
    <w:p>
      <w:pPr>
        <w:adjustRightInd w:val="0"/>
        <w:snapToGrid w:val="0"/>
        <w:spacing w:line="560" w:lineRule="exact"/>
        <w:ind w:firstLine="600" w:firstLineChars="200"/>
        <w:rPr>
          <w:rFonts w:ascii="方正仿宋_GBK" w:eastAsia="方正仿宋_GBK" w:hAnsiTheme="minorEastAsia"/>
          <w:b/>
          <w:sz w:val="30"/>
          <w:szCs w:val="30"/>
        </w:rPr>
      </w:pPr>
      <w:r>
        <w:rPr>
          <w:rFonts w:hint="eastAsia" w:ascii="方正仿宋_GBK" w:eastAsia="方正仿宋_GBK" w:hAnsiTheme="minorEastAsia"/>
          <w:sz w:val="30"/>
          <w:szCs w:val="30"/>
        </w:rPr>
        <w:t>近年来，信永中和重庆分所收入稳步增长，客户数量逐年增加，满意率达到98%，执业质量、企业信誉综合排名居行业前茅。</w:t>
      </w:r>
    </w:p>
    <w:p>
      <w:pPr>
        <w:adjustRightInd w:val="0"/>
        <w:snapToGrid w:val="0"/>
        <w:spacing w:line="560" w:lineRule="exact"/>
        <w:ind w:firstLine="600" w:firstLineChars="200"/>
        <w:rPr>
          <w:rFonts w:ascii="方正仿宋_GBK" w:eastAsia="方正仿宋_GBK" w:hAnsiTheme="minorEastAsia"/>
          <w:b/>
          <w:sz w:val="30"/>
          <w:szCs w:val="30"/>
        </w:rPr>
      </w:pPr>
      <w:r>
        <w:rPr>
          <w:rFonts w:hint="eastAsia" w:ascii="方正仿宋_GBK" w:eastAsia="方正仿宋_GBK" w:hAnsiTheme="minorEastAsia"/>
          <w:b/>
          <w:sz w:val="30"/>
          <w:szCs w:val="30"/>
        </w:rPr>
        <w:t>（三）招聘职位</w:t>
      </w:r>
    </w:p>
    <w:p>
      <w:pPr>
        <w:adjustRightInd w:val="0"/>
        <w:snapToGrid w:val="0"/>
        <w:spacing w:line="560" w:lineRule="exact"/>
        <w:ind w:firstLine="600" w:firstLineChars="200"/>
        <w:rPr>
          <w:rFonts w:ascii="方正仿宋_GBK" w:eastAsia="方正仿宋_GBK" w:hAnsiTheme="minorEastAsia"/>
          <w:b/>
          <w:sz w:val="30"/>
          <w:szCs w:val="30"/>
        </w:rPr>
      </w:pPr>
      <w:r>
        <w:rPr>
          <w:rFonts w:hint="eastAsia" w:ascii="方正仿宋_GBK" w:eastAsia="方正仿宋_GBK" w:hAnsiTheme="minorEastAsia"/>
          <w:b/>
          <w:sz w:val="30"/>
          <w:szCs w:val="30"/>
        </w:rPr>
        <w:t>审计助理、税务助理、工程造价助理、管理咨询助理</w:t>
      </w:r>
    </w:p>
    <w:p>
      <w:pPr>
        <w:adjustRightInd w:val="0"/>
        <w:snapToGrid w:val="0"/>
        <w:spacing w:line="560" w:lineRule="exact"/>
        <w:ind w:firstLine="600" w:firstLineChars="200"/>
        <w:rPr>
          <w:rFonts w:ascii="方正仿宋_GBK" w:eastAsia="方正仿宋_GBK" w:hAnsiTheme="minorEastAsia"/>
          <w:b/>
          <w:sz w:val="30"/>
          <w:szCs w:val="30"/>
        </w:rPr>
      </w:pPr>
      <w:r>
        <w:rPr>
          <w:rFonts w:hint="eastAsia" w:ascii="方正仿宋_GBK" w:eastAsia="方正仿宋_GBK" w:hAnsiTheme="minorEastAsia"/>
          <w:b/>
          <w:sz w:val="30"/>
          <w:szCs w:val="30"/>
        </w:rPr>
        <w:t>（四）招聘要求</w:t>
      </w:r>
    </w:p>
    <w:p>
      <w:pPr>
        <w:adjustRightInd w:val="0"/>
        <w:snapToGrid w:val="0"/>
        <w:spacing w:line="560" w:lineRule="exact"/>
        <w:ind w:firstLine="600" w:firstLineChars="200"/>
        <w:jc w:val="left"/>
        <w:rPr>
          <w:rFonts w:ascii="方正仿宋_GBK" w:eastAsia="方正仿宋_GBK" w:hAnsiTheme="minorEastAsia"/>
          <w:sz w:val="30"/>
          <w:szCs w:val="30"/>
        </w:rPr>
      </w:pPr>
      <w:r>
        <w:rPr>
          <w:rFonts w:ascii="方正仿宋_GBK" w:eastAsia="方正仿宋_GBK" w:hAnsiTheme="minorEastAsia"/>
          <w:sz w:val="30"/>
          <w:szCs w:val="30"/>
        </w:rPr>
        <w:t>1.</w:t>
      </w:r>
      <w:r>
        <w:rPr>
          <w:rFonts w:hint="eastAsia" w:ascii="方正仿宋_GBK" w:eastAsia="方正仿宋_GBK" w:hAnsiTheme="minorEastAsia"/>
          <w:sz w:val="30"/>
          <w:szCs w:val="30"/>
        </w:rPr>
        <w:t>本科大三、大四，研究生在读学生；</w:t>
      </w:r>
    </w:p>
    <w:p>
      <w:pPr>
        <w:adjustRightInd w:val="0"/>
        <w:snapToGrid w:val="0"/>
        <w:spacing w:line="560" w:lineRule="exact"/>
        <w:ind w:firstLine="600" w:firstLineChars="200"/>
        <w:jc w:val="left"/>
        <w:rPr>
          <w:rFonts w:ascii="方正仿宋_GBK" w:eastAsia="方正仿宋_GBK" w:hAnsiTheme="minorEastAsia"/>
          <w:sz w:val="30"/>
          <w:szCs w:val="30"/>
        </w:rPr>
      </w:pPr>
      <w:r>
        <w:rPr>
          <w:rFonts w:hint="eastAsia" w:ascii="方正仿宋_GBK" w:eastAsia="方正仿宋_GBK" w:hAnsiTheme="minorEastAsia"/>
          <w:sz w:val="30"/>
          <w:szCs w:val="30"/>
        </w:rPr>
        <w:t>2.会计学、审计学、财务管理、税收学、工程造价、工程管理、经济类相关专业；</w:t>
      </w:r>
    </w:p>
    <w:p>
      <w:pPr>
        <w:adjustRightInd w:val="0"/>
        <w:snapToGrid w:val="0"/>
        <w:spacing w:line="560" w:lineRule="exact"/>
        <w:ind w:firstLine="600" w:firstLineChars="200"/>
        <w:jc w:val="left"/>
        <w:rPr>
          <w:rFonts w:ascii="方正仿宋_GBK" w:eastAsia="方正仿宋_GBK" w:hAnsiTheme="minorEastAsia"/>
          <w:sz w:val="30"/>
          <w:szCs w:val="30"/>
        </w:rPr>
      </w:pPr>
      <w:r>
        <w:rPr>
          <w:rFonts w:hint="eastAsia" w:ascii="方正仿宋_GBK" w:eastAsia="方正仿宋_GBK" w:hAnsiTheme="minorEastAsia"/>
          <w:sz w:val="30"/>
          <w:szCs w:val="30"/>
        </w:rPr>
        <w:t>3.英语四级以上、计算机二级以上；</w:t>
      </w:r>
    </w:p>
    <w:p>
      <w:pPr>
        <w:adjustRightInd w:val="0"/>
        <w:snapToGrid w:val="0"/>
        <w:spacing w:line="560" w:lineRule="exact"/>
        <w:ind w:firstLine="600" w:firstLineChars="200"/>
        <w:jc w:val="left"/>
        <w:rPr>
          <w:rFonts w:ascii="方正仿宋_GBK" w:eastAsia="方正仿宋_GBK" w:hAnsiTheme="minorEastAsia"/>
          <w:sz w:val="30"/>
          <w:szCs w:val="30"/>
        </w:rPr>
      </w:pPr>
      <w:r>
        <w:rPr>
          <w:rFonts w:hint="eastAsia" w:ascii="方正仿宋_GBK" w:eastAsia="方正仿宋_GBK" w:hAnsiTheme="minorEastAsia"/>
          <w:sz w:val="30"/>
          <w:szCs w:val="30"/>
        </w:rPr>
        <w:t>4.勤奋严谨、吃苦耐劳，善于沟通、有团队协作精神；有志于从事注册会计师行业、工程造价行业及咨询行业相关工作。</w:t>
      </w:r>
    </w:p>
    <w:p>
      <w:pPr>
        <w:adjustRightInd w:val="0"/>
        <w:snapToGrid w:val="0"/>
        <w:spacing w:line="560" w:lineRule="exact"/>
        <w:ind w:firstLine="600" w:firstLineChars="200"/>
        <w:rPr>
          <w:rFonts w:ascii="方正仿宋_GBK" w:eastAsia="方正仿宋_GBK" w:hAnsiTheme="minorEastAsia"/>
          <w:b/>
          <w:sz w:val="30"/>
          <w:szCs w:val="30"/>
        </w:rPr>
      </w:pPr>
      <w:r>
        <w:rPr>
          <w:rFonts w:hint="eastAsia" w:ascii="方正仿宋_GBK" w:eastAsia="方正仿宋_GBK" w:hAnsiTheme="minorEastAsia"/>
          <w:b/>
          <w:sz w:val="30"/>
          <w:szCs w:val="30"/>
        </w:rPr>
        <w:t>应聘者请登录到信永中和官网：</w:t>
      </w:r>
      <w:r>
        <w:fldChar w:fldCharType="begin"/>
      </w:r>
      <w:r>
        <w:instrText xml:space="preserve"> HYPERLINK "http://job.shinewing.com/" </w:instrText>
      </w:r>
      <w:r>
        <w:fldChar w:fldCharType="separate"/>
      </w:r>
      <w:r>
        <w:rPr>
          <w:rStyle w:val="15"/>
          <w:rFonts w:hint="eastAsia" w:ascii="方正仿宋_GBK" w:eastAsia="方正仿宋_GBK"/>
          <w:color w:val="auto"/>
          <w:sz w:val="30"/>
          <w:szCs w:val="30"/>
        </w:rPr>
        <w:t>http://job.shinewing.com/</w:t>
      </w:r>
      <w:r>
        <w:rPr>
          <w:rStyle w:val="15"/>
          <w:rFonts w:hint="eastAsia" w:ascii="方正仿宋_GBK" w:eastAsia="方正仿宋_GBK"/>
          <w:color w:val="auto"/>
          <w:sz w:val="30"/>
          <w:szCs w:val="30"/>
        </w:rPr>
        <w:fldChar w:fldCharType="end"/>
      </w:r>
      <w:r>
        <w:rPr>
          <w:rFonts w:hint="eastAsia" w:ascii="方正仿宋_GBK" w:eastAsia="方正仿宋_GBK" w:hAnsiTheme="minorEastAsia"/>
          <w:b/>
          <w:sz w:val="30"/>
          <w:szCs w:val="30"/>
        </w:rPr>
        <w:t>进入选择“校园招聘”栏目里填写个人资料（上传成绩单及相关个人资料）。合者约见，恕不接待来访者。</w:t>
      </w:r>
    </w:p>
    <w:p>
      <w:pPr>
        <w:adjustRightInd w:val="0"/>
        <w:snapToGrid w:val="0"/>
        <w:spacing w:line="560" w:lineRule="exact"/>
        <w:ind w:firstLine="600" w:firstLineChars="200"/>
        <w:jc w:val="left"/>
        <w:rPr>
          <w:rFonts w:ascii="方正仿宋_GBK" w:eastAsia="方正仿宋_GBK" w:hAnsiTheme="minorEastAsia"/>
          <w:sz w:val="30"/>
          <w:szCs w:val="30"/>
        </w:rPr>
      </w:pPr>
    </w:p>
    <w:p>
      <w:pPr>
        <w:adjustRightInd w:val="0"/>
        <w:snapToGrid w:val="0"/>
        <w:spacing w:line="560" w:lineRule="exact"/>
        <w:ind w:firstLine="600" w:firstLineChars="200"/>
        <w:jc w:val="left"/>
        <w:rPr>
          <w:rFonts w:ascii="方正仿宋_GBK" w:eastAsia="方正仿宋_GBK" w:hAnsiTheme="minorEastAsia"/>
          <w:sz w:val="30"/>
          <w:szCs w:val="30"/>
        </w:rPr>
      </w:pPr>
      <w:r>
        <w:rPr>
          <w:rFonts w:hint="eastAsia" w:ascii="方正仿宋_GBK" w:eastAsia="方正仿宋_GBK" w:hAnsiTheme="minorEastAsia"/>
          <w:sz w:val="30"/>
          <w:szCs w:val="30"/>
        </w:rPr>
        <w:t>联  系人：代老师</w:t>
      </w:r>
    </w:p>
    <w:p>
      <w:pPr>
        <w:adjustRightInd w:val="0"/>
        <w:snapToGrid w:val="0"/>
        <w:spacing w:line="560" w:lineRule="exact"/>
        <w:ind w:firstLine="600" w:firstLineChars="200"/>
        <w:jc w:val="left"/>
        <w:rPr>
          <w:rFonts w:ascii="方正仿宋_GBK" w:eastAsia="方正仿宋_GBK" w:hAnsiTheme="minorEastAsia"/>
          <w:sz w:val="30"/>
          <w:szCs w:val="30"/>
        </w:rPr>
      </w:pPr>
      <w:r>
        <w:rPr>
          <w:rFonts w:hint="eastAsia" w:ascii="方正仿宋_GBK" w:eastAsia="方正仿宋_GBK" w:hAnsiTheme="minorEastAsia"/>
          <w:sz w:val="30"/>
          <w:szCs w:val="30"/>
        </w:rPr>
        <w:t>联系电话：023-88755566转6117</w:t>
      </w:r>
    </w:p>
    <w:p>
      <w:pPr>
        <w:adjustRightInd w:val="0"/>
        <w:snapToGrid w:val="0"/>
        <w:spacing w:line="560" w:lineRule="exact"/>
        <w:ind w:firstLine="600" w:firstLineChars="200"/>
        <w:jc w:val="left"/>
        <w:rPr>
          <w:rFonts w:ascii="方正仿宋_GBK" w:eastAsia="方正仿宋_GBK" w:hAnsiTheme="minorEastAsia"/>
          <w:sz w:val="30"/>
          <w:szCs w:val="30"/>
        </w:rPr>
      </w:pPr>
      <w:r>
        <w:rPr>
          <w:rFonts w:hint="eastAsia" w:ascii="方正仿宋_GBK" w:eastAsia="方正仿宋_GBK" w:hAnsiTheme="minorEastAsia"/>
          <w:sz w:val="30"/>
          <w:szCs w:val="30"/>
        </w:rPr>
        <w:t>传    真：89112599</w:t>
      </w:r>
    </w:p>
    <w:p>
      <w:pPr>
        <w:adjustRightInd w:val="0"/>
        <w:snapToGrid w:val="0"/>
        <w:spacing w:line="560" w:lineRule="exact"/>
        <w:ind w:firstLine="600" w:firstLineChars="200"/>
        <w:jc w:val="left"/>
        <w:rPr>
          <w:rFonts w:ascii="方正仿宋_GBK" w:eastAsia="方正仿宋_GBK" w:hAnsiTheme="minorEastAsia"/>
          <w:sz w:val="30"/>
          <w:szCs w:val="30"/>
        </w:rPr>
      </w:pPr>
      <w:r>
        <w:rPr>
          <w:rFonts w:hint="eastAsia" w:ascii="方正仿宋_GBK" w:eastAsia="方正仿宋_GBK" w:hAnsiTheme="minorEastAsia"/>
          <w:sz w:val="30"/>
          <w:szCs w:val="30"/>
        </w:rPr>
        <w:t>公司地址：重庆市两江新区金渝大道99号汽博大厦26楼</w:t>
      </w:r>
    </w:p>
    <w:p>
      <w:pPr>
        <w:adjustRightInd w:val="0"/>
        <w:snapToGrid w:val="0"/>
        <w:spacing w:line="560" w:lineRule="exact"/>
        <w:ind w:firstLine="600" w:firstLineChars="200"/>
        <w:jc w:val="left"/>
        <w:rPr>
          <w:rFonts w:ascii="方正仿宋_GBK" w:eastAsia="方正仿宋_GBK" w:hAnsiTheme="minorEastAsia"/>
          <w:sz w:val="30"/>
          <w:szCs w:val="30"/>
        </w:rPr>
      </w:pPr>
      <w:r>
        <w:rPr>
          <w:rFonts w:hint="eastAsia" w:ascii="方正仿宋_GBK" w:eastAsia="方正仿宋_GBK" w:hAnsiTheme="minorEastAsia"/>
          <w:sz w:val="30"/>
          <w:szCs w:val="30"/>
        </w:rPr>
        <w:t>邮    编：401122</w:t>
      </w:r>
    </w:p>
    <w:p>
      <w:pPr>
        <w:tabs>
          <w:tab w:val="center" w:pos="4500"/>
        </w:tabs>
        <w:adjustRightInd w:val="0"/>
        <w:snapToGrid w:val="0"/>
        <w:spacing w:line="560" w:lineRule="exact"/>
        <w:ind w:firstLine="600" w:firstLineChars="200"/>
        <w:jc w:val="center"/>
        <w:rPr>
          <w:rFonts w:ascii="方正黑体_GBK" w:hAnsi="仿宋" w:eastAsia="方正黑体_GBK"/>
          <w:b/>
          <w:sz w:val="30"/>
          <w:szCs w:val="30"/>
        </w:rPr>
      </w:pPr>
      <w:r>
        <w:rPr>
          <w:rFonts w:hint="eastAsia" w:ascii="方正黑体_GBK" w:hAnsi="仿宋" w:eastAsia="方正黑体_GBK"/>
          <w:b/>
          <w:sz w:val="30"/>
          <w:szCs w:val="30"/>
        </w:rPr>
        <w:t>十九、永拓会计师事务所（特殊普通合伙）重庆分所</w:t>
      </w:r>
    </w:p>
    <w:p>
      <w:pPr>
        <w:tabs>
          <w:tab w:val="center" w:pos="4500"/>
        </w:tabs>
        <w:adjustRightInd w:val="0"/>
        <w:snapToGrid w:val="0"/>
        <w:spacing w:line="560" w:lineRule="exact"/>
        <w:ind w:firstLine="600" w:firstLineChars="200"/>
        <w:jc w:val="center"/>
        <w:rPr>
          <w:rFonts w:ascii="方正黑体_GBK" w:hAnsi="仿宋" w:eastAsia="方正黑体_GBK"/>
          <w:b/>
          <w:sz w:val="30"/>
          <w:szCs w:val="30"/>
        </w:rPr>
      </w:pPr>
      <w:r>
        <w:rPr>
          <w:rFonts w:hint="eastAsia" w:ascii="方正黑体_GBK" w:hAnsi="仿宋" w:eastAsia="方正黑体_GBK"/>
          <w:b/>
          <w:sz w:val="30"/>
          <w:szCs w:val="30"/>
        </w:rPr>
        <w:t>招聘简章</w:t>
      </w:r>
    </w:p>
    <w:p>
      <w:pPr>
        <w:tabs>
          <w:tab w:val="center" w:pos="4500"/>
        </w:tabs>
        <w:adjustRightInd w:val="0"/>
        <w:snapToGrid w:val="0"/>
        <w:spacing w:line="560" w:lineRule="exact"/>
        <w:ind w:firstLine="600" w:firstLineChars="200"/>
        <w:jc w:val="center"/>
        <w:rPr>
          <w:rFonts w:ascii="方正黑体_GBK" w:hAnsi="仿宋" w:eastAsia="方正黑体_GBK"/>
          <w:b/>
          <w:sz w:val="30"/>
          <w:szCs w:val="30"/>
        </w:rPr>
      </w:pPr>
    </w:p>
    <w:p>
      <w:pPr>
        <w:adjustRightInd w:val="0"/>
        <w:snapToGrid w:val="0"/>
        <w:spacing w:line="560" w:lineRule="exact"/>
        <w:ind w:firstLine="600" w:firstLineChars="200"/>
        <w:jc w:val="left"/>
        <w:rPr>
          <w:rFonts w:ascii="方正仿宋_GBK" w:hAnsi="仿宋" w:eastAsia="方正仿宋_GBK"/>
          <w:b/>
          <w:sz w:val="30"/>
          <w:szCs w:val="30"/>
        </w:rPr>
      </w:pPr>
      <w:r>
        <w:rPr>
          <w:rFonts w:hint="eastAsia" w:ascii="方正仿宋_GBK" w:hAnsi="仿宋" w:eastAsia="方正仿宋_GBK"/>
          <w:b/>
          <w:sz w:val="30"/>
          <w:szCs w:val="30"/>
        </w:rPr>
        <w:t xml:space="preserve">（一）永拓简介 </w:t>
      </w:r>
    </w:p>
    <w:p>
      <w:pPr>
        <w:adjustRightInd w:val="0"/>
        <w:snapToGrid w:val="0"/>
        <w:spacing w:line="560" w:lineRule="exact"/>
        <w:ind w:firstLine="600" w:firstLineChars="200"/>
        <w:rPr>
          <w:rFonts w:ascii="方正仿宋_GBK" w:hAnsi="仿宋" w:eastAsia="方正仿宋_GBK"/>
          <w:bCs/>
          <w:sz w:val="30"/>
          <w:szCs w:val="30"/>
        </w:rPr>
      </w:pPr>
      <w:r>
        <w:rPr>
          <w:rFonts w:hint="eastAsia" w:ascii="方正仿宋_GBK" w:hAnsi="仿宋" w:eastAsia="方正仿宋_GBK"/>
          <w:bCs/>
          <w:sz w:val="30"/>
          <w:szCs w:val="30"/>
        </w:rPr>
        <w:t>永拓会计师事务所（特殊普通合伙）（原北京永拓会计师事务所）于1993年经北京市财政局批准成立，于2013年改制为北京永拓会计师事务所（特殊普通合伙），2019年10月，北京永拓会计师事务所（特殊普通合伙）更名为：永拓会计师事务所（特殊普通合伙），已在香港、广东、广西、重庆、山东、武汉、深圳、江苏、浙江等省市设立了多家分支机构，永拓连续多年名列中国注册会计师协会公布的全国百强会计师事务所前30名以内。</w:t>
      </w:r>
    </w:p>
    <w:p>
      <w:pPr>
        <w:adjustRightInd w:val="0"/>
        <w:snapToGrid w:val="0"/>
        <w:spacing w:line="560" w:lineRule="exact"/>
        <w:ind w:firstLine="600" w:firstLineChars="200"/>
        <w:rPr>
          <w:rFonts w:ascii="方正仿宋_GBK" w:hAnsi="仿宋" w:eastAsia="方正仿宋_GBK"/>
          <w:bCs/>
          <w:sz w:val="30"/>
          <w:szCs w:val="30"/>
        </w:rPr>
      </w:pPr>
      <w:r>
        <w:rPr>
          <w:rFonts w:hint="eastAsia" w:ascii="方正仿宋_GBK" w:hAnsi="仿宋" w:eastAsia="方正仿宋_GBK"/>
          <w:bCs/>
          <w:sz w:val="30"/>
          <w:szCs w:val="30"/>
        </w:rPr>
        <w:t>永拓会计师事务所（特殊普通合伙）重庆分所成立于2003年12月,办公地址位于重庆市两江新区新南路164号龙湖水晶国际8楼。</w:t>
      </w:r>
    </w:p>
    <w:p>
      <w:pPr>
        <w:adjustRightInd w:val="0"/>
        <w:snapToGrid w:val="0"/>
        <w:spacing w:line="560" w:lineRule="exact"/>
        <w:ind w:firstLine="600" w:firstLineChars="200"/>
        <w:rPr>
          <w:rFonts w:ascii="方正仿宋_GBK" w:hAnsi="仿宋" w:eastAsia="方正仿宋_GBK"/>
          <w:bCs/>
          <w:sz w:val="30"/>
          <w:szCs w:val="30"/>
        </w:rPr>
      </w:pPr>
      <w:r>
        <w:rPr>
          <w:rFonts w:hint="eastAsia" w:ascii="方正仿宋_GBK" w:hAnsi="仿宋" w:eastAsia="方正仿宋_GBK"/>
          <w:bCs/>
          <w:sz w:val="30"/>
          <w:szCs w:val="30"/>
        </w:rPr>
        <w:t>我们依托总所及其他专业公司的优势和人才优势，以自身的专业能力和敬业精神，力求为新老客户提供最优质的服务。经过十余年的发展，我所已执行的业务包括：公司拟上市IPO审计、上市公司审计、发行企业债审计、国有企业改制审计、其他专项审计等；上市公司及企业事业单位内部控制咨询、财务尽职调查、专项财务咨询、常年财务顾问、税务咨询、财务培训等。我们秉承“独立、客观、公正”的原则，以敬业的工作态度为客户提供专业的审计、财税咨询服务。我们多次参加重庆市注册会计师协会主办的提高执行质量评比并获得奖励。</w:t>
      </w:r>
    </w:p>
    <w:p>
      <w:pPr>
        <w:adjustRightInd w:val="0"/>
        <w:snapToGrid w:val="0"/>
        <w:spacing w:line="560" w:lineRule="exact"/>
        <w:ind w:firstLine="600" w:firstLineChars="200"/>
        <w:rPr>
          <w:rFonts w:ascii="方正仿宋_GBK" w:hAnsi="仿宋" w:eastAsia="方正仿宋_GBK"/>
          <w:b/>
          <w:bCs/>
          <w:sz w:val="30"/>
          <w:szCs w:val="30"/>
        </w:rPr>
      </w:pPr>
      <w:r>
        <w:rPr>
          <w:rFonts w:hint="eastAsia" w:ascii="方正仿宋_GBK" w:hAnsi="仿宋" w:eastAsia="方正仿宋_GBK"/>
          <w:b/>
          <w:bCs/>
          <w:sz w:val="30"/>
          <w:szCs w:val="30"/>
        </w:rPr>
        <w:t>（二）招聘岗位：</w:t>
      </w:r>
    </w:p>
    <w:p>
      <w:pPr>
        <w:adjustRightInd w:val="0"/>
        <w:snapToGrid w:val="0"/>
        <w:spacing w:line="560" w:lineRule="exact"/>
        <w:ind w:firstLine="600" w:firstLineChars="200"/>
        <w:rPr>
          <w:rFonts w:ascii="方正仿宋_GBK" w:hAnsi="仿宋" w:eastAsia="方正仿宋_GBK"/>
          <w:bCs/>
          <w:sz w:val="30"/>
          <w:szCs w:val="30"/>
        </w:rPr>
      </w:pPr>
      <w:r>
        <w:rPr>
          <w:rFonts w:hint="eastAsia" w:ascii="方正仿宋_GBK" w:hAnsi="仿宋" w:eastAsia="方正仿宋_GBK"/>
          <w:bCs/>
          <w:sz w:val="30"/>
          <w:szCs w:val="30"/>
        </w:rPr>
        <w:t>审计实习生15-20人。</w:t>
      </w:r>
    </w:p>
    <w:p>
      <w:pPr>
        <w:adjustRightInd w:val="0"/>
        <w:snapToGrid w:val="0"/>
        <w:spacing w:line="560" w:lineRule="exact"/>
        <w:ind w:firstLine="600" w:firstLineChars="200"/>
        <w:rPr>
          <w:rFonts w:ascii="方正仿宋_GBK" w:hAnsi="仿宋" w:eastAsia="方正仿宋_GBK"/>
          <w:b/>
          <w:bCs/>
          <w:sz w:val="30"/>
          <w:szCs w:val="30"/>
        </w:rPr>
      </w:pPr>
      <w:r>
        <w:rPr>
          <w:rFonts w:hint="eastAsia" w:ascii="方正仿宋_GBK" w:hAnsi="仿宋" w:eastAsia="方正仿宋_GBK"/>
          <w:b/>
          <w:bCs/>
          <w:sz w:val="30"/>
          <w:szCs w:val="30"/>
        </w:rPr>
        <w:t>（三）岗位要求：</w:t>
      </w:r>
    </w:p>
    <w:p>
      <w:pPr>
        <w:adjustRightInd w:val="0"/>
        <w:snapToGrid w:val="0"/>
        <w:spacing w:line="560" w:lineRule="exact"/>
        <w:ind w:firstLine="600" w:firstLineChars="200"/>
        <w:rPr>
          <w:rFonts w:ascii="方正仿宋_GBK" w:hAnsi="仿宋" w:eastAsia="方正仿宋_GBK"/>
          <w:bCs/>
          <w:sz w:val="30"/>
          <w:szCs w:val="30"/>
        </w:rPr>
      </w:pPr>
      <w:r>
        <w:rPr>
          <w:rFonts w:hint="eastAsia" w:ascii="方正仿宋_GBK" w:hAnsi="仿宋" w:eastAsia="方正仿宋_GBK"/>
          <w:bCs/>
          <w:sz w:val="30"/>
          <w:szCs w:val="30"/>
        </w:rPr>
        <w:t>1.会计类、财务管理、审计及相关专业大四或硕士研究生在校生学生；</w:t>
      </w:r>
    </w:p>
    <w:p>
      <w:pPr>
        <w:adjustRightInd w:val="0"/>
        <w:snapToGrid w:val="0"/>
        <w:spacing w:line="560" w:lineRule="exact"/>
        <w:ind w:firstLine="600" w:firstLineChars="200"/>
        <w:rPr>
          <w:rFonts w:ascii="方正仿宋_GBK" w:hAnsi="仿宋" w:eastAsia="方正仿宋_GBK"/>
          <w:bCs/>
          <w:sz w:val="30"/>
          <w:szCs w:val="30"/>
        </w:rPr>
      </w:pPr>
      <w:r>
        <w:rPr>
          <w:rFonts w:hint="eastAsia" w:ascii="方正仿宋_GBK" w:hAnsi="仿宋" w:eastAsia="方正仿宋_GBK"/>
          <w:bCs/>
          <w:sz w:val="30"/>
          <w:szCs w:val="30"/>
        </w:rPr>
        <w:t>2.对审计行业有一定的了解，热爱审计行业，能适应加班、出差，具有较强的团队意识和协作精神；</w:t>
      </w:r>
    </w:p>
    <w:p>
      <w:pPr>
        <w:adjustRightInd w:val="0"/>
        <w:snapToGrid w:val="0"/>
        <w:spacing w:line="560" w:lineRule="exact"/>
        <w:ind w:firstLine="600" w:firstLineChars="200"/>
        <w:rPr>
          <w:rFonts w:ascii="方正仿宋_GBK" w:hAnsi="仿宋" w:eastAsia="方正仿宋_GBK"/>
          <w:bCs/>
          <w:sz w:val="30"/>
          <w:szCs w:val="30"/>
        </w:rPr>
      </w:pPr>
      <w:r>
        <w:rPr>
          <w:rFonts w:hint="eastAsia" w:ascii="方正仿宋_GBK" w:hAnsi="仿宋" w:eastAsia="方正仿宋_GBK"/>
          <w:bCs/>
          <w:sz w:val="30"/>
          <w:szCs w:val="30"/>
        </w:rPr>
        <w:t>3.有较强的沟通能力；</w:t>
      </w:r>
    </w:p>
    <w:p>
      <w:pPr>
        <w:adjustRightInd w:val="0"/>
        <w:snapToGrid w:val="0"/>
        <w:spacing w:line="560" w:lineRule="exact"/>
        <w:ind w:firstLine="600" w:firstLineChars="200"/>
        <w:rPr>
          <w:rFonts w:ascii="方正仿宋_GBK" w:hAnsi="仿宋" w:eastAsia="方正仿宋_GBK"/>
          <w:bCs/>
          <w:sz w:val="30"/>
          <w:szCs w:val="30"/>
        </w:rPr>
      </w:pPr>
      <w:r>
        <w:rPr>
          <w:rFonts w:hint="eastAsia" w:ascii="方正仿宋_GBK" w:hAnsi="仿宋" w:eastAsia="方正仿宋_GBK"/>
          <w:bCs/>
          <w:sz w:val="30"/>
          <w:szCs w:val="30"/>
        </w:rPr>
        <w:t>4.参加过注册会计师考试且通过单科或多科优先。</w:t>
      </w:r>
    </w:p>
    <w:p>
      <w:pPr>
        <w:adjustRightInd w:val="0"/>
        <w:snapToGrid w:val="0"/>
        <w:spacing w:line="560" w:lineRule="exact"/>
        <w:ind w:firstLine="600" w:firstLineChars="200"/>
        <w:rPr>
          <w:rFonts w:ascii="方正仿宋_GBK" w:hAnsi="仿宋" w:eastAsia="方正仿宋_GBK"/>
          <w:b/>
          <w:bCs/>
          <w:sz w:val="30"/>
          <w:szCs w:val="30"/>
        </w:rPr>
      </w:pPr>
      <w:r>
        <w:rPr>
          <w:rFonts w:hint="eastAsia" w:ascii="方正仿宋_GBK" w:hAnsi="仿宋" w:eastAsia="方正仿宋_GBK"/>
          <w:b/>
          <w:bCs/>
          <w:sz w:val="30"/>
          <w:szCs w:val="30"/>
        </w:rPr>
        <w:t>（四）工作内容：</w:t>
      </w:r>
    </w:p>
    <w:p>
      <w:pPr>
        <w:adjustRightInd w:val="0"/>
        <w:snapToGrid w:val="0"/>
        <w:spacing w:line="560" w:lineRule="exact"/>
        <w:ind w:firstLine="600" w:firstLineChars="200"/>
        <w:rPr>
          <w:rFonts w:ascii="方正仿宋_GBK" w:hAnsi="仿宋" w:eastAsia="方正仿宋_GBK"/>
          <w:bCs/>
          <w:sz w:val="30"/>
          <w:szCs w:val="30"/>
        </w:rPr>
      </w:pPr>
      <w:r>
        <w:rPr>
          <w:rFonts w:hint="eastAsia" w:ascii="方正仿宋_GBK" w:hAnsi="仿宋" w:eastAsia="方正仿宋_GBK"/>
          <w:bCs/>
          <w:sz w:val="30"/>
          <w:szCs w:val="30"/>
        </w:rPr>
        <w:t>1.接受短期审计实务培训；</w:t>
      </w:r>
    </w:p>
    <w:p>
      <w:pPr>
        <w:adjustRightInd w:val="0"/>
        <w:snapToGrid w:val="0"/>
        <w:spacing w:line="560" w:lineRule="exact"/>
        <w:ind w:firstLine="600" w:firstLineChars="200"/>
        <w:rPr>
          <w:rFonts w:ascii="方正仿宋_GBK" w:hAnsi="仿宋" w:eastAsia="方正仿宋_GBK"/>
          <w:bCs/>
          <w:sz w:val="30"/>
          <w:szCs w:val="30"/>
        </w:rPr>
      </w:pPr>
      <w:r>
        <w:rPr>
          <w:rFonts w:hint="eastAsia" w:ascii="方正仿宋_GBK" w:hAnsi="仿宋" w:eastAsia="方正仿宋_GBK"/>
          <w:bCs/>
          <w:sz w:val="30"/>
          <w:szCs w:val="30"/>
        </w:rPr>
        <w:t>2.协助项目经理开展审计工作：包括收集科目资料执行审计程序、整理工作底稿等。</w:t>
      </w:r>
    </w:p>
    <w:p>
      <w:pPr>
        <w:adjustRightInd w:val="0"/>
        <w:snapToGrid w:val="0"/>
        <w:spacing w:line="560" w:lineRule="exact"/>
        <w:ind w:firstLine="600" w:firstLineChars="200"/>
        <w:rPr>
          <w:rFonts w:ascii="方正仿宋_GBK" w:hAnsi="仿宋" w:eastAsia="方正仿宋_GBK"/>
          <w:b/>
          <w:bCs/>
          <w:sz w:val="30"/>
          <w:szCs w:val="30"/>
        </w:rPr>
      </w:pPr>
      <w:r>
        <w:rPr>
          <w:rFonts w:hint="eastAsia" w:ascii="方正仿宋_GBK" w:hAnsi="仿宋" w:eastAsia="方正仿宋_GBK"/>
          <w:b/>
          <w:bCs/>
          <w:sz w:val="30"/>
          <w:szCs w:val="30"/>
        </w:rPr>
        <w:t>（五）待遇：</w:t>
      </w:r>
    </w:p>
    <w:p>
      <w:pPr>
        <w:adjustRightInd w:val="0"/>
        <w:snapToGrid w:val="0"/>
        <w:spacing w:line="560" w:lineRule="exact"/>
        <w:ind w:firstLine="600" w:firstLineChars="200"/>
        <w:rPr>
          <w:rFonts w:ascii="方正仿宋_GBK" w:hAnsi="仿宋" w:eastAsia="方正仿宋_GBK"/>
          <w:bCs/>
          <w:sz w:val="30"/>
          <w:szCs w:val="30"/>
        </w:rPr>
      </w:pPr>
      <w:r>
        <w:rPr>
          <w:rFonts w:hint="eastAsia" w:ascii="方正仿宋_GBK" w:hAnsi="仿宋" w:eastAsia="方正仿宋_GBK"/>
          <w:bCs/>
          <w:sz w:val="30"/>
          <w:szCs w:val="30"/>
        </w:rPr>
        <w:t>1.实习生我们将提供实习津贴，大四学生实习津贴为80元/天，在校研究生实习津贴为100元/天。</w:t>
      </w:r>
    </w:p>
    <w:p>
      <w:pPr>
        <w:adjustRightInd w:val="0"/>
        <w:snapToGrid w:val="0"/>
        <w:spacing w:line="560" w:lineRule="exact"/>
        <w:ind w:firstLine="600" w:firstLineChars="200"/>
        <w:rPr>
          <w:rFonts w:ascii="方正仿宋_GBK" w:hAnsi="仿宋" w:eastAsia="方正仿宋_GBK"/>
          <w:bCs/>
          <w:sz w:val="30"/>
          <w:szCs w:val="30"/>
        </w:rPr>
      </w:pPr>
      <w:r>
        <w:rPr>
          <w:rFonts w:hint="eastAsia" w:ascii="方正仿宋_GBK" w:hAnsi="仿宋" w:eastAsia="方正仿宋_GBK"/>
          <w:bCs/>
          <w:sz w:val="30"/>
          <w:szCs w:val="30"/>
        </w:rPr>
        <w:t>2.考核优秀者，毕业后优先录用；</w:t>
      </w:r>
    </w:p>
    <w:p>
      <w:pPr>
        <w:adjustRightInd w:val="0"/>
        <w:snapToGrid w:val="0"/>
        <w:spacing w:line="560" w:lineRule="exact"/>
        <w:ind w:firstLine="600" w:firstLineChars="200"/>
        <w:rPr>
          <w:rFonts w:ascii="方正仿宋_GBK" w:hAnsi="仿宋" w:eastAsia="方正仿宋_GBK"/>
          <w:b/>
          <w:bCs/>
          <w:sz w:val="30"/>
          <w:szCs w:val="30"/>
        </w:rPr>
      </w:pPr>
      <w:r>
        <w:rPr>
          <w:rFonts w:hint="eastAsia" w:ascii="方正仿宋_GBK" w:hAnsi="仿宋" w:eastAsia="方正仿宋_GBK"/>
          <w:b/>
          <w:bCs/>
          <w:sz w:val="30"/>
          <w:szCs w:val="30"/>
        </w:rPr>
        <w:t>（六）简历投递方式：</w:t>
      </w:r>
    </w:p>
    <w:p>
      <w:pPr>
        <w:adjustRightInd w:val="0"/>
        <w:snapToGrid w:val="0"/>
        <w:spacing w:line="560" w:lineRule="exact"/>
        <w:ind w:firstLine="600" w:firstLineChars="200"/>
        <w:rPr>
          <w:rFonts w:ascii="方正仿宋_GBK" w:hAnsi="仿宋" w:eastAsia="方正仿宋_GBK"/>
          <w:bCs/>
          <w:sz w:val="30"/>
          <w:szCs w:val="30"/>
        </w:rPr>
      </w:pPr>
      <w:r>
        <w:rPr>
          <w:rFonts w:hint="eastAsia" w:ascii="方正仿宋_GBK" w:hAnsi="仿宋" w:eastAsia="方正仿宋_GBK"/>
          <w:bCs/>
          <w:sz w:val="30"/>
          <w:szCs w:val="30"/>
        </w:rPr>
        <w:t>将个人简历发送至邮箱：ytcqcpa@163.com</w:t>
      </w:r>
    </w:p>
    <w:p>
      <w:pPr>
        <w:adjustRightInd w:val="0"/>
        <w:snapToGrid w:val="0"/>
        <w:spacing w:line="560" w:lineRule="exact"/>
        <w:ind w:firstLine="600" w:firstLineChars="200"/>
        <w:rPr>
          <w:rFonts w:ascii="方正仿宋_GBK" w:hAnsi="仿宋" w:eastAsia="方正仿宋_GBK"/>
          <w:bCs/>
          <w:sz w:val="30"/>
          <w:szCs w:val="30"/>
        </w:rPr>
      </w:pPr>
      <w:r>
        <w:rPr>
          <w:rFonts w:hint="eastAsia" w:ascii="方正仿宋_GBK" w:hAnsi="仿宋" w:eastAsia="方正仿宋_GBK"/>
          <w:bCs/>
          <w:sz w:val="30"/>
          <w:szCs w:val="30"/>
        </w:rPr>
        <w:t xml:space="preserve">（注：邮件标题请以“姓名+学校+应聘岗位”命名 </w:t>
      </w:r>
    </w:p>
    <w:p>
      <w:pPr>
        <w:adjustRightInd w:val="0"/>
        <w:snapToGrid w:val="0"/>
        <w:spacing w:line="560" w:lineRule="exact"/>
        <w:ind w:firstLine="600" w:firstLineChars="200"/>
        <w:rPr>
          <w:rFonts w:ascii="方正仿宋_GBK" w:hAnsi="仿宋" w:eastAsia="方正仿宋_GBK"/>
          <w:bCs/>
          <w:sz w:val="30"/>
          <w:szCs w:val="30"/>
        </w:rPr>
      </w:pPr>
      <w:r>
        <w:rPr>
          <w:rFonts w:hint="eastAsia" w:ascii="方正仿宋_GBK" w:hAnsi="仿宋" w:eastAsia="方正仿宋_GBK"/>
          <w:bCs/>
          <w:sz w:val="30"/>
          <w:szCs w:val="30"/>
        </w:rPr>
        <w:t>如：XX+XX学校+实习生岗位）</w:t>
      </w:r>
    </w:p>
    <w:p>
      <w:pPr>
        <w:adjustRightInd w:val="0"/>
        <w:snapToGrid w:val="0"/>
        <w:spacing w:line="560" w:lineRule="exact"/>
        <w:ind w:firstLine="600" w:firstLineChars="200"/>
        <w:rPr>
          <w:rFonts w:ascii="方正仿宋_GBK" w:hAnsi="仿宋" w:eastAsia="方正仿宋_GBK"/>
          <w:bCs/>
          <w:sz w:val="30"/>
          <w:szCs w:val="30"/>
        </w:rPr>
      </w:pPr>
      <w:r>
        <w:rPr>
          <w:rFonts w:hint="eastAsia" w:ascii="方正仿宋_GBK" w:hAnsi="仿宋" w:eastAsia="方正仿宋_GBK"/>
          <w:bCs/>
          <w:sz w:val="30"/>
          <w:szCs w:val="30"/>
        </w:rPr>
        <w:t>负责人：罗钦 15998987038</w:t>
      </w:r>
    </w:p>
    <w:p>
      <w:pPr>
        <w:adjustRightInd w:val="0"/>
        <w:snapToGrid w:val="0"/>
        <w:spacing w:line="560" w:lineRule="exact"/>
        <w:ind w:firstLine="600" w:firstLineChars="200"/>
        <w:rPr>
          <w:rFonts w:ascii="方正仿宋_GBK" w:hAnsi="仿宋" w:eastAsia="方正仿宋_GBK"/>
          <w:bCs/>
          <w:sz w:val="30"/>
          <w:szCs w:val="30"/>
        </w:rPr>
      </w:pPr>
      <w:r>
        <w:rPr>
          <w:rFonts w:hint="eastAsia" w:ascii="方正仿宋_GBK" w:hAnsi="仿宋" w:eastAsia="方正仿宋_GBK"/>
          <w:bCs/>
          <w:sz w:val="30"/>
          <w:szCs w:val="30"/>
        </w:rPr>
        <w:t>地址：重庆市北部区新南路164号龙湖水晶国际801</w:t>
      </w:r>
    </w:p>
    <w:p>
      <w:pPr>
        <w:adjustRightInd w:val="0"/>
        <w:snapToGrid w:val="0"/>
        <w:spacing w:line="560" w:lineRule="exact"/>
        <w:ind w:firstLine="600" w:firstLineChars="200"/>
        <w:rPr>
          <w:rFonts w:ascii="方正仿宋_GBK" w:hAnsi="仿宋" w:eastAsia="方正仿宋_GBK"/>
          <w:bCs/>
          <w:sz w:val="30"/>
          <w:szCs w:val="30"/>
        </w:rPr>
      </w:pPr>
    </w:p>
    <w:p>
      <w:pPr>
        <w:adjustRightInd w:val="0"/>
        <w:snapToGrid w:val="0"/>
        <w:spacing w:line="560" w:lineRule="exact"/>
        <w:ind w:firstLine="600" w:firstLineChars="200"/>
        <w:rPr>
          <w:rFonts w:ascii="方正仿宋_GBK" w:hAnsi="仿宋" w:eastAsia="方正仿宋_GBK"/>
          <w:bCs/>
          <w:sz w:val="30"/>
          <w:szCs w:val="30"/>
        </w:rPr>
      </w:pPr>
    </w:p>
    <w:p>
      <w:pPr>
        <w:adjustRightInd w:val="0"/>
        <w:snapToGrid w:val="0"/>
        <w:spacing w:line="560" w:lineRule="exact"/>
        <w:ind w:firstLine="600" w:firstLineChars="200"/>
        <w:jc w:val="center"/>
        <w:rPr>
          <w:rFonts w:ascii="方正黑体_GBK" w:hAnsi="微软雅黑" w:eastAsia="方正黑体_GBK"/>
          <w:b/>
          <w:sz w:val="30"/>
          <w:szCs w:val="30"/>
        </w:rPr>
      </w:pPr>
      <w:r>
        <w:rPr>
          <w:rFonts w:hint="eastAsia" w:ascii="方正黑体_GBK" w:hAnsi="微软雅黑" w:eastAsia="方正黑体_GBK"/>
          <w:b/>
          <w:sz w:val="30"/>
          <w:szCs w:val="30"/>
        </w:rPr>
        <w:t>二十、青春合伙，向上人生</w:t>
      </w:r>
    </w:p>
    <w:p>
      <w:pPr>
        <w:adjustRightInd w:val="0"/>
        <w:snapToGrid w:val="0"/>
        <w:spacing w:line="560" w:lineRule="exact"/>
        <w:ind w:firstLine="600" w:firstLineChars="200"/>
        <w:jc w:val="center"/>
        <w:rPr>
          <w:rFonts w:ascii="方正黑体_GBK" w:hAnsi="微软雅黑" w:eastAsia="方正黑体_GBK"/>
          <w:b/>
          <w:sz w:val="30"/>
          <w:szCs w:val="30"/>
        </w:rPr>
      </w:pPr>
      <w:r>
        <w:rPr>
          <w:rFonts w:hint="eastAsia" w:ascii="方正黑体_GBK" w:hAnsi="微软雅黑" w:eastAsia="方正黑体_GBK"/>
          <w:b/>
          <w:sz w:val="30"/>
          <w:szCs w:val="30"/>
        </w:rPr>
        <w:t>——中汇会计师事务所2025汇梦生·菁英计划校园招聘</w:t>
      </w:r>
    </w:p>
    <w:p>
      <w:pPr>
        <w:adjustRightInd w:val="0"/>
        <w:snapToGrid w:val="0"/>
        <w:spacing w:line="560" w:lineRule="exact"/>
        <w:ind w:firstLine="600" w:firstLineChars="200"/>
        <w:jc w:val="center"/>
        <w:rPr>
          <w:rFonts w:ascii="方正黑体_GBK" w:hAnsi="微软雅黑" w:eastAsia="方正黑体_GBK"/>
          <w:b/>
          <w:sz w:val="30"/>
          <w:szCs w:val="30"/>
        </w:rPr>
      </w:pPr>
    </w:p>
    <w:p>
      <w:pPr>
        <w:adjustRightInd w:val="0"/>
        <w:snapToGrid w:val="0"/>
        <w:spacing w:line="560" w:lineRule="exact"/>
        <w:ind w:firstLine="600" w:firstLineChars="200"/>
        <w:rPr>
          <w:rFonts w:ascii="方正仿宋_GBK" w:hAnsi="微软雅黑" w:eastAsia="方正仿宋_GBK"/>
          <w:b/>
          <w:sz w:val="30"/>
          <w:szCs w:val="30"/>
        </w:rPr>
      </w:pPr>
      <w:r>
        <w:rPr>
          <w:rFonts w:hint="eastAsia" w:ascii="方正仿宋_GBK" w:hAnsi="微软雅黑" w:eastAsia="方正仿宋_GBK"/>
          <w:b/>
          <w:sz w:val="30"/>
          <w:szCs w:val="30"/>
        </w:rPr>
        <w:t>招聘热词：</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专业不限、多城市选择、完善的培训和发展体系、合伙人职业路径、具有竞争力的报酬、通过实习实现入职跳级的培养项目、多线程管理的技能、专业领域专家</w:t>
      </w:r>
    </w:p>
    <w:p>
      <w:pPr>
        <w:adjustRightInd w:val="0"/>
        <w:snapToGrid w:val="0"/>
        <w:spacing w:line="560" w:lineRule="exact"/>
        <w:ind w:firstLine="600" w:firstLineChars="200"/>
        <w:rPr>
          <w:rFonts w:ascii="方正仿宋_GBK" w:hAnsi="微软雅黑" w:eastAsia="方正仿宋_GBK"/>
          <w:b/>
          <w:sz w:val="30"/>
          <w:szCs w:val="30"/>
        </w:rPr>
      </w:pPr>
      <w:r>
        <w:rPr>
          <w:rFonts w:hint="eastAsia" w:ascii="方正仿宋_GBK" w:hAnsi="微软雅黑" w:eastAsia="方正仿宋_GBK"/>
          <w:b/>
          <w:sz w:val="30"/>
          <w:szCs w:val="30"/>
        </w:rPr>
        <w:t>关于中汇：</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中汇是一家全国大型综合性专业服务机构，致力于为国内外客户提供审计鉴证、税务咨询、工程咨询、评估咨询以及管理咨询等全方面的专业服务，客户覆盖金融、电子信息、能源、软件、房地产、高端制造等多个行业。</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中汇拥有领先的专业技术能力和强大的品牌影响力，它年轻，充满活力，顺应时代，快速发展，在资本市场服务领域更是取得了耀眼的成绩，在全国的会计师事务所中，资本市场的业绩排名一直保持在前10位。</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中汇总部坐落于中国最具人才吸引力的城市——杭州。在中国最具活力的北京、上海、深圳、广州、成都、重庆、南京、苏州、无锡、宁波、济南、长春等地都设有办公室。目前员工人数近3000人，平均年龄28岁，有800多名注册会计师、税务师、评估师、造价工程师等人才。</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中汇一直将创造员工成长空间放在首位，通过一流的办公环境、有竞争力的薪酬福利政策，全面完善的培训体系，公开透明的合伙人培养机制，以人为本的管理理念吸引了大批优秀学子的加入。</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中汇致力于建设“负责任”的雇主品牌，多次荣获智联招聘和前程无忧的“优秀雇主品牌”奖项。</w:t>
      </w:r>
    </w:p>
    <w:p>
      <w:pPr>
        <w:adjustRightInd w:val="0"/>
        <w:snapToGrid w:val="0"/>
        <w:spacing w:line="560" w:lineRule="exact"/>
        <w:ind w:firstLine="600" w:firstLineChars="200"/>
        <w:rPr>
          <w:rFonts w:ascii="微软雅黑" w:hAnsi="微软雅黑" w:eastAsia="微软雅黑"/>
        </w:rPr>
      </w:pPr>
      <w:r>
        <w:rPr>
          <w:rFonts w:hint="eastAsia" w:ascii="方正仿宋_GBK" w:hAnsi="微软雅黑" w:eastAsia="方正仿宋_GBK"/>
          <w:sz w:val="30"/>
          <w:szCs w:val="30"/>
        </w:rPr>
        <w:t>现在，中汇张开怀抱，寻找青春合伙人。人生需向上，韶华亦不负，鹏程万里，邀君共创！</w:t>
      </w:r>
    </w:p>
    <w:p>
      <w:pPr>
        <w:ind w:firstLine="420" w:firstLineChars="200"/>
        <w:rPr>
          <w:rFonts w:ascii="微软雅黑" w:hAnsi="微软雅黑" w:eastAsia="微软雅黑"/>
        </w:rPr>
      </w:pPr>
      <w:r>
        <w:rPr>
          <w:rFonts w:ascii="微软雅黑" w:hAnsi="微软雅黑" w:eastAsia="微软雅黑"/>
        </w:rPr>
        <w:drawing>
          <wp:inline distT="0" distB="0" distL="0" distR="0">
            <wp:extent cx="5274310" cy="3515995"/>
            <wp:effectExtent l="0" t="0" r="254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pPr>
        <w:adjustRightInd w:val="0"/>
        <w:snapToGrid w:val="0"/>
        <w:spacing w:line="560" w:lineRule="exact"/>
        <w:ind w:firstLine="600" w:firstLineChars="200"/>
        <w:rPr>
          <w:rFonts w:ascii="方正仿宋_GBK" w:hAnsi="微软雅黑" w:eastAsia="方正仿宋_GBK"/>
          <w:b/>
          <w:sz w:val="30"/>
          <w:szCs w:val="30"/>
        </w:rPr>
      </w:pPr>
      <w:r>
        <w:rPr>
          <w:rFonts w:hint="eastAsia" w:ascii="方正仿宋_GBK" w:hAnsi="微软雅黑" w:eastAsia="方正仿宋_GBK"/>
          <w:b/>
          <w:sz w:val="30"/>
          <w:szCs w:val="30"/>
        </w:rPr>
        <w:t>校招项目：</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b/>
          <w:bCs/>
          <w:sz w:val="30"/>
          <w:szCs w:val="30"/>
        </w:rPr>
        <w:t>汇梦生</w:t>
      </w:r>
      <w:r>
        <w:rPr>
          <w:rFonts w:hint="eastAsia" w:ascii="方正仿宋_GBK" w:hAnsi="微软雅黑" w:eastAsia="方正仿宋_GBK"/>
          <w:sz w:val="30"/>
          <w:szCs w:val="30"/>
        </w:rPr>
        <w:t>–汇聚英才，逐梦此生。中汇汇梦生校园招聘面向优秀的应届毕业生（即2024年10月-2025年7月的国内外应届毕业生），英雄不问出处，诚邀立志成为合伙人的在校生，加入中汇并一起开启职业化审计师/税务师/咨询顾问的人生之路。</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b/>
          <w:bCs/>
          <w:sz w:val="30"/>
          <w:szCs w:val="30"/>
        </w:rPr>
        <w:t>菁英计划</w:t>
      </w:r>
      <w:r>
        <w:rPr>
          <w:rFonts w:hint="eastAsia" w:ascii="方正仿宋_GBK" w:hAnsi="微软雅黑" w:eastAsia="方正仿宋_GBK"/>
          <w:sz w:val="30"/>
          <w:szCs w:val="30"/>
        </w:rPr>
        <w:t>–淘尽风流，掇菁撷华。菁英计划是通过实习期（包括入职前见习期）专项培养来帮助人才实现跳级成长的人才培养方案。通过公司特定的人才选拔、提前培训和辅导以及考核评估后，入选同学以第二年职级及相应市场竞争力的薪酬水平入职，并获得企业专属导师指导个人技能提升，赢在职场起跑线。</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菁英计划与汇梦生校招均通过应届校招生流程进行选拔，笔面试过程中，针对表现优异的应届生公司会在发放校招offer的基础上发放菁英计划人才培养项目的邀请函。</w:t>
      </w:r>
    </w:p>
    <w:p>
      <w:pPr>
        <w:adjustRightInd w:val="0"/>
        <w:snapToGrid w:val="0"/>
        <w:spacing w:line="560" w:lineRule="exact"/>
        <w:ind w:firstLine="600" w:firstLineChars="200"/>
        <w:rPr>
          <w:rFonts w:ascii="方正仿宋_GBK" w:hAnsi="微软雅黑" w:eastAsia="方正仿宋_GBK"/>
          <w:sz w:val="30"/>
          <w:szCs w:val="30"/>
        </w:rPr>
      </w:pPr>
    </w:p>
    <w:p>
      <w:pPr>
        <w:adjustRightInd w:val="0"/>
        <w:snapToGrid w:val="0"/>
        <w:spacing w:line="560" w:lineRule="exact"/>
        <w:ind w:firstLine="600" w:firstLineChars="200"/>
        <w:rPr>
          <w:rFonts w:ascii="方正仿宋_GBK" w:hAnsi="微软雅黑" w:eastAsia="方正仿宋_GBK"/>
          <w:b/>
          <w:sz w:val="30"/>
          <w:szCs w:val="30"/>
        </w:rPr>
      </w:pPr>
      <w:r>
        <w:rPr>
          <w:rFonts w:hint="eastAsia" w:ascii="方正仿宋_GBK" w:hAnsi="微软雅黑" w:eastAsia="方正仿宋_GBK"/>
          <w:b/>
          <w:sz w:val="30"/>
          <w:szCs w:val="30"/>
        </w:rPr>
        <w:t>校园招聘岗位：</w:t>
      </w:r>
    </w:p>
    <w:p>
      <w:pPr>
        <w:adjustRightInd w:val="0"/>
        <w:snapToGrid w:val="0"/>
        <w:spacing w:line="560" w:lineRule="exact"/>
        <w:ind w:firstLine="600" w:firstLineChars="200"/>
        <w:rPr>
          <w:rFonts w:ascii="方正仿宋_GBK" w:hAnsi="微软雅黑" w:eastAsia="方正仿宋_GBK"/>
          <w:b/>
          <w:sz w:val="30"/>
          <w:szCs w:val="30"/>
        </w:rPr>
      </w:pPr>
      <w:r>
        <w:rPr>
          <w:rFonts w:hint="eastAsia" w:ascii="方正仿宋_GBK" w:hAnsi="微软雅黑" w:eastAsia="方正仿宋_GBK"/>
          <w:b/>
          <w:sz w:val="30"/>
          <w:szCs w:val="30"/>
        </w:rPr>
        <w:t>审计岗</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岗位职责：</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1.根据项目经理的安排，进行不同类别项目审计的现场实施，客户类别包括但不限于以下类别：大型国企/央企、上市公司、大型民营企业、IPO项目客户等。</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2.编制审计工作底稿及时反映审计中出现的业务问题；</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3.参与分析、评估客户的业务流程和内部控制，向客户提供改善意见；</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4.协助主审人员完成后期整理工作，统计、整理附注披露数据。</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任职资格：</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1.本科及以上学历，不限专业，统计学、计算机或信息管理与信息系统相关、财会相关专业优先；</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2.具有强烈地学习意识，不断提高自身审计技能、学习新的财务相关法规和规范；</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3.工作认真踏实，能吃苦，有较强责任心，沟通能力、团队协作能力强。</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工作地点：杭州、上海、北京、广州、深圳、宁波、南京、苏州、成都、济南、</w:t>
      </w:r>
      <w:r>
        <w:rPr>
          <w:rFonts w:hint="eastAsia" w:ascii="方正仿宋_GBK" w:hAnsi="微软雅黑" w:eastAsia="方正仿宋_GBK"/>
          <w:color w:val="000000" w:themeColor="text1"/>
          <w:sz w:val="30"/>
          <w:szCs w:val="30"/>
          <w14:textFill>
            <w14:solidFill>
              <w14:schemeClr w14:val="tx1"/>
            </w14:solidFill>
          </w14:textFill>
        </w:rPr>
        <w:t>西安</w:t>
      </w:r>
      <w:r>
        <w:rPr>
          <w:rFonts w:hint="eastAsia" w:ascii="方正仿宋_GBK" w:hAnsi="微软雅黑" w:eastAsia="方正仿宋_GBK"/>
          <w:sz w:val="30"/>
          <w:szCs w:val="30"/>
        </w:rPr>
        <w:t>、武汉、重庆、无锡</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 xml:space="preserve"> </w:t>
      </w:r>
    </w:p>
    <w:p>
      <w:pPr>
        <w:adjustRightInd w:val="0"/>
        <w:snapToGrid w:val="0"/>
        <w:spacing w:line="560" w:lineRule="exact"/>
        <w:ind w:firstLine="600" w:firstLineChars="200"/>
        <w:rPr>
          <w:rFonts w:ascii="方正仿宋_GBK" w:hAnsi="微软雅黑" w:eastAsia="方正仿宋_GBK"/>
          <w:b/>
          <w:sz w:val="30"/>
          <w:szCs w:val="30"/>
        </w:rPr>
      </w:pPr>
      <w:r>
        <w:rPr>
          <w:rFonts w:hint="eastAsia" w:ascii="方正仿宋_GBK" w:hAnsi="微软雅黑" w:eastAsia="方正仿宋_GBK"/>
          <w:b/>
          <w:sz w:val="30"/>
          <w:szCs w:val="30"/>
        </w:rPr>
        <w:t>税务岗</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岗位职责：</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1.协助项目经理完成项目访谈/尽调、前期关键数据资料搜集工作；</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2.协助项目经理撰写税务报告或者咨询报告。</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任职资格：</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1.本科及以上学历，不限专业，会计、税务、财政等相关专业优先；</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2.具有强烈地学习意识，了解有关财税政策和法规；</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3.工作认真踏实，能吃苦，有较强责任心，沟通能力、团队协作能力强。</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工作地点：北京、上海、杭州、广州</w:t>
      </w:r>
    </w:p>
    <w:p>
      <w:pPr>
        <w:adjustRightInd w:val="0"/>
        <w:snapToGrid w:val="0"/>
        <w:spacing w:line="560" w:lineRule="exact"/>
        <w:ind w:firstLine="600" w:firstLineChars="200"/>
        <w:rPr>
          <w:rFonts w:ascii="方正仿宋_GBK" w:hAnsi="微软雅黑" w:eastAsia="方正仿宋_GBK"/>
          <w:sz w:val="30"/>
          <w:szCs w:val="30"/>
        </w:rPr>
      </w:pPr>
    </w:p>
    <w:p>
      <w:pPr>
        <w:adjustRightInd w:val="0"/>
        <w:snapToGrid w:val="0"/>
        <w:spacing w:line="560" w:lineRule="exact"/>
        <w:ind w:firstLine="600" w:firstLineChars="200"/>
        <w:rPr>
          <w:rFonts w:ascii="方正仿宋_GBK" w:hAnsi="微软雅黑" w:eastAsia="方正仿宋_GBK"/>
          <w:b/>
          <w:sz w:val="30"/>
          <w:szCs w:val="30"/>
        </w:rPr>
      </w:pPr>
      <w:r>
        <w:rPr>
          <w:rFonts w:hint="eastAsia" w:ascii="方正仿宋_GBK" w:hAnsi="微软雅黑" w:eastAsia="方正仿宋_GBK"/>
          <w:b/>
          <w:sz w:val="30"/>
          <w:szCs w:val="30"/>
        </w:rPr>
        <w:t>工程咨询岗</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岗位职责：</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协助项目负责人完成土建、安装、水利、市政等工程造价项目的咨询工作。</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任职资格：</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1.本科及以上学历，土木工程、安装（暖通等专业）工程、道桥工程、工程管理、工程造价等相关专业优先；</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2.熟悉工程相关计价软件及工程量计算软件；</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3.工作认真踏实，能吃苦，有较强责任心，沟通能力、团队协作能力强。</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工作地点：杭州</w:t>
      </w:r>
    </w:p>
    <w:p>
      <w:pPr>
        <w:adjustRightInd w:val="0"/>
        <w:snapToGrid w:val="0"/>
        <w:spacing w:line="560" w:lineRule="exact"/>
        <w:ind w:firstLine="600" w:firstLineChars="200"/>
        <w:rPr>
          <w:rFonts w:ascii="方正仿宋_GBK" w:hAnsi="微软雅黑" w:eastAsia="方正仿宋_GBK"/>
          <w:b/>
          <w:sz w:val="30"/>
          <w:szCs w:val="30"/>
        </w:rPr>
      </w:pPr>
    </w:p>
    <w:p>
      <w:pPr>
        <w:adjustRightInd w:val="0"/>
        <w:snapToGrid w:val="0"/>
        <w:spacing w:line="560" w:lineRule="exact"/>
        <w:ind w:firstLine="600" w:firstLineChars="200"/>
        <w:rPr>
          <w:rFonts w:ascii="方正仿宋_GBK" w:hAnsi="微软雅黑" w:eastAsia="方正仿宋_GBK"/>
          <w:b/>
          <w:sz w:val="30"/>
          <w:szCs w:val="30"/>
        </w:rPr>
      </w:pPr>
      <w:r>
        <w:rPr>
          <w:rFonts w:hint="eastAsia" w:ascii="方正仿宋_GBK" w:hAnsi="微软雅黑" w:eastAsia="方正仿宋_GBK"/>
          <w:b/>
          <w:sz w:val="30"/>
          <w:szCs w:val="30"/>
        </w:rPr>
        <w:t>资产评估岗</w:t>
      </w:r>
      <w:r>
        <w:rPr>
          <w:rFonts w:hint="eastAsia" w:ascii="方正仿宋_GBK" w:hAnsi="微软雅黑" w:eastAsia="方正仿宋_GBK"/>
          <w:b/>
          <w:sz w:val="30"/>
          <w:szCs w:val="30"/>
        </w:rPr>
        <w:tab/>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岗位职责：</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1.根据项目工作计划，协助项目负责人完成企业价值相关的与财务相关评估项目的现场查证及后期调查、估价等工作；</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2.协助项目经理撰写评估及相关报告。</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任职资格：</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1.本科及以上学历，评估、设备，数学，金融，财会，房地产，土地等相关专业优先；</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2.较强的文字写作能力、熟练使用office办公软件；</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3.沟通能力较强、能承受一定的工作强度及压力。</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工作地点：成都</w:t>
      </w:r>
    </w:p>
    <w:p>
      <w:pPr>
        <w:adjustRightInd w:val="0"/>
        <w:snapToGrid w:val="0"/>
        <w:spacing w:line="560" w:lineRule="exact"/>
        <w:ind w:firstLine="600" w:firstLineChars="200"/>
        <w:rPr>
          <w:rFonts w:ascii="方正仿宋_GBK" w:hAnsi="微软雅黑" w:eastAsia="方正仿宋_GBK"/>
          <w:b/>
          <w:sz w:val="30"/>
          <w:szCs w:val="30"/>
        </w:rPr>
      </w:pPr>
    </w:p>
    <w:p>
      <w:pPr>
        <w:adjustRightInd w:val="0"/>
        <w:snapToGrid w:val="0"/>
        <w:spacing w:line="560" w:lineRule="exact"/>
        <w:ind w:firstLine="600" w:firstLineChars="200"/>
        <w:rPr>
          <w:rFonts w:ascii="方正仿宋_GBK" w:hAnsi="微软雅黑" w:eastAsia="方正仿宋_GBK"/>
          <w:b/>
          <w:sz w:val="30"/>
          <w:szCs w:val="30"/>
        </w:rPr>
      </w:pPr>
      <w:r>
        <w:rPr>
          <w:rFonts w:hint="eastAsia" w:ascii="方正仿宋_GBK" w:hAnsi="微软雅黑" w:eastAsia="方正仿宋_GBK"/>
          <w:b/>
          <w:sz w:val="30"/>
          <w:szCs w:val="30"/>
        </w:rPr>
        <w:t>风险咨询岗（财务咨询方向）</w:t>
      </w:r>
      <w:r>
        <w:rPr>
          <w:rFonts w:hint="eastAsia" w:ascii="方正仿宋_GBK" w:hAnsi="微软雅黑" w:eastAsia="方正仿宋_GBK"/>
          <w:b/>
          <w:sz w:val="30"/>
          <w:szCs w:val="30"/>
        </w:rPr>
        <w:tab/>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岗位职责：</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w:t>
      </w:r>
      <w:r>
        <w:rPr>
          <w:rFonts w:ascii="方正仿宋_GBK" w:hAnsi="微软雅黑" w:eastAsia="方正仿宋_GBK"/>
          <w:sz w:val="30"/>
          <w:szCs w:val="30"/>
        </w:rPr>
        <w:t>.</w:t>
      </w:r>
      <w:r>
        <w:rPr>
          <w:rFonts w:hint="eastAsia" w:ascii="方正仿宋_GBK" w:hAnsi="微软雅黑" w:eastAsia="方正仿宋_GBK"/>
          <w:sz w:val="30"/>
          <w:szCs w:val="30"/>
        </w:rPr>
        <w:t>根据项目工作计划，协助项目经理完成对内控与风险管理、并购重组、战略等项目的资料搜集，访谈等咨询工作。</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w:t>
      </w:r>
      <w:r>
        <w:rPr>
          <w:rFonts w:ascii="方正仿宋_GBK" w:hAnsi="微软雅黑" w:eastAsia="方正仿宋_GBK"/>
          <w:sz w:val="30"/>
          <w:szCs w:val="30"/>
        </w:rPr>
        <w:t>.</w:t>
      </w:r>
      <w:r>
        <w:rPr>
          <w:rFonts w:hint="eastAsia" w:ascii="方正仿宋_GBK" w:hAnsi="微软雅黑" w:eastAsia="方正仿宋_GBK"/>
          <w:sz w:val="30"/>
          <w:szCs w:val="30"/>
        </w:rPr>
        <w:t>根据前期搜集的资料，完成相关咨询方案的撰写及修改。</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任职资格：</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1.本科及以上学历，财会类、金融、企业管理等相关专业优先；</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2.工作认真踏实，能吃苦，有较强责任心，沟通能力、团队协作能力强</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3.能接受较多的加班、出差；</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4.视管理咨询为自己未来3-5年职业规划的理想选择。</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工作地点：杭州、深圳、广州</w:t>
      </w:r>
    </w:p>
    <w:p>
      <w:pPr>
        <w:adjustRightInd w:val="0"/>
        <w:snapToGrid w:val="0"/>
        <w:spacing w:line="560" w:lineRule="exact"/>
        <w:ind w:firstLine="600" w:firstLineChars="200"/>
        <w:rPr>
          <w:rFonts w:ascii="方正仿宋_GBK" w:hAnsi="微软雅黑" w:eastAsia="方正仿宋_GBK"/>
          <w:sz w:val="30"/>
          <w:szCs w:val="30"/>
        </w:rPr>
      </w:pPr>
    </w:p>
    <w:p>
      <w:pPr>
        <w:adjustRightInd w:val="0"/>
        <w:snapToGrid w:val="0"/>
        <w:spacing w:line="560" w:lineRule="exact"/>
        <w:ind w:firstLine="600" w:firstLineChars="200"/>
        <w:rPr>
          <w:rFonts w:ascii="方正仿宋_GBK" w:hAnsi="微软雅黑" w:eastAsia="方正仿宋_GBK"/>
          <w:b/>
          <w:sz w:val="30"/>
          <w:szCs w:val="30"/>
        </w:rPr>
      </w:pPr>
      <w:r>
        <w:rPr>
          <w:rFonts w:hint="eastAsia" w:ascii="方正仿宋_GBK" w:hAnsi="微软雅黑" w:eastAsia="方正仿宋_GBK"/>
          <w:b/>
          <w:sz w:val="30"/>
          <w:szCs w:val="30"/>
        </w:rPr>
        <w:t>风险咨询岗（IT审计方向）</w:t>
      </w:r>
      <w:r>
        <w:rPr>
          <w:rFonts w:hint="eastAsia" w:ascii="方正仿宋_GBK" w:hAnsi="微软雅黑" w:eastAsia="方正仿宋_GBK"/>
          <w:b/>
          <w:sz w:val="30"/>
          <w:szCs w:val="30"/>
        </w:rPr>
        <w:tab/>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岗位职责：</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1.根据项目工作计划，协助项目经理对IT审计、信息科技风险咨询、数据挖掘与分析等项目的数据获取、分析等咨询工作。</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任职资格：</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1.本科及以上学历，信息管理与信息系统相关专业优先；</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2.工作认真踏实，能吃苦，有较强责任心，沟通能力、团队协作能力强</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3.能接受较多的加班、出差；</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4.视管理咨询为自己未来3-5年职业规划的理想选择。</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工作地点：杭州</w:t>
      </w:r>
    </w:p>
    <w:p>
      <w:pPr>
        <w:adjustRightInd w:val="0"/>
        <w:snapToGrid w:val="0"/>
        <w:spacing w:line="560" w:lineRule="exact"/>
        <w:ind w:firstLine="600" w:firstLineChars="200"/>
        <w:rPr>
          <w:rFonts w:ascii="方正仿宋_GBK" w:hAnsi="微软雅黑" w:eastAsia="方正仿宋_GBK"/>
          <w:b/>
          <w:sz w:val="30"/>
          <w:szCs w:val="30"/>
        </w:rPr>
      </w:pPr>
    </w:p>
    <w:p>
      <w:pPr>
        <w:adjustRightInd w:val="0"/>
        <w:snapToGrid w:val="0"/>
        <w:spacing w:line="560" w:lineRule="exact"/>
        <w:ind w:firstLine="600" w:firstLineChars="200"/>
        <w:rPr>
          <w:rFonts w:ascii="方正仿宋_GBK" w:hAnsi="微软雅黑" w:eastAsia="方正仿宋_GBK"/>
          <w:b/>
          <w:sz w:val="30"/>
          <w:szCs w:val="30"/>
        </w:rPr>
      </w:pPr>
      <w:r>
        <w:rPr>
          <w:rFonts w:hint="eastAsia" w:ascii="方正仿宋_GBK" w:hAnsi="微软雅黑" w:eastAsia="方正仿宋_GBK"/>
          <w:b/>
          <w:sz w:val="30"/>
          <w:szCs w:val="30"/>
        </w:rPr>
        <w:t>风险咨询岗（信息化方向）</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岗位职责：</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作为咨询顾问，参与企业信息技术健康检查、数据尽职调查、数字化转型等咨询项目，包括：</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1.协助参与项目前期的各项计划和资料准备，包括目标客户业务及行业趋势等；</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2.协助参与项目调研和问题分析，完成相应的信息化领域的诊断、评估及建议；</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3.在项目经理/流程负责人的指导下，能够独立承担一个领域的方案工作，如：某业务领域的信息技术控制的检查、数据真实性核查、数字化规划/专项方案设计等；</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任职要求：</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1.本科及以上学历，财务、信息管理与信息系统相关专业优先；</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2.具有较强的逻辑性和独立思考能力，能够展示出结构化分析问题的方法及体系化解决问题的思路；</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3.能够接受各类挑战，喜欢团队协作，沟通表达清晰，适应出差；</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4.视咨询工作为自己未来3-5年职业规划的理想选择；</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5.财经、商业、数据分析、数智化等领域，任何工具熟练应用者优先；</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工作地点：深圳、广州</w:t>
      </w:r>
    </w:p>
    <w:p>
      <w:pPr>
        <w:adjustRightInd w:val="0"/>
        <w:snapToGrid w:val="0"/>
        <w:spacing w:line="560" w:lineRule="exact"/>
        <w:ind w:firstLine="600" w:firstLineChars="200"/>
        <w:rPr>
          <w:rFonts w:ascii="方正仿宋_GBK" w:hAnsi="微软雅黑" w:eastAsia="方正仿宋_GBK"/>
          <w:sz w:val="30"/>
          <w:szCs w:val="30"/>
        </w:rPr>
      </w:pPr>
    </w:p>
    <w:p>
      <w:pPr>
        <w:adjustRightInd w:val="0"/>
        <w:snapToGrid w:val="0"/>
        <w:spacing w:line="560" w:lineRule="exact"/>
        <w:ind w:firstLine="600" w:firstLineChars="200"/>
        <w:rPr>
          <w:rFonts w:ascii="方正仿宋_GBK" w:hAnsi="微软雅黑" w:eastAsia="方正仿宋_GBK"/>
          <w:b/>
          <w:sz w:val="30"/>
          <w:szCs w:val="30"/>
        </w:rPr>
      </w:pPr>
      <w:r>
        <w:rPr>
          <w:rFonts w:hint="eastAsia" w:ascii="方正仿宋_GBK" w:hAnsi="微软雅黑" w:eastAsia="方正仿宋_GBK"/>
          <w:b/>
          <w:sz w:val="30"/>
          <w:szCs w:val="30"/>
        </w:rPr>
        <w:t>数字化转型及运营咨询</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岗位职责：</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作为咨询顾问，参与企业运营优化类和数字化转型类咨询项目，包括：</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w:t>
      </w:r>
      <w:r>
        <w:rPr>
          <w:rFonts w:ascii="方正仿宋_GBK" w:hAnsi="微软雅黑" w:eastAsia="方正仿宋_GBK"/>
          <w:sz w:val="30"/>
          <w:szCs w:val="30"/>
        </w:rPr>
        <w:t>.</w:t>
      </w:r>
      <w:r>
        <w:rPr>
          <w:rFonts w:hint="eastAsia" w:ascii="方正仿宋_GBK" w:hAnsi="微软雅黑" w:eastAsia="方正仿宋_GBK"/>
          <w:sz w:val="30"/>
          <w:szCs w:val="30"/>
        </w:rPr>
        <w:t>配合项目经理，参与项目前期的各项计划和资料准备；</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w:t>
      </w:r>
      <w:r>
        <w:rPr>
          <w:rFonts w:ascii="方正仿宋_GBK" w:hAnsi="微软雅黑" w:eastAsia="方正仿宋_GBK"/>
          <w:sz w:val="30"/>
          <w:szCs w:val="30"/>
        </w:rPr>
        <w:t>.</w:t>
      </w:r>
      <w:r>
        <w:rPr>
          <w:rFonts w:hint="eastAsia" w:ascii="方正仿宋_GBK" w:hAnsi="微软雅黑" w:eastAsia="方正仿宋_GBK"/>
          <w:sz w:val="30"/>
          <w:szCs w:val="30"/>
        </w:rPr>
        <w:t>在项目经理的指导下，参与项目调研和问题分析，完成相应的诊断评估；</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3</w:t>
      </w:r>
      <w:r>
        <w:rPr>
          <w:rFonts w:ascii="方正仿宋_GBK" w:hAnsi="微软雅黑" w:eastAsia="方正仿宋_GBK"/>
          <w:sz w:val="30"/>
          <w:szCs w:val="30"/>
        </w:rPr>
        <w:t>.</w:t>
      </w:r>
      <w:r>
        <w:rPr>
          <w:rFonts w:hint="eastAsia" w:ascii="方正仿宋_GBK" w:hAnsi="微软雅黑" w:eastAsia="方正仿宋_GBK"/>
          <w:sz w:val="30"/>
          <w:szCs w:val="30"/>
        </w:rPr>
        <w:t>在项目经理/模块负责人的指导下，能够独立承担一个模块的方案工作，如：企业流程优化、业务/职能的转型设计、数字化规划/专项方案设计等；</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4</w:t>
      </w:r>
      <w:r>
        <w:rPr>
          <w:rFonts w:ascii="方正仿宋_GBK" w:hAnsi="微软雅黑" w:eastAsia="方正仿宋_GBK"/>
          <w:sz w:val="30"/>
          <w:szCs w:val="30"/>
        </w:rPr>
        <w:t>.</w:t>
      </w:r>
      <w:r>
        <w:rPr>
          <w:rFonts w:hint="eastAsia" w:ascii="方正仿宋_GBK" w:hAnsi="微软雅黑" w:eastAsia="方正仿宋_GBK"/>
          <w:sz w:val="30"/>
          <w:szCs w:val="30"/>
        </w:rPr>
        <w:t>需要掌握或通过快速学习，以应用先进的数据分析工具，完成对各类客户和外部信息的有效处理。</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任职要求：</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w:t>
      </w:r>
      <w:r>
        <w:rPr>
          <w:rFonts w:ascii="方正仿宋_GBK" w:hAnsi="微软雅黑" w:eastAsia="方正仿宋_GBK"/>
          <w:sz w:val="30"/>
          <w:szCs w:val="30"/>
        </w:rPr>
        <w:t>.</w:t>
      </w:r>
      <w:r>
        <w:rPr>
          <w:rFonts w:hint="eastAsia" w:ascii="方正仿宋_GBK" w:hAnsi="微软雅黑" w:eastAsia="方正仿宋_GBK"/>
          <w:sz w:val="30"/>
          <w:szCs w:val="30"/>
        </w:rPr>
        <w:t>本科及以上学历，国内985院校或同等海外院校优先；</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w:t>
      </w:r>
      <w:r>
        <w:rPr>
          <w:rFonts w:ascii="方正仿宋_GBK" w:hAnsi="微软雅黑" w:eastAsia="方正仿宋_GBK"/>
          <w:sz w:val="30"/>
          <w:szCs w:val="30"/>
        </w:rPr>
        <w:t>.</w:t>
      </w:r>
      <w:r>
        <w:rPr>
          <w:rFonts w:hint="eastAsia" w:ascii="方正仿宋_GBK" w:hAnsi="微软雅黑" w:eastAsia="方正仿宋_GBK"/>
          <w:sz w:val="30"/>
          <w:szCs w:val="30"/>
        </w:rPr>
        <w:t>具备一定的咨询行业实习经验，具有数据分析与建模、产品设计、财经相关资质和专业能力者优先；</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3</w:t>
      </w:r>
      <w:r>
        <w:rPr>
          <w:rFonts w:ascii="方正仿宋_GBK" w:hAnsi="微软雅黑" w:eastAsia="方正仿宋_GBK"/>
          <w:sz w:val="30"/>
          <w:szCs w:val="30"/>
        </w:rPr>
        <w:t>.</w:t>
      </w:r>
      <w:r>
        <w:rPr>
          <w:rFonts w:hint="eastAsia" w:ascii="方正仿宋_GBK" w:hAnsi="微软雅黑" w:eastAsia="方正仿宋_GBK"/>
          <w:sz w:val="30"/>
          <w:szCs w:val="30"/>
        </w:rPr>
        <w:t>具有较强的逻辑性和独立思考能力，能够展示出，结构化分析问题的方法及体系化解决问题的思路；</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4</w:t>
      </w:r>
      <w:r>
        <w:rPr>
          <w:rFonts w:ascii="方正仿宋_GBK" w:hAnsi="微软雅黑" w:eastAsia="方正仿宋_GBK"/>
          <w:sz w:val="30"/>
          <w:szCs w:val="30"/>
        </w:rPr>
        <w:t>.</w:t>
      </w:r>
      <w:r>
        <w:rPr>
          <w:rFonts w:hint="eastAsia" w:ascii="方正仿宋_GBK" w:hAnsi="微软雅黑" w:eastAsia="方正仿宋_GBK"/>
          <w:sz w:val="30"/>
          <w:szCs w:val="30"/>
        </w:rPr>
        <w:t>具有批评性思维和好奇心，喜欢探究事物本源，对新事物敏感好奇；</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5</w:t>
      </w:r>
      <w:r>
        <w:rPr>
          <w:rFonts w:ascii="方正仿宋_GBK" w:hAnsi="微软雅黑" w:eastAsia="方正仿宋_GBK"/>
          <w:sz w:val="30"/>
          <w:szCs w:val="30"/>
        </w:rPr>
        <w:t>.</w:t>
      </w:r>
      <w:r>
        <w:rPr>
          <w:rFonts w:hint="eastAsia" w:ascii="方正仿宋_GBK" w:hAnsi="微软雅黑" w:eastAsia="方正仿宋_GBK"/>
          <w:sz w:val="30"/>
          <w:szCs w:val="30"/>
        </w:rPr>
        <w:t>能够接受各类挑战，喜欢团队协作，沟通表达清晰，适应出差；</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6</w:t>
      </w:r>
      <w:r>
        <w:rPr>
          <w:rFonts w:ascii="方正仿宋_GBK" w:hAnsi="微软雅黑" w:eastAsia="方正仿宋_GBK"/>
          <w:sz w:val="30"/>
          <w:szCs w:val="30"/>
        </w:rPr>
        <w:t>.</w:t>
      </w:r>
      <w:r>
        <w:rPr>
          <w:rFonts w:hint="eastAsia" w:ascii="方正仿宋_GBK" w:hAnsi="微软雅黑" w:eastAsia="方正仿宋_GBK"/>
          <w:sz w:val="30"/>
          <w:szCs w:val="30"/>
        </w:rPr>
        <w:t>财经、商业、数据分析、数智化等领域，任何工具熟练应用者优先。</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工作地点：上海</w:t>
      </w:r>
    </w:p>
    <w:p>
      <w:pPr>
        <w:adjustRightInd w:val="0"/>
        <w:snapToGrid w:val="0"/>
        <w:spacing w:line="560" w:lineRule="exact"/>
        <w:ind w:firstLine="600" w:firstLineChars="200"/>
        <w:rPr>
          <w:rFonts w:ascii="方正仿宋_GBK" w:hAnsi="微软雅黑" w:eastAsia="方正仿宋_GBK"/>
          <w:sz w:val="30"/>
          <w:szCs w:val="30"/>
        </w:rPr>
      </w:pPr>
    </w:p>
    <w:p>
      <w:pPr>
        <w:adjustRightInd w:val="0"/>
        <w:snapToGrid w:val="0"/>
        <w:spacing w:line="560" w:lineRule="exact"/>
        <w:ind w:firstLine="600" w:firstLineChars="200"/>
        <w:jc w:val="left"/>
        <w:rPr>
          <w:rFonts w:ascii="方正仿宋_GBK" w:hAnsi="微软雅黑" w:eastAsia="方正仿宋_GBK" w:cs="华文楷体"/>
          <w:b/>
          <w:bCs/>
          <w:sz w:val="30"/>
          <w:szCs w:val="30"/>
        </w:rPr>
      </w:pPr>
      <w:r>
        <w:rPr>
          <w:rFonts w:hint="eastAsia" w:ascii="方正仿宋_GBK" w:hAnsi="微软雅黑" w:eastAsia="方正仿宋_GBK" w:cs="华文楷体"/>
          <w:b/>
          <w:bCs/>
          <w:sz w:val="30"/>
          <w:szCs w:val="30"/>
        </w:rPr>
        <w:t>战略咨询岗</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岗位职责：</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本咨询团队核心成员来自全球知名咨询公司，依托全球经验，立足中国本土，在复杂多变的商业环境下，为客户提供专业服务与针对性解决方案，助力企业升级与转型发展。此岗位主要面向企业顶层咨询及业务战略咨询两个模块，包括但不限于企业战略/商业模式咨询、金融或类金融类牌照申请、企业股权体系及治理体系设计、企业商业模式/市场进入/资本规划等类别的咨询工作。</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1.在项目经理的指导下开展市场研究及分析，不断熟悉目标客户业务及行业趋势，输出有价值的观点及思考，协助项目经理完成企业现状分析、诊断并制定解决方案；</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2.协助进行专家访谈，完成访谈记录的整理并提炼关键信息；</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3.协助团队开展调研工作，分析/梳理调研结果并形成报告；</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4.与不同背景的同事和客户进行有效互动，并协助项目经理完成内外部汇报材料的制作及汇报工作；</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5.协助团队内部及项目管理相关工作，确保项目计划有效开展工作；</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6.完成领导交办的其他工作事项。</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任职要求：</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1.本科及以上学历，专业不限；</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2.工作认真踏实，能吃苦，有较强责任心，沟通能力、团队协作能力强</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3.视咨询工作为自己未来3-5年职业规划的理想选择。</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工作地点：北京</w:t>
      </w:r>
    </w:p>
    <w:p>
      <w:pPr>
        <w:adjustRightInd w:val="0"/>
        <w:snapToGrid w:val="0"/>
        <w:spacing w:line="560" w:lineRule="exact"/>
        <w:ind w:firstLine="600" w:firstLineChars="200"/>
        <w:rPr>
          <w:rFonts w:ascii="方正仿宋_GBK" w:hAnsi="微软雅黑" w:eastAsia="方正仿宋_GBK"/>
          <w:b/>
          <w:bCs/>
          <w:sz w:val="30"/>
          <w:szCs w:val="30"/>
        </w:rPr>
      </w:pPr>
    </w:p>
    <w:p>
      <w:pPr>
        <w:adjustRightInd w:val="0"/>
        <w:snapToGrid w:val="0"/>
        <w:spacing w:line="560" w:lineRule="exact"/>
        <w:ind w:firstLine="600" w:firstLineChars="200"/>
        <w:rPr>
          <w:rFonts w:ascii="方正仿宋_GBK" w:hAnsi="微软雅黑" w:eastAsia="方正仿宋_GBK"/>
          <w:b/>
          <w:bCs/>
          <w:sz w:val="30"/>
          <w:szCs w:val="30"/>
        </w:rPr>
      </w:pPr>
      <w:r>
        <w:rPr>
          <w:rFonts w:hint="eastAsia" w:ascii="方正仿宋_GBK" w:hAnsi="微软雅黑" w:eastAsia="方正仿宋_GBK"/>
          <w:b/>
          <w:bCs/>
          <w:sz w:val="30"/>
          <w:szCs w:val="30"/>
        </w:rPr>
        <w:t>交易、并购重组咨询岗</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岗位职责：</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本咨询团队核心成员来自全球知名咨询公司，依托全球经验，立足中国本土，在复杂多变的商业环境下，为客户提供专业服务与针对性解决方案，助力企业升级与转型发展。此岗位主要进行投资类、融资类、另类交易类的咨询工作模块，包括但不限于股权投资项目的行业/产业研究及分析咨询、投资交易结构设计咨询、尽职调查、投后管理、地方性国企的融资业务规划/评级咨询业务、融资储备规划，企业的股权融资/债权融资、股权结构完善咨询，大宗商品/贸易交易的交易结构设计，支付结算模式设计，金融衍生品与交易嵌套，风险评估及内控合规咨询等。</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1.了解企业经营商业模式及交易、收并购业务，跟踪行业趋势及定期整理重要数据，把握行业最前沿动态，学习积累行业最佳实践；</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2.按照公司要求对项目进行业务尽职调查并整理相关材料，梳理项目交易结构、构建财务模型、估值分析等；</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3.协助进行专家访谈，完成访谈记录的整理并提炼关键信息；</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4.与不同背景的同事和客户有效互动，并协助项目经理完成内外部汇报材料的制作及汇报工作；</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5.协助团队内部及项目管理相关工作，确保项目计划有效开展工作；</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6.完成领导交办的其他工作事项。</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任职要求：</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1.本科及以上学历，理工类、财经管理等相关专业优先；</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2.工作认真踏实，能吃苦，有较强责任心，沟通能力、团队协作能力强</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3.视咨询工作为自己未来3-5年职业规划的理想选择。</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工作地点：北京</w:t>
      </w:r>
    </w:p>
    <w:p>
      <w:pPr>
        <w:adjustRightInd w:val="0"/>
        <w:snapToGrid w:val="0"/>
        <w:spacing w:line="560" w:lineRule="exact"/>
        <w:ind w:firstLine="600" w:firstLineChars="200"/>
        <w:rPr>
          <w:rFonts w:ascii="方正仿宋_GBK" w:hAnsi="微软雅黑" w:eastAsia="方正仿宋_GBK"/>
          <w:sz w:val="30"/>
          <w:szCs w:val="30"/>
        </w:rPr>
      </w:pPr>
    </w:p>
    <w:p>
      <w:pPr>
        <w:adjustRightInd w:val="0"/>
        <w:snapToGrid w:val="0"/>
        <w:spacing w:line="560" w:lineRule="exact"/>
        <w:ind w:firstLine="600" w:firstLineChars="200"/>
        <w:rPr>
          <w:rFonts w:ascii="方正仿宋_GBK" w:hAnsi="微软雅黑" w:eastAsia="方正仿宋_GBK"/>
          <w:b/>
          <w:sz w:val="30"/>
          <w:szCs w:val="30"/>
        </w:rPr>
      </w:pPr>
      <w:r>
        <w:rPr>
          <w:rFonts w:hint="eastAsia" w:ascii="方正仿宋_GBK" w:hAnsi="微软雅黑" w:eastAsia="方正仿宋_GBK"/>
          <w:b/>
          <w:sz w:val="30"/>
          <w:szCs w:val="30"/>
        </w:rPr>
        <w:t>会计服务岗</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岗位职责：</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 xml:space="preserve">负责行政事业单位财务外包项目，具体包括报账、票据、账务处理、资产管理、预决算、财务报告分析等业务。  </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 xml:space="preserve">任职资格： </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 xml:space="preserve">1.会计或财务管理专业，本科及以上学历；         </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 xml:space="preserve">2.初级职称优先，能够熟练操作财务软件；                                 </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 xml:space="preserve">3.拥有良好的沟通能力、学习能力和环境适应能力；                  </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4.有行政事业单位会计实习经验优先。</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工作地点：杭州</w:t>
      </w:r>
    </w:p>
    <w:p>
      <w:pPr>
        <w:adjustRightInd w:val="0"/>
        <w:snapToGrid w:val="0"/>
        <w:spacing w:line="560" w:lineRule="exact"/>
        <w:ind w:firstLine="600" w:firstLineChars="200"/>
        <w:rPr>
          <w:rFonts w:ascii="方正仿宋_GBK" w:hAnsi="微软雅黑" w:eastAsia="方正仿宋_GBK"/>
          <w:sz w:val="30"/>
          <w:szCs w:val="30"/>
        </w:rPr>
      </w:pPr>
    </w:p>
    <w:p>
      <w:pPr>
        <w:adjustRightInd w:val="0"/>
        <w:snapToGrid w:val="0"/>
        <w:spacing w:line="560" w:lineRule="exact"/>
        <w:ind w:firstLine="600" w:firstLineChars="200"/>
        <w:rPr>
          <w:rFonts w:ascii="方正仿宋_GBK" w:hAnsi="微软雅黑" w:eastAsia="方正仿宋_GBK"/>
          <w:b/>
          <w:sz w:val="30"/>
          <w:szCs w:val="30"/>
        </w:rPr>
      </w:pPr>
      <w:r>
        <w:rPr>
          <w:rFonts w:hint="eastAsia" w:ascii="方正仿宋_GBK" w:hAnsi="微软雅黑" w:eastAsia="方正仿宋_GBK"/>
          <w:b/>
          <w:sz w:val="30"/>
          <w:szCs w:val="30"/>
        </w:rPr>
        <w:t>管理咨询岗</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职位职责：</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1.协助项目主管完成管理、人力资源、商务咨询项目工作；</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2.参与项目团队为客户提供咨询服务；</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3.配合完成交办的企业工作任务。</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任职资格：</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1.工商管理、国际商务等专业硕士及以上学历；</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2.有出色的分析能力、沟通能力与创新能力；</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3.参加社会工作、社团活动，具有领导力与使命感；</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4.中英文听说读写能力良好，掌握二外优先；</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5.有做事坚毅、对待工作热忱的良好品质。</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工作地点：杭州</w:t>
      </w:r>
    </w:p>
    <w:p>
      <w:pPr>
        <w:adjustRightInd w:val="0"/>
        <w:snapToGrid w:val="0"/>
        <w:spacing w:line="560" w:lineRule="exact"/>
        <w:ind w:firstLine="600" w:firstLineChars="200"/>
        <w:rPr>
          <w:rFonts w:ascii="方正仿宋_GBK" w:hAnsi="微软雅黑" w:eastAsia="方正仿宋_GBK"/>
          <w:sz w:val="30"/>
          <w:szCs w:val="30"/>
        </w:rPr>
      </w:pPr>
    </w:p>
    <w:p>
      <w:pPr>
        <w:adjustRightInd w:val="0"/>
        <w:snapToGrid w:val="0"/>
        <w:spacing w:line="560" w:lineRule="exact"/>
        <w:ind w:firstLine="600" w:firstLineChars="200"/>
        <w:rPr>
          <w:rFonts w:ascii="方正仿宋_GBK" w:hAnsi="微软雅黑" w:eastAsia="方正仿宋_GBK"/>
          <w:b/>
          <w:sz w:val="30"/>
          <w:szCs w:val="30"/>
        </w:rPr>
      </w:pPr>
      <w:r>
        <w:rPr>
          <w:rFonts w:hint="eastAsia" w:ascii="方正仿宋_GBK" w:hAnsi="微软雅黑" w:eastAsia="方正仿宋_GBK"/>
          <w:b/>
          <w:sz w:val="30"/>
          <w:szCs w:val="30"/>
        </w:rPr>
        <w:t>投递方式</w:t>
      </w:r>
    </w:p>
    <w:p>
      <w:pPr>
        <w:adjustRightInd w:val="0"/>
        <w:snapToGrid w:val="0"/>
        <w:spacing w:line="560" w:lineRule="exact"/>
        <w:ind w:firstLine="600" w:firstLineChars="200"/>
        <w:rPr>
          <w:rFonts w:ascii="方正仿宋_GBK" w:hAnsi="微软雅黑" w:eastAsia="方正仿宋_GBK"/>
          <w:b/>
          <w:sz w:val="30"/>
          <w:szCs w:val="30"/>
        </w:rPr>
      </w:pPr>
      <w:r>
        <w:rPr>
          <w:rFonts w:hint="eastAsia" w:ascii="方正仿宋_GBK" w:hAnsi="微软雅黑" w:eastAsia="方正仿宋_GBK"/>
          <w:b/>
          <w:sz w:val="30"/>
          <w:szCs w:val="30"/>
        </w:rPr>
        <w:t>校招网申</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1.登录官网投递简历。登录中汇校招官网http://zhaopin.zhcpa.cn/list-163-1.html，点击“校园招聘”——点击“岗位申请”——选择相应岗位——注册并填写简历——完成简历投递。</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2.关注微信公众号“中汇招聘”（zhonghuizhaopin），点击菜单，进行人员认证，查看菜单中“职位检索”，上传简历或转发信息给朋友，点击“我的推荐”，可随时查看进展，欢迎关注。</w:t>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请通过中汇招聘微信公众号或点击链接：http://zhaopin.zhcpa.cn/ 投递！</w:t>
      </w:r>
    </w:p>
    <w:p>
      <w:pPr>
        <w:rPr>
          <w:rFonts w:ascii="微软雅黑" w:hAnsi="微软雅黑" w:eastAsia="微软雅黑"/>
        </w:rPr>
      </w:pPr>
      <w:r>
        <w:drawing>
          <wp:inline distT="0" distB="0" distL="0" distR="0">
            <wp:extent cx="2061845" cy="7524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68451" cy="754813"/>
                    </a:xfrm>
                    <a:prstGeom prst="rect">
                      <a:avLst/>
                    </a:prstGeom>
                    <a:noFill/>
                    <a:ln>
                      <a:noFill/>
                    </a:ln>
                  </pic:spPr>
                </pic:pic>
              </a:graphicData>
            </a:graphic>
          </wp:inline>
        </w:drawing>
      </w:r>
    </w:p>
    <w:p>
      <w:pPr>
        <w:snapToGrid w:val="0"/>
        <w:spacing w:line="560" w:lineRule="exact"/>
        <w:ind w:firstLine="600" w:firstLineChars="200"/>
        <w:rPr>
          <w:rFonts w:ascii="方正仿宋_GBK" w:hAnsi="微软雅黑" w:eastAsia="方正仿宋_GBK"/>
          <w:b/>
          <w:sz w:val="30"/>
          <w:szCs w:val="30"/>
        </w:rPr>
      </w:pPr>
      <w:r>
        <w:rPr>
          <w:rFonts w:hint="eastAsia" w:ascii="方正仿宋_GBK" w:hAnsi="微软雅黑" w:eastAsia="方正仿宋_GBK"/>
          <w:b/>
          <w:sz w:val="30"/>
          <w:szCs w:val="30"/>
        </w:rPr>
        <w:t>招聘安排</w:t>
      </w:r>
    </w:p>
    <w:p>
      <w:pPr>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本次校招流程安排如下：</w:t>
      </w:r>
    </w:p>
    <w:p>
      <w:pPr>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1.网申，应聘者请登录中汇校招官网http://zhaopin.zhcpa.cn/list-163-1.html或微信公众号“中汇招聘”（zhonghuizhaopin），选择相应岗位，在线注册报名后上传简历或推荐朋友，填写相关资料信息。</w:t>
      </w:r>
    </w:p>
    <w:p>
      <w:pPr>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2.关于宣讲及面试日程的说明：目前我司将与全国多个城市及高校进行宣讲及面试事宜，同时会进行线上宣讲会及面试日程的推进，详情请关注“中汇招聘”微信公众号或登录公司招聘官网了解。</w:t>
      </w:r>
    </w:p>
    <w:p>
      <w:pPr>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3.应聘者经资格审查及简历初选后，由人力资源部进行通知，统一进行线上笔试。</w:t>
      </w:r>
    </w:p>
    <w:p>
      <w:pPr>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4.按照笔试成绩、简历背景等综合情况，确认初面人员名单，同时进行PI测试。</w:t>
      </w:r>
    </w:p>
    <w:p>
      <w:pPr>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5.终面：各区及各高校略有差异，根据实际情况分批次安排。具体复试时间及安排通过邮件及短信等方式另行通知。</w:t>
      </w:r>
    </w:p>
    <w:p>
      <w:pPr>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6.Offer及签约：终面通过人员分批次签订三方协议。</w:t>
      </w:r>
    </w:p>
    <w:p>
      <w:pPr>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具体时间届时会有所调整，请以我所通知为准。</w:t>
      </w:r>
    </w:p>
    <w:p>
      <w:pPr>
        <w:snapToGrid w:val="0"/>
        <w:spacing w:line="560" w:lineRule="exact"/>
        <w:ind w:firstLine="600" w:firstLineChars="200"/>
        <w:rPr>
          <w:rFonts w:ascii="方正仿宋_GBK" w:hAnsi="微软雅黑" w:eastAsia="方正仿宋_GBK"/>
          <w:sz w:val="30"/>
          <w:szCs w:val="30"/>
        </w:rPr>
      </w:pPr>
    </w:p>
    <w:p>
      <w:pPr>
        <w:snapToGrid w:val="0"/>
        <w:spacing w:line="560" w:lineRule="exact"/>
        <w:ind w:firstLine="600" w:firstLineChars="200"/>
        <w:rPr>
          <w:rFonts w:ascii="方正仿宋_GBK" w:hAnsi="微软雅黑" w:eastAsia="方正仿宋_GBK"/>
          <w:b/>
          <w:sz w:val="30"/>
          <w:szCs w:val="30"/>
        </w:rPr>
      </w:pPr>
      <w:r>
        <w:rPr>
          <w:rFonts w:hint="eastAsia" w:ascii="方正仿宋_GBK" w:hAnsi="微软雅黑" w:eastAsia="方正仿宋_GBK"/>
          <w:b/>
          <w:sz w:val="30"/>
          <w:szCs w:val="30"/>
        </w:rPr>
        <w:t>招聘基本条件</w:t>
      </w:r>
    </w:p>
    <w:p>
      <w:pPr>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w:t>
      </w:r>
      <w:r>
        <w:rPr>
          <w:rFonts w:ascii="方正仿宋_GBK" w:hAnsi="微软雅黑" w:eastAsia="方正仿宋_GBK"/>
          <w:sz w:val="30"/>
          <w:szCs w:val="30"/>
        </w:rPr>
        <w:t>.</w:t>
      </w:r>
      <w:r>
        <w:rPr>
          <w:rFonts w:hint="eastAsia" w:ascii="方正仿宋_GBK" w:hAnsi="微软雅黑" w:eastAsia="方正仿宋_GBK"/>
          <w:sz w:val="30"/>
          <w:szCs w:val="30"/>
        </w:rPr>
        <w:t>遵纪守法，品行良好，认同中汇企业文化，愿意在事务所行业长期发展；</w:t>
      </w:r>
    </w:p>
    <w:p>
      <w:pPr>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w:t>
      </w:r>
      <w:r>
        <w:rPr>
          <w:rFonts w:ascii="方正仿宋_GBK" w:hAnsi="微软雅黑" w:eastAsia="方正仿宋_GBK"/>
          <w:sz w:val="30"/>
          <w:szCs w:val="30"/>
        </w:rPr>
        <w:t>.</w:t>
      </w:r>
      <w:r>
        <w:rPr>
          <w:rFonts w:hint="eastAsia" w:ascii="方正仿宋_GBK" w:hAnsi="微软雅黑" w:eastAsia="方正仿宋_GBK"/>
          <w:sz w:val="30"/>
          <w:szCs w:val="30"/>
        </w:rPr>
        <w:t>身体健康，性格开朗，乐于合作，具有较强的学习能力、沟通能力、创新意识和责任意识，具备良好的心理素质及身体素质；</w:t>
      </w:r>
    </w:p>
    <w:p>
      <w:pPr>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3</w:t>
      </w:r>
      <w:r>
        <w:rPr>
          <w:rFonts w:ascii="方正仿宋_GBK" w:hAnsi="微软雅黑" w:eastAsia="方正仿宋_GBK"/>
          <w:sz w:val="30"/>
          <w:szCs w:val="30"/>
        </w:rPr>
        <w:t>.</w:t>
      </w:r>
      <w:r>
        <w:rPr>
          <w:rFonts w:hint="eastAsia" w:ascii="方正仿宋_GBK" w:hAnsi="微软雅黑" w:eastAsia="方正仿宋_GBK"/>
          <w:sz w:val="30"/>
          <w:szCs w:val="30"/>
        </w:rPr>
        <w:t>2025年应届本科及以上学历学生（2025年8月底之前取得学历证、学位证和报到证），或2024年10月至2025年7月间毕业的优秀归国留学生（2025年8月底之前取得学历学位证书，并经过国家教育部中国留学生服务中心认证）。</w:t>
      </w:r>
    </w:p>
    <w:p>
      <w:pPr>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 xml:space="preserve"> </w:t>
      </w:r>
    </w:p>
    <w:p>
      <w:pPr>
        <w:snapToGrid w:val="0"/>
        <w:spacing w:line="560" w:lineRule="exact"/>
        <w:ind w:firstLine="600" w:firstLineChars="200"/>
        <w:rPr>
          <w:rFonts w:ascii="方正仿宋_GBK" w:hAnsi="微软雅黑" w:eastAsia="方正仿宋_GBK"/>
          <w:b/>
          <w:sz w:val="30"/>
          <w:szCs w:val="30"/>
        </w:rPr>
      </w:pPr>
      <w:r>
        <w:rPr>
          <w:rFonts w:hint="eastAsia" w:ascii="方正仿宋_GBK" w:hAnsi="微软雅黑" w:eastAsia="方正仿宋_GBK"/>
          <w:b/>
          <w:sz w:val="30"/>
          <w:szCs w:val="30"/>
        </w:rPr>
        <w:t>注意事项</w:t>
      </w:r>
    </w:p>
    <w:p>
      <w:pPr>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1</w:t>
      </w:r>
      <w:r>
        <w:rPr>
          <w:rFonts w:ascii="方正仿宋_GBK" w:hAnsi="微软雅黑" w:eastAsia="方正仿宋_GBK"/>
          <w:sz w:val="30"/>
          <w:szCs w:val="30"/>
        </w:rPr>
        <w:t>.</w:t>
      </w:r>
      <w:r>
        <w:rPr>
          <w:rFonts w:hint="eastAsia" w:ascii="方正仿宋_GBK" w:hAnsi="微软雅黑" w:eastAsia="方正仿宋_GBK"/>
          <w:sz w:val="30"/>
          <w:szCs w:val="30"/>
        </w:rPr>
        <w:t>请应聘者准确、完整填写简历和相关资料信息，保证信息真实性；如与事实不符，中汇有权取消其应聘资格。</w:t>
      </w:r>
    </w:p>
    <w:p>
      <w:pPr>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2</w:t>
      </w:r>
      <w:r>
        <w:rPr>
          <w:rFonts w:ascii="方正仿宋_GBK" w:hAnsi="微软雅黑" w:eastAsia="方正仿宋_GBK"/>
          <w:sz w:val="30"/>
          <w:szCs w:val="30"/>
        </w:rPr>
        <w:t>.</w:t>
      </w:r>
      <w:r>
        <w:rPr>
          <w:rFonts w:hint="eastAsia" w:ascii="方正仿宋_GBK" w:hAnsi="微软雅黑" w:eastAsia="方正仿宋_GBK"/>
          <w:sz w:val="30"/>
          <w:szCs w:val="30"/>
        </w:rPr>
        <w:t>招聘过程中，中汇人力资源部将通过应聘者在线报名时填写的联系方式（包括手机、E-MAIL邮箱等）与本人联系，请应聘者及时查收短信、邮件等，并保持通讯畅通，以免错过重要的招聘信息。</w:t>
      </w:r>
    </w:p>
    <w:p>
      <w:pPr>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3</w:t>
      </w:r>
      <w:r>
        <w:rPr>
          <w:rFonts w:ascii="方正仿宋_GBK" w:hAnsi="微软雅黑" w:eastAsia="方正仿宋_GBK"/>
          <w:sz w:val="30"/>
          <w:szCs w:val="30"/>
        </w:rPr>
        <w:t>.</w:t>
      </w:r>
      <w:r>
        <w:rPr>
          <w:rFonts w:hint="eastAsia" w:ascii="方正仿宋_GBK" w:hAnsi="微软雅黑" w:eastAsia="方正仿宋_GBK"/>
          <w:sz w:val="30"/>
          <w:szCs w:val="30"/>
        </w:rPr>
        <w:t>中汇将对所有应聘信息严格保密，应聘材料恕不退还，谢绝来电来访。</w:t>
      </w:r>
    </w:p>
    <w:p>
      <w:pPr>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欢迎大家关注“中汇招聘”微信公众号，招聘君“汇小招”任你调戏。；或关注中汇b站官方账号“中汇会计师事务所”，了解更多中汇信息。</w:t>
      </w:r>
    </w:p>
    <w:p>
      <w:pPr>
        <w:rPr>
          <w:rFonts w:ascii="微软雅黑" w:hAnsi="微软雅黑" w:eastAsia="微软雅黑"/>
        </w:rPr>
      </w:pPr>
      <w:r>
        <w:rPr>
          <w:rFonts w:ascii="微软雅黑" w:hAnsi="微软雅黑" w:eastAsia="微软雅黑"/>
        </w:rPr>
        <w:drawing>
          <wp:inline distT="0" distB="0" distL="0" distR="0">
            <wp:extent cx="2687955" cy="9810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9376" cy="981399"/>
                    </a:xfrm>
                    <a:prstGeom prst="rect">
                      <a:avLst/>
                    </a:prstGeom>
                  </pic:spPr>
                </pic:pic>
              </a:graphicData>
            </a:graphic>
          </wp:inline>
        </w:drawing>
      </w:r>
    </w:p>
    <w:p>
      <w:pPr>
        <w:adjustRightInd w:val="0"/>
        <w:snapToGrid w:val="0"/>
        <w:spacing w:line="560" w:lineRule="exact"/>
        <w:ind w:firstLine="600" w:firstLineChars="200"/>
        <w:rPr>
          <w:rFonts w:ascii="方正仿宋_GBK" w:hAnsi="微软雅黑" w:eastAsia="方正仿宋_GBK"/>
          <w:sz w:val="30"/>
          <w:szCs w:val="30"/>
        </w:rPr>
      </w:pPr>
      <w:r>
        <w:rPr>
          <w:rFonts w:hint="eastAsia" w:ascii="方正仿宋_GBK" w:hAnsi="微软雅黑" w:eastAsia="方正仿宋_GBK"/>
          <w:sz w:val="30"/>
          <w:szCs w:val="30"/>
        </w:rPr>
        <w:t>更多秋招信息，大家可进入中汇秋招咨询QQ群：</w:t>
      </w:r>
      <w:r>
        <w:rPr>
          <w:rFonts w:hint="eastAsia" w:ascii="方正仿宋_GBK" w:hAnsi="微软雅黑" w:eastAsia="方正仿宋_GBK"/>
          <w:b/>
          <w:color w:val="000000"/>
          <w:sz w:val="30"/>
          <w:szCs w:val="30"/>
          <w:shd w:val="clear" w:color="auto" w:fill="F0F0F0"/>
        </w:rPr>
        <w:t>464561480</w:t>
      </w:r>
      <w:r>
        <w:rPr>
          <w:rFonts w:hint="eastAsia" w:ascii="方正仿宋_GBK" w:hAnsi="微软雅黑" w:eastAsia="方正仿宋_GBK"/>
          <w:sz w:val="30"/>
          <w:szCs w:val="30"/>
        </w:rPr>
        <w:t>进行联络，公司也会针对各高校建立专属的联络群，还请大家关注我们的信息发布。</w:t>
      </w:r>
    </w:p>
    <w:p>
      <w:pPr>
        <w:adjustRightInd w:val="0"/>
        <w:snapToGrid w:val="0"/>
        <w:spacing w:line="560" w:lineRule="exact"/>
        <w:ind w:firstLine="600" w:firstLineChars="200"/>
        <w:rPr>
          <w:rFonts w:ascii="方正仿宋_GBK" w:hAnsi="微软雅黑" w:eastAsia="方正仿宋_GBK"/>
          <w:sz w:val="30"/>
          <w:szCs w:val="30"/>
        </w:rPr>
      </w:pPr>
    </w:p>
    <w:p>
      <w:pPr>
        <w:adjustRightInd w:val="0"/>
        <w:snapToGrid w:val="0"/>
        <w:spacing w:line="560" w:lineRule="exact"/>
        <w:ind w:firstLine="600" w:firstLineChars="200"/>
        <w:jc w:val="center"/>
        <w:rPr>
          <w:rFonts w:ascii="方正黑体_GBK" w:eastAsia="方正黑体_GBK" w:hAnsiTheme="minorEastAsia"/>
          <w:b/>
          <w:sz w:val="30"/>
          <w:szCs w:val="30"/>
        </w:rPr>
      </w:pPr>
      <w:r>
        <w:rPr>
          <w:rFonts w:hint="eastAsia" w:ascii="方正黑体_GBK" w:eastAsia="方正黑体_GBK" w:hAnsiTheme="minorEastAsia"/>
          <w:b/>
          <w:sz w:val="30"/>
          <w:szCs w:val="30"/>
        </w:rPr>
        <w:t>二十一、中审华会计师事务所（特殊普通合伙）</w:t>
      </w:r>
    </w:p>
    <w:p>
      <w:pPr>
        <w:adjustRightInd w:val="0"/>
        <w:snapToGrid w:val="0"/>
        <w:spacing w:line="560" w:lineRule="exact"/>
        <w:ind w:firstLine="600" w:firstLineChars="200"/>
        <w:jc w:val="center"/>
        <w:rPr>
          <w:rFonts w:ascii="方正黑体_GBK" w:eastAsia="方正黑体_GBK" w:hAnsiTheme="minorEastAsia"/>
          <w:b/>
          <w:sz w:val="30"/>
          <w:szCs w:val="30"/>
        </w:rPr>
      </w:pPr>
      <w:r>
        <w:rPr>
          <w:rFonts w:hint="eastAsia" w:ascii="方正黑体_GBK" w:eastAsia="方正黑体_GBK" w:hAnsiTheme="minorEastAsia"/>
          <w:b/>
          <w:sz w:val="30"/>
          <w:szCs w:val="30"/>
        </w:rPr>
        <w:t>审计助理校园招聘启事</w:t>
      </w:r>
    </w:p>
    <w:p>
      <w:pPr>
        <w:adjustRightInd w:val="0"/>
        <w:snapToGrid w:val="0"/>
        <w:spacing w:line="560" w:lineRule="exact"/>
        <w:ind w:firstLine="600" w:firstLineChars="200"/>
        <w:jc w:val="center"/>
        <w:rPr>
          <w:rFonts w:ascii="方正仿宋_GBK" w:eastAsia="方正仿宋_GBK" w:hAnsiTheme="minorEastAsia"/>
          <w:b/>
          <w:sz w:val="30"/>
          <w:szCs w:val="30"/>
        </w:rPr>
      </w:pP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b/>
          <w:sz w:val="30"/>
          <w:szCs w:val="30"/>
        </w:rPr>
        <w:t>中审华会计师事务所（特殊普通合伙）</w:t>
      </w:r>
      <w:r>
        <w:rPr>
          <w:rFonts w:hint="eastAsia" w:ascii="方正仿宋_GBK" w:eastAsia="方正仿宋_GBK" w:hAnsiTheme="minorEastAsia"/>
          <w:sz w:val="30"/>
          <w:szCs w:val="30"/>
        </w:rPr>
        <w:t>是中国知名的大型专业服务机构之一，是HLB浩信国际会计网络之中国成员机构。中审华会计师事务所（特殊普通合伙）系由华寅五洲会计师事务所（特殊普通合伙）与中审国际会计师事务所有限公司于2013年11月重组而成，重组方式为以华寅五洲为母体吸收中审国际北京总所及部分分所的专业人员与业务，机构重组后，事务所更名为中审华会计师事务所（特殊普通合伙），注册资本为2170万元，管理总部设在北京。</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中审华会计师事务所（特殊普通合伙）是伴随我国市场经济的发展而成长起来的，其前身在事务所脱钩改制前分别隶属于审计署、天津市财政局，是我国恢复注册会计师制度后成立最早、并且最早取得证券期货审计资质的会计师事务所之一，在近三十年的执业生涯中，事务所以其较高的执业水准和良好的服务意识，赢得了业内外的赞誉。重组后的中审华会计师事务所（特殊普通合伙）将秉承持续超越自我、追求卓越品质的经营理念，在新的发展起点上，以其专业精神、专业品质和独特的服务为客户创造价值，与客户共同发展。</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b/>
          <w:sz w:val="30"/>
          <w:szCs w:val="30"/>
        </w:rPr>
        <w:t>中审华战略目标。</w:t>
      </w:r>
      <w:r>
        <w:rPr>
          <w:rFonts w:hint="eastAsia" w:ascii="方正仿宋_GBK" w:eastAsia="方正仿宋_GBK" w:hAnsiTheme="minorEastAsia"/>
          <w:sz w:val="30"/>
          <w:szCs w:val="30"/>
        </w:rPr>
        <w:t>坚持内涵发展与外延扩张并举的发展战略，依托事务所的资源优势及区位优势，推动事务所母体规模提速发展，同时运用联合重组等现代运营手段，不断扩大事务所的规模及影响力，并以事务所为基础，整合资产评估、工程造价、税务、管理咨询等专业机构，实施集团化、多元化经营，拓展事务所的服务边界，助力事务所做强做大，并且通过机制创新和制度再造，优化事务所内部治理结构，塑造并保持先进的合伙文化，不断提高专业队伍的整体素质，持续提升事务所的核心竞争力，在合作共赢的前提下，借助知名国际会计网络逐步深化国际化经营，将事务所打造成位列中国注册会计师行业品牌及信誉卓著的中国本土大型会计师事务所。</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b/>
          <w:sz w:val="30"/>
          <w:szCs w:val="30"/>
        </w:rPr>
        <w:t>中审华服务网络与专业团队。</w:t>
      </w:r>
      <w:r>
        <w:rPr>
          <w:rFonts w:hint="eastAsia" w:ascii="方正仿宋_GBK" w:eastAsia="方正仿宋_GBK" w:hAnsiTheme="minorEastAsia"/>
          <w:sz w:val="30"/>
          <w:szCs w:val="30"/>
        </w:rPr>
        <w:t>中审华会计师管理总部设在北京，机构注册地为天津，并且还在山西、辽宁、上海、安徽、江西、山东、河南、湖南、广州、广西、深圳、四川、陕西、甘肃、新疆、重庆等21个地区设立了分所。中审华拥有中国注册会计师759名，注册资产评估师70余名，注册造价工程师80余名，注册税务师30余名。中审华管理总部设有质量与风险控制部、技术标准与培训部、IT部、市场拓展部、人力资源部、财务部、行政支持部，负责中审华总所与各分所的统一管理；并且中审华按照业务领域分别设立审计、资产评估、工程造价、税务、管理咨询等若干业务部门。中审华专业团队凭借其丰富的专业知识和行业阅历，可以帮助客户有效地考虑到可能遇到的问题并提出前瞻性的、可执行性的专业建议，并随时跟进行业准则，以保证在任何时候都能满足客户专业性要求。</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b/>
          <w:sz w:val="30"/>
          <w:szCs w:val="30"/>
        </w:rPr>
        <w:t>中审华服务领域。</w:t>
      </w:r>
      <w:r>
        <w:rPr>
          <w:rFonts w:hint="eastAsia" w:ascii="方正仿宋_GBK" w:eastAsia="方正仿宋_GBK" w:hAnsiTheme="minorEastAsia"/>
          <w:sz w:val="30"/>
          <w:szCs w:val="30"/>
        </w:rPr>
        <w:t>中审华有审计、资产评估、管理咨询、税务咨询、工程造价咨询等五大业务板块，同时经国家有关部门批准拥有证券期货相关业务审计资格、证券期货相关业务资产评估资格、国有大型企业审计资格、金融企业审计资格、房地产土地评估资格等。中审华所拥有的资质条件能够有力地支撑我们为客户提供高品质、全方位的一站式全程服务。</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b/>
          <w:sz w:val="30"/>
          <w:szCs w:val="30"/>
        </w:rPr>
        <w:t>中审华国际化经营。</w:t>
      </w:r>
      <w:r>
        <w:rPr>
          <w:rFonts w:hint="eastAsia" w:ascii="方正仿宋_GBK" w:eastAsia="方正仿宋_GBK" w:hAnsiTheme="minorEastAsia"/>
          <w:sz w:val="30"/>
          <w:szCs w:val="30"/>
        </w:rPr>
        <w:t>中审华系HLB浩信国际会计网络之中国成员机构，能够与HLB浩信国际协同合作，有效整合与利用国内国际两个服务平台，为跨国公司在华投资及中国企业走出去提供有力支撑与专业服务。</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b/>
          <w:sz w:val="30"/>
          <w:szCs w:val="30"/>
        </w:rPr>
        <w:t>中审华经营业绩。</w:t>
      </w:r>
      <w:r>
        <w:rPr>
          <w:rFonts w:hint="eastAsia" w:ascii="方正仿宋_GBK" w:eastAsia="方正仿宋_GBK" w:hAnsiTheme="minorEastAsia"/>
          <w:sz w:val="30"/>
          <w:szCs w:val="30"/>
        </w:rPr>
        <w:t>近年来，中审华业务收入和人员规模持续提升，行业影响力不断扩大，在全国注册会计师行业综合评价中居于前20位之列，2020年年收入8.12亿元，最新排名为19名。随着机构整体发展战略的实施，中审华的核心竞争力将不断增强，服务领域和服务范围将不断扩大，中审华也将会取得更大的发展。</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经济全球化使中介服务行业面临前所未有的机遇和挑战，适应形势的变化，中审华将紧跟国际同业的发展步伐，按照既定的规划，向高层次、高标准、高水平的规模化经营目标迈进。</w:t>
      </w:r>
    </w:p>
    <w:p>
      <w:pPr>
        <w:adjustRightInd w:val="0"/>
        <w:snapToGrid w:val="0"/>
        <w:spacing w:line="560" w:lineRule="exact"/>
        <w:ind w:firstLine="600" w:firstLineChars="200"/>
        <w:rPr>
          <w:rFonts w:ascii="方正仿宋_GBK" w:eastAsia="方正仿宋_GBK" w:hAnsiTheme="minorEastAsia"/>
          <w:b/>
          <w:sz w:val="30"/>
          <w:szCs w:val="30"/>
        </w:rPr>
      </w:pPr>
    </w:p>
    <w:p>
      <w:pPr>
        <w:adjustRightInd w:val="0"/>
        <w:snapToGrid w:val="0"/>
        <w:spacing w:line="560" w:lineRule="exact"/>
        <w:ind w:firstLine="600" w:firstLineChars="200"/>
        <w:rPr>
          <w:rFonts w:ascii="方正仿宋_GBK" w:eastAsia="方正仿宋_GBK" w:hAnsiTheme="minorEastAsia"/>
          <w:b/>
          <w:sz w:val="30"/>
          <w:szCs w:val="30"/>
        </w:rPr>
      </w:pPr>
      <w:r>
        <w:rPr>
          <w:rFonts w:hint="eastAsia" w:ascii="方正仿宋_GBK" w:eastAsia="方正仿宋_GBK" w:hAnsiTheme="minorEastAsia"/>
          <w:b/>
          <w:sz w:val="30"/>
          <w:szCs w:val="30"/>
        </w:rPr>
        <w:t>校园招聘</w:t>
      </w:r>
    </w:p>
    <w:p>
      <w:pPr>
        <w:adjustRightInd w:val="0"/>
        <w:snapToGrid w:val="0"/>
        <w:spacing w:line="560" w:lineRule="exact"/>
        <w:ind w:firstLine="600" w:firstLineChars="200"/>
        <w:rPr>
          <w:rFonts w:ascii="方正仿宋_GBK" w:eastAsia="方正仿宋_GBK" w:hAnsiTheme="minorEastAsia"/>
          <w:b/>
          <w:sz w:val="30"/>
          <w:szCs w:val="30"/>
        </w:rPr>
      </w:pPr>
      <w:r>
        <w:rPr>
          <w:rFonts w:hint="eastAsia" w:ascii="方正仿宋_GBK" w:eastAsia="方正仿宋_GBK" w:hAnsiTheme="minorEastAsia"/>
          <w:b/>
          <w:sz w:val="30"/>
          <w:szCs w:val="30"/>
        </w:rPr>
        <w:t>职位：审计助理</w:t>
      </w:r>
    </w:p>
    <w:p>
      <w:pPr>
        <w:adjustRightInd w:val="0"/>
        <w:snapToGrid w:val="0"/>
        <w:spacing w:line="560" w:lineRule="exact"/>
        <w:ind w:firstLine="600" w:firstLineChars="200"/>
        <w:rPr>
          <w:rFonts w:ascii="方正仿宋_GBK" w:eastAsia="方正仿宋_GBK" w:hAnsiTheme="minorEastAsia"/>
          <w:b/>
          <w:sz w:val="30"/>
          <w:szCs w:val="30"/>
        </w:rPr>
      </w:pPr>
      <w:r>
        <w:rPr>
          <w:rFonts w:hint="eastAsia" w:ascii="方正仿宋_GBK" w:eastAsia="方正仿宋_GBK" w:hAnsiTheme="minorEastAsia"/>
          <w:b/>
          <w:sz w:val="30"/>
          <w:szCs w:val="30"/>
        </w:rPr>
        <w:t>职位描述：</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1.在项目经理的指导下，参与各类企业及新三板公司的年报审计、新三板挂牌审计、IPO审计、企业债券发行审计、企业并购重组等项目；</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2.编写审计底稿、参与审计报告编制、各类审计资料的整理与存档；</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3.及时完成项目组交办的其他各项工作任务。</w:t>
      </w:r>
    </w:p>
    <w:p>
      <w:pPr>
        <w:adjustRightInd w:val="0"/>
        <w:snapToGrid w:val="0"/>
        <w:spacing w:line="560" w:lineRule="exact"/>
        <w:ind w:firstLine="600" w:firstLineChars="200"/>
        <w:rPr>
          <w:rFonts w:ascii="方正仿宋_GBK" w:eastAsia="方正仿宋_GBK" w:hAnsiTheme="minorEastAsia"/>
          <w:b/>
          <w:sz w:val="30"/>
          <w:szCs w:val="30"/>
        </w:rPr>
      </w:pPr>
      <w:r>
        <w:rPr>
          <w:rFonts w:hint="eastAsia" w:ascii="方正仿宋_GBK" w:eastAsia="方正仿宋_GBK" w:hAnsiTheme="minorEastAsia"/>
          <w:b/>
          <w:sz w:val="30"/>
          <w:szCs w:val="30"/>
        </w:rPr>
        <w:t>职位要求：</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1.本岗位面向2025年应届毕业生。招聘大学本科、硕士研究生共计10人；</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2.会计、ACCA、审计、财务管理等相关专业者，辅修财会专业或有财务等相关专业基础的其他经济类专业或理工科专业；</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3.具备良好的沟通能力及团队合作精神，富有责任心和毅力；吃苦耐劳，适应高强度工作及经常性出差。</w:t>
      </w:r>
    </w:p>
    <w:p>
      <w:pPr>
        <w:adjustRightInd w:val="0"/>
        <w:snapToGrid w:val="0"/>
        <w:spacing w:line="560" w:lineRule="exact"/>
        <w:ind w:firstLine="600" w:firstLineChars="200"/>
        <w:rPr>
          <w:rFonts w:ascii="方正仿宋_GBK" w:eastAsia="方正仿宋_GBK" w:hAnsiTheme="minorEastAsia"/>
          <w:sz w:val="30"/>
          <w:szCs w:val="30"/>
        </w:rPr>
      </w:pP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联系方式：</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石磊：18512379697</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余梦思：18203010415</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邮箱：1050034598@qq.com</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地址：重庆市两江新区新南路166号龙湖国际4栋1706室</w:t>
      </w:r>
    </w:p>
    <w:p>
      <w:pPr>
        <w:adjustRightInd w:val="0"/>
        <w:snapToGrid w:val="0"/>
        <w:spacing w:line="560" w:lineRule="exact"/>
        <w:ind w:firstLine="600" w:firstLineChars="200"/>
        <w:rPr>
          <w:rFonts w:ascii="方正仿宋_GBK" w:eastAsia="方正仿宋_GBK" w:hAnsiTheme="minorEastAsia"/>
          <w:sz w:val="30"/>
          <w:szCs w:val="30"/>
        </w:rPr>
      </w:pP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 xml:space="preserve">         中审华会计师事务所（特殊普通合伙）重庆分所</w:t>
      </w:r>
    </w:p>
    <w:p>
      <w:pPr>
        <w:adjustRightInd w:val="0"/>
        <w:snapToGrid w:val="0"/>
        <w:spacing w:line="560" w:lineRule="exact"/>
        <w:ind w:firstLine="600" w:firstLineChars="200"/>
        <w:rPr>
          <w:rFonts w:ascii="方正仿宋_GBK" w:eastAsia="方正仿宋_GBK" w:hAnsiTheme="minorEastAsia"/>
          <w:b/>
          <w:sz w:val="30"/>
          <w:szCs w:val="30"/>
        </w:rPr>
      </w:pPr>
      <w:r>
        <w:rPr>
          <w:rFonts w:hint="eastAsia" w:ascii="方正仿宋_GBK" w:eastAsia="方正仿宋_GBK" w:hAnsiTheme="minorEastAsia"/>
          <w:sz w:val="30"/>
          <w:szCs w:val="30"/>
        </w:rPr>
        <w:t xml:space="preserve">                             2024年9月</w:t>
      </w:r>
      <w:r>
        <w:rPr>
          <w:rFonts w:hint="eastAsia" w:ascii="方正仿宋_GBK" w:eastAsia="方正仿宋_GBK" w:hAnsiTheme="minorEastAsia"/>
          <w:b/>
          <w:sz w:val="30"/>
          <w:szCs w:val="30"/>
        </w:rPr>
        <w:t>18日</w:t>
      </w:r>
    </w:p>
    <w:p>
      <w:pPr>
        <w:adjustRightInd w:val="0"/>
        <w:snapToGrid w:val="0"/>
        <w:spacing w:line="560" w:lineRule="exact"/>
        <w:ind w:firstLine="600" w:firstLineChars="200"/>
        <w:rPr>
          <w:rFonts w:ascii="方正仿宋_GBK" w:eastAsia="方正仿宋_GBK" w:hAnsiTheme="minorEastAsia"/>
          <w:b/>
          <w:sz w:val="30"/>
          <w:szCs w:val="30"/>
        </w:rPr>
      </w:pPr>
    </w:p>
    <w:p>
      <w:pPr>
        <w:widowControl/>
        <w:adjustRightInd w:val="0"/>
        <w:snapToGrid w:val="0"/>
        <w:spacing w:line="560" w:lineRule="exact"/>
        <w:ind w:firstLine="600" w:firstLineChars="200"/>
        <w:jc w:val="center"/>
        <w:rPr>
          <w:rFonts w:ascii="方正黑体_GBK" w:hAnsi="仿宋" w:eastAsia="方正黑体_GBK" w:cs="宋体"/>
          <w:b/>
          <w:bCs/>
          <w:kern w:val="0"/>
          <w:sz w:val="30"/>
          <w:szCs w:val="30"/>
        </w:rPr>
      </w:pPr>
      <w:r>
        <w:rPr>
          <w:rFonts w:hint="eastAsia" w:ascii="方正黑体_GBK" w:hAnsi="仿宋" w:eastAsia="方正黑体_GBK" w:cs="宋体"/>
          <w:b/>
          <w:bCs/>
          <w:kern w:val="0"/>
          <w:sz w:val="30"/>
          <w:szCs w:val="30"/>
        </w:rPr>
        <w:t>二十二、中兴财光华会计师事务所（特殊普通合伙）</w:t>
      </w:r>
    </w:p>
    <w:p>
      <w:pPr>
        <w:widowControl/>
        <w:adjustRightInd w:val="0"/>
        <w:snapToGrid w:val="0"/>
        <w:spacing w:line="560" w:lineRule="exact"/>
        <w:ind w:firstLine="600" w:firstLineChars="200"/>
        <w:jc w:val="center"/>
        <w:rPr>
          <w:rFonts w:ascii="方正黑体_GBK" w:hAnsi="仿宋" w:eastAsia="方正黑体_GBK"/>
          <w:b/>
          <w:bCs/>
          <w:sz w:val="30"/>
          <w:szCs w:val="30"/>
        </w:rPr>
      </w:pPr>
      <w:bookmarkStart w:id="12" w:name="_Toc446947203"/>
      <w:bookmarkStart w:id="13" w:name="_Toc446946838"/>
      <w:r>
        <w:rPr>
          <w:rFonts w:hint="eastAsia" w:ascii="方正黑体_GBK" w:hAnsi="仿宋" w:eastAsia="方正黑体_GBK"/>
          <w:b/>
          <w:bCs/>
          <w:sz w:val="30"/>
          <w:szCs w:val="30"/>
        </w:rPr>
        <w:t>重庆分所</w:t>
      </w:r>
      <w:bookmarkEnd w:id="12"/>
      <w:bookmarkEnd w:id="13"/>
      <w:r>
        <w:rPr>
          <w:rFonts w:hint="eastAsia" w:ascii="方正黑体_GBK" w:hAnsi="仿宋" w:eastAsia="方正黑体_GBK"/>
          <w:b/>
          <w:bCs/>
          <w:sz w:val="30"/>
          <w:szCs w:val="30"/>
        </w:rPr>
        <w:t>校园招聘简章</w:t>
      </w:r>
    </w:p>
    <w:p>
      <w:pPr>
        <w:widowControl/>
        <w:adjustRightInd w:val="0"/>
        <w:snapToGrid w:val="0"/>
        <w:spacing w:line="560" w:lineRule="exact"/>
        <w:ind w:firstLine="600" w:firstLineChars="200"/>
        <w:jc w:val="center"/>
        <w:rPr>
          <w:rFonts w:ascii="方正黑体_GBK" w:hAnsi="仿宋" w:eastAsia="方正黑体_GBK"/>
          <w:b/>
          <w:bCs/>
          <w:sz w:val="30"/>
          <w:szCs w:val="30"/>
        </w:rPr>
      </w:pPr>
    </w:p>
    <w:p>
      <w:pPr>
        <w:widowControl/>
        <w:adjustRightInd w:val="0"/>
        <w:snapToGrid w:val="0"/>
        <w:spacing w:line="560" w:lineRule="exact"/>
        <w:ind w:firstLine="600" w:firstLineChars="200"/>
        <w:outlineLvl w:val="1"/>
        <w:rPr>
          <w:rFonts w:ascii="方正仿宋_GBK" w:hAnsi="仿宋" w:eastAsia="方正仿宋_GBK"/>
          <w:b/>
          <w:sz w:val="30"/>
          <w:szCs w:val="30"/>
        </w:rPr>
      </w:pPr>
      <w:r>
        <w:rPr>
          <w:rFonts w:hint="eastAsia" w:ascii="方正仿宋_GBK" w:hAnsi="仿宋" w:eastAsia="方正仿宋_GBK"/>
          <w:b/>
          <w:sz w:val="30"/>
          <w:szCs w:val="30"/>
        </w:rPr>
        <w:t>（一）中兴财光华简介</w:t>
      </w:r>
    </w:p>
    <w:p>
      <w:pPr>
        <w:adjustRightInd w:val="0"/>
        <w:snapToGrid w:val="0"/>
        <w:spacing w:line="560" w:lineRule="exact"/>
        <w:ind w:firstLine="600" w:firstLineChars="200"/>
        <w:rPr>
          <w:rFonts w:ascii="方正仿宋_GBK" w:hAnsi="仿宋" w:eastAsia="方正仿宋_GBK"/>
          <w:sz w:val="30"/>
          <w:szCs w:val="30"/>
        </w:rPr>
      </w:pPr>
      <w:bookmarkStart w:id="14" w:name="_Toc447271506"/>
      <w:r>
        <w:rPr>
          <w:rFonts w:hint="eastAsia" w:ascii="方正仿宋_GBK" w:hAnsi="仿宋" w:eastAsia="方正仿宋_GBK"/>
          <w:sz w:val="30"/>
          <w:szCs w:val="30"/>
        </w:rPr>
        <w:t>中兴财光华会计师事务所（特殊普通合伙）成立于1999年1月，2013年11月转制为特殊普通合伙。注册地：北京市西城区阜成门外大街2号万通金融中心A座24层。中兴财光华会计师事务所（特殊普通合伙）是中国会计师事务所行业中机构健全、制度完善、规模较大、发展较快、综合实力较强的专业会计服务机构。具有财政部、中国证监会颁发的证券、期货相关业务资格。总部设在北京，在河北、上海、重庆、天津、河南、广东、湖南、江西、浙江、海南、安徽、新疆、四川、黑龙江、福建、青海、云南、陕西等省市设有35家分支机构。</w:t>
      </w:r>
    </w:p>
    <w:p>
      <w:pPr>
        <w:adjustRightInd w:val="0"/>
        <w:snapToGrid w:val="0"/>
        <w:spacing w:line="560" w:lineRule="exact"/>
        <w:ind w:firstLine="600" w:firstLineChars="200"/>
        <w:rPr>
          <w:rFonts w:ascii="方正仿宋_GBK" w:hAnsi="仿宋" w:eastAsia="方正仿宋_GBK"/>
          <w:sz w:val="30"/>
          <w:szCs w:val="30"/>
        </w:rPr>
      </w:pPr>
      <w:r>
        <w:rPr>
          <w:rFonts w:hint="eastAsia" w:ascii="方正仿宋_GBK" w:hAnsi="仿宋" w:eastAsia="方正仿宋_GBK"/>
          <w:sz w:val="30"/>
          <w:szCs w:val="30"/>
        </w:rPr>
        <w:t>中兴财光华会计师事务所现有从业人员2688名，注册会计师815名、AAIA、ACCA国际注册会计师82名。国际注册管理咨询师31名，高级信用管理师6名。资深教授、副教授、高级会计师、高级工程师、高级税务师、高级管理咨询师158名。荟萃了会计、审计、证券期货、资产评估、税务、金融、工程、经济管理等各类专业人才。是一支专业技术过硬、团结和谐、充满朝气和活力的执业队伍。2021年审计业务收入12.96亿元。已入围国务院国资委审计项目，财政部重点审计项目，工信部、卫计委、国家科技部审计项目，南水北调水利项目，中国烟草、兵装集团、国电集团、中国广电、中核集团、航天科技、中国船舶等央企。</w:t>
      </w:r>
    </w:p>
    <w:bookmarkEnd w:id="14"/>
    <w:p>
      <w:pPr>
        <w:widowControl/>
        <w:adjustRightInd w:val="0"/>
        <w:snapToGrid w:val="0"/>
        <w:spacing w:line="560" w:lineRule="exact"/>
        <w:ind w:firstLine="600" w:firstLineChars="200"/>
        <w:outlineLvl w:val="1"/>
        <w:rPr>
          <w:rFonts w:ascii="方正仿宋_GBK" w:hAnsi="仿宋" w:eastAsia="方正仿宋_GBK"/>
          <w:b/>
          <w:sz w:val="30"/>
          <w:szCs w:val="30"/>
        </w:rPr>
      </w:pPr>
      <w:r>
        <w:rPr>
          <w:rFonts w:hint="eastAsia" w:ascii="方正仿宋_GBK" w:hAnsi="仿宋" w:eastAsia="方正仿宋_GBK"/>
          <w:b/>
          <w:sz w:val="30"/>
          <w:szCs w:val="30"/>
        </w:rPr>
        <w:t>（二）重庆分所简介</w:t>
      </w:r>
    </w:p>
    <w:p>
      <w:pPr>
        <w:adjustRightInd w:val="0"/>
        <w:snapToGrid w:val="0"/>
        <w:spacing w:line="560" w:lineRule="exact"/>
        <w:ind w:firstLine="600" w:firstLineChars="200"/>
        <w:rPr>
          <w:rFonts w:ascii="方正仿宋_GBK" w:hAnsi="仿宋" w:eastAsia="方正仿宋_GBK"/>
          <w:sz w:val="30"/>
          <w:szCs w:val="30"/>
        </w:rPr>
      </w:pPr>
      <w:r>
        <w:rPr>
          <w:rFonts w:hint="eastAsia" w:ascii="方正仿宋_GBK" w:hAnsi="仿宋" w:eastAsia="方正仿宋_GBK"/>
          <w:sz w:val="30"/>
          <w:szCs w:val="30"/>
        </w:rPr>
        <w:t>重庆分所前身为原中国兵器工业总公司西南兵工局（现为中国兵器装备集团公司西南兵工局）1992年设立的重庆秉公审计事务所和重庆渝兴会计师事务所，负责西南地区的军工企事业单位财务审计、资产评估、工程造价咨询等服务。1998年，按照财政部相关要求，西南兵工局对秉公所和渝兴所进行改制，并在此基础上组建设立重庆万友会计师事务所有限责任公司。</w:t>
      </w:r>
    </w:p>
    <w:p>
      <w:pPr>
        <w:adjustRightInd w:val="0"/>
        <w:snapToGrid w:val="0"/>
        <w:spacing w:line="560" w:lineRule="exact"/>
        <w:ind w:firstLine="600" w:firstLineChars="200"/>
        <w:rPr>
          <w:rFonts w:ascii="方正仿宋_GBK" w:hAnsi="仿宋" w:eastAsia="方正仿宋_GBK"/>
          <w:sz w:val="30"/>
          <w:szCs w:val="30"/>
        </w:rPr>
      </w:pPr>
      <w:r>
        <w:rPr>
          <w:rFonts w:hint="eastAsia" w:ascii="方正仿宋_GBK" w:hAnsi="仿宋" w:eastAsia="方正仿宋_GBK"/>
          <w:sz w:val="30"/>
          <w:szCs w:val="30"/>
        </w:rPr>
        <w:t>2006年、2007年，按照建设部和财政部、住建部、国土资源部相关要求，万友所先后将工程造价咨询业务、评估业务剥离，并组建了重庆万合工程造价咨询有限公司和重庆万合资产评估房地产土地估价有限公司。2009年经重庆市财政局批准重庆万友会计师事务所有限责任公司整体加入中兴财光华会计师事务所，设立重庆分所。2014年“中兴财光华会计师事务所有限责任公司”改制成为“中兴财光华会计师事务所（特殊普通合伙）重庆分所”。</w:t>
      </w:r>
      <w:bookmarkStart w:id="15" w:name="_Toc447271507"/>
    </w:p>
    <w:p>
      <w:pPr>
        <w:widowControl/>
        <w:tabs>
          <w:tab w:val="left" w:pos="851"/>
        </w:tabs>
        <w:adjustRightInd w:val="0"/>
        <w:snapToGrid w:val="0"/>
        <w:spacing w:line="560" w:lineRule="exact"/>
        <w:ind w:firstLine="600" w:firstLineChars="200"/>
        <w:rPr>
          <w:rFonts w:ascii="方正仿宋_GBK" w:hAnsi="仿宋" w:eastAsia="方正仿宋_GBK"/>
          <w:b/>
          <w:sz w:val="30"/>
          <w:szCs w:val="30"/>
        </w:rPr>
      </w:pPr>
      <w:r>
        <w:rPr>
          <w:rFonts w:hint="eastAsia" w:ascii="方正仿宋_GBK" w:hAnsi="仿宋" w:eastAsia="方正仿宋_GBK"/>
          <w:b/>
          <w:sz w:val="30"/>
          <w:szCs w:val="30"/>
        </w:rPr>
        <w:t>（三）良好的办公条件及便利交通</w:t>
      </w:r>
    </w:p>
    <w:p>
      <w:pPr>
        <w:adjustRightInd w:val="0"/>
        <w:snapToGrid w:val="0"/>
        <w:spacing w:line="560" w:lineRule="exact"/>
        <w:ind w:firstLine="600" w:firstLineChars="200"/>
        <w:rPr>
          <w:rFonts w:ascii="方正仿宋_GBK" w:hAnsi="仿宋" w:eastAsia="方正仿宋_GBK"/>
          <w:sz w:val="30"/>
          <w:szCs w:val="30"/>
        </w:rPr>
      </w:pPr>
      <w:r>
        <w:rPr>
          <w:rFonts w:hint="eastAsia" w:ascii="方正仿宋_GBK" w:hAnsi="仿宋" w:eastAsia="方正仿宋_GBK"/>
          <w:sz w:val="30"/>
          <w:szCs w:val="30"/>
        </w:rPr>
        <w:t>中兴财光华重庆分所位于江北区建新东路239号6楼，办公场所面积约1000平方米。毗邻重庆轨道交通9号线、10号线。现因事务所扩张发展需要，针对大三在读及应届毕业生，提供岗位，诚聘优秀人才。</w:t>
      </w:r>
    </w:p>
    <w:p>
      <w:pPr>
        <w:adjustRightInd w:val="0"/>
        <w:snapToGrid w:val="0"/>
        <w:spacing w:line="560" w:lineRule="exact"/>
        <w:ind w:firstLine="600" w:firstLineChars="200"/>
        <w:rPr>
          <w:rFonts w:ascii="方正仿宋_GBK" w:hAnsi="仿宋" w:eastAsia="方正仿宋_GBK"/>
          <w:b/>
          <w:sz w:val="30"/>
          <w:szCs w:val="30"/>
        </w:rPr>
      </w:pPr>
      <w:r>
        <w:rPr>
          <w:rFonts w:hint="eastAsia" w:ascii="方正仿宋_GBK" w:hAnsi="仿宋" w:eastAsia="方正仿宋_GBK"/>
          <w:b/>
          <w:sz w:val="30"/>
          <w:szCs w:val="30"/>
        </w:rPr>
        <w:t>（四）招聘岗位</w:t>
      </w:r>
    </w:p>
    <w:p>
      <w:pPr>
        <w:pStyle w:val="18"/>
        <w:adjustRightInd w:val="0"/>
        <w:snapToGrid w:val="0"/>
        <w:spacing w:line="560" w:lineRule="exact"/>
        <w:ind w:firstLine="602"/>
        <w:rPr>
          <w:rFonts w:ascii="方正仿宋_GBK" w:hAnsi="仿宋" w:eastAsia="方正仿宋_GBK"/>
          <w:b/>
          <w:sz w:val="30"/>
          <w:szCs w:val="30"/>
        </w:rPr>
      </w:pPr>
      <w:r>
        <w:rPr>
          <w:rFonts w:hint="eastAsia" w:ascii="方正仿宋_GBK" w:hAnsi="仿宋" w:eastAsia="方正仿宋_GBK"/>
          <w:b/>
          <w:sz w:val="30"/>
          <w:szCs w:val="30"/>
        </w:rPr>
        <w:t>审计助理实习生 20名</w:t>
      </w:r>
    </w:p>
    <w:p>
      <w:pPr>
        <w:pStyle w:val="18"/>
        <w:adjustRightInd w:val="0"/>
        <w:snapToGrid w:val="0"/>
        <w:spacing w:line="560" w:lineRule="exact"/>
        <w:ind w:firstLine="602"/>
        <w:rPr>
          <w:rFonts w:ascii="方正仿宋_GBK" w:hAnsi="仿宋" w:eastAsia="方正仿宋_GBK"/>
          <w:b/>
          <w:sz w:val="30"/>
          <w:szCs w:val="30"/>
        </w:rPr>
      </w:pPr>
      <w:r>
        <w:rPr>
          <w:rFonts w:ascii="方正仿宋_GBK" w:hAnsi="仿宋" w:eastAsia="方正仿宋_GBK"/>
          <w:b/>
          <w:sz w:val="30"/>
          <w:szCs w:val="30"/>
        </w:rPr>
        <w:t>1.</w:t>
      </w:r>
      <w:r>
        <w:rPr>
          <w:rFonts w:hint="eastAsia" w:ascii="方正仿宋_GBK" w:hAnsi="仿宋" w:eastAsia="方正仿宋_GBK"/>
          <w:b/>
          <w:sz w:val="30"/>
          <w:szCs w:val="30"/>
        </w:rPr>
        <w:t>岗位简介：</w:t>
      </w:r>
      <w:r>
        <w:rPr>
          <w:rFonts w:hint="eastAsia" w:ascii="方正仿宋_GBK" w:hAnsi="仿宋" w:eastAsia="方正仿宋_GBK"/>
          <w:sz w:val="30"/>
          <w:szCs w:val="30"/>
        </w:rPr>
        <w:t>协助项目负责人完成各项审计工作，包括部分审计工作底稿的资料收集、编制整理、业务盘点及归档等工作；</w:t>
      </w:r>
    </w:p>
    <w:p>
      <w:pPr>
        <w:pStyle w:val="18"/>
        <w:adjustRightInd w:val="0"/>
        <w:snapToGrid w:val="0"/>
        <w:spacing w:line="560" w:lineRule="exact"/>
        <w:ind w:firstLine="602"/>
        <w:rPr>
          <w:rFonts w:ascii="方正仿宋_GBK" w:hAnsi="仿宋" w:eastAsia="方正仿宋_GBK"/>
          <w:b/>
          <w:sz w:val="30"/>
          <w:szCs w:val="30"/>
        </w:rPr>
      </w:pPr>
      <w:r>
        <w:rPr>
          <w:rFonts w:ascii="方正仿宋_GBK" w:hAnsi="仿宋" w:eastAsia="方正仿宋_GBK"/>
          <w:b/>
          <w:sz w:val="30"/>
          <w:szCs w:val="30"/>
        </w:rPr>
        <w:t>2.</w:t>
      </w:r>
      <w:r>
        <w:rPr>
          <w:rFonts w:hint="eastAsia" w:ascii="方正仿宋_GBK" w:hAnsi="仿宋" w:eastAsia="方正仿宋_GBK"/>
          <w:b/>
          <w:sz w:val="30"/>
          <w:szCs w:val="30"/>
        </w:rPr>
        <w:t>任职要求：</w:t>
      </w:r>
    </w:p>
    <w:p>
      <w:pPr>
        <w:pStyle w:val="18"/>
        <w:adjustRightInd w:val="0"/>
        <w:snapToGrid w:val="0"/>
        <w:spacing w:line="560" w:lineRule="exact"/>
        <w:ind w:firstLine="600"/>
        <w:rPr>
          <w:rFonts w:ascii="方正仿宋_GBK" w:hAnsi="仿宋" w:eastAsia="方正仿宋_GBK"/>
          <w:b/>
          <w:sz w:val="30"/>
          <w:szCs w:val="30"/>
        </w:rPr>
      </w:pPr>
      <w:r>
        <w:rPr>
          <w:rFonts w:hint="eastAsia" w:ascii="方正仿宋_GBK" w:hAnsi="仿宋" w:eastAsia="方正仿宋_GBK"/>
          <w:sz w:val="30"/>
          <w:szCs w:val="30"/>
        </w:rPr>
        <w:t>A.全日制财经类专业本科在读大三及应届毕业生，身体健康；</w:t>
      </w:r>
    </w:p>
    <w:p>
      <w:pPr>
        <w:pStyle w:val="18"/>
        <w:adjustRightInd w:val="0"/>
        <w:snapToGrid w:val="0"/>
        <w:spacing w:line="560" w:lineRule="exact"/>
        <w:ind w:firstLine="600"/>
        <w:rPr>
          <w:rFonts w:ascii="方正仿宋_GBK" w:hAnsi="仿宋" w:eastAsia="方正仿宋_GBK"/>
          <w:sz w:val="30"/>
          <w:szCs w:val="30"/>
        </w:rPr>
      </w:pPr>
      <w:r>
        <w:rPr>
          <w:rFonts w:hint="eastAsia" w:ascii="方正仿宋_GBK" w:hAnsi="仿宋" w:eastAsia="方正仿宋_GBK"/>
          <w:sz w:val="30"/>
          <w:szCs w:val="30"/>
        </w:rPr>
        <w:t>B.具备大、中型会计师事务所审计实习工作经验者优先；</w:t>
      </w:r>
    </w:p>
    <w:p>
      <w:pPr>
        <w:pStyle w:val="18"/>
        <w:adjustRightInd w:val="0"/>
        <w:snapToGrid w:val="0"/>
        <w:spacing w:line="560" w:lineRule="exact"/>
        <w:ind w:firstLine="600"/>
        <w:rPr>
          <w:rFonts w:ascii="方正仿宋_GBK" w:hAnsi="仿宋" w:eastAsia="方正仿宋_GBK"/>
          <w:b/>
          <w:sz w:val="30"/>
          <w:szCs w:val="30"/>
        </w:rPr>
      </w:pPr>
      <w:r>
        <w:rPr>
          <w:rFonts w:hint="eastAsia" w:ascii="方正仿宋_GBK" w:hAnsi="仿宋" w:eastAsia="方正仿宋_GBK"/>
          <w:sz w:val="30"/>
          <w:szCs w:val="30"/>
        </w:rPr>
        <w:t>C.获得过国家级奖学金者优先；</w:t>
      </w:r>
    </w:p>
    <w:p>
      <w:pPr>
        <w:pStyle w:val="18"/>
        <w:adjustRightInd w:val="0"/>
        <w:snapToGrid w:val="0"/>
        <w:spacing w:line="560" w:lineRule="exact"/>
        <w:ind w:firstLine="600"/>
        <w:rPr>
          <w:rFonts w:ascii="方正仿宋_GBK" w:hAnsi="仿宋" w:eastAsia="方正仿宋_GBK"/>
          <w:b/>
          <w:sz w:val="30"/>
          <w:szCs w:val="30"/>
        </w:rPr>
      </w:pPr>
      <w:r>
        <w:rPr>
          <w:rFonts w:hint="eastAsia" w:ascii="方正仿宋_GBK" w:hAnsi="仿宋" w:eastAsia="方正仿宋_GBK"/>
          <w:sz w:val="30"/>
          <w:szCs w:val="30"/>
        </w:rPr>
        <w:t>D.具有较强的敬业精神、团队意识、沟通协调能力、分析判断能力；</w:t>
      </w:r>
    </w:p>
    <w:p>
      <w:pPr>
        <w:pStyle w:val="18"/>
        <w:adjustRightInd w:val="0"/>
        <w:snapToGrid w:val="0"/>
        <w:spacing w:line="560" w:lineRule="exact"/>
        <w:ind w:firstLine="600"/>
        <w:rPr>
          <w:rFonts w:ascii="方正仿宋_GBK" w:hAnsi="仿宋" w:eastAsia="方正仿宋_GBK"/>
          <w:b/>
          <w:sz w:val="30"/>
          <w:szCs w:val="30"/>
        </w:rPr>
      </w:pPr>
      <w:r>
        <w:rPr>
          <w:rFonts w:hint="eastAsia" w:ascii="方正仿宋_GBK" w:hAnsi="仿宋" w:eastAsia="方正仿宋_GBK"/>
          <w:sz w:val="30"/>
          <w:szCs w:val="30"/>
        </w:rPr>
        <w:t>E.能熟练运用个人计算机及常用办公软件。</w:t>
      </w:r>
    </w:p>
    <w:p>
      <w:pPr>
        <w:pStyle w:val="18"/>
        <w:adjustRightInd w:val="0"/>
        <w:snapToGrid w:val="0"/>
        <w:spacing w:line="560" w:lineRule="exact"/>
        <w:ind w:firstLine="600"/>
        <w:rPr>
          <w:rFonts w:ascii="方正仿宋_GBK" w:hAnsi="仿宋" w:eastAsia="方正仿宋_GBK"/>
          <w:sz w:val="30"/>
          <w:szCs w:val="30"/>
        </w:rPr>
      </w:pPr>
      <w:r>
        <w:rPr>
          <w:rFonts w:hint="eastAsia" w:ascii="方正仿宋_GBK" w:hAnsi="仿宋" w:eastAsia="方正仿宋_GBK"/>
          <w:sz w:val="30"/>
          <w:szCs w:val="30"/>
        </w:rPr>
        <w:t>F.有意愿和热情从事审计工作，学习能力强，能适应出差情况。</w:t>
      </w:r>
    </w:p>
    <w:p>
      <w:pPr>
        <w:pStyle w:val="18"/>
        <w:adjustRightInd w:val="0"/>
        <w:snapToGrid w:val="0"/>
        <w:spacing w:line="560" w:lineRule="exact"/>
        <w:ind w:firstLine="602"/>
        <w:rPr>
          <w:rFonts w:ascii="方正仿宋_GBK" w:hAnsi="仿宋" w:eastAsia="方正仿宋_GBK"/>
          <w:sz w:val="30"/>
          <w:szCs w:val="30"/>
        </w:rPr>
      </w:pPr>
      <w:r>
        <w:rPr>
          <w:rFonts w:hint="eastAsia" w:ascii="方正仿宋_GBK" w:hAnsi="仿宋" w:eastAsia="方正仿宋_GBK"/>
          <w:b/>
          <w:bCs/>
          <w:sz w:val="30"/>
          <w:szCs w:val="30"/>
        </w:rPr>
        <w:t>评估助理实习生 10名</w:t>
      </w:r>
    </w:p>
    <w:p>
      <w:pPr>
        <w:pStyle w:val="18"/>
        <w:adjustRightInd w:val="0"/>
        <w:snapToGrid w:val="0"/>
        <w:spacing w:line="560" w:lineRule="exact"/>
        <w:ind w:firstLine="602"/>
        <w:rPr>
          <w:rFonts w:ascii="方正仿宋_GBK" w:hAnsi="仿宋" w:eastAsia="方正仿宋_GBK"/>
          <w:sz w:val="30"/>
          <w:szCs w:val="30"/>
        </w:rPr>
      </w:pPr>
      <w:r>
        <w:rPr>
          <w:rFonts w:ascii="方正仿宋_GBK" w:hAnsi="仿宋" w:eastAsia="方正仿宋_GBK"/>
          <w:b/>
          <w:bCs/>
          <w:sz w:val="30"/>
          <w:szCs w:val="30"/>
        </w:rPr>
        <w:t>1.</w:t>
      </w:r>
      <w:r>
        <w:rPr>
          <w:rFonts w:hint="eastAsia" w:ascii="方正仿宋_GBK" w:hAnsi="仿宋" w:eastAsia="方正仿宋_GBK"/>
          <w:b/>
          <w:bCs/>
          <w:sz w:val="30"/>
          <w:szCs w:val="30"/>
        </w:rPr>
        <w:t>岗位简介：</w:t>
      </w:r>
      <w:r>
        <w:rPr>
          <w:rFonts w:hint="eastAsia" w:ascii="方正仿宋_GBK" w:hAnsi="仿宋" w:eastAsia="方正仿宋_GBK"/>
          <w:sz w:val="30"/>
          <w:szCs w:val="30"/>
        </w:rPr>
        <w:t>协助评估项目负责人实施现场查勘，收集项目相关资料；完成报告书的归档整理等相关事宜；学习实践评估方面专业知识技能等工作。</w:t>
      </w:r>
    </w:p>
    <w:p>
      <w:pPr>
        <w:pStyle w:val="18"/>
        <w:adjustRightInd w:val="0"/>
        <w:snapToGrid w:val="0"/>
        <w:spacing w:line="560" w:lineRule="exact"/>
        <w:ind w:firstLine="602"/>
        <w:rPr>
          <w:rFonts w:ascii="方正仿宋_GBK" w:hAnsi="仿宋" w:eastAsia="方正仿宋_GBK"/>
          <w:b/>
          <w:bCs/>
          <w:sz w:val="30"/>
          <w:szCs w:val="30"/>
        </w:rPr>
      </w:pPr>
      <w:r>
        <w:rPr>
          <w:rFonts w:ascii="方正仿宋_GBK" w:hAnsi="仿宋" w:eastAsia="方正仿宋_GBK"/>
          <w:b/>
          <w:bCs/>
          <w:sz w:val="30"/>
          <w:szCs w:val="30"/>
        </w:rPr>
        <w:t>2.</w:t>
      </w:r>
      <w:r>
        <w:rPr>
          <w:rFonts w:hint="eastAsia" w:ascii="方正仿宋_GBK" w:hAnsi="仿宋" w:eastAsia="方正仿宋_GBK"/>
          <w:b/>
          <w:bCs/>
          <w:sz w:val="30"/>
          <w:szCs w:val="30"/>
        </w:rPr>
        <w:t>任职要求：</w:t>
      </w:r>
    </w:p>
    <w:p>
      <w:pPr>
        <w:pStyle w:val="18"/>
        <w:adjustRightInd w:val="0"/>
        <w:snapToGrid w:val="0"/>
        <w:spacing w:line="560" w:lineRule="exact"/>
        <w:ind w:firstLine="600"/>
        <w:rPr>
          <w:rFonts w:ascii="方正仿宋_GBK" w:hAnsi="仿宋" w:eastAsia="方正仿宋_GBK"/>
          <w:b/>
          <w:sz w:val="30"/>
          <w:szCs w:val="30"/>
        </w:rPr>
      </w:pPr>
      <w:r>
        <w:rPr>
          <w:rFonts w:hint="eastAsia" w:ascii="方正仿宋_GBK" w:hAnsi="仿宋" w:eastAsia="方正仿宋_GBK"/>
          <w:sz w:val="30"/>
          <w:szCs w:val="30"/>
        </w:rPr>
        <w:t>A. 全日制相关专业（如房地产经营与估价、土地资源管理、资产评估、会计、审计等）本科在读大三及应届毕业生，身体健康；</w:t>
      </w:r>
    </w:p>
    <w:p>
      <w:pPr>
        <w:pStyle w:val="18"/>
        <w:adjustRightInd w:val="0"/>
        <w:snapToGrid w:val="0"/>
        <w:spacing w:line="560" w:lineRule="exact"/>
        <w:ind w:firstLine="600"/>
        <w:rPr>
          <w:rFonts w:ascii="方正仿宋_GBK" w:hAnsi="仿宋" w:eastAsia="方正仿宋_GBK"/>
          <w:sz w:val="30"/>
          <w:szCs w:val="30"/>
        </w:rPr>
      </w:pPr>
      <w:r>
        <w:rPr>
          <w:rFonts w:hint="eastAsia" w:ascii="方正仿宋_GBK" w:hAnsi="仿宋" w:eastAsia="方正仿宋_GBK"/>
          <w:sz w:val="30"/>
          <w:szCs w:val="30"/>
        </w:rPr>
        <w:t>B.热爱评估行业，并有明确的职业发展规划；</w:t>
      </w:r>
    </w:p>
    <w:p>
      <w:pPr>
        <w:pStyle w:val="18"/>
        <w:adjustRightInd w:val="0"/>
        <w:snapToGrid w:val="0"/>
        <w:spacing w:line="560" w:lineRule="exact"/>
        <w:ind w:firstLine="600"/>
        <w:rPr>
          <w:rFonts w:ascii="方正仿宋_GBK" w:hAnsi="仿宋" w:eastAsia="方正仿宋_GBK"/>
          <w:sz w:val="30"/>
          <w:szCs w:val="30"/>
        </w:rPr>
      </w:pPr>
      <w:r>
        <w:rPr>
          <w:rFonts w:hint="eastAsia" w:ascii="方正仿宋_GBK" w:hAnsi="仿宋" w:eastAsia="方正仿宋_GBK"/>
          <w:sz w:val="30"/>
          <w:szCs w:val="30"/>
        </w:rPr>
        <w:t>C.工作踏实，认真负责，学习能力与执行力强，能适应出差情况；</w:t>
      </w:r>
    </w:p>
    <w:p>
      <w:pPr>
        <w:pStyle w:val="18"/>
        <w:adjustRightInd w:val="0"/>
        <w:snapToGrid w:val="0"/>
        <w:spacing w:line="560" w:lineRule="exact"/>
        <w:ind w:firstLine="600"/>
        <w:rPr>
          <w:rFonts w:ascii="方正仿宋_GBK" w:hAnsi="仿宋" w:eastAsia="方正仿宋_GBK"/>
          <w:sz w:val="30"/>
          <w:szCs w:val="30"/>
        </w:rPr>
      </w:pPr>
      <w:r>
        <w:rPr>
          <w:rFonts w:hint="eastAsia" w:ascii="方正仿宋_GBK" w:hAnsi="仿宋" w:eastAsia="方正仿宋_GBK"/>
          <w:sz w:val="30"/>
          <w:szCs w:val="30"/>
        </w:rPr>
        <w:t>D.沟通能力好，思维敏捷，应变力强；</w:t>
      </w:r>
    </w:p>
    <w:p>
      <w:pPr>
        <w:pStyle w:val="18"/>
        <w:adjustRightInd w:val="0"/>
        <w:snapToGrid w:val="0"/>
        <w:spacing w:line="560" w:lineRule="exact"/>
        <w:ind w:firstLine="600"/>
        <w:rPr>
          <w:rFonts w:ascii="方正仿宋_GBK" w:hAnsi="仿宋" w:eastAsia="方正仿宋_GBK"/>
          <w:sz w:val="30"/>
          <w:szCs w:val="30"/>
        </w:rPr>
      </w:pPr>
      <w:r>
        <w:rPr>
          <w:rFonts w:hint="eastAsia" w:ascii="方正仿宋_GBK" w:hAnsi="仿宋" w:eastAsia="方正仿宋_GBK"/>
          <w:sz w:val="30"/>
          <w:szCs w:val="30"/>
        </w:rPr>
        <w:t>E.身体健康，品行良好，工作态度端正。</w:t>
      </w:r>
    </w:p>
    <w:p>
      <w:pPr>
        <w:tabs>
          <w:tab w:val="left" w:pos="426"/>
        </w:tabs>
        <w:adjustRightInd w:val="0"/>
        <w:snapToGrid w:val="0"/>
        <w:spacing w:line="560" w:lineRule="exact"/>
        <w:ind w:firstLine="600" w:firstLineChars="200"/>
        <w:rPr>
          <w:rFonts w:ascii="方正仿宋_GBK" w:hAnsi="仿宋" w:eastAsia="方正仿宋_GBK"/>
          <w:b/>
          <w:sz w:val="30"/>
          <w:szCs w:val="30"/>
        </w:rPr>
      </w:pPr>
      <w:r>
        <w:rPr>
          <w:rFonts w:hint="eastAsia" w:ascii="方正仿宋_GBK" w:hAnsi="仿宋" w:eastAsia="方正仿宋_GBK"/>
          <w:b/>
          <w:sz w:val="30"/>
          <w:szCs w:val="30"/>
        </w:rPr>
        <w:t>（五）应聘途径</w:t>
      </w:r>
    </w:p>
    <w:p>
      <w:pPr>
        <w:pStyle w:val="18"/>
        <w:adjustRightInd w:val="0"/>
        <w:snapToGrid w:val="0"/>
        <w:spacing w:line="560" w:lineRule="exact"/>
        <w:ind w:firstLine="600"/>
        <w:rPr>
          <w:rFonts w:ascii="方正仿宋_GBK" w:hAnsi="仿宋" w:eastAsia="方正仿宋_GBK"/>
          <w:sz w:val="30"/>
          <w:szCs w:val="30"/>
        </w:rPr>
      </w:pPr>
      <w:r>
        <w:rPr>
          <w:rFonts w:hint="eastAsia" w:ascii="方正仿宋_GBK" w:hAnsi="仿宋" w:eastAsia="方正仿宋_GBK"/>
          <w:sz w:val="30"/>
          <w:szCs w:val="30"/>
        </w:rPr>
        <w:t>联系人：曹女士</w:t>
      </w:r>
    </w:p>
    <w:p>
      <w:pPr>
        <w:pStyle w:val="18"/>
        <w:adjustRightInd w:val="0"/>
        <w:snapToGrid w:val="0"/>
        <w:spacing w:line="560" w:lineRule="exact"/>
        <w:ind w:firstLine="600"/>
        <w:rPr>
          <w:rFonts w:ascii="方正仿宋_GBK" w:hAnsi="仿宋" w:eastAsia="方正仿宋_GBK"/>
          <w:sz w:val="30"/>
          <w:szCs w:val="30"/>
        </w:rPr>
      </w:pPr>
      <w:r>
        <w:rPr>
          <w:rFonts w:hint="eastAsia" w:ascii="方正仿宋_GBK" w:hAnsi="仿宋" w:eastAsia="方正仿宋_GBK"/>
          <w:sz w:val="30"/>
          <w:szCs w:val="30"/>
        </w:rPr>
        <w:t>座机联系方式：023-68807196；</w:t>
      </w:r>
    </w:p>
    <w:p>
      <w:pPr>
        <w:pStyle w:val="18"/>
        <w:adjustRightInd w:val="0"/>
        <w:snapToGrid w:val="0"/>
        <w:spacing w:line="560" w:lineRule="exact"/>
        <w:ind w:firstLine="600"/>
        <w:rPr>
          <w:rFonts w:ascii="方正仿宋_GBK" w:hAnsi="仿宋" w:eastAsia="方正仿宋_GBK"/>
          <w:sz w:val="30"/>
          <w:szCs w:val="30"/>
        </w:rPr>
      </w:pPr>
      <w:r>
        <w:rPr>
          <w:rFonts w:hint="eastAsia" w:ascii="方正仿宋_GBK" w:hAnsi="仿宋" w:eastAsia="方正仿宋_GBK"/>
          <w:sz w:val="30"/>
          <w:szCs w:val="30"/>
        </w:rPr>
        <w:t>简历投递邮箱</w:t>
      </w:r>
    </w:p>
    <w:p>
      <w:pPr>
        <w:pStyle w:val="18"/>
        <w:adjustRightInd w:val="0"/>
        <w:snapToGrid w:val="0"/>
        <w:spacing w:line="560" w:lineRule="exact"/>
        <w:ind w:firstLine="600"/>
        <w:rPr>
          <w:rFonts w:ascii="方正仿宋_GBK" w:hAnsi="仿宋" w:eastAsia="方正仿宋_GBK"/>
          <w:sz w:val="30"/>
          <w:szCs w:val="30"/>
        </w:rPr>
      </w:pPr>
      <w:r>
        <w:rPr>
          <w:rFonts w:hint="eastAsia" w:ascii="方正仿宋_GBK" w:hAnsi="仿宋" w:eastAsia="方正仿宋_GBK"/>
          <w:sz w:val="30"/>
          <w:szCs w:val="30"/>
        </w:rPr>
        <w:t>审计：</w:t>
      </w:r>
      <w:r>
        <w:fldChar w:fldCharType="begin"/>
      </w:r>
      <w:r>
        <w:instrText xml:space="preserve"> HYPERLINK "mailto:caoyanshu@zxcgh.net" </w:instrText>
      </w:r>
      <w:r>
        <w:fldChar w:fldCharType="separate"/>
      </w:r>
      <w:r>
        <w:rPr>
          <w:rStyle w:val="15"/>
          <w:rFonts w:hint="eastAsia" w:ascii="方正仿宋_GBK" w:hAnsi="仿宋" w:eastAsia="方正仿宋_GBK"/>
          <w:sz w:val="30"/>
          <w:szCs w:val="30"/>
        </w:rPr>
        <w:t>caoyanshu@zxcgh.net</w:t>
      </w:r>
      <w:r>
        <w:rPr>
          <w:rStyle w:val="15"/>
          <w:rFonts w:hint="eastAsia" w:ascii="方正仿宋_GBK" w:hAnsi="仿宋" w:eastAsia="方正仿宋_GBK"/>
          <w:sz w:val="30"/>
          <w:szCs w:val="30"/>
        </w:rPr>
        <w:fldChar w:fldCharType="end"/>
      </w:r>
    </w:p>
    <w:p>
      <w:pPr>
        <w:pStyle w:val="18"/>
        <w:adjustRightInd w:val="0"/>
        <w:snapToGrid w:val="0"/>
        <w:spacing w:line="560" w:lineRule="exact"/>
        <w:ind w:firstLine="600"/>
        <w:rPr>
          <w:rFonts w:ascii="方正仿宋_GBK" w:hAnsi="仿宋" w:eastAsia="方正仿宋_GBK"/>
          <w:sz w:val="30"/>
          <w:szCs w:val="30"/>
        </w:rPr>
      </w:pPr>
      <w:r>
        <w:rPr>
          <w:rFonts w:hint="eastAsia" w:ascii="方正仿宋_GBK" w:hAnsi="仿宋" w:eastAsia="方正仿宋_GBK"/>
          <w:sz w:val="30"/>
          <w:szCs w:val="30"/>
        </w:rPr>
        <w:t>评估：</w:t>
      </w:r>
      <w:r>
        <w:fldChar w:fldCharType="begin"/>
      </w:r>
      <w:r>
        <w:instrText xml:space="preserve"> HYPERLINK "mailto:whpg@cqwhpg.com" </w:instrText>
      </w:r>
      <w:r>
        <w:fldChar w:fldCharType="separate"/>
      </w:r>
      <w:r>
        <w:rPr>
          <w:rStyle w:val="15"/>
          <w:rFonts w:hint="eastAsia" w:ascii="方正仿宋_GBK" w:hAnsi="仿宋" w:eastAsia="方正仿宋_GBK"/>
          <w:sz w:val="30"/>
          <w:szCs w:val="30"/>
        </w:rPr>
        <w:t>whpg@cqwhpg.com</w:t>
      </w:r>
      <w:r>
        <w:rPr>
          <w:rStyle w:val="15"/>
          <w:rFonts w:hint="eastAsia" w:ascii="方正仿宋_GBK" w:hAnsi="仿宋" w:eastAsia="方正仿宋_GBK"/>
          <w:sz w:val="30"/>
          <w:szCs w:val="30"/>
        </w:rPr>
        <w:fldChar w:fldCharType="end"/>
      </w:r>
    </w:p>
    <w:p>
      <w:pPr>
        <w:pStyle w:val="18"/>
        <w:adjustRightInd w:val="0"/>
        <w:snapToGrid w:val="0"/>
        <w:spacing w:line="560" w:lineRule="exact"/>
        <w:ind w:firstLine="600"/>
        <w:rPr>
          <w:rFonts w:ascii="方正仿宋_GBK" w:hAnsi="仿宋" w:eastAsia="方正仿宋_GBK"/>
          <w:sz w:val="30"/>
          <w:szCs w:val="30"/>
        </w:rPr>
      </w:pPr>
    </w:p>
    <w:bookmarkEnd w:id="15"/>
    <w:p>
      <w:pPr>
        <w:adjustRightInd w:val="0"/>
        <w:snapToGrid w:val="0"/>
        <w:spacing w:line="560" w:lineRule="exact"/>
        <w:ind w:firstLine="600" w:firstLineChars="200"/>
        <w:jc w:val="center"/>
        <w:rPr>
          <w:rFonts w:ascii="方正黑体_GBK" w:hAnsi="仿宋" w:eastAsia="方正黑体_GBK"/>
          <w:b/>
          <w:bCs/>
          <w:sz w:val="30"/>
          <w:szCs w:val="30"/>
        </w:rPr>
      </w:pPr>
      <w:r>
        <w:rPr>
          <w:rFonts w:hint="eastAsia" w:ascii="方正黑体_GBK" w:hAnsi="仿宋" w:eastAsia="方正黑体_GBK"/>
          <w:b/>
          <w:bCs/>
          <w:sz w:val="30"/>
          <w:szCs w:val="30"/>
        </w:rPr>
        <w:t>二十三、重庆百年通冠会计师事务所（特殊普通合伙）</w:t>
      </w:r>
    </w:p>
    <w:p>
      <w:pPr>
        <w:adjustRightInd w:val="0"/>
        <w:snapToGrid w:val="0"/>
        <w:spacing w:line="560" w:lineRule="exact"/>
        <w:ind w:firstLine="600" w:firstLineChars="200"/>
        <w:jc w:val="center"/>
        <w:rPr>
          <w:rFonts w:ascii="方正黑体_GBK" w:hAnsi="仿宋" w:eastAsia="方正黑体_GBK"/>
          <w:b/>
          <w:bCs/>
          <w:sz w:val="30"/>
          <w:szCs w:val="30"/>
        </w:rPr>
      </w:pPr>
      <w:r>
        <w:rPr>
          <w:rFonts w:hint="eastAsia" w:ascii="方正黑体_GBK" w:hAnsi="仿宋" w:eastAsia="方正黑体_GBK"/>
          <w:b/>
          <w:bCs/>
          <w:sz w:val="30"/>
          <w:szCs w:val="30"/>
        </w:rPr>
        <w:t>招聘简章</w:t>
      </w:r>
    </w:p>
    <w:p>
      <w:pPr>
        <w:adjustRightInd w:val="0"/>
        <w:snapToGrid w:val="0"/>
        <w:spacing w:line="560" w:lineRule="exact"/>
        <w:ind w:firstLine="600" w:firstLineChars="200"/>
        <w:jc w:val="center"/>
        <w:rPr>
          <w:rFonts w:ascii="方正黑体_GBK" w:hAnsi="仿宋" w:eastAsia="方正黑体_GBK"/>
          <w:b/>
          <w:bCs/>
          <w:sz w:val="30"/>
          <w:szCs w:val="30"/>
        </w:rPr>
      </w:pP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重庆百年通冠会计师事务所（特殊普通合伙）是在由原重庆通冠会计师事务所有限责任公司转制设立，事务所成立于1999年03月，2024年06月经重庆市财政局批准，转制为特殊普通合伙。</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百年通冠合伙份额为5,000.00万元，是重庆市本土第二家特殊普通合伙制会计师事务所，现有固定办公场所3000多平方米，是一家以会计师事务所为主体，同时整合了评估、造价、税务和咨询为一体的综合服务机构。具有注册会计师法定业务资格、资产房地产土地评估资格、工程造价资格和信息系统、网络安全建设、审计、评估能力。</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百年通冠拥有经验丰富的专业技术人员，包括：注册会计师、会计领军人才、房地产估价师、土地估价师、一级造价工程师、税务师、信息造价工程师、软件工程师、信息化工程师、信息系统审计师、CSNA网络分析专家、工程咨询师、监理工程师、一级建造师等资质和高级会计师、高级工程师、高级经济师等。</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百年通冠以“精专业维护公众利益 守诚信服务国家发展”为使命，坚持“专业赋能 价值跃升”的理念，以为客户创造价值为宗旨，历经二十多年的发展,为成千上万家企业和行政事业单位提供了各类审计、资产评估、工程造价咨询、司法鉴定咨询、税务鉴证咨询、信息系统建设、网络安全、数据分析以及企业管理咨询等专业服务，帮助客户解决各类现实问题，实现价值整体提升。</w:t>
      </w:r>
    </w:p>
    <w:p>
      <w:pPr>
        <w:adjustRightInd w:val="0"/>
        <w:snapToGrid w:val="0"/>
        <w:spacing w:line="560" w:lineRule="exact"/>
        <w:ind w:firstLine="600" w:firstLineChars="200"/>
        <w:rPr>
          <w:rFonts w:ascii="方正仿宋_GBK" w:eastAsia="方正仿宋_GBK"/>
          <w:sz w:val="30"/>
          <w:szCs w:val="30"/>
        </w:rPr>
      </w:pPr>
      <w:r>
        <w:rPr>
          <w:rFonts w:hint="eastAsia" w:ascii="方正仿宋_GBK" w:eastAsia="方正仿宋_GBK"/>
          <w:b/>
          <w:bCs/>
          <w:sz w:val="30"/>
          <w:szCs w:val="30"/>
        </w:rPr>
        <w:t>招聘岗位：</w:t>
      </w:r>
      <w:r>
        <w:rPr>
          <w:rFonts w:hint="eastAsia" w:ascii="方正仿宋_GBK" w:eastAsia="方正仿宋_GBK"/>
          <w:sz w:val="30"/>
          <w:szCs w:val="30"/>
        </w:rPr>
        <w:t>审计助理（实习生）  20人</w:t>
      </w:r>
    </w:p>
    <w:p>
      <w:pPr>
        <w:adjustRightInd w:val="0"/>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 xml:space="preserve">岗位职责： </w:t>
      </w:r>
    </w:p>
    <w:p>
      <w:pPr>
        <w:widowControl/>
        <w:adjustRightInd w:val="0"/>
        <w:snapToGrid w:val="0"/>
        <w:spacing w:line="560" w:lineRule="exact"/>
        <w:ind w:firstLine="600" w:firstLineChars="200"/>
        <w:jc w:val="left"/>
        <w:rPr>
          <w:rFonts w:ascii="方正仿宋_GBK" w:hAnsi="宋体" w:eastAsia="方正仿宋_GBK" w:cs="宋体"/>
          <w:kern w:val="0"/>
          <w:sz w:val="30"/>
          <w:szCs w:val="30"/>
          <w:lang w:bidi="ar"/>
        </w:rPr>
      </w:pPr>
      <w:r>
        <w:rPr>
          <w:rFonts w:hint="eastAsia" w:ascii="方正仿宋_GBK" w:hAnsi="宋体" w:eastAsia="方正仿宋_GBK" w:cs="宋体"/>
          <w:kern w:val="0"/>
          <w:sz w:val="30"/>
          <w:szCs w:val="30"/>
          <w:lang w:bidi="ar"/>
        </w:rPr>
        <w:t>1.整理项目资料、底稿、档案；</w:t>
      </w:r>
    </w:p>
    <w:p>
      <w:pPr>
        <w:widowControl/>
        <w:adjustRightInd w:val="0"/>
        <w:snapToGrid w:val="0"/>
        <w:spacing w:line="560" w:lineRule="exact"/>
        <w:ind w:firstLine="600" w:firstLineChars="200"/>
        <w:jc w:val="left"/>
        <w:rPr>
          <w:rFonts w:ascii="方正仿宋_GBK" w:hAnsi="宋体" w:eastAsia="方正仿宋_GBK" w:cs="宋体"/>
          <w:kern w:val="0"/>
          <w:sz w:val="30"/>
          <w:szCs w:val="30"/>
          <w:lang w:bidi="ar"/>
        </w:rPr>
      </w:pPr>
      <w:r>
        <w:rPr>
          <w:rFonts w:hint="eastAsia" w:ascii="方正仿宋_GBK" w:hAnsi="宋体" w:eastAsia="方正仿宋_GBK" w:cs="宋体"/>
          <w:kern w:val="0"/>
          <w:sz w:val="30"/>
          <w:szCs w:val="30"/>
          <w:lang w:bidi="ar"/>
        </w:rPr>
        <w:t>2.和项目团队成员建立良好的工作关系，确保项目顺利完成；</w:t>
      </w:r>
    </w:p>
    <w:p>
      <w:pPr>
        <w:widowControl/>
        <w:adjustRightInd w:val="0"/>
        <w:snapToGrid w:val="0"/>
        <w:spacing w:line="560" w:lineRule="exact"/>
        <w:ind w:firstLine="600" w:firstLineChars="200"/>
        <w:jc w:val="left"/>
        <w:rPr>
          <w:rFonts w:ascii="方正仿宋_GBK" w:hAnsi="宋体" w:eastAsia="方正仿宋_GBK" w:cs="宋体"/>
          <w:kern w:val="0"/>
          <w:sz w:val="30"/>
          <w:szCs w:val="30"/>
          <w:lang w:bidi="ar"/>
        </w:rPr>
      </w:pPr>
      <w:r>
        <w:rPr>
          <w:rFonts w:hint="eastAsia" w:ascii="方正仿宋_GBK" w:hAnsi="宋体" w:eastAsia="方正仿宋_GBK" w:cs="宋体"/>
          <w:kern w:val="0"/>
          <w:sz w:val="30"/>
          <w:szCs w:val="30"/>
          <w:lang w:bidi="ar"/>
        </w:rPr>
        <w:t>3.协助项目组完成指定工作。</w:t>
      </w:r>
    </w:p>
    <w:p>
      <w:pPr>
        <w:widowControl/>
        <w:adjustRightInd w:val="0"/>
        <w:snapToGrid w:val="0"/>
        <w:spacing w:line="560" w:lineRule="exact"/>
        <w:ind w:firstLine="600" w:firstLineChars="200"/>
        <w:jc w:val="left"/>
        <w:rPr>
          <w:rFonts w:ascii="方正仿宋_GBK" w:hAnsi="宋体" w:eastAsia="方正仿宋_GBK" w:cs="宋体"/>
          <w:kern w:val="0"/>
          <w:sz w:val="30"/>
          <w:szCs w:val="30"/>
          <w:lang w:bidi="ar"/>
        </w:rPr>
      </w:pPr>
      <w:r>
        <w:rPr>
          <w:rFonts w:hint="eastAsia" w:ascii="方正仿宋_GBK" w:hAnsi="宋体" w:eastAsia="方正仿宋_GBK" w:cs="宋体"/>
          <w:kern w:val="0"/>
          <w:sz w:val="30"/>
          <w:szCs w:val="30"/>
          <w:lang w:bidi="ar"/>
        </w:rPr>
        <w:t>任职资格：</w:t>
      </w:r>
    </w:p>
    <w:p>
      <w:pPr>
        <w:widowControl/>
        <w:adjustRightInd w:val="0"/>
        <w:snapToGrid w:val="0"/>
        <w:spacing w:line="560" w:lineRule="exact"/>
        <w:ind w:firstLine="600" w:firstLineChars="200"/>
        <w:jc w:val="left"/>
        <w:rPr>
          <w:rFonts w:ascii="方正仿宋_GBK" w:hAnsi="宋体" w:eastAsia="方正仿宋_GBK" w:cs="宋体"/>
          <w:kern w:val="0"/>
          <w:sz w:val="30"/>
          <w:szCs w:val="30"/>
          <w:lang w:bidi="ar"/>
        </w:rPr>
      </w:pPr>
      <w:r>
        <w:rPr>
          <w:rFonts w:hint="eastAsia" w:ascii="方正仿宋_GBK" w:hAnsi="宋体" w:eastAsia="方正仿宋_GBK" w:cs="宋体"/>
          <w:kern w:val="0"/>
          <w:sz w:val="30"/>
          <w:szCs w:val="30"/>
          <w:lang w:bidi="ar"/>
        </w:rPr>
        <w:t>1.会计、审计、造价、评估等相关专业本科及以上学历；热爱审计行业，其他专业均可；</w:t>
      </w:r>
    </w:p>
    <w:p>
      <w:pPr>
        <w:widowControl/>
        <w:adjustRightInd w:val="0"/>
        <w:snapToGrid w:val="0"/>
        <w:spacing w:line="560" w:lineRule="exact"/>
        <w:ind w:firstLine="600" w:firstLineChars="200"/>
        <w:jc w:val="left"/>
        <w:rPr>
          <w:rFonts w:ascii="方正仿宋_GBK" w:hAnsi="宋体" w:eastAsia="方正仿宋_GBK" w:cs="宋体"/>
          <w:kern w:val="0"/>
          <w:sz w:val="30"/>
          <w:szCs w:val="30"/>
          <w:lang w:bidi="ar"/>
        </w:rPr>
      </w:pPr>
      <w:r>
        <w:rPr>
          <w:rFonts w:hint="eastAsia" w:ascii="方正仿宋_GBK" w:hAnsi="宋体" w:eastAsia="方正仿宋_GBK" w:cs="宋体"/>
          <w:kern w:val="0"/>
          <w:sz w:val="30"/>
          <w:szCs w:val="30"/>
          <w:lang w:bidi="ar"/>
        </w:rPr>
        <w:t>2.身体健康，能出差，责任心强，适应高强度的工作，有较强学习能力、沟通能力；</w:t>
      </w:r>
    </w:p>
    <w:p>
      <w:pPr>
        <w:widowControl/>
        <w:adjustRightInd w:val="0"/>
        <w:snapToGrid w:val="0"/>
        <w:spacing w:line="560" w:lineRule="exact"/>
        <w:ind w:firstLine="600" w:firstLineChars="200"/>
        <w:jc w:val="left"/>
        <w:rPr>
          <w:rFonts w:ascii="方正仿宋_GBK" w:hAnsi="宋体" w:eastAsia="方正仿宋_GBK" w:cs="宋体"/>
          <w:kern w:val="0"/>
          <w:sz w:val="30"/>
          <w:szCs w:val="30"/>
          <w:lang w:bidi="ar"/>
        </w:rPr>
      </w:pPr>
      <w:r>
        <w:rPr>
          <w:rFonts w:hint="eastAsia" w:ascii="方正仿宋_GBK" w:hAnsi="宋体" w:eastAsia="方正仿宋_GBK" w:cs="宋体"/>
          <w:kern w:val="0"/>
          <w:sz w:val="30"/>
          <w:szCs w:val="30"/>
          <w:lang w:bidi="ar"/>
        </w:rPr>
        <w:t>3.熟练运用计算机及相关办公软件；</w:t>
      </w:r>
    </w:p>
    <w:p>
      <w:pPr>
        <w:widowControl/>
        <w:adjustRightInd w:val="0"/>
        <w:snapToGrid w:val="0"/>
        <w:spacing w:line="560" w:lineRule="exact"/>
        <w:ind w:firstLine="600" w:firstLineChars="200"/>
        <w:jc w:val="left"/>
        <w:rPr>
          <w:rFonts w:ascii="方正仿宋_GBK" w:hAnsi="宋体" w:eastAsia="方正仿宋_GBK" w:cs="宋体"/>
          <w:kern w:val="0"/>
          <w:sz w:val="30"/>
          <w:szCs w:val="30"/>
          <w:lang w:bidi="ar"/>
        </w:rPr>
      </w:pPr>
      <w:r>
        <w:rPr>
          <w:rFonts w:hint="eastAsia" w:ascii="方正仿宋_GBK" w:hAnsi="宋体" w:eastAsia="方正仿宋_GBK" w:cs="宋体"/>
          <w:kern w:val="0"/>
          <w:sz w:val="30"/>
          <w:szCs w:val="30"/>
          <w:lang w:bidi="ar"/>
        </w:rPr>
        <w:t>4.完全服从部门工作安排及调度。</w:t>
      </w:r>
    </w:p>
    <w:p>
      <w:pPr>
        <w:widowControl/>
        <w:adjustRightInd w:val="0"/>
        <w:snapToGrid w:val="0"/>
        <w:spacing w:line="560" w:lineRule="exact"/>
        <w:ind w:firstLine="600" w:firstLineChars="200"/>
        <w:jc w:val="left"/>
        <w:rPr>
          <w:rFonts w:ascii="方正仿宋_GBK" w:hAnsi="宋体" w:eastAsia="方正仿宋_GBK" w:cs="宋体"/>
          <w:kern w:val="0"/>
          <w:sz w:val="30"/>
          <w:szCs w:val="30"/>
          <w:lang w:bidi="ar"/>
        </w:rPr>
      </w:pPr>
      <w:r>
        <w:rPr>
          <w:rFonts w:hint="eastAsia" w:ascii="方正仿宋_GBK" w:hAnsi="宋体" w:eastAsia="方正仿宋_GBK" w:cs="宋体"/>
          <w:kern w:val="0"/>
          <w:sz w:val="30"/>
          <w:szCs w:val="30"/>
          <w:lang w:bidi="ar"/>
        </w:rPr>
        <w:t>联系方式：</w:t>
      </w:r>
    </w:p>
    <w:p>
      <w:pPr>
        <w:widowControl/>
        <w:adjustRightInd w:val="0"/>
        <w:snapToGrid w:val="0"/>
        <w:spacing w:line="560" w:lineRule="exact"/>
        <w:ind w:firstLine="600" w:firstLineChars="200"/>
        <w:jc w:val="left"/>
        <w:rPr>
          <w:rFonts w:ascii="方正仿宋_GBK" w:hAnsi="宋体" w:eastAsia="方正仿宋_GBK" w:cs="宋体"/>
          <w:kern w:val="0"/>
          <w:sz w:val="30"/>
          <w:szCs w:val="30"/>
          <w:lang w:bidi="ar"/>
        </w:rPr>
      </w:pPr>
      <w:r>
        <w:rPr>
          <w:rFonts w:hint="eastAsia" w:ascii="方正仿宋_GBK" w:hAnsi="宋体" w:eastAsia="方正仿宋_GBK" w:cs="宋体"/>
          <w:kern w:val="0"/>
          <w:sz w:val="30"/>
          <w:szCs w:val="30"/>
          <w:lang w:bidi="ar"/>
        </w:rPr>
        <w:t>联系人：（杨老师）023-88128999；</w:t>
      </w:r>
    </w:p>
    <w:p>
      <w:pPr>
        <w:widowControl/>
        <w:adjustRightInd w:val="0"/>
        <w:snapToGrid w:val="0"/>
        <w:spacing w:line="560" w:lineRule="exact"/>
        <w:ind w:firstLine="600" w:firstLineChars="200"/>
        <w:jc w:val="left"/>
        <w:rPr>
          <w:rFonts w:ascii="方正仿宋_GBK" w:hAnsi="宋体" w:eastAsia="方正仿宋_GBK" w:cs="宋体"/>
          <w:kern w:val="0"/>
          <w:sz w:val="30"/>
          <w:szCs w:val="30"/>
          <w:lang w:bidi="ar"/>
        </w:rPr>
      </w:pPr>
      <w:r>
        <w:rPr>
          <w:rFonts w:hint="eastAsia" w:ascii="方正仿宋_GBK" w:hAnsi="宋体" w:eastAsia="方正仿宋_GBK" w:cs="宋体"/>
          <w:kern w:val="0"/>
          <w:sz w:val="30"/>
          <w:szCs w:val="30"/>
          <w:lang w:bidi="ar"/>
        </w:rPr>
        <w:t>简历投递邮箱：</w:t>
      </w:r>
      <w:r>
        <w:fldChar w:fldCharType="begin"/>
      </w:r>
      <w:r>
        <w:instrText xml:space="preserve"> HYPERLINK "mailto:cqtggs@163.com" </w:instrText>
      </w:r>
      <w:r>
        <w:fldChar w:fldCharType="separate"/>
      </w:r>
      <w:r>
        <w:rPr>
          <w:rStyle w:val="15"/>
          <w:rFonts w:hint="eastAsia" w:ascii="方正仿宋_GBK" w:hAnsi="宋体" w:eastAsia="方正仿宋_GBK" w:cs="宋体"/>
          <w:kern w:val="0"/>
          <w:sz w:val="30"/>
          <w:szCs w:val="30"/>
          <w:lang w:bidi="ar"/>
        </w:rPr>
        <w:t>cqtggs@163.com</w:t>
      </w:r>
      <w:r>
        <w:rPr>
          <w:rStyle w:val="15"/>
          <w:rFonts w:hint="eastAsia" w:ascii="方正仿宋_GBK" w:hAnsi="宋体" w:eastAsia="方正仿宋_GBK" w:cs="宋体"/>
          <w:kern w:val="0"/>
          <w:sz w:val="30"/>
          <w:szCs w:val="30"/>
          <w:lang w:bidi="ar"/>
        </w:rPr>
        <w:fldChar w:fldCharType="end"/>
      </w:r>
    </w:p>
    <w:p>
      <w:pPr>
        <w:widowControl/>
        <w:adjustRightInd w:val="0"/>
        <w:snapToGrid w:val="0"/>
        <w:spacing w:line="560" w:lineRule="exact"/>
        <w:ind w:firstLine="600" w:firstLineChars="200"/>
        <w:jc w:val="left"/>
        <w:rPr>
          <w:rFonts w:ascii="方正仿宋_GBK" w:hAnsi="宋体" w:eastAsia="方正仿宋_GBK" w:cs="宋体"/>
          <w:kern w:val="0"/>
          <w:sz w:val="30"/>
          <w:szCs w:val="30"/>
          <w:lang w:bidi="ar"/>
        </w:rPr>
      </w:pPr>
      <w:r>
        <w:rPr>
          <w:rFonts w:hint="eastAsia" w:ascii="方正仿宋_GBK" w:hAnsi="宋体" w:eastAsia="方正仿宋_GBK" w:cs="宋体"/>
          <w:kern w:val="0"/>
          <w:sz w:val="30"/>
          <w:szCs w:val="30"/>
          <w:lang w:bidi="ar"/>
        </w:rPr>
        <w:t>公司地址：重庆市渝中区长江一路61号地产大厦一号楼30楼</w:t>
      </w:r>
    </w:p>
    <w:p>
      <w:pPr>
        <w:adjustRightInd w:val="0"/>
        <w:snapToGrid w:val="0"/>
        <w:spacing w:line="560" w:lineRule="exact"/>
        <w:ind w:firstLine="600" w:firstLineChars="200"/>
        <w:jc w:val="center"/>
        <w:rPr>
          <w:rFonts w:ascii="方正黑体_GBK" w:eastAsia="方正黑体_GBK" w:hAnsiTheme="minorEastAsia"/>
          <w:b/>
          <w:sz w:val="30"/>
          <w:szCs w:val="30"/>
        </w:rPr>
      </w:pPr>
      <w:r>
        <w:rPr>
          <w:rFonts w:hint="eastAsia" w:ascii="方正黑体_GBK" w:eastAsia="方正黑体_GBK" w:hAnsiTheme="minorEastAsia"/>
          <w:b/>
          <w:sz w:val="30"/>
          <w:szCs w:val="30"/>
        </w:rPr>
        <w:t>二十四、重庆德领会计师事务所（普通合伙）</w:t>
      </w:r>
    </w:p>
    <w:p>
      <w:pPr>
        <w:adjustRightInd w:val="0"/>
        <w:snapToGrid w:val="0"/>
        <w:spacing w:line="560" w:lineRule="exact"/>
        <w:ind w:firstLine="600" w:firstLineChars="200"/>
        <w:jc w:val="center"/>
        <w:rPr>
          <w:rFonts w:ascii="方正仿宋_GBK" w:eastAsia="方正仿宋_GBK" w:hAnsiTheme="minorEastAsia"/>
          <w:b/>
          <w:sz w:val="30"/>
          <w:szCs w:val="30"/>
        </w:rPr>
      </w:pPr>
      <w:r>
        <w:rPr>
          <w:rFonts w:hint="eastAsia" w:ascii="方正黑体_GBK" w:eastAsia="方正黑体_GBK" w:hAnsiTheme="minorEastAsia"/>
          <w:b/>
          <w:sz w:val="30"/>
          <w:szCs w:val="30"/>
        </w:rPr>
        <w:t>审计助理、实习生校园招聘启</w:t>
      </w:r>
      <w:r>
        <w:rPr>
          <w:rFonts w:hint="eastAsia" w:ascii="方正仿宋_GBK" w:eastAsia="方正仿宋_GBK" w:hAnsiTheme="minorEastAsia"/>
          <w:b/>
          <w:sz w:val="30"/>
          <w:szCs w:val="30"/>
        </w:rPr>
        <w:t>事</w:t>
      </w:r>
    </w:p>
    <w:p>
      <w:pPr>
        <w:adjustRightInd w:val="0"/>
        <w:snapToGrid w:val="0"/>
        <w:spacing w:line="560" w:lineRule="exact"/>
        <w:ind w:firstLine="600" w:firstLineChars="200"/>
        <w:jc w:val="center"/>
        <w:rPr>
          <w:rFonts w:ascii="方正仿宋_GBK" w:eastAsia="方正仿宋_GBK" w:hAnsiTheme="minorEastAsia"/>
          <w:b/>
          <w:sz w:val="30"/>
          <w:szCs w:val="30"/>
        </w:rPr>
      </w:pP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b/>
          <w:bCs/>
          <w:sz w:val="30"/>
          <w:szCs w:val="30"/>
        </w:rPr>
        <w:t>重庆德领会计师事务所（普通合伙）</w:t>
      </w:r>
      <w:r>
        <w:rPr>
          <w:rFonts w:hint="eastAsia" w:ascii="方正仿宋_GBK" w:hAnsi="宋体" w:eastAsia="方正仿宋_GBK"/>
          <w:sz w:val="30"/>
          <w:szCs w:val="30"/>
        </w:rPr>
        <w:t>是经重庆市工商局注册，经重庆市财政局审批以及国家财政部备案的专业财税审计机构（以下简称“德领”）， 总部注册地址：重庆市两江新区天宫殿街道新南路166号2幢1单元17-5，是一家整合性以及综合性的财税专业服务平台</w:t>
      </w:r>
      <w:r>
        <w:rPr>
          <w:rFonts w:hint="eastAsia" w:ascii="方正仿宋_GBK" w:eastAsia="方正仿宋_GBK" w:hAnsiTheme="minorEastAsia"/>
          <w:sz w:val="30"/>
          <w:szCs w:val="30"/>
        </w:rPr>
        <w:t>。</w:t>
      </w:r>
    </w:p>
    <w:p>
      <w:pPr>
        <w:adjustRightInd w:val="0"/>
        <w:snapToGrid w:val="0"/>
        <w:spacing w:line="560" w:lineRule="exact"/>
        <w:ind w:firstLine="600" w:firstLineChars="200"/>
        <w:rPr>
          <w:rFonts w:ascii="方正仿宋_GBK" w:hAnsi="宋体" w:eastAsia="方正仿宋_GBK"/>
          <w:sz w:val="30"/>
          <w:szCs w:val="30"/>
        </w:rPr>
      </w:pPr>
      <w:r>
        <w:rPr>
          <w:rFonts w:hint="eastAsia" w:ascii="方正仿宋_GBK" w:hAnsi="宋体" w:eastAsia="方正仿宋_GBK"/>
          <w:b/>
          <w:bCs/>
          <w:sz w:val="30"/>
          <w:szCs w:val="30"/>
        </w:rPr>
        <w:t xml:space="preserve">德领目标  </w:t>
      </w:r>
      <w:r>
        <w:rPr>
          <w:rFonts w:hint="eastAsia" w:ascii="方正仿宋_GBK" w:hAnsi="宋体" w:eastAsia="方正仿宋_GBK"/>
          <w:sz w:val="30"/>
          <w:szCs w:val="30"/>
        </w:rPr>
        <w:t>依托事务所的多元化经营，拓展事务所的服务边界，助力事务所业务增长，并且通过机制创新和制度再造，优化事务所内部治理结构，塑造并保持先进的合伙文化，不断提高专业队伍的整体素质，持续提升事务所的核心竞争力。</w:t>
      </w:r>
    </w:p>
    <w:p>
      <w:pPr>
        <w:adjustRightInd w:val="0"/>
        <w:snapToGrid w:val="0"/>
        <w:spacing w:line="560" w:lineRule="exact"/>
        <w:ind w:firstLine="600" w:firstLineChars="200"/>
        <w:rPr>
          <w:rFonts w:ascii="方正仿宋_GBK" w:eastAsia="方正仿宋_GBK"/>
          <w:sz w:val="30"/>
          <w:szCs w:val="30"/>
        </w:rPr>
      </w:pPr>
      <w:r>
        <w:rPr>
          <w:rFonts w:hint="eastAsia" w:ascii="方正仿宋_GBK" w:eastAsia="方正仿宋_GBK"/>
          <w:b/>
          <w:bCs/>
          <w:sz w:val="30"/>
          <w:szCs w:val="30"/>
        </w:rPr>
        <w:t>德领服务与专业团队</w:t>
      </w:r>
      <w:r>
        <w:rPr>
          <w:rFonts w:hint="eastAsia" w:ascii="方正仿宋_GBK" w:eastAsia="方正仿宋_GBK"/>
          <w:bCs/>
          <w:sz w:val="30"/>
          <w:szCs w:val="30"/>
        </w:rPr>
        <w:t xml:space="preserve"> </w:t>
      </w:r>
      <w:r>
        <w:rPr>
          <w:rFonts w:hint="eastAsia" w:ascii="方正仿宋_GBK" w:hAnsi="宋体" w:eastAsia="方正仿宋_GBK"/>
          <w:sz w:val="30"/>
          <w:szCs w:val="30"/>
        </w:rPr>
        <w:t>德领拥有一支高素质的专业团队，基本都具有大学本科以上学历</w:t>
      </w:r>
      <w:r>
        <w:rPr>
          <w:rFonts w:hint="eastAsia" w:ascii="方正仿宋_GBK" w:eastAsia="方正仿宋_GBK"/>
          <w:sz w:val="30"/>
          <w:szCs w:val="30"/>
        </w:rPr>
        <w:t>。德领专业团队凭借其丰富的专业知识和行业阅历，可以帮助客户有效地考虑到可能遇到的问题并提出前瞻性的、可执行性的专业建议，并随时跟进行业准则，以保证在任何时候都能满足客户专业性要求。</w:t>
      </w:r>
    </w:p>
    <w:p>
      <w:pPr>
        <w:adjustRightInd w:val="0"/>
        <w:snapToGrid w:val="0"/>
        <w:spacing w:line="560" w:lineRule="exact"/>
        <w:ind w:firstLine="600" w:firstLineChars="200"/>
        <w:rPr>
          <w:rFonts w:ascii="方正仿宋_GBK" w:hAnsi="宋体" w:eastAsia="方正仿宋_GBK"/>
          <w:sz w:val="30"/>
          <w:szCs w:val="30"/>
        </w:rPr>
      </w:pPr>
      <w:r>
        <w:rPr>
          <w:rFonts w:hint="eastAsia" w:ascii="方正仿宋_GBK" w:eastAsia="方正仿宋_GBK"/>
          <w:b/>
          <w:bCs/>
          <w:sz w:val="30"/>
          <w:szCs w:val="30"/>
        </w:rPr>
        <w:t xml:space="preserve">德领企业文化  </w:t>
      </w:r>
      <w:r>
        <w:rPr>
          <w:rFonts w:hint="eastAsia" w:ascii="方正仿宋_GBK" w:eastAsia="方正仿宋_GBK"/>
          <w:sz w:val="30"/>
          <w:szCs w:val="30"/>
        </w:rPr>
        <w:t>德行天下，领航未来。</w:t>
      </w:r>
      <w:r>
        <w:rPr>
          <w:rFonts w:hint="eastAsia" w:ascii="方正仿宋_GBK" w:hAnsi="宋体" w:eastAsia="方正仿宋_GBK"/>
          <w:sz w:val="30"/>
          <w:szCs w:val="30"/>
        </w:rPr>
        <w:t xml:space="preserve">     </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b/>
          <w:bCs/>
          <w:sz w:val="30"/>
          <w:szCs w:val="30"/>
        </w:rPr>
        <w:t xml:space="preserve">德领服务领域 </w:t>
      </w:r>
      <w:r>
        <w:rPr>
          <w:rFonts w:hint="eastAsia" w:ascii="方正仿宋_GBK" w:eastAsia="方正仿宋_GBK"/>
          <w:bCs/>
          <w:sz w:val="30"/>
          <w:szCs w:val="30"/>
        </w:rPr>
        <w:t xml:space="preserve"> </w:t>
      </w:r>
      <w:r>
        <w:rPr>
          <w:rFonts w:hint="eastAsia" w:ascii="方正仿宋_GBK" w:eastAsia="方正仿宋_GBK"/>
          <w:sz w:val="30"/>
          <w:szCs w:val="30"/>
        </w:rPr>
        <w:t>德领拥有的资质条件能够有力地支撑我们为客户提供高品质、全方位的一站式全程服务。</w:t>
      </w:r>
    </w:p>
    <w:p>
      <w:pPr>
        <w:adjustRightInd w:val="0"/>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 xml:space="preserve">●股份制改组  </w:t>
      </w:r>
    </w:p>
    <w:p>
      <w:pPr>
        <w:adjustRightInd w:val="0"/>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股份有限公司设立审计、验资与咨询／拟发行上市公司改制、重组审计／参与企业上市改组策划</w:t>
      </w:r>
    </w:p>
    <w:p>
      <w:pPr>
        <w:adjustRightInd w:val="0"/>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●非上市审计业务</w:t>
      </w:r>
    </w:p>
    <w:p>
      <w:pPr>
        <w:adjustRightInd w:val="0"/>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验证企业注册资本／企业年度报表审计／企业资产重组、合并、分立、清算审计／金融企业年度报表审计、验资</w:t>
      </w:r>
    </w:p>
    <w:p>
      <w:pPr>
        <w:adjustRightInd w:val="0"/>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三资企业年度报表审计、验资、专项审计／基建工程概算、预算、结算、竣工决算审计</w:t>
      </w:r>
    </w:p>
    <w:p>
      <w:pPr>
        <w:adjustRightInd w:val="0"/>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法律、行政法规规定的其它特殊目的审计</w:t>
      </w:r>
    </w:p>
    <w:p>
      <w:pPr>
        <w:adjustRightInd w:val="0"/>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●税务服务</w:t>
      </w:r>
    </w:p>
    <w:p>
      <w:pPr>
        <w:adjustRightInd w:val="0"/>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税务咨询、受聘担任税务顾问</w:t>
      </w:r>
    </w:p>
    <w:p>
      <w:pPr>
        <w:adjustRightInd w:val="0"/>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代为办理税务登记、税务申请或扣缴税款申请／办理缴纳税款和申请退税／制作清税文书</w:t>
      </w:r>
    </w:p>
    <w:p>
      <w:pPr>
        <w:adjustRightInd w:val="0"/>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●管理咨询</w:t>
      </w:r>
    </w:p>
    <w:p>
      <w:pPr>
        <w:adjustRightInd w:val="0"/>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企业内部控制的诊断、设计与咨询</w:t>
      </w:r>
    </w:p>
    <w:p>
      <w:pPr>
        <w:adjustRightInd w:val="0"/>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企业并购、重组、分立的相关服务及其它管理业务的咨询服务／执行力的运行程序设计和咨询培训／人力资源</w:t>
      </w:r>
    </w:p>
    <w:p>
      <w:pPr>
        <w:adjustRightInd w:val="0"/>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代客户编制财务计划／制定控制和降低成本措施／投资项目的经济可行性分析</w:t>
      </w:r>
    </w:p>
    <w:p>
      <w:pPr>
        <w:adjustRightInd w:val="0"/>
        <w:snapToGrid w:val="0"/>
        <w:spacing w:line="560" w:lineRule="exact"/>
        <w:ind w:firstLine="600" w:firstLineChars="200"/>
        <w:rPr>
          <w:rFonts w:ascii="方正仿宋_GBK" w:eastAsia="方正仿宋_GBK"/>
          <w:sz w:val="30"/>
          <w:szCs w:val="30"/>
        </w:rPr>
      </w:pPr>
      <w:r>
        <w:rPr>
          <w:rFonts w:hint="eastAsia" w:ascii="方正仿宋_GBK" w:eastAsia="方正仿宋_GBK"/>
          <w:sz w:val="30"/>
          <w:szCs w:val="30"/>
        </w:rPr>
        <w:t>本所秉承以踏实追求卓越；以人和发挥群力；以品质满足客户；以成果分享员工；以创新开拓未来。</w:t>
      </w:r>
    </w:p>
    <w:p>
      <w:pPr>
        <w:adjustRightInd w:val="0"/>
        <w:snapToGrid w:val="0"/>
        <w:spacing w:line="560" w:lineRule="exact"/>
        <w:ind w:firstLine="600" w:firstLineChars="200"/>
        <w:rPr>
          <w:rFonts w:ascii="方正仿宋_GBK" w:eastAsia="方正仿宋_GBK" w:hAnsiTheme="minorEastAsia"/>
          <w:b/>
          <w:sz w:val="30"/>
          <w:szCs w:val="30"/>
        </w:rPr>
      </w:pPr>
      <w:r>
        <w:rPr>
          <w:rFonts w:hint="eastAsia" w:ascii="方正仿宋_GBK" w:eastAsia="方正仿宋_GBK" w:hAnsiTheme="minorEastAsia"/>
          <w:b/>
          <w:sz w:val="30"/>
          <w:szCs w:val="30"/>
        </w:rPr>
        <w:t>校园招聘</w:t>
      </w:r>
    </w:p>
    <w:p>
      <w:pPr>
        <w:adjustRightInd w:val="0"/>
        <w:snapToGrid w:val="0"/>
        <w:spacing w:line="560" w:lineRule="exact"/>
        <w:ind w:firstLine="600" w:firstLineChars="200"/>
        <w:rPr>
          <w:rFonts w:ascii="方正仿宋_GBK" w:eastAsia="方正仿宋_GBK" w:hAnsiTheme="minorEastAsia"/>
          <w:b/>
          <w:sz w:val="30"/>
          <w:szCs w:val="30"/>
        </w:rPr>
      </w:pPr>
      <w:r>
        <w:rPr>
          <w:rFonts w:hint="eastAsia" w:ascii="方正仿宋_GBK" w:eastAsia="方正仿宋_GBK" w:hAnsiTheme="minorEastAsia"/>
          <w:b/>
          <w:sz w:val="30"/>
          <w:szCs w:val="30"/>
        </w:rPr>
        <w:t>职位：审计助理</w:t>
      </w:r>
    </w:p>
    <w:p>
      <w:pPr>
        <w:adjustRightInd w:val="0"/>
        <w:snapToGrid w:val="0"/>
        <w:spacing w:line="560" w:lineRule="exact"/>
        <w:ind w:firstLine="600" w:firstLineChars="200"/>
        <w:rPr>
          <w:rFonts w:ascii="方正仿宋_GBK" w:eastAsia="方正仿宋_GBK" w:hAnsiTheme="minorEastAsia"/>
          <w:b/>
          <w:sz w:val="30"/>
          <w:szCs w:val="30"/>
        </w:rPr>
      </w:pPr>
      <w:r>
        <w:rPr>
          <w:rFonts w:hint="eastAsia" w:ascii="方正仿宋_GBK" w:eastAsia="方正仿宋_GBK" w:hAnsiTheme="minorEastAsia"/>
          <w:b/>
          <w:sz w:val="30"/>
          <w:szCs w:val="30"/>
        </w:rPr>
        <w:t>职位描述：</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1.协助项目经理完成各类审计工作；</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2.数据的录入、核对、统计；</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3.收集科目资料，整理工作底稿、装订及归档；</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4.负责审计过程中与相关部门的协调和沟通；</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5.完成其他与审计相关的工作和领导交待的工作。</w:t>
      </w:r>
    </w:p>
    <w:p>
      <w:pPr>
        <w:adjustRightInd w:val="0"/>
        <w:snapToGrid w:val="0"/>
        <w:spacing w:line="560" w:lineRule="exact"/>
        <w:ind w:firstLine="600" w:firstLineChars="200"/>
        <w:rPr>
          <w:rFonts w:ascii="方正仿宋_GBK" w:eastAsia="方正仿宋_GBK" w:hAnsiTheme="minorEastAsia"/>
          <w:b/>
          <w:sz w:val="30"/>
          <w:szCs w:val="30"/>
        </w:rPr>
      </w:pPr>
      <w:r>
        <w:rPr>
          <w:rFonts w:hint="eastAsia" w:ascii="方正仿宋_GBK" w:eastAsia="方正仿宋_GBK" w:hAnsiTheme="minorEastAsia"/>
          <w:b/>
          <w:sz w:val="30"/>
          <w:szCs w:val="30"/>
        </w:rPr>
        <w:t>职位要求：</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1.本岗位面向2025年应届毕业生。招聘大学本科生共计4人；</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2.会计、审计、财务管理等相关专业，本科及以上学历；</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3.具备良好的沟通能力及团队合作精神，富有责任心和毅力；吃苦耐劳，适应高强度工作及经常性出差。</w:t>
      </w:r>
    </w:p>
    <w:p>
      <w:pPr>
        <w:pStyle w:val="4"/>
        <w:adjustRightInd w:val="0"/>
        <w:snapToGrid w:val="0"/>
        <w:spacing w:line="560" w:lineRule="exact"/>
        <w:ind w:firstLine="600" w:firstLineChars="200"/>
        <w:rPr>
          <w:rFonts w:ascii="方正仿宋_GBK" w:eastAsia="方正仿宋_GBK"/>
          <w:sz w:val="30"/>
          <w:szCs w:val="30"/>
        </w:rPr>
      </w:pPr>
    </w:p>
    <w:p>
      <w:pPr>
        <w:adjustRightInd w:val="0"/>
        <w:snapToGrid w:val="0"/>
        <w:spacing w:line="560" w:lineRule="exact"/>
        <w:ind w:firstLine="600" w:firstLineChars="200"/>
        <w:rPr>
          <w:rFonts w:ascii="方正仿宋_GBK" w:eastAsia="方正仿宋_GBK" w:hAnsiTheme="minorEastAsia"/>
          <w:b/>
          <w:sz w:val="30"/>
          <w:szCs w:val="30"/>
        </w:rPr>
      </w:pPr>
      <w:r>
        <w:rPr>
          <w:rFonts w:hint="eastAsia" w:ascii="方正仿宋_GBK" w:eastAsia="方正仿宋_GBK" w:hAnsiTheme="minorEastAsia"/>
          <w:b/>
          <w:sz w:val="30"/>
          <w:szCs w:val="30"/>
        </w:rPr>
        <w:t>职位：实习生</w:t>
      </w:r>
    </w:p>
    <w:p>
      <w:pPr>
        <w:adjustRightInd w:val="0"/>
        <w:snapToGrid w:val="0"/>
        <w:spacing w:line="560" w:lineRule="exact"/>
        <w:ind w:firstLine="600" w:firstLineChars="200"/>
        <w:rPr>
          <w:rFonts w:ascii="方正仿宋_GBK" w:eastAsia="方正仿宋_GBK" w:hAnsiTheme="minorEastAsia"/>
          <w:b/>
          <w:sz w:val="30"/>
          <w:szCs w:val="30"/>
        </w:rPr>
      </w:pPr>
      <w:r>
        <w:rPr>
          <w:rFonts w:hint="eastAsia" w:ascii="方正仿宋_GBK" w:eastAsia="方正仿宋_GBK" w:hAnsiTheme="minorEastAsia"/>
          <w:b/>
          <w:sz w:val="30"/>
          <w:szCs w:val="30"/>
        </w:rPr>
        <w:t>职位描述：</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1.协助项目小组完成现场审计工作；</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2.数据的录入、核对、统计；</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3.工作底稿的整理、装订及归档；</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4.负责审计过程中与相关部门的协调和沟通；</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5.完成其他与审计相关的工作和领导交待的工作。</w:t>
      </w:r>
    </w:p>
    <w:p>
      <w:pPr>
        <w:adjustRightInd w:val="0"/>
        <w:snapToGrid w:val="0"/>
        <w:spacing w:line="560" w:lineRule="exact"/>
        <w:ind w:firstLine="600" w:firstLineChars="200"/>
        <w:rPr>
          <w:rFonts w:ascii="方正仿宋_GBK" w:eastAsia="方正仿宋_GBK" w:hAnsiTheme="minorEastAsia"/>
          <w:b/>
          <w:sz w:val="30"/>
          <w:szCs w:val="30"/>
        </w:rPr>
      </w:pPr>
      <w:r>
        <w:rPr>
          <w:rFonts w:hint="eastAsia" w:ascii="方正仿宋_GBK" w:eastAsia="方正仿宋_GBK" w:hAnsiTheme="minorEastAsia"/>
          <w:b/>
          <w:sz w:val="30"/>
          <w:szCs w:val="30"/>
        </w:rPr>
        <w:t>职位要求：</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1.本岗位面向2025年应届毕业生。招聘大学本科生共计2人；</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2.会计、审计、财务管理等相关专业，本科及以上学历；</w:t>
      </w:r>
    </w:p>
    <w:p>
      <w:pPr>
        <w:adjustRightInd w:val="0"/>
        <w:snapToGrid w:val="0"/>
        <w:spacing w:line="560" w:lineRule="exact"/>
        <w:ind w:firstLine="600" w:firstLineChars="200"/>
        <w:rPr>
          <w:rFonts w:ascii="方正仿宋_GBK" w:eastAsia="方正仿宋_GBK"/>
          <w:sz w:val="30"/>
          <w:szCs w:val="30"/>
        </w:rPr>
      </w:pPr>
      <w:r>
        <w:rPr>
          <w:rFonts w:hint="eastAsia" w:ascii="方正仿宋_GBK" w:eastAsia="方正仿宋_GBK" w:hAnsiTheme="minorEastAsia"/>
          <w:sz w:val="30"/>
          <w:szCs w:val="30"/>
        </w:rPr>
        <w:t>3.具备良好的沟通能力及团队合作精神，富有责任心和毅力；吃苦耐劳，适应高强度工作及经常性出差。</w:t>
      </w:r>
    </w:p>
    <w:p>
      <w:pPr>
        <w:adjustRightInd w:val="0"/>
        <w:snapToGrid w:val="0"/>
        <w:spacing w:line="560" w:lineRule="exact"/>
        <w:ind w:firstLine="600" w:firstLineChars="200"/>
        <w:rPr>
          <w:rFonts w:ascii="方正仿宋_GBK" w:eastAsia="方正仿宋_GBK" w:hAnsiTheme="minorEastAsia"/>
          <w:sz w:val="30"/>
          <w:szCs w:val="30"/>
        </w:rPr>
      </w:pP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联系方式：</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雷雅尹：15123052058</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雷卜乙：18228179728</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邮箱：240984547@qq.com</w:t>
      </w:r>
    </w:p>
    <w:p>
      <w:pPr>
        <w:adjustRightInd w:val="0"/>
        <w:snapToGrid w:val="0"/>
        <w:spacing w:line="560" w:lineRule="exact"/>
        <w:ind w:firstLine="600" w:firstLineChars="200"/>
        <w:rPr>
          <w:rFonts w:ascii="方正仿宋_GBK" w:eastAsia="方正仿宋_GBK" w:hAnsiTheme="minorEastAsia"/>
          <w:sz w:val="30"/>
          <w:szCs w:val="30"/>
        </w:rPr>
      </w:pPr>
      <w:r>
        <w:rPr>
          <w:rFonts w:hint="eastAsia" w:ascii="方正仿宋_GBK" w:eastAsia="方正仿宋_GBK" w:hAnsiTheme="minorEastAsia"/>
          <w:sz w:val="30"/>
          <w:szCs w:val="30"/>
        </w:rPr>
        <w:t>地址：重庆市两江新区天宫殿街道新南路166号2幢1单元17-5</w:t>
      </w:r>
    </w:p>
    <w:p>
      <w:pPr>
        <w:adjustRightInd w:val="0"/>
        <w:snapToGrid w:val="0"/>
        <w:spacing w:line="560" w:lineRule="exact"/>
        <w:ind w:firstLine="600" w:firstLineChars="200"/>
        <w:rPr>
          <w:rFonts w:ascii="方正仿宋_GBK" w:eastAsia="方正仿宋_GBK" w:hAnsiTheme="minorEastAsia"/>
          <w:sz w:val="30"/>
          <w:szCs w:val="30"/>
        </w:rPr>
      </w:pPr>
    </w:p>
    <w:p>
      <w:pPr>
        <w:adjustRightInd w:val="0"/>
        <w:snapToGrid w:val="0"/>
        <w:spacing w:line="560" w:lineRule="exact"/>
        <w:ind w:left="3420" w:leftChars="200" w:hanging="3000" w:hangingChars="1000"/>
        <w:jc w:val="left"/>
        <w:rPr>
          <w:rFonts w:ascii="方正仿宋_GBK" w:eastAsia="方正仿宋_GBK" w:hAnsiTheme="minorEastAsia"/>
          <w:sz w:val="30"/>
          <w:szCs w:val="30"/>
        </w:rPr>
      </w:pPr>
      <w:r>
        <w:rPr>
          <w:rFonts w:hint="eastAsia" w:ascii="方正仿宋_GBK" w:eastAsia="方正仿宋_GBK" w:hAnsiTheme="minorEastAsia"/>
          <w:sz w:val="30"/>
          <w:szCs w:val="30"/>
        </w:rPr>
        <w:t xml:space="preserve">   </w:t>
      </w:r>
      <w:r>
        <w:rPr>
          <w:rFonts w:ascii="方正仿宋_GBK" w:eastAsia="方正仿宋_GBK" w:hAnsiTheme="minorEastAsia"/>
          <w:sz w:val="30"/>
          <w:szCs w:val="30"/>
        </w:rPr>
        <w:t xml:space="preserve">            </w:t>
      </w:r>
      <w:r>
        <w:rPr>
          <w:rFonts w:hint="eastAsia" w:ascii="方正仿宋_GBK" w:eastAsia="方正仿宋_GBK" w:hAnsiTheme="minorEastAsia"/>
          <w:sz w:val="30"/>
          <w:szCs w:val="30"/>
        </w:rPr>
        <w:t>重庆德领会计师事务所（普通合伙）                                 2024年9月24日</w:t>
      </w:r>
    </w:p>
    <w:p>
      <w:pPr>
        <w:adjustRightInd w:val="0"/>
        <w:snapToGrid w:val="0"/>
        <w:spacing w:line="560" w:lineRule="exact"/>
        <w:ind w:firstLine="600" w:firstLineChars="200"/>
        <w:jc w:val="right"/>
        <w:rPr>
          <w:rFonts w:ascii="方正仿宋_GBK" w:eastAsia="方正仿宋_GBK" w:hAnsiTheme="minorEastAsia"/>
          <w:b/>
          <w:sz w:val="30"/>
          <w:szCs w:val="30"/>
        </w:rPr>
      </w:pPr>
    </w:p>
    <w:p>
      <w:pPr>
        <w:adjustRightInd w:val="0"/>
        <w:snapToGrid w:val="0"/>
        <w:spacing w:line="560" w:lineRule="exact"/>
        <w:ind w:firstLine="600" w:firstLineChars="200"/>
        <w:jc w:val="center"/>
        <w:rPr>
          <w:rFonts w:ascii="方正黑体_GBK" w:hAnsi="宋体" w:eastAsia="方正黑体_GBK" w:cs="宋体"/>
          <w:b/>
          <w:bCs/>
          <w:sz w:val="30"/>
          <w:szCs w:val="30"/>
        </w:rPr>
      </w:pPr>
      <w:r>
        <w:rPr>
          <w:rFonts w:hint="eastAsia" w:ascii="方正黑体_GBK" w:hAnsi="宋体" w:eastAsia="方正黑体_GBK" w:cs="宋体"/>
          <w:b/>
          <w:bCs/>
          <w:sz w:val="30"/>
          <w:szCs w:val="30"/>
        </w:rPr>
        <w:t>二十五、重庆海平会计师事务所有限公司</w:t>
      </w:r>
    </w:p>
    <w:p>
      <w:pPr>
        <w:adjustRightInd w:val="0"/>
        <w:snapToGrid w:val="0"/>
        <w:spacing w:line="560" w:lineRule="exact"/>
        <w:ind w:firstLine="600" w:firstLineChars="200"/>
        <w:jc w:val="center"/>
        <w:rPr>
          <w:rFonts w:ascii="方正黑体_GBK" w:hAnsi="宋体" w:eastAsia="方正黑体_GBK" w:cs="宋体"/>
          <w:b/>
          <w:bCs/>
          <w:sz w:val="30"/>
          <w:szCs w:val="30"/>
        </w:rPr>
      </w:pPr>
      <w:r>
        <w:rPr>
          <w:rFonts w:hint="eastAsia" w:ascii="方正黑体_GBK" w:hAnsi="宋体" w:eastAsia="方正黑体_GBK" w:cs="宋体"/>
          <w:b/>
          <w:bCs/>
          <w:sz w:val="30"/>
          <w:szCs w:val="30"/>
        </w:rPr>
        <w:t>招聘简章</w:t>
      </w:r>
    </w:p>
    <w:p>
      <w:pPr>
        <w:adjustRightInd w:val="0"/>
        <w:snapToGrid w:val="0"/>
        <w:spacing w:line="560" w:lineRule="exact"/>
        <w:ind w:firstLine="600" w:firstLineChars="200"/>
        <w:jc w:val="left"/>
        <w:rPr>
          <w:rFonts w:ascii="方正仿宋_GBK" w:hAnsi="宋体" w:eastAsia="方正仿宋_GBK" w:cs="宋体"/>
          <w:b/>
          <w:bCs/>
          <w:sz w:val="30"/>
          <w:szCs w:val="30"/>
        </w:rPr>
      </w:pPr>
      <w:r>
        <w:rPr>
          <w:rFonts w:hint="eastAsia" w:ascii="方正仿宋_GBK" w:hAnsi="宋体" w:eastAsia="方正仿宋_GBK" w:cs="宋体"/>
          <w:b/>
          <w:bCs/>
          <w:sz w:val="30"/>
          <w:szCs w:val="30"/>
        </w:rPr>
        <w:t>（一）公司简介：</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重庆海平会计师事务所有限公司（以下简称“公司”）成立于2009年6月，经重庆市财政局渝财会[2009]36号文件批准，取得《会计师事务所执业证书》，执业证书编号50010040，办公地址位于重庆市渝北区祈年悦城24层，冉家坝轻轨站旁，交通便捷。</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公司业务范围涵盖会计报表审计、收支审计、成本审计、离任审计、工程竣工决算审计、清算审计、验资、尽职调查、投融资咨询、财务咨询、管理咨询、税务咨询、财务辅导、</w:t>
      </w:r>
      <w:r>
        <w:rPr>
          <w:rFonts w:hint="eastAsia" w:ascii="方正仿宋_GBK" w:eastAsia="方正仿宋_GBK"/>
          <w:sz w:val="30"/>
          <w:szCs w:val="30"/>
        </w:rPr>
        <w:t>投资分析、收购兼并及企业重组谋划、战略与内控管理咨询等全方位深层次的专业服务</w:t>
      </w:r>
      <w:r>
        <w:rPr>
          <w:rFonts w:hint="eastAsia" w:ascii="方正仿宋_GBK" w:eastAsia="方正仿宋_GBK"/>
          <w:kern w:val="2"/>
          <w:sz w:val="30"/>
          <w:szCs w:val="30"/>
        </w:rPr>
        <w:t>等；服务行业涉及工业、农业、房地产、医疗、化工、机械、医药、卫生、土地开发、市政等多个专业领域；服务企业</w:t>
      </w:r>
      <w:r>
        <w:rPr>
          <w:rFonts w:hint="eastAsia" w:ascii="方正仿宋_GBK" w:eastAsia="方正仿宋_GBK"/>
          <w:sz w:val="30"/>
          <w:szCs w:val="30"/>
        </w:rPr>
        <w:t>包括外资、国有、民营等大中小型上千家企业，在业内有较深厚的技术沉淀与企业影响力。</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 xml:space="preserve">作为海平智力产业组织旗下的核心成员单位，与重庆海安税务师事务所有限责任公司、重庆海平商务秘书有限责任公司、重庆厚正工程造价咨询有限公司共同构筑中介智力服务平台——海平智力产业组织，为企业的经济价值创造、管理绩效提升以及品牌形象推广提供卓有成效的整合服务。 </w:t>
      </w:r>
    </w:p>
    <w:p>
      <w:pPr>
        <w:pStyle w:val="9"/>
        <w:adjustRightInd w:val="0"/>
        <w:snapToGrid w:val="0"/>
        <w:spacing w:before="0" w:beforeAutospacing="0" w:after="0" w:afterAutospacing="0" w:line="560" w:lineRule="exact"/>
        <w:ind w:firstLine="600" w:firstLineChars="200"/>
        <w:rPr>
          <w:rFonts w:ascii="方正仿宋_GBK" w:eastAsia="方正仿宋_GBK"/>
          <w:b/>
          <w:bCs/>
          <w:kern w:val="2"/>
          <w:sz w:val="30"/>
          <w:szCs w:val="30"/>
        </w:rPr>
      </w:pPr>
      <w:r>
        <w:rPr>
          <w:rFonts w:hint="eastAsia" w:ascii="方正仿宋_GBK" w:eastAsia="方正仿宋_GBK"/>
          <w:b/>
          <w:bCs/>
          <w:sz w:val="30"/>
          <w:szCs w:val="30"/>
        </w:rPr>
        <w:t>（二）</w:t>
      </w:r>
      <w:r>
        <w:rPr>
          <w:rFonts w:hint="eastAsia" w:ascii="方正仿宋_GBK" w:eastAsia="方正仿宋_GBK"/>
          <w:b/>
          <w:bCs/>
          <w:kern w:val="2"/>
          <w:sz w:val="30"/>
          <w:szCs w:val="30"/>
        </w:rPr>
        <w:t>招聘职位职数、岗位职责和任职要求：</w:t>
      </w:r>
    </w:p>
    <w:p>
      <w:pPr>
        <w:pStyle w:val="9"/>
        <w:adjustRightInd w:val="0"/>
        <w:snapToGrid w:val="0"/>
        <w:spacing w:before="0" w:beforeAutospacing="0" w:after="0" w:afterAutospacing="0" w:line="560" w:lineRule="exact"/>
        <w:ind w:firstLine="600" w:firstLineChars="200"/>
        <w:rPr>
          <w:rFonts w:ascii="方正仿宋_GBK" w:eastAsia="方正仿宋_GBK"/>
          <w:b/>
          <w:bCs/>
          <w:kern w:val="2"/>
          <w:sz w:val="30"/>
          <w:szCs w:val="30"/>
        </w:rPr>
      </w:pPr>
      <w:r>
        <w:rPr>
          <w:rFonts w:ascii="方正仿宋_GBK" w:eastAsia="方正仿宋_GBK"/>
          <w:b/>
          <w:bCs/>
          <w:kern w:val="2"/>
          <w:sz w:val="30"/>
          <w:szCs w:val="30"/>
        </w:rPr>
        <w:t>1.</w:t>
      </w:r>
      <w:r>
        <w:rPr>
          <w:rFonts w:hint="eastAsia" w:ascii="方正仿宋_GBK" w:eastAsia="方正仿宋_GBK"/>
          <w:b/>
          <w:bCs/>
          <w:kern w:val="2"/>
          <w:sz w:val="30"/>
          <w:szCs w:val="30"/>
        </w:rPr>
        <w:t>审计助理：2-5人</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bookmarkStart w:id="16" w:name="_Hlk179297224"/>
      <w:r>
        <w:rPr>
          <w:rFonts w:hint="eastAsia" w:ascii="方正仿宋_GBK" w:eastAsia="方正仿宋_GBK"/>
          <w:kern w:val="2"/>
          <w:sz w:val="30"/>
          <w:szCs w:val="30"/>
        </w:rPr>
        <w:t>（1）岗位职责：</w:t>
      </w:r>
    </w:p>
    <w:bookmarkEnd w:id="16"/>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①协助参与制定审计计划和审计实施方案；</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②执行各项审计程序；</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③负责编制审计业务工作底稿；</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④协助项目审计经理做好审计资料整理归档工作；</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⑤负责审计报告的撰写与修改。</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（2）任职要求：</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①热爱审计行业，大学本科以上学历；</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②熟练运用计算机及Word、Excel等办公软件；</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③良好的沟通及书面表达能力；</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④具有较强的学习能力和团队协作精神；</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⑤具有良好的职业操守；</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⑥不怕吃苦，抗压能力强；</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⑦通过注册会计师单科合格者或能熟练运用Excel公式和VBA处理大量复杂数据者，优先录用。</w:t>
      </w:r>
    </w:p>
    <w:p>
      <w:pPr>
        <w:pStyle w:val="9"/>
        <w:adjustRightInd w:val="0"/>
        <w:snapToGrid w:val="0"/>
        <w:spacing w:before="0" w:beforeAutospacing="0" w:after="0" w:afterAutospacing="0" w:line="560" w:lineRule="exact"/>
        <w:ind w:firstLine="600" w:firstLineChars="200"/>
        <w:rPr>
          <w:rFonts w:ascii="方正仿宋_GBK" w:eastAsia="方正仿宋_GBK"/>
          <w:b/>
          <w:bCs/>
          <w:kern w:val="2"/>
          <w:sz w:val="30"/>
          <w:szCs w:val="30"/>
        </w:rPr>
      </w:pPr>
      <w:r>
        <w:rPr>
          <w:rFonts w:hint="eastAsia" w:ascii="方正仿宋_GBK" w:eastAsia="方正仿宋_GBK"/>
          <w:b/>
          <w:bCs/>
          <w:kern w:val="2"/>
          <w:sz w:val="30"/>
          <w:szCs w:val="30"/>
        </w:rPr>
        <w:t>2.实习生10-15人</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（1）岗位职责：</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 xml:space="preserve">①协助审计团队完成数据核对、取证、收集等现场工作； </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②协助审计团队编制整理底稿；</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③协助审计团队完成档案归档等审计工作。</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（2）任职要求：</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①招收大三大四财经类在校大学生；</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②具有较强的逻辑思维能力，文字表达能力和人际沟通能力；</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③具有较强的学习能力和团队协作精神；</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④能熟练运用Excel公式和VBA处理大量复杂数据的优秀者可邀请加盟公司；</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b/>
          <w:bCs/>
          <w:kern w:val="2"/>
          <w:sz w:val="30"/>
          <w:szCs w:val="30"/>
        </w:rPr>
        <w:t>（三）招聘工作负责人及联系方式</w:t>
      </w:r>
      <w:r>
        <w:rPr>
          <w:rFonts w:hint="eastAsia" w:ascii="方正仿宋_GBK" w:eastAsia="方正仿宋_GBK"/>
          <w:kern w:val="2"/>
          <w:sz w:val="30"/>
          <w:szCs w:val="30"/>
        </w:rPr>
        <w:t>：</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负责人姓名：张昱</w:t>
      </w:r>
    </w:p>
    <w:p>
      <w:pPr>
        <w:pStyle w:val="9"/>
        <w:adjustRightInd w:val="0"/>
        <w:snapToGrid w:val="0"/>
        <w:spacing w:before="0" w:beforeAutospacing="0" w:after="0" w:afterAutospacing="0" w:line="560" w:lineRule="exact"/>
        <w:ind w:firstLine="600" w:firstLineChars="200"/>
        <w:rPr>
          <w:rFonts w:ascii="方正仿宋_GBK" w:eastAsia="方正仿宋_GBK"/>
          <w:kern w:val="2"/>
          <w:sz w:val="30"/>
          <w:szCs w:val="30"/>
        </w:rPr>
      </w:pPr>
      <w:r>
        <w:rPr>
          <w:rFonts w:hint="eastAsia" w:ascii="方正仿宋_GBK" w:eastAsia="方正仿宋_GBK"/>
          <w:kern w:val="2"/>
          <w:sz w:val="30"/>
          <w:szCs w:val="30"/>
        </w:rPr>
        <w:t>联系方式：13708375070</w:t>
      </w:r>
    </w:p>
    <w:p>
      <w:pPr>
        <w:adjustRightInd w:val="0"/>
        <w:snapToGrid w:val="0"/>
        <w:spacing w:line="560" w:lineRule="exact"/>
        <w:ind w:firstLine="600" w:firstLineChars="200"/>
        <w:rPr>
          <w:rFonts w:ascii="方正仿宋_GBK" w:hAnsi="宋体" w:eastAsia="方正仿宋_GBK" w:cs="宋体"/>
          <w:b/>
          <w:bCs/>
          <w:sz w:val="30"/>
          <w:szCs w:val="30"/>
        </w:rPr>
      </w:pPr>
      <w:r>
        <w:rPr>
          <w:rFonts w:hint="eastAsia" w:ascii="方正仿宋_GBK" w:hAnsi="宋体" w:eastAsia="方正仿宋_GBK" w:cs="宋体"/>
          <w:b/>
          <w:bCs/>
          <w:sz w:val="30"/>
          <w:szCs w:val="30"/>
        </w:rPr>
        <w:t>（四）公司招聘网站：</w:t>
      </w:r>
    </w:p>
    <w:p>
      <w:pPr>
        <w:adjustRightInd w:val="0"/>
        <w:snapToGrid w:val="0"/>
        <w:spacing w:line="560" w:lineRule="exact"/>
        <w:ind w:firstLine="600" w:firstLineChars="200"/>
        <w:rPr>
          <w:rFonts w:ascii="方正仿宋_GBK" w:hAnsi="宋体" w:eastAsia="方正仿宋_GBK" w:cs="宋体"/>
          <w:sz w:val="30"/>
          <w:szCs w:val="30"/>
        </w:rPr>
      </w:pPr>
      <w:r>
        <w:rPr>
          <w:rFonts w:ascii="方正仿宋_GBK" w:hAnsi="宋体" w:eastAsia="方正仿宋_GBK" w:cs="宋体"/>
          <w:sz w:val="30"/>
          <w:szCs w:val="30"/>
        </w:rPr>
        <w:t>1.</w:t>
      </w:r>
      <w:r>
        <w:rPr>
          <w:rFonts w:hint="eastAsia" w:ascii="方正仿宋_GBK" w:hAnsi="宋体" w:eastAsia="方正仿宋_GBK" w:cs="宋体"/>
          <w:sz w:val="30"/>
          <w:szCs w:val="30"/>
        </w:rPr>
        <w:t>智联招聘网： https://www.zhaopin.com</w:t>
      </w:r>
    </w:p>
    <w:p>
      <w:pPr>
        <w:adjustRightInd w:val="0"/>
        <w:snapToGrid w:val="0"/>
        <w:spacing w:line="560" w:lineRule="exact"/>
        <w:ind w:firstLine="600" w:firstLineChars="200"/>
        <w:rPr>
          <w:rFonts w:ascii="方正仿宋_GBK" w:hAnsi="宋体" w:eastAsia="方正仿宋_GBK" w:cs="宋体"/>
          <w:sz w:val="30"/>
          <w:szCs w:val="30"/>
        </w:rPr>
      </w:pPr>
      <w:r>
        <w:rPr>
          <w:rFonts w:ascii="方正仿宋_GBK" w:hAnsi="宋体" w:eastAsia="方正仿宋_GBK" w:cs="宋体"/>
          <w:sz w:val="30"/>
          <w:szCs w:val="30"/>
        </w:rPr>
        <w:t>2.</w:t>
      </w:r>
      <w:r>
        <w:rPr>
          <w:rFonts w:hint="eastAsia" w:ascii="方正仿宋_GBK" w:hAnsi="宋体" w:eastAsia="方正仿宋_GBK" w:cs="宋体"/>
          <w:sz w:val="30"/>
          <w:szCs w:val="30"/>
        </w:rPr>
        <w:t>汇博招聘网：https://www.huibo.com</w:t>
      </w:r>
    </w:p>
    <w:p>
      <w:pPr>
        <w:pStyle w:val="10"/>
        <w:adjustRightInd w:val="0"/>
        <w:snapToGrid w:val="0"/>
        <w:spacing w:after="0" w:line="560" w:lineRule="exact"/>
        <w:ind w:firstLine="600" w:firstLineChars="200"/>
        <w:rPr>
          <w:rFonts w:ascii="方正仿宋_GBK" w:eastAsia="方正仿宋_GBK"/>
          <w:b w:val="0"/>
          <w:bCs/>
          <w:sz w:val="30"/>
          <w:szCs w:val="30"/>
          <w:lang w:eastAsia="zh-CN"/>
        </w:rPr>
      </w:pPr>
      <w:r>
        <w:rPr>
          <w:rFonts w:hint="eastAsia" w:ascii="方正仿宋_GBK" w:eastAsia="方正仿宋_GBK"/>
          <w:b w:val="0"/>
          <w:bCs/>
          <w:sz w:val="30"/>
          <w:szCs w:val="30"/>
          <w:lang w:eastAsia="zh-CN"/>
        </w:rPr>
        <w:t xml:space="preserve"> </w:t>
      </w:r>
      <w:r>
        <w:rPr>
          <w:rFonts w:ascii="方正仿宋_GBK" w:eastAsia="方正仿宋_GBK"/>
          <w:b w:val="0"/>
          <w:bCs/>
          <w:sz w:val="30"/>
          <w:szCs w:val="30"/>
          <w:lang w:eastAsia="zh-CN"/>
        </w:rPr>
        <w:t xml:space="preserve">                       </w:t>
      </w:r>
      <w:r>
        <w:rPr>
          <w:rFonts w:hint="eastAsia" w:ascii="方正仿宋_GBK" w:eastAsia="方正仿宋_GBK"/>
          <w:b w:val="0"/>
          <w:bCs/>
          <w:sz w:val="30"/>
          <w:szCs w:val="30"/>
          <w:lang w:eastAsia="zh-CN"/>
        </w:rPr>
        <w:t>重庆海平会计师事务所有限公司</w:t>
      </w:r>
    </w:p>
    <w:p>
      <w:pPr>
        <w:pStyle w:val="10"/>
        <w:adjustRightInd w:val="0"/>
        <w:snapToGrid w:val="0"/>
        <w:spacing w:after="0" w:line="560" w:lineRule="exact"/>
        <w:ind w:firstLine="600" w:firstLineChars="200"/>
        <w:rPr>
          <w:rFonts w:ascii="方正仿宋_GBK" w:eastAsia="方正仿宋_GBK"/>
          <w:b w:val="0"/>
          <w:bCs/>
          <w:sz w:val="30"/>
          <w:szCs w:val="30"/>
          <w:lang w:eastAsia="zh-CN"/>
        </w:rPr>
      </w:pPr>
      <w:r>
        <w:rPr>
          <w:rFonts w:hint="eastAsia" w:ascii="方正仿宋_GBK" w:eastAsia="方正仿宋_GBK"/>
          <w:b w:val="0"/>
          <w:bCs/>
          <w:sz w:val="30"/>
          <w:szCs w:val="30"/>
          <w:lang w:eastAsia="zh-CN"/>
        </w:rPr>
        <w:t xml:space="preserve">                                    2024年9月30日</w:t>
      </w:r>
    </w:p>
    <w:p>
      <w:pPr>
        <w:adjustRightInd w:val="0"/>
        <w:snapToGrid w:val="0"/>
        <w:spacing w:line="560" w:lineRule="exact"/>
        <w:ind w:firstLine="600" w:firstLineChars="200"/>
        <w:jc w:val="right"/>
        <w:rPr>
          <w:rFonts w:ascii="方正仿宋_GBK" w:eastAsia="方正仿宋_GBK" w:hAnsiTheme="minorEastAsia"/>
          <w:b/>
          <w:sz w:val="30"/>
          <w:szCs w:val="30"/>
        </w:rPr>
      </w:pPr>
    </w:p>
    <w:p>
      <w:pPr>
        <w:adjustRightInd w:val="0"/>
        <w:snapToGrid w:val="0"/>
        <w:spacing w:line="560" w:lineRule="exact"/>
        <w:ind w:firstLine="600" w:firstLineChars="200"/>
        <w:jc w:val="center"/>
        <w:outlineLvl w:val="0"/>
        <w:rPr>
          <w:rFonts w:ascii="方正黑体_GBK" w:hAnsi="微软雅黑" w:eastAsia="方正黑体_GBK" w:cs="微软雅黑"/>
          <w:b/>
          <w:bCs/>
          <w:color w:val="000000"/>
          <w:sz w:val="30"/>
          <w:szCs w:val="30"/>
          <w:lang w:bidi="ar"/>
        </w:rPr>
      </w:pPr>
      <w:r>
        <w:rPr>
          <w:rFonts w:hint="eastAsia" w:ascii="方正黑体_GBK" w:hAnsi="微软雅黑" w:eastAsia="方正黑体_GBK" w:cs="微软雅黑"/>
          <w:b/>
          <w:bCs/>
          <w:color w:val="000000"/>
          <w:sz w:val="30"/>
          <w:szCs w:val="30"/>
          <w:lang w:bidi="ar"/>
        </w:rPr>
        <w:t>二十六、重庆普华咨询招聘简章</w:t>
      </w:r>
    </w:p>
    <w:p>
      <w:pPr>
        <w:adjustRightInd w:val="0"/>
        <w:snapToGrid w:val="0"/>
        <w:spacing w:line="560" w:lineRule="exact"/>
        <w:ind w:firstLine="600" w:firstLineChars="200"/>
        <w:jc w:val="center"/>
        <w:outlineLvl w:val="0"/>
        <w:rPr>
          <w:rFonts w:ascii="方正黑体_GBK" w:hAnsi="微软雅黑" w:eastAsia="方正黑体_GBK" w:cs="微软雅黑"/>
          <w:b/>
          <w:bCs/>
          <w:color w:val="000000"/>
          <w:sz w:val="30"/>
          <w:szCs w:val="30"/>
          <w:lang w:bidi="ar"/>
        </w:rPr>
      </w:pP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（一）重庆普华咨询组织背景</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成立于1999年，是专业致力于审计、评估、税务鉴证等服务的专业管理咨询机构。旗下成员单位有：重庆普华会计师事务所有限责任公司、重庆普华房地产土地资产评估有限公司、重庆尚翎普华税务师事务所有限责任公司。</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（二）成员单位介绍</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重庆普华会计师事务所有限责任公司是经重庆市财政局批准，重庆市工商行政管理部门登记注册，具有独立法人资格的专业服务机构。始建于1992年，系原重庆轻工业局、重庆纺织工业局、重庆冶金工业局、重庆机械工业局、重庆化工局等五大局举办成立。1999年根据财政部对中介机构进行脱钩改制的规定，改制为重庆普华会计师事务所有限责任公司，具有从事注册会计师法定业务资格。</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重庆普华房地产土地资产评估有限公司前身为重庆普华会计师事务所有限责任公司评估部。2007年,根据建设部[2005]第142号《房地产估价机构管理办法》的精神，重庆普华会计师事务所有限责任公司将其拥有的房地产和土地评估资质予以脱钩剥离，变更成立了具有独立法人资格的重庆普华房地产土地资产评估有限公司。2012年6月8日,根据财政部22号令《资产评估机构审批管理办法》和重庆市资产评估机构资格评审委员会相关批复，重庆普华会计师事务所有限责任公司将其拥有的《评估机构执业资格》（综合评估B级资格）剥离到了重庆普华房地产土地资产评估有限公司。目前，评估公司具有房地产评估二级资质、土地评估资格、资产评估资格国有土地上房屋征收评估机构入围单位</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重庆尚翎普华税务师事务所有限责任公司系由原重庆普华会计师事务所税务咨询部发展而来，成立于2011年5月，是一家以普华咨询组织为平台的专业咨询机构。公司的经营范围包括税务咨询、税务鉴证、税务代理，税收筹划、财会咨询、管理咨询、财税人员培训、代理记账等。公司成立时间不长，但原以重庆普华会计师事务所税务咨询部的形式从事相关税收咨询服务多年，赢得了良好的口碑、积累了丰富的经验。</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（三）人员状况及执业资格</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组织拥有一批精通会计、工程、评估、税务、企业管理、投资咨询和法律方面的学者、专家、教授及复合型高级专业人才。现有从业人员</w:t>
      </w:r>
      <w:r>
        <w:rPr>
          <w:rFonts w:hint="eastAsia" w:ascii="方正仿宋_GBK" w:hAnsi="微软雅黑" w:eastAsia="方正仿宋_GBK" w:cs="微软雅黑"/>
          <w:color w:val="000000"/>
          <w:sz w:val="30"/>
          <w:szCs w:val="30"/>
          <w:lang w:eastAsia="zh"/>
        </w:rPr>
        <w:t>8</w:t>
      </w:r>
      <w:r>
        <w:rPr>
          <w:rFonts w:hint="eastAsia" w:ascii="方正仿宋_GBK" w:hAnsi="微软雅黑" w:eastAsia="方正仿宋_GBK" w:cs="微软雅黑"/>
          <w:color w:val="000000"/>
          <w:sz w:val="30"/>
          <w:szCs w:val="30"/>
        </w:rPr>
        <w:t>0余人，其中中国注册会计师30余人、中国注册资产评估师1</w:t>
      </w:r>
      <w:r>
        <w:rPr>
          <w:rFonts w:hint="eastAsia" w:ascii="方正仿宋_GBK" w:hAnsi="微软雅黑" w:eastAsia="方正仿宋_GBK" w:cs="微软雅黑"/>
          <w:color w:val="000000"/>
          <w:sz w:val="30"/>
          <w:szCs w:val="30"/>
          <w:lang w:eastAsia="zh"/>
        </w:rPr>
        <w:t>2</w:t>
      </w:r>
      <w:r>
        <w:rPr>
          <w:rFonts w:hint="eastAsia" w:ascii="方正仿宋_GBK" w:hAnsi="微软雅黑" w:eastAsia="方正仿宋_GBK" w:cs="微软雅黑"/>
          <w:color w:val="000000"/>
          <w:sz w:val="30"/>
          <w:szCs w:val="30"/>
        </w:rPr>
        <w:t>人、中国注册土地估价师11人、中国注册房地产估价师12人、土地登记代理人3人、中国注册税务师</w:t>
      </w:r>
      <w:r>
        <w:rPr>
          <w:rFonts w:hint="eastAsia" w:ascii="方正仿宋_GBK" w:hAnsi="微软雅黑" w:eastAsia="方正仿宋_GBK" w:cs="微软雅黑"/>
          <w:color w:val="000000"/>
          <w:sz w:val="30"/>
          <w:szCs w:val="30"/>
          <w:lang w:eastAsia="zh"/>
        </w:rPr>
        <w:t>25</w:t>
      </w:r>
      <w:r>
        <w:rPr>
          <w:rFonts w:hint="eastAsia" w:ascii="方正仿宋_GBK" w:hAnsi="微软雅黑" w:eastAsia="方正仿宋_GBK" w:cs="微软雅黑"/>
          <w:color w:val="000000"/>
          <w:sz w:val="30"/>
          <w:szCs w:val="30"/>
        </w:rPr>
        <w:t>人，平均年龄35岁人员结构老中青三结合，沉稳又富朝气和活力。</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（四）业务范围</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●审查会计报表、办理企业合并、分离、清算、经济责任、离任、财务收支等审计业务，验证企业资本；</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●提供项目投资、财务管理咨询、绩效评价等服务；</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●抵押、拍卖、诉讼、保险、租赁等固定资产、流动资产、无形资产价格评估和咨询、企业价值评估和咨询；</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●税务咨询、税务鉴证、税务代理、纳税评估、税务顾问、财税培训、代理记帐、税收筹划等；</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●专项资金、专项补贴代理申报资料；</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●建设工程概/预/结/决算的编制与审核；</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●建设项目全过程工程造价控制与管理及工程招标代理；</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●建设项目投资估算及财务评价；</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●经济案件、经济纠纷鉴定业务。</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●税务咨询</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本公司前身为重庆普华会计师事务所税务咨询部,主要为重庆普华会计师事务所工程决算审核及其他专项审计提供税务清算测试的业务支持。如为重庆万州大滩口水利工程、中梁山煤矿安全改造、重庆博森电气公司整体搬迁、重庆高速公路绕城东北段、石忠段等大型工程项目决算提供税收清算支持。</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●税务鉴证</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本公司自成立以来，先后为重庆钢铁（集团）有限公司、重庆能源投资集团有限公司、重庆宏声房地产开发有限公司、重庆金夫人集团有限公司、重庆渝能房地产开发公司、重庆普惠置业有限公司、重庆拓新房地产开发有限公司、重庆斯达房地产开发有限公司、重庆宏博实业公司、重庆恒都置业有限公司、重庆鑫开电力设备有限公司、重庆送变电工程有限公司、重庆万泰建筑集团有限公司、重庆巫山煤电有限公司等多家大中型企业提供多项纳税鉴证报告，业务类型涉及企业所得税汇算、土地增值税清算、财产损失鉴证等几乎所有鉴证业务类型。</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●税务筹划及财税顾问</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本公司承接了包括中新集团中华房地产公司、重庆拓新控股集团有限公司、重庆万盛煤化工集团有限公司分立、重组等在内的税收筹划项目，长期担任包括重庆交通投资公司、重庆电力招标公司等在内的多家企业财务及税收顾问。</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●税务代理及代理记账</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本公司与包括重庆市都市工业园（楼宇）企业协会、重庆市水资源协会、重庆中小企业协会等在内的多家企业或行业服务组织签定一揽子税务代理合作协议。此外，我们为重庆高新技术产业开发区创新服务中心提供其所属投资企业财务资金使用监管、为重庆市科委下拨专项资金提供财务核算咨询和资金用途监管。</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●管理及财务咨询</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我们先后主持了重庆市全市污水处理厂运行情况调查、重庆渝能国际项目管理制度评价及咨询、重庆百货大楼大型门店经营情况调研、重庆綦江普惠置业项目管理内控制度评价等管理咨询服务。</w:t>
      </w:r>
    </w:p>
    <w:p>
      <w:pPr>
        <w:adjustRightInd w:val="0"/>
        <w:snapToGrid w:val="0"/>
        <w:spacing w:line="560" w:lineRule="exact"/>
        <w:ind w:firstLine="600" w:firstLineChars="200"/>
        <w:rPr>
          <w:rFonts w:ascii="方正仿宋_GBK" w:hAnsi="微软雅黑" w:eastAsia="方正仿宋_GBK" w:cs="微软雅黑"/>
          <w:color w:val="000000"/>
          <w:sz w:val="30"/>
          <w:szCs w:val="30"/>
        </w:rPr>
      </w:pPr>
    </w:p>
    <w:p>
      <w:pPr>
        <w:adjustRightInd w:val="0"/>
        <w:snapToGrid w:val="0"/>
        <w:spacing w:line="560" w:lineRule="exact"/>
        <w:ind w:firstLine="600" w:firstLineChars="200"/>
        <w:rPr>
          <w:rFonts w:ascii="方正仿宋_GBK" w:hAnsi="微软雅黑" w:eastAsia="方正仿宋_GBK" w:cs="微软雅黑"/>
          <w:sz w:val="30"/>
          <w:szCs w:val="30"/>
        </w:rPr>
      </w:pPr>
      <w:r>
        <w:rPr>
          <w:rFonts w:hint="eastAsia" w:ascii="方正仿宋_GBK" w:hAnsi="微软雅黑" w:eastAsia="方正仿宋_GBK" w:cs="微软雅黑"/>
          <w:color w:val="000000"/>
          <w:sz w:val="30"/>
          <w:szCs w:val="30"/>
        </w:rPr>
        <w:t>招聘岗位：</w:t>
      </w:r>
      <w:r>
        <w:rPr>
          <w:rFonts w:hint="eastAsia" w:ascii="方正仿宋_GBK" w:hAnsi="微软雅黑" w:eastAsia="方正仿宋_GBK" w:cs="微软雅黑"/>
          <w:sz w:val="30"/>
          <w:szCs w:val="30"/>
        </w:rPr>
        <w:t>（审计/评估/税务）实习。</w:t>
      </w:r>
    </w:p>
    <w:p>
      <w:pPr>
        <w:adjustRightInd w:val="0"/>
        <w:snapToGrid w:val="0"/>
        <w:spacing w:line="560" w:lineRule="exact"/>
        <w:ind w:firstLine="600" w:firstLineChars="200"/>
        <w:rPr>
          <w:rFonts w:ascii="方正仿宋_GBK" w:hAnsi="微软雅黑" w:eastAsia="方正仿宋_GBK" w:cs="微软雅黑"/>
          <w:sz w:val="30"/>
          <w:szCs w:val="30"/>
        </w:rPr>
      </w:pPr>
      <w:r>
        <w:rPr>
          <w:rFonts w:hint="eastAsia" w:ascii="方正仿宋_GBK" w:hAnsi="微软雅黑" w:eastAsia="方正仿宋_GBK" w:cs="微软雅黑"/>
          <w:sz w:val="30"/>
          <w:szCs w:val="30"/>
        </w:rPr>
        <w:t>学历要求：本科。</w:t>
      </w:r>
    </w:p>
    <w:p>
      <w:pPr>
        <w:adjustRightInd w:val="0"/>
        <w:snapToGrid w:val="0"/>
        <w:spacing w:line="560" w:lineRule="exact"/>
        <w:ind w:firstLine="600" w:firstLineChars="200"/>
        <w:rPr>
          <w:rFonts w:ascii="方正仿宋_GBK" w:hAnsi="微软雅黑" w:eastAsia="方正仿宋_GBK" w:cs="微软雅黑"/>
          <w:sz w:val="30"/>
          <w:szCs w:val="30"/>
        </w:rPr>
      </w:pPr>
      <w:r>
        <w:rPr>
          <w:rFonts w:hint="eastAsia" w:ascii="方正仿宋_GBK" w:hAnsi="微软雅黑" w:eastAsia="方正仿宋_GBK" w:cs="微软雅黑"/>
          <w:sz w:val="30"/>
          <w:szCs w:val="30"/>
        </w:rPr>
        <w:t>专业要求：会计学、</w:t>
      </w:r>
      <w:r>
        <w:rPr>
          <w:rFonts w:hint="eastAsia" w:ascii="方正仿宋_GBK" w:hAnsi="微软雅黑" w:eastAsia="方正仿宋_GBK" w:cs="微软雅黑"/>
          <w:sz w:val="30"/>
          <w:szCs w:val="30"/>
          <w:lang w:eastAsia="zh"/>
        </w:rPr>
        <w:t>审计学、</w:t>
      </w:r>
      <w:r>
        <w:rPr>
          <w:rFonts w:hint="eastAsia" w:ascii="方正仿宋_GBK" w:hAnsi="微软雅黑" w:eastAsia="方正仿宋_GBK" w:cs="微软雅黑"/>
          <w:sz w:val="30"/>
          <w:szCs w:val="30"/>
        </w:rPr>
        <w:t>财务管理、资产评估、税收学</w:t>
      </w:r>
      <w:r>
        <w:rPr>
          <w:rFonts w:hint="eastAsia" w:ascii="方正仿宋_GBK" w:hAnsi="微软雅黑" w:eastAsia="方正仿宋_GBK" w:cs="微软雅黑"/>
          <w:sz w:val="30"/>
          <w:szCs w:val="30"/>
          <w:lang w:eastAsia="zh"/>
        </w:rPr>
        <w:t xml:space="preserve">、计算机 </w:t>
      </w:r>
      <w:r>
        <w:rPr>
          <w:rFonts w:hint="eastAsia" w:ascii="方正仿宋_GBK" w:hAnsi="微软雅黑" w:eastAsia="方正仿宋_GBK" w:cs="微软雅黑"/>
          <w:sz w:val="30"/>
          <w:szCs w:val="30"/>
        </w:rPr>
        <w:t>等相关专业。</w:t>
      </w:r>
    </w:p>
    <w:p>
      <w:pPr>
        <w:adjustRightInd w:val="0"/>
        <w:snapToGrid w:val="0"/>
        <w:spacing w:line="560" w:lineRule="exact"/>
        <w:ind w:firstLine="600" w:firstLineChars="200"/>
        <w:rPr>
          <w:rFonts w:ascii="方正仿宋_GBK" w:hAnsi="微软雅黑" w:eastAsia="方正仿宋_GBK" w:cs="微软雅黑"/>
          <w:sz w:val="30"/>
          <w:szCs w:val="30"/>
        </w:rPr>
      </w:pPr>
    </w:p>
    <w:p>
      <w:pPr>
        <w:adjustRightInd w:val="0"/>
        <w:snapToGrid w:val="0"/>
        <w:spacing w:line="560" w:lineRule="exact"/>
        <w:ind w:firstLine="600" w:firstLineChars="200"/>
        <w:rPr>
          <w:rFonts w:ascii="方正仿宋_GBK" w:hAnsi="微软雅黑" w:eastAsia="方正仿宋_GBK" w:cs="微软雅黑"/>
          <w:sz w:val="30"/>
          <w:szCs w:val="30"/>
        </w:rPr>
      </w:pPr>
      <w:r>
        <w:rPr>
          <w:rFonts w:hint="eastAsia" w:ascii="方正仿宋_GBK" w:hAnsi="微软雅黑" w:eastAsia="方正仿宋_GBK" w:cs="微软雅黑"/>
          <w:sz w:val="30"/>
          <w:szCs w:val="30"/>
        </w:rPr>
        <w:t>实习任职要求：</w:t>
      </w:r>
    </w:p>
    <w:p>
      <w:pPr>
        <w:adjustRightInd w:val="0"/>
        <w:snapToGrid w:val="0"/>
        <w:spacing w:line="560" w:lineRule="exact"/>
        <w:ind w:firstLine="600" w:firstLineChars="200"/>
        <w:rPr>
          <w:rFonts w:ascii="方正仿宋_GBK" w:hAnsi="微软雅黑" w:eastAsia="方正仿宋_GBK" w:cs="微软雅黑"/>
          <w:sz w:val="30"/>
          <w:szCs w:val="30"/>
        </w:rPr>
      </w:pPr>
      <w:r>
        <w:rPr>
          <w:rFonts w:hint="eastAsia" w:ascii="方正仿宋_GBK" w:hAnsi="微软雅黑" w:eastAsia="方正仿宋_GBK" w:cs="微软雅黑"/>
          <w:sz w:val="30"/>
          <w:szCs w:val="30"/>
        </w:rPr>
        <w:t>已进入大四至毕业2年内；</w:t>
      </w:r>
    </w:p>
    <w:p>
      <w:pPr>
        <w:adjustRightInd w:val="0"/>
        <w:snapToGrid w:val="0"/>
        <w:spacing w:line="560" w:lineRule="exact"/>
        <w:ind w:firstLine="600" w:firstLineChars="200"/>
        <w:rPr>
          <w:rFonts w:ascii="方正仿宋_GBK" w:hAnsi="微软雅黑" w:eastAsia="方正仿宋_GBK" w:cs="微软雅黑"/>
          <w:sz w:val="30"/>
          <w:szCs w:val="30"/>
        </w:rPr>
      </w:pPr>
      <w:r>
        <w:rPr>
          <w:rFonts w:hint="eastAsia" w:ascii="方正仿宋_GBK" w:hAnsi="微软雅黑" w:eastAsia="方正仿宋_GBK" w:cs="微软雅黑"/>
          <w:sz w:val="30"/>
          <w:szCs w:val="30"/>
        </w:rPr>
        <w:t>熟练应用excel，能出差、喜欢动脑、喜欢（审计\评估\税务）行业。</w:t>
      </w:r>
    </w:p>
    <w:p>
      <w:pPr>
        <w:adjustRightInd w:val="0"/>
        <w:snapToGrid w:val="0"/>
        <w:spacing w:line="560" w:lineRule="exact"/>
        <w:ind w:firstLine="600" w:firstLineChars="200"/>
        <w:rPr>
          <w:rFonts w:ascii="方正仿宋_GBK" w:hAnsi="微软雅黑" w:eastAsia="方正仿宋_GBK" w:cs="微软雅黑"/>
          <w:sz w:val="30"/>
          <w:szCs w:val="30"/>
        </w:rPr>
      </w:pPr>
      <w:r>
        <w:rPr>
          <w:rFonts w:hint="eastAsia" w:ascii="方正仿宋_GBK" w:hAnsi="微软雅黑" w:eastAsia="方正仿宋_GBK" w:cs="微软雅黑"/>
          <w:sz w:val="30"/>
          <w:szCs w:val="30"/>
        </w:rPr>
        <w:t>具备一定的（审计\评估\税务）专业知识，熟悉（审计\评估\税务）流程；</w:t>
      </w:r>
    </w:p>
    <w:p>
      <w:pPr>
        <w:adjustRightInd w:val="0"/>
        <w:snapToGrid w:val="0"/>
        <w:spacing w:line="560" w:lineRule="exact"/>
        <w:ind w:firstLine="600" w:firstLineChars="200"/>
        <w:rPr>
          <w:rFonts w:ascii="方正仿宋_GBK" w:hAnsi="微软雅黑" w:eastAsia="方正仿宋_GBK" w:cs="微软雅黑"/>
          <w:sz w:val="30"/>
          <w:szCs w:val="30"/>
        </w:rPr>
      </w:pPr>
      <w:r>
        <w:rPr>
          <w:rFonts w:hint="eastAsia" w:ascii="方正仿宋_GBK" w:hAnsi="微软雅黑" w:eastAsia="方正仿宋_GBK" w:cs="微软雅黑"/>
          <w:sz w:val="30"/>
          <w:szCs w:val="30"/>
        </w:rPr>
        <w:t>吃苦耐劳，服从安排，工作积极认真，好学。</w:t>
      </w:r>
    </w:p>
    <w:p>
      <w:pPr>
        <w:adjustRightInd w:val="0"/>
        <w:snapToGrid w:val="0"/>
        <w:spacing w:line="560" w:lineRule="exact"/>
        <w:ind w:firstLine="600" w:firstLineChars="200"/>
        <w:rPr>
          <w:rFonts w:ascii="方正仿宋_GBK" w:hAnsi="微软雅黑" w:eastAsia="方正仿宋_GBK" w:cs="微软雅黑"/>
          <w:sz w:val="30"/>
          <w:szCs w:val="30"/>
        </w:rPr>
      </w:pPr>
      <w:r>
        <w:rPr>
          <w:rFonts w:hint="eastAsia" w:ascii="方正仿宋_GBK" w:hAnsi="微软雅黑" w:eastAsia="方正仿宋_GBK" w:cs="微软雅黑"/>
          <w:sz w:val="30"/>
          <w:szCs w:val="30"/>
        </w:rPr>
        <w:t>待遇：2100元/月，至少实习满1个月，未实习满1个月的按50元/天结算。</w:t>
      </w:r>
    </w:p>
    <w:p>
      <w:pPr>
        <w:adjustRightInd w:val="0"/>
        <w:snapToGrid w:val="0"/>
        <w:spacing w:line="560" w:lineRule="exact"/>
        <w:ind w:firstLine="600" w:firstLineChars="200"/>
        <w:rPr>
          <w:rFonts w:ascii="方正仿宋_GBK" w:hAnsi="微软雅黑" w:eastAsia="方正仿宋_GBK" w:cs="微软雅黑"/>
          <w:color w:val="000000"/>
          <w:sz w:val="30"/>
          <w:szCs w:val="30"/>
        </w:rPr>
      </w:pP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审计实习主要工作内容： 协助参与制订审计计划和审计实施方案； 客观、公正、准确的实施各项审计程序；协助拟定初审结论，参与草拟审计报告； 编制、归类、整理审计资料，协助编制审计工作底稿。完成领导临时安排的其他工作。</w:t>
      </w:r>
    </w:p>
    <w:p>
      <w:pPr>
        <w:adjustRightInd w:val="0"/>
        <w:snapToGrid w:val="0"/>
        <w:spacing w:line="560" w:lineRule="exact"/>
        <w:ind w:firstLine="600" w:firstLineChars="200"/>
        <w:rPr>
          <w:rFonts w:ascii="方正仿宋_GBK" w:hAnsi="微软雅黑" w:eastAsia="方正仿宋_GBK" w:cs="微软雅黑"/>
          <w:color w:val="000000"/>
          <w:sz w:val="30"/>
          <w:szCs w:val="30"/>
        </w:rPr>
      </w:pP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评估实习主要工作内容：辅助评估项目经理开展评估工作，参与评估资料收集，现场勘查、市场调查、报告撰写、工作底稿整理等，完成领导临时安排的其他工作。</w:t>
      </w:r>
    </w:p>
    <w:p>
      <w:pPr>
        <w:adjustRightInd w:val="0"/>
        <w:snapToGrid w:val="0"/>
        <w:spacing w:line="560" w:lineRule="exact"/>
        <w:ind w:firstLine="600" w:firstLineChars="200"/>
        <w:rPr>
          <w:rFonts w:ascii="方正仿宋_GBK" w:hAnsi="微软雅黑" w:eastAsia="方正仿宋_GBK" w:cs="微软雅黑"/>
          <w:color w:val="000000"/>
          <w:sz w:val="30"/>
          <w:szCs w:val="30"/>
        </w:rPr>
      </w:pP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税务实习主要工作内容：参与税收项目现场审核工作，具体的项目分配由项目经理根据项目难易程度及项目人员情况作出安排和分工，包括但不限于：鉴证底稿的编制、现场资料收集、审核报告初步编制、报告附表及报告正文数据匹对等，完成领导临时安排的其他工作。</w:t>
      </w:r>
    </w:p>
    <w:p>
      <w:pPr>
        <w:adjustRightInd w:val="0"/>
        <w:snapToGrid w:val="0"/>
        <w:spacing w:line="560" w:lineRule="exact"/>
        <w:ind w:firstLine="600" w:firstLineChars="200"/>
        <w:rPr>
          <w:rFonts w:ascii="方正仿宋_GBK" w:hAnsi="微软雅黑" w:eastAsia="方正仿宋_GBK" w:cs="微软雅黑"/>
          <w:color w:val="000000"/>
          <w:sz w:val="30"/>
          <w:szCs w:val="30"/>
        </w:rPr>
      </w:pP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公司地址：重庆市渝中区人民路248号盛迪亚商务大厦27层。</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公司网址：http://www.cqpuhua.com/。</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公司座机：63862840；传真：63871187。</w:t>
      </w: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联系人：冷雪劲18996381492（钉钉、微信同号）。</w:t>
      </w:r>
    </w:p>
    <w:p>
      <w:pPr>
        <w:adjustRightInd w:val="0"/>
        <w:snapToGrid w:val="0"/>
        <w:spacing w:line="560" w:lineRule="exact"/>
        <w:ind w:firstLine="600" w:firstLineChars="200"/>
        <w:rPr>
          <w:rFonts w:ascii="方正仿宋_GBK" w:hAnsi="微软雅黑" w:eastAsia="方正仿宋_GBK" w:cs="微软雅黑"/>
          <w:color w:val="000000"/>
          <w:sz w:val="30"/>
          <w:szCs w:val="30"/>
          <w:lang w:eastAsia="zh"/>
        </w:rPr>
      </w:pPr>
      <w:r>
        <w:rPr>
          <w:rFonts w:hint="eastAsia" w:ascii="方正仿宋_GBK" w:hAnsi="微软雅黑" w:eastAsia="方正仿宋_GBK" w:cs="微软雅黑"/>
          <w:color w:val="000000"/>
          <w:sz w:val="30"/>
          <w:szCs w:val="30"/>
          <w:lang w:eastAsia="zh"/>
        </w:rPr>
        <w:t>收简历邮箱： 2387861813@qq.com</w:t>
      </w:r>
    </w:p>
    <w:p>
      <w:pPr>
        <w:adjustRightInd w:val="0"/>
        <w:snapToGrid w:val="0"/>
        <w:spacing w:line="560" w:lineRule="exact"/>
        <w:ind w:firstLine="600" w:firstLineChars="200"/>
        <w:rPr>
          <w:rFonts w:ascii="方正仿宋_GBK" w:hAnsi="微软雅黑" w:eastAsia="方正仿宋_GBK" w:cs="微软雅黑"/>
          <w:color w:val="000000"/>
          <w:sz w:val="30"/>
          <w:szCs w:val="30"/>
        </w:rPr>
      </w:pPr>
    </w:p>
    <w:p>
      <w:pPr>
        <w:adjustRightInd w:val="0"/>
        <w:snapToGrid w:val="0"/>
        <w:spacing w:line="560" w:lineRule="exact"/>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重庆普华会计师事务所有限责任公司公众号 “重庆普华咨询”</w:t>
      </w:r>
    </w:p>
    <w:p>
      <w:pPr>
        <w:jc w:val="center"/>
        <w:rPr>
          <w:rFonts w:ascii="微软雅黑" w:hAnsi="微软雅黑" w:cs="微软雅黑"/>
          <w:color w:val="000000"/>
          <w:sz w:val="24"/>
        </w:rPr>
      </w:pPr>
      <w:r>
        <w:rPr>
          <w:rFonts w:ascii="微软雅黑" w:hAnsi="微软雅黑" w:cs="微软雅黑"/>
          <w:color w:val="000000"/>
          <w:sz w:val="24"/>
        </w:rPr>
        <w:drawing>
          <wp:inline distT="0" distB="0" distL="114300" distR="114300">
            <wp:extent cx="2171700" cy="2171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2171700" cy="2171700"/>
                    </a:xfrm>
                    <a:prstGeom prst="rect">
                      <a:avLst/>
                    </a:prstGeom>
                  </pic:spPr>
                </pic:pic>
              </a:graphicData>
            </a:graphic>
          </wp:inline>
        </w:drawing>
      </w:r>
    </w:p>
    <w:p>
      <w:pPr>
        <w:ind w:firstLine="600" w:firstLineChars="200"/>
        <w:rPr>
          <w:rFonts w:ascii="方正仿宋_GBK" w:hAnsi="微软雅黑" w:eastAsia="方正仿宋_GBK" w:cs="微软雅黑"/>
          <w:color w:val="000000"/>
          <w:sz w:val="30"/>
          <w:szCs w:val="30"/>
        </w:rPr>
      </w:pPr>
      <w:r>
        <w:rPr>
          <w:rFonts w:hint="eastAsia" w:ascii="方正仿宋_GBK" w:hAnsi="微软雅黑" w:eastAsia="方正仿宋_GBK" w:cs="微软雅黑"/>
          <w:color w:val="000000"/>
          <w:sz w:val="30"/>
          <w:szCs w:val="30"/>
        </w:rPr>
        <w:t>重庆尚翎普华税务师事务所有限责任公司 公众号 “重庆尚翎普华税务师事务所”</w:t>
      </w:r>
    </w:p>
    <w:p>
      <w:pPr>
        <w:jc w:val="center"/>
        <w:rPr>
          <w:rFonts w:ascii="微软雅黑" w:hAnsi="微软雅黑" w:cs="微软雅黑"/>
          <w:color w:val="000000"/>
          <w:sz w:val="24"/>
        </w:rPr>
      </w:pPr>
      <w:r>
        <w:rPr>
          <w:rFonts w:ascii="微软雅黑" w:hAnsi="微软雅黑" w:cs="微软雅黑"/>
          <w:color w:val="000000"/>
          <w:sz w:val="24"/>
        </w:rPr>
        <w:drawing>
          <wp:inline distT="0" distB="0" distL="114300" distR="114300">
            <wp:extent cx="2438400" cy="24384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a:stretch>
                      <a:fillRect/>
                    </a:stretch>
                  </pic:blipFill>
                  <pic:spPr>
                    <a:xfrm>
                      <a:off x="0" y="0"/>
                      <a:ext cx="2438400" cy="2438400"/>
                    </a:xfrm>
                    <a:prstGeom prst="rect">
                      <a:avLst/>
                    </a:prstGeom>
                  </pic:spPr>
                </pic:pic>
              </a:graphicData>
            </a:graphic>
          </wp:inline>
        </w:drawing>
      </w:r>
    </w:p>
    <w:p>
      <w:pPr>
        <w:rPr>
          <w:rFonts w:ascii="微软雅黑" w:hAnsi="微软雅黑" w:cs="微软雅黑"/>
          <w:color w:val="000000"/>
          <w:sz w:val="24"/>
        </w:rPr>
      </w:pPr>
    </w:p>
    <w:p>
      <w:pPr>
        <w:spacing w:line="520" w:lineRule="exact"/>
        <w:jc w:val="center"/>
        <w:rPr>
          <w:rFonts w:ascii="宋体" w:hAnsi="宋体" w:cs="仿宋_GB2312"/>
          <w:b/>
          <w:bCs/>
          <w:spacing w:val="6"/>
          <w:sz w:val="32"/>
          <w:szCs w:val="32"/>
        </w:rPr>
      </w:pPr>
    </w:p>
    <w:p>
      <w:pPr>
        <w:adjustRightInd w:val="0"/>
        <w:snapToGrid w:val="0"/>
        <w:spacing w:line="560" w:lineRule="exact"/>
        <w:ind w:firstLine="624" w:firstLineChars="200"/>
        <w:jc w:val="center"/>
        <w:rPr>
          <w:rFonts w:ascii="方正黑体_GBK" w:hAnsi="宋体" w:eastAsia="方正黑体_GBK" w:cs="仿宋_GB2312"/>
          <w:b/>
          <w:bCs/>
          <w:spacing w:val="6"/>
          <w:sz w:val="30"/>
          <w:szCs w:val="30"/>
        </w:rPr>
      </w:pPr>
      <w:r>
        <w:rPr>
          <w:rFonts w:hint="eastAsia" w:ascii="方正黑体_GBK" w:hAnsi="宋体" w:eastAsia="方正黑体_GBK" w:cs="仿宋_GB2312"/>
          <w:b/>
          <w:bCs/>
          <w:spacing w:val="6"/>
          <w:sz w:val="30"/>
          <w:szCs w:val="30"/>
        </w:rPr>
        <w:t>二十七、重庆勤业会计师事务所有限公司</w:t>
      </w:r>
    </w:p>
    <w:p>
      <w:pPr>
        <w:adjustRightInd w:val="0"/>
        <w:snapToGrid w:val="0"/>
        <w:spacing w:line="560" w:lineRule="exact"/>
        <w:ind w:firstLine="624" w:firstLineChars="200"/>
        <w:jc w:val="center"/>
        <w:rPr>
          <w:rFonts w:ascii="方正黑体_GBK" w:hAnsi="宋体" w:eastAsia="方正黑体_GBK" w:cs="仿宋_GB2312"/>
          <w:b/>
          <w:bCs/>
          <w:spacing w:val="6"/>
          <w:sz w:val="30"/>
          <w:szCs w:val="30"/>
        </w:rPr>
      </w:pPr>
      <w:r>
        <w:rPr>
          <w:rFonts w:hint="eastAsia" w:ascii="方正黑体_GBK" w:hAnsi="宋体" w:eastAsia="方正黑体_GBK" w:cs="仿宋_GB2312"/>
          <w:b/>
          <w:bCs/>
          <w:spacing w:val="6"/>
          <w:sz w:val="30"/>
          <w:szCs w:val="30"/>
        </w:rPr>
        <w:t>招聘简章</w:t>
      </w:r>
    </w:p>
    <w:p>
      <w:pPr>
        <w:adjustRightInd w:val="0"/>
        <w:snapToGrid w:val="0"/>
        <w:spacing w:line="560" w:lineRule="exact"/>
        <w:ind w:firstLine="624" w:firstLineChars="200"/>
        <w:rPr>
          <w:rFonts w:ascii="方正仿宋_GBK" w:hAnsi="宋体" w:eastAsia="方正仿宋_GBK" w:cs="仿宋_GB2312"/>
          <w:b/>
          <w:bCs/>
          <w:spacing w:val="6"/>
          <w:sz w:val="30"/>
          <w:szCs w:val="30"/>
        </w:rPr>
      </w:pPr>
    </w:p>
    <w:p>
      <w:pPr>
        <w:adjustRightInd w:val="0"/>
        <w:snapToGrid w:val="0"/>
        <w:spacing w:line="560" w:lineRule="exact"/>
        <w:ind w:firstLine="624" w:firstLineChars="200"/>
        <w:rPr>
          <w:rFonts w:ascii="方正仿宋_GBK" w:hAnsi="宋体" w:eastAsia="方正仿宋_GBK" w:cs="仿宋_GB2312"/>
          <w:spacing w:val="6"/>
          <w:sz w:val="30"/>
          <w:szCs w:val="30"/>
        </w:rPr>
      </w:pPr>
      <w:r>
        <w:rPr>
          <w:rFonts w:hint="eastAsia" w:ascii="方正仿宋_GBK" w:hAnsi="宋体" w:eastAsia="方正仿宋_GBK" w:cs="仿宋_GB2312"/>
          <w:b/>
          <w:bCs/>
          <w:spacing w:val="6"/>
          <w:sz w:val="30"/>
          <w:szCs w:val="30"/>
        </w:rPr>
        <w:t>重庆勤业会计师事务所有限公司</w:t>
      </w:r>
      <w:r>
        <w:rPr>
          <w:rFonts w:hint="eastAsia" w:ascii="方正仿宋_GBK" w:hAnsi="宋体" w:eastAsia="方正仿宋_GBK" w:cs="仿宋_GB2312"/>
          <w:spacing w:val="6"/>
          <w:sz w:val="30"/>
          <w:szCs w:val="30"/>
        </w:rPr>
        <w:t>（以下简称勤业）公司始创于1995年，1999年改制为有限责任公司，并根据重庆市财政局渝财注[1999]1号文，取得了证书编号为50030013的执业资格证书；同时获得重庆市工商行政管理局渝中区分局颁发的注册号为50010318004771－1－1号企业法人营业执照。注册资本为100万元，办公地址位于重庆市渝北区融科金开中心1-1#21楼。</w:t>
      </w:r>
    </w:p>
    <w:p>
      <w:pPr>
        <w:adjustRightInd w:val="0"/>
        <w:snapToGrid w:val="0"/>
        <w:spacing w:line="560" w:lineRule="exact"/>
        <w:ind w:firstLine="624" w:firstLineChars="200"/>
        <w:rPr>
          <w:rFonts w:ascii="方正仿宋_GBK" w:hAnsi="宋体" w:eastAsia="方正仿宋_GBK" w:cs="仿宋_GB2312"/>
          <w:spacing w:val="6"/>
          <w:sz w:val="30"/>
          <w:szCs w:val="30"/>
        </w:rPr>
      </w:pPr>
      <w:r>
        <w:rPr>
          <w:rFonts w:hint="eastAsia" w:ascii="方正仿宋_GBK" w:hAnsi="宋体" w:eastAsia="方正仿宋_GBK" w:cs="仿宋_GB2312"/>
          <w:spacing w:val="6"/>
          <w:sz w:val="30"/>
          <w:szCs w:val="30"/>
        </w:rPr>
        <w:t>勤业拥有一批熟悉国家政策法规、执业经验丰富的高素质注册会计师、注册税务师、资产评估师和管理咨询专家，并和院校的教授、学者有着良好的业务合作关系，所长秦俸、副所长陈定文为重庆理工大学会计硕士导师（校外）；有健全的质量控制制度、风险控制制度和内部管理制度，在行业检查中获得通报表扬。</w:t>
      </w:r>
    </w:p>
    <w:p>
      <w:pPr>
        <w:autoSpaceDE w:val="0"/>
        <w:adjustRightInd w:val="0"/>
        <w:snapToGrid w:val="0"/>
        <w:spacing w:line="560" w:lineRule="exact"/>
        <w:ind w:firstLine="624" w:firstLineChars="200"/>
        <w:rPr>
          <w:rFonts w:ascii="方正仿宋_GBK" w:hAnsi="宋体" w:eastAsia="方正仿宋_GBK" w:cs="仿宋_GB2312"/>
          <w:spacing w:val="6"/>
          <w:sz w:val="30"/>
          <w:szCs w:val="30"/>
        </w:rPr>
      </w:pPr>
      <w:r>
        <w:rPr>
          <w:rFonts w:hint="eastAsia" w:ascii="方正仿宋_GBK" w:hAnsi="宋体" w:eastAsia="方正仿宋_GBK" w:cs="仿宋_GB2312"/>
          <w:spacing w:val="6"/>
          <w:sz w:val="30"/>
          <w:szCs w:val="30"/>
        </w:rPr>
        <w:t>事务所设立有业务管理委员会、质控部、财务部、人事部等多个部门，内控制度和管理制度健全、齐全，企业氛围良好，现因发展需要面向高校招聘</w:t>
      </w:r>
      <w:r>
        <w:rPr>
          <w:rFonts w:hint="eastAsia" w:ascii="方正仿宋_GBK" w:hAnsi="宋体" w:eastAsia="方正仿宋_GBK" w:cs="仿宋_GB2312"/>
          <w:b/>
          <w:bCs/>
          <w:spacing w:val="6"/>
          <w:sz w:val="30"/>
          <w:szCs w:val="30"/>
        </w:rPr>
        <w:t>实习生</w:t>
      </w:r>
      <w:r>
        <w:rPr>
          <w:rFonts w:hint="eastAsia" w:ascii="方正仿宋_GBK" w:hAnsi="宋体" w:eastAsia="方正仿宋_GBK" w:cs="仿宋_GB2312"/>
          <w:spacing w:val="6"/>
          <w:sz w:val="30"/>
          <w:szCs w:val="30"/>
        </w:rPr>
        <w:t>8名。</w:t>
      </w:r>
    </w:p>
    <w:p>
      <w:pPr>
        <w:adjustRightInd w:val="0"/>
        <w:snapToGrid w:val="0"/>
        <w:spacing w:line="560" w:lineRule="exact"/>
        <w:ind w:firstLine="624" w:firstLineChars="200"/>
        <w:rPr>
          <w:rFonts w:ascii="方正仿宋_GBK" w:hAnsi="宋体" w:eastAsia="方正仿宋_GBK" w:cs="仿宋_GB2312"/>
          <w:spacing w:val="6"/>
          <w:sz w:val="30"/>
          <w:szCs w:val="30"/>
        </w:rPr>
      </w:pPr>
      <w:r>
        <w:rPr>
          <w:rFonts w:hint="eastAsia" w:ascii="方正仿宋_GBK" w:hAnsi="宋体" w:eastAsia="方正仿宋_GBK" w:cs="仿宋_GB2312"/>
          <w:spacing w:val="6"/>
          <w:sz w:val="30"/>
          <w:szCs w:val="30"/>
        </w:rPr>
        <w:t>要求：以就业为目的的实习，有 CPA 考试规划；能熟练的运用办公软件；身体健康，能适应高强度工作；通过实习完成学历教育向职业培训转变，具备相应的专业胜任能力。</w:t>
      </w:r>
    </w:p>
    <w:p>
      <w:pPr>
        <w:adjustRightInd w:val="0"/>
        <w:snapToGrid w:val="0"/>
        <w:spacing w:line="560" w:lineRule="exact"/>
        <w:ind w:firstLine="624" w:firstLineChars="200"/>
        <w:rPr>
          <w:rFonts w:ascii="方正仿宋_GBK" w:hAnsi="宋体" w:eastAsia="方正仿宋_GBK" w:cs="仿宋_GB2312"/>
          <w:spacing w:val="6"/>
          <w:sz w:val="30"/>
          <w:szCs w:val="30"/>
        </w:rPr>
      </w:pPr>
      <w:r>
        <w:rPr>
          <w:rFonts w:hint="eastAsia" w:ascii="方正仿宋_GBK" w:hAnsi="宋体" w:eastAsia="方正仿宋_GBK" w:cs="仿宋_GB2312"/>
          <w:spacing w:val="6"/>
          <w:sz w:val="30"/>
          <w:szCs w:val="30"/>
        </w:rPr>
        <w:t>指导：将安排指导老师“一对一”指导实习，进行动态考核，实习学生每周须提交书面考核报告（以下简称周考核），经指导老师和团队负责人审核确认考核是否合格、是否继续实习及下一周须改进的内容。如连续2周考核不合格或指导老师认为严重违反本所管理制，视情况可终止实习。</w:t>
      </w:r>
    </w:p>
    <w:p>
      <w:pPr>
        <w:adjustRightInd w:val="0"/>
        <w:snapToGrid w:val="0"/>
        <w:spacing w:line="560" w:lineRule="exact"/>
        <w:ind w:firstLine="624" w:firstLineChars="200"/>
        <w:rPr>
          <w:rFonts w:ascii="方正仿宋_GBK" w:hAnsi="宋体" w:eastAsia="方正仿宋_GBK" w:cs="仿宋_GB2312"/>
          <w:spacing w:val="6"/>
          <w:sz w:val="30"/>
          <w:szCs w:val="30"/>
        </w:rPr>
      </w:pPr>
      <w:r>
        <w:rPr>
          <w:rFonts w:hint="eastAsia" w:ascii="方正仿宋_GBK" w:hAnsi="宋体" w:eastAsia="方正仿宋_GBK" w:cs="仿宋_GB2312"/>
          <w:spacing w:val="6"/>
          <w:sz w:val="30"/>
          <w:szCs w:val="30"/>
        </w:rPr>
        <w:t>优先：实习期满，如3个月内连续周考合格，并能独立完现场审计4个以上审计认定的审计底稿，可优先申请试用。</w:t>
      </w:r>
    </w:p>
    <w:p>
      <w:pPr>
        <w:adjustRightInd w:val="0"/>
        <w:snapToGrid w:val="0"/>
        <w:spacing w:line="560" w:lineRule="exact"/>
        <w:ind w:firstLine="624" w:firstLineChars="200"/>
        <w:rPr>
          <w:rFonts w:ascii="方正仿宋_GBK" w:hAnsi="宋体" w:eastAsia="方正仿宋_GBK" w:cs="仿宋_GB2312"/>
          <w:spacing w:val="6"/>
          <w:sz w:val="30"/>
          <w:szCs w:val="30"/>
        </w:rPr>
      </w:pPr>
      <w:r>
        <w:rPr>
          <w:rFonts w:hint="eastAsia" w:ascii="方正仿宋_GBK" w:hAnsi="宋体" w:eastAsia="方正仿宋_GBK" w:cs="仿宋_GB2312"/>
          <w:spacing w:val="6"/>
          <w:sz w:val="30"/>
          <w:szCs w:val="30"/>
        </w:rPr>
        <w:t>实习补助：审计现场 （非现场）补贴+餐补补贴（1-2K/月）。</w:t>
      </w:r>
    </w:p>
    <w:p>
      <w:pPr>
        <w:adjustRightInd w:val="0"/>
        <w:snapToGrid w:val="0"/>
        <w:spacing w:line="560" w:lineRule="exact"/>
        <w:ind w:firstLine="624" w:firstLineChars="200"/>
        <w:rPr>
          <w:rFonts w:ascii="方正仿宋_GBK" w:hAnsi="宋体" w:eastAsia="方正仿宋_GBK" w:cs="仿宋_GB2312"/>
          <w:spacing w:val="6"/>
          <w:sz w:val="30"/>
          <w:szCs w:val="30"/>
        </w:rPr>
      </w:pPr>
    </w:p>
    <w:p>
      <w:pPr>
        <w:adjustRightInd w:val="0"/>
        <w:snapToGrid w:val="0"/>
        <w:spacing w:line="560" w:lineRule="exact"/>
        <w:ind w:firstLine="624" w:firstLineChars="200"/>
        <w:rPr>
          <w:rFonts w:ascii="方正仿宋_GBK" w:hAnsi="宋体" w:eastAsia="方正仿宋_GBK" w:cs="仿宋_GB2312"/>
          <w:spacing w:val="6"/>
          <w:sz w:val="30"/>
          <w:szCs w:val="30"/>
        </w:rPr>
      </w:pPr>
      <w:r>
        <w:rPr>
          <w:rFonts w:hint="eastAsia" w:ascii="方正仿宋_GBK" w:hAnsi="宋体" w:eastAsia="方正仿宋_GBK" w:cs="仿宋_GB2312"/>
          <w:spacing w:val="6"/>
          <w:sz w:val="30"/>
          <w:szCs w:val="30"/>
        </w:rPr>
        <w:t xml:space="preserve">联系方式： </w:t>
      </w:r>
    </w:p>
    <w:p>
      <w:pPr>
        <w:adjustRightInd w:val="0"/>
        <w:snapToGrid w:val="0"/>
        <w:spacing w:line="560" w:lineRule="exact"/>
        <w:ind w:firstLine="624" w:firstLineChars="200"/>
        <w:rPr>
          <w:rFonts w:ascii="方正仿宋_GBK" w:hAnsi="宋体" w:eastAsia="方正仿宋_GBK" w:cs="仿宋_GB2312"/>
          <w:spacing w:val="6"/>
          <w:sz w:val="30"/>
          <w:szCs w:val="30"/>
        </w:rPr>
      </w:pPr>
      <w:r>
        <w:rPr>
          <w:rFonts w:hint="eastAsia" w:ascii="方正仿宋_GBK" w:hAnsi="宋体" w:eastAsia="方正仿宋_GBK" w:cs="仿宋_GB2312"/>
          <w:spacing w:val="6"/>
          <w:sz w:val="30"/>
          <w:szCs w:val="30"/>
        </w:rPr>
        <w:t xml:space="preserve">周女士 电话：023-63522924转817 邮箱：1071488557@qq.com </w:t>
      </w:r>
    </w:p>
    <w:p>
      <w:pPr>
        <w:adjustRightInd w:val="0"/>
        <w:snapToGrid w:val="0"/>
        <w:spacing w:line="560" w:lineRule="exact"/>
        <w:ind w:firstLine="624" w:firstLineChars="200"/>
        <w:rPr>
          <w:rFonts w:ascii="方正仿宋_GBK" w:hAnsi="宋体" w:eastAsia="方正仿宋_GBK" w:cs="仿宋_GB2312"/>
          <w:spacing w:val="6"/>
          <w:sz w:val="30"/>
          <w:szCs w:val="30"/>
        </w:rPr>
      </w:pPr>
      <w:r>
        <w:rPr>
          <w:rFonts w:hint="eastAsia" w:ascii="方正仿宋_GBK" w:hAnsi="宋体" w:eastAsia="方正仿宋_GBK" w:cs="仿宋_GB2312"/>
          <w:spacing w:val="6"/>
          <w:sz w:val="30"/>
          <w:szCs w:val="30"/>
        </w:rPr>
        <w:t xml:space="preserve">办公地址：重庆市渝北区融科金开中心 1-1#21 楼 </w:t>
      </w:r>
    </w:p>
    <w:p>
      <w:pPr>
        <w:adjustRightInd w:val="0"/>
        <w:snapToGrid w:val="0"/>
        <w:spacing w:line="560" w:lineRule="exact"/>
        <w:rPr>
          <w:rFonts w:ascii="方正仿宋_GBK" w:hAnsi="仿宋" w:eastAsia="方正仿宋_GBK"/>
          <w:sz w:val="30"/>
          <w:szCs w:val="30"/>
        </w:rPr>
      </w:pPr>
    </w:p>
    <w:p>
      <w:pPr>
        <w:adjustRightInd w:val="0"/>
        <w:snapToGrid w:val="0"/>
        <w:spacing w:line="560" w:lineRule="exact"/>
        <w:ind w:firstLine="600" w:firstLineChars="200"/>
        <w:jc w:val="center"/>
        <w:rPr>
          <w:rFonts w:ascii="方正黑体_GBK" w:hAnsi="宋体" w:eastAsia="方正黑体_GBK" w:cs="宋体"/>
          <w:b/>
          <w:color w:val="000000"/>
          <w:sz w:val="30"/>
          <w:szCs w:val="30"/>
        </w:rPr>
      </w:pPr>
      <w:r>
        <w:rPr>
          <w:rFonts w:hint="eastAsia" w:ascii="方正黑体_GBK" w:hAnsi="宋体" w:eastAsia="方正黑体_GBK" w:cs="宋体"/>
          <w:b/>
          <w:color w:val="000000"/>
          <w:sz w:val="30"/>
          <w:szCs w:val="30"/>
        </w:rPr>
        <w:t>二十八、重庆秋华会计师事务所（普通合伙）</w:t>
      </w:r>
    </w:p>
    <w:p>
      <w:pPr>
        <w:adjustRightInd w:val="0"/>
        <w:snapToGrid w:val="0"/>
        <w:spacing w:line="560" w:lineRule="exact"/>
        <w:ind w:firstLine="680" w:firstLineChars="200"/>
        <w:jc w:val="center"/>
        <w:rPr>
          <w:rFonts w:ascii="方正黑体_GBK" w:hAnsi="宋体" w:eastAsia="方正黑体_GBK" w:cs="宋体"/>
          <w:b/>
          <w:bCs/>
          <w:spacing w:val="20"/>
          <w:sz w:val="30"/>
          <w:szCs w:val="30"/>
        </w:rPr>
      </w:pPr>
      <w:r>
        <w:rPr>
          <w:rFonts w:hint="eastAsia" w:ascii="方正黑体_GBK" w:hAnsi="宋体" w:eastAsia="方正黑体_GBK" w:cs="宋体"/>
          <w:b/>
          <w:bCs/>
          <w:spacing w:val="20"/>
          <w:sz w:val="30"/>
          <w:szCs w:val="30"/>
        </w:rPr>
        <w:t>招聘启事</w:t>
      </w:r>
    </w:p>
    <w:p>
      <w:pPr>
        <w:pStyle w:val="9"/>
        <w:adjustRightInd w:val="0"/>
        <w:snapToGrid w:val="0"/>
        <w:spacing w:before="0" w:beforeAutospacing="0" w:after="0" w:afterAutospacing="0" w:line="560" w:lineRule="exact"/>
        <w:ind w:firstLine="600" w:firstLineChars="200"/>
        <w:rPr>
          <w:rFonts w:ascii="方正仿宋_GBK" w:eastAsia="方正仿宋_GBK"/>
          <w:b/>
          <w:color w:val="444444"/>
          <w:sz w:val="30"/>
          <w:szCs w:val="30"/>
        </w:rPr>
      </w:pPr>
    </w:p>
    <w:p>
      <w:pPr>
        <w:pStyle w:val="9"/>
        <w:adjustRightInd w:val="0"/>
        <w:snapToGrid w:val="0"/>
        <w:spacing w:before="0" w:beforeAutospacing="0" w:after="0" w:afterAutospacing="0" w:line="560" w:lineRule="exact"/>
        <w:ind w:firstLine="600" w:firstLineChars="200"/>
        <w:rPr>
          <w:rFonts w:ascii="方正仿宋_GBK" w:eastAsia="方正仿宋_GBK"/>
          <w:b/>
          <w:color w:val="444444"/>
          <w:sz w:val="30"/>
          <w:szCs w:val="30"/>
        </w:rPr>
      </w:pPr>
      <w:r>
        <w:rPr>
          <w:rFonts w:hint="eastAsia" w:ascii="方正仿宋_GBK" w:eastAsia="方正仿宋_GBK"/>
          <w:b/>
          <w:color w:val="444444"/>
          <w:sz w:val="30"/>
          <w:szCs w:val="30"/>
        </w:rPr>
        <w:t>（一）事务所简介</w:t>
      </w:r>
    </w:p>
    <w:p>
      <w:pPr>
        <w:pStyle w:val="9"/>
        <w:adjustRightInd w:val="0"/>
        <w:snapToGrid w:val="0"/>
        <w:spacing w:before="0" w:beforeAutospacing="0" w:after="0" w:afterAutospacing="0" w:line="560" w:lineRule="exact"/>
        <w:ind w:firstLine="600" w:firstLineChars="200"/>
        <w:jc w:val="both"/>
        <w:rPr>
          <w:rFonts w:ascii="方正仿宋_GBK" w:eastAsia="方正仿宋_GBK"/>
          <w:bCs/>
          <w:color w:val="444444"/>
          <w:sz w:val="30"/>
          <w:szCs w:val="30"/>
        </w:rPr>
      </w:pPr>
      <w:r>
        <w:rPr>
          <w:rFonts w:hint="eastAsia" w:ascii="方正仿宋_GBK" w:eastAsia="方正仿宋_GBK"/>
          <w:color w:val="000000"/>
          <w:sz w:val="30"/>
          <w:szCs w:val="30"/>
        </w:rPr>
        <w:t>重庆秋华会计师事务所（普通合伙）系经重庆市九龙坡区市场监督管理局批准而设立的普通合伙企业（统一社会信用代码91500107MA60NRCX32）；并经重庆市财政局批准执业，执业证书编号：50010096；于2022年10月14日通过GB/T19001-2016/IS09001:2015质量管理体系认证（证书号：29322Q101974R0S）。</w:t>
      </w:r>
    </w:p>
    <w:p>
      <w:pPr>
        <w:adjustRightInd w:val="0"/>
        <w:snapToGrid w:val="0"/>
        <w:spacing w:line="560" w:lineRule="exact"/>
        <w:ind w:firstLine="600" w:firstLineChars="200"/>
        <w:rPr>
          <w:rFonts w:ascii="方正仿宋_GBK" w:hAnsi="宋体" w:eastAsia="方正仿宋_GBK" w:cs="宋体"/>
          <w:bCs/>
          <w:color w:val="444444"/>
          <w:sz w:val="30"/>
          <w:szCs w:val="30"/>
        </w:rPr>
      </w:pPr>
      <w:r>
        <w:rPr>
          <w:rFonts w:hint="eastAsia" w:ascii="方正仿宋_GBK" w:hAnsi="宋体" w:eastAsia="方正仿宋_GBK" w:cs="宋体"/>
          <w:bCs/>
          <w:color w:val="444444"/>
          <w:sz w:val="30"/>
          <w:szCs w:val="30"/>
        </w:rPr>
        <w:t>我公司依托财商法税机构（微信公众号：财商法税）的前期构架而成立，聚集了重庆理工大学会计学院人力和智慧资本，立足于服务好全国客户。</w:t>
      </w:r>
    </w:p>
    <w:p>
      <w:pPr>
        <w:adjustRightInd w:val="0"/>
        <w:snapToGrid w:val="0"/>
        <w:spacing w:line="560" w:lineRule="exact"/>
        <w:ind w:firstLine="600" w:firstLineChars="200"/>
        <w:rPr>
          <w:rFonts w:ascii="方正仿宋_GBK" w:hAnsi="宋体" w:eastAsia="方正仿宋_GBK" w:cs="宋体"/>
          <w:color w:val="000000"/>
          <w:sz w:val="30"/>
          <w:szCs w:val="30"/>
        </w:rPr>
      </w:pPr>
      <w:r>
        <w:rPr>
          <w:rFonts w:hint="eastAsia" w:ascii="方正仿宋_GBK" w:hAnsi="宋体" w:eastAsia="方正仿宋_GBK" w:cs="宋体"/>
          <w:color w:val="000000"/>
          <w:sz w:val="30"/>
          <w:szCs w:val="30"/>
        </w:rPr>
        <w:t>财商法税机构是集财务咨询、商业咨询、审计服务、税务服务、评估服务、工程造价咨询、法务咨询、计算机软件开发与服务器架构为一体的综合服务机构。</w:t>
      </w:r>
    </w:p>
    <w:p>
      <w:pPr>
        <w:pStyle w:val="9"/>
        <w:adjustRightInd w:val="0"/>
        <w:snapToGrid w:val="0"/>
        <w:spacing w:before="0" w:beforeAutospacing="0" w:after="0" w:afterAutospacing="0" w:line="560" w:lineRule="exact"/>
        <w:ind w:firstLine="600" w:firstLineChars="200"/>
        <w:jc w:val="both"/>
        <w:rPr>
          <w:rFonts w:ascii="方正仿宋_GBK" w:eastAsia="方正仿宋_GBK"/>
          <w:bCs/>
          <w:color w:val="444444"/>
          <w:sz w:val="30"/>
          <w:szCs w:val="30"/>
        </w:rPr>
      </w:pPr>
      <w:r>
        <w:rPr>
          <w:rFonts w:hint="eastAsia" w:ascii="方正仿宋_GBK" w:eastAsia="方正仿宋_GBK"/>
          <w:bCs/>
          <w:color w:val="444444"/>
          <w:sz w:val="30"/>
          <w:szCs w:val="30"/>
        </w:rPr>
        <w:t>我们一直坚持以深厚的专业知识、严格的保密制度、先进的服务理念、一流的管理经验为客户提供“全方位、深层次、一站式的财、商、法、税综合管理服务”</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本机构旗下有：</w:t>
      </w:r>
    </w:p>
    <w:p>
      <w:pPr>
        <w:pStyle w:val="9"/>
        <w:adjustRightInd w:val="0"/>
        <w:snapToGrid w:val="0"/>
        <w:spacing w:before="0" w:beforeAutospacing="0" w:after="0" w:afterAutospacing="0" w:line="560" w:lineRule="exact"/>
        <w:ind w:firstLine="600" w:firstLineChars="200"/>
        <w:rPr>
          <w:rFonts w:ascii="方正仿宋_GBK" w:eastAsia="方正仿宋_GBK"/>
          <w:b/>
          <w:color w:val="444444"/>
          <w:sz w:val="30"/>
          <w:szCs w:val="30"/>
        </w:rPr>
      </w:pPr>
      <w:r>
        <w:rPr>
          <w:rFonts w:hint="eastAsia" w:ascii="方正仿宋_GBK" w:eastAsia="方正仿宋_GBK"/>
          <w:b/>
          <w:color w:val="444444"/>
          <w:sz w:val="30"/>
          <w:szCs w:val="30"/>
        </w:rPr>
        <w:t>重庆秋华会计师事务所（普通合伙）</w:t>
      </w:r>
    </w:p>
    <w:p>
      <w:pPr>
        <w:pStyle w:val="9"/>
        <w:adjustRightInd w:val="0"/>
        <w:snapToGrid w:val="0"/>
        <w:spacing w:before="0" w:beforeAutospacing="0" w:after="0" w:afterAutospacing="0" w:line="560" w:lineRule="exact"/>
        <w:ind w:firstLine="600" w:firstLineChars="200"/>
        <w:rPr>
          <w:rFonts w:ascii="方正仿宋_GBK" w:eastAsia="方正仿宋_GBK"/>
          <w:b/>
          <w:color w:val="444444"/>
          <w:sz w:val="30"/>
          <w:szCs w:val="30"/>
        </w:rPr>
      </w:pPr>
      <w:r>
        <w:rPr>
          <w:rFonts w:hint="eastAsia" w:ascii="方正仿宋_GBK" w:eastAsia="方正仿宋_GBK"/>
          <w:b/>
          <w:color w:val="444444"/>
          <w:sz w:val="30"/>
          <w:szCs w:val="30"/>
        </w:rPr>
        <w:t>重庆华明税务师事务所有限公司</w:t>
      </w:r>
    </w:p>
    <w:p>
      <w:pPr>
        <w:pStyle w:val="9"/>
        <w:adjustRightInd w:val="0"/>
        <w:snapToGrid w:val="0"/>
        <w:spacing w:before="0" w:beforeAutospacing="0" w:after="0" w:afterAutospacing="0" w:line="560" w:lineRule="exact"/>
        <w:ind w:firstLine="600" w:firstLineChars="200"/>
        <w:rPr>
          <w:rFonts w:ascii="方正仿宋_GBK" w:eastAsia="方正仿宋_GBK"/>
          <w:b/>
          <w:color w:val="444444"/>
          <w:sz w:val="30"/>
          <w:szCs w:val="30"/>
        </w:rPr>
      </w:pPr>
      <w:r>
        <w:rPr>
          <w:rFonts w:hint="eastAsia" w:ascii="方正仿宋_GBK" w:eastAsia="方正仿宋_GBK"/>
          <w:b/>
          <w:color w:val="444444"/>
          <w:sz w:val="30"/>
          <w:szCs w:val="30"/>
        </w:rPr>
        <w:t>重庆华明房地产土地资产评估有限公司</w:t>
      </w:r>
    </w:p>
    <w:p>
      <w:pPr>
        <w:pStyle w:val="9"/>
        <w:adjustRightInd w:val="0"/>
        <w:snapToGrid w:val="0"/>
        <w:spacing w:before="0" w:beforeAutospacing="0" w:after="0" w:afterAutospacing="0" w:line="560" w:lineRule="exact"/>
        <w:ind w:firstLine="600" w:firstLineChars="200"/>
        <w:rPr>
          <w:rFonts w:ascii="方正仿宋_GBK" w:eastAsia="方正仿宋_GBK"/>
          <w:b/>
          <w:color w:val="444444"/>
          <w:sz w:val="30"/>
          <w:szCs w:val="30"/>
        </w:rPr>
      </w:pPr>
      <w:r>
        <w:rPr>
          <w:rFonts w:hint="eastAsia" w:ascii="方正仿宋_GBK" w:eastAsia="方正仿宋_GBK"/>
          <w:b/>
          <w:color w:val="444444"/>
          <w:sz w:val="30"/>
          <w:szCs w:val="30"/>
        </w:rPr>
        <w:t>致通振业（重庆）智能科技研究院有限公司</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我所拥有一支年轻、高效、专业、严谨、执业经验丰富的团队；有着良好的企业发展前景与和谐的工作氛围，我们欢迎各位优秀毕业生加盟团队，实现自己的人生价值。</w:t>
      </w:r>
    </w:p>
    <w:p>
      <w:pPr>
        <w:pStyle w:val="9"/>
        <w:adjustRightInd w:val="0"/>
        <w:snapToGrid w:val="0"/>
        <w:spacing w:before="0" w:beforeAutospacing="0" w:after="0" w:afterAutospacing="0" w:line="560" w:lineRule="exact"/>
        <w:ind w:firstLine="600" w:firstLineChars="200"/>
        <w:rPr>
          <w:rFonts w:ascii="方正仿宋_GBK" w:eastAsia="方正仿宋_GBK"/>
          <w:b/>
          <w:bCs/>
          <w:color w:val="444444"/>
          <w:sz w:val="30"/>
          <w:szCs w:val="30"/>
        </w:rPr>
      </w:pPr>
      <w:r>
        <w:rPr>
          <w:rFonts w:hint="eastAsia" w:ascii="方正仿宋_GBK" w:eastAsia="方正仿宋_GBK"/>
          <w:b/>
          <w:bCs/>
          <w:color w:val="444444"/>
          <w:sz w:val="30"/>
          <w:szCs w:val="30"/>
        </w:rPr>
        <w:t>（二）招聘职位：审计助理、审计实习生。</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职位描述：</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1.协助项目经理收集审计资料、审计底稿编写、整理、归档等工作；</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2.协助项目经理开展审计工作、尽职调查、内部控制等咨询工作；</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3.完成上级领导交办的其他工作。</w:t>
      </w:r>
    </w:p>
    <w:p>
      <w:pPr>
        <w:pStyle w:val="9"/>
        <w:adjustRightInd w:val="0"/>
        <w:snapToGrid w:val="0"/>
        <w:spacing w:before="0" w:beforeAutospacing="0" w:after="0" w:afterAutospacing="0" w:line="560" w:lineRule="exact"/>
        <w:ind w:firstLine="600" w:firstLineChars="200"/>
        <w:rPr>
          <w:rFonts w:ascii="方正仿宋_GBK" w:eastAsia="方正仿宋_GBK"/>
          <w:b/>
          <w:bCs/>
          <w:color w:val="444444"/>
          <w:sz w:val="30"/>
          <w:szCs w:val="30"/>
        </w:rPr>
      </w:pPr>
      <w:r>
        <w:rPr>
          <w:rFonts w:hint="eastAsia" w:ascii="方正仿宋_GBK" w:eastAsia="方正仿宋_GBK"/>
          <w:b/>
          <w:bCs/>
          <w:color w:val="444444"/>
          <w:sz w:val="30"/>
          <w:szCs w:val="30"/>
        </w:rPr>
        <w:t>（三）招聘人数：就业岗位5人，实习岗位5人。</w:t>
      </w:r>
    </w:p>
    <w:p>
      <w:pPr>
        <w:pStyle w:val="9"/>
        <w:adjustRightInd w:val="0"/>
        <w:snapToGrid w:val="0"/>
        <w:spacing w:before="0" w:beforeAutospacing="0" w:after="0" w:afterAutospacing="0" w:line="560" w:lineRule="exact"/>
        <w:ind w:firstLine="600" w:firstLineChars="200"/>
        <w:rPr>
          <w:rFonts w:ascii="方正仿宋_GBK" w:eastAsia="方正仿宋_GBK"/>
          <w:b/>
          <w:bCs/>
          <w:color w:val="444444"/>
          <w:sz w:val="30"/>
          <w:szCs w:val="30"/>
        </w:rPr>
      </w:pPr>
    </w:p>
    <w:p>
      <w:pPr>
        <w:pStyle w:val="9"/>
        <w:adjustRightInd w:val="0"/>
        <w:snapToGrid w:val="0"/>
        <w:spacing w:before="0" w:beforeAutospacing="0" w:after="0" w:afterAutospacing="0" w:line="560" w:lineRule="exact"/>
        <w:ind w:firstLine="600" w:firstLineChars="200"/>
        <w:rPr>
          <w:rFonts w:ascii="方正仿宋_GBK" w:eastAsia="方正仿宋_GBK"/>
          <w:b/>
          <w:bCs/>
          <w:color w:val="444444"/>
          <w:sz w:val="30"/>
          <w:szCs w:val="30"/>
        </w:rPr>
      </w:pPr>
      <w:r>
        <w:rPr>
          <w:rFonts w:hint="eastAsia" w:ascii="方正仿宋_GBK" w:eastAsia="方正仿宋_GBK"/>
          <w:b/>
          <w:bCs/>
          <w:color w:val="444444"/>
          <w:sz w:val="30"/>
          <w:szCs w:val="30"/>
        </w:rPr>
        <w:t>（四）相关要求：</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1.应届毕业生；</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2.政治思想端正，热爱祖国，拥护中国共产党。工作积极主动，有志于在审计、会计行业长期发展；</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3.资产评估、审计、会计、财务管理、经济学、税务等相关专业本科及以上学历，有经验优先；</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4.有较强的责任心、团队意识，沟通协调能力、分析判断能力，能接受加班和出差。</w:t>
      </w:r>
    </w:p>
    <w:p>
      <w:pPr>
        <w:pStyle w:val="9"/>
        <w:adjustRightInd w:val="0"/>
        <w:snapToGrid w:val="0"/>
        <w:spacing w:before="0" w:beforeAutospacing="0" w:after="0" w:afterAutospacing="0" w:line="560" w:lineRule="exact"/>
        <w:ind w:firstLine="600" w:firstLineChars="200"/>
        <w:rPr>
          <w:rFonts w:ascii="方正仿宋_GBK" w:eastAsia="方正仿宋_GBK"/>
          <w:b/>
          <w:bCs/>
          <w:color w:val="444444"/>
          <w:sz w:val="30"/>
          <w:szCs w:val="30"/>
        </w:rPr>
      </w:pPr>
      <w:r>
        <w:rPr>
          <w:rFonts w:hint="eastAsia" w:ascii="方正仿宋_GBK" w:eastAsia="方正仿宋_GBK"/>
          <w:b/>
          <w:bCs/>
          <w:color w:val="444444"/>
          <w:sz w:val="30"/>
          <w:szCs w:val="30"/>
        </w:rPr>
        <w:t>（五）薪酬及福利待遇</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1.我所薪酬实行基本工资+绩效资金模式。</w:t>
      </w:r>
    </w:p>
    <w:p>
      <w:pPr>
        <w:pStyle w:val="9"/>
        <w:adjustRightInd w:val="0"/>
        <w:snapToGrid w:val="0"/>
        <w:spacing w:before="0" w:beforeAutospacing="0" w:after="0" w:afterAutospacing="0" w:line="560" w:lineRule="exact"/>
        <w:ind w:firstLine="600" w:firstLineChars="200"/>
        <w:rPr>
          <w:rFonts w:ascii="方正仿宋_GBK" w:eastAsia="方正仿宋_GBK"/>
          <w:color w:val="444444"/>
          <w:sz w:val="30"/>
          <w:szCs w:val="30"/>
        </w:rPr>
      </w:pPr>
      <w:r>
        <w:rPr>
          <w:rFonts w:hint="eastAsia" w:ascii="方正仿宋_GBK" w:eastAsia="方正仿宋_GBK"/>
          <w:color w:val="444444"/>
          <w:sz w:val="30"/>
          <w:szCs w:val="30"/>
        </w:rPr>
        <w:t>试用期间月薪2000起，针对优秀人才，薪酬待遇从优（一人一策），实习合格经审批可以转正。</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2.公司转正员工主要福利待遇：</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⑴五险一金；</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⑵带薪年假；</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⑶旅游基金；</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⑷生日慰问、节假日慰问金等。</w:t>
      </w:r>
    </w:p>
    <w:p>
      <w:pPr>
        <w:pStyle w:val="9"/>
        <w:adjustRightInd w:val="0"/>
        <w:snapToGrid w:val="0"/>
        <w:spacing w:before="0" w:beforeAutospacing="0" w:after="0" w:afterAutospacing="0" w:line="560" w:lineRule="exact"/>
        <w:ind w:firstLine="600" w:firstLineChars="200"/>
        <w:rPr>
          <w:rFonts w:ascii="方正仿宋_GBK" w:eastAsia="方正仿宋_GBK"/>
          <w:b/>
          <w:bCs/>
          <w:color w:val="444444"/>
          <w:sz w:val="30"/>
          <w:szCs w:val="30"/>
        </w:rPr>
      </w:pPr>
      <w:r>
        <w:rPr>
          <w:rFonts w:hint="eastAsia" w:ascii="方正仿宋_GBK" w:eastAsia="方正仿宋_GBK"/>
          <w:b/>
          <w:bCs/>
          <w:color w:val="444444"/>
          <w:sz w:val="30"/>
          <w:szCs w:val="30"/>
        </w:rPr>
        <w:t>（六）应聘流程</w:t>
      </w:r>
    </w:p>
    <w:p>
      <w:pPr>
        <w:pStyle w:val="9"/>
        <w:adjustRightInd w:val="0"/>
        <w:snapToGrid w:val="0"/>
        <w:spacing w:before="0" w:beforeAutospacing="0" w:after="0" w:afterAutospacing="0" w:line="560" w:lineRule="exact"/>
        <w:ind w:firstLine="600" w:firstLineChars="200"/>
        <w:rPr>
          <w:rFonts w:ascii="方正仿宋_GBK" w:eastAsia="方正仿宋_GBK"/>
          <w:color w:val="444444"/>
          <w:sz w:val="30"/>
          <w:szCs w:val="30"/>
        </w:rPr>
      </w:pPr>
      <w:r>
        <w:rPr>
          <w:rFonts w:hint="eastAsia" w:ascii="方正仿宋_GBK" w:eastAsia="方正仿宋_GBK"/>
          <w:color w:val="444444"/>
          <w:sz w:val="30"/>
          <w:szCs w:val="30"/>
        </w:rPr>
        <w:t>现场投递简历（或发送电子邮件）--初筛—邀请面试—签订实习协议-转正。</w:t>
      </w:r>
    </w:p>
    <w:p>
      <w:pPr>
        <w:pStyle w:val="9"/>
        <w:adjustRightInd w:val="0"/>
        <w:snapToGrid w:val="0"/>
        <w:spacing w:before="0" w:beforeAutospacing="0" w:after="0" w:afterAutospacing="0" w:line="560" w:lineRule="exact"/>
        <w:ind w:firstLine="600" w:firstLineChars="200"/>
        <w:rPr>
          <w:rFonts w:ascii="方正仿宋_GBK" w:eastAsia="方正仿宋_GBK"/>
          <w:b/>
          <w:bCs/>
          <w:color w:val="444444"/>
          <w:sz w:val="30"/>
          <w:szCs w:val="30"/>
        </w:rPr>
      </w:pPr>
      <w:r>
        <w:rPr>
          <w:rFonts w:hint="eastAsia" w:ascii="方正仿宋_GBK" w:eastAsia="方正仿宋_GBK"/>
          <w:b/>
          <w:bCs/>
          <w:color w:val="444444"/>
          <w:sz w:val="30"/>
          <w:szCs w:val="30"/>
        </w:rPr>
        <w:t>（七）联系方式</w:t>
      </w:r>
    </w:p>
    <w:p>
      <w:pPr>
        <w:pStyle w:val="9"/>
        <w:adjustRightInd w:val="0"/>
        <w:snapToGrid w:val="0"/>
        <w:spacing w:before="0" w:beforeAutospacing="0" w:after="0" w:afterAutospacing="0" w:line="560" w:lineRule="exact"/>
        <w:ind w:firstLine="600" w:firstLineChars="200"/>
        <w:rPr>
          <w:rFonts w:ascii="方正仿宋_GBK" w:eastAsia="方正仿宋_GBK"/>
          <w:color w:val="444444"/>
          <w:sz w:val="30"/>
          <w:szCs w:val="30"/>
        </w:rPr>
      </w:pPr>
      <w:r>
        <w:rPr>
          <w:rFonts w:hint="eastAsia" w:ascii="方正仿宋_GBK" w:eastAsia="方正仿宋_GBK"/>
          <w:color w:val="444444"/>
          <w:sz w:val="30"/>
          <w:szCs w:val="30"/>
        </w:rPr>
        <w:t>地址：重庆市九龙坡区杨家坪街道重庆理工大学国家大学科技园2层</w:t>
      </w:r>
    </w:p>
    <w:p>
      <w:pPr>
        <w:pStyle w:val="9"/>
        <w:adjustRightInd w:val="0"/>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邮箱：</w:t>
      </w:r>
      <w:r>
        <w:fldChar w:fldCharType="begin"/>
      </w:r>
      <w:r>
        <w:instrText xml:space="preserve"> HYPERLINK "mailto:2697577838@qq.com" </w:instrText>
      </w:r>
      <w:r>
        <w:fldChar w:fldCharType="separate"/>
      </w:r>
      <w:r>
        <w:rPr>
          <w:rStyle w:val="15"/>
          <w:rFonts w:hint="eastAsia" w:ascii="方正仿宋_GBK" w:eastAsia="方正仿宋_GBK"/>
          <w:sz w:val="30"/>
          <w:szCs w:val="30"/>
        </w:rPr>
        <w:t>935389407@qq.com</w:t>
      </w:r>
      <w:r>
        <w:rPr>
          <w:rStyle w:val="15"/>
          <w:rFonts w:hint="eastAsia" w:ascii="方正仿宋_GBK" w:eastAsia="方正仿宋_GBK"/>
          <w:sz w:val="30"/>
          <w:szCs w:val="30"/>
        </w:rPr>
        <w:fldChar w:fldCharType="end"/>
      </w:r>
      <w:r>
        <w:rPr>
          <w:rFonts w:hint="eastAsia" w:ascii="方正仿宋_GBK" w:eastAsia="方正仿宋_GBK"/>
          <w:sz w:val="30"/>
          <w:szCs w:val="30"/>
        </w:rPr>
        <w:t>（仅限简历投递）</w:t>
      </w:r>
    </w:p>
    <w:p>
      <w:pPr>
        <w:pStyle w:val="9"/>
        <w:adjustRightInd w:val="0"/>
        <w:snapToGrid w:val="0"/>
        <w:spacing w:before="0" w:beforeAutospacing="0" w:after="0" w:afterAutospacing="0" w:line="560" w:lineRule="exact"/>
        <w:ind w:firstLine="600" w:firstLineChars="200"/>
        <w:rPr>
          <w:rFonts w:ascii="方正仿宋_GBK" w:eastAsia="方正仿宋_GBK"/>
          <w:color w:val="444444"/>
          <w:sz w:val="30"/>
          <w:szCs w:val="30"/>
        </w:rPr>
      </w:pPr>
      <w:r>
        <w:rPr>
          <w:rFonts w:hint="eastAsia" w:ascii="方正仿宋_GBK" w:eastAsia="方正仿宋_GBK"/>
          <w:color w:val="444444"/>
          <w:sz w:val="30"/>
          <w:szCs w:val="30"/>
        </w:rPr>
        <w:t>联系人：谭志玲   联系电话：19115154756    023-63633726</w:t>
      </w:r>
    </w:p>
    <w:p>
      <w:pPr>
        <w:adjustRightInd w:val="0"/>
        <w:snapToGrid w:val="0"/>
        <w:spacing w:line="560" w:lineRule="exact"/>
        <w:ind w:firstLine="600" w:firstLineChars="200"/>
        <w:jc w:val="center"/>
        <w:rPr>
          <w:rFonts w:ascii="方正仿宋_GBK" w:hAnsi="宋体" w:eastAsia="方正仿宋_GBK" w:cs="宋体"/>
          <w:b/>
          <w:bCs/>
          <w:color w:val="444444"/>
          <w:sz w:val="30"/>
          <w:szCs w:val="30"/>
        </w:rPr>
      </w:pPr>
    </w:p>
    <w:p>
      <w:pPr>
        <w:adjustRightInd w:val="0"/>
        <w:snapToGrid w:val="0"/>
        <w:spacing w:line="560" w:lineRule="exact"/>
        <w:ind w:firstLine="600" w:firstLineChars="200"/>
        <w:jc w:val="center"/>
        <w:rPr>
          <w:rFonts w:ascii="方正仿宋_GBK" w:hAnsi="宋体" w:eastAsia="方正仿宋_GBK" w:cs="宋体"/>
          <w:b/>
          <w:bCs/>
          <w:color w:val="444444"/>
          <w:sz w:val="30"/>
          <w:szCs w:val="30"/>
        </w:rPr>
      </w:pPr>
      <w:r>
        <w:rPr>
          <w:rFonts w:hint="eastAsia" w:ascii="方正仿宋_GBK" w:hAnsi="宋体" w:eastAsia="方正仿宋_GBK" w:cs="宋体"/>
          <w:b/>
          <w:bCs/>
          <w:color w:val="444444"/>
          <w:sz w:val="30"/>
          <w:szCs w:val="30"/>
        </w:rPr>
        <w:t>重庆华明房地产土地资产评估有限公司</w:t>
      </w:r>
    </w:p>
    <w:p>
      <w:pPr>
        <w:adjustRightInd w:val="0"/>
        <w:snapToGrid w:val="0"/>
        <w:spacing w:line="560" w:lineRule="exact"/>
        <w:ind w:firstLine="680" w:firstLineChars="200"/>
        <w:jc w:val="center"/>
        <w:rPr>
          <w:rFonts w:ascii="方正仿宋_GBK" w:hAnsi="宋体" w:eastAsia="方正仿宋_GBK" w:cs="宋体"/>
          <w:b/>
          <w:bCs/>
          <w:spacing w:val="20"/>
          <w:sz w:val="30"/>
          <w:szCs w:val="30"/>
        </w:rPr>
      </w:pPr>
      <w:r>
        <w:rPr>
          <w:rFonts w:hint="eastAsia" w:ascii="方正仿宋_GBK" w:hAnsi="宋体" w:eastAsia="方正仿宋_GBK" w:cs="宋体"/>
          <w:b/>
          <w:bCs/>
          <w:spacing w:val="20"/>
          <w:sz w:val="30"/>
          <w:szCs w:val="30"/>
        </w:rPr>
        <w:t>招聘启事</w:t>
      </w:r>
    </w:p>
    <w:p>
      <w:pPr>
        <w:pStyle w:val="9"/>
        <w:adjustRightInd w:val="0"/>
        <w:snapToGrid w:val="0"/>
        <w:spacing w:before="0" w:beforeAutospacing="0" w:after="0" w:afterAutospacing="0" w:line="560" w:lineRule="exact"/>
        <w:ind w:firstLine="600" w:firstLineChars="200"/>
        <w:rPr>
          <w:rFonts w:ascii="方正仿宋_GBK" w:eastAsia="方正仿宋_GBK"/>
          <w:b/>
          <w:color w:val="444444"/>
          <w:sz w:val="30"/>
          <w:szCs w:val="30"/>
        </w:rPr>
      </w:pPr>
      <w:r>
        <w:rPr>
          <w:rFonts w:hint="eastAsia" w:ascii="方正仿宋_GBK" w:eastAsia="方正仿宋_GBK"/>
          <w:b/>
          <w:color w:val="444444"/>
          <w:sz w:val="30"/>
          <w:szCs w:val="30"/>
        </w:rPr>
        <w:t>（一）事务所简介</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重庆华明房地产土地资产评估有限公司系经重庆市工商局注册登记成立，是一家以专业从事资产评估、房地产评估、土地估价、地质灾害危险性评估、土地调查评估服务、土地整治服务、土地使用权租赁、社会稳定风险评估、财务审计、税务鉴证、商务咨询、法律咨询为主营业务的专业服务机构。</w:t>
      </w:r>
    </w:p>
    <w:p>
      <w:pPr>
        <w:adjustRightInd w:val="0"/>
        <w:snapToGrid w:val="0"/>
        <w:spacing w:line="560" w:lineRule="exact"/>
        <w:ind w:firstLine="600" w:firstLineChars="200"/>
        <w:rPr>
          <w:rFonts w:ascii="方正仿宋_GBK" w:hAnsi="宋体" w:eastAsia="方正仿宋_GBK" w:cs="宋体"/>
          <w:bCs/>
          <w:color w:val="444444"/>
          <w:sz w:val="30"/>
          <w:szCs w:val="30"/>
        </w:rPr>
      </w:pPr>
      <w:r>
        <w:rPr>
          <w:rFonts w:hint="eastAsia" w:ascii="方正仿宋_GBK" w:hAnsi="宋体" w:eastAsia="方正仿宋_GBK" w:cs="宋体"/>
          <w:bCs/>
          <w:color w:val="444444"/>
          <w:sz w:val="30"/>
          <w:szCs w:val="30"/>
        </w:rPr>
        <w:t>我公司依托财商法税机构（微信公众号：财商法税）的前期构架而成立，聚集了重庆理工大学会计学院人力和智慧资本，立足于服务好全国客户。</w:t>
      </w:r>
    </w:p>
    <w:p>
      <w:pPr>
        <w:adjustRightInd w:val="0"/>
        <w:snapToGrid w:val="0"/>
        <w:spacing w:line="560" w:lineRule="exact"/>
        <w:ind w:firstLine="600" w:firstLineChars="200"/>
        <w:rPr>
          <w:rFonts w:ascii="方正仿宋_GBK" w:hAnsi="宋体" w:eastAsia="方正仿宋_GBK" w:cs="宋体"/>
          <w:color w:val="000000"/>
          <w:sz w:val="30"/>
          <w:szCs w:val="30"/>
        </w:rPr>
      </w:pPr>
      <w:r>
        <w:rPr>
          <w:rFonts w:hint="eastAsia" w:ascii="方正仿宋_GBK" w:hAnsi="宋体" w:eastAsia="方正仿宋_GBK" w:cs="宋体"/>
          <w:color w:val="000000"/>
          <w:sz w:val="30"/>
          <w:szCs w:val="30"/>
        </w:rPr>
        <w:t>财商法税机构是集财务咨询、商业咨询、审计服务、税务服务、评估服务、工程造价咨询、法务咨询、计算机软件开发与服务器架构为一体的综合服务机构。</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我们一直坚持以深厚的专业知识、严格的保密制度、先进的服务理念、一流的管理经验为客户提供“全方位、深层次、一站式的财、商、法、税综合管理服务”</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本机构旗下有：</w:t>
      </w:r>
    </w:p>
    <w:p>
      <w:pPr>
        <w:pStyle w:val="9"/>
        <w:adjustRightInd w:val="0"/>
        <w:snapToGrid w:val="0"/>
        <w:spacing w:before="0" w:beforeAutospacing="0" w:after="0" w:afterAutospacing="0" w:line="560" w:lineRule="exact"/>
        <w:ind w:firstLine="600" w:firstLineChars="200"/>
        <w:rPr>
          <w:rFonts w:ascii="方正仿宋_GBK" w:eastAsia="方正仿宋_GBK"/>
          <w:b/>
          <w:color w:val="444444"/>
          <w:sz w:val="30"/>
          <w:szCs w:val="30"/>
        </w:rPr>
      </w:pPr>
      <w:r>
        <w:rPr>
          <w:rFonts w:hint="eastAsia" w:ascii="方正仿宋_GBK" w:eastAsia="方正仿宋_GBK"/>
          <w:b/>
          <w:color w:val="444444"/>
          <w:sz w:val="30"/>
          <w:szCs w:val="30"/>
        </w:rPr>
        <w:t>重庆秋华会计师事务所（普通合伙）</w:t>
      </w:r>
    </w:p>
    <w:p>
      <w:pPr>
        <w:pStyle w:val="9"/>
        <w:adjustRightInd w:val="0"/>
        <w:snapToGrid w:val="0"/>
        <w:spacing w:before="0" w:beforeAutospacing="0" w:after="0" w:afterAutospacing="0" w:line="560" w:lineRule="exact"/>
        <w:ind w:firstLine="600" w:firstLineChars="200"/>
        <w:rPr>
          <w:rFonts w:ascii="方正仿宋_GBK" w:eastAsia="方正仿宋_GBK"/>
          <w:b/>
          <w:color w:val="444444"/>
          <w:sz w:val="30"/>
          <w:szCs w:val="30"/>
        </w:rPr>
      </w:pPr>
      <w:r>
        <w:rPr>
          <w:rFonts w:hint="eastAsia" w:ascii="方正仿宋_GBK" w:eastAsia="方正仿宋_GBK"/>
          <w:b/>
          <w:color w:val="444444"/>
          <w:sz w:val="30"/>
          <w:szCs w:val="30"/>
        </w:rPr>
        <w:t>重庆华明税务师事务所有限公司</w:t>
      </w:r>
    </w:p>
    <w:p>
      <w:pPr>
        <w:pStyle w:val="9"/>
        <w:adjustRightInd w:val="0"/>
        <w:snapToGrid w:val="0"/>
        <w:spacing w:before="0" w:beforeAutospacing="0" w:after="0" w:afterAutospacing="0" w:line="560" w:lineRule="exact"/>
        <w:ind w:firstLine="600" w:firstLineChars="200"/>
        <w:rPr>
          <w:rFonts w:ascii="方正仿宋_GBK" w:eastAsia="方正仿宋_GBK"/>
          <w:b/>
          <w:color w:val="444444"/>
          <w:sz w:val="30"/>
          <w:szCs w:val="30"/>
        </w:rPr>
      </w:pPr>
      <w:r>
        <w:rPr>
          <w:rFonts w:hint="eastAsia" w:ascii="方正仿宋_GBK" w:eastAsia="方正仿宋_GBK"/>
          <w:b/>
          <w:color w:val="444444"/>
          <w:sz w:val="30"/>
          <w:szCs w:val="30"/>
        </w:rPr>
        <w:t>重庆华明房地产土地资产评估有限公司</w:t>
      </w:r>
    </w:p>
    <w:p>
      <w:pPr>
        <w:pStyle w:val="9"/>
        <w:adjustRightInd w:val="0"/>
        <w:snapToGrid w:val="0"/>
        <w:spacing w:before="0" w:beforeAutospacing="0" w:after="0" w:afterAutospacing="0" w:line="560" w:lineRule="exact"/>
        <w:ind w:firstLine="600" w:firstLineChars="200"/>
        <w:rPr>
          <w:rFonts w:ascii="方正仿宋_GBK" w:eastAsia="方正仿宋_GBK"/>
          <w:b/>
          <w:color w:val="444444"/>
          <w:sz w:val="30"/>
          <w:szCs w:val="30"/>
        </w:rPr>
      </w:pPr>
      <w:r>
        <w:rPr>
          <w:rFonts w:hint="eastAsia" w:ascii="方正仿宋_GBK" w:eastAsia="方正仿宋_GBK"/>
          <w:b/>
          <w:color w:val="444444"/>
          <w:sz w:val="30"/>
          <w:szCs w:val="30"/>
        </w:rPr>
        <w:t>致通振业（重庆）智能科技研究院有限公司</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我公司拥有一支年轻、高效、专业、严谨、执业经验丰富的团队；有着良好的企业发展前景与和谐的工作氛围，我们欢迎各位优秀毕业生加盟团队，实现自己的人生价值。</w:t>
      </w:r>
    </w:p>
    <w:p>
      <w:pPr>
        <w:pStyle w:val="9"/>
        <w:adjustRightInd w:val="0"/>
        <w:snapToGrid w:val="0"/>
        <w:spacing w:before="0" w:beforeAutospacing="0" w:after="0" w:afterAutospacing="0" w:line="560" w:lineRule="exact"/>
        <w:ind w:firstLine="600" w:firstLineChars="200"/>
        <w:rPr>
          <w:rFonts w:ascii="方正仿宋_GBK" w:eastAsia="方正仿宋_GBK"/>
          <w:color w:val="444444"/>
          <w:sz w:val="30"/>
          <w:szCs w:val="30"/>
        </w:rPr>
      </w:pPr>
      <w:r>
        <w:rPr>
          <w:rFonts w:hint="eastAsia" w:ascii="方正仿宋_GBK" w:eastAsia="方正仿宋_GBK"/>
          <w:b/>
          <w:bCs/>
          <w:color w:val="444444"/>
          <w:sz w:val="30"/>
          <w:szCs w:val="30"/>
        </w:rPr>
        <w:t>（二）招聘职位：评估助理、评估实习生</w:t>
      </w:r>
      <w:r>
        <w:rPr>
          <w:rFonts w:hint="eastAsia" w:ascii="方正仿宋_GBK" w:eastAsia="方正仿宋_GBK"/>
          <w:color w:val="444444"/>
          <w:sz w:val="30"/>
          <w:szCs w:val="30"/>
        </w:rPr>
        <w:t>。</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职位描述：</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1.协助项目经理收集评估资料、编写底稿、整理、归档；</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2.协助项目经理开展评估工作；</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3、完成上级领导交办的其他工作。</w:t>
      </w:r>
    </w:p>
    <w:p>
      <w:pPr>
        <w:pStyle w:val="9"/>
        <w:adjustRightInd w:val="0"/>
        <w:snapToGrid w:val="0"/>
        <w:spacing w:before="0" w:beforeAutospacing="0" w:after="0" w:afterAutospacing="0" w:line="560" w:lineRule="exact"/>
        <w:ind w:firstLine="600" w:firstLineChars="200"/>
        <w:rPr>
          <w:rFonts w:ascii="方正仿宋_GBK" w:eastAsia="方正仿宋_GBK"/>
          <w:b/>
          <w:bCs/>
          <w:color w:val="444444"/>
          <w:sz w:val="30"/>
          <w:szCs w:val="30"/>
        </w:rPr>
      </w:pPr>
      <w:r>
        <w:rPr>
          <w:rFonts w:hint="eastAsia" w:ascii="方正仿宋_GBK" w:eastAsia="方正仿宋_GBK"/>
          <w:b/>
          <w:bCs/>
          <w:color w:val="444444"/>
          <w:sz w:val="30"/>
          <w:szCs w:val="30"/>
        </w:rPr>
        <w:t>（三）招聘人数：就业岗位5人，实习岗位5人。</w:t>
      </w:r>
    </w:p>
    <w:p>
      <w:pPr>
        <w:pStyle w:val="9"/>
        <w:adjustRightInd w:val="0"/>
        <w:snapToGrid w:val="0"/>
        <w:spacing w:before="0" w:beforeAutospacing="0" w:after="0" w:afterAutospacing="0" w:line="560" w:lineRule="exact"/>
        <w:ind w:firstLine="600" w:firstLineChars="200"/>
        <w:rPr>
          <w:rFonts w:ascii="方正仿宋_GBK" w:eastAsia="方正仿宋_GBK"/>
          <w:b/>
          <w:bCs/>
          <w:color w:val="444444"/>
          <w:sz w:val="30"/>
          <w:szCs w:val="30"/>
        </w:rPr>
      </w:pPr>
      <w:r>
        <w:rPr>
          <w:rFonts w:hint="eastAsia" w:ascii="方正仿宋_GBK" w:eastAsia="方正仿宋_GBK"/>
          <w:b/>
          <w:bCs/>
          <w:color w:val="444444"/>
          <w:sz w:val="30"/>
          <w:szCs w:val="30"/>
        </w:rPr>
        <w:t>（四）相关要求：</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1.应届毕业生；</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2.政治思想端正，热爱祖国，拥护中国共产党。工作积极主动，有志于在评估、咨询行业长期发展；</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3.评估类、经济类、工程类、审计类、会计类、税务等相关专业本科及以上学历，有经验优先；</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4.有较强的责任心、团队意识，沟通协调能力、分析判断能力，能接受加班和出差。</w:t>
      </w:r>
    </w:p>
    <w:p>
      <w:pPr>
        <w:pStyle w:val="9"/>
        <w:adjustRightInd w:val="0"/>
        <w:snapToGrid w:val="0"/>
        <w:spacing w:before="0" w:beforeAutospacing="0" w:after="0" w:afterAutospacing="0" w:line="560" w:lineRule="exact"/>
        <w:ind w:firstLine="600" w:firstLineChars="200"/>
        <w:rPr>
          <w:rFonts w:ascii="方正仿宋_GBK" w:eastAsia="方正仿宋_GBK"/>
          <w:b/>
          <w:bCs/>
          <w:color w:val="444444"/>
          <w:sz w:val="30"/>
          <w:szCs w:val="30"/>
        </w:rPr>
      </w:pPr>
      <w:r>
        <w:rPr>
          <w:rFonts w:hint="eastAsia" w:ascii="方正仿宋_GBK" w:eastAsia="方正仿宋_GBK"/>
          <w:b/>
          <w:bCs/>
          <w:color w:val="444444"/>
          <w:sz w:val="30"/>
          <w:szCs w:val="30"/>
        </w:rPr>
        <w:t>（五）薪酬及福利待遇</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1.我所薪酬实行基本工资+绩效资金模式。</w:t>
      </w:r>
    </w:p>
    <w:p>
      <w:pPr>
        <w:pStyle w:val="9"/>
        <w:adjustRightInd w:val="0"/>
        <w:snapToGrid w:val="0"/>
        <w:spacing w:before="0" w:beforeAutospacing="0" w:after="0" w:afterAutospacing="0" w:line="560" w:lineRule="exact"/>
        <w:ind w:firstLine="600" w:firstLineChars="200"/>
        <w:rPr>
          <w:rFonts w:ascii="方正仿宋_GBK" w:eastAsia="方正仿宋_GBK"/>
          <w:color w:val="444444"/>
          <w:sz w:val="30"/>
          <w:szCs w:val="30"/>
        </w:rPr>
      </w:pPr>
      <w:r>
        <w:rPr>
          <w:rFonts w:hint="eastAsia" w:ascii="方正仿宋_GBK" w:eastAsia="方正仿宋_GBK"/>
          <w:color w:val="444444"/>
          <w:sz w:val="30"/>
          <w:szCs w:val="30"/>
        </w:rPr>
        <w:t>试用期间月薪2000起，针对优秀人才，薪酬待遇从优（一人一策），实习合格经审批可以转正。</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2.公司转正员工主要福利待遇：</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⑴五险一金；</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⑵带薪年假；</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⑶旅游基金；</w:t>
      </w:r>
    </w:p>
    <w:p>
      <w:pPr>
        <w:pStyle w:val="9"/>
        <w:adjustRightInd w:val="0"/>
        <w:snapToGrid w:val="0"/>
        <w:spacing w:before="0" w:beforeAutospacing="0" w:after="0" w:afterAutospacing="0" w:line="560" w:lineRule="exact"/>
        <w:ind w:firstLine="600" w:firstLineChars="200"/>
        <w:rPr>
          <w:rFonts w:ascii="方正仿宋_GBK" w:eastAsia="方正仿宋_GBK"/>
          <w:bCs/>
          <w:color w:val="444444"/>
          <w:sz w:val="30"/>
          <w:szCs w:val="30"/>
        </w:rPr>
      </w:pPr>
      <w:r>
        <w:rPr>
          <w:rFonts w:hint="eastAsia" w:ascii="方正仿宋_GBK" w:eastAsia="方正仿宋_GBK"/>
          <w:bCs/>
          <w:color w:val="444444"/>
          <w:sz w:val="30"/>
          <w:szCs w:val="30"/>
        </w:rPr>
        <w:t>⑷生日慰问、节假日慰问金等。</w:t>
      </w:r>
    </w:p>
    <w:p>
      <w:pPr>
        <w:pStyle w:val="9"/>
        <w:adjustRightInd w:val="0"/>
        <w:snapToGrid w:val="0"/>
        <w:spacing w:before="0" w:beforeAutospacing="0" w:after="0" w:afterAutospacing="0" w:line="560" w:lineRule="exact"/>
        <w:ind w:firstLine="600" w:firstLineChars="200"/>
        <w:rPr>
          <w:rFonts w:ascii="方正仿宋_GBK" w:eastAsia="方正仿宋_GBK"/>
          <w:b/>
          <w:bCs/>
          <w:color w:val="444444"/>
          <w:sz w:val="30"/>
          <w:szCs w:val="30"/>
        </w:rPr>
      </w:pPr>
      <w:r>
        <w:rPr>
          <w:rFonts w:hint="eastAsia" w:ascii="方正仿宋_GBK" w:eastAsia="方正仿宋_GBK"/>
          <w:b/>
          <w:bCs/>
          <w:color w:val="444444"/>
          <w:sz w:val="30"/>
          <w:szCs w:val="30"/>
        </w:rPr>
        <w:t>（六）应聘流程</w:t>
      </w:r>
    </w:p>
    <w:p>
      <w:pPr>
        <w:pStyle w:val="9"/>
        <w:adjustRightInd w:val="0"/>
        <w:snapToGrid w:val="0"/>
        <w:spacing w:before="0" w:beforeAutospacing="0" w:after="0" w:afterAutospacing="0" w:line="560" w:lineRule="exact"/>
        <w:ind w:firstLine="600" w:firstLineChars="200"/>
        <w:rPr>
          <w:rFonts w:ascii="方正仿宋_GBK" w:eastAsia="方正仿宋_GBK"/>
          <w:color w:val="444444"/>
          <w:sz w:val="30"/>
          <w:szCs w:val="30"/>
        </w:rPr>
      </w:pPr>
      <w:r>
        <w:rPr>
          <w:rFonts w:hint="eastAsia" w:ascii="方正仿宋_GBK" w:eastAsia="方正仿宋_GBK"/>
          <w:color w:val="444444"/>
          <w:sz w:val="30"/>
          <w:szCs w:val="30"/>
        </w:rPr>
        <w:t>现场投递简历（或发送电子邮件）--初筛—邀请面试—签订实习协议-合格转正。</w:t>
      </w:r>
    </w:p>
    <w:p>
      <w:pPr>
        <w:pStyle w:val="9"/>
        <w:adjustRightInd w:val="0"/>
        <w:snapToGrid w:val="0"/>
        <w:spacing w:before="0" w:beforeAutospacing="0" w:after="0" w:afterAutospacing="0" w:line="560" w:lineRule="exact"/>
        <w:ind w:firstLine="600" w:firstLineChars="200"/>
        <w:rPr>
          <w:rFonts w:ascii="方正仿宋_GBK" w:eastAsia="方正仿宋_GBK"/>
          <w:b/>
          <w:bCs/>
          <w:color w:val="444444"/>
          <w:sz w:val="30"/>
          <w:szCs w:val="30"/>
        </w:rPr>
      </w:pPr>
      <w:r>
        <w:rPr>
          <w:rFonts w:hint="eastAsia" w:ascii="方正仿宋_GBK" w:eastAsia="方正仿宋_GBK"/>
          <w:b/>
          <w:bCs/>
          <w:color w:val="444444"/>
          <w:sz w:val="30"/>
          <w:szCs w:val="30"/>
        </w:rPr>
        <w:t>（七）联系方式</w:t>
      </w:r>
    </w:p>
    <w:p>
      <w:pPr>
        <w:pStyle w:val="9"/>
        <w:adjustRightInd w:val="0"/>
        <w:snapToGrid w:val="0"/>
        <w:spacing w:before="0" w:beforeAutospacing="0" w:after="0" w:afterAutospacing="0" w:line="560" w:lineRule="exact"/>
        <w:ind w:firstLine="600" w:firstLineChars="200"/>
        <w:rPr>
          <w:rFonts w:ascii="方正仿宋_GBK" w:eastAsia="方正仿宋_GBK"/>
          <w:color w:val="444444"/>
          <w:sz w:val="30"/>
          <w:szCs w:val="30"/>
        </w:rPr>
      </w:pPr>
      <w:r>
        <w:rPr>
          <w:rFonts w:hint="eastAsia" w:ascii="方正仿宋_GBK" w:eastAsia="方正仿宋_GBK"/>
          <w:color w:val="444444"/>
          <w:sz w:val="30"/>
          <w:szCs w:val="30"/>
        </w:rPr>
        <w:t>地址：重庆市九龙坡区杨家坪街道重庆理工大学国家大学科技园2层</w:t>
      </w:r>
    </w:p>
    <w:p>
      <w:pPr>
        <w:pStyle w:val="9"/>
        <w:adjustRightInd w:val="0"/>
        <w:snapToGrid w:val="0"/>
        <w:spacing w:before="0" w:beforeAutospacing="0" w:after="0" w:afterAutospacing="0" w:line="560" w:lineRule="exact"/>
        <w:ind w:firstLine="600" w:firstLineChars="200"/>
        <w:rPr>
          <w:rFonts w:ascii="方正仿宋_GBK" w:eastAsia="方正仿宋_GBK"/>
          <w:sz w:val="30"/>
          <w:szCs w:val="30"/>
        </w:rPr>
      </w:pPr>
      <w:r>
        <w:rPr>
          <w:rFonts w:hint="eastAsia" w:ascii="方正仿宋_GBK" w:eastAsia="方正仿宋_GBK"/>
          <w:sz w:val="30"/>
          <w:szCs w:val="30"/>
        </w:rPr>
        <w:t>邮箱：</w:t>
      </w:r>
      <w:r>
        <w:fldChar w:fldCharType="begin"/>
      </w:r>
      <w:r>
        <w:instrText xml:space="preserve"> HYPERLINK "mailto:2697577838@qq.com" </w:instrText>
      </w:r>
      <w:r>
        <w:fldChar w:fldCharType="separate"/>
      </w:r>
      <w:r>
        <w:rPr>
          <w:rStyle w:val="15"/>
          <w:rFonts w:hint="eastAsia" w:ascii="方正仿宋_GBK" w:eastAsia="方正仿宋_GBK"/>
          <w:sz w:val="30"/>
          <w:szCs w:val="30"/>
        </w:rPr>
        <w:t>935389407@qq.com</w:t>
      </w:r>
      <w:r>
        <w:rPr>
          <w:rStyle w:val="15"/>
          <w:rFonts w:hint="eastAsia" w:ascii="方正仿宋_GBK" w:eastAsia="方正仿宋_GBK"/>
          <w:sz w:val="30"/>
          <w:szCs w:val="30"/>
        </w:rPr>
        <w:fldChar w:fldCharType="end"/>
      </w:r>
      <w:r>
        <w:rPr>
          <w:rFonts w:hint="eastAsia" w:ascii="方正仿宋_GBK" w:eastAsia="方正仿宋_GBK"/>
          <w:sz w:val="30"/>
          <w:szCs w:val="30"/>
        </w:rPr>
        <w:t>（仅限简历投递）</w:t>
      </w:r>
    </w:p>
    <w:p>
      <w:pPr>
        <w:pStyle w:val="9"/>
        <w:adjustRightInd w:val="0"/>
        <w:snapToGrid w:val="0"/>
        <w:spacing w:before="0" w:beforeAutospacing="0" w:after="0" w:afterAutospacing="0" w:line="560" w:lineRule="exact"/>
        <w:ind w:firstLine="600" w:firstLineChars="200"/>
        <w:rPr>
          <w:rFonts w:ascii="方正仿宋_GBK" w:eastAsia="方正仿宋_GBK"/>
          <w:color w:val="444444"/>
          <w:sz w:val="30"/>
          <w:szCs w:val="30"/>
        </w:rPr>
      </w:pPr>
      <w:r>
        <w:rPr>
          <w:rFonts w:hint="eastAsia" w:ascii="方正仿宋_GBK" w:eastAsia="方正仿宋_GBK"/>
          <w:color w:val="444444"/>
          <w:sz w:val="30"/>
          <w:szCs w:val="30"/>
        </w:rPr>
        <w:t>联系人：谭志玲   联系电话：19115154756    023-63633726</w:t>
      </w:r>
    </w:p>
    <w:p>
      <w:pPr>
        <w:pStyle w:val="9"/>
        <w:shd w:val="clear" w:color="auto" w:fill="FFFFFF"/>
        <w:adjustRightInd w:val="0"/>
        <w:snapToGrid w:val="0"/>
        <w:spacing w:before="0" w:beforeAutospacing="0" w:after="0" w:afterAutospacing="0" w:line="560" w:lineRule="exact"/>
        <w:ind w:firstLine="600" w:firstLineChars="200"/>
        <w:jc w:val="center"/>
        <w:rPr>
          <w:rFonts w:ascii="方正仿宋_GBK" w:eastAsia="方正仿宋_GBK"/>
          <w:b/>
          <w:bCs/>
          <w:sz w:val="30"/>
          <w:szCs w:val="30"/>
          <w:shd w:val="clear" w:color="auto" w:fill="FFFFFF"/>
        </w:rPr>
      </w:pPr>
      <w:r>
        <w:rPr>
          <w:rFonts w:hint="eastAsia" w:ascii="方正仿宋_GBK" w:eastAsia="方正仿宋_GBK"/>
          <w:b/>
          <w:bCs/>
          <w:sz w:val="30"/>
          <w:szCs w:val="30"/>
          <w:shd w:val="clear" w:color="auto" w:fill="FFFFFF"/>
        </w:rPr>
        <w:t>二十九、重庆永和会计师事务所（普通合伙）</w:t>
      </w:r>
    </w:p>
    <w:p>
      <w:pPr>
        <w:pStyle w:val="9"/>
        <w:shd w:val="clear" w:color="auto" w:fill="FFFFFF"/>
        <w:adjustRightInd w:val="0"/>
        <w:snapToGrid w:val="0"/>
        <w:spacing w:before="0" w:beforeAutospacing="0" w:after="0" w:afterAutospacing="0" w:line="560" w:lineRule="exact"/>
        <w:ind w:firstLine="600" w:firstLineChars="200"/>
        <w:jc w:val="center"/>
        <w:rPr>
          <w:rFonts w:ascii="方正仿宋_GBK" w:eastAsia="方正仿宋_GBK"/>
          <w:b/>
          <w:bCs/>
          <w:sz w:val="30"/>
          <w:szCs w:val="30"/>
          <w:shd w:val="clear" w:color="auto" w:fill="FFFFFF"/>
        </w:rPr>
      </w:pPr>
      <w:r>
        <w:rPr>
          <w:rFonts w:hint="eastAsia" w:ascii="方正仿宋_GBK" w:eastAsia="方正仿宋_GBK"/>
          <w:b/>
          <w:bCs/>
          <w:sz w:val="30"/>
          <w:szCs w:val="30"/>
          <w:shd w:val="clear" w:color="auto" w:fill="FFFFFF"/>
        </w:rPr>
        <w:t>招聘简章</w:t>
      </w:r>
    </w:p>
    <w:p>
      <w:pPr>
        <w:adjustRightInd w:val="0"/>
        <w:snapToGrid w:val="0"/>
        <w:spacing w:line="560" w:lineRule="exact"/>
        <w:ind w:firstLine="600" w:firstLineChars="200"/>
        <w:rPr>
          <w:rFonts w:ascii="方正仿宋_GBK" w:hAnsi="宋体" w:eastAsia="方正仿宋_GBK" w:cs="宋体"/>
          <w:sz w:val="30"/>
          <w:szCs w:val="30"/>
        </w:rPr>
      </w:pP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重庆永和会计师事务所（普通合伙）成立于2003年10月，是重庆市首批合伙制会计师事务所之一，是中国注册会计师协会和重庆市注册会计师协会会员单位。业务范围包括：审查企业会计报表、验证企业资本、办理企业合并分立、清算事宜中的审计业务及司法会计鉴定等。</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现因业务发展需要，面向社会诚聘如下岗位：</w:t>
      </w:r>
    </w:p>
    <w:p>
      <w:pPr>
        <w:adjustRightInd w:val="0"/>
        <w:snapToGrid w:val="0"/>
        <w:spacing w:line="560" w:lineRule="exact"/>
        <w:ind w:left="602"/>
        <w:rPr>
          <w:rFonts w:ascii="方正仿宋_GBK" w:hAnsi="宋体" w:eastAsia="方正仿宋_GBK" w:cs="宋体"/>
          <w:b/>
          <w:bCs/>
          <w:sz w:val="30"/>
          <w:szCs w:val="30"/>
        </w:rPr>
      </w:pPr>
      <w:r>
        <w:rPr>
          <w:rFonts w:ascii="方正仿宋_GBK" w:hAnsi="宋体" w:eastAsia="方正仿宋_GBK" w:cs="宋体"/>
          <w:b/>
          <w:bCs/>
          <w:sz w:val="30"/>
          <w:szCs w:val="30"/>
        </w:rPr>
        <w:t>（一）</w:t>
      </w:r>
      <w:r>
        <w:rPr>
          <w:rFonts w:hint="eastAsia" w:ascii="方正仿宋_GBK" w:hAnsi="宋体" w:eastAsia="方正仿宋_GBK" w:cs="宋体"/>
          <w:b/>
          <w:bCs/>
          <w:sz w:val="30"/>
          <w:szCs w:val="30"/>
        </w:rPr>
        <w:t>审计助理岗位（6名）</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其中：就业岗位3名，实习岗位3名。</w:t>
      </w:r>
    </w:p>
    <w:p>
      <w:pPr>
        <w:adjustRightInd w:val="0"/>
        <w:snapToGrid w:val="0"/>
        <w:spacing w:line="560" w:lineRule="exact"/>
        <w:ind w:firstLine="600" w:firstLineChars="200"/>
        <w:rPr>
          <w:rFonts w:ascii="方正仿宋_GBK" w:hAnsi="宋体" w:eastAsia="方正仿宋_GBK" w:cs="宋体"/>
          <w:b/>
          <w:bCs/>
          <w:sz w:val="30"/>
          <w:szCs w:val="30"/>
        </w:rPr>
      </w:pPr>
      <w:r>
        <w:rPr>
          <w:rFonts w:hint="eastAsia" w:ascii="方正仿宋_GBK" w:hAnsi="宋体" w:eastAsia="方正仿宋_GBK" w:cs="宋体"/>
          <w:b/>
          <w:bCs/>
          <w:sz w:val="30"/>
          <w:szCs w:val="30"/>
        </w:rPr>
        <w:t>（二）岗位内容</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1.收集和分析审计证据，编制工作底稿。</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2.与客户进行沟通，获取所需信息和文件。</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3.协助准备审计报告，包括起草初步文档和编辑最终报告。</w:t>
      </w:r>
    </w:p>
    <w:p>
      <w:pPr>
        <w:adjustRightInd w:val="0"/>
        <w:snapToGrid w:val="0"/>
        <w:spacing w:line="560" w:lineRule="exact"/>
        <w:ind w:firstLine="600" w:firstLineChars="200"/>
        <w:rPr>
          <w:rFonts w:ascii="方正仿宋_GBK" w:hAnsi="宋体" w:eastAsia="方正仿宋_GBK" w:cs="宋体"/>
          <w:b/>
          <w:bCs/>
          <w:sz w:val="30"/>
          <w:szCs w:val="30"/>
        </w:rPr>
      </w:pPr>
      <w:r>
        <w:rPr>
          <w:rFonts w:hint="eastAsia" w:ascii="方正仿宋_GBK" w:hAnsi="宋体" w:eastAsia="方正仿宋_GBK" w:cs="宋体"/>
          <w:b/>
          <w:bCs/>
          <w:sz w:val="30"/>
          <w:szCs w:val="30"/>
        </w:rPr>
        <w:t>（三）岗位要求</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1.具有会计、财务或相关领域学士学位。</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2.熟悉办公软件，特别是Excel操作。</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3.具有良好的分析和沟通能力，对数字敏感。</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4.具备团队合作精神，具有一定抗压能力。</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以上岗位人员须遵守公司及行业规定的审计标准和道德准则，具有事务所审计工作经验者优先。</w:t>
      </w:r>
    </w:p>
    <w:p>
      <w:pPr>
        <w:adjustRightInd w:val="0"/>
        <w:snapToGrid w:val="0"/>
        <w:spacing w:line="560" w:lineRule="exact"/>
        <w:ind w:firstLine="600" w:firstLineChars="200"/>
        <w:rPr>
          <w:rFonts w:ascii="方正仿宋_GBK" w:hAnsi="宋体" w:eastAsia="方正仿宋_GBK" w:cs="宋体"/>
          <w:sz w:val="30"/>
          <w:szCs w:val="30"/>
        </w:rPr>
      </w:pP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请有意向者将简历投递至邮箱：948675183@qq.com</w:t>
      </w:r>
    </w:p>
    <w:p>
      <w:pPr>
        <w:adjustRightInd w:val="0"/>
        <w:snapToGrid w:val="0"/>
        <w:spacing w:line="560" w:lineRule="exact"/>
        <w:ind w:firstLine="600" w:firstLineChars="200"/>
        <w:jc w:val="distribute"/>
        <w:rPr>
          <w:rFonts w:ascii="方正仿宋_GBK" w:hAnsi="宋体" w:eastAsia="方正仿宋_GBK" w:cs="宋体"/>
          <w:sz w:val="30"/>
          <w:szCs w:val="30"/>
        </w:rPr>
      </w:pPr>
      <w:r>
        <w:rPr>
          <w:rFonts w:hint="eastAsia" w:ascii="方正仿宋_GBK" w:hAnsi="宋体" w:eastAsia="方正仿宋_GBK" w:cs="宋体"/>
          <w:sz w:val="30"/>
          <w:szCs w:val="30"/>
        </w:rPr>
        <w:t>联系人：王老师   联系电话：（023）63531951  13808387749</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公司地址：重庆市渝中区北区路26号富城大厦A栋11楼</w:t>
      </w:r>
    </w:p>
    <w:p>
      <w:pPr>
        <w:adjustRightInd w:val="0"/>
        <w:snapToGrid w:val="0"/>
        <w:spacing w:line="560" w:lineRule="exact"/>
        <w:ind w:firstLine="600" w:firstLineChars="200"/>
        <w:rPr>
          <w:rFonts w:ascii="方正仿宋_GBK" w:hAnsi="宋体" w:eastAsia="方正仿宋_GBK" w:cs="宋体"/>
          <w:sz w:val="30"/>
          <w:szCs w:val="30"/>
          <w:shd w:val="clear" w:color="auto" w:fill="FFFFFF"/>
        </w:rPr>
      </w:pPr>
    </w:p>
    <w:p>
      <w:pPr>
        <w:adjustRightInd w:val="0"/>
        <w:snapToGrid w:val="0"/>
        <w:spacing w:line="560" w:lineRule="exact"/>
        <w:ind w:firstLine="600" w:firstLineChars="200"/>
        <w:jc w:val="right"/>
        <w:rPr>
          <w:rFonts w:ascii="方正仿宋_GBK" w:hAnsi="宋体" w:eastAsia="方正仿宋_GBK" w:cs="宋体"/>
          <w:sz w:val="30"/>
          <w:szCs w:val="30"/>
          <w:shd w:val="clear" w:color="auto" w:fill="FFFFFF"/>
        </w:rPr>
      </w:pPr>
      <w:r>
        <w:rPr>
          <w:rFonts w:hint="eastAsia" w:ascii="方正仿宋_GBK" w:hAnsi="宋体" w:eastAsia="方正仿宋_GBK" w:cs="宋体"/>
          <w:sz w:val="30"/>
          <w:szCs w:val="30"/>
          <w:shd w:val="clear" w:color="auto" w:fill="FFFFFF"/>
        </w:rPr>
        <w:t>重庆永和会计师事务所（普通合伙）</w:t>
      </w:r>
    </w:p>
    <w:p>
      <w:pPr>
        <w:adjustRightInd w:val="0"/>
        <w:snapToGrid w:val="0"/>
        <w:spacing w:line="560" w:lineRule="exact"/>
        <w:ind w:right="900" w:firstLine="600" w:firstLineChars="200"/>
        <w:jc w:val="right"/>
        <w:rPr>
          <w:rFonts w:ascii="方正仿宋_GBK" w:hAnsi="宋体" w:eastAsia="方正仿宋_GBK" w:cs="宋体"/>
          <w:sz w:val="30"/>
          <w:szCs w:val="30"/>
          <w:shd w:val="clear" w:color="auto" w:fill="FFFFFF"/>
        </w:rPr>
      </w:pPr>
      <w:r>
        <w:rPr>
          <w:rFonts w:hint="eastAsia" w:ascii="方正仿宋_GBK" w:hAnsi="宋体" w:eastAsia="方正仿宋_GBK" w:cs="宋体"/>
          <w:sz w:val="30"/>
          <w:szCs w:val="30"/>
          <w:shd w:val="clear" w:color="auto" w:fill="FFFFFF"/>
        </w:rPr>
        <w:t>2024年9月14日</w:t>
      </w:r>
    </w:p>
    <w:p>
      <w:pPr>
        <w:adjustRightInd w:val="0"/>
        <w:snapToGrid w:val="0"/>
        <w:spacing w:line="560" w:lineRule="exact"/>
        <w:ind w:right="900" w:firstLine="600" w:firstLineChars="200"/>
        <w:jc w:val="right"/>
        <w:rPr>
          <w:rFonts w:ascii="方正仿宋_GBK" w:hAnsi="宋体" w:eastAsia="方正仿宋_GBK" w:cs="宋体"/>
          <w:sz w:val="30"/>
          <w:szCs w:val="30"/>
          <w:shd w:val="clear" w:color="auto" w:fill="FFFFFF"/>
        </w:rPr>
      </w:pPr>
    </w:p>
    <w:p>
      <w:pPr>
        <w:adjustRightInd w:val="0"/>
        <w:snapToGrid w:val="0"/>
        <w:spacing w:line="560" w:lineRule="exact"/>
        <w:ind w:firstLine="600" w:firstLineChars="200"/>
        <w:jc w:val="center"/>
        <w:rPr>
          <w:rFonts w:ascii="方正黑体_GBK" w:hAnsi="Times New Roman" w:eastAsia="方正黑体_GBK" w:cs="方正公文小标宋"/>
          <w:sz w:val="30"/>
          <w:szCs w:val="30"/>
        </w:rPr>
      </w:pPr>
      <w:r>
        <w:rPr>
          <w:rFonts w:hint="eastAsia" w:ascii="方正黑体_GBK" w:hAnsi="Times New Roman" w:eastAsia="方正黑体_GBK" w:cs="方正公文小标宋"/>
          <w:sz w:val="30"/>
          <w:szCs w:val="30"/>
        </w:rPr>
        <w:t>三十、重庆渝汇会计师事务所（普通合伙）</w:t>
      </w:r>
    </w:p>
    <w:p>
      <w:pPr>
        <w:adjustRightInd w:val="0"/>
        <w:snapToGrid w:val="0"/>
        <w:spacing w:line="560" w:lineRule="exact"/>
        <w:ind w:firstLine="600" w:firstLineChars="200"/>
        <w:jc w:val="center"/>
        <w:rPr>
          <w:rFonts w:ascii="方正黑体_GBK" w:hAnsi="Times New Roman" w:eastAsia="方正黑体_GBK" w:cs="方正公文小标宋"/>
          <w:sz w:val="30"/>
          <w:szCs w:val="30"/>
        </w:rPr>
      </w:pPr>
      <w:r>
        <w:rPr>
          <w:rFonts w:hint="eastAsia" w:ascii="方正黑体_GBK" w:hAnsi="Times New Roman" w:eastAsia="方正黑体_GBK" w:cs="方正公文小标宋"/>
          <w:sz w:val="30"/>
          <w:szCs w:val="30"/>
        </w:rPr>
        <w:t>招聘简章</w:t>
      </w:r>
    </w:p>
    <w:p>
      <w:pPr>
        <w:pStyle w:val="9"/>
        <w:widowControl w:val="0"/>
        <w:adjustRightInd w:val="0"/>
        <w:snapToGrid w:val="0"/>
        <w:spacing w:before="0" w:beforeAutospacing="0" w:after="0" w:afterAutospacing="0" w:line="560" w:lineRule="exact"/>
        <w:ind w:firstLine="600" w:firstLineChars="200"/>
        <w:rPr>
          <w:rFonts w:ascii="方正仿宋_GBK" w:hAnsi="Times New Roman" w:eastAsia="方正仿宋_GBK" w:cs="黑体"/>
          <w:kern w:val="2"/>
          <w:sz w:val="30"/>
          <w:szCs w:val="30"/>
        </w:rPr>
      </w:pPr>
      <w:r>
        <w:rPr>
          <w:rFonts w:hint="eastAsia" w:ascii="方正仿宋_GBK" w:hAnsi="Times New Roman" w:eastAsia="方正仿宋_GBK" w:cs="黑体"/>
          <w:kern w:val="2"/>
          <w:sz w:val="30"/>
          <w:szCs w:val="30"/>
        </w:rPr>
        <w:t>（一）事务所简介</w:t>
      </w:r>
    </w:p>
    <w:p>
      <w:pPr>
        <w:adjustRightInd w:val="0"/>
        <w:snapToGrid w:val="0"/>
        <w:spacing w:line="560" w:lineRule="exact"/>
        <w:ind w:firstLine="600" w:firstLineChars="200"/>
        <w:rPr>
          <w:rFonts w:ascii="方正仿宋_GBK" w:hAnsi="Times New Roman" w:eastAsia="方正仿宋_GBK" w:cs="Times New Roman"/>
          <w:b/>
          <w:bCs/>
          <w:color w:val="000000" w:themeColor="text1"/>
          <w:sz w:val="30"/>
          <w:szCs w:val="30"/>
          <w14:textFill>
            <w14:solidFill>
              <w14:schemeClr w14:val="tx1"/>
            </w14:solidFill>
          </w14:textFill>
        </w:rPr>
      </w:pPr>
      <w:r>
        <w:rPr>
          <w:rFonts w:hint="eastAsia" w:ascii="方正仿宋_GBK" w:hAnsi="Times New Roman" w:eastAsia="方正仿宋_GBK" w:cs="方正仿宋_GBK"/>
          <w:sz w:val="30"/>
          <w:szCs w:val="30"/>
        </w:rPr>
        <w:t>重庆渝汇会计师事务所（普通合伙）是一家以专业审计、咨询、财务策划为主营业务的专业服务机构。秉承着“独立、客观、公正、诚信、高效、创新”的工作理念，始终坚持“质量第一、信誉第一、服务第一”的执业宗旨，为广大客户提供更专业、更优质、更全面的服务。与会师所共同控制下的的还有重庆渝汇工程管理有限公司、重庆渝汇资产评估房地产土地估价有限公司、重庆渝汇智联税务师事务所有限公司。</w:t>
      </w:r>
    </w:p>
    <w:p>
      <w:pPr>
        <w:pStyle w:val="9"/>
        <w:widowControl w:val="0"/>
        <w:adjustRightInd w:val="0"/>
        <w:snapToGrid w:val="0"/>
        <w:spacing w:before="0" w:beforeAutospacing="0" w:after="0" w:afterAutospacing="0" w:line="560" w:lineRule="exact"/>
        <w:ind w:firstLine="600" w:firstLineChars="200"/>
        <w:rPr>
          <w:rFonts w:ascii="方正仿宋_GBK" w:hAnsi="Times New Roman" w:eastAsia="方正仿宋_GBK" w:cs="黑体"/>
          <w:kern w:val="2"/>
          <w:sz w:val="30"/>
          <w:szCs w:val="30"/>
        </w:rPr>
      </w:pPr>
      <w:r>
        <w:rPr>
          <w:rFonts w:hint="eastAsia" w:ascii="方正仿宋_GBK" w:hAnsi="Times New Roman" w:eastAsia="方正仿宋_GBK" w:cs="黑体"/>
          <w:kern w:val="2"/>
          <w:sz w:val="30"/>
          <w:szCs w:val="30"/>
        </w:rPr>
        <w:t>（二）招聘岗位</w:t>
      </w:r>
    </w:p>
    <w:p>
      <w:pPr>
        <w:pStyle w:val="9"/>
        <w:widowControl w:val="0"/>
        <w:adjustRightInd w:val="0"/>
        <w:snapToGrid w:val="0"/>
        <w:spacing w:before="0" w:beforeAutospacing="0" w:after="0" w:afterAutospacing="0" w:line="560" w:lineRule="exact"/>
        <w:ind w:firstLine="600" w:firstLineChars="200"/>
        <w:rPr>
          <w:rFonts w:ascii="方正仿宋_GBK" w:hAnsi="Times New Roman" w:eastAsia="方正仿宋_GBK" w:cs="方正仿宋_GBK"/>
          <w:kern w:val="2"/>
          <w:sz w:val="30"/>
          <w:szCs w:val="30"/>
        </w:rPr>
      </w:pPr>
      <w:r>
        <w:rPr>
          <w:rFonts w:hint="eastAsia" w:ascii="方正仿宋_GBK" w:hAnsi="Times New Roman" w:eastAsia="方正仿宋_GBK" w:cs="方正仿宋_GBK"/>
          <w:b/>
          <w:bCs/>
          <w:kern w:val="2"/>
          <w:sz w:val="30"/>
          <w:szCs w:val="30"/>
        </w:rPr>
        <w:t>审计助理</w:t>
      </w:r>
    </w:p>
    <w:p>
      <w:pPr>
        <w:pStyle w:val="18"/>
        <w:adjustRightInd w:val="0"/>
        <w:snapToGrid w:val="0"/>
        <w:spacing w:line="560" w:lineRule="exact"/>
        <w:ind w:firstLine="602"/>
        <w:rPr>
          <w:rFonts w:ascii="方正仿宋_GBK" w:eastAsia="方正仿宋_GBK" w:cs="方正仿宋_GBK"/>
          <w:sz w:val="30"/>
          <w:szCs w:val="30"/>
        </w:rPr>
      </w:pPr>
      <w:r>
        <w:rPr>
          <w:rFonts w:hint="eastAsia" w:ascii="方正仿宋_GBK" w:eastAsia="方正仿宋_GBK" w:cs="方正仿宋_GBK"/>
          <w:b/>
          <w:bCs/>
          <w:sz w:val="30"/>
          <w:szCs w:val="30"/>
        </w:rPr>
        <w:t>1</w:t>
      </w:r>
      <w:r>
        <w:rPr>
          <w:rFonts w:ascii="方正仿宋_GBK" w:eastAsia="方正仿宋_GBK" w:cs="方正仿宋_GBK"/>
          <w:b/>
          <w:bCs/>
          <w:sz w:val="30"/>
          <w:szCs w:val="30"/>
        </w:rPr>
        <w:t>.</w:t>
      </w:r>
      <w:r>
        <w:rPr>
          <w:rFonts w:hint="eastAsia" w:ascii="方正仿宋_GBK" w:eastAsia="方正仿宋_GBK" w:cs="方正仿宋_GBK"/>
          <w:b/>
          <w:bCs/>
          <w:sz w:val="30"/>
          <w:szCs w:val="30"/>
        </w:rPr>
        <w:t>工作责任</w:t>
      </w:r>
      <w:r>
        <w:rPr>
          <w:rFonts w:hint="eastAsia" w:ascii="方正仿宋_GBK" w:eastAsia="方正仿宋_GBK" w:cs="方正仿宋_GBK"/>
          <w:sz w:val="30"/>
          <w:szCs w:val="30"/>
        </w:rPr>
        <w:t>：协助项目负责人完成各项审计工作，包括部分审计工作底稿的资料收集、编制整理、业务盘点及归档等工作。</w:t>
      </w:r>
    </w:p>
    <w:p>
      <w:pPr>
        <w:adjustRightInd w:val="0"/>
        <w:snapToGrid w:val="0"/>
        <w:spacing w:line="560" w:lineRule="exact"/>
        <w:ind w:firstLine="600" w:firstLineChars="200"/>
        <w:rPr>
          <w:rFonts w:ascii="方正仿宋_GBK" w:hAnsi="Times New Roman" w:eastAsia="方正仿宋_GBK" w:cs="方正仿宋_GBK"/>
          <w:b/>
          <w:bCs/>
          <w:sz w:val="30"/>
          <w:szCs w:val="30"/>
        </w:rPr>
      </w:pPr>
      <w:r>
        <w:rPr>
          <w:rFonts w:hint="eastAsia" w:ascii="方正仿宋_GBK" w:hAnsi="Times New Roman" w:eastAsia="方正仿宋_GBK" w:cs="方正仿宋_GBK"/>
          <w:b/>
          <w:bCs/>
          <w:sz w:val="30"/>
          <w:szCs w:val="30"/>
        </w:rPr>
        <w:t>2</w:t>
      </w:r>
      <w:r>
        <w:rPr>
          <w:rFonts w:ascii="方正仿宋_GBK" w:hAnsi="Times New Roman" w:eastAsia="方正仿宋_GBK" w:cs="方正仿宋_GBK"/>
          <w:b/>
          <w:bCs/>
          <w:sz w:val="30"/>
          <w:szCs w:val="30"/>
        </w:rPr>
        <w:t>.</w:t>
      </w:r>
      <w:r>
        <w:rPr>
          <w:rFonts w:hint="eastAsia" w:ascii="方正仿宋_GBK" w:hAnsi="Times New Roman" w:eastAsia="方正仿宋_GBK" w:cs="方正仿宋_GBK"/>
          <w:b/>
          <w:bCs/>
          <w:sz w:val="30"/>
          <w:szCs w:val="30"/>
        </w:rPr>
        <w:t>任职资格</w:t>
      </w:r>
    </w:p>
    <w:p>
      <w:pPr>
        <w:adjustRightInd w:val="0"/>
        <w:snapToGrid w:val="0"/>
        <w:spacing w:line="560" w:lineRule="exact"/>
        <w:ind w:firstLine="600" w:firstLineChars="200"/>
        <w:rPr>
          <w:rFonts w:ascii="方正仿宋_GBK" w:hAnsi="Times New Roman" w:eastAsia="方正仿宋_GBK" w:cs="方正仿宋_GBK"/>
          <w:b/>
          <w:bCs/>
          <w:sz w:val="30"/>
          <w:szCs w:val="30"/>
        </w:rPr>
      </w:pPr>
      <w:r>
        <w:rPr>
          <w:rFonts w:hint="eastAsia" w:ascii="方正仿宋_GBK" w:hAnsi="Times New Roman" w:eastAsia="方正仿宋_GBK" w:cs="方正仿宋_GBK"/>
          <w:sz w:val="30"/>
          <w:szCs w:val="30"/>
        </w:rPr>
        <w:t>（1）大学本科及以上学历毕业生；</w:t>
      </w:r>
    </w:p>
    <w:p>
      <w:pPr>
        <w:adjustRightInd w:val="0"/>
        <w:snapToGrid w:val="0"/>
        <w:spacing w:line="560" w:lineRule="exact"/>
        <w:ind w:firstLine="600" w:firstLineChars="200"/>
        <w:rPr>
          <w:rFonts w:ascii="方正仿宋_GBK" w:hAnsi="Times New Roman" w:eastAsia="方正仿宋_GBK" w:cs="方正仿宋_GBK"/>
          <w:sz w:val="30"/>
          <w:szCs w:val="30"/>
        </w:rPr>
      </w:pPr>
      <w:r>
        <w:rPr>
          <w:rFonts w:hint="eastAsia" w:ascii="方正仿宋_GBK" w:hAnsi="Times New Roman" w:eastAsia="方正仿宋_GBK" w:cs="方正仿宋_GBK"/>
          <w:sz w:val="30"/>
          <w:szCs w:val="30"/>
        </w:rPr>
        <w:t>（2）会计学、金融学、财务管理等相关专业；</w:t>
      </w:r>
    </w:p>
    <w:p>
      <w:pPr>
        <w:adjustRightInd w:val="0"/>
        <w:snapToGrid w:val="0"/>
        <w:spacing w:line="560" w:lineRule="exact"/>
        <w:ind w:firstLine="600" w:firstLineChars="200"/>
        <w:rPr>
          <w:rFonts w:ascii="方正仿宋_GBK" w:hAnsi="Times New Roman" w:eastAsia="方正仿宋_GBK" w:cs="方正仿宋_GBK"/>
          <w:sz w:val="30"/>
          <w:szCs w:val="30"/>
        </w:rPr>
      </w:pPr>
      <w:r>
        <w:rPr>
          <w:rFonts w:hint="eastAsia" w:ascii="方正仿宋_GBK" w:hAnsi="Times New Roman" w:eastAsia="方正仿宋_GBK" w:cs="方正仿宋_GBK"/>
          <w:sz w:val="30"/>
          <w:szCs w:val="30"/>
        </w:rPr>
        <w:t>（3）具有初级会计师证等相关证书优先；</w:t>
      </w:r>
    </w:p>
    <w:p>
      <w:pPr>
        <w:adjustRightInd w:val="0"/>
        <w:snapToGrid w:val="0"/>
        <w:spacing w:line="560" w:lineRule="exact"/>
        <w:ind w:firstLine="600" w:firstLineChars="200"/>
        <w:rPr>
          <w:rFonts w:ascii="方正仿宋_GBK" w:hAnsi="Times New Roman" w:eastAsia="方正仿宋_GBK" w:cs="方正仿宋_GBK"/>
          <w:sz w:val="30"/>
          <w:szCs w:val="30"/>
        </w:rPr>
      </w:pPr>
      <w:r>
        <w:rPr>
          <w:rFonts w:hint="eastAsia" w:ascii="方正仿宋_GBK" w:hAnsi="Times New Roman" w:eastAsia="方正仿宋_GBK" w:cs="方正仿宋_GBK"/>
          <w:sz w:val="30"/>
          <w:szCs w:val="30"/>
        </w:rPr>
        <w:t>（4）具有会计师事务所审计实习工作经验者优先；</w:t>
      </w:r>
    </w:p>
    <w:p>
      <w:pPr>
        <w:adjustRightInd w:val="0"/>
        <w:snapToGrid w:val="0"/>
        <w:spacing w:line="560" w:lineRule="exact"/>
        <w:ind w:firstLine="600" w:firstLineChars="200"/>
        <w:rPr>
          <w:rFonts w:ascii="方正仿宋_GBK" w:hAnsi="Times New Roman" w:eastAsia="方正仿宋_GBK" w:cs="方正仿宋_GBK"/>
          <w:sz w:val="30"/>
          <w:szCs w:val="30"/>
        </w:rPr>
      </w:pPr>
      <w:r>
        <w:rPr>
          <w:rFonts w:hint="eastAsia" w:ascii="方正仿宋_GBK" w:hAnsi="Times New Roman" w:eastAsia="方正仿宋_GBK" w:cs="方正仿宋_GBK"/>
          <w:sz w:val="30"/>
          <w:szCs w:val="30"/>
        </w:rPr>
        <w:t>（5）能熟练运用个人计算机及常用办公软件。</w:t>
      </w:r>
    </w:p>
    <w:p>
      <w:pPr>
        <w:adjustRightInd w:val="0"/>
        <w:snapToGrid w:val="0"/>
        <w:spacing w:line="560" w:lineRule="exact"/>
        <w:ind w:firstLine="600" w:firstLineChars="200"/>
        <w:rPr>
          <w:rFonts w:ascii="方正仿宋_GBK" w:hAnsi="Times New Roman" w:eastAsia="方正仿宋_GBK" w:cs="方正仿宋_GBK"/>
          <w:b/>
          <w:bCs/>
          <w:sz w:val="30"/>
          <w:szCs w:val="30"/>
        </w:rPr>
      </w:pPr>
      <w:r>
        <w:rPr>
          <w:rFonts w:hint="eastAsia" w:ascii="方正仿宋_GBK" w:hAnsi="Times New Roman" w:eastAsia="方正仿宋_GBK" w:cs="方正仿宋_GBK"/>
          <w:b/>
          <w:bCs/>
          <w:sz w:val="30"/>
          <w:szCs w:val="30"/>
        </w:rPr>
        <w:t>3</w:t>
      </w:r>
      <w:r>
        <w:rPr>
          <w:rFonts w:ascii="方正仿宋_GBK" w:hAnsi="Times New Roman" w:eastAsia="方正仿宋_GBK" w:cs="方正仿宋_GBK"/>
          <w:b/>
          <w:bCs/>
          <w:sz w:val="30"/>
          <w:szCs w:val="30"/>
        </w:rPr>
        <w:t>.</w:t>
      </w:r>
      <w:r>
        <w:rPr>
          <w:rFonts w:hint="eastAsia" w:ascii="方正仿宋_GBK" w:hAnsi="Times New Roman" w:eastAsia="方正仿宋_GBK" w:cs="方正仿宋_GBK"/>
          <w:b/>
          <w:bCs/>
          <w:sz w:val="30"/>
          <w:szCs w:val="30"/>
        </w:rPr>
        <w:t>福利待遇</w:t>
      </w:r>
    </w:p>
    <w:p>
      <w:pPr>
        <w:adjustRightInd w:val="0"/>
        <w:snapToGrid w:val="0"/>
        <w:spacing w:line="560" w:lineRule="exact"/>
        <w:ind w:firstLine="600" w:firstLineChars="200"/>
        <w:rPr>
          <w:rFonts w:ascii="方正仿宋_GBK" w:hAnsi="Times New Roman" w:eastAsia="方正仿宋_GBK" w:cs="方正仿宋_GBK"/>
          <w:sz w:val="30"/>
          <w:szCs w:val="30"/>
        </w:rPr>
      </w:pPr>
      <w:r>
        <w:rPr>
          <w:rFonts w:hint="eastAsia" w:ascii="方正仿宋_GBK" w:hAnsi="Times New Roman" w:eastAsia="方正仿宋_GBK" w:cs="方正仿宋_GBK"/>
          <w:sz w:val="30"/>
          <w:szCs w:val="30"/>
        </w:rPr>
        <w:t>享受：工作午餐、国家法定节假日、五险一金、通信交通补贴、节日福利、带薪培训等。</w:t>
      </w:r>
    </w:p>
    <w:p>
      <w:pPr>
        <w:adjustRightInd w:val="0"/>
        <w:snapToGrid w:val="0"/>
        <w:spacing w:line="560" w:lineRule="exact"/>
        <w:ind w:firstLine="600" w:firstLineChars="200"/>
        <w:rPr>
          <w:rFonts w:ascii="方正仿宋_GBK" w:hAnsi="Times New Roman" w:eastAsia="方正仿宋_GBK" w:cs="方正仿宋_GBK"/>
          <w:b/>
          <w:bCs/>
          <w:sz w:val="30"/>
          <w:szCs w:val="30"/>
        </w:rPr>
      </w:pPr>
      <w:r>
        <w:rPr>
          <w:rFonts w:hint="eastAsia" w:ascii="方正仿宋_GBK" w:hAnsi="Times New Roman" w:eastAsia="方正仿宋_GBK" w:cs="方正仿宋_GBK"/>
          <w:b/>
          <w:bCs/>
          <w:sz w:val="30"/>
          <w:szCs w:val="30"/>
        </w:rPr>
        <w:t>4</w:t>
      </w:r>
      <w:r>
        <w:rPr>
          <w:rFonts w:ascii="方正仿宋_GBK" w:hAnsi="Times New Roman" w:eastAsia="方正仿宋_GBK" w:cs="方正仿宋_GBK"/>
          <w:b/>
          <w:bCs/>
          <w:sz w:val="30"/>
          <w:szCs w:val="30"/>
        </w:rPr>
        <w:t>.</w:t>
      </w:r>
      <w:r>
        <w:rPr>
          <w:rFonts w:hint="eastAsia" w:ascii="方正仿宋_GBK" w:hAnsi="Times New Roman" w:eastAsia="方正仿宋_GBK" w:cs="方正仿宋_GBK"/>
          <w:b/>
          <w:bCs/>
          <w:sz w:val="30"/>
          <w:szCs w:val="30"/>
        </w:rPr>
        <w:t>公司地点：</w:t>
      </w:r>
    </w:p>
    <w:p>
      <w:pPr>
        <w:adjustRightInd w:val="0"/>
        <w:snapToGrid w:val="0"/>
        <w:spacing w:line="560" w:lineRule="exact"/>
        <w:ind w:firstLine="600" w:firstLineChars="200"/>
        <w:rPr>
          <w:rFonts w:ascii="方正仿宋_GBK" w:hAnsi="Times New Roman" w:eastAsia="方正仿宋_GBK" w:cs="方正仿宋_GBK"/>
          <w:sz w:val="30"/>
          <w:szCs w:val="30"/>
        </w:rPr>
      </w:pPr>
      <w:r>
        <w:rPr>
          <w:rFonts w:hint="eastAsia" w:ascii="方正仿宋_GBK" w:hAnsi="Times New Roman" w:eastAsia="方正仿宋_GBK" w:cs="方正仿宋_GBK"/>
          <w:sz w:val="30"/>
          <w:szCs w:val="30"/>
        </w:rPr>
        <w:t>重庆市九龙坡区杨家坪</w:t>
      </w:r>
    </w:p>
    <w:p>
      <w:pPr>
        <w:adjustRightInd w:val="0"/>
        <w:snapToGrid w:val="0"/>
        <w:spacing w:line="560" w:lineRule="exact"/>
        <w:ind w:firstLine="600" w:firstLineChars="200"/>
        <w:rPr>
          <w:rFonts w:ascii="方正仿宋_GBK" w:hAnsi="Times New Roman" w:eastAsia="方正仿宋_GBK" w:cs="方正仿宋_GBK"/>
          <w:b/>
          <w:bCs/>
          <w:sz w:val="30"/>
          <w:szCs w:val="30"/>
        </w:rPr>
      </w:pPr>
      <w:r>
        <w:rPr>
          <w:rFonts w:hint="eastAsia" w:ascii="方正仿宋_GBK" w:hAnsi="Times New Roman" w:eastAsia="方正仿宋_GBK" w:cs="方正仿宋_GBK"/>
          <w:b/>
          <w:bCs/>
          <w:sz w:val="30"/>
          <w:szCs w:val="30"/>
        </w:rPr>
        <w:t>5</w:t>
      </w:r>
      <w:r>
        <w:rPr>
          <w:rFonts w:ascii="方正仿宋_GBK" w:hAnsi="Times New Roman" w:eastAsia="方正仿宋_GBK" w:cs="方正仿宋_GBK"/>
          <w:b/>
          <w:bCs/>
          <w:sz w:val="30"/>
          <w:szCs w:val="30"/>
        </w:rPr>
        <w:t>.</w:t>
      </w:r>
      <w:r>
        <w:rPr>
          <w:rFonts w:hint="eastAsia" w:ascii="方正仿宋_GBK" w:hAnsi="Times New Roman" w:eastAsia="方正仿宋_GBK" w:cs="方正仿宋_GBK"/>
          <w:b/>
          <w:bCs/>
          <w:sz w:val="30"/>
          <w:szCs w:val="30"/>
        </w:rPr>
        <w:t>联系方式：</w:t>
      </w:r>
    </w:p>
    <w:p>
      <w:pPr>
        <w:adjustRightInd w:val="0"/>
        <w:snapToGrid w:val="0"/>
        <w:spacing w:line="560" w:lineRule="exact"/>
        <w:ind w:firstLine="600" w:firstLineChars="200"/>
        <w:rPr>
          <w:rFonts w:ascii="方正仿宋_GBK" w:hAnsi="Times New Roman" w:eastAsia="方正仿宋_GBK" w:cs="方正仿宋_GBK"/>
          <w:sz w:val="30"/>
          <w:szCs w:val="30"/>
        </w:rPr>
      </w:pPr>
      <w:r>
        <w:rPr>
          <w:rFonts w:hint="eastAsia" w:ascii="方正仿宋_GBK" w:hAnsi="Times New Roman" w:eastAsia="方正仿宋_GBK" w:cs="方正仿宋_GBK"/>
          <w:sz w:val="30"/>
          <w:szCs w:val="30"/>
        </w:rPr>
        <w:t>联系人：邹慧林：15825979721，023-68519600</w:t>
      </w:r>
    </w:p>
    <w:p>
      <w:pPr>
        <w:adjustRightInd w:val="0"/>
        <w:snapToGrid w:val="0"/>
        <w:spacing w:line="560" w:lineRule="exact"/>
        <w:ind w:firstLine="600" w:firstLineChars="200"/>
        <w:jc w:val="left"/>
        <w:rPr>
          <w:rFonts w:ascii="方正仿宋_GBK" w:hAnsi="Times New Roman" w:eastAsia="方正仿宋_GBK" w:cs="方正仿宋_GBK"/>
          <w:sz w:val="30"/>
          <w:szCs w:val="30"/>
        </w:rPr>
      </w:pPr>
      <w:r>
        <w:rPr>
          <w:rFonts w:hint="eastAsia" w:ascii="方正仿宋_GBK" w:hAnsi="Times New Roman" w:eastAsia="方正仿宋_GBK" w:cs="方正仿宋_GBK"/>
          <w:sz w:val="30"/>
          <w:szCs w:val="30"/>
        </w:rPr>
        <w:t>邮箱：</w:t>
      </w:r>
      <w:r>
        <w:fldChar w:fldCharType="begin"/>
      </w:r>
      <w:r>
        <w:instrText xml:space="preserve"> HYPERLINK "mailto:3140647939@qq.con" </w:instrText>
      </w:r>
      <w:r>
        <w:fldChar w:fldCharType="separate"/>
      </w:r>
      <w:r>
        <w:rPr>
          <w:rFonts w:hint="eastAsia" w:ascii="方正仿宋_GBK" w:hAnsi="Times New Roman" w:eastAsia="方正仿宋_GBK" w:cs="方正仿宋_GBK"/>
          <w:color w:val="000000" w:themeColor="text1"/>
          <w:sz w:val="30"/>
          <w:szCs w:val="30"/>
          <w14:textFill>
            <w14:solidFill>
              <w14:schemeClr w14:val="tx1"/>
            </w14:solidFill>
          </w14:textFill>
        </w:rPr>
        <w:t>3524456423</w:t>
      </w:r>
      <w:r>
        <w:rPr>
          <w:rStyle w:val="15"/>
          <w:rFonts w:hint="eastAsia" w:ascii="方正仿宋_GBK" w:hAnsi="Times New Roman" w:eastAsia="方正仿宋_GBK" w:cs="方正仿宋_GBK"/>
          <w:color w:val="000000" w:themeColor="text1"/>
          <w:sz w:val="30"/>
          <w:szCs w:val="30"/>
          <w14:textFill>
            <w14:solidFill>
              <w14:schemeClr w14:val="tx1"/>
            </w14:solidFill>
          </w14:textFill>
        </w:rPr>
        <w:t>@qq.con</w:t>
      </w:r>
      <w:r>
        <w:rPr>
          <w:rStyle w:val="15"/>
          <w:rFonts w:hint="eastAsia" w:ascii="方正仿宋_GBK" w:hAnsi="Times New Roman" w:eastAsia="方正仿宋_GBK" w:cs="方正仿宋_GBK"/>
          <w:color w:val="000000" w:themeColor="text1"/>
          <w:sz w:val="30"/>
          <w:szCs w:val="30"/>
          <w14:textFill>
            <w14:solidFill>
              <w14:schemeClr w14:val="tx1"/>
            </w14:solidFill>
          </w14:textFill>
        </w:rPr>
        <w:fldChar w:fldCharType="end"/>
      </w:r>
      <w:r>
        <w:rPr>
          <w:rFonts w:hint="eastAsia" w:ascii="方正仿宋_GBK" w:hAnsi="Times New Roman" w:eastAsia="方正仿宋_GBK" w:cs="方正仿宋_GBK"/>
          <w:sz w:val="30"/>
          <w:szCs w:val="30"/>
        </w:rPr>
        <w:t xml:space="preserve"> （简历投递）</w:t>
      </w:r>
    </w:p>
    <w:p>
      <w:pPr>
        <w:adjustRightInd w:val="0"/>
        <w:snapToGrid w:val="0"/>
        <w:spacing w:line="560" w:lineRule="exact"/>
        <w:ind w:firstLine="600" w:firstLineChars="200"/>
        <w:rPr>
          <w:rFonts w:ascii="方正仿宋_GBK" w:hAnsi="Times New Roman" w:eastAsia="方正仿宋_GBK" w:cs="方正仿宋_GBK"/>
          <w:sz w:val="30"/>
          <w:szCs w:val="30"/>
        </w:rPr>
      </w:pPr>
      <w:r>
        <w:rPr>
          <w:rFonts w:hint="eastAsia" w:ascii="方正仿宋_GBK" w:hAnsi="Times New Roman" w:eastAsia="方正仿宋_GBK" w:cs="方正仿宋_GBK"/>
          <w:sz w:val="30"/>
          <w:szCs w:val="30"/>
        </w:rPr>
        <w:t>地址：重庆市九龙坡区杨家坪正街26号附4号渝隆大厦第34层</w:t>
      </w:r>
    </w:p>
    <w:p>
      <w:pPr>
        <w:adjustRightInd w:val="0"/>
        <w:snapToGrid w:val="0"/>
        <w:spacing w:line="560" w:lineRule="exact"/>
        <w:ind w:firstLine="600" w:firstLineChars="200"/>
        <w:rPr>
          <w:rFonts w:ascii="方正仿宋_GBK" w:hAnsi="Times New Roman" w:eastAsia="方正仿宋_GBK" w:cs="方正仿宋_GBK"/>
          <w:sz w:val="30"/>
          <w:szCs w:val="30"/>
        </w:rPr>
      </w:pPr>
    </w:p>
    <w:p>
      <w:pPr>
        <w:widowControl/>
        <w:adjustRightInd w:val="0"/>
        <w:snapToGrid w:val="0"/>
        <w:spacing w:line="560" w:lineRule="exact"/>
        <w:ind w:firstLine="600" w:firstLineChars="200"/>
        <w:jc w:val="center"/>
        <w:rPr>
          <w:rFonts w:ascii="方正仿宋_GBK" w:hAnsi="方正仿宋_GB2312" w:eastAsia="方正仿宋_GBK" w:cs="方正仿宋_GB2312"/>
          <w:b/>
          <w:bCs/>
          <w:color w:val="000000"/>
          <w:kern w:val="0"/>
          <w:sz w:val="30"/>
          <w:szCs w:val="30"/>
          <w:lang w:bidi="ar"/>
        </w:rPr>
      </w:pPr>
      <w:r>
        <w:rPr>
          <w:rFonts w:hint="eastAsia" w:ascii="方正仿宋_GBK" w:hAnsi="方正仿宋_GB2312" w:eastAsia="方正仿宋_GBK" w:cs="方正仿宋_GB2312"/>
          <w:b/>
          <w:bCs/>
          <w:color w:val="000000"/>
          <w:kern w:val="0"/>
          <w:sz w:val="30"/>
          <w:szCs w:val="30"/>
          <w:lang w:bidi="ar"/>
        </w:rPr>
        <w:t>重庆渝汇资产评估房地产土地估价有限公司招聘启事</w:t>
      </w:r>
    </w:p>
    <w:p>
      <w:pPr>
        <w:widowControl/>
        <w:adjustRightInd w:val="0"/>
        <w:snapToGrid w:val="0"/>
        <w:spacing w:line="560" w:lineRule="exact"/>
        <w:ind w:firstLine="600" w:firstLineChars="200"/>
        <w:jc w:val="center"/>
        <w:rPr>
          <w:rFonts w:ascii="方正仿宋_GBK" w:eastAsia="方正仿宋_GBK"/>
          <w:sz w:val="30"/>
          <w:szCs w:val="30"/>
        </w:rPr>
      </w:pPr>
    </w:p>
    <w:p>
      <w:pPr>
        <w:widowControl/>
        <w:adjustRightInd w:val="0"/>
        <w:snapToGrid w:val="0"/>
        <w:spacing w:line="560" w:lineRule="exact"/>
        <w:ind w:firstLine="600" w:firstLineChars="200"/>
        <w:jc w:val="left"/>
        <w:rPr>
          <w:rFonts w:ascii="方正仿宋_GBK" w:eastAsia="方正仿宋_GBK"/>
          <w:sz w:val="30"/>
          <w:szCs w:val="30"/>
        </w:rPr>
      </w:pPr>
      <w:r>
        <w:rPr>
          <w:rFonts w:hint="eastAsia" w:ascii="方正仿宋_GBK" w:hAnsi="方正仿宋_GB2312" w:eastAsia="方正仿宋_GBK" w:cs="方正仿宋_GB2312"/>
          <w:color w:val="000000"/>
          <w:kern w:val="0"/>
          <w:sz w:val="30"/>
          <w:szCs w:val="30"/>
          <w:lang w:bidi="ar"/>
        </w:rPr>
        <w:t xml:space="preserve">重庆渝汇资产评估房地产土地估价有限公司成立于2013 年，已按国家相关政策规定在工商行政管理部门办理注册登记且具有企业法人资格，已通过重庆市财政局资产评估机构备案、重庆市规划和自然资源局土地估价机构备案，已取得重庆市住房和城乡建设委员会颁发的房地产一级估价资质备案证书。 </w:t>
      </w:r>
    </w:p>
    <w:p>
      <w:pPr>
        <w:widowControl/>
        <w:adjustRightInd w:val="0"/>
        <w:snapToGrid w:val="0"/>
        <w:spacing w:line="560" w:lineRule="exact"/>
        <w:ind w:firstLine="600" w:firstLineChars="200"/>
        <w:jc w:val="left"/>
        <w:rPr>
          <w:rFonts w:ascii="方正仿宋_GBK" w:hAnsi="方正仿宋_GB2312" w:eastAsia="方正仿宋_GBK" w:cs="方正仿宋_GB2312"/>
          <w:color w:val="000000"/>
          <w:kern w:val="0"/>
          <w:sz w:val="30"/>
          <w:szCs w:val="30"/>
          <w:lang w:bidi="ar"/>
        </w:rPr>
      </w:pPr>
      <w:r>
        <w:rPr>
          <w:rFonts w:hint="eastAsia" w:ascii="方正仿宋_GBK" w:hAnsi="方正仿宋_GB2312" w:eastAsia="方正仿宋_GBK" w:cs="方正仿宋_GB2312"/>
          <w:color w:val="000000"/>
          <w:kern w:val="0"/>
          <w:sz w:val="30"/>
          <w:szCs w:val="30"/>
          <w:lang w:bidi="ar"/>
        </w:rPr>
        <w:t>公司从成立至今发展良好，现已拥有约1000平方米的舒适、宽敞的办公场所和网络自动化办公系统。因业务发展需要，诚聘估价师助理</w:t>
      </w:r>
      <w:r>
        <w:rPr>
          <w:rFonts w:hint="eastAsia" w:ascii="方正仿宋_GBK" w:hAnsi="宋体" w:eastAsia="方正仿宋_GBK" w:cs="宋体"/>
          <w:color w:val="000000"/>
          <w:kern w:val="0"/>
          <w:sz w:val="30"/>
          <w:szCs w:val="30"/>
          <w:lang w:bidi="ar"/>
        </w:rPr>
        <w:t>数</w:t>
      </w:r>
      <w:r>
        <w:rPr>
          <w:rFonts w:hint="eastAsia" w:ascii="方正仿宋_GBK" w:hAnsi="方正仿宋_GB2312" w:eastAsia="方正仿宋_GBK" w:cs="方正仿宋_GB2312"/>
          <w:color w:val="000000"/>
          <w:kern w:val="0"/>
          <w:sz w:val="30"/>
          <w:szCs w:val="30"/>
          <w:lang w:bidi="ar"/>
        </w:rPr>
        <w:t>名、</w:t>
      </w:r>
    </w:p>
    <w:p>
      <w:pPr>
        <w:widowControl/>
        <w:adjustRightInd w:val="0"/>
        <w:snapToGrid w:val="0"/>
        <w:spacing w:line="560" w:lineRule="exact"/>
        <w:ind w:firstLine="600" w:firstLineChars="200"/>
        <w:jc w:val="left"/>
        <w:rPr>
          <w:rFonts w:ascii="方正仿宋_GBK" w:hAnsi="方正仿宋_GB2312" w:eastAsia="方正仿宋_GBK" w:cs="方正仿宋_GB2312"/>
          <w:color w:val="000000"/>
          <w:kern w:val="0"/>
          <w:sz w:val="30"/>
          <w:szCs w:val="30"/>
          <w:lang w:bidi="ar"/>
        </w:rPr>
      </w:pPr>
      <w:r>
        <w:rPr>
          <w:rFonts w:hint="eastAsia" w:ascii="方正仿宋_GBK" w:hAnsi="方正仿宋_GB2312" w:eastAsia="方正仿宋_GBK" w:cs="方正仿宋_GB2312"/>
          <w:color w:val="000000"/>
          <w:kern w:val="0"/>
          <w:sz w:val="30"/>
          <w:szCs w:val="30"/>
          <w:lang w:bidi="ar"/>
        </w:rPr>
        <w:t>（一）估价师助理任职要求：</w:t>
      </w:r>
    </w:p>
    <w:p>
      <w:pPr>
        <w:adjustRightInd w:val="0"/>
        <w:snapToGrid w:val="0"/>
        <w:spacing w:line="560" w:lineRule="exact"/>
        <w:ind w:firstLine="600" w:firstLineChars="200"/>
        <w:rPr>
          <w:rFonts w:ascii="方正仿宋_GBK" w:hAnsi="方正仿宋_GB2312" w:eastAsia="方正仿宋_GBK" w:cs="方正仿宋_GB2312"/>
          <w:color w:val="000000"/>
          <w:kern w:val="0"/>
          <w:sz w:val="30"/>
          <w:szCs w:val="30"/>
          <w:lang w:bidi="ar"/>
        </w:rPr>
      </w:pPr>
      <w:r>
        <w:rPr>
          <w:rFonts w:ascii="方正仿宋_GBK" w:hAnsi="方正仿宋_GB2312" w:eastAsia="方正仿宋_GBK" w:cs="方正仿宋_GB2312"/>
          <w:color w:val="000000"/>
          <w:kern w:val="0"/>
          <w:sz w:val="30"/>
          <w:szCs w:val="30"/>
          <w:lang w:bidi="ar"/>
        </w:rPr>
        <w:t>1.</w:t>
      </w:r>
      <w:r>
        <w:rPr>
          <w:rFonts w:hint="eastAsia" w:ascii="方正仿宋_GBK" w:hAnsi="方正仿宋_GB2312" w:eastAsia="方正仿宋_GBK" w:cs="方正仿宋_GB2312"/>
          <w:color w:val="000000"/>
          <w:kern w:val="0"/>
          <w:sz w:val="30"/>
          <w:szCs w:val="30"/>
          <w:lang w:bidi="ar"/>
        </w:rPr>
        <w:t>大学本科及以上学历毕业生，经济、机械、建筑工程类专业优先；</w:t>
      </w:r>
    </w:p>
    <w:p>
      <w:pPr>
        <w:widowControl/>
        <w:adjustRightInd w:val="0"/>
        <w:snapToGrid w:val="0"/>
        <w:spacing w:line="560" w:lineRule="exact"/>
        <w:ind w:firstLine="600" w:firstLineChars="200"/>
        <w:jc w:val="left"/>
        <w:rPr>
          <w:rFonts w:ascii="方正仿宋_GBK" w:hAnsi="方正仿宋_GB2312" w:eastAsia="方正仿宋_GBK" w:cs="方正仿宋_GB2312"/>
          <w:color w:val="000000"/>
          <w:kern w:val="0"/>
          <w:sz w:val="30"/>
          <w:szCs w:val="30"/>
          <w:lang w:bidi="ar"/>
        </w:rPr>
      </w:pPr>
      <w:r>
        <w:rPr>
          <w:rFonts w:ascii="方正仿宋_GBK" w:hAnsi="方正仿宋_GB2312" w:eastAsia="方正仿宋_GBK" w:cs="方正仿宋_GB2312"/>
          <w:color w:val="000000"/>
          <w:kern w:val="0"/>
          <w:sz w:val="30"/>
          <w:szCs w:val="30"/>
          <w:lang w:bidi="ar"/>
        </w:rPr>
        <w:t>2.</w:t>
      </w:r>
      <w:r>
        <w:rPr>
          <w:rFonts w:hint="eastAsia" w:ascii="方正仿宋_GBK" w:hAnsi="方正仿宋_GB2312" w:eastAsia="方正仿宋_GBK" w:cs="方正仿宋_GB2312"/>
          <w:color w:val="000000"/>
          <w:kern w:val="0"/>
          <w:sz w:val="30"/>
          <w:szCs w:val="30"/>
          <w:lang w:bidi="ar"/>
        </w:rPr>
        <w:t>善于观察和沟通，有较强的语言表达能力、组织协调能力和文稿撰写能力；</w:t>
      </w:r>
    </w:p>
    <w:p>
      <w:pPr>
        <w:widowControl/>
        <w:adjustRightInd w:val="0"/>
        <w:snapToGrid w:val="0"/>
        <w:spacing w:line="560" w:lineRule="exact"/>
        <w:ind w:firstLine="600" w:firstLineChars="200"/>
        <w:jc w:val="left"/>
        <w:rPr>
          <w:rFonts w:ascii="方正仿宋_GBK" w:hAnsi="方正仿宋_GB2312" w:eastAsia="方正仿宋_GBK" w:cs="方正仿宋_GB2312"/>
          <w:color w:val="000000"/>
          <w:kern w:val="0"/>
          <w:sz w:val="30"/>
          <w:szCs w:val="30"/>
          <w:lang w:bidi="ar"/>
        </w:rPr>
      </w:pPr>
      <w:r>
        <w:rPr>
          <w:rFonts w:ascii="方正仿宋_GBK" w:hAnsi="方正仿宋_GB2312" w:eastAsia="方正仿宋_GBK" w:cs="方正仿宋_GB2312"/>
          <w:color w:val="000000"/>
          <w:kern w:val="0"/>
          <w:sz w:val="30"/>
          <w:szCs w:val="30"/>
          <w:lang w:bidi="ar"/>
        </w:rPr>
        <w:t>3.</w:t>
      </w:r>
      <w:r>
        <w:rPr>
          <w:rFonts w:hint="eastAsia" w:ascii="方正仿宋_GBK" w:hAnsi="方正仿宋_GB2312" w:eastAsia="方正仿宋_GBK" w:cs="方正仿宋_GB2312"/>
          <w:color w:val="000000"/>
          <w:kern w:val="0"/>
          <w:sz w:val="30"/>
          <w:szCs w:val="30"/>
          <w:lang w:bidi="ar"/>
        </w:rPr>
        <w:t>能熟练运用Office办公软件；  </w:t>
      </w:r>
    </w:p>
    <w:p>
      <w:pPr>
        <w:widowControl/>
        <w:adjustRightInd w:val="0"/>
        <w:snapToGrid w:val="0"/>
        <w:spacing w:line="560" w:lineRule="exact"/>
        <w:ind w:firstLine="600" w:firstLineChars="200"/>
        <w:jc w:val="left"/>
        <w:rPr>
          <w:rFonts w:ascii="方正仿宋_GBK" w:hAnsi="方正仿宋_GB2312" w:eastAsia="方正仿宋_GBK" w:cs="方正仿宋_GB2312"/>
          <w:color w:val="000000"/>
          <w:kern w:val="0"/>
          <w:sz w:val="30"/>
          <w:szCs w:val="30"/>
          <w:lang w:bidi="ar"/>
        </w:rPr>
      </w:pPr>
      <w:r>
        <w:rPr>
          <w:rFonts w:ascii="方正仿宋_GBK" w:hAnsi="方正仿宋_GB2312" w:eastAsia="方正仿宋_GBK" w:cs="方正仿宋_GB2312"/>
          <w:color w:val="000000"/>
          <w:kern w:val="0"/>
          <w:sz w:val="30"/>
          <w:szCs w:val="30"/>
          <w:lang w:bidi="ar"/>
        </w:rPr>
        <w:t>4.</w:t>
      </w:r>
      <w:r>
        <w:rPr>
          <w:rFonts w:hint="eastAsia" w:ascii="方正仿宋_GBK" w:hAnsi="方正仿宋_GB2312" w:eastAsia="方正仿宋_GBK" w:cs="方正仿宋_GB2312"/>
          <w:color w:val="000000"/>
          <w:kern w:val="0"/>
          <w:sz w:val="30"/>
          <w:szCs w:val="30"/>
          <w:lang w:bidi="ar"/>
        </w:rPr>
        <w:t>具备良好的团队协作精神，服从安排，能吃苦耐劳；</w:t>
      </w:r>
    </w:p>
    <w:p>
      <w:pPr>
        <w:widowControl/>
        <w:adjustRightInd w:val="0"/>
        <w:snapToGrid w:val="0"/>
        <w:spacing w:line="560" w:lineRule="exact"/>
        <w:ind w:firstLine="600" w:firstLineChars="200"/>
        <w:jc w:val="left"/>
        <w:rPr>
          <w:rFonts w:ascii="方正仿宋_GBK" w:hAnsi="方正仿宋_GB2312" w:eastAsia="方正仿宋_GBK" w:cs="方正仿宋_GB2312"/>
          <w:color w:val="000000"/>
          <w:kern w:val="0"/>
          <w:sz w:val="30"/>
          <w:szCs w:val="30"/>
          <w:lang w:bidi="ar"/>
        </w:rPr>
      </w:pPr>
      <w:r>
        <w:rPr>
          <w:rFonts w:ascii="方正仿宋_GBK" w:hAnsi="方正仿宋_GB2312" w:eastAsia="方正仿宋_GBK" w:cs="方正仿宋_GB2312"/>
          <w:color w:val="000000"/>
          <w:kern w:val="0"/>
          <w:sz w:val="30"/>
          <w:szCs w:val="30"/>
          <w:lang w:bidi="ar"/>
        </w:rPr>
        <w:t>5.</w:t>
      </w:r>
      <w:r>
        <w:rPr>
          <w:rFonts w:hint="eastAsia" w:ascii="方正仿宋_GBK" w:hAnsi="方正仿宋_GB2312" w:eastAsia="方正仿宋_GBK" w:cs="方正仿宋_GB2312"/>
          <w:color w:val="000000"/>
          <w:kern w:val="0"/>
          <w:sz w:val="30"/>
          <w:szCs w:val="30"/>
          <w:lang w:bidi="ar"/>
        </w:rPr>
        <w:t>热爱评估行业，愿意专研学习资产评估专业知识，协助评估师开展工作。  </w:t>
      </w:r>
    </w:p>
    <w:p>
      <w:pPr>
        <w:widowControl/>
        <w:adjustRightInd w:val="0"/>
        <w:snapToGrid w:val="0"/>
        <w:spacing w:line="560" w:lineRule="exact"/>
        <w:ind w:firstLine="600" w:firstLineChars="200"/>
        <w:jc w:val="left"/>
        <w:rPr>
          <w:rFonts w:ascii="方正仿宋_GBK" w:hAnsi="方正仿宋_GB2312" w:eastAsia="方正仿宋_GBK" w:cs="方正仿宋_GB2312"/>
          <w:b/>
          <w:color w:val="000000"/>
          <w:kern w:val="0"/>
          <w:sz w:val="30"/>
          <w:szCs w:val="30"/>
          <w:lang w:bidi="ar"/>
        </w:rPr>
      </w:pPr>
      <w:r>
        <w:rPr>
          <w:rFonts w:hint="eastAsia" w:ascii="方正仿宋_GBK" w:hAnsi="方正仿宋_GB2312" w:eastAsia="方正仿宋_GBK" w:cs="方正仿宋_GB2312"/>
          <w:b/>
          <w:color w:val="000000"/>
          <w:kern w:val="0"/>
          <w:sz w:val="30"/>
          <w:szCs w:val="30"/>
          <w:lang w:bidi="ar"/>
        </w:rPr>
        <w:t>（二）公司福利：</w:t>
      </w:r>
    </w:p>
    <w:p>
      <w:pPr>
        <w:widowControl/>
        <w:adjustRightInd w:val="0"/>
        <w:snapToGrid w:val="0"/>
        <w:spacing w:line="560" w:lineRule="exact"/>
        <w:ind w:firstLine="600" w:firstLineChars="200"/>
        <w:jc w:val="left"/>
        <w:rPr>
          <w:rFonts w:ascii="方正仿宋_GBK" w:hAnsi="方正仿宋_GB2312" w:eastAsia="方正仿宋_GBK" w:cs="方正仿宋_GB2312"/>
          <w:color w:val="000000"/>
          <w:kern w:val="0"/>
          <w:sz w:val="30"/>
          <w:szCs w:val="30"/>
          <w:lang w:bidi="ar"/>
        </w:rPr>
      </w:pPr>
      <w:r>
        <w:rPr>
          <w:rFonts w:hint="eastAsia" w:ascii="方正仿宋_GBK" w:hAnsi="方正仿宋_GB2312" w:eastAsia="方正仿宋_GBK" w:cs="方正仿宋_GB2312"/>
          <w:color w:val="000000"/>
          <w:kern w:val="0"/>
          <w:sz w:val="30"/>
          <w:szCs w:val="30"/>
          <w:lang w:bidi="ar"/>
        </w:rPr>
        <w:t>录用后我们将提供有行业竞争力的薪酬待遇，并且享受以下福利：婚假、产假、丧假、五险一金、食堂提供午餐、通讯补贴、交通补贴等；企业提供良好的个人发展平台，期待您的加入！有意者请将个人简历发送至邮箱。</w:t>
      </w:r>
    </w:p>
    <w:p>
      <w:pPr>
        <w:widowControl/>
        <w:adjustRightInd w:val="0"/>
        <w:snapToGrid w:val="0"/>
        <w:spacing w:line="560" w:lineRule="exact"/>
        <w:ind w:firstLine="600" w:firstLineChars="200"/>
        <w:jc w:val="left"/>
        <w:rPr>
          <w:rFonts w:ascii="方正仿宋_GBK" w:hAnsi="方正仿宋_GB2312" w:eastAsia="方正仿宋_GBK" w:cs="方正仿宋_GB2312"/>
          <w:color w:val="000000"/>
          <w:kern w:val="0"/>
          <w:sz w:val="30"/>
          <w:szCs w:val="30"/>
          <w:lang w:bidi="ar"/>
        </w:rPr>
      </w:pPr>
      <w:r>
        <w:rPr>
          <w:rFonts w:hint="eastAsia" w:ascii="方正仿宋_GBK" w:hAnsi="方正仿宋_GB2312" w:eastAsia="方正仿宋_GBK" w:cs="方正仿宋_GB2312"/>
          <w:color w:val="000000"/>
          <w:kern w:val="0"/>
          <w:sz w:val="30"/>
          <w:szCs w:val="30"/>
          <w:lang w:bidi="ar"/>
        </w:rPr>
        <w:t>联系人：刘老师17784085442</w:t>
      </w:r>
    </w:p>
    <w:p>
      <w:pPr>
        <w:widowControl/>
        <w:adjustRightInd w:val="0"/>
        <w:snapToGrid w:val="0"/>
        <w:spacing w:line="560" w:lineRule="exact"/>
        <w:ind w:firstLine="420" w:firstLineChars="200"/>
        <w:jc w:val="left"/>
        <w:rPr>
          <w:rFonts w:ascii="方正仿宋_GBK" w:hAnsi="方正仿宋_GB2312" w:eastAsia="方正仿宋_GBK" w:cs="方正仿宋_GB2312"/>
          <w:color w:val="000000"/>
          <w:kern w:val="0"/>
          <w:sz w:val="30"/>
          <w:szCs w:val="30"/>
          <w:lang w:bidi="ar"/>
        </w:rPr>
      </w:pPr>
      <w:r>
        <w:fldChar w:fldCharType="begin"/>
      </w:r>
      <w:r>
        <w:instrText xml:space="preserve"> HYPERLINK "mailto:邮箱575852231@qq.com" </w:instrText>
      </w:r>
      <w:r>
        <w:fldChar w:fldCharType="separate"/>
      </w:r>
      <w:r>
        <w:rPr>
          <w:rFonts w:hint="eastAsia" w:ascii="方正仿宋_GBK" w:hAnsi="方正仿宋_GB2312" w:eastAsia="方正仿宋_GBK" w:cs="方正仿宋_GB2312"/>
          <w:color w:val="000000"/>
          <w:kern w:val="0"/>
          <w:sz w:val="30"/>
          <w:szCs w:val="30"/>
          <w:lang w:bidi="ar"/>
        </w:rPr>
        <w:t>邮箱：575852231@qq.com</w:t>
      </w:r>
      <w:r>
        <w:rPr>
          <w:rFonts w:hint="eastAsia" w:ascii="方正仿宋_GBK" w:hAnsi="方正仿宋_GB2312" w:eastAsia="方正仿宋_GBK" w:cs="方正仿宋_GB2312"/>
          <w:color w:val="000000"/>
          <w:kern w:val="0"/>
          <w:sz w:val="30"/>
          <w:szCs w:val="30"/>
          <w:lang w:bidi="ar"/>
        </w:rPr>
        <w:fldChar w:fldCharType="end"/>
      </w:r>
    </w:p>
    <w:p>
      <w:pPr>
        <w:widowControl/>
        <w:adjustRightInd w:val="0"/>
        <w:snapToGrid w:val="0"/>
        <w:spacing w:line="560" w:lineRule="exact"/>
        <w:ind w:firstLine="600" w:firstLineChars="200"/>
        <w:jc w:val="left"/>
        <w:rPr>
          <w:rFonts w:ascii="方正仿宋_GBK" w:hAnsi="方正仿宋_GB2312" w:eastAsia="方正仿宋_GBK" w:cs="方正仿宋_GB2312"/>
          <w:color w:val="000000"/>
          <w:kern w:val="0"/>
          <w:sz w:val="30"/>
          <w:szCs w:val="30"/>
          <w:lang w:bidi="ar"/>
        </w:rPr>
      </w:pPr>
      <w:r>
        <w:rPr>
          <w:rFonts w:hint="eastAsia" w:ascii="方正仿宋_GBK" w:hAnsi="方正仿宋_GB2312" w:eastAsia="方正仿宋_GBK" w:cs="方正仿宋_GB2312"/>
          <w:color w:val="000000"/>
          <w:kern w:val="0"/>
          <w:sz w:val="30"/>
          <w:szCs w:val="30"/>
          <w:lang w:bidi="ar"/>
        </w:rPr>
        <w:t xml:space="preserve">单位名称：重庆渝汇资产评估房地产土地估价有限公司  </w:t>
      </w:r>
    </w:p>
    <w:p>
      <w:pPr>
        <w:widowControl/>
        <w:adjustRightInd w:val="0"/>
        <w:snapToGrid w:val="0"/>
        <w:spacing w:line="560" w:lineRule="exact"/>
        <w:ind w:firstLine="600" w:firstLineChars="200"/>
        <w:jc w:val="left"/>
        <w:rPr>
          <w:rFonts w:ascii="方正仿宋_GBK" w:hAnsi="宋体" w:eastAsia="方正仿宋_GBK" w:cs="宋体"/>
          <w:color w:val="292929"/>
          <w:sz w:val="30"/>
          <w:szCs w:val="30"/>
          <w:shd w:val="clear" w:color="auto" w:fill="FFFFFF"/>
        </w:rPr>
      </w:pPr>
      <w:r>
        <w:rPr>
          <w:rFonts w:hint="eastAsia" w:ascii="方正仿宋_GBK" w:hAnsi="方正仿宋_GB2312" w:eastAsia="方正仿宋_GBK" w:cs="方正仿宋_GB2312"/>
          <w:color w:val="000000"/>
          <w:kern w:val="0"/>
          <w:sz w:val="30"/>
          <w:szCs w:val="30"/>
          <w:lang w:bidi="ar"/>
        </w:rPr>
        <w:t>地 址：重庆市九龙坡区杨家坪正街26号附4号第34层</w:t>
      </w:r>
    </w:p>
    <w:p>
      <w:pPr>
        <w:adjustRightInd w:val="0"/>
        <w:snapToGrid w:val="0"/>
        <w:spacing w:line="560" w:lineRule="exact"/>
        <w:ind w:firstLine="600" w:firstLineChars="200"/>
        <w:rPr>
          <w:rFonts w:ascii="方正仿宋_GBK" w:hAnsi="Times New Roman" w:eastAsia="方正仿宋_GBK" w:cs="方正仿宋_GBK"/>
          <w:sz w:val="30"/>
          <w:szCs w:val="30"/>
        </w:rPr>
      </w:pPr>
    </w:p>
    <w:p>
      <w:pPr>
        <w:adjustRightInd w:val="0"/>
        <w:snapToGrid w:val="0"/>
        <w:spacing w:line="560" w:lineRule="exact"/>
        <w:ind w:firstLine="600" w:firstLineChars="200"/>
        <w:rPr>
          <w:rFonts w:ascii="方正仿宋_GBK" w:hAnsi="Times New Roman" w:eastAsia="方正仿宋_GBK" w:cs="方正仿宋_GBK"/>
          <w:sz w:val="30"/>
          <w:szCs w:val="30"/>
        </w:rPr>
      </w:pPr>
    </w:p>
    <w:p>
      <w:pPr>
        <w:adjustRightInd w:val="0"/>
        <w:snapToGrid w:val="0"/>
        <w:spacing w:line="560" w:lineRule="exact"/>
        <w:ind w:firstLine="600" w:firstLineChars="200"/>
        <w:jc w:val="center"/>
        <w:rPr>
          <w:rFonts w:ascii="方正黑体_GBK" w:hAnsi="宋体" w:eastAsia="方正黑体_GBK" w:cs="宋体"/>
          <w:sz w:val="30"/>
          <w:szCs w:val="30"/>
        </w:rPr>
      </w:pPr>
      <w:r>
        <w:rPr>
          <w:rFonts w:hint="eastAsia" w:ascii="方正黑体_GBK" w:hAnsi="宋体" w:eastAsia="方正黑体_GBK" w:cs="宋体"/>
          <w:sz w:val="30"/>
          <w:szCs w:val="30"/>
        </w:rPr>
        <w:t>三十一、中准会计师事务所（特殊普通合伙）重庆分所</w:t>
      </w:r>
    </w:p>
    <w:p>
      <w:pPr>
        <w:adjustRightInd w:val="0"/>
        <w:snapToGrid w:val="0"/>
        <w:spacing w:line="560" w:lineRule="exact"/>
        <w:ind w:firstLine="600" w:firstLineChars="200"/>
        <w:jc w:val="center"/>
        <w:rPr>
          <w:rFonts w:ascii="方正黑体_GBK" w:eastAsia="方正黑体_GBK"/>
          <w:b/>
          <w:bCs/>
          <w:sz w:val="30"/>
          <w:szCs w:val="30"/>
        </w:rPr>
      </w:pPr>
      <w:r>
        <w:rPr>
          <w:rFonts w:hint="eastAsia" w:ascii="方正黑体_GBK" w:eastAsia="方正黑体_GBK"/>
          <w:b/>
          <w:bCs/>
          <w:sz w:val="30"/>
          <w:szCs w:val="30"/>
        </w:rPr>
        <w:t>招 聘 简 章</w:t>
      </w:r>
    </w:p>
    <w:p>
      <w:pPr>
        <w:adjustRightInd w:val="0"/>
        <w:snapToGrid w:val="0"/>
        <w:spacing w:line="560" w:lineRule="exact"/>
        <w:ind w:firstLine="600" w:firstLineChars="200"/>
        <w:rPr>
          <w:rFonts w:ascii="方正仿宋_GBK" w:eastAsia="方正仿宋_GBK"/>
          <w:sz w:val="30"/>
          <w:szCs w:val="30"/>
        </w:rPr>
      </w:pP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中准会计师事务所（特殊普通合伙）重庆分所是一家具备证券资格，与评估、造价公司协同发展的大中型专业机构。因业务发展需要，现需招聘审计项目经理/审计助理各1人，相关要求如下：</w:t>
      </w:r>
    </w:p>
    <w:p>
      <w:pPr>
        <w:adjustRightInd w:val="0"/>
        <w:snapToGrid w:val="0"/>
        <w:spacing w:line="560" w:lineRule="exact"/>
        <w:ind w:firstLine="600" w:firstLineChars="200"/>
        <w:rPr>
          <w:rFonts w:ascii="方正仿宋_GBK" w:hAnsi="宋体" w:eastAsia="方正仿宋_GBK" w:cs="宋体"/>
          <w:b/>
          <w:bCs/>
          <w:sz w:val="30"/>
          <w:szCs w:val="30"/>
        </w:rPr>
      </w:pPr>
      <w:r>
        <w:rPr>
          <w:rFonts w:hint="eastAsia" w:ascii="方正仿宋_GBK" w:hAnsi="宋体" w:eastAsia="方正仿宋_GBK" w:cs="宋体"/>
          <w:b/>
          <w:bCs/>
          <w:sz w:val="30"/>
          <w:szCs w:val="30"/>
        </w:rPr>
        <w:t>（一）任职要求</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1.具备良好的职业道德，团队合作意识强。</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2.会计、审计、财务管理等相关财经专业本科以上毕业。</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3.专业知识扎实，学习能力强。</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4.勤奋、能吃苦，需要时能出差，项目急需时要加班。</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b/>
          <w:bCs/>
          <w:sz w:val="30"/>
          <w:szCs w:val="30"/>
        </w:rPr>
        <w:t>（二）事务所待遇</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1.为员工购买五险一金。</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2.国家重要节日按事务所制度发放福利。</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3.日常工资模式为基本工资+项目绩效，基本工资根据员工能力面谈确定，每年调整。</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4.年终根据绩效考核发放奖金。</w:t>
      </w:r>
    </w:p>
    <w:p>
      <w:pPr>
        <w:adjustRightInd w:val="0"/>
        <w:snapToGrid w:val="0"/>
        <w:spacing w:line="560" w:lineRule="exact"/>
        <w:ind w:firstLine="600" w:firstLineChars="200"/>
        <w:rPr>
          <w:rFonts w:ascii="方正仿宋_GBK" w:hAnsi="宋体" w:eastAsia="方正仿宋_GBK" w:cs="宋体"/>
          <w:b/>
          <w:bCs/>
          <w:sz w:val="30"/>
          <w:szCs w:val="30"/>
        </w:rPr>
      </w:pPr>
      <w:r>
        <w:rPr>
          <w:rFonts w:hint="eastAsia" w:ascii="方正仿宋_GBK" w:hAnsi="宋体" w:eastAsia="方正仿宋_GBK" w:cs="宋体"/>
          <w:b/>
          <w:bCs/>
          <w:sz w:val="30"/>
          <w:szCs w:val="30"/>
        </w:rPr>
        <w:t>（三）联系方式</w:t>
      </w:r>
    </w:p>
    <w:p>
      <w:pPr>
        <w:adjustRightInd w:val="0"/>
        <w:snapToGrid w:val="0"/>
        <w:spacing w:line="560" w:lineRule="exact"/>
        <w:ind w:firstLine="600" w:firstLineChars="200"/>
        <w:rPr>
          <w:rFonts w:ascii="方正仿宋_GBK" w:hAnsi="宋体" w:eastAsia="方正仿宋_GBK" w:cs="宋体"/>
          <w:sz w:val="30"/>
          <w:szCs w:val="30"/>
        </w:rPr>
      </w:pPr>
      <w:r>
        <w:rPr>
          <w:rFonts w:ascii="方正仿宋_GBK" w:hAnsi="宋体" w:eastAsia="方正仿宋_GBK" w:cs="宋体"/>
          <w:sz w:val="30"/>
          <w:szCs w:val="30"/>
        </w:rPr>
        <w:t>1.</w:t>
      </w:r>
      <w:r>
        <w:rPr>
          <w:rFonts w:hint="eastAsia" w:ascii="方正仿宋_GBK" w:hAnsi="宋体" w:eastAsia="方正仿宋_GBK" w:cs="宋体"/>
          <w:sz w:val="30"/>
          <w:szCs w:val="30"/>
        </w:rPr>
        <w:t>联系人及电话：石小平  13101186895 023-63214662</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2.联系邮箱：</w:t>
      </w:r>
      <w:r>
        <w:fldChar w:fldCharType="begin"/>
      </w:r>
      <w:r>
        <w:instrText xml:space="preserve"> HYPERLINK "mailto:942563820@qq.com" </w:instrText>
      </w:r>
      <w:r>
        <w:fldChar w:fldCharType="separate"/>
      </w:r>
      <w:r>
        <w:rPr>
          <w:rStyle w:val="15"/>
          <w:rFonts w:hint="eastAsia" w:ascii="方正仿宋_GBK" w:hAnsi="宋体" w:eastAsia="方正仿宋_GBK" w:cs="宋体"/>
          <w:sz w:val="30"/>
          <w:szCs w:val="30"/>
        </w:rPr>
        <w:t>942563820@qq.com</w:t>
      </w:r>
      <w:r>
        <w:rPr>
          <w:rStyle w:val="15"/>
          <w:rFonts w:hint="eastAsia" w:ascii="方正仿宋_GBK" w:hAnsi="宋体" w:eastAsia="方正仿宋_GBK" w:cs="宋体"/>
          <w:sz w:val="30"/>
          <w:szCs w:val="30"/>
        </w:rPr>
        <w:fldChar w:fldCharType="end"/>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3.联系地址：重庆市北部新区泰山大道东段62号3幢</w:t>
      </w:r>
    </w:p>
    <w:p>
      <w:pPr>
        <w:adjustRightInd w:val="0"/>
        <w:snapToGrid w:val="0"/>
        <w:spacing w:line="560" w:lineRule="exact"/>
        <w:rPr>
          <w:rFonts w:ascii="方正仿宋_GBK" w:hAnsi="Times New Roman" w:eastAsia="方正仿宋_GBK" w:cs="方正仿宋_GBK"/>
          <w:sz w:val="30"/>
          <w:szCs w:val="30"/>
        </w:rPr>
      </w:pPr>
    </w:p>
    <w:p>
      <w:pPr>
        <w:adjustRightInd w:val="0"/>
        <w:snapToGrid w:val="0"/>
        <w:spacing w:line="560" w:lineRule="exact"/>
        <w:jc w:val="center"/>
        <w:rPr>
          <w:rFonts w:hint="eastAsia" w:ascii="方正黑体_GBK" w:hAnsi="宋体" w:eastAsia="方正黑体_GBK" w:cs="宋体"/>
          <w:sz w:val="30"/>
          <w:szCs w:val="30"/>
        </w:rPr>
      </w:pPr>
      <w:r>
        <w:rPr>
          <w:rFonts w:hint="eastAsia" w:ascii="方正黑体_GBK" w:hAnsi="宋体" w:eastAsia="方正黑体_GBK" w:cs="宋体"/>
          <w:sz w:val="30"/>
          <w:szCs w:val="30"/>
        </w:rPr>
        <w:t>三十二、重庆华太会计师事务所（普通合伙）招聘简章</w:t>
      </w:r>
    </w:p>
    <w:p>
      <w:pPr>
        <w:adjustRightInd w:val="0"/>
        <w:snapToGrid w:val="0"/>
        <w:spacing w:line="560" w:lineRule="exact"/>
        <w:rPr>
          <w:rFonts w:hint="eastAsia" w:ascii="方正仿宋_GBK" w:hAnsi="宋体" w:eastAsia="方正仿宋_GBK" w:cs="宋体"/>
          <w:sz w:val="30"/>
          <w:szCs w:val="30"/>
        </w:rPr>
      </w:pP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重庆华太会计师事务所（普通合伙），系为客户提供财经和工程造价咨询服务的专业中介服务机构。</w:t>
      </w:r>
    </w:p>
    <w:p>
      <w:pPr>
        <w:pStyle w:val="4"/>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事务所成立于2008年9月，取得重庆市财政局颁发的《会计师事务所执业证书》和重庆市工商行政管理局渝北区分局核发的《营业执照》。事务所注册（经营）地址：重庆市渝北区龙华大道99号长安锦绣城26栋11楼10号。</w:t>
      </w:r>
    </w:p>
    <w:p>
      <w:pPr>
        <w:pStyle w:val="4"/>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事务所设置了人力资源部、财务部、综合管理部、质量管理部等职能部门和财务审计一部、财务审计二部等业务部。华太是一个团结协作的团队，由多名高素质、高学历、在注册会计师和工程造价咨询行业拥有十年以上管理及执业经验的资深人士组成。华太的不少员工具有双项或多项资质，是一支年轻的、经验丰富的、团结协作而充满活力的团队，98%的员工年龄都在40岁以下，年富力强、精力充沛。</w:t>
      </w:r>
    </w:p>
    <w:p>
      <w:pPr>
        <w:adjustRightInd w:val="0"/>
        <w:snapToGrid w:val="0"/>
        <w:spacing w:line="560" w:lineRule="exact"/>
        <w:ind w:firstLine="600" w:firstLineChars="200"/>
        <w:outlineLvl w:val="0"/>
        <w:rPr>
          <w:rFonts w:ascii="方正仿宋_GBK" w:hAnsi="宋体" w:eastAsia="方正仿宋_GBK" w:cs="宋体"/>
          <w:sz w:val="30"/>
          <w:szCs w:val="30"/>
        </w:rPr>
      </w:pPr>
      <w:r>
        <w:rPr>
          <w:rFonts w:hint="eastAsia" w:ascii="方正仿宋_GBK" w:hAnsi="宋体" w:eastAsia="方正仿宋_GBK" w:cs="宋体"/>
          <w:sz w:val="30"/>
          <w:szCs w:val="30"/>
        </w:rPr>
        <w:t xml:space="preserve">  </w:t>
      </w:r>
    </w:p>
    <w:p>
      <w:pPr>
        <w:adjustRightInd w:val="0"/>
        <w:snapToGrid w:val="0"/>
        <w:spacing w:line="560" w:lineRule="exact"/>
        <w:ind w:firstLine="600" w:firstLineChars="200"/>
        <w:outlineLvl w:val="0"/>
        <w:rPr>
          <w:rFonts w:ascii="方正仿宋_GBK" w:hAnsi="宋体" w:eastAsia="方正仿宋_GBK" w:cs="宋体"/>
          <w:sz w:val="30"/>
          <w:szCs w:val="30"/>
        </w:rPr>
      </w:pPr>
      <w:r>
        <w:rPr>
          <w:rFonts w:hint="eastAsia" w:ascii="方正仿宋_GBK" w:hAnsi="宋体" w:eastAsia="方正仿宋_GBK" w:cs="宋体"/>
          <w:sz w:val="30"/>
          <w:szCs w:val="30"/>
        </w:rPr>
        <w:t>我们提倡“用心做事，用情做人”的企业文化，坚持“人性化管理”和“严格化要求”相结合的管理理念。“专业服务、延伸服务、创新服务”是事务所的特色。我们常年为企业提供财务顾问、管理咨询、财务审计、工程结算审核等服务。通过对客户情况的全面了解，适应客户日益繁复的各种需求。</w:t>
      </w:r>
    </w:p>
    <w:p>
      <w:pPr>
        <w:pStyle w:val="4"/>
        <w:adjustRightInd w:val="0"/>
        <w:snapToGrid w:val="0"/>
        <w:spacing w:line="560" w:lineRule="exact"/>
        <w:ind w:firstLine="600" w:firstLineChars="200"/>
        <w:outlineLvl w:val="0"/>
        <w:rPr>
          <w:rFonts w:ascii="方正仿宋_GBK" w:hAnsi="宋体" w:eastAsia="方正仿宋_GBK" w:cs="宋体"/>
          <w:sz w:val="30"/>
          <w:szCs w:val="30"/>
        </w:rPr>
      </w:pPr>
      <w:r>
        <w:rPr>
          <w:rFonts w:hint="eastAsia" w:ascii="方正仿宋_GBK" w:hAnsi="宋体" w:eastAsia="方正仿宋_GBK" w:cs="宋体"/>
          <w:sz w:val="30"/>
          <w:szCs w:val="30"/>
        </w:rPr>
        <w:t>我们的团队倡导“主动、优质、高效 ”的工作作风，信任源自专业，发展基于诚信，用我们集体的智慧让我们的团队更加融洽、充满活力、富有竞争力。我们不断进取，随时迎接志同道合的您一起加入！</w:t>
      </w:r>
    </w:p>
    <w:p>
      <w:pPr>
        <w:adjustRightInd w:val="0"/>
        <w:snapToGrid w:val="0"/>
        <w:spacing w:line="560" w:lineRule="exact"/>
        <w:ind w:firstLine="600" w:firstLineChars="200"/>
        <w:outlineLvl w:val="0"/>
        <w:rPr>
          <w:rFonts w:ascii="方正仿宋_GBK" w:hAnsi="宋体" w:eastAsia="方正仿宋_GBK" w:cs="宋体"/>
          <w:sz w:val="30"/>
          <w:szCs w:val="30"/>
        </w:rPr>
      </w:pPr>
      <w:r>
        <w:rPr>
          <w:rFonts w:hint="eastAsia" w:ascii="方正仿宋_GBK" w:hAnsi="宋体" w:eastAsia="方正仿宋_GBK" w:cs="宋体"/>
          <w:sz w:val="30"/>
          <w:szCs w:val="30"/>
        </w:rPr>
        <w:t xml:space="preserve">（一）招聘岗位：审计助理 </w:t>
      </w:r>
    </w:p>
    <w:p>
      <w:pPr>
        <w:pStyle w:val="4"/>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（二）工作职责</w:t>
      </w:r>
    </w:p>
    <w:p>
      <w:pPr>
        <w:pStyle w:val="4"/>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1.支持团队项目开展，辅助项目经理完成事务所交派的项目；</w:t>
      </w:r>
    </w:p>
    <w:p>
      <w:pPr>
        <w:pStyle w:val="4"/>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2.协助注册会计师、项目经理开展日常审计工作；</w:t>
      </w:r>
    </w:p>
    <w:p>
      <w:pPr>
        <w:pStyle w:val="4"/>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3.负责审计资料收集、编制审计工作底稿，整理审计文档并存档；</w:t>
      </w:r>
    </w:p>
    <w:p>
      <w:pPr>
        <w:pStyle w:val="4"/>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4.获得充分的审计证据，支持审计发现和审计建议；</w:t>
      </w:r>
    </w:p>
    <w:p>
      <w:pPr>
        <w:pStyle w:val="4"/>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5.协助监督、审查和评价经营、管理活动，协助建立、完善内控制度。</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（三）任职资格</w:t>
      </w:r>
    </w:p>
    <w:p>
      <w:pPr>
        <w:pStyle w:val="4"/>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1.具有勤奋努力，主动挑战，结果导向，创新变革，抗压能力强的个人素质； 2.会计、审计、财务管理等相关专业,全日制本科及以上学历；</w:t>
      </w:r>
    </w:p>
    <w:p>
      <w:pPr>
        <w:pStyle w:val="4"/>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3.熟悉企业会计、审计、税务等业务流程；</w:t>
      </w:r>
    </w:p>
    <w:p>
      <w:pPr>
        <w:pStyle w:val="4"/>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 xml:space="preserve">4.熟练运用审计软件和 Microsoft Office 办公软件，较强的数据、信息整合能力； </w:t>
      </w:r>
    </w:p>
    <w:p>
      <w:pPr>
        <w:pStyle w:val="4"/>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5.注册会计师考试通过一科以上，或已取得初级、中级会计师职称，具有相关执业资格/职称优先。</w:t>
      </w:r>
    </w:p>
    <w:p>
      <w:pPr>
        <w:pStyle w:val="4"/>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（四）薪资待遇</w:t>
      </w:r>
    </w:p>
    <w:p>
      <w:pPr>
        <w:pStyle w:val="4"/>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薪资说明：实习/试用期薪资待遇：2300元—3000元</w:t>
      </w:r>
    </w:p>
    <w:p>
      <w:pPr>
        <w:pStyle w:val="4"/>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转正后薪资待遇：3500元—6000元（基本薪资+绩效）</w:t>
      </w:r>
    </w:p>
    <w:p>
      <w:pPr>
        <w:pStyle w:val="4"/>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薪资发放时间：次月15 日之前</w:t>
      </w:r>
    </w:p>
    <w:p>
      <w:pPr>
        <w:pStyle w:val="4"/>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 xml:space="preserve">社保类型：五险一金  </w:t>
      </w:r>
    </w:p>
    <w:p>
      <w:pPr>
        <w:pStyle w:val="4"/>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激励培养：专业培训、绩效奖金、节日礼金或礼品、年度旅游或团建</w:t>
      </w:r>
    </w:p>
    <w:p>
      <w:pPr>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（五）其他：</w:t>
      </w:r>
    </w:p>
    <w:p>
      <w:pPr>
        <w:pStyle w:val="4"/>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1.差旅费用（餐、住宿、交通）凭发票据实报销。</w:t>
      </w:r>
    </w:p>
    <w:p>
      <w:pPr>
        <w:pStyle w:val="4"/>
        <w:adjustRightInd w:val="0"/>
        <w:snapToGrid w:val="0"/>
        <w:spacing w:line="560" w:lineRule="exact"/>
        <w:ind w:firstLine="600" w:firstLineChars="200"/>
        <w:rPr>
          <w:rFonts w:ascii="方正仿宋_GBK" w:hAnsi="宋体" w:eastAsia="方正仿宋_GBK" w:cs="宋体"/>
          <w:sz w:val="30"/>
          <w:szCs w:val="30"/>
        </w:rPr>
      </w:pPr>
      <w:r>
        <w:rPr>
          <w:rFonts w:hint="eastAsia" w:ascii="方正仿宋_GBK" w:hAnsi="宋体" w:eastAsia="方正仿宋_GBK" w:cs="宋体"/>
          <w:sz w:val="30"/>
          <w:szCs w:val="30"/>
        </w:rPr>
        <w:t>2.工作地点：重庆区域或外省。</w:t>
      </w:r>
    </w:p>
    <w:p>
      <w:pPr>
        <w:pStyle w:val="4"/>
        <w:adjustRightInd w:val="0"/>
        <w:snapToGrid w:val="0"/>
        <w:spacing w:line="560" w:lineRule="exact"/>
        <w:ind w:firstLine="600" w:firstLineChars="200"/>
        <w:rPr>
          <w:rFonts w:ascii="方正仿宋_GBK" w:hAnsi="宋体" w:eastAsia="方正仿宋_GBK" w:cs="宋体"/>
          <w:sz w:val="30"/>
          <w:szCs w:val="30"/>
        </w:rPr>
      </w:pPr>
    </w:p>
    <w:p>
      <w:pPr>
        <w:pStyle w:val="4"/>
        <w:adjustRightInd w:val="0"/>
        <w:snapToGrid w:val="0"/>
        <w:spacing w:line="560" w:lineRule="exact"/>
        <w:rPr>
          <w:rFonts w:hint="eastAsia" w:ascii="方正仿宋_GBK" w:hAnsi="宋体" w:eastAsia="方正仿宋_GBK" w:cs="宋体"/>
          <w:sz w:val="30"/>
          <w:szCs w:val="30"/>
        </w:rPr>
      </w:pPr>
    </w:p>
    <w:p>
      <w:pPr>
        <w:pStyle w:val="4"/>
        <w:adjustRightInd w:val="0"/>
        <w:snapToGrid w:val="0"/>
        <w:spacing w:line="560" w:lineRule="exact"/>
        <w:ind w:firstLine="600" w:firstLineChars="200"/>
        <w:rPr>
          <w:rFonts w:ascii="方正仿宋_GBK" w:hAnsi="宋体" w:eastAsia="方正仿宋_GBK" w:cs="宋体"/>
          <w:sz w:val="30"/>
          <w:szCs w:val="30"/>
        </w:rPr>
        <w:sectPr>
          <w:pgSz w:w="11906" w:h="16839"/>
          <w:pgMar w:top="1431" w:right="1701" w:bottom="0" w:left="1785" w:header="0" w:footer="0" w:gutter="0"/>
          <w:cols w:space="720" w:num="1"/>
        </w:sectPr>
      </w:pPr>
      <w:r>
        <w:rPr>
          <w:rFonts w:hint="eastAsia" w:ascii="方正仿宋_GBK" w:hAnsi="宋体" w:eastAsia="方正仿宋_GBK" w:cs="宋体"/>
          <w:sz w:val="30"/>
          <w:szCs w:val="30"/>
        </w:rPr>
        <w:t>联系人：李老师   联系电话：（023）67518217、1345239779</w:t>
      </w:r>
    </w:p>
    <w:p>
      <w:pPr>
        <w:pStyle w:val="4"/>
        <w:spacing w:before="1" w:line="228" w:lineRule="auto"/>
        <w:rPr>
          <w:rFonts w:ascii="Times New Roman" w:hAnsi="Times New Roman" w:eastAsia="宋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方正仿宋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 w:name="Helvetica">
    <w:altName w:val="Arial"/>
    <w:panose1 w:val="020B0504020202030204"/>
    <w:charset w:val="00"/>
    <w:family w:val="swiss"/>
    <w:pitch w:val="default"/>
    <w:sig w:usb0="00000000" w:usb1="00000000" w:usb2="00000000" w:usb3="00000000" w:csb0="00000093"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10" w:usb3="00000000" w:csb0="0004009F" w:csb1="00000000"/>
  </w:font>
  <w:font w:name="华文楷体">
    <w:altName w:val="宋体"/>
    <w:panose1 w:val="02010600040101010101"/>
    <w:charset w:val="86"/>
    <w:family w:val="auto"/>
    <w:pitch w:val="default"/>
    <w:sig w:usb0="00000000" w:usb1="00000000" w:usb2="00000010" w:usb3="00000000" w:csb0="0004009F" w:csb1="00000000"/>
  </w:font>
  <w:font w:name="MS Gothic">
    <w:panose1 w:val="020B0609070205080204"/>
    <w:charset w:val="80"/>
    <w:family w:val="modern"/>
    <w:pitch w:val="default"/>
    <w:sig w:usb0="E00002FF" w:usb1="6AC7FDFB" w:usb2="08000012" w:usb3="00000000" w:csb0="4002009F" w:csb1="DFD70000"/>
  </w:font>
  <w:font w:name="Calibri Light">
    <w:panose1 w:val="020F03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方正公文小标宋">
    <w:altName w:val="Microsoft YaHei UI"/>
    <w:panose1 w:val="00000000000000000000"/>
    <w:charset w:val="86"/>
    <w:family w:val="auto"/>
    <w:pitch w:val="default"/>
    <w:sig w:usb0="00000000" w:usb1="00000000" w:usb2="00000016" w:usb3="00000000" w:csb0="00040001" w:csb1="00000000"/>
  </w:font>
  <w:font w:name="方正仿宋_GB2312">
    <w:panose1 w:val="02000000000000000000"/>
    <w:charset w:val="86"/>
    <w:family w:val="auto"/>
    <w:pitch w:val="default"/>
    <w:sig w:usb0="A00002BF" w:usb1="184F6CFA"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singleLevel"/>
    <w:tmpl w:val="00000003"/>
    <w:lvl w:ilvl="0" w:tentative="0">
      <w:start w:val="1"/>
      <w:numFmt w:val="decimal"/>
      <w:lvlText w:val="%1."/>
      <w:lvlJc w:val="left"/>
      <w:pPr>
        <w:tabs>
          <w:tab w:val="left" w:pos="312"/>
        </w:tabs>
      </w:pPr>
    </w:lvl>
  </w:abstractNum>
  <w:abstractNum w:abstractNumId="1">
    <w:nsid w:val="5C5906B4"/>
    <w:multiLevelType w:val="multilevel"/>
    <w:tmpl w:val="5C5906B4"/>
    <w:lvl w:ilvl="0" w:tentative="0">
      <w:start w:val="1"/>
      <w:numFmt w:val="japaneseCounting"/>
      <w:lvlText w:val="（%1）"/>
      <w:lvlJc w:val="left"/>
      <w:pPr>
        <w:ind w:left="1682" w:hanging="1080"/>
      </w:pPr>
      <w:rPr>
        <w:rFonts w:hint="default"/>
        <w:b/>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2">
    <w:nsid w:val="65E2CC68"/>
    <w:multiLevelType w:val="singleLevel"/>
    <w:tmpl w:val="65E2CC68"/>
    <w:lvl w:ilvl="0" w:tentative="0">
      <w:start w:val="2"/>
      <w:numFmt w:val="chineseCounting"/>
      <w:suff w:val="nothing"/>
      <w:lvlText w:val="%1、"/>
      <w:lvlJc w:val="left"/>
      <w:rPr>
        <w:rFonts w:hint="eastAsia"/>
      </w:rPr>
    </w:lvl>
  </w:abstractNum>
  <w:abstractNum w:abstractNumId="3">
    <w:nsid w:val="7565A4E6"/>
    <w:multiLevelType w:val="singleLevel"/>
    <w:tmpl w:val="7565A4E6"/>
    <w:lvl w:ilvl="0" w:tentative="0">
      <w:start w:val="1"/>
      <w:numFmt w:val="decimal"/>
      <w:lvlText w:val="%1."/>
      <w:lvlJc w:val="left"/>
      <w:pPr>
        <w:tabs>
          <w:tab w:val="left" w:pos="312"/>
        </w:tabs>
      </w:pPr>
    </w:lvl>
  </w:abstractNum>
  <w:abstractNum w:abstractNumId="4">
    <w:nsid w:val="78BB6AC2"/>
    <w:multiLevelType w:val="multilevel"/>
    <w:tmpl w:val="78BB6AC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7B3079B1"/>
    <w:multiLevelType w:val="singleLevel"/>
    <w:tmpl w:val="7B3079B1"/>
    <w:lvl w:ilvl="0" w:tentative="0">
      <w:start w:val="1"/>
      <w:numFmt w:val="decimal"/>
      <w:lvlText w:val="%1."/>
      <w:lvlJc w:val="left"/>
      <w:pPr>
        <w:tabs>
          <w:tab w:val="left" w:pos="312"/>
        </w:tabs>
      </w:pPr>
    </w:lvl>
  </w:abstractNum>
  <w:num w:numId="1">
    <w:abstractNumId w:val="5"/>
  </w:num>
  <w:num w:numId="2">
    <w:abstractNumId w:val="1"/>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BmNDQ0YmYzMjUxZTliZWY4MDAyN2IyZDFhNDExNGQifQ=="/>
    <w:docVar w:name="KSO_WPS_MARK_KEY" w:val="3c5ccdb1-12b7-499d-8ee7-bfe441d160e1"/>
  </w:docVars>
  <w:rsids>
    <w:rsidRoot w:val="007E0FEE"/>
    <w:rsid w:val="00000E65"/>
    <w:rsid w:val="000165A3"/>
    <w:rsid w:val="000619AD"/>
    <w:rsid w:val="00122DE8"/>
    <w:rsid w:val="00132F90"/>
    <w:rsid w:val="001460EB"/>
    <w:rsid w:val="001631B9"/>
    <w:rsid w:val="00177FC0"/>
    <w:rsid w:val="001D49DF"/>
    <w:rsid w:val="00221859"/>
    <w:rsid w:val="0024714C"/>
    <w:rsid w:val="00281B9F"/>
    <w:rsid w:val="003171A1"/>
    <w:rsid w:val="00360010"/>
    <w:rsid w:val="003C728F"/>
    <w:rsid w:val="00465CF4"/>
    <w:rsid w:val="005F52A5"/>
    <w:rsid w:val="006360D5"/>
    <w:rsid w:val="0067384B"/>
    <w:rsid w:val="006745FC"/>
    <w:rsid w:val="0067709B"/>
    <w:rsid w:val="00696C01"/>
    <w:rsid w:val="007279E7"/>
    <w:rsid w:val="00733ACB"/>
    <w:rsid w:val="007E0FEE"/>
    <w:rsid w:val="008146F1"/>
    <w:rsid w:val="00820776"/>
    <w:rsid w:val="00853549"/>
    <w:rsid w:val="008A3B70"/>
    <w:rsid w:val="008A4691"/>
    <w:rsid w:val="00924B62"/>
    <w:rsid w:val="00947881"/>
    <w:rsid w:val="009A7886"/>
    <w:rsid w:val="00B231E1"/>
    <w:rsid w:val="00B71ADE"/>
    <w:rsid w:val="00B96726"/>
    <w:rsid w:val="00C5667B"/>
    <w:rsid w:val="00CC17D0"/>
    <w:rsid w:val="00CD416A"/>
    <w:rsid w:val="00D14418"/>
    <w:rsid w:val="00D36B54"/>
    <w:rsid w:val="00D7572A"/>
    <w:rsid w:val="00E403CC"/>
    <w:rsid w:val="00EE4EB2"/>
    <w:rsid w:val="00EF40B6"/>
    <w:rsid w:val="00F41DB8"/>
    <w:rsid w:val="00F61433"/>
    <w:rsid w:val="309406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qFormat/>
    <w:uiPriority w:val="0"/>
    <w:pPr>
      <w:spacing w:before="100" w:beforeAutospacing="1" w:after="100" w:afterAutospacing="1"/>
      <w:jc w:val="left"/>
      <w:outlineLvl w:val="1"/>
    </w:pPr>
    <w:rPr>
      <w:rFonts w:hint="eastAsia" w:ascii="宋体" w:hAnsi="宋体" w:eastAsia="宋体" w:cs="Times New Roman"/>
      <w:b/>
      <w:bCs/>
      <w:kern w:val="0"/>
      <w:sz w:val="36"/>
      <w:szCs w:val="36"/>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Body Text"/>
    <w:basedOn w:val="1"/>
    <w:next w:val="5"/>
    <w:link w:val="22"/>
    <w:qFormat/>
    <w:uiPriority w:val="99"/>
    <w:rPr>
      <w:sz w:val="26"/>
      <w:szCs w:val="24"/>
    </w:rPr>
  </w:style>
  <w:style w:type="paragraph" w:styleId="5">
    <w:name w:val="Body Text Indent"/>
    <w:basedOn w:val="1"/>
    <w:link w:val="23"/>
    <w:qFormat/>
    <w:uiPriority w:val="0"/>
    <w:pPr>
      <w:spacing w:line="700" w:lineRule="exact"/>
      <w:ind w:left="960"/>
    </w:pPr>
    <w:rPr>
      <w:sz w:val="44"/>
    </w:rPr>
  </w:style>
  <w:style w:type="paragraph" w:styleId="6">
    <w:name w:val="Date"/>
    <w:basedOn w:val="1"/>
    <w:next w:val="1"/>
    <w:link w:val="25"/>
    <w:semiHidden/>
    <w:unhideWhenUsed/>
    <w:uiPriority w:val="99"/>
    <w:pPr>
      <w:ind w:left="100" w:leftChars="2500"/>
    </w:pPr>
  </w:style>
  <w:style w:type="paragraph" w:styleId="7">
    <w:name w:val="footer"/>
    <w:basedOn w:val="1"/>
    <w:link w:val="17"/>
    <w:unhideWhenUsed/>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0">
    <w:name w:val="Title"/>
    <w:basedOn w:val="1"/>
    <w:link w:val="24"/>
    <w:qFormat/>
    <w:uiPriority w:val="0"/>
    <w:pPr>
      <w:widowControl/>
      <w:spacing w:after="240" w:line="360" w:lineRule="auto"/>
      <w:jc w:val="center"/>
    </w:pPr>
    <w:rPr>
      <w:rFonts w:ascii="Arial" w:hAnsi="Arial"/>
      <w:b/>
      <w:smallCaps/>
      <w:kern w:val="28"/>
      <w:sz w:val="36"/>
      <w:szCs w:val="24"/>
      <w:lang w:eastAsia="en-US"/>
    </w:rPr>
  </w:style>
  <w:style w:type="table" w:styleId="12">
    <w:name w:val="Table Grid"/>
    <w:basedOn w:val="11"/>
    <w:uiPriority w:val="0"/>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unhideWhenUsed/>
    <w:qFormat/>
    <w:uiPriority w:val="0"/>
    <w:rPr>
      <w:color w:val="0000FF"/>
      <w:u w:val="single"/>
    </w:rPr>
  </w:style>
  <w:style w:type="character" w:customStyle="1" w:styleId="16">
    <w:name w:val="页眉 Char"/>
    <w:basedOn w:val="13"/>
    <w:link w:val="8"/>
    <w:qFormat/>
    <w:uiPriority w:val="99"/>
    <w:rPr>
      <w:sz w:val="18"/>
      <w:szCs w:val="18"/>
    </w:rPr>
  </w:style>
  <w:style w:type="character" w:customStyle="1" w:styleId="17">
    <w:name w:val="页脚 Char"/>
    <w:basedOn w:val="13"/>
    <w:link w:val="7"/>
    <w:uiPriority w:val="99"/>
    <w:rPr>
      <w:sz w:val="18"/>
      <w:szCs w:val="18"/>
    </w:rPr>
  </w:style>
  <w:style w:type="paragraph" w:styleId="18">
    <w:name w:val="List Paragraph"/>
    <w:basedOn w:val="1"/>
    <w:qFormat/>
    <w:uiPriority w:val="1"/>
    <w:pPr>
      <w:ind w:firstLine="420" w:firstLineChars="200"/>
    </w:pPr>
    <w:rPr>
      <w:rFonts w:ascii="Times New Roman" w:hAnsi="Times New Roman" w:eastAsia="宋体" w:cs="Times New Roman"/>
      <w:szCs w:val="24"/>
    </w:rPr>
  </w:style>
  <w:style w:type="character" w:customStyle="1" w:styleId="19">
    <w:name w:val="标题 2 Char"/>
    <w:basedOn w:val="13"/>
    <w:link w:val="3"/>
    <w:uiPriority w:val="0"/>
    <w:rPr>
      <w:rFonts w:ascii="宋体" w:hAnsi="宋体" w:eastAsia="宋体" w:cs="Times New Roman"/>
      <w:b/>
      <w:bCs/>
      <w:kern w:val="0"/>
      <w:sz w:val="36"/>
      <w:szCs w:val="36"/>
    </w:rPr>
  </w:style>
  <w:style w:type="paragraph" w:customStyle="1" w:styleId="20">
    <w:name w:val="正文（缩进）"/>
    <w:basedOn w:val="1"/>
    <w:qFormat/>
    <w:uiPriority w:val="0"/>
    <w:pPr>
      <w:spacing w:before="156" w:after="156"/>
      <w:ind w:firstLine="480"/>
    </w:pPr>
    <w:rPr>
      <w:rFonts w:ascii="Calibri" w:hAnsi="Calibri" w:eastAsia="宋体" w:cs="Times New Roman"/>
      <w:szCs w:val="24"/>
    </w:rPr>
  </w:style>
  <w:style w:type="character" w:customStyle="1" w:styleId="21">
    <w:name w:val="标题 1 Char"/>
    <w:basedOn w:val="13"/>
    <w:link w:val="2"/>
    <w:uiPriority w:val="9"/>
    <w:rPr>
      <w:b/>
      <w:bCs/>
      <w:kern w:val="44"/>
      <w:sz w:val="44"/>
      <w:szCs w:val="44"/>
    </w:rPr>
  </w:style>
  <w:style w:type="character" w:customStyle="1" w:styleId="22">
    <w:name w:val="正文文本 Char"/>
    <w:basedOn w:val="13"/>
    <w:link w:val="4"/>
    <w:uiPriority w:val="99"/>
    <w:rPr>
      <w:sz w:val="26"/>
      <w:szCs w:val="24"/>
    </w:rPr>
  </w:style>
  <w:style w:type="character" w:customStyle="1" w:styleId="23">
    <w:name w:val="正文文本缩进 Char"/>
    <w:basedOn w:val="13"/>
    <w:link w:val="5"/>
    <w:uiPriority w:val="0"/>
    <w:rPr>
      <w:sz w:val="44"/>
    </w:rPr>
  </w:style>
  <w:style w:type="character" w:customStyle="1" w:styleId="24">
    <w:name w:val="标题 Char"/>
    <w:basedOn w:val="13"/>
    <w:link w:val="10"/>
    <w:uiPriority w:val="0"/>
    <w:rPr>
      <w:rFonts w:ascii="Arial" w:hAnsi="Arial"/>
      <w:b/>
      <w:smallCaps/>
      <w:kern w:val="28"/>
      <w:sz w:val="36"/>
      <w:szCs w:val="24"/>
      <w:lang w:eastAsia="en-US"/>
    </w:rPr>
  </w:style>
  <w:style w:type="character" w:customStyle="1" w:styleId="25">
    <w:name w:val="日期 Char"/>
    <w:basedOn w:val="13"/>
    <w:link w:val="6"/>
    <w:semiHidden/>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99</Pages>
  <Words>42127</Words>
  <Characters>45577</Characters>
  <Lines>346</Lines>
  <Paragraphs>97</Paragraphs>
  <TotalTime>459</TotalTime>
  <ScaleCrop>false</ScaleCrop>
  <LinksUpToDate>false</LinksUpToDate>
  <CharactersWithSpaces>46145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2024-10-10T02:10:00Z</dcterms:created>
  <dc:creator>宋金芝</dc:creator>
  <cp:lastModifiedBy>hadewa</cp:lastModifiedBy>
  <dcterms:modified xsi:type="dcterms:W3CDTF">2024-10-17T07:48:54Z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241FA7FD7E3240B9B45EEB4906D21C59_12</vt:lpwstr>
  </property>
</Properties>
</file>