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F2C69C">
      <w:pPr>
        <w:widowControl/>
        <w:shd w:val="clear" w:color="auto" w:fill="FFFFFF"/>
        <w:adjustRightInd w:val="0"/>
        <w:snapToGrid w:val="0"/>
        <w:spacing w:line="360" w:lineRule="auto"/>
        <w:ind w:firstLine="602" w:firstLineChars="200"/>
        <w:jc w:val="left"/>
        <w:rPr>
          <w:rFonts w:hint="eastAsia" w:ascii="方正仿宋_GB2312" w:hAnsi="方正仿宋_GB2312" w:eastAsia="方正仿宋_GB2312" w:cs="方正仿宋_GB2312"/>
          <w:b/>
          <w:color w:val="000000"/>
          <w:sz w:val="30"/>
          <w:szCs w:val="30"/>
        </w:rPr>
      </w:pPr>
      <w:r>
        <w:rPr>
          <w:rFonts w:hint="eastAsia" w:ascii="方正仿宋_GB2312" w:hAnsi="方正仿宋_GB2312" w:eastAsia="方正仿宋_GB2312" w:cs="方正仿宋_GB2312"/>
          <w:b/>
          <w:color w:val="000000"/>
          <w:sz w:val="30"/>
          <w:szCs w:val="30"/>
        </w:rPr>
        <w:t>附件1：</w:t>
      </w:r>
    </w:p>
    <w:p w14:paraId="08620DBF">
      <w:pPr>
        <w:pStyle w:val="9"/>
        <w:shd w:val="clear" w:color="auto" w:fill="FFFFFF"/>
        <w:spacing w:line="432" w:lineRule="atLeast"/>
        <w:jc w:val="center"/>
        <w:rPr>
          <w:rFonts w:cs="方正仿宋_GB2312"/>
          <w:b/>
          <w:color w:val="000000"/>
          <w:sz w:val="44"/>
          <w:szCs w:val="44"/>
        </w:rPr>
      </w:pPr>
      <w:r>
        <w:rPr>
          <w:rFonts w:hint="eastAsia" w:ascii="宋体" w:hAnsi="宋体" w:eastAsia="宋体" w:cs="方正仿宋_GB2312"/>
          <w:b/>
          <w:color w:val="000000"/>
          <w:sz w:val="44"/>
          <w:szCs w:val="44"/>
        </w:rPr>
        <w:t>四川注会行业参会单位及岗位信息</w:t>
      </w:r>
    </w:p>
    <w:p w14:paraId="0D3A2D9B">
      <w:pPr>
        <w:pageBreakBefore w:val="0"/>
        <w:widowControl/>
        <w:shd w:val="clear" w:color="auto" w:fill="FFFFFF"/>
        <w:kinsoku/>
        <w:wordWrap/>
        <w:overflowPunct/>
        <w:topLinePunct w:val="0"/>
        <w:bidi w:val="0"/>
        <w:adjustRightInd w:val="0"/>
        <w:snapToGrid w:val="0"/>
        <w:spacing w:line="360" w:lineRule="auto"/>
        <w:ind w:firstLine="602" w:firstLineChars="200"/>
        <w:jc w:val="center"/>
        <w:textAlignment w:val="auto"/>
        <w:rPr>
          <w:rFonts w:hint="eastAsia" w:ascii="方正仿宋_GB2312" w:hAnsi="方正仿宋_GB2312" w:eastAsia="方正仿宋_GB2312" w:cs="方正仿宋_GB2312"/>
          <w:b/>
          <w:color w:val="000000"/>
          <w:sz w:val="30"/>
          <w:szCs w:val="30"/>
        </w:rPr>
      </w:pPr>
    </w:p>
    <w:p w14:paraId="6167C28E">
      <w:pPr>
        <w:pageBreakBefore w:val="0"/>
        <w:widowControl/>
        <w:shd w:val="clear" w:color="auto" w:fill="FFFFFF"/>
        <w:kinsoku/>
        <w:wordWrap/>
        <w:overflowPunct/>
        <w:topLinePunct w:val="0"/>
        <w:bidi w:val="0"/>
        <w:adjustRightInd w:val="0"/>
        <w:snapToGrid w:val="0"/>
        <w:spacing w:line="360" w:lineRule="auto"/>
        <w:ind w:firstLine="602" w:firstLineChars="200"/>
        <w:jc w:val="center"/>
        <w:textAlignment w:val="auto"/>
        <w:rPr>
          <w:rFonts w:hint="eastAsia" w:ascii="方正仿宋_GB2312" w:hAnsi="方正仿宋_GB2312" w:eastAsia="方正仿宋_GB2312" w:cs="方正仿宋_GB2312"/>
          <w:b/>
          <w:bCs/>
          <w:color w:val="000000"/>
          <w:sz w:val="30"/>
          <w:szCs w:val="30"/>
        </w:rPr>
      </w:pPr>
      <w:r>
        <w:rPr>
          <w:rFonts w:hint="eastAsia" w:ascii="方正仿宋_GB2312" w:hAnsi="方正仿宋_GB2312" w:eastAsia="方正仿宋_GB2312" w:cs="方正仿宋_GB2312"/>
          <w:b/>
          <w:color w:val="000000"/>
          <w:sz w:val="30"/>
          <w:szCs w:val="30"/>
        </w:rPr>
        <w:t>一、</w:t>
      </w:r>
      <w:r>
        <w:rPr>
          <w:rFonts w:hint="eastAsia" w:ascii="方正仿宋_GB2312" w:hAnsi="方正仿宋_GB2312" w:eastAsia="方正仿宋_GB2312" w:cs="方正仿宋_GB2312"/>
          <w:b/>
          <w:bCs/>
          <w:color w:val="000000"/>
          <w:sz w:val="30"/>
          <w:szCs w:val="30"/>
        </w:rPr>
        <w:t>信永中和会计师事务所（特殊普通合伙）成都分所</w:t>
      </w:r>
    </w:p>
    <w:p w14:paraId="628D3CFE">
      <w:pPr>
        <w:pStyle w:val="9"/>
        <w:pageBreakBefore w:val="0"/>
        <w:widowControl w:val="0"/>
        <w:kinsoku/>
        <w:wordWrap/>
        <w:overflowPunct/>
        <w:topLinePunct w:val="0"/>
        <w:bidi w:val="0"/>
        <w:spacing w:line="360" w:lineRule="auto"/>
        <w:ind w:firstLine="602" w:firstLineChars="200"/>
        <w:jc w:val="center"/>
        <w:textAlignment w:val="auto"/>
        <w:rPr>
          <w:rFonts w:hint="eastAsia" w:ascii="方正仿宋_GB2312" w:hAnsi="方正仿宋_GB2312" w:eastAsia="方正仿宋_GB2312" w:cs="方正仿宋_GB2312"/>
          <w:b/>
          <w:bCs/>
          <w:color w:val="000000"/>
          <w:sz w:val="30"/>
          <w:szCs w:val="30"/>
        </w:rPr>
      </w:pPr>
      <w:r>
        <w:rPr>
          <w:rFonts w:hint="eastAsia" w:ascii="方正仿宋_GB2312" w:hAnsi="方正仿宋_GB2312" w:eastAsia="方正仿宋_GB2312" w:cs="方正仿宋_GB2312"/>
          <w:b/>
          <w:bCs/>
          <w:color w:val="000000"/>
          <w:sz w:val="30"/>
          <w:szCs w:val="30"/>
        </w:rPr>
        <w:t>招聘简章</w:t>
      </w:r>
    </w:p>
    <w:p w14:paraId="24A51D34">
      <w:pPr>
        <w:pStyle w:val="9"/>
        <w:pageBreakBefore w:val="0"/>
        <w:widowControl w:val="0"/>
        <w:kinsoku/>
        <w:wordWrap/>
        <w:overflowPunct/>
        <w:topLinePunct w:val="0"/>
        <w:bidi w:val="0"/>
        <w:spacing w:line="360" w:lineRule="auto"/>
        <w:ind w:firstLine="602" w:firstLineChars="200"/>
        <w:jc w:val="both"/>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14:paraId="1FE8B385">
      <w:pPr>
        <w:pStyle w:val="9"/>
        <w:pageBreakBefore w:val="0"/>
        <w:kinsoku/>
        <w:wordWrap/>
        <w:overflowPunct/>
        <w:topLinePunct w:val="0"/>
        <w:bidi w:val="0"/>
        <w:spacing w:before="60" w:after="60" w:line="360" w:lineRule="auto"/>
        <w:ind w:firstLine="600" w:firstLineChars="200"/>
        <w:textAlignment w:val="auto"/>
        <w:rPr>
          <w:rFonts w:hint="eastAsia" w:ascii="方正仿宋_GB2312" w:hAnsi="方正仿宋_GB2312" w:eastAsia="方正仿宋_GB2312" w:cs="方正仿宋_GB2312"/>
          <w:color w:val="000000"/>
          <w:kern w:val="24"/>
          <w:sz w:val="30"/>
          <w:szCs w:val="30"/>
        </w:rPr>
      </w:pPr>
      <w:r>
        <w:rPr>
          <w:rFonts w:hint="eastAsia" w:ascii="方正仿宋_GB2312" w:hAnsi="方正仿宋_GB2312" w:eastAsia="方正仿宋_GB2312" w:cs="方正仿宋_GB2312"/>
          <w:color w:val="000000"/>
          <w:kern w:val="24"/>
          <w:sz w:val="30"/>
          <w:szCs w:val="30"/>
        </w:rPr>
        <w:t>历经40多年的发展，信永中和已实现集团化、一体化管理和国际化发展，成为当今中国具有品牌影响力且具备国际服务能力的综合性专业服务机构。信永中和集团拥有审计鉴证、管理咨询、税务及会计服务、工程管理咨询4个平行的业务板块，和一批具有国际和国内专业背景的合伙人，在全球21个国家或地区设有103个办公室，员工总数近12,000人，包括643</w:t>
      </w:r>
      <w:r>
        <w:rPr>
          <w:rFonts w:hint="eastAsia" w:ascii="方正仿宋_GB2312" w:hAnsi="方正仿宋_GB2312" w:eastAsia="方正仿宋_GB2312" w:cs="方正仿宋_GB2312"/>
          <w:color w:val="000000"/>
          <w:kern w:val="24"/>
          <w:sz w:val="30"/>
          <w:szCs w:val="30"/>
        </w:rPr>
        <w:tab/>
      </w:r>
      <w:r>
        <w:rPr>
          <w:rFonts w:hint="eastAsia" w:ascii="方正仿宋_GB2312" w:hAnsi="方正仿宋_GB2312" w:eastAsia="方正仿宋_GB2312" w:cs="方正仿宋_GB2312"/>
          <w:color w:val="000000"/>
          <w:kern w:val="24"/>
          <w:sz w:val="30"/>
          <w:szCs w:val="30"/>
        </w:rPr>
        <w:t>位合伙人，集团总部设在北京，另设有28家分部，1个共享中心。信永中和是中国成立时间早、存续时间久的专业服务机构，拥有7年与国际大型会计公司合作的经历。信永中和开创中国事务所国际化先河，在境外设立多家成员所，并形成自主国际品牌的专业服务机构。被全球会计师事务所论坛（the Forum of Firms，简称FOF）授予正式会员资格，质量管理体系获国际认可。信永中和是真正实施高度协同的集团化、一体化管理的大型专业服务机构，并初步形成共享服务中心的管理模式。</w:t>
      </w:r>
    </w:p>
    <w:p w14:paraId="14295F10">
      <w:pPr>
        <w:pStyle w:val="9"/>
        <w:pageBreakBefore w:val="0"/>
        <w:kinsoku/>
        <w:wordWrap/>
        <w:overflowPunct/>
        <w:topLinePunct w:val="0"/>
        <w:bidi w:val="0"/>
        <w:spacing w:before="60" w:after="60" w:line="360" w:lineRule="auto"/>
        <w:ind w:firstLine="600" w:firstLineChars="200"/>
        <w:textAlignment w:val="auto"/>
        <w:rPr>
          <w:rFonts w:hint="eastAsia" w:ascii="方正仿宋_GB2312" w:hAnsi="方正仿宋_GB2312" w:eastAsia="方正仿宋_GB2312" w:cs="方正仿宋_GB2312"/>
          <w:color w:val="000000"/>
          <w:kern w:val="24"/>
          <w:sz w:val="30"/>
          <w:szCs w:val="30"/>
        </w:rPr>
      </w:pPr>
      <w:r>
        <w:rPr>
          <w:rFonts w:hint="eastAsia" w:ascii="方正仿宋_GB2312" w:hAnsi="方正仿宋_GB2312" w:eastAsia="方正仿宋_GB2312" w:cs="方正仿宋_GB2312"/>
          <w:color w:val="000000"/>
          <w:kern w:val="24"/>
          <w:sz w:val="30"/>
          <w:szCs w:val="30"/>
        </w:rPr>
        <w:t>信永中和成都分所自2005年8月设立，汇聚了本地注册会计师界的精英和有生力量，现已发展成为拥有800名专业人员，38名合伙人常驻，能够提供审计、税务、咨询、工程造价等全方位专业服务的信永中和大型分支机构。在近几年四川省注册会计师协会发布的年度会计师事务所综合评价排名中，信永中和会计师事务所（特殊普通合伙）成都分所一直遥居榜首。</w:t>
      </w:r>
    </w:p>
    <w:p w14:paraId="1890542B">
      <w:pPr>
        <w:pStyle w:val="9"/>
        <w:pageBreakBefore w:val="0"/>
        <w:kinsoku/>
        <w:wordWrap/>
        <w:overflowPunct/>
        <w:topLinePunct w:val="0"/>
        <w:bidi w:val="0"/>
        <w:spacing w:before="60" w:after="60" w:line="360" w:lineRule="auto"/>
        <w:ind w:firstLine="600" w:firstLineChars="200"/>
        <w:textAlignment w:val="auto"/>
        <w:rPr>
          <w:rFonts w:hint="eastAsia" w:ascii="方正仿宋_GB2312" w:hAnsi="方正仿宋_GB2312" w:eastAsia="方正仿宋_GB2312" w:cs="方正仿宋_GB2312"/>
          <w:color w:val="000000"/>
          <w:kern w:val="24"/>
          <w:sz w:val="30"/>
          <w:szCs w:val="30"/>
        </w:rPr>
      </w:pPr>
      <w:r>
        <w:rPr>
          <w:rFonts w:hint="eastAsia" w:ascii="方正仿宋_GB2312" w:hAnsi="方正仿宋_GB2312" w:eastAsia="方正仿宋_GB2312" w:cs="方正仿宋_GB2312"/>
          <w:color w:val="000000"/>
          <w:kern w:val="24"/>
          <w:sz w:val="30"/>
          <w:szCs w:val="30"/>
        </w:rPr>
        <w:t>信永中和集团现已形成“对内数字化一体化管理、交付平台，对外数字化产品解决方案” 双管齐下的数字化转型战略。为配合我所发展，我们诚邀有抱负、有才能的年轻同学加入，共同打造明天的辉煌。我们将为您提供具有竞争力的薪酬和完善的福利待遇、施展才能的广阔舞台。</w:t>
      </w:r>
    </w:p>
    <w:p w14:paraId="00C0BE67">
      <w:pPr>
        <w:pStyle w:val="2"/>
        <w:pageBreakBefore w:val="0"/>
        <w:kinsoku/>
        <w:wordWrap/>
        <w:overflowPunct/>
        <w:topLinePunct w:val="0"/>
        <w:bidi w:val="0"/>
        <w:spacing w:after="0" w:line="360" w:lineRule="auto"/>
        <w:ind w:firstLine="602" w:firstLineChars="200"/>
        <w:textAlignment w:val="auto"/>
        <w:rPr>
          <w:rFonts w:hint="eastAsia" w:ascii="宋体" w:hAnsi="宋体" w:cs="宋体"/>
          <w:b/>
          <w:bCs/>
          <w:color w:val="000000"/>
          <w:kern w:val="0"/>
          <w:szCs w:val="21"/>
          <w:u w:val="single"/>
        </w:rPr>
      </w:pPr>
      <w:r>
        <w:rPr>
          <w:rFonts w:hint="eastAsia" w:ascii="方正仿宋_GB2312" w:hAnsi="方正仿宋_GB2312" w:eastAsia="方正仿宋_GB2312" w:cs="方正仿宋_GB2312"/>
          <w:b/>
          <w:bCs/>
          <w:color w:val="000000"/>
          <w:sz w:val="30"/>
          <w:szCs w:val="30"/>
          <w:lang w:val="en-US"/>
        </w:rPr>
        <w:t>（二）招聘岗位信息</w:t>
      </w:r>
    </w:p>
    <w:p w14:paraId="3677F055">
      <w:pPr>
        <w:pageBreakBefore w:val="0"/>
        <w:widowControl/>
        <w:numPr>
          <w:ilvl w:val="0"/>
          <w:numId w:val="1"/>
        </w:numPr>
        <w:kinsoku/>
        <w:wordWrap/>
        <w:overflowPunct/>
        <w:topLinePunct w:val="0"/>
        <w:bidi w:val="0"/>
        <w:spacing w:line="360" w:lineRule="auto"/>
        <w:ind w:firstLine="602" w:firstLineChars="200"/>
        <w:jc w:val="left"/>
        <w:textAlignment w:val="auto"/>
        <w:rPr>
          <w:rFonts w:hint="eastAsia"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审计/税务类</w:t>
      </w:r>
    </w:p>
    <w:p w14:paraId="487DF666">
      <w:pPr>
        <w:pageBreakBefore w:val="0"/>
        <w:widowControl/>
        <w:numPr>
          <w:ilvl w:val="0"/>
          <w:numId w:val="1"/>
        </w:numPr>
        <w:kinsoku/>
        <w:wordWrap/>
        <w:overflowPunct/>
        <w:topLinePunct w:val="0"/>
        <w:bidi w:val="0"/>
        <w:spacing w:line="360" w:lineRule="auto"/>
        <w:ind w:firstLine="600" w:firstLineChars="200"/>
        <w:jc w:val="left"/>
        <w:textAlignment w:val="auto"/>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审计（含国际业务审计、金融审计和H股审计）</w:t>
      </w:r>
    </w:p>
    <w:p w14:paraId="4D9EAC06">
      <w:pPr>
        <w:pageBreakBefore w:val="0"/>
        <w:widowControl/>
        <w:numPr>
          <w:ilvl w:val="0"/>
          <w:numId w:val="1"/>
        </w:numPr>
        <w:kinsoku/>
        <w:wordWrap/>
        <w:overflowPunct/>
        <w:topLinePunct w:val="0"/>
        <w:bidi w:val="0"/>
        <w:spacing w:line="360" w:lineRule="auto"/>
        <w:ind w:firstLine="600" w:firstLineChars="200"/>
        <w:jc w:val="left"/>
        <w:textAlignment w:val="auto"/>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税务咨询（含国际业务方向）</w:t>
      </w:r>
    </w:p>
    <w:p w14:paraId="6C59AC81">
      <w:pPr>
        <w:pageBreakBefore w:val="0"/>
        <w:widowControl/>
        <w:numPr>
          <w:ilvl w:val="0"/>
          <w:numId w:val="1"/>
        </w:numPr>
        <w:kinsoku/>
        <w:wordWrap/>
        <w:overflowPunct/>
        <w:topLinePunct w:val="0"/>
        <w:bidi w:val="0"/>
        <w:spacing w:line="360" w:lineRule="auto"/>
        <w:ind w:firstLine="602" w:firstLineChars="200"/>
        <w:jc w:val="left"/>
        <w:textAlignment w:val="auto"/>
        <w:rPr>
          <w:rFonts w:hint="eastAsia"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管理咨询类</w:t>
      </w:r>
    </w:p>
    <w:p w14:paraId="0B38C282">
      <w:pPr>
        <w:pageBreakBefore w:val="0"/>
        <w:widowControl/>
        <w:numPr>
          <w:ilvl w:val="0"/>
          <w:numId w:val="1"/>
        </w:numPr>
        <w:kinsoku/>
        <w:wordWrap/>
        <w:overflowPunct/>
        <w:topLinePunct w:val="0"/>
        <w:bidi w:val="0"/>
        <w:spacing w:line="360" w:lineRule="auto"/>
        <w:ind w:firstLine="600" w:firstLineChars="200"/>
        <w:jc w:val="left"/>
        <w:textAlignment w:val="auto"/>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企业绩效与财务管理</w:t>
      </w:r>
    </w:p>
    <w:p w14:paraId="4B048E8A">
      <w:pPr>
        <w:pageBreakBefore w:val="0"/>
        <w:widowControl/>
        <w:numPr>
          <w:ilvl w:val="0"/>
          <w:numId w:val="1"/>
        </w:numPr>
        <w:kinsoku/>
        <w:wordWrap/>
        <w:overflowPunct/>
        <w:topLinePunct w:val="0"/>
        <w:bidi w:val="0"/>
        <w:spacing w:line="360" w:lineRule="auto"/>
        <w:ind w:firstLine="600" w:firstLineChars="200"/>
        <w:jc w:val="left"/>
        <w:textAlignment w:val="auto"/>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风险管理与合规咨询</w:t>
      </w:r>
    </w:p>
    <w:p w14:paraId="61661A7D">
      <w:pPr>
        <w:pageBreakBefore w:val="0"/>
        <w:widowControl/>
        <w:numPr>
          <w:ilvl w:val="0"/>
          <w:numId w:val="1"/>
        </w:numPr>
        <w:kinsoku/>
        <w:wordWrap/>
        <w:overflowPunct/>
        <w:topLinePunct w:val="0"/>
        <w:bidi w:val="0"/>
        <w:spacing w:line="360" w:lineRule="auto"/>
        <w:ind w:firstLine="600" w:firstLineChars="200"/>
        <w:jc w:val="left"/>
        <w:textAlignment w:val="auto"/>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信息系统审计与咨询</w:t>
      </w:r>
    </w:p>
    <w:p w14:paraId="031791F6">
      <w:pPr>
        <w:pageBreakBefore w:val="0"/>
        <w:widowControl/>
        <w:numPr>
          <w:ilvl w:val="0"/>
          <w:numId w:val="1"/>
        </w:numPr>
        <w:kinsoku/>
        <w:wordWrap/>
        <w:overflowPunct/>
        <w:topLinePunct w:val="0"/>
        <w:bidi w:val="0"/>
        <w:spacing w:line="360" w:lineRule="auto"/>
        <w:ind w:firstLine="600" w:firstLineChars="200"/>
        <w:jc w:val="left"/>
        <w:textAlignment w:val="auto"/>
        <w:rPr>
          <w:rFonts w:hint="eastAsia"/>
        </w:rPr>
      </w:pPr>
      <w:r>
        <w:rPr>
          <w:rFonts w:hint="eastAsia" w:ascii="方正仿宋_GB2312" w:hAnsi="方正仿宋_GB2312" w:eastAsia="方正仿宋_GB2312" w:cs="方正仿宋_GB2312"/>
          <w:color w:val="000000"/>
          <w:kern w:val="0"/>
          <w:sz w:val="30"/>
          <w:szCs w:val="30"/>
        </w:rPr>
        <w:t>估值建模交易顾问</w:t>
      </w:r>
    </w:p>
    <w:p w14:paraId="24CBD09A">
      <w:pPr>
        <w:pageBreakBefore w:val="0"/>
        <w:widowControl/>
        <w:numPr>
          <w:ilvl w:val="0"/>
          <w:numId w:val="1"/>
        </w:numPr>
        <w:kinsoku/>
        <w:wordWrap/>
        <w:overflowPunct/>
        <w:topLinePunct w:val="0"/>
        <w:bidi w:val="0"/>
        <w:spacing w:line="360" w:lineRule="auto"/>
        <w:ind w:firstLine="602" w:firstLineChars="200"/>
        <w:jc w:val="left"/>
        <w:textAlignment w:val="auto"/>
        <w:rPr>
          <w:rFonts w:hint="eastAsia"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工程类</w:t>
      </w:r>
    </w:p>
    <w:p w14:paraId="53C3DED1">
      <w:pPr>
        <w:pageBreakBefore w:val="0"/>
        <w:widowControl/>
        <w:numPr>
          <w:ilvl w:val="0"/>
          <w:numId w:val="1"/>
        </w:numPr>
        <w:kinsoku/>
        <w:wordWrap/>
        <w:overflowPunct/>
        <w:topLinePunct w:val="0"/>
        <w:bidi w:val="0"/>
        <w:spacing w:line="360" w:lineRule="auto"/>
        <w:ind w:firstLine="600" w:firstLineChars="200"/>
        <w:jc w:val="left"/>
        <w:textAlignment w:val="auto"/>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工程造价咨询</w:t>
      </w:r>
    </w:p>
    <w:p w14:paraId="01D8669B">
      <w:pPr>
        <w:pageBreakBefore w:val="0"/>
        <w:widowControl/>
        <w:numPr>
          <w:ilvl w:val="0"/>
          <w:numId w:val="1"/>
        </w:numPr>
        <w:kinsoku/>
        <w:wordWrap/>
        <w:overflowPunct/>
        <w:topLinePunct w:val="0"/>
        <w:bidi w:val="0"/>
        <w:spacing w:line="360" w:lineRule="auto"/>
        <w:ind w:firstLine="602" w:firstLineChars="200"/>
        <w:jc w:val="left"/>
        <w:textAlignment w:val="auto"/>
        <w:rPr>
          <w:rFonts w:hint="eastAsia"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职能类</w:t>
      </w:r>
    </w:p>
    <w:p w14:paraId="48D0D285">
      <w:pPr>
        <w:pageBreakBefore w:val="0"/>
        <w:widowControl/>
        <w:numPr>
          <w:ilvl w:val="0"/>
          <w:numId w:val="1"/>
        </w:numPr>
        <w:kinsoku/>
        <w:wordWrap/>
        <w:overflowPunct/>
        <w:topLinePunct w:val="0"/>
        <w:bidi w:val="0"/>
        <w:spacing w:line="360" w:lineRule="auto"/>
        <w:ind w:firstLine="600" w:firstLineChars="200"/>
        <w:jc w:val="left"/>
        <w:textAlignment w:val="auto"/>
        <w:rPr>
          <w:rFonts w:hint="eastAsia" w:ascii="方正仿宋_GB2312" w:hAnsi="方正仿宋_GB2312" w:eastAsia="方正仿宋_GB2312" w:cs="方正仿宋_GB2312"/>
          <w:color w:val="000000"/>
          <w:kern w:val="0"/>
          <w:sz w:val="30"/>
          <w:szCs w:val="30"/>
        </w:rPr>
      </w:pPr>
      <w:r>
        <w:rPr>
          <w:rFonts w:hint="eastAsia" w:ascii="方正仿宋_GB2312" w:hAnsi="方正仿宋_GB2312" w:eastAsia="方正仿宋_GB2312" w:cs="方正仿宋_GB2312"/>
          <w:color w:val="000000"/>
          <w:kern w:val="0"/>
          <w:sz w:val="30"/>
          <w:szCs w:val="30"/>
        </w:rPr>
        <w:t>人力资源、行政秘书</w:t>
      </w:r>
    </w:p>
    <w:p w14:paraId="54A87BB6">
      <w:pPr>
        <w:pageBreakBefore w:val="0"/>
        <w:widowControl/>
        <w:kinsoku/>
        <w:wordWrap/>
        <w:overflowPunct/>
        <w:topLinePunct w:val="0"/>
        <w:autoSpaceDE w:val="0"/>
        <w:autoSpaceDN w:val="0"/>
        <w:bidi w:val="0"/>
        <w:spacing w:line="360" w:lineRule="auto"/>
        <w:ind w:firstLine="602" w:firstLineChars="200"/>
        <w:jc w:val="left"/>
        <w:textAlignment w:val="auto"/>
        <w:rPr>
          <w:rFonts w:hint="eastAsia" w:ascii="宋体" w:hAnsi="宋体" w:cs="宋体"/>
          <w:kern w:val="0"/>
          <w:szCs w:val="21"/>
        </w:rPr>
      </w:pPr>
      <w:r>
        <w:rPr>
          <w:rFonts w:hint="eastAsia" w:ascii="方正仿宋_GB2312" w:hAnsi="方正仿宋_GB2312" w:eastAsia="方正仿宋_GB2312" w:cs="方正仿宋_GB2312"/>
          <w:b/>
          <w:color w:val="000000"/>
          <w:kern w:val="0"/>
          <w:sz w:val="30"/>
          <w:szCs w:val="30"/>
        </w:rPr>
        <w:t>（三）申请渠道</w:t>
      </w:r>
    </w:p>
    <w:p w14:paraId="606AAA0D">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方正仿宋_GB2312" w:hAnsi="方正仿宋_GB2312" w:eastAsia="方正仿宋_GB2312" w:cs="方正仿宋_GB2312"/>
          <w:b/>
          <w:bCs/>
          <w:sz w:val="30"/>
          <w:szCs w:val="30"/>
          <w:lang w:val="en-US" w:eastAsia="zh-CN"/>
        </w:rPr>
      </w:pPr>
      <w:r>
        <w:rPr>
          <w:rFonts w:hint="eastAsia" w:ascii="方正仿宋_GB2312" w:hAnsi="方正仿宋_GB2312" w:eastAsia="方正仿宋_GB2312" w:cs="方正仿宋_GB2312"/>
          <w:b/>
          <w:bCs/>
          <w:sz w:val="30"/>
          <w:szCs w:val="30"/>
          <w:lang w:val="en-US" w:eastAsia="zh-CN"/>
        </w:rPr>
        <w:t>1.在线申请</w:t>
      </w:r>
    </w:p>
    <w:p w14:paraId="496D5093">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请登录信永中和招聘系统 http://job.shinewing.com 创建简历申请相应职位。</w:t>
      </w:r>
    </w:p>
    <w:p w14:paraId="20C8567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2.扫描二维码快速申请</w:t>
      </w:r>
    </w:p>
    <w:p w14:paraId="093D022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rPr>
      </w:pPr>
    </w:p>
    <w:p w14:paraId="6C01082C">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drawing>
          <wp:inline distT="0" distB="0" distL="114300" distR="114300">
            <wp:extent cx="1713865" cy="2042160"/>
            <wp:effectExtent l="0" t="0" r="635" b="15240"/>
            <wp:docPr id="2" name="图片 1" descr="1598594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598594368(1)"/>
                    <pic:cNvPicPr>
                      <a:picLocks noChangeAspect="1"/>
                    </pic:cNvPicPr>
                  </pic:nvPicPr>
                  <pic:blipFill>
                    <a:blip r:embed="rId5"/>
                    <a:stretch>
                      <a:fillRect/>
                    </a:stretch>
                  </pic:blipFill>
                  <pic:spPr>
                    <a:xfrm>
                      <a:off x="0" y="0"/>
                      <a:ext cx="1713865" cy="2042160"/>
                    </a:xfrm>
                    <a:prstGeom prst="rect">
                      <a:avLst/>
                    </a:prstGeom>
                    <a:noFill/>
                    <a:ln>
                      <a:noFill/>
                    </a:ln>
                  </pic:spPr>
                </pic:pic>
              </a:graphicData>
            </a:graphic>
          </wp:inline>
        </w:drawing>
      </w:r>
    </w:p>
    <w:p w14:paraId="5F92656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重要提示：申请后系统会自动推送测评短信，请按照短信内容进行相关测评。我们会尽快安排笔试、面试。</w:t>
      </w:r>
    </w:p>
    <w:p w14:paraId="67D20B3E">
      <w:pPr>
        <w:pStyle w:val="2"/>
        <w:rPr>
          <w:rFonts w:hint="eastAsia"/>
          <w:lang w:val="en-US" w:eastAsia="zh-CN"/>
        </w:rPr>
      </w:pPr>
    </w:p>
    <w:p w14:paraId="7CE0A5CC">
      <w:pPr>
        <w:pageBreakBefore w:val="0"/>
        <w:kinsoku/>
        <w:wordWrap/>
        <w:overflowPunct/>
        <w:topLinePunct w:val="0"/>
        <w:bidi w:val="0"/>
        <w:spacing w:line="360" w:lineRule="auto"/>
        <w:ind w:firstLine="420" w:firstLineChars="200"/>
        <w:textAlignment w:val="auto"/>
        <w:rPr>
          <w:rFonts w:hint="eastAsia"/>
        </w:rPr>
      </w:pPr>
    </w:p>
    <w:p w14:paraId="3E8DF54F">
      <w:pPr>
        <w:pageBreakBefore w:val="0"/>
        <w:widowControl/>
        <w:kinsoku/>
        <w:wordWrap/>
        <w:overflowPunct/>
        <w:topLinePunct w:val="0"/>
        <w:autoSpaceDE w:val="0"/>
        <w:autoSpaceDN w:val="0"/>
        <w:bidi w:val="0"/>
        <w:spacing w:line="360" w:lineRule="auto"/>
        <w:ind w:left="0" w:leftChars="0" w:firstLine="602" w:firstLineChars="200"/>
        <w:jc w:val="center"/>
        <w:textAlignment w:val="auto"/>
        <w:rPr>
          <w:rFonts w:hint="eastAsia"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二、四川华信(集团)会计师事务所（特殊普通合伙）</w:t>
      </w:r>
    </w:p>
    <w:p w14:paraId="5374AEE0">
      <w:pPr>
        <w:pageBreakBefore w:val="0"/>
        <w:widowControl/>
        <w:kinsoku/>
        <w:wordWrap/>
        <w:overflowPunct/>
        <w:topLinePunct w:val="0"/>
        <w:autoSpaceDE w:val="0"/>
        <w:autoSpaceDN w:val="0"/>
        <w:bidi w:val="0"/>
        <w:spacing w:line="360" w:lineRule="auto"/>
        <w:ind w:left="0" w:firstLine="602" w:firstLineChars="200"/>
        <w:jc w:val="center"/>
        <w:textAlignment w:val="auto"/>
        <w:rPr>
          <w:rFonts w:hint="eastAsia"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招聘简章</w:t>
      </w:r>
    </w:p>
    <w:p w14:paraId="649B917E">
      <w:pPr>
        <w:pStyle w:val="9"/>
        <w:pageBreakBefore w:val="0"/>
        <w:widowControl w:val="0"/>
        <w:numPr>
          <w:ilvl w:val="0"/>
          <w:numId w:val="2"/>
        </w:numPr>
        <w:kinsoku/>
        <w:wordWrap/>
        <w:overflowPunct/>
        <w:topLinePunct w:val="0"/>
        <w:bidi w:val="0"/>
        <w:spacing w:line="360" w:lineRule="auto"/>
        <w:ind w:firstLine="602" w:firstLineChars="200"/>
        <w:jc w:val="both"/>
        <w:textAlignment w:val="auto"/>
        <w:rPr>
          <w:rFonts w:hint="eastAsia" w:ascii="方正仿宋_GB2312" w:hAnsi="方正仿宋_GB2312" w:eastAsia="方正仿宋_GB2312" w:cs="方正仿宋_GB2312"/>
          <w:b/>
          <w:bCs/>
          <w:color w:val="000000"/>
          <w:sz w:val="30"/>
          <w:szCs w:val="30"/>
        </w:rPr>
      </w:pPr>
      <w:r>
        <w:rPr>
          <w:rFonts w:hint="eastAsia" w:ascii="方正仿宋_GB2312" w:hAnsi="方正仿宋_GB2312" w:eastAsia="方正仿宋_GB2312" w:cs="方正仿宋_GB2312"/>
          <w:b/>
          <w:bCs/>
          <w:color w:val="000000"/>
          <w:sz w:val="30"/>
          <w:szCs w:val="30"/>
        </w:rPr>
        <w:t>事务所简介</w:t>
      </w:r>
    </w:p>
    <w:p w14:paraId="2AF4B66F">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四川华信(集团)会计师事务所（特殊普通合伙）（以下简称“我所”）成立于1988年6月，是一家专业化、规模化的会计中介服务机构，是全国百强会计师事务所，在四川省会计师事务所综合排名中名列前茅。</w:t>
      </w:r>
    </w:p>
    <w:p w14:paraId="1885A86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 xml:space="preserve">我所主要资质：（1）已通过财政部首批从事证券服务业务备案，（2）涉密业务服务安全保密认证。 </w:t>
      </w:r>
    </w:p>
    <w:p w14:paraId="5DE77C57">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集团近三年业务收入：2022年4.13亿元，2023年4.36 亿元，2024年4.39 亿元。</w:t>
      </w:r>
    </w:p>
    <w:p w14:paraId="0F3F88BE">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我所总部设在成都，在重庆、泸州设有分所，现有员工460人，其中：注册会计师136人，高级职称41人，合伙人51人。</w:t>
      </w:r>
    </w:p>
    <w:p w14:paraId="3B5D65DE">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我所执业遍及海内外，具有雄厚的专业技术力量，凝聚了一大批具备深厚专业素养、丰富实践经验、良好沟通能力及团队精神的行业精英，常年为四十余家上市公司、五十多家大型国有企业以及众多大型民营企业、军工企业、军队提供专业服务，优质客户主要有：新希望、通威、重庆华邦等。涉及行业包括化工、食品饮料、商业、医药、造纸、建材、饲料、金属制品、纺织、通信及电子设备、房地产、发电、建筑、传媒、交通运输、投资、金融证券、军民融合项目等。</w:t>
      </w:r>
    </w:p>
    <w:p w14:paraId="6D974AD8">
      <w:pPr>
        <w:pStyle w:val="2"/>
        <w:pageBreakBefore w:val="0"/>
        <w:kinsoku/>
        <w:wordWrap/>
        <w:overflowPunct/>
        <w:topLinePunct w:val="0"/>
        <w:bidi w:val="0"/>
        <w:spacing w:after="0" w:line="360" w:lineRule="auto"/>
        <w:ind w:firstLine="602" w:firstLineChars="200"/>
        <w:textAlignment w:val="auto"/>
        <w:rPr>
          <w:rFonts w:hint="eastAsia" w:ascii="方正仿宋_GB2312" w:hAnsi="方正仿宋_GB2312" w:eastAsia="方正仿宋_GB2312" w:cs="方正仿宋_GB2312"/>
          <w:color w:val="000000"/>
          <w:kern w:val="24"/>
          <w:sz w:val="30"/>
          <w:szCs w:val="30"/>
        </w:rPr>
      </w:pPr>
      <w:r>
        <w:rPr>
          <w:rFonts w:hint="eastAsia" w:ascii="方正仿宋_GB2312" w:hAnsi="方正仿宋_GB2312" w:eastAsia="方正仿宋_GB2312" w:cs="方正仿宋_GB2312"/>
          <w:b/>
          <w:bCs/>
          <w:color w:val="000000"/>
          <w:sz w:val="30"/>
          <w:szCs w:val="30"/>
          <w:lang w:val="en-US"/>
        </w:rPr>
        <w:t>（二）招聘岗位信息</w:t>
      </w:r>
    </w:p>
    <w:p w14:paraId="1F395177">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bookmarkStart w:id="0" w:name="_Hlk71204314"/>
      <w:r>
        <w:rPr>
          <w:rFonts w:hint="eastAsia" w:ascii="方正仿宋_GB2312" w:hAnsi="方正仿宋_GB2312" w:eastAsia="方正仿宋_GB2312" w:cs="方正仿宋_GB2312"/>
          <w:sz w:val="30"/>
          <w:szCs w:val="30"/>
          <w:lang w:val="en-US" w:eastAsia="zh-CN"/>
        </w:rPr>
        <w:t>拟招聘数量：审计助理70名、实习生150名</w:t>
      </w:r>
    </w:p>
    <w:p w14:paraId="5AA72DA4">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招聘对象：</w:t>
      </w:r>
    </w:p>
    <w:p w14:paraId="4DC5A42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审计助理：招聘全国各高校2025年统招毕业的财经类相关专业应届大学本科毕业生；</w:t>
      </w:r>
    </w:p>
    <w:p w14:paraId="7D7C9B08">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 xml:space="preserve">实习生：在校大三、大四学生，在读研究生。       </w:t>
      </w:r>
    </w:p>
    <w:p w14:paraId="59B85A0F">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现场招聘：</w:t>
      </w:r>
      <w:bookmarkEnd w:id="0"/>
      <w:r>
        <w:rPr>
          <w:rFonts w:hint="eastAsia" w:ascii="方正仿宋_GB2312" w:hAnsi="方正仿宋_GB2312" w:eastAsia="方正仿宋_GB2312" w:cs="方正仿宋_GB2312"/>
          <w:sz w:val="30"/>
          <w:szCs w:val="30"/>
          <w:lang w:val="en-US" w:eastAsia="zh-CN"/>
        </w:rPr>
        <w:t>现场接收简历</w:t>
      </w:r>
    </w:p>
    <w:p w14:paraId="560C231A">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网络招聘：指定邮箱接收简历投递（文档格式：学校+专业+姓名+就业）</w:t>
      </w:r>
    </w:p>
    <w:p w14:paraId="06769756">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就业地点：成都、重庆、泸州</w:t>
      </w:r>
    </w:p>
    <w:p w14:paraId="3C1AA187">
      <w:pPr>
        <w:pageBreakBefore w:val="0"/>
        <w:widowControl/>
        <w:kinsoku/>
        <w:wordWrap/>
        <w:overflowPunct/>
        <w:topLinePunct w:val="0"/>
        <w:autoSpaceDE w:val="0"/>
        <w:autoSpaceDN w:val="0"/>
        <w:bidi w:val="0"/>
        <w:spacing w:line="360" w:lineRule="auto"/>
        <w:ind w:firstLine="602" w:firstLineChars="200"/>
        <w:jc w:val="left"/>
        <w:textAlignment w:val="auto"/>
        <w:rPr>
          <w:rFonts w:hint="eastAsia" w:ascii="宋体" w:hAnsi="宋体" w:cs="宋体"/>
          <w:kern w:val="0"/>
          <w:szCs w:val="21"/>
        </w:rPr>
      </w:pPr>
      <w:r>
        <w:rPr>
          <w:rFonts w:hint="eastAsia" w:ascii="方正仿宋_GB2312" w:hAnsi="方正仿宋_GB2312" w:eastAsia="方正仿宋_GB2312" w:cs="方正仿宋_GB2312"/>
          <w:b/>
          <w:color w:val="000000"/>
          <w:kern w:val="0"/>
          <w:sz w:val="30"/>
          <w:szCs w:val="30"/>
        </w:rPr>
        <w:t>（三）申请渠道</w:t>
      </w:r>
    </w:p>
    <w:p w14:paraId="3F752ED0">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总所（成都）：陈老师  028-85560449   邮箱：</w:t>
      </w:r>
      <w:r>
        <w:rPr>
          <w:rFonts w:hint="eastAsia" w:ascii="方正仿宋_GB2312" w:hAnsi="方正仿宋_GB2312" w:eastAsia="方正仿宋_GB2312" w:cs="方正仿宋_GB2312"/>
          <w:sz w:val="30"/>
          <w:szCs w:val="30"/>
          <w:lang w:val="en-US"/>
        </w:rPr>
        <w:fldChar w:fldCharType="begin"/>
      </w:r>
      <w:r>
        <w:rPr>
          <w:rFonts w:hint="eastAsia" w:ascii="方正仿宋_GB2312" w:hAnsi="方正仿宋_GB2312" w:eastAsia="方正仿宋_GB2312" w:cs="方正仿宋_GB2312"/>
          <w:sz w:val="30"/>
          <w:szCs w:val="30"/>
          <w:lang w:val="en-US"/>
        </w:rPr>
        <w:instrText xml:space="preserve"> HYPERLINK "mailto:schxrl@126.com" </w:instrText>
      </w:r>
      <w:r>
        <w:rPr>
          <w:rFonts w:hint="eastAsia" w:ascii="方正仿宋_GB2312" w:hAnsi="方正仿宋_GB2312" w:eastAsia="方正仿宋_GB2312" w:cs="方正仿宋_GB2312"/>
          <w:sz w:val="30"/>
          <w:szCs w:val="30"/>
          <w:lang w:val="en-US"/>
        </w:rPr>
        <w:fldChar w:fldCharType="separate"/>
      </w:r>
      <w:r>
        <w:rPr>
          <w:rFonts w:hint="eastAsia" w:ascii="方正仿宋_GB2312" w:hAnsi="方正仿宋_GB2312" w:eastAsia="方正仿宋_GB2312" w:cs="方正仿宋_GB2312"/>
          <w:sz w:val="30"/>
          <w:szCs w:val="30"/>
          <w:lang w:val="en-US"/>
        </w:rPr>
        <w:t>schxrl@126.com</w:t>
      </w:r>
      <w:r>
        <w:rPr>
          <w:rFonts w:hint="eastAsia" w:ascii="方正仿宋_GB2312" w:hAnsi="方正仿宋_GB2312" w:eastAsia="方正仿宋_GB2312" w:cs="方正仿宋_GB2312"/>
          <w:sz w:val="30"/>
          <w:szCs w:val="30"/>
          <w:lang w:val="en-US"/>
        </w:rPr>
        <w:fldChar w:fldCharType="end"/>
      </w:r>
      <w:r>
        <w:rPr>
          <w:rFonts w:hint="eastAsia" w:ascii="方正仿宋_GB2312" w:hAnsi="方正仿宋_GB2312" w:eastAsia="方正仿宋_GB2312" w:cs="方正仿宋_GB2312"/>
          <w:sz w:val="30"/>
          <w:szCs w:val="30"/>
          <w:lang w:val="en-US"/>
        </w:rPr>
        <w:t xml:space="preserve"> </w:t>
      </w:r>
    </w:p>
    <w:p w14:paraId="43C00E0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lang w:val="en-US"/>
        </w:rPr>
      </w:pPr>
      <w:r>
        <w:rPr>
          <w:rFonts w:hint="eastAsia" w:ascii="方正仿宋_GB2312" w:hAnsi="方正仿宋_GB2312" w:eastAsia="方正仿宋_GB2312" w:cs="方正仿宋_GB2312"/>
          <w:sz w:val="30"/>
          <w:szCs w:val="30"/>
          <w:lang w:val="en-US"/>
        </w:rPr>
        <w:t>重庆分所：   赵老师  023-63017852   邮箱：</w:t>
      </w:r>
      <w:r>
        <w:rPr>
          <w:rFonts w:hint="eastAsia" w:ascii="方正仿宋_GB2312" w:hAnsi="方正仿宋_GB2312" w:eastAsia="方正仿宋_GB2312" w:cs="方正仿宋_GB2312"/>
          <w:sz w:val="30"/>
          <w:szCs w:val="30"/>
          <w:lang w:val="en-US"/>
        </w:rPr>
        <w:fldChar w:fldCharType="begin"/>
      </w:r>
      <w:r>
        <w:rPr>
          <w:rFonts w:hint="eastAsia" w:ascii="方正仿宋_GB2312" w:hAnsi="方正仿宋_GB2312" w:eastAsia="方正仿宋_GB2312" w:cs="方正仿宋_GB2312"/>
          <w:sz w:val="30"/>
          <w:szCs w:val="30"/>
          <w:lang w:val="en-US"/>
        </w:rPr>
        <w:instrText xml:space="preserve"> HYPERLINK "mailto:zhaoyj@hxcpa.com.cn，：%208" </w:instrText>
      </w:r>
      <w:r>
        <w:rPr>
          <w:rFonts w:hint="eastAsia" w:ascii="方正仿宋_GB2312" w:hAnsi="方正仿宋_GB2312" w:eastAsia="方正仿宋_GB2312" w:cs="方正仿宋_GB2312"/>
          <w:sz w:val="30"/>
          <w:szCs w:val="30"/>
          <w:lang w:val="en-US"/>
        </w:rPr>
        <w:fldChar w:fldCharType="separate"/>
      </w:r>
      <w:r>
        <w:rPr>
          <w:rFonts w:hint="eastAsia" w:ascii="方正仿宋_GB2312" w:hAnsi="方正仿宋_GB2312" w:eastAsia="方正仿宋_GB2312" w:cs="方正仿宋_GB2312"/>
          <w:sz w:val="30"/>
          <w:szCs w:val="30"/>
          <w:lang w:val="en-US"/>
        </w:rPr>
        <w:t xml:space="preserve">zhaoyj@hxcpa.com.cn </w:t>
      </w:r>
      <w:r>
        <w:rPr>
          <w:rFonts w:hint="eastAsia" w:ascii="方正仿宋_GB2312" w:hAnsi="方正仿宋_GB2312" w:eastAsia="方正仿宋_GB2312" w:cs="方正仿宋_GB2312"/>
          <w:sz w:val="30"/>
          <w:szCs w:val="30"/>
          <w:lang w:val="en-US"/>
        </w:rPr>
        <w:fldChar w:fldCharType="end"/>
      </w:r>
    </w:p>
    <w:p w14:paraId="47D65D9B">
      <w:pPr>
        <w:pageBreakBefore w:val="0"/>
        <w:kinsoku/>
        <w:wordWrap/>
        <w:overflowPunct/>
        <w:topLinePunct w:val="0"/>
        <w:bidi w:val="0"/>
        <w:spacing w:line="360" w:lineRule="auto"/>
        <w:ind w:firstLine="420" w:firstLineChars="200"/>
        <w:textAlignment w:val="auto"/>
        <w:rPr>
          <w:rFonts w:hint="eastAsia"/>
        </w:rPr>
      </w:pPr>
    </w:p>
    <w:p w14:paraId="195167C8">
      <w:pPr>
        <w:pageBreakBefore w:val="0"/>
        <w:widowControl/>
        <w:kinsoku/>
        <w:wordWrap/>
        <w:overflowPunct/>
        <w:topLinePunct w:val="0"/>
        <w:autoSpaceDE w:val="0"/>
        <w:autoSpaceDN w:val="0"/>
        <w:bidi w:val="0"/>
        <w:spacing w:line="360" w:lineRule="auto"/>
        <w:ind w:left="0" w:leftChars="0" w:firstLine="602" w:firstLineChars="200"/>
        <w:jc w:val="center"/>
        <w:textAlignment w:val="auto"/>
        <w:rPr>
          <w:rFonts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三、天健会计师事务所（特殊普通合伙）四川分所</w:t>
      </w:r>
    </w:p>
    <w:p w14:paraId="47C064F4">
      <w:pPr>
        <w:pageBreakBefore w:val="0"/>
        <w:widowControl/>
        <w:kinsoku/>
        <w:wordWrap/>
        <w:overflowPunct/>
        <w:topLinePunct w:val="0"/>
        <w:autoSpaceDE w:val="0"/>
        <w:autoSpaceDN w:val="0"/>
        <w:bidi w:val="0"/>
        <w:spacing w:line="360" w:lineRule="auto"/>
        <w:ind w:left="0" w:leftChars="0" w:firstLine="602" w:firstLineChars="200"/>
        <w:jc w:val="center"/>
        <w:textAlignment w:val="auto"/>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b/>
          <w:bCs/>
          <w:color w:val="000000"/>
          <w:kern w:val="0"/>
          <w:sz w:val="30"/>
          <w:szCs w:val="30"/>
        </w:rPr>
        <w:t>招聘简章</w:t>
      </w:r>
    </w:p>
    <w:p w14:paraId="125FB6B7">
      <w:pPr>
        <w:pStyle w:val="9"/>
        <w:pageBreakBefore w:val="0"/>
        <w:widowControl w:val="0"/>
        <w:numPr>
          <w:ilvl w:val="0"/>
          <w:numId w:val="3"/>
        </w:numPr>
        <w:kinsoku/>
        <w:wordWrap/>
        <w:overflowPunct/>
        <w:topLinePunct w:val="0"/>
        <w:bidi w:val="0"/>
        <w:spacing w:line="360" w:lineRule="auto"/>
        <w:ind w:firstLine="602" w:firstLineChars="200"/>
        <w:jc w:val="both"/>
        <w:textAlignment w:val="auto"/>
        <w:rPr>
          <w:rFonts w:hint="eastAsia" w:ascii="方正仿宋_GB2312" w:hAnsi="方正仿宋_GB2312" w:eastAsia="方正仿宋_GB2312" w:cs="方正仿宋_GB2312"/>
          <w:b/>
          <w:bCs/>
          <w:color w:val="000000"/>
          <w:sz w:val="30"/>
          <w:szCs w:val="30"/>
        </w:rPr>
      </w:pPr>
      <w:r>
        <w:rPr>
          <w:rFonts w:hint="eastAsia" w:ascii="方正仿宋_GB2312" w:hAnsi="方正仿宋_GB2312" w:eastAsia="方正仿宋_GB2312" w:cs="方正仿宋_GB2312"/>
          <w:b/>
          <w:bCs/>
          <w:color w:val="000000"/>
          <w:sz w:val="30"/>
          <w:szCs w:val="30"/>
        </w:rPr>
        <w:t>事务所简介</w:t>
      </w:r>
    </w:p>
    <w:p w14:paraId="5CDB5818">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天健会计师事务所成立于1983年12月，是我国首批具有A+H股企业审计资质的全国性大型专业会计审计中介服务机构。综合实力连续位列全国内资所前茅，全球前二十强。</w:t>
      </w:r>
    </w:p>
    <w:p w14:paraId="5D55D4D8">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天健目前拥有包括A股、B股、H股上市公司、大型央企、国企、外商投资企业等在内的固定客户7,000余家，其中上市公司客户700余家，占全国市场份额的13%，位列全国前二。2021年至2023年期间，天健三年合计过会家数240家、已发行家数254家以及在会数量三项指标均蝉联第一。</w:t>
      </w:r>
    </w:p>
    <w:p w14:paraId="5958AA0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天健四川分所成立于2001年，系天健会计师事务所的分支机构之一，在总所授权范围内主要从事证券、期货相关业务。天健四川分所专注于资本市场服务，致力于为中国企业提供一流的审计、税务、企业管理咨询及财务咨询服务，帮助更多优质企业通过资本市场实现快速扩张和加速发展。</w:t>
      </w:r>
    </w:p>
    <w:p w14:paraId="40BD086F">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在这里，我们想要招募的不是雇员，而是相互信任、相互投资、共同受益的合伙人；我们相信互相尊重、平等、开放、包容、分享的工作环境更能激发人的潜能；我们期待您的加入，与优秀者共事，我们将带您参与不同行业的上市辅导项目、全面了解企业上市全流程，一起助力优质企业通过资本市场实现快速扩张和加速发展的同时实现个人理想价值！</w:t>
      </w:r>
    </w:p>
    <w:p w14:paraId="773C7948">
      <w:pPr>
        <w:pStyle w:val="2"/>
        <w:pageBreakBefore w:val="0"/>
        <w:kinsoku/>
        <w:wordWrap/>
        <w:overflowPunct/>
        <w:topLinePunct w:val="0"/>
        <w:bidi w:val="0"/>
        <w:spacing w:after="0" w:line="360" w:lineRule="auto"/>
        <w:ind w:firstLine="602" w:firstLineChars="200"/>
        <w:textAlignment w:val="auto"/>
        <w:rPr>
          <w:rFonts w:hint="eastAsia" w:ascii="方正仿宋_GB2312" w:hAnsi="方正仿宋_GB2312" w:eastAsia="方正仿宋_GB2312" w:cs="方正仿宋_GB2312"/>
          <w:color w:val="000000"/>
          <w:kern w:val="24"/>
          <w:sz w:val="30"/>
          <w:szCs w:val="30"/>
        </w:rPr>
      </w:pPr>
      <w:r>
        <w:rPr>
          <w:rFonts w:hint="eastAsia" w:ascii="方正仿宋_GB2312" w:hAnsi="方正仿宋_GB2312" w:eastAsia="方正仿宋_GB2312" w:cs="方正仿宋_GB2312"/>
          <w:b/>
          <w:bCs/>
          <w:color w:val="000000"/>
          <w:sz w:val="30"/>
          <w:szCs w:val="30"/>
          <w:lang w:val="en-US"/>
        </w:rPr>
        <w:t>（二）招聘岗位信息</w:t>
      </w:r>
    </w:p>
    <w:p w14:paraId="2A82B053">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color w:val="000000"/>
          <w:kern w:val="24"/>
          <w:sz w:val="30"/>
          <w:szCs w:val="30"/>
          <w:lang w:val="en-US" w:eastAsia="zh-CN" w:bidi="ar-SA"/>
        </w:rPr>
      </w:pPr>
      <w:r>
        <w:rPr>
          <w:rFonts w:hint="eastAsia" w:ascii="方正仿宋_GB2312" w:hAnsi="方正仿宋_GB2312" w:eastAsia="方正仿宋_GB2312" w:cs="方正仿宋_GB2312"/>
          <w:b/>
          <w:bCs/>
          <w:color w:val="000000"/>
          <w:kern w:val="24"/>
          <w:sz w:val="30"/>
          <w:szCs w:val="30"/>
          <w:lang w:val="en-US" w:eastAsia="zh-CN" w:bidi="ar-SA"/>
        </w:rPr>
        <w:t>财务审计（2026校招）</w:t>
      </w:r>
    </w:p>
    <w:p w14:paraId="3C386A9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1. 招聘人数：20人</w:t>
      </w:r>
    </w:p>
    <w:p w14:paraId="313F3F04">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2. 招聘要求：</w:t>
      </w:r>
    </w:p>
    <w:p w14:paraId="586E728F">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（1）本岗位面向2026年应届本科及以上毕业生；</w:t>
      </w:r>
    </w:p>
    <w:p w14:paraId="467AEEEE">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 xml:space="preserve">（2）学习成绩优秀，英语四级以上或口语成绩优秀优先考虑； </w:t>
      </w:r>
    </w:p>
    <w:p w14:paraId="778B1997">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 xml:space="preserve">（3）财务会计、国际会计、审计、计算机审计、信息管理系统等相关专业者，辅修财会专业或有财务等相关专业基础的其他经济类专业或理工科专业，成绩优异者； </w:t>
      </w:r>
    </w:p>
    <w:p w14:paraId="7C4A348D">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 xml:space="preserve">（4）CPA等（国外相应资质如ACCA、CGA）执业资格考试通过若干门者优先考虑； </w:t>
      </w:r>
    </w:p>
    <w:p w14:paraId="70AC9665">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（5）具备良好的沟通能力及团队合作精神，富有责任心和毅力；吃苦耐劳，适应高强度工作及经常性出差。</w:t>
      </w:r>
    </w:p>
    <w:p w14:paraId="130C0E0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3. 岗位职责：</w:t>
      </w:r>
    </w:p>
    <w:p w14:paraId="61E62690">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 xml:space="preserve">（1）在项目经理的指导下，参与各类企业及上市公司的年报审计、IPO审计、企业并购重组等项目； </w:t>
      </w:r>
    </w:p>
    <w:p w14:paraId="5D670E62">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 xml:space="preserve">（2）编写审计底稿、参与审计报告编制、各类审计资料的整理与存档； </w:t>
      </w:r>
    </w:p>
    <w:p w14:paraId="02DC4731">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方正仿宋_GB2312" w:hAnsi="方正仿宋_GB2312" w:eastAsia="方正仿宋_GB2312" w:cs="方正仿宋_GB2312"/>
          <w:b/>
          <w:bCs/>
          <w:sz w:val="30"/>
          <w:szCs w:val="30"/>
          <w:lang w:val="en-US" w:eastAsia="zh-CN"/>
        </w:rPr>
      </w:pPr>
      <w:r>
        <w:rPr>
          <w:rFonts w:hint="eastAsia" w:ascii="方正仿宋_GB2312" w:hAnsi="方正仿宋_GB2312" w:eastAsia="方正仿宋_GB2312" w:cs="方正仿宋_GB2312"/>
          <w:b/>
          <w:bCs/>
          <w:sz w:val="30"/>
          <w:szCs w:val="30"/>
          <w:lang w:val="en-US" w:eastAsia="zh-CN"/>
        </w:rPr>
        <w:t>资产评估（2026校招）</w:t>
      </w:r>
    </w:p>
    <w:p w14:paraId="409E25BC">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1. 招聘人数：2人</w:t>
      </w:r>
    </w:p>
    <w:p w14:paraId="45F2BB6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2. 招聘要求：</w:t>
      </w:r>
    </w:p>
    <w:p w14:paraId="17CAC43F">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（1）本岗位面向2026届财经类、理工类专业本科及以上学历毕业生，资产评估专业优先；</w:t>
      </w:r>
    </w:p>
    <w:p w14:paraId="65C0F80C">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（2）熟练使用办公软件，具备较强的数据、信息整合能力和文字表达能力，能熟练使用Python编程优先；</w:t>
      </w:r>
    </w:p>
    <w:p w14:paraId="507CCC0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（3）身体健康、品行端正，具备良好的沟通能力及团队合作精神，富有责任心，毅力，吃苦耐劳。</w:t>
      </w:r>
    </w:p>
    <w:p w14:paraId="6AA36B0C">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3.岗位职责：</w:t>
      </w:r>
    </w:p>
    <w:p w14:paraId="7468C3F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（1）</w:t>
      </w:r>
      <w:r>
        <w:rPr>
          <w:rFonts w:hint="default" w:ascii="方正仿宋_GB2312" w:hAnsi="方正仿宋_GB2312" w:eastAsia="方正仿宋_GB2312" w:cs="方正仿宋_GB2312"/>
          <w:sz w:val="30"/>
          <w:szCs w:val="30"/>
          <w:lang w:val="en-US" w:eastAsia="zh-CN"/>
        </w:rPr>
        <w:t>协助项目经理开展申报表填写、资料收集和盘点等资产评估相关工作；</w:t>
      </w:r>
    </w:p>
    <w:p w14:paraId="20A0BF5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（2）</w:t>
      </w:r>
      <w:r>
        <w:rPr>
          <w:rFonts w:hint="default" w:ascii="方正仿宋_GB2312" w:hAnsi="方正仿宋_GB2312" w:eastAsia="方正仿宋_GB2312" w:cs="方正仿宋_GB2312"/>
          <w:sz w:val="30"/>
          <w:szCs w:val="30"/>
          <w:lang w:val="en-US" w:eastAsia="zh-CN"/>
        </w:rPr>
        <w:t>协助评估报告的格式复核和报告装订;</w:t>
      </w:r>
    </w:p>
    <w:p w14:paraId="5FB4D925">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（3）</w:t>
      </w:r>
      <w:r>
        <w:rPr>
          <w:rFonts w:hint="default" w:ascii="方正仿宋_GB2312" w:hAnsi="方正仿宋_GB2312" w:eastAsia="方正仿宋_GB2312" w:cs="方正仿宋_GB2312"/>
          <w:sz w:val="30"/>
          <w:szCs w:val="30"/>
          <w:lang w:val="en-US" w:eastAsia="zh-CN"/>
        </w:rPr>
        <w:t>在项目经理的指导下，及时完成交办的其他各项工作任务;</w:t>
      </w:r>
    </w:p>
    <w:p w14:paraId="33800AC4">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（4）</w:t>
      </w:r>
      <w:r>
        <w:rPr>
          <w:rFonts w:hint="default" w:ascii="方正仿宋_GB2312" w:hAnsi="方正仿宋_GB2312" w:eastAsia="方正仿宋_GB2312" w:cs="方正仿宋_GB2312"/>
          <w:sz w:val="30"/>
          <w:szCs w:val="30"/>
          <w:lang w:val="en-US" w:eastAsia="zh-CN"/>
        </w:rPr>
        <w:t>接受因项目需要的出差和必要加班。</w:t>
      </w:r>
    </w:p>
    <w:p w14:paraId="093F9B27">
      <w:pPr>
        <w:pageBreakBefore w:val="0"/>
        <w:widowControl/>
        <w:kinsoku/>
        <w:wordWrap/>
        <w:overflowPunct/>
        <w:topLinePunct w:val="0"/>
        <w:autoSpaceDE w:val="0"/>
        <w:autoSpaceDN w:val="0"/>
        <w:bidi w:val="0"/>
        <w:spacing w:line="360" w:lineRule="auto"/>
        <w:ind w:firstLine="602" w:firstLineChars="200"/>
        <w:jc w:val="left"/>
        <w:textAlignment w:val="auto"/>
        <w:rPr>
          <w:rFonts w:hint="eastAsia" w:ascii="宋体" w:hAnsi="宋体" w:cs="宋体"/>
          <w:kern w:val="0"/>
          <w:szCs w:val="21"/>
        </w:rPr>
      </w:pPr>
      <w:r>
        <w:rPr>
          <w:rFonts w:hint="eastAsia" w:ascii="方正仿宋_GB2312" w:hAnsi="方正仿宋_GB2312" w:eastAsia="方正仿宋_GB2312" w:cs="方正仿宋_GB2312"/>
          <w:b/>
          <w:color w:val="000000"/>
          <w:kern w:val="0"/>
          <w:sz w:val="30"/>
          <w:szCs w:val="30"/>
        </w:rPr>
        <w:t>（三）申请渠道</w:t>
      </w:r>
    </w:p>
    <w:p w14:paraId="6F766E1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1.唯一网申通道：zhaopin.pccpa.cn</w:t>
      </w:r>
    </w:p>
    <w:p w14:paraId="0306089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2.天健官网：www.pccpa.cn</w:t>
      </w:r>
    </w:p>
    <w:p w14:paraId="0CB6CA78">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3.</w:t>
      </w:r>
      <w:r>
        <w:rPr>
          <w:rFonts w:hint="eastAsia" w:ascii="方正仿宋_GB2312" w:hAnsi="方正仿宋_GB2312" w:eastAsia="方正仿宋_GB2312" w:cs="方正仿宋_GB2312"/>
          <w:sz w:val="30"/>
          <w:szCs w:val="30"/>
          <w:lang w:val="en-US" w:eastAsia="zh-CN"/>
        </w:rPr>
        <w:fldChar w:fldCharType="begin"/>
      </w:r>
      <w:r>
        <w:rPr>
          <w:rFonts w:hint="eastAsia" w:ascii="方正仿宋_GB2312" w:hAnsi="方正仿宋_GB2312" w:eastAsia="方正仿宋_GB2312" w:cs="方正仿宋_GB2312"/>
          <w:sz w:val="30"/>
          <w:szCs w:val="30"/>
          <w:lang w:val="en-US" w:eastAsia="zh-CN"/>
        </w:rPr>
        <w:instrText xml:space="preserve"> HYPERLINK "http://e.weibo.com/panchinahr/profile" </w:instrText>
      </w:r>
      <w:r>
        <w:rPr>
          <w:rFonts w:hint="eastAsia" w:ascii="方正仿宋_GB2312" w:hAnsi="方正仿宋_GB2312" w:eastAsia="方正仿宋_GB2312" w:cs="方正仿宋_GB2312"/>
          <w:sz w:val="30"/>
          <w:szCs w:val="30"/>
          <w:lang w:val="en-US" w:eastAsia="zh-CN"/>
        </w:rPr>
        <w:fldChar w:fldCharType="separate"/>
      </w:r>
      <w:r>
        <w:rPr>
          <w:rFonts w:hint="eastAsia" w:ascii="方正仿宋_GB2312" w:hAnsi="方正仿宋_GB2312" w:eastAsia="方正仿宋_GB2312" w:cs="方正仿宋_GB2312"/>
          <w:sz w:val="30"/>
          <w:szCs w:val="30"/>
          <w:lang w:val="en-US" w:eastAsia="zh-CN"/>
        </w:rPr>
        <w:t>新浪微博：@天健招聘</w:t>
      </w:r>
      <w:r>
        <w:rPr>
          <w:rFonts w:hint="eastAsia" w:ascii="方正仿宋_GB2312" w:hAnsi="方正仿宋_GB2312" w:eastAsia="方正仿宋_GB2312" w:cs="方正仿宋_GB2312"/>
          <w:sz w:val="30"/>
          <w:szCs w:val="30"/>
          <w:lang w:val="en-US" w:eastAsia="zh-CN"/>
        </w:rPr>
        <w:fldChar w:fldCharType="end"/>
      </w:r>
      <w:r>
        <w:rPr>
          <w:rFonts w:hint="eastAsia" w:ascii="方正仿宋_GB2312" w:hAnsi="方正仿宋_GB2312" w:eastAsia="方正仿宋_GB2312" w:cs="方正仿宋_GB2312"/>
          <w:sz w:val="30"/>
          <w:szCs w:val="30"/>
          <w:lang w:val="en-US" w:eastAsia="zh-CN"/>
        </w:rPr>
        <w:t xml:space="preserve">       </w:t>
      </w:r>
    </w:p>
    <w:p w14:paraId="72F4B14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4.微信公众号：天健招聘</w:t>
      </w:r>
    </w:p>
    <w:p w14:paraId="1832D5A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5.天健会计师事务所四川分所行政人事部 李女士</w:t>
      </w:r>
    </w:p>
    <w:p w14:paraId="2C6E61E2">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 xml:space="preserve">电话：028-65025282   </w:t>
      </w:r>
    </w:p>
    <w:p w14:paraId="50B69D63">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传真：028-65062888</w:t>
      </w:r>
    </w:p>
    <w:p w14:paraId="0862C4CE">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邮箱：lilishasc@pccpa.cn</w:t>
      </w:r>
    </w:p>
    <w:p w14:paraId="02996E82">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地址：成都市高新区锦城大道666号奥克斯广场B座20层</w:t>
      </w:r>
    </w:p>
    <w:p w14:paraId="5553146B">
      <w:pPr>
        <w:pStyle w:val="2"/>
        <w:pageBreakBefore w:val="0"/>
        <w:kinsoku/>
        <w:wordWrap/>
        <w:overflowPunct/>
        <w:topLinePunct w:val="0"/>
        <w:bidi w:val="0"/>
        <w:spacing w:line="360" w:lineRule="auto"/>
        <w:ind w:firstLine="480" w:firstLineChars="200"/>
        <w:textAlignment w:val="auto"/>
        <w:rPr>
          <w:rFonts w:hint="eastAsia"/>
          <w:lang w:val="en-US" w:eastAsia="zh-CN"/>
        </w:rPr>
      </w:pPr>
    </w:p>
    <w:p w14:paraId="3BA7AC5A">
      <w:pPr>
        <w:pageBreakBefore w:val="0"/>
        <w:widowControl/>
        <w:numPr>
          <w:ilvl w:val="0"/>
          <w:numId w:val="4"/>
        </w:numPr>
        <w:kinsoku/>
        <w:wordWrap/>
        <w:overflowPunct/>
        <w:topLinePunct w:val="0"/>
        <w:autoSpaceDE w:val="0"/>
        <w:autoSpaceDN w:val="0"/>
        <w:bidi w:val="0"/>
        <w:spacing w:line="360" w:lineRule="auto"/>
        <w:ind w:left="0" w:leftChars="0" w:firstLine="602" w:firstLineChars="200"/>
        <w:jc w:val="center"/>
        <w:textAlignment w:val="auto"/>
        <w:rPr>
          <w:rFonts w:hint="eastAsia"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普华永道中天会计师事务所（特殊普通合伙）成都分所</w:t>
      </w:r>
    </w:p>
    <w:p w14:paraId="6BD90808">
      <w:pPr>
        <w:pageBreakBefore w:val="0"/>
        <w:widowControl/>
        <w:numPr>
          <w:ilvl w:val="0"/>
          <w:numId w:val="0"/>
        </w:numPr>
        <w:kinsoku/>
        <w:wordWrap/>
        <w:overflowPunct/>
        <w:topLinePunct w:val="0"/>
        <w:autoSpaceDE w:val="0"/>
        <w:autoSpaceDN w:val="0"/>
        <w:bidi w:val="0"/>
        <w:spacing w:line="360" w:lineRule="auto"/>
        <w:ind w:firstLine="602" w:firstLineChars="200"/>
        <w:jc w:val="center"/>
        <w:textAlignment w:val="auto"/>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b/>
          <w:bCs/>
          <w:color w:val="000000"/>
          <w:kern w:val="0"/>
          <w:sz w:val="30"/>
          <w:szCs w:val="30"/>
        </w:rPr>
        <w:t>招聘简章</w:t>
      </w:r>
    </w:p>
    <w:p w14:paraId="7CA8969A">
      <w:pPr>
        <w:pStyle w:val="9"/>
        <w:pageBreakBefore w:val="0"/>
        <w:widowControl w:val="0"/>
        <w:numPr>
          <w:ilvl w:val="0"/>
          <w:numId w:val="0"/>
        </w:numPr>
        <w:kinsoku/>
        <w:wordWrap/>
        <w:overflowPunct/>
        <w:topLinePunct w:val="0"/>
        <w:bidi w:val="0"/>
        <w:spacing w:line="360" w:lineRule="auto"/>
        <w:ind w:firstLine="602" w:firstLineChars="200"/>
        <w:jc w:val="both"/>
        <w:textAlignment w:val="auto"/>
        <w:rPr>
          <w:rFonts w:hint="eastAsia" w:ascii="方正仿宋_GB2312" w:hAnsi="方正仿宋_GB2312" w:eastAsia="方正仿宋_GB2312" w:cs="方正仿宋_GB2312"/>
          <w:b/>
          <w:bCs/>
          <w:color w:val="000000"/>
          <w:sz w:val="30"/>
          <w:szCs w:val="30"/>
        </w:rPr>
      </w:pPr>
      <w:r>
        <w:rPr>
          <w:rFonts w:hint="eastAsia" w:ascii="方正仿宋_GB2312" w:hAnsi="方正仿宋_GB2312" w:eastAsia="方正仿宋_GB2312" w:cs="方正仿宋_GB2312"/>
          <w:b/>
          <w:bCs/>
          <w:color w:val="000000"/>
          <w:sz w:val="30"/>
          <w:szCs w:val="30"/>
          <w:lang w:eastAsia="zh-CN"/>
        </w:rPr>
        <w:t>（一）</w:t>
      </w:r>
      <w:r>
        <w:rPr>
          <w:rFonts w:hint="eastAsia" w:ascii="方正仿宋_GB2312" w:hAnsi="方正仿宋_GB2312" w:eastAsia="方正仿宋_GB2312" w:cs="方正仿宋_GB2312"/>
          <w:b/>
          <w:bCs/>
          <w:color w:val="000000"/>
          <w:sz w:val="30"/>
          <w:szCs w:val="30"/>
        </w:rPr>
        <w:t>事务所简介</w:t>
      </w:r>
    </w:p>
    <w:p w14:paraId="0C868D32">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普华永道是全球四大会计师事务所之一。普华永道中天会计师事务所（特殊普通合伙）成都分所/普华永道商务服务（成都）有限公司于2012年在成都成立，是普华永道全球网络中的一员，主要为普华永道中国大陆及香港地区提供审计、税务、咨询以及公司内部服务支持。</w:t>
      </w:r>
    </w:p>
    <w:p w14:paraId="41504CBC">
      <w:pPr>
        <w:pStyle w:val="2"/>
        <w:pageBreakBefore w:val="0"/>
        <w:numPr>
          <w:ilvl w:val="0"/>
          <w:numId w:val="3"/>
        </w:numPr>
        <w:kinsoku/>
        <w:wordWrap/>
        <w:overflowPunct/>
        <w:topLinePunct w:val="0"/>
        <w:bidi w:val="0"/>
        <w:spacing w:after="0" w:line="360" w:lineRule="auto"/>
        <w:ind w:left="0" w:leftChars="0" w:firstLine="602" w:firstLineChars="200"/>
        <w:textAlignment w:val="auto"/>
        <w:rPr>
          <w:rFonts w:hint="eastAsia" w:ascii="方正仿宋_GB2312" w:hAnsi="方正仿宋_GB2312" w:eastAsia="方正仿宋_GB2312" w:cs="方正仿宋_GB2312"/>
          <w:b/>
          <w:bCs/>
          <w:color w:val="000000"/>
          <w:sz w:val="30"/>
          <w:szCs w:val="30"/>
          <w:lang w:val="en-US"/>
        </w:rPr>
      </w:pPr>
      <w:r>
        <w:rPr>
          <w:rFonts w:hint="eastAsia" w:ascii="方正仿宋_GB2312" w:hAnsi="方正仿宋_GB2312" w:eastAsia="方正仿宋_GB2312" w:cs="方正仿宋_GB2312"/>
          <w:b/>
          <w:bCs/>
          <w:color w:val="000000"/>
          <w:sz w:val="30"/>
          <w:szCs w:val="30"/>
          <w:lang w:val="en-US"/>
        </w:rPr>
        <w:t>招聘岗位信息</w:t>
      </w:r>
    </w:p>
    <w:p w14:paraId="47F0437A">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方正仿宋_GB2312" w:hAnsi="方正仿宋_GB2312" w:eastAsia="方正仿宋_GB2312" w:cs="方正仿宋_GB2312"/>
          <w:b/>
          <w:bCs/>
          <w:sz w:val="30"/>
          <w:szCs w:val="30"/>
          <w:lang w:val="en-US" w:eastAsia="zh-CN"/>
        </w:rPr>
      </w:pPr>
      <w:r>
        <w:rPr>
          <w:rFonts w:hint="eastAsia" w:ascii="方正仿宋_GB2312" w:hAnsi="方正仿宋_GB2312" w:eastAsia="方正仿宋_GB2312" w:cs="方正仿宋_GB2312"/>
          <w:b/>
          <w:bCs/>
          <w:sz w:val="30"/>
          <w:szCs w:val="30"/>
          <w:lang w:val="en-US" w:eastAsia="zh-CN"/>
        </w:rPr>
        <w:t>职位名称：审计支持服务部门实习生</w:t>
      </w:r>
    </w:p>
    <w:p w14:paraId="7FA68EA7">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招聘人数：300人</w:t>
      </w:r>
    </w:p>
    <w:p w14:paraId="53C5C66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职位描述</w:t>
      </w:r>
    </w:p>
    <w:p w14:paraId="06BA36F5">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1. 审计工作底稿（Aura）的创建，维护与支持。</w:t>
      </w:r>
    </w:p>
    <w:p w14:paraId="3D1EC7FD">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2. 财务报表数据准确性验证、财务报表披露项目完整性检查、数据前推验证。</w:t>
      </w:r>
    </w:p>
    <w:p w14:paraId="32765C3F">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3. 会计分录（JE）完整性测试。</w:t>
      </w:r>
    </w:p>
    <w:p w14:paraId="24FD45DA">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4. 外部函证收发及跟进。</w:t>
      </w:r>
    </w:p>
    <w:p w14:paraId="5003CF78">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5. 中英文审计文书翻译。</w:t>
      </w:r>
    </w:p>
    <w:p w14:paraId="1685065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6. 其他审计相关事务。</w:t>
      </w:r>
    </w:p>
    <w:p w14:paraId="53B0749E">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任职要求</w:t>
      </w:r>
    </w:p>
    <w:p w14:paraId="5C00EA9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1. 全日制统招本科及以上在读，会计、审计或其他财务相关专业优先考虑。</w:t>
      </w:r>
    </w:p>
    <w:p w14:paraId="7D334AA0">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2. 具备良好的英语读写能力。</w:t>
      </w:r>
    </w:p>
    <w:p w14:paraId="57372360">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3. 熟悉微软办公软件系统的使用。</w:t>
      </w:r>
    </w:p>
    <w:p w14:paraId="64A0063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4. 具备责任感、团队合作精神、注重细节以及耐心。</w:t>
      </w:r>
    </w:p>
    <w:p w14:paraId="1AC265F7">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5. 具备解决问题、创新思维以及应对工作压力的能力。</w:t>
      </w:r>
    </w:p>
    <w:p w14:paraId="6E258345">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6. 具备较强的口头和书面沟通能力，良好的客户服务态度。</w:t>
      </w:r>
    </w:p>
    <w:p w14:paraId="73299CED">
      <w:pPr>
        <w:pageBreakBefore w:val="0"/>
        <w:widowControl/>
        <w:kinsoku/>
        <w:wordWrap/>
        <w:overflowPunct/>
        <w:topLinePunct w:val="0"/>
        <w:autoSpaceDE w:val="0"/>
        <w:autoSpaceDN w:val="0"/>
        <w:bidi w:val="0"/>
        <w:spacing w:line="360" w:lineRule="auto"/>
        <w:ind w:firstLine="602" w:firstLineChars="200"/>
        <w:jc w:val="left"/>
        <w:textAlignment w:val="auto"/>
        <w:rPr>
          <w:rFonts w:hint="eastAsia" w:ascii="方正仿宋_GB2312" w:hAnsi="方正仿宋_GB2312" w:eastAsia="方正仿宋_GB2312" w:cs="方正仿宋_GB2312"/>
          <w:b/>
          <w:color w:val="000000"/>
          <w:kern w:val="0"/>
          <w:sz w:val="30"/>
          <w:szCs w:val="30"/>
        </w:rPr>
      </w:pPr>
      <w:r>
        <w:rPr>
          <w:rFonts w:hint="eastAsia" w:ascii="方正仿宋_GB2312" w:hAnsi="方正仿宋_GB2312" w:eastAsia="方正仿宋_GB2312" w:cs="方正仿宋_GB2312"/>
          <w:b/>
          <w:color w:val="000000"/>
          <w:kern w:val="0"/>
          <w:sz w:val="30"/>
          <w:szCs w:val="30"/>
        </w:rPr>
        <w:t>（三）</w:t>
      </w:r>
      <w:r>
        <w:rPr>
          <w:rFonts w:hint="eastAsia" w:ascii="方正仿宋_GB2312" w:hAnsi="方正仿宋_GB2312" w:eastAsia="方正仿宋_GB2312" w:cs="方正仿宋_GB2312"/>
          <w:b/>
          <w:bCs/>
          <w:color w:val="000000"/>
          <w:sz w:val="30"/>
          <w:szCs w:val="30"/>
          <w:lang w:val="en-US"/>
        </w:rPr>
        <w:t>招聘联系人及联系方式</w:t>
      </w:r>
    </w:p>
    <w:p w14:paraId="4D26DBF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招聘负责人姓名：Lily Ding</w:t>
      </w:r>
    </w:p>
    <w:p w14:paraId="4A6F030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招聘负责人联系方式：028-62875995</w:t>
      </w:r>
    </w:p>
    <w:p w14:paraId="126937B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fldChar w:fldCharType="begin"/>
      </w:r>
      <w:r>
        <w:rPr>
          <w:rFonts w:hint="eastAsia" w:ascii="方正仿宋_GB2312" w:hAnsi="方正仿宋_GB2312" w:eastAsia="方正仿宋_GB2312" w:cs="方正仿宋_GB2312"/>
          <w:sz w:val="30"/>
          <w:szCs w:val="30"/>
          <w:lang w:val="en-US" w:eastAsia="zh-CN"/>
        </w:rPr>
        <w:instrText xml:space="preserve"> HYPERLINK "mailto:【简历投递邮箱】sdc.recruitment@cn.pwc.com" </w:instrText>
      </w:r>
      <w:r>
        <w:rPr>
          <w:rFonts w:hint="eastAsia" w:ascii="方正仿宋_GB2312" w:hAnsi="方正仿宋_GB2312" w:eastAsia="方正仿宋_GB2312" w:cs="方正仿宋_GB2312"/>
          <w:sz w:val="30"/>
          <w:szCs w:val="30"/>
          <w:lang w:val="en-US" w:eastAsia="zh-CN"/>
        </w:rPr>
        <w:fldChar w:fldCharType="separate"/>
      </w:r>
      <w:r>
        <w:rPr>
          <w:rFonts w:hint="eastAsia" w:ascii="方正仿宋_GB2312" w:hAnsi="方正仿宋_GB2312" w:eastAsia="方正仿宋_GB2312" w:cs="方正仿宋_GB2312"/>
          <w:sz w:val="30"/>
          <w:szCs w:val="30"/>
          <w:lang w:val="en-US" w:eastAsia="zh-CN"/>
        </w:rPr>
        <w:t>简历投递邮箱：sdc.recruitment@cn.pwc.com</w:t>
      </w:r>
      <w:r>
        <w:rPr>
          <w:rFonts w:hint="eastAsia" w:ascii="方正仿宋_GB2312" w:hAnsi="方正仿宋_GB2312" w:eastAsia="方正仿宋_GB2312" w:cs="方正仿宋_GB2312"/>
          <w:sz w:val="30"/>
          <w:szCs w:val="30"/>
          <w:lang w:val="en-US" w:eastAsia="zh-CN"/>
        </w:rPr>
        <w:fldChar w:fldCharType="end"/>
      </w:r>
    </w:p>
    <w:p w14:paraId="4C3DD5B3">
      <w:pPr>
        <w:pStyle w:val="2"/>
        <w:pageBreakBefore w:val="0"/>
        <w:kinsoku/>
        <w:wordWrap/>
        <w:overflowPunct/>
        <w:topLinePunct w:val="0"/>
        <w:bidi w:val="0"/>
        <w:spacing w:line="360" w:lineRule="auto"/>
        <w:ind w:firstLine="480" w:firstLineChars="200"/>
        <w:textAlignment w:val="auto"/>
        <w:rPr>
          <w:rFonts w:hint="eastAsia"/>
          <w:lang w:val="en-US" w:eastAsia="zh-CN"/>
        </w:rPr>
      </w:pPr>
    </w:p>
    <w:p w14:paraId="5BC08505">
      <w:pPr>
        <w:pStyle w:val="3"/>
        <w:pageBreakBefore w:val="0"/>
        <w:kinsoku/>
        <w:wordWrap/>
        <w:overflowPunct/>
        <w:topLinePunct w:val="0"/>
        <w:bidi w:val="0"/>
        <w:spacing w:line="360" w:lineRule="auto"/>
        <w:ind w:firstLine="602" w:firstLineChars="200"/>
        <w:jc w:val="center"/>
        <w:textAlignment w:val="auto"/>
        <w:rPr>
          <w:rFonts w:hint="eastAsia" w:ascii="方正仿宋_GB2312" w:hAnsi="方正仿宋_GB2312" w:eastAsia="方正仿宋_GB2312" w:cs="方正仿宋_GB2312"/>
          <w:bCs/>
          <w:color w:val="000000"/>
          <w:sz w:val="30"/>
          <w:szCs w:val="30"/>
        </w:rPr>
      </w:pPr>
      <w:r>
        <w:rPr>
          <w:rFonts w:hint="eastAsia" w:ascii="方正仿宋_GB2312" w:hAnsi="方正仿宋_GB2312" w:eastAsia="方正仿宋_GB2312" w:cs="方正仿宋_GB2312"/>
          <w:color w:val="000000"/>
          <w:sz w:val="30"/>
          <w:szCs w:val="30"/>
        </w:rPr>
        <w:t>五、中天浩会计师事务所有限公司招聘简章</w:t>
      </w:r>
    </w:p>
    <w:p w14:paraId="38F9DB26">
      <w:pPr>
        <w:pStyle w:val="9"/>
        <w:pageBreakBefore w:val="0"/>
        <w:widowControl w:val="0"/>
        <w:kinsoku/>
        <w:wordWrap/>
        <w:overflowPunct/>
        <w:topLinePunct w:val="0"/>
        <w:bidi w:val="0"/>
        <w:spacing w:line="360" w:lineRule="auto"/>
        <w:ind w:firstLine="602" w:firstLineChars="200"/>
        <w:jc w:val="both"/>
        <w:textAlignment w:val="auto"/>
        <w:rPr>
          <w:rFonts w:hint="eastAsia" w:ascii="方正仿宋_GB2312" w:hAnsi="方正仿宋_GB2312" w:eastAsia="方正仿宋_GB2312" w:cs="方正仿宋_GB2312"/>
          <w:b/>
          <w:bCs/>
          <w:color w:val="000000"/>
          <w:sz w:val="30"/>
          <w:szCs w:val="30"/>
        </w:rPr>
      </w:pPr>
      <w:r>
        <w:rPr>
          <w:rFonts w:hint="eastAsia" w:ascii="方正仿宋_GB2312" w:hAnsi="方正仿宋_GB2312" w:eastAsia="方正仿宋_GB2312" w:cs="方正仿宋_GB2312"/>
          <w:b/>
          <w:bCs/>
          <w:color w:val="000000"/>
          <w:sz w:val="30"/>
          <w:szCs w:val="30"/>
        </w:rPr>
        <w:t>（一）事务所简介</w:t>
      </w:r>
    </w:p>
    <w:p w14:paraId="245B5003">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中天浩会计师事务所设立于2005年，注册资本5000万元，现有员工300余人，总部位于四川成都。</w:t>
      </w:r>
    </w:p>
    <w:p w14:paraId="751597B6">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我公司为中国注册会计师协会公布的全国百强所，业务覆盖全国，主要客户包括但不限于中国移动、中国电信、国家电网、南方电网、中国华融、东方电气、中国烟草、中储粮、蜀道集团、成都城投集团等大型国有企业和审计署驻各地专员办、四川省财政厅、省审计厅、省国资委、省高级人民法院等行政事业单位。</w:t>
      </w:r>
    </w:p>
    <w:p w14:paraId="007FFAB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业务主要涉及各类审计鉴定、内控建设与风险管理、IT与信息化咨询、管理绩效提升、财务与税收咨询、财务信息化建设等服务。公司拥有大量的专业人才，坚定“诚信为本、操守为重、至精至诚、勤勉尽责”的执业理念，竭诚为客户提供优质服务。</w:t>
      </w:r>
    </w:p>
    <w:p w14:paraId="07661704">
      <w:pPr>
        <w:pStyle w:val="2"/>
        <w:pageBreakBefore w:val="0"/>
        <w:numPr>
          <w:ilvl w:val="0"/>
          <w:numId w:val="0"/>
        </w:numPr>
        <w:kinsoku/>
        <w:wordWrap/>
        <w:overflowPunct/>
        <w:topLinePunct w:val="0"/>
        <w:bidi w:val="0"/>
        <w:spacing w:after="0" w:line="360" w:lineRule="auto"/>
        <w:ind w:firstLine="602" w:firstLineChars="200"/>
        <w:textAlignment w:val="auto"/>
        <w:rPr>
          <w:rFonts w:hint="eastAsia" w:ascii="宋体" w:hAnsi="宋体" w:eastAsia="宋体" w:cs="宋体"/>
          <w:bCs/>
          <w:sz w:val="32"/>
          <w:szCs w:val="32"/>
        </w:rPr>
      </w:pPr>
      <w:r>
        <w:rPr>
          <w:rFonts w:hint="eastAsia" w:ascii="方正仿宋_GB2312" w:hAnsi="方正仿宋_GB2312" w:eastAsia="方正仿宋_GB2312" w:cs="方正仿宋_GB2312"/>
          <w:b/>
          <w:bCs/>
          <w:color w:val="000000"/>
          <w:sz w:val="30"/>
          <w:szCs w:val="30"/>
          <w:lang w:val="en-US" w:eastAsia="zh-CN"/>
        </w:rPr>
        <w:t>（二）</w:t>
      </w:r>
      <w:r>
        <w:rPr>
          <w:rFonts w:hint="eastAsia" w:ascii="方正仿宋_GB2312" w:hAnsi="方正仿宋_GB2312" w:eastAsia="方正仿宋_GB2312" w:cs="方正仿宋_GB2312"/>
          <w:b/>
          <w:bCs/>
          <w:color w:val="000000"/>
          <w:sz w:val="30"/>
          <w:szCs w:val="30"/>
          <w:lang w:val="en-US"/>
        </w:rPr>
        <w:t>招聘岗位信息</w:t>
      </w:r>
    </w:p>
    <w:p w14:paraId="2719FA32">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方正仿宋_GB2312" w:hAnsi="方正仿宋_GB2312" w:eastAsia="方正仿宋_GB2312" w:cs="方正仿宋_GB2312"/>
          <w:b/>
          <w:bCs/>
          <w:sz w:val="30"/>
          <w:szCs w:val="30"/>
          <w:lang w:val="en-US" w:eastAsia="zh-CN"/>
        </w:rPr>
      </w:pPr>
      <w:r>
        <w:rPr>
          <w:rFonts w:hint="eastAsia" w:ascii="方正仿宋_GB2312" w:hAnsi="方正仿宋_GB2312" w:eastAsia="方正仿宋_GB2312" w:cs="方正仿宋_GB2312"/>
          <w:b/>
          <w:bCs/>
          <w:sz w:val="30"/>
          <w:szCs w:val="30"/>
          <w:lang w:val="en-US" w:eastAsia="zh-CN"/>
        </w:rPr>
        <w:t>数据分析员（20个）</w:t>
      </w:r>
    </w:p>
    <w:p w14:paraId="19E450B6">
      <w:pPr>
        <w:keepNext w:val="0"/>
        <w:keepLines w:val="0"/>
        <w:pageBreakBefore w:val="0"/>
        <w:widowControl w:val="0"/>
        <w:kinsoku/>
        <w:wordWrap/>
        <w:overflowPunct/>
        <w:topLinePunct w:val="0"/>
        <w:autoSpaceDE/>
        <w:autoSpaceDN/>
        <w:bidi w:val="0"/>
        <w:adjustRightInd/>
        <w:snapToGrid/>
        <w:spacing w:line="360" w:lineRule="auto"/>
        <w:ind w:left="596" w:leftChars="284" w:firstLine="0" w:firstLineChars="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任职要求</w:t>
      </w:r>
      <w:r>
        <w:rPr>
          <w:rFonts w:hint="eastAsia" w:ascii="方正仿宋_GB2312" w:hAnsi="方正仿宋_GB2312" w:eastAsia="方正仿宋_GB2312" w:cs="方正仿宋_GB2312"/>
          <w:sz w:val="30"/>
          <w:szCs w:val="30"/>
          <w:lang w:val="en-US" w:eastAsia="zh-CN"/>
        </w:rPr>
        <w:br w:type="textWrapping"/>
      </w:r>
      <w:r>
        <w:rPr>
          <w:rFonts w:hint="eastAsia" w:ascii="方正仿宋_GB2312" w:hAnsi="方正仿宋_GB2312" w:eastAsia="方正仿宋_GB2312" w:cs="方正仿宋_GB2312"/>
          <w:sz w:val="30"/>
          <w:szCs w:val="30"/>
          <w:lang w:val="en-US" w:eastAsia="zh-CN"/>
        </w:rPr>
        <w:t>1.计算机应用、大数据相关专业，本科及以上学历；计算机基础理论知识扎实；</w:t>
      </w:r>
      <w:r>
        <w:rPr>
          <w:rFonts w:hint="eastAsia" w:ascii="方正仿宋_GB2312" w:hAnsi="方正仿宋_GB2312" w:eastAsia="方正仿宋_GB2312" w:cs="方正仿宋_GB2312"/>
          <w:sz w:val="30"/>
          <w:szCs w:val="30"/>
          <w:lang w:val="en-US" w:eastAsia="zh-CN"/>
        </w:rPr>
        <w:br w:type="textWrapping"/>
      </w:r>
      <w:r>
        <w:rPr>
          <w:rFonts w:hint="eastAsia" w:ascii="方正仿宋_GB2312" w:hAnsi="方正仿宋_GB2312" w:eastAsia="方正仿宋_GB2312" w:cs="方正仿宋_GB2312"/>
          <w:sz w:val="30"/>
          <w:szCs w:val="30"/>
          <w:lang w:val="en-US" w:eastAsia="zh-CN"/>
        </w:rPr>
        <w:t>2.熟悉t-sql语言，熟悉mysql/oracle/mssql等任一数据库平台的典型配置和使用；</w:t>
      </w:r>
      <w:r>
        <w:rPr>
          <w:rFonts w:hint="eastAsia" w:ascii="方正仿宋_GB2312" w:hAnsi="方正仿宋_GB2312" w:eastAsia="方正仿宋_GB2312" w:cs="方正仿宋_GB2312"/>
          <w:sz w:val="30"/>
          <w:szCs w:val="30"/>
          <w:lang w:val="en-US" w:eastAsia="zh-CN"/>
        </w:rPr>
        <w:br w:type="textWrapping"/>
      </w:r>
      <w:r>
        <w:rPr>
          <w:rFonts w:hint="eastAsia" w:ascii="方正仿宋_GB2312" w:hAnsi="方正仿宋_GB2312" w:eastAsia="方正仿宋_GB2312" w:cs="方正仿宋_GB2312"/>
          <w:sz w:val="30"/>
          <w:szCs w:val="30"/>
          <w:lang w:val="en-US" w:eastAsia="zh-CN"/>
        </w:rPr>
        <w:t>3.了解大型数据文件的入库清洗步骤，熟练通过数据库对数据进行基础分析；</w:t>
      </w:r>
      <w:r>
        <w:rPr>
          <w:rFonts w:hint="eastAsia" w:ascii="方正仿宋_GB2312" w:hAnsi="方正仿宋_GB2312" w:eastAsia="方正仿宋_GB2312" w:cs="方正仿宋_GB2312"/>
          <w:sz w:val="30"/>
          <w:szCs w:val="30"/>
          <w:lang w:val="en-US" w:eastAsia="zh-CN"/>
        </w:rPr>
        <w:br w:type="textWrapping"/>
      </w:r>
      <w:r>
        <w:rPr>
          <w:rFonts w:hint="eastAsia" w:ascii="方正仿宋_GB2312" w:hAnsi="方正仿宋_GB2312" w:eastAsia="方正仿宋_GB2312" w:cs="方正仿宋_GB2312"/>
          <w:sz w:val="30"/>
          <w:szCs w:val="30"/>
          <w:lang w:val="en-US" w:eastAsia="zh-CN"/>
        </w:rPr>
        <w:t>4.同时具备python基础能力与数据库分析能力者优先；</w:t>
      </w:r>
      <w:r>
        <w:rPr>
          <w:rFonts w:hint="eastAsia" w:ascii="方正仿宋_GB2312" w:hAnsi="方正仿宋_GB2312" w:eastAsia="方正仿宋_GB2312" w:cs="方正仿宋_GB2312"/>
          <w:sz w:val="30"/>
          <w:szCs w:val="30"/>
          <w:lang w:val="en-US" w:eastAsia="zh-CN"/>
        </w:rPr>
        <w:br w:type="textWrapping"/>
      </w:r>
      <w:r>
        <w:rPr>
          <w:rFonts w:hint="eastAsia" w:ascii="方正仿宋_GB2312" w:hAnsi="方正仿宋_GB2312" w:eastAsia="方正仿宋_GB2312" w:cs="方正仿宋_GB2312"/>
          <w:sz w:val="30"/>
          <w:szCs w:val="30"/>
          <w:lang w:val="en-US" w:eastAsia="zh-CN"/>
        </w:rPr>
        <w:t>5.熟练运用计算机及常用办公软件；能适应全国范围内的出差；具备良好沟通能力；</w:t>
      </w:r>
      <w:r>
        <w:rPr>
          <w:rFonts w:hint="eastAsia" w:ascii="方正仿宋_GB2312" w:hAnsi="方正仿宋_GB2312" w:eastAsia="方正仿宋_GB2312" w:cs="方正仿宋_GB2312"/>
          <w:sz w:val="30"/>
          <w:szCs w:val="30"/>
          <w:lang w:val="en-US" w:eastAsia="zh-CN"/>
        </w:rPr>
        <w:br w:type="textWrapping"/>
      </w:r>
      <w:r>
        <w:rPr>
          <w:rFonts w:hint="eastAsia" w:ascii="方正仿宋_GB2312" w:hAnsi="方正仿宋_GB2312" w:eastAsia="方正仿宋_GB2312" w:cs="方正仿宋_GB2312"/>
          <w:sz w:val="30"/>
          <w:szCs w:val="30"/>
          <w:lang w:val="en-US" w:eastAsia="zh-CN"/>
        </w:rPr>
        <w:t>6.具有高度的敬业精神、团队意识强、具备良好职业素养、工作责任心、主观能动性。</w:t>
      </w:r>
    </w:p>
    <w:p w14:paraId="5D9331A6">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7.需自备笔记基本电脑</w:t>
      </w:r>
    </w:p>
    <w:p w14:paraId="77C921D7">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方正仿宋_GB2312" w:hAnsi="方正仿宋_GB2312" w:eastAsia="方正仿宋_GB2312" w:cs="方正仿宋_GB2312"/>
          <w:b/>
          <w:bCs/>
          <w:sz w:val="30"/>
          <w:szCs w:val="30"/>
          <w:lang w:val="en-US" w:eastAsia="zh-CN"/>
        </w:rPr>
      </w:pPr>
      <w:r>
        <w:rPr>
          <w:rFonts w:hint="eastAsia" w:ascii="方正仿宋_GB2312" w:hAnsi="方正仿宋_GB2312" w:eastAsia="方正仿宋_GB2312" w:cs="方正仿宋_GB2312"/>
          <w:b/>
          <w:bCs/>
          <w:sz w:val="30"/>
          <w:szCs w:val="30"/>
          <w:lang w:val="en-US" w:eastAsia="zh-CN"/>
        </w:rPr>
        <w:t>审计助理/就业实习岗（20个）</w:t>
      </w:r>
    </w:p>
    <w:p w14:paraId="56A199E6">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1.岗位职责：</w:t>
      </w:r>
    </w:p>
    <w:p w14:paraId="34FE07D7">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（1）在项目负责人或主审老师指导下，能执行部分审计程序并编制相关底稿；</w:t>
      </w:r>
    </w:p>
    <w:p w14:paraId="0276018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（2）负责对审计资料证据进行分类统计并定期归档；</w:t>
      </w:r>
    </w:p>
    <w:p w14:paraId="3ADBA552">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（3）负责所在部门安排的其他工作。</w:t>
      </w:r>
    </w:p>
    <w:p w14:paraId="389299DA">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2.任职要求：</w:t>
      </w:r>
    </w:p>
    <w:p w14:paraId="02914276">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（1）审计、经济、财会等相关专业；</w:t>
      </w:r>
    </w:p>
    <w:p w14:paraId="4224184E">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（2）具有良好的敬业精神、职业素养，能承受较大工作压力，接受全国范围内长期出差；</w:t>
      </w:r>
    </w:p>
    <w:p w14:paraId="6B8FE3CF">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（3）能熟练运用计算机及办公软件，需自备笔记基本电脑</w:t>
      </w:r>
    </w:p>
    <w:p w14:paraId="68ED902F">
      <w:pPr>
        <w:pageBreakBefore w:val="0"/>
        <w:widowControl/>
        <w:kinsoku/>
        <w:wordWrap/>
        <w:overflowPunct/>
        <w:topLinePunct w:val="0"/>
        <w:autoSpaceDE w:val="0"/>
        <w:autoSpaceDN w:val="0"/>
        <w:bidi w:val="0"/>
        <w:spacing w:line="360" w:lineRule="auto"/>
        <w:ind w:firstLine="602" w:firstLineChars="200"/>
        <w:jc w:val="left"/>
        <w:textAlignment w:val="auto"/>
        <w:rPr>
          <w:rFonts w:hint="eastAsia" w:ascii="方正仿宋_GB2312" w:hAnsi="方正仿宋_GB2312" w:eastAsia="方正仿宋_GB2312" w:cs="方正仿宋_GB2312"/>
          <w:b/>
          <w:color w:val="000000"/>
          <w:kern w:val="0"/>
          <w:sz w:val="30"/>
          <w:szCs w:val="30"/>
        </w:rPr>
      </w:pPr>
      <w:r>
        <w:rPr>
          <w:rFonts w:hint="eastAsia" w:ascii="方正仿宋_GB2312" w:hAnsi="方正仿宋_GB2312" w:eastAsia="方正仿宋_GB2312" w:cs="方正仿宋_GB2312"/>
          <w:b/>
          <w:color w:val="000000"/>
          <w:kern w:val="0"/>
          <w:sz w:val="30"/>
          <w:szCs w:val="30"/>
        </w:rPr>
        <w:t>（三）</w:t>
      </w:r>
      <w:r>
        <w:rPr>
          <w:rFonts w:hint="eastAsia" w:ascii="方正仿宋_GB2312" w:hAnsi="方正仿宋_GB2312" w:eastAsia="方正仿宋_GB2312" w:cs="方正仿宋_GB2312"/>
          <w:b/>
          <w:bCs/>
          <w:color w:val="000000"/>
          <w:sz w:val="30"/>
          <w:szCs w:val="30"/>
          <w:lang w:val="en-US"/>
        </w:rPr>
        <w:t>招聘联系人及联系方式</w:t>
      </w:r>
    </w:p>
    <w:p w14:paraId="13B5C5B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有意者可直接联系公司人力资源专员（张女士：15982063006）或以电子邮箱（hr@zthcpa.net）等方式投递简历直接申请应聘，公司地址：成都市金牛区金牛万达甲级写字楼A座3601-3605。</w:t>
      </w:r>
    </w:p>
    <w:p w14:paraId="7B2BE011">
      <w:pPr>
        <w:pStyle w:val="2"/>
        <w:pageBreakBefore w:val="0"/>
        <w:kinsoku/>
        <w:wordWrap/>
        <w:overflowPunct/>
        <w:topLinePunct w:val="0"/>
        <w:bidi w:val="0"/>
        <w:spacing w:line="360" w:lineRule="auto"/>
        <w:ind w:firstLine="480" w:firstLineChars="200"/>
        <w:textAlignment w:val="auto"/>
        <w:rPr>
          <w:rFonts w:hint="eastAsia"/>
          <w:lang w:val="en-US" w:eastAsia="zh-CN"/>
        </w:rPr>
      </w:pPr>
    </w:p>
    <w:p w14:paraId="48D9E0E6">
      <w:pPr>
        <w:pageBreakBefore w:val="0"/>
        <w:widowControl/>
        <w:kinsoku/>
        <w:wordWrap/>
        <w:overflowPunct/>
        <w:topLinePunct w:val="0"/>
        <w:autoSpaceDE w:val="0"/>
        <w:autoSpaceDN w:val="0"/>
        <w:bidi w:val="0"/>
        <w:spacing w:line="360" w:lineRule="auto"/>
        <w:ind w:left="0" w:firstLine="602" w:firstLineChars="200"/>
        <w:jc w:val="center"/>
        <w:textAlignment w:val="auto"/>
        <w:rPr>
          <w:rFonts w:hint="eastAsia"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六、天职国际会计师事务所（特殊普通合伙）成都分所</w:t>
      </w:r>
      <w:r>
        <w:rPr>
          <w:rFonts w:hint="eastAsia" w:ascii="方正仿宋_GB2312" w:hAnsi="方正仿宋_GB2312" w:eastAsia="方正仿宋_GB2312" w:cs="方正仿宋_GB2312"/>
          <w:b/>
          <w:bCs/>
          <w:color w:val="000000"/>
          <w:kern w:val="0"/>
          <w:sz w:val="30"/>
          <w:szCs w:val="30"/>
          <w:lang w:val="en-US" w:eastAsia="zh-CN"/>
        </w:rPr>
        <w:t xml:space="preserve">     </w:t>
      </w:r>
      <w:r>
        <w:rPr>
          <w:rFonts w:hint="eastAsia" w:ascii="方正仿宋_GB2312" w:hAnsi="方正仿宋_GB2312" w:eastAsia="方正仿宋_GB2312" w:cs="方正仿宋_GB2312"/>
          <w:b/>
          <w:bCs/>
          <w:color w:val="000000"/>
          <w:kern w:val="0"/>
          <w:sz w:val="30"/>
          <w:szCs w:val="30"/>
        </w:rPr>
        <w:t>招聘简章</w:t>
      </w:r>
    </w:p>
    <w:p w14:paraId="7FC787D3">
      <w:pPr>
        <w:pStyle w:val="9"/>
        <w:pageBreakBefore w:val="0"/>
        <w:widowControl w:val="0"/>
        <w:kinsoku/>
        <w:wordWrap/>
        <w:overflowPunct/>
        <w:topLinePunct w:val="0"/>
        <w:bidi w:val="0"/>
        <w:spacing w:line="360" w:lineRule="auto"/>
        <w:ind w:firstLine="602" w:firstLineChars="200"/>
        <w:jc w:val="both"/>
        <w:textAlignment w:val="auto"/>
        <w:rPr>
          <w:rFonts w:hint="eastAsia" w:ascii="方正仿宋_GB2312" w:hAnsi="方正仿宋_GB2312" w:eastAsia="方正仿宋_GB2312" w:cs="方正仿宋_GB2312"/>
          <w:color w:val="000000"/>
          <w:sz w:val="30"/>
          <w:szCs w:val="30"/>
        </w:rPr>
      </w:pPr>
      <w:r>
        <w:rPr>
          <w:rFonts w:hint="eastAsia" w:ascii="方正仿宋_GB2312" w:hAnsi="方正仿宋_GB2312" w:eastAsia="方正仿宋_GB2312" w:cs="方正仿宋_GB2312"/>
          <w:b/>
          <w:bCs/>
          <w:color w:val="000000"/>
          <w:sz w:val="30"/>
          <w:szCs w:val="30"/>
        </w:rPr>
        <w:t>（一）事务所简介</w:t>
      </w:r>
    </w:p>
    <w:p w14:paraId="41879057">
      <w:pPr>
        <w:pStyle w:val="9"/>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kern w:val="2"/>
          <w:sz w:val="30"/>
          <w:szCs w:val="30"/>
          <w:lang w:val="en-US" w:eastAsia="zh-CN" w:bidi="ar-SA"/>
        </w:rPr>
      </w:pPr>
      <w:r>
        <w:rPr>
          <w:rFonts w:hint="eastAsia" w:ascii="方正仿宋_GB2312" w:hAnsi="方正仿宋_GB2312" w:eastAsia="方正仿宋_GB2312" w:cs="方正仿宋_GB2312"/>
          <w:kern w:val="2"/>
          <w:sz w:val="30"/>
          <w:szCs w:val="30"/>
          <w:lang w:val="en-US" w:eastAsia="zh-CN" w:bidi="ar-SA"/>
        </w:rPr>
        <w:t>天职国际会计师事务所（特殊普通合伙）（简称天职国际），创立于1988年12月，总部北京，是一家专注于审计鉴证、咨询服务、税务服务、并购融资服务、法务与清算、企业估值的特大型综合性咨询机构。作为首批获得证券、期货相关业务资质的专业性咨询机构，天职国际拥有国有特大型企业审计，金融相关审计，信息系统审计，会计司法鉴定，境内外上市公司审计咨询服务等多项业务资格。</w:t>
      </w:r>
    </w:p>
    <w:p w14:paraId="59C59977">
      <w:pPr>
        <w:pStyle w:val="9"/>
        <w:pageBreakBefore w:val="0"/>
        <w:kinsoku/>
        <w:wordWrap/>
        <w:overflowPunct/>
        <w:topLinePunct w:val="0"/>
        <w:bidi w:val="0"/>
        <w:spacing w:before="0" w:beforeAutospacing="0" w:line="360" w:lineRule="auto"/>
        <w:ind w:firstLine="600" w:firstLineChars="200"/>
        <w:textAlignment w:val="auto"/>
        <w:rPr>
          <w:rFonts w:hint="eastAsia" w:ascii="方正仿宋_GB2312" w:hAnsi="方正仿宋_GB2312" w:eastAsia="方正仿宋_GB2312" w:cs="方正仿宋_GB2312"/>
          <w:kern w:val="2"/>
          <w:sz w:val="30"/>
          <w:szCs w:val="30"/>
          <w:lang w:val="en-US" w:eastAsia="zh-CN" w:bidi="ar-SA"/>
        </w:rPr>
      </w:pPr>
      <w:r>
        <w:rPr>
          <w:rFonts w:hint="eastAsia" w:ascii="方正仿宋_GB2312" w:hAnsi="方正仿宋_GB2312" w:eastAsia="方正仿宋_GB2312" w:cs="方正仿宋_GB2312"/>
          <w:kern w:val="2"/>
          <w:sz w:val="30"/>
          <w:szCs w:val="30"/>
          <w:lang w:val="en-US" w:eastAsia="zh-CN" w:bidi="ar-SA"/>
        </w:rPr>
        <w:t>历经三十多年的发展，天职国际构建了“按专业分工设置部门、按地域布局设立分所”“人力资源、执业标准和利益分配完全统一”的高度集中型一体化管理模式。天职国际国内网络布局合理，除北京总部外，在中国华北地区的天津、河北雄安，华东地区的上海、南京、杭州、济南、合肥、南昌，华南地区的深圳、广州、南宁、厦门、海口，华中地区的长沙、株洲、武汉、郑州，东北地区的沈阳，西北地区的西安、乌鲁木齐，西南地区的昆明、成都、重庆、贵阳等省市以及中国香港特别行政区设有近30家分支机构。各分所机构在人力资源政策、会计核算与财务管理、项目承接与执行、职业标准与质量控制、信息系统方面进行一体化管理，能够为客户提供统一、标准、便捷的专业服务。天职国际还是Baker Tilly（全球排名前十的会计网络）在中国大陆地区的唯一成员所，在全球拥有广泛的服务网络资源。</w:t>
      </w:r>
    </w:p>
    <w:p w14:paraId="7E8D6343">
      <w:pPr>
        <w:pStyle w:val="2"/>
        <w:pageBreakBefore w:val="0"/>
        <w:numPr>
          <w:ilvl w:val="0"/>
          <w:numId w:val="0"/>
        </w:numPr>
        <w:kinsoku/>
        <w:wordWrap/>
        <w:overflowPunct/>
        <w:topLinePunct w:val="0"/>
        <w:bidi w:val="0"/>
        <w:spacing w:after="0" w:line="360" w:lineRule="auto"/>
        <w:ind w:leftChars="200" w:firstLine="602" w:firstLineChars="200"/>
        <w:textAlignment w:val="auto"/>
        <w:rPr>
          <w:rFonts w:hint="eastAsia" w:ascii="方正仿宋_GB2312" w:hAnsi="方正仿宋_GB2312" w:eastAsia="方正仿宋_GB2312" w:cs="方正仿宋_GB2312"/>
          <w:b/>
          <w:bCs/>
          <w:kern w:val="2"/>
          <w:sz w:val="30"/>
          <w:szCs w:val="30"/>
          <w:lang w:val="en-US" w:eastAsia="zh-CN" w:bidi="ar-SA"/>
        </w:rPr>
      </w:pPr>
      <w:r>
        <w:rPr>
          <w:rFonts w:hint="eastAsia" w:ascii="方正仿宋_GB2312" w:hAnsi="方正仿宋_GB2312" w:eastAsia="方正仿宋_GB2312" w:cs="方正仿宋_GB2312"/>
          <w:b/>
          <w:bCs/>
          <w:kern w:val="2"/>
          <w:sz w:val="30"/>
          <w:szCs w:val="30"/>
          <w:lang w:val="en-US" w:eastAsia="zh-CN" w:bidi="ar-SA"/>
        </w:rPr>
        <w:t>（二）招聘岗位信息</w:t>
      </w:r>
    </w:p>
    <w:p w14:paraId="7A3CD862">
      <w:pPr>
        <w:pStyle w:val="9"/>
        <w:pageBreakBefore w:val="0"/>
        <w:kinsoku/>
        <w:wordWrap/>
        <w:overflowPunct/>
        <w:topLinePunct w:val="0"/>
        <w:bidi w:val="0"/>
        <w:spacing w:before="0" w:beforeAutospacing="0" w:line="360" w:lineRule="auto"/>
        <w:ind w:firstLine="600" w:firstLineChars="200"/>
        <w:textAlignment w:val="auto"/>
        <w:rPr>
          <w:rFonts w:hint="eastAsia" w:ascii="方正仿宋_GB2312" w:hAnsi="方正仿宋_GB2312" w:eastAsia="方正仿宋_GB2312" w:cs="方正仿宋_GB2312"/>
          <w:b w:val="0"/>
          <w:bCs w:val="0"/>
          <w:kern w:val="2"/>
          <w:sz w:val="30"/>
          <w:szCs w:val="30"/>
          <w:lang w:val="en-US" w:eastAsia="zh-CN" w:bidi="ar-SA"/>
        </w:rPr>
      </w:pPr>
      <w:r>
        <w:rPr>
          <w:rFonts w:hint="eastAsia" w:ascii="方正仿宋_GB2312" w:hAnsi="方正仿宋_GB2312" w:eastAsia="方正仿宋_GB2312" w:cs="方正仿宋_GB2312"/>
          <w:b w:val="0"/>
          <w:bCs w:val="0"/>
          <w:kern w:val="2"/>
          <w:sz w:val="30"/>
          <w:szCs w:val="30"/>
          <w:lang w:val="en-US" w:eastAsia="zh-CN" w:bidi="ar-SA"/>
        </w:rPr>
        <w:t>审计方向：财务审计助理</w:t>
      </w:r>
    </w:p>
    <w:p w14:paraId="2709C55D">
      <w:pPr>
        <w:pStyle w:val="9"/>
        <w:pageBreakBefore w:val="0"/>
        <w:kinsoku/>
        <w:wordWrap/>
        <w:overflowPunct/>
        <w:topLinePunct w:val="0"/>
        <w:bidi w:val="0"/>
        <w:spacing w:before="0" w:beforeAutospacing="0" w:line="360" w:lineRule="auto"/>
        <w:ind w:firstLine="600" w:firstLineChars="200"/>
        <w:textAlignment w:val="auto"/>
        <w:rPr>
          <w:rFonts w:hint="eastAsia" w:ascii="方正仿宋_GB2312" w:hAnsi="方正仿宋_GB2312" w:eastAsia="方正仿宋_GB2312" w:cs="方正仿宋_GB2312"/>
          <w:b w:val="0"/>
          <w:bCs w:val="0"/>
          <w:kern w:val="2"/>
          <w:sz w:val="30"/>
          <w:szCs w:val="30"/>
          <w:lang w:val="en-US" w:eastAsia="zh-CN" w:bidi="ar-SA"/>
        </w:rPr>
      </w:pPr>
      <w:r>
        <w:rPr>
          <w:rFonts w:hint="eastAsia" w:ascii="方正仿宋_GB2312" w:hAnsi="方正仿宋_GB2312" w:eastAsia="方正仿宋_GB2312" w:cs="方正仿宋_GB2312"/>
          <w:b w:val="0"/>
          <w:bCs w:val="0"/>
          <w:kern w:val="2"/>
          <w:sz w:val="30"/>
          <w:szCs w:val="30"/>
          <w:lang w:val="en-US" w:eastAsia="zh-CN" w:bidi="ar-SA"/>
        </w:rPr>
        <w:t>税务方向：税务顾问</w:t>
      </w:r>
    </w:p>
    <w:p w14:paraId="7053D00C">
      <w:pPr>
        <w:pStyle w:val="9"/>
        <w:pageBreakBefore w:val="0"/>
        <w:kinsoku/>
        <w:wordWrap/>
        <w:overflowPunct/>
        <w:topLinePunct w:val="0"/>
        <w:bidi w:val="0"/>
        <w:spacing w:before="0" w:beforeAutospacing="0" w:line="360" w:lineRule="auto"/>
        <w:ind w:firstLine="600" w:firstLineChars="200"/>
        <w:textAlignment w:val="auto"/>
        <w:rPr>
          <w:rFonts w:hint="eastAsia" w:ascii="方正仿宋_GB2312" w:hAnsi="方正仿宋_GB2312" w:eastAsia="方正仿宋_GB2312" w:cs="方正仿宋_GB2312"/>
          <w:b w:val="0"/>
          <w:bCs w:val="0"/>
          <w:kern w:val="2"/>
          <w:sz w:val="30"/>
          <w:szCs w:val="30"/>
          <w:lang w:val="en-US" w:eastAsia="zh-CN" w:bidi="ar-SA"/>
        </w:rPr>
      </w:pPr>
      <w:r>
        <w:rPr>
          <w:rFonts w:hint="eastAsia" w:ascii="方正仿宋_GB2312" w:hAnsi="方正仿宋_GB2312" w:eastAsia="方正仿宋_GB2312" w:cs="方正仿宋_GB2312"/>
          <w:b w:val="0"/>
          <w:bCs w:val="0"/>
          <w:kern w:val="2"/>
          <w:sz w:val="30"/>
          <w:szCs w:val="30"/>
          <w:lang w:val="en-US" w:eastAsia="zh-CN" w:bidi="ar-SA"/>
        </w:rPr>
        <w:t>金融方向：财务审计助理（金融服务方向）   咨询顾问（金融服务方向）</w:t>
      </w:r>
    </w:p>
    <w:p w14:paraId="0F858AEC">
      <w:pPr>
        <w:pStyle w:val="9"/>
        <w:pageBreakBefore w:val="0"/>
        <w:kinsoku/>
        <w:wordWrap/>
        <w:overflowPunct/>
        <w:topLinePunct w:val="0"/>
        <w:bidi w:val="0"/>
        <w:spacing w:before="0" w:beforeAutospacing="0" w:line="360" w:lineRule="auto"/>
        <w:ind w:firstLine="600" w:firstLineChars="200"/>
        <w:textAlignment w:val="auto"/>
        <w:rPr>
          <w:rFonts w:hint="eastAsia" w:ascii="方正仿宋_GB2312" w:hAnsi="方正仿宋_GB2312" w:eastAsia="方正仿宋_GB2312" w:cs="方正仿宋_GB2312"/>
          <w:b w:val="0"/>
          <w:bCs w:val="0"/>
          <w:kern w:val="2"/>
          <w:sz w:val="30"/>
          <w:szCs w:val="30"/>
          <w:lang w:val="en-US" w:eastAsia="zh-CN" w:bidi="ar-SA"/>
        </w:rPr>
      </w:pPr>
      <w:r>
        <w:rPr>
          <w:rFonts w:hint="eastAsia" w:ascii="方正仿宋_GB2312" w:hAnsi="方正仿宋_GB2312" w:eastAsia="方正仿宋_GB2312" w:cs="方正仿宋_GB2312"/>
          <w:b w:val="0"/>
          <w:bCs w:val="0"/>
          <w:kern w:val="2"/>
          <w:sz w:val="30"/>
          <w:szCs w:val="30"/>
          <w:lang w:val="en-US" w:eastAsia="zh-CN" w:bidi="ar-SA"/>
        </w:rPr>
        <w:t>咨询方向：咨询顾问（内控与风险管理）  咨询顾问（财务与会计方向）  咨询顾问（政务方向）   咨询顾问（数字化方向）</w:t>
      </w:r>
    </w:p>
    <w:p w14:paraId="1C3B4F5C">
      <w:pPr>
        <w:pStyle w:val="9"/>
        <w:pageBreakBefore w:val="0"/>
        <w:kinsoku/>
        <w:wordWrap/>
        <w:overflowPunct/>
        <w:topLinePunct w:val="0"/>
        <w:bidi w:val="0"/>
        <w:spacing w:before="0" w:beforeAutospacing="0" w:line="360" w:lineRule="auto"/>
        <w:ind w:firstLine="600" w:firstLineChars="200"/>
        <w:textAlignment w:val="auto"/>
        <w:rPr>
          <w:rFonts w:hint="eastAsia" w:ascii="方正仿宋_GB2312" w:hAnsi="方正仿宋_GB2312" w:eastAsia="方正仿宋_GB2312" w:cs="方正仿宋_GB2312"/>
          <w:b w:val="0"/>
          <w:bCs w:val="0"/>
          <w:kern w:val="2"/>
          <w:sz w:val="30"/>
          <w:szCs w:val="30"/>
          <w:lang w:val="en-US" w:eastAsia="zh-CN" w:bidi="ar-SA"/>
        </w:rPr>
      </w:pPr>
      <w:r>
        <w:rPr>
          <w:rFonts w:hint="eastAsia" w:ascii="方正仿宋_GB2312" w:hAnsi="方正仿宋_GB2312" w:eastAsia="方正仿宋_GB2312" w:cs="方正仿宋_GB2312"/>
          <w:b w:val="0"/>
          <w:bCs w:val="0"/>
          <w:kern w:val="2"/>
          <w:sz w:val="30"/>
          <w:szCs w:val="30"/>
          <w:lang w:val="en-US" w:eastAsia="zh-CN" w:bidi="ar-SA"/>
        </w:rPr>
        <w:t>并购方向：交易咨询顾问   企业投融资顾问</w:t>
      </w:r>
    </w:p>
    <w:p w14:paraId="63DD5EAB">
      <w:pPr>
        <w:pageBreakBefore w:val="0"/>
        <w:widowControl/>
        <w:kinsoku/>
        <w:wordWrap/>
        <w:overflowPunct/>
        <w:topLinePunct w:val="0"/>
        <w:autoSpaceDE w:val="0"/>
        <w:autoSpaceDN w:val="0"/>
        <w:bidi w:val="0"/>
        <w:spacing w:line="360" w:lineRule="auto"/>
        <w:ind w:firstLine="602" w:firstLineChars="200"/>
        <w:jc w:val="left"/>
        <w:textAlignment w:val="auto"/>
        <w:rPr>
          <w:rFonts w:hint="eastAsia" w:ascii="方正仿宋_GB2312" w:hAnsi="方正仿宋_GB2312" w:eastAsia="方正仿宋_GB2312" w:cs="方正仿宋_GB2312"/>
          <w:b/>
          <w:bCs/>
          <w:sz w:val="30"/>
          <w:szCs w:val="30"/>
          <w:lang w:val="en-US" w:eastAsia="zh-CN"/>
        </w:rPr>
      </w:pPr>
      <w:r>
        <w:rPr>
          <w:rFonts w:hint="eastAsia" w:ascii="方正仿宋_GB2312" w:hAnsi="方正仿宋_GB2312" w:eastAsia="方正仿宋_GB2312" w:cs="方正仿宋_GB2312"/>
          <w:b/>
          <w:bCs/>
          <w:kern w:val="2"/>
          <w:sz w:val="30"/>
          <w:szCs w:val="30"/>
          <w:lang w:val="en-US" w:eastAsia="zh-CN" w:bidi="ar-SA"/>
        </w:rPr>
        <w:t>（三）</w:t>
      </w:r>
      <w:r>
        <w:rPr>
          <w:rFonts w:hint="eastAsia" w:ascii="方正仿宋_GB2312" w:hAnsi="方正仿宋_GB2312" w:eastAsia="方正仿宋_GB2312" w:cs="方正仿宋_GB2312"/>
          <w:b/>
          <w:bCs/>
          <w:color w:val="000000"/>
          <w:sz w:val="30"/>
          <w:szCs w:val="30"/>
          <w:lang w:val="en-US"/>
        </w:rPr>
        <w:t>招聘联系人及联系方式</w:t>
      </w:r>
    </w:p>
    <w:p w14:paraId="7745397E">
      <w:pPr>
        <w:pStyle w:val="9"/>
        <w:pageBreakBefore w:val="0"/>
        <w:kinsoku/>
        <w:wordWrap/>
        <w:overflowPunct/>
        <w:topLinePunct w:val="0"/>
        <w:bidi w:val="0"/>
        <w:spacing w:before="0" w:beforeAutospacing="0" w:line="360" w:lineRule="auto"/>
        <w:ind w:firstLine="600" w:firstLineChars="200"/>
        <w:textAlignment w:val="auto"/>
        <w:rPr>
          <w:rFonts w:hint="eastAsia" w:ascii="方正仿宋_GB2312" w:hAnsi="方正仿宋_GB2312" w:eastAsia="方正仿宋_GB2312" w:cs="方正仿宋_GB2312"/>
          <w:kern w:val="2"/>
          <w:sz w:val="30"/>
          <w:szCs w:val="30"/>
          <w:lang w:val="en-US" w:eastAsia="zh-CN" w:bidi="ar-SA"/>
        </w:rPr>
      </w:pPr>
      <w:r>
        <w:rPr>
          <w:rFonts w:hint="eastAsia" w:ascii="方正仿宋_GB2312" w:hAnsi="方正仿宋_GB2312" w:eastAsia="方正仿宋_GB2312" w:cs="方正仿宋_GB2312"/>
          <w:kern w:val="2"/>
          <w:sz w:val="30"/>
          <w:szCs w:val="30"/>
          <w:lang w:val="en-US" w:eastAsia="zh-CN" w:bidi="ar-SA"/>
        </w:rPr>
        <w:t>1.移动端：关注官方微信公众号【天职国际招聘微站】投递简历</w:t>
      </w:r>
    </w:p>
    <w:p w14:paraId="2867D16B">
      <w:pPr>
        <w:pageBreakBefore w:val="0"/>
        <w:kinsoku/>
        <w:wordWrap/>
        <w:overflowPunct/>
        <w:topLinePunct w:val="0"/>
        <w:bidi w:val="0"/>
        <w:snapToGrid w:val="0"/>
        <w:spacing w:line="360" w:lineRule="auto"/>
        <w:ind w:firstLine="600" w:firstLineChars="200"/>
        <w:jc w:val="center"/>
        <w:textAlignment w:val="auto"/>
        <w:rPr>
          <w:rFonts w:hint="eastAsia" w:ascii="方正仿宋_GB2312" w:hAnsi="方正仿宋_GB2312" w:eastAsia="方正仿宋_GB2312" w:cs="方正仿宋_GB2312"/>
          <w:kern w:val="2"/>
          <w:sz w:val="30"/>
          <w:szCs w:val="30"/>
          <w:lang w:val="en-US" w:eastAsia="zh-CN" w:bidi="ar-SA"/>
        </w:rPr>
      </w:pPr>
      <w:r>
        <w:rPr>
          <w:rFonts w:hint="eastAsia" w:ascii="方正仿宋_GB2312" w:hAnsi="方正仿宋_GB2312" w:eastAsia="方正仿宋_GB2312" w:cs="方正仿宋_GB2312"/>
          <w:kern w:val="2"/>
          <w:sz w:val="30"/>
          <w:szCs w:val="30"/>
          <w:lang w:val="en-US" w:eastAsia="zh-CN" w:bidi="ar-SA"/>
        </w:rPr>
        <w:drawing>
          <wp:inline distT="0" distB="0" distL="0" distR="0">
            <wp:extent cx="962660" cy="962660"/>
            <wp:effectExtent l="0" t="0" r="889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978289" cy="978289"/>
                    </a:xfrm>
                    <a:prstGeom prst="rect">
                      <a:avLst/>
                    </a:prstGeom>
                  </pic:spPr>
                </pic:pic>
              </a:graphicData>
            </a:graphic>
          </wp:inline>
        </w:drawing>
      </w:r>
    </w:p>
    <w:p w14:paraId="416F294B">
      <w:pPr>
        <w:pageBreakBefore w:val="0"/>
        <w:kinsoku/>
        <w:wordWrap/>
        <w:overflowPunct/>
        <w:topLinePunct w:val="0"/>
        <w:bidi w:val="0"/>
        <w:snapToGrid w:val="0"/>
        <w:spacing w:before="240" w:beforeLines="100" w:after="240" w:afterLines="100" w:line="360" w:lineRule="auto"/>
        <w:ind w:firstLine="600" w:firstLineChars="200"/>
        <w:textAlignment w:val="auto"/>
        <w:rPr>
          <w:rFonts w:hint="eastAsia" w:ascii="方正仿宋_GB2312" w:hAnsi="方正仿宋_GB2312" w:eastAsia="方正仿宋_GB2312" w:cs="方正仿宋_GB2312"/>
          <w:kern w:val="2"/>
          <w:sz w:val="30"/>
          <w:szCs w:val="30"/>
          <w:lang w:val="en-US" w:eastAsia="zh-CN" w:bidi="ar-SA"/>
        </w:rPr>
      </w:pPr>
      <w:r>
        <w:rPr>
          <w:rFonts w:hint="eastAsia" w:ascii="方正仿宋_GB2312" w:hAnsi="方正仿宋_GB2312" w:eastAsia="方正仿宋_GB2312" w:cs="方正仿宋_GB2312"/>
          <w:kern w:val="2"/>
          <w:sz w:val="30"/>
          <w:szCs w:val="30"/>
          <w:lang w:val="en-US" w:eastAsia="zh-CN" w:bidi="ar-SA"/>
        </w:rPr>
        <w:t>2.PC端：登录招聘门户tzcpa.zhiye.com/Campus投递简历</w:t>
      </w:r>
    </w:p>
    <w:p w14:paraId="63BD1CE5">
      <w:pPr>
        <w:pStyle w:val="9"/>
        <w:pageBreakBefore w:val="0"/>
        <w:kinsoku/>
        <w:wordWrap/>
        <w:overflowPunct/>
        <w:topLinePunct w:val="0"/>
        <w:bidi w:val="0"/>
        <w:spacing w:before="0" w:beforeAutospacing="0" w:line="360" w:lineRule="auto"/>
        <w:ind w:firstLine="600" w:firstLineChars="200"/>
        <w:textAlignment w:val="auto"/>
        <w:rPr>
          <w:rFonts w:hint="eastAsia"/>
        </w:rPr>
      </w:pPr>
      <w:r>
        <w:rPr>
          <w:rFonts w:hint="eastAsia" w:ascii="方正仿宋_GB2312" w:hAnsi="方正仿宋_GB2312" w:eastAsia="方正仿宋_GB2312" w:cs="方正仿宋_GB2312"/>
          <w:kern w:val="2"/>
          <w:sz w:val="30"/>
          <w:szCs w:val="30"/>
          <w:lang w:val="en-US" w:eastAsia="zh-CN" w:bidi="ar-SA"/>
        </w:rPr>
        <w:t>重要提示：简历筛选通过后系统会推送测评邮件和短信，请务必完成相关测评。我们会尽快安排面试。</w:t>
      </w:r>
    </w:p>
    <w:p w14:paraId="14A35E8F">
      <w:pPr>
        <w:pStyle w:val="2"/>
        <w:pageBreakBefore w:val="0"/>
        <w:kinsoku/>
        <w:wordWrap/>
        <w:overflowPunct/>
        <w:topLinePunct w:val="0"/>
        <w:bidi w:val="0"/>
        <w:spacing w:line="360" w:lineRule="auto"/>
        <w:ind w:firstLine="480" w:firstLineChars="200"/>
        <w:textAlignment w:val="auto"/>
        <w:rPr>
          <w:rFonts w:hint="eastAsia"/>
          <w:lang w:val="en-US" w:eastAsia="zh-CN"/>
        </w:rPr>
      </w:pPr>
    </w:p>
    <w:p w14:paraId="09EB2EE7">
      <w:pPr>
        <w:pageBreakBefore w:val="0"/>
        <w:widowControl/>
        <w:kinsoku/>
        <w:wordWrap/>
        <w:overflowPunct/>
        <w:topLinePunct w:val="0"/>
        <w:autoSpaceDE w:val="0"/>
        <w:autoSpaceDN w:val="0"/>
        <w:bidi w:val="0"/>
        <w:spacing w:line="360" w:lineRule="auto"/>
        <w:ind w:left="0" w:firstLine="602" w:firstLineChars="200"/>
        <w:jc w:val="center"/>
        <w:textAlignment w:val="auto"/>
        <w:rPr>
          <w:rFonts w:hint="eastAsia"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lang w:eastAsia="zh-CN"/>
        </w:rPr>
        <w:t>七</w:t>
      </w:r>
      <w:r>
        <w:rPr>
          <w:rFonts w:hint="eastAsia" w:ascii="方正仿宋_GB2312" w:hAnsi="方正仿宋_GB2312" w:eastAsia="方正仿宋_GB2312" w:cs="方正仿宋_GB2312"/>
          <w:b/>
          <w:bCs/>
          <w:color w:val="000000"/>
          <w:kern w:val="0"/>
          <w:sz w:val="30"/>
          <w:szCs w:val="30"/>
        </w:rPr>
        <w:t>、四川中衡安信会计师事务所</w:t>
      </w:r>
      <w:r>
        <w:rPr>
          <w:rFonts w:hint="eastAsia" w:ascii="方正仿宋_GB2312" w:hAnsi="方正仿宋_GB2312" w:eastAsia="方正仿宋_GB2312" w:cs="方正仿宋_GB2312"/>
          <w:b/>
          <w:bCs/>
          <w:color w:val="000000"/>
          <w:kern w:val="0"/>
          <w:sz w:val="30"/>
          <w:szCs w:val="30"/>
          <w:lang w:eastAsia="zh-CN"/>
        </w:rPr>
        <w:t>（</w:t>
      </w:r>
      <w:r>
        <w:rPr>
          <w:rFonts w:hint="eastAsia" w:ascii="方正仿宋_GB2312" w:hAnsi="方正仿宋_GB2312" w:eastAsia="方正仿宋_GB2312" w:cs="方正仿宋_GB2312"/>
          <w:b/>
          <w:bCs/>
          <w:color w:val="000000"/>
          <w:kern w:val="0"/>
          <w:sz w:val="30"/>
          <w:szCs w:val="30"/>
          <w:lang w:val="en-US" w:eastAsia="zh-CN"/>
        </w:rPr>
        <w:t>特殊普通合伙</w:t>
      </w:r>
      <w:r>
        <w:rPr>
          <w:rFonts w:hint="eastAsia" w:ascii="方正仿宋_GB2312" w:hAnsi="方正仿宋_GB2312" w:eastAsia="方正仿宋_GB2312" w:cs="方正仿宋_GB2312"/>
          <w:b/>
          <w:bCs/>
          <w:color w:val="000000"/>
          <w:kern w:val="0"/>
          <w:sz w:val="30"/>
          <w:szCs w:val="30"/>
          <w:lang w:eastAsia="zh-CN"/>
        </w:rPr>
        <w:t>）</w:t>
      </w:r>
      <w:r>
        <w:rPr>
          <w:rFonts w:hint="eastAsia" w:ascii="方正仿宋_GB2312" w:hAnsi="方正仿宋_GB2312" w:eastAsia="方正仿宋_GB2312" w:cs="方正仿宋_GB2312"/>
          <w:b/>
          <w:bCs/>
          <w:color w:val="000000"/>
          <w:kern w:val="0"/>
          <w:sz w:val="30"/>
          <w:szCs w:val="30"/>
        </w:rPr>
        <w:t>招聘简章</w:t>
      </w:r>
    </w:p>
    <w:p w14:paraId="0EBF4B4A">
      <w:pPr>
        <w:pStyle w:val="9"/>
        <w:pageBreakBefore w:val="0"/>
        <w:widowControl w:val="0"/>
        <w:kinsoku/>
        <w:wordWrap/>
        <w:overflowPunct/>
        <w:topLinePunct w:val="0"/>
        <w:bidi w:val="0"/>
        <w:spacing w:line="360" w:lineRule="auto"/>
        <w:ind w:firstLine="602" w:firstLineChars="200"/>
        <w:jc w:val="both"/>
        <w:textAlignment w:val="auto"/>
        <w:rPr>
          <w:rFonts w:hint="eastAsia" w:ascii="方正仿宋_GB2312" w:hAnsi="方正仿宋_GB2312" w:eastAsia="方正仿宋_GB2312" w:cs="方正仿宋_GB2312"/>
          <w:b/>
          <w:bCs/>
          <w:color w:val="000000"/>
          <w:sz w:val="30"/>
          <w:szCs w:val="30"/>
        </w:rPr>
      </w:pPr>
      <w:r>
        <w:rPr>
          <w:rFonts w:hint="eastAsia" w:ascii="方正仿宋_GB2312" w:hAnsi="方正仿宋_GB2312" w:eastAsia="方正仿宋_GB2312" w:cs="方正仿宋_GB2312"/>
          <w:b/>
          <w:bCs/>
          <w:color w:val="000000"/>
          <w:sz w:val="30"/>
          <w:szCs w:val="30"/>
        </w:rPr>
        <w:t>（一）事务所简介</w:t>
      </w:r>
    </w:p>
    <w:p w14:paraId="503C3798">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始于1986年8月，于1999年12月经四川省财政厅批</w:t>
      </w:r>
    </w:p>
    <w:p w14:paraId="23343D15">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准脱钩改制后设立的有限责任性质的审计中介机构。经过三十多年的发展壮大,我所已成为四川同行业中的大所之一,一直在四川省注册会计师协会排名中名列前茅。2011年进入全国同行业百强会计师事务所之列，201</w:t>
      </w:r>
      <w:r>
        <w:rPr>
          <w:rFonts w:hint="eastAsia" w:ascii="方正仿宋_GB2312" w:hAnsi="方正仿宋_GB2312" w:eastAsia="方正仿宋_GB2312" w:cs="方正仿宋_GB2312"/>
          <w:sz w:val="30"/>
          <w:szCs w:val="30"/>
          <w:lang w:val="en-US" w:eastAsia="zh-CN"/>
        </w:rPr>
        <w:t>9</w:t>
      </w:r>
      <w:r>
        <w:rPr>
          <w:rFonts w:hint="eastAsia" w:ascii="方正仿宋_GB2312" w:hAnsi="方正仿宋_GB2312" w:eastAsia="方正仿宋_GB2312" w:cs="方正仿宋_GB2312"/>
          <w:sz w:val="30"/>
          <w:szCs w:val="30"/>
          <w:lang w:val="en-US"/>
        </w:rPr>
        <w:t>年在全国会计师事务所综合评价中排名第</w:t>
      </w:r>
      <w:r>
        <w:rPr>
          <w:rFonts w:hint="eastAsia" w:ascii="方正仿宋_GB2312" w:hAnsi="方正仿宋_GB2312" w:eastAsia="方正仿宋_GB2312" w:cs="方正仿宋_GB2312"/>
          <w:sz w:val="30"/>
          <w:szCs w:val="30"/>
          <w:lang w:val="en-US" w:eastAsia="zh-CN"/>
        </w:rPr>
        <w:t>56</w:t>
      </w:r>
      <w:r>
        <w:rPr>
          <w:rFonts w:hint="eastAsia" w:ascii="方正仿宋_GB2312" w:hAnsi="方正仿宋_GB2312" w:eastAsia="方正仿宋_GB2312" w:cs="方正仿宋_GB2312"/>
          <w:sz w:val="30"/>
          <w:szCs w:val="30"/>
          <w:lang w:val="en-US"/>
        </w:rPr>
        <w:t>名，201</w:t>
      </w:r>
      <w:r>
        <w:rPr>
          <w:rFonts w:hint="eastAsia" w:ascii="方正仿宋_GB2312" w:hAnsi="方正仿宋_GB2312" w:eastAsia="方正仿宋_GB2312" w:cs="方正仿宋_GB2312"/>
          <w:sz w:val="30"/>
          <w:szCs w:val="30"/>
          <w:lang w:val="en-US" w:eastAsia="zh-CN"/>
        </w:rPr>
        <w:t>9</w:t>
      </w:r>
      <w:r>
        <w:rPr>
          <w:rFonts w:hint="eastAsia" w:ascii="方正仿宋_GB2312" w:hAnsi="方正仿宋_GB2312" w:eastAsia="方正仿宋_GB2312" w:cs="方正仿宋_GB2312"/>
          <w:sz w:val="30"/>
          <w:szCs w:val="30"/>
          <w:lang w:val="en-US"/>
        </w:rPr>
        <w:t>年在四川省会计师事务所综合排名中排名第3名。</w:t>
      </w:r>
    </w:p>
    <w:p w14:paraId="4969F548">
      <w:pPr>
        <w:pStyle w:val="2"/>
        <w:pageBreakBefore w:val="0"/>
        <w:kinsoku/>
        <w:wordWrap/>
        <w:overflowPunct/>
        <w:topLinePunct w:val="0"/>
        <w:bidi w:val="0"/>
        <w:spacing w:after="0" w:line="360" w:lineRule="auto"/>
        <w:ind w:firstLine="602" w:firstLineChars="200"/>
        <w:textAlignment w:val="auto"/>
        <w:rPr>
          <w:rFonts w:hint="eastAsia" w:ascii="方正仿宋_GB2312" w:hAnsi="方正仿宋_GB2312" w:eastAsia="方正仿宋_GB2312" w:cs="方正仿宋_GB2312"/>
          <w:b/>
          <w:bCs/>
          <w:color w:val="000000"/>
          <w:sz w:val="30"/>
          <w:szCs w:val="30"/>
          <w:lang w:val="en-US"/>
        </w:rPr>
      </w:pPr>
      <w:r>
        <w:rPr>
          <w:rFonts w:hint="eastAsia" w:ascii="方正仿宋_GB2312" w:hAnsi="方正仿宋_GB2312" w:eastAsia="方正仿宋_GB2312" w:cs="方正仿宋_GB2312"/>
          <w:b/>
          <w:bCs/>
          <w:color w:val="000000"/>
          <w:sz w:val="30"/>
          <w:szCs w:val="30"/>
          <w:lang w:val="en-US" w:eastAsia="zh-CN"/>
        </w:rPr>
        <w:t>（二）</w:t>
      </w:r>
      <w:r>
        <w:rPr>
          <w:rFonts w:hint="eastAsia" w:ascii="方正仿宋_GB2312" w:hAnsi="方正仿宋_GB2312" w:eastAsia="方正仿宋_GB2312" w:cs="方正仿宋_GB2312"/>
          <w:b/>
          <w:bCs/>
          <w:color w:val="000000"/>
          <w:sz w:val="30"/>
          <w:szCs w:val="30"/>
          <w:lang w:val="en-US"/>
        </w:rPr>
        <w:t>招聘岗位信息及联系方式</w:t>
      </w:r>
    </w:p>
    <w:tbl>
      <w:tblPr>
        <w:tblStyle w:val="11"/>
        <w:tblW w:w="9949" w:type="dxa"/>
        <w:tblInd w:w="-8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3"/>
        <w:gridCol w:w="4517"/>
        <w:gridCol w:w="1560"/>
        <w:gridCol w:w="1799"/>
      </w:tblGrid>
      <w:tr w14:paraId="4EA2D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3" w:type="dxa"/>
            <w:shd w:val="clear" w:color="auto" w:fill="auto"/>
            <w:vAlign w:val="center"/>
          </w:tcPr>
          <w:p w14:paraId="1850F506">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单位详细地址</w:t>
            </w:r>
          </w:p>
        </w:tc>
        <w:tc>
          <w:tcPr>
            <w:tcW w:w="7876" w:type="dxa"/>
            <w:gridSpan w:val="3"/>
            <w:shd w:val="clear" w:color="auto" w:fill="auto"/>
            <w:vAlign w:val="center"/>
          </w:tcPr>
          <w:p w14:paraId="7C7D9C08">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rPr>
              <w:t>成都市青羊区光华</w:t>
            </w:r>
            <w:r>
              <w:rPr>
                <w:rFonts w:hint="eastAsia" w:ascii="方正仿宋_GB2312" w:hAnsi="方正仿宋_GB2312" w:eastAsia="方正仿宋_GB2312" w:cs="方正仿宋_GB2312"/>
                <w:sz w:val="30"/>
                <w:szCs w:val="30"/>
                <w:lang w:val="en-US" w:eastAsia="zh-CN"/>
              </w:rPr>
              <w:t>北六路388号二期六栋三单元16楼</w:t>
            </w:r>
          </w:p>
        </w:tc>
      </w:tr>
      <w:tr w14:paraId="00EE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3" w:type="dxa"/>
            <w:shd w:val="clear" w:color="auto" w:fill="auto"/>
            <w:vAlign w:val="center"/>
          </w:tcPr>
          <w:p w14:paraId="56B9673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联系人</w:t>
            </w:r>
          </w:p>
        </w:tc>
        <w:tc>
          <w:tcPr>
            <w:tcW w:w="7876" w:type="dxa"/>
            <w:gridSpan w:val="3"/>
            <w:shd w:val="clear" w:color="auto" w:fill="auto"/>
            <w:vAlign w:val="center"/>
          </w:tcPr>
          <w:p w14:paraId="418B7B0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rPr>
              <w:t>任</w:t>
            </w:r>
            <w:r>
              <w:rPr>
                <w:rFonts w:hint="eastAsia" w:ascii="方正仿宋_GB2312" w:hAnsi="方正仿宋_GB2312" w:eastAsia="方正仿宋_GB2312" w:cs="方正仿宋_GB2312"/>
                <w:sz w:val="30"/>
                <w:szCs w:val="30"/>
                <w:lang w:val="en-US" w:eastAsia="zh-CN"/>
              </w:rPr>
              <w:t>老师</w:t>
            </w:r>
          </w:p>
        </w:tc>
      </w:tr>
      <w:tr w14:paraId="05907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3" w:type="dxa"/>
            <w:shd w:val="clear" w:color="auto" w:fill="auto"/>
            <w:vAlign w:val="center"/>
          </w:tcPr>
          <w:p w14:paraId="4087225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联系电话</w:t>
            </w:r>
          </w:p>
        </w:tc>
        <w:tc>
          <w:tcPr>
            <w:tcW w:w="7876" w:type="dxa"/>
            <w:gridSpan w:val="3"/>
            <w:shd w:val="clear" w:color="auto" w:fill="auto"/>
            <w:vAlign w:val="center"/>
          </w:tcPr>
          <w:p w14:paraId="0FB212C3">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028-86127678</w:t>
            </w:r>
          </w:p>
        </w:tc>
      </w:tr>
      <w:tr w14:paraId="0F304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3" w:type="dxa"/>
            <w:shd w:val="clear" w:color="auto" w:fill="auto"/>
            <w:vAlign w:val="center"/>
          </w:tcPr>
          <w:p w14:paraId="343B3D92">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投递方式</w:t>
            </w:r>
          </w:p>
        </w:tc>
        <w:tc>
          <w:tcPr>
            <w:tcW w:w="7876" w:type="dxa"/>
            <w:gridSpan w:val="3"/>
            <w:shd w:val="clear" w:color="auto" w:fill="auto"/>
            <w:vAlign w:val="center"/>
          </w:tcPr>
          <w:p w14:paraId="05D46CCA">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电子邮箱：</w:t>
            </w:r>
            <w:r>
              <w:rPr>
                <w:rFonts w:hint="eastAsia" w:ascii="方正仿宋_GB2312" w:hAnsi="方正仿宋_GB2312" w:eastAsia="方正仿宋_GB2312" w:cs="方正仿宋_GB2312"/>
                <w:sz w:val="30"/>
                <w:szCs w:val="30"/>
                <w:lang w:val="en-US"/>
              </w:rPr>
              <w:fldChar w:fldCharType="begin"/>
            </w:r>
            <w:r>
              <w:rPr>
                <w:rFonts w:hint="eastAsia" w:ascii="方正仿宋_GB2312" w:hAnsi="方正仿宋_GB2312" w:eastAsia="方正仿宋_GB2312" w:cs="方正仿宋_GB2312"/>
                <w:sz w:val="30"/>
                <w:szCs w:val="30"/>
                <w:lang w:val="en-US"/>
              </w:rPr>
              <w:instrText xml:space="preserve"> HYPERLINK "mailto:458697044@qq.com" </w:instrText>
            </w:r>
            <w:r>
              <w:rPr>
                <w:rFonts w:hint="eastAsia" w:ascii="方正仿宋_GB2312" w:hAnsi="方正仿宋_GB2312" w:eastAsia="方正仿宋_GB2312" w:cs="方正仿宋_GB2312"/>
                <w:sz w:val="30"/>
                <w:szCs w:val="30"/>
                <w:lang w:val="en-US"/>
              </w:rPr>
              <w:fldChar w:fldCharType="separate"/>
            </w:r>
            <w:r>
              <w:rPr>
                <w:rFonts w:hint="eastAsia" w:ascii="方正仿宋_GB2312" w:hAnsi="方正仿宋_GB2312" w:eastAsia="方正仿宋_GB2312" w:cs="方正仿宋_GB2312"/>
                <w:sz w:val="30"/>
                <w:szCs w:val="30"/>
                <w:lang w:val="en-US"/>
              </w:rPr>
              <w:t>458697044@qq.com</w:t>
            </w:r>
            <w:r>
              <w:rPr>
                <w:rFonts w:hint="eastAsia" w:ascii="方正仿宋_GB2312" w:hAnsi="方正仿宋_GB2312" w:eastAsia="方正仿宋_GB2312" w:cs="方正仿宋_GB2312"/>
                <w:sz w:val="30"/>
                <w:szCs w:val="30"/>
                <w:lang w:val="en-US"/>
              </w:rPr>
              <w:fldChar w:fldCharType="end"/>
            </w:r>
            <w:r>
              <w:rPr>
                <w:rFonts w:hint="eastAsia" w:ascii="方正仿宋_GB2312" w:hAnsi="方正仿宋_GB2312" w:eastAsia="方正仿宋_GB2312" w:cs="方正仿宋_GB2312"/>
                <w:sz w:val="30"/>
                <w:szCs w:val="30"/>
                <w:lang w:val="en-US"/>
              </w:rPr>
              <w:t xml:space="preserve"> </w:t>
            </w:r>
            <w:r>
              <w:rPr>
                <w:rFonts w:hint="eastAsia" w:ascii="方正仿宋_GB2312" w:hAnsi="方正仿宋_GB2312" w:eastAsia="方正仿宋_GB2312" w:cs="方正仿宋_GB2312"/>
                <w:sz w:val="30"/>
                <w:szCs w:val="30"/>
                <w:lang w:val="en-US" w:eastAsia="zh-CN"/>
              </w:rPr>
              <w:t xml:space="preserve"> </w:t>
            </w:r>
          </w:p>
        </w:tc>
      </w:tr>
      <w:tr w14:paraId="66C39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2073" w:type="dxa"/>
            <w:shd w:val="clear" w:color="auto" w:fill="auto"/>
            <w:vAlign w:val="center"/>
          </w:tcPr>
          <w:p w14:paraId="4465464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招聘岗位名称</w:t>
            </w:r>
          </w:p>
        </w:tc>
        <w:tc>
          <w:tcPr>
            <w:tcW w:w="4517" w:type="dxa"/>
            <w:shd w:val="clear" w:color="auto" w:fill="auto"/>
            <w:vAlign w:val="center"/>
          </w:tcPr>
          <w:p w14:paraId="0BEBA8F4">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需求专业或岗位要求</w:t>
            </w:r>
          </w:p>
        </w:tc>
        <w:tc>
          <w:tcPr>
            <w:tcW w:w="1560" w:type="dxa"/>
            <w:shd w:val="clear" w:color="auto" w:fill="auto"/>
            <w:vAlign w:val="center"/>
          </w:tcPr>
          <w:p w14:paraId="4986EBB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招聘人数</w:t>
            </w:r>
          </w:p>
        </w:tc>
        <w:tc>
          <w:tcPr>
            <w:tcW w:w="1799" w:type="dxa"/>
            <w:shd w:val="clear" w:color="auto" w:fill="auto"/>
            <w:vAlign w:val="center"/>
          </w:tcPr>
          <w:p w14:paraId="36C8C75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备注</w:t>
            </w:r>
          </w:p>
        </w:tc>
      </w:tr>
      <w:tr w14:paraId="7A19F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3" w:type="dxa"/>
            <w:shd w:val="clear" w:color="auto" w:fill="auto"/>
            <w:vAlign w:val="center"/>
          </w:tcPr>
          <w:p w14:paraId="776AA1B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b/>
                <w:bCs/>
                <w:sz w:val="30"/>
                <w:szCs w:val="30"/>
                <w:lang w:val="en-US"/>
              </w:rPr>
              <w:t>审计</w:t>
            </w:r>
            <w:r>
              <w:rPr>
                <w:rFonts w:hint="eastAsia" w:ascii="方正仿宋_GB2312" w:hAnsi="方正仿宋_GB2312" w:eastAsia="方正仿宋_GB2312" w:cs="方正仿宋_GB2312"/>
                <w:b/>
                <w:bCs/>
                <w:sz w:val="30"/>
                <w:szCs w:val="30"/>
                <w:lang w:val="en-US" w:eastAsia="zh-CN"/>
              </w:rPr>
              <w:t>实习生</w:t>
            </w:r>
            <w:r>
              <w:rPr>
                <w:rFonts w:hint="eastAsia" w:ascii="方正仿宋_GB2312" w:hAnsi="方正仿宋_GB2312" w:eastAsia="方正仿宋_GB2312" w:cs="方正仿宋_GB2312"/>
                <w:sz w:val="30"/>
                <w:szCs w:val="30"/>
                <w:lang w:val="en-US" w:eastAsia="zh-CN"/>
              </w:rPr>
              <w:t>（大三、大四可提供转正机会）</w:t>
            </w:r>
          </w:p>
        </w:tc>
        <w:tc>
          <w:tcPr>
            <w:tcW w:w="4517" w:type="dxa"/>
            <w:shd w:val="clear" w:color="auto" w:fill="auto"/>
            <w:vAlign w:val="center"/>
          </w:tcPr>
          <w:p w14:paraId="5A113E44">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1、会计、审计</w:t>
            </w:r>
            <w:r>
              <w:rPr>
                <w:rFonts w:hint="eastAsia" w:ascii="方正仿宋_GB2312" w:hAnsi="方正仿宋_GB2312" w:eastAsia="方正仿宋_GB2312" w:cs="方正仿宋_GB2312"/>
                <w:sz w:val="30"/>
                <w:szCs w:val="30"/>
                <w:lang w:val="en-US" w:eastAsia="zh-CN"/>
              </w:rPr>
              <w:t>、财务管理</w:t>
            </w:r>
            <w:r>
              <w:rPr>
                <w:rFonts w:hint="eastAsia" w:ascii="方正仿宋_GB2312" w:hAnsi="方正仿宋_GB2312" w:eastAsia="方正仿宋_GB2312" w:cs="方正仿宋_GB2312"/>
                <w:sz w:val="30"/>
                <w:szCs w:val="30"/>
                <w:lang w:val="en-US"/>
              </w:rPr>
              <w:t>等相关专业本科及以上学历</w:t>
            </w:r>
            <w:r>
              <w:rPr>
                <w:rFonts w:hint="eastAsia" w:ascii="方正仿宋_GB2312" w:hAnsi="方正仿宋_GB2312" w:eastAsia="方正仿宋_GB2312" w:cs="方正仿宋_GB2312"/>
                <w:sz w:val="30"/>
                <w:szCs w:val="30"/>
                <w:lang w:val="en-US" w:eastAsia="zh-CN"/>
              </w:rPr>
              <w:t>（在校生）</w:t>
            </w:r>
            <w:r>
              <w:rPr>
                <w:rFonts w:hint="eastAsia" w:ascii="方正仿宋_GB2312" w:hAnsi="方正仿宋_GB2312" w:eastAsia="方正仿宋_GB2312" w:cs="方正仿宋_GB2312"/>
                <w:sz w:val="30"/>
                <w:szCs w:val="30"/>
                <w:lang w:val="en-US"/>
              </w:rPr>
              <w:t>；</w:t>
            </w:r>
          </w:p>
          <w:p w14:paraId="769CE565">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2、有志于从事财务审计工作；</w:t>
            </w:r>
          </w:p>
          <w:p w14:paraId="66827D9E">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3、熟悉常用相关软件操作；</w:t>
            </w:r>
          </w:p>
          <w:p w14:paraId="33419EA6">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4、具有较好的文字能力和语言表达能力；</w:t>
            </w:r>
          </w:p>
          <w:p w14:paraId="30924FD0">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5、团队合作意识，对工作认真负责，责任心强；</w:t>
            </w:r>
          </w:p>
          <w:p w14:paraId="45CBA1B6">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6、能吃苦耐劳，能接受经常性出差。</w:t>
            </w:r>
          </w:p>
          <w:p w14:paraId="3A54BFE6">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注：毕业可提供转岗就业岗位。</w:t>
            </w:r>
          </w:p>
          <w:p w14:paraId="54C545CD">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p>
        </w:tc>
        <w:tc>
          <w:tcPr>
            <w:tcW w:w="1560" w:type="dxa"/>
            <w:shd w:val="clear" w:color="auto" w:fill="auto"/>
            <w:vAlign w:val="center"/>
          </w:tcPr>
          <w:p w14:paraId="6863B9E2">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10</w:t>
            </w:r>
          </w:p>
        </w:tc>
        <w:tc>
          <w:tcPr>
            <w:tcW w:w="1799" w:type="dxa"/>
            <w:shd w:val="clear" w:color="auto" w:fill="auto"/>
            <w:vAlign w:val="center"/>
          </w:tcPr>
          <w:p w14:paraId="6A4317A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有意向者可以直接添加QQ联系</w:t>
            </w:r>
          </w:p>
        </w:tc>
      </w:tr>
    </w:tbl>
    <w:p w14:paraId="7B5628E8">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rPr>
      </w:pPr>
    </w:p>
    <w:p w14:paraId="612A9E36">
      <w:pPr>
        <w:pageBreakBefore w:val="0"/>
        <w:kinsoku/>
        <w:wordWrap/>
        <w:overflowPunct/>
        <w:topLinePunct w:val="0"/>
        <w:bidi w:val="0"/>
        <w:spacing w:line="360" w:lineRule="auto"/>
        <w:ind w:firstLine="420" w:firstLineChars="200"/>
        <w:textAlignment w:val="auto"/>
        <w:rPr>
          <w:rFonts w:hint="eastAsia"/>
          <w:lang w:val="en-US" w:eastAsia="zh-CN"/>
        </w:rPr>
      </w:pPr>
    </w:p>
    <w:p w14:paraId="49172B99">
      <w:pPr>
        <w:pageBreakBefore w:val="0"/>
        <w:widowControl/>
        <w:kinsoku/>
        <w:wordWrap/>
        <w:overflowPunct/>
        <w:topLinePunct w:val="0"/>
        <w:autoSpaceDE w:val="0"/>
        <w:autoSpaceDN w:val="0"/>
        <w:bidi w:val="0"/>
        <w:spacing w:line="360" w:lineRule="auto"/>
        <w:ind w:firstLine="602" w:firstLineChars="200"/>
        <w:jc w:val="center"/>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kern w:val="0"/>
          <w:sz w:val="30"/>
          <w:szCs w:val="30"/>
          <w:lang w:eastAsia="zh-CN"/>
        </w:rPr>
        <w:t>八</w:t>
      </w:r>
      <w:r>
        <w:rPr>
          <w:rFonts w:hint="eastAsia" w:ascii="方正仿宋_GB2312" w:hAnsi="方正仿宋_GB2312" w:eastAsia="方正仿宋_GB2312" w:cs="方正仿宋_GB2312"/>
          <w:b/>
          <w:bCs/>
          <w:color w:val="000000"/>
          <w:kern w:val="0"/>
          <w:sz w:val="30"/>
          <w:szCs w:val="30"/>
        </w:rPr>
        <w:t>、容诚会计师事务所（特殊普通合伙）四川分所招聘简章</w:t>
      </w:r>
    </w:p>
    <w:p w14:paraId="6B9FAAD2">
      <w:pPr>
        <w:pStyle w:val="9"/>
        <w:pageBreakBefore w:val="0"/>
        <w:widowControl w:val="0"/>
        <w:kinsoku/>
        <w:wordWrap/>
        <w:overflowPunct/>
        <w:topLinePunct w:val="0"/>
        <w:bidi w:val="0"/>
        <w:spacing w:line="360" w:lineRule="auto"/>
        <w:ind w:firstLine="602" w:firstLineChars="200"/>
        <w:jc w:val="both"/>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14:paraId="00A5FEE5">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容诚会计师事务所（特殊普通合伙）成立于1988年，是一家专注审计、税务、咨询服务的国际化大型专业服务机构，在中国注册会计师协会 2023 年度综合评价中位列全国第 5 位、本土品牌事务所第 3 位，是全球第六大会计网络平台 RSM 在中国内地唯一成员所。</w:t>
      </w:r>
    </w:p>
    <w:p w14:paraId="7B1A549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rPr>
      </w:pPr>
      <w:bookmarkStart w:id="1" w:name="OLE_LINK3"/>
      <w:bookmarkStart w:id="2" w:name="OLE_LINK2"/>
      <w:r>
        <w:rPr>
          <w:rFonts w:hint="eastAsia" w:ascii="方正仿宋_GB2312" w:hAnsi="方正仿宋_GB2312" w:eastAsia="方正仿宋_GB2312" w:cs="方正仿宋_GB2312"/>
          <w:sz w:val="30"/>
          <w:szCs w:val="30"/>
          <w:lang w:val="en-US"/>
        </w:rPr>
        <w:t>容诚总所设在北京，在</w:t>
      </w:r>
      <w:bookmarkStart w:id="3" w:name="OLE_LINK1"/>
      <w:r>
        <w:rPr>
          <w:rFonts w:hint="eastAsia" w:ascii="方正仿宋_GB2312" w:hAnsi="方正仿宋_GB2312" w:eastAsia="方正仿宋_GB2312" w:cs="方正仿宋_GB2312"/>
          <w:sz w:val="30"/>
          <w:szCs w:val="30"/>
          <w:lang w:val="en-US"/>
        </w:rPr>
        <w:t>上海、深圳、合肥、厦门、沈阳、北京自贸试验区、雄安、济南、西安、南京、芜湖、武汉、成都、无锡、苏州、杭州、福州、广州、南宁、珠海、海口、香港</w:t>
      </w:r>
      <w:bookmarkEnd w:id="3"/>
      <w:r>
        <w:rPr>
          <w:rFonts w:hint="eastAsia" w:ascii="方正仿宋_GB2312" w:hAnsi="方正仿宋_GB2312" w:eastAsia="方正仿宋_GB2312" w:cs="方正仿宋_GB2312"/>
          <w:sz w:val="30"/>
          <w:szCs w:val="30"/>
          <w:lang w:val="en-US"/>
        </w:rPr>
        <w:t>共设有 22 家分支机构。</w:t>
      </w:r>
      <w:bookmarkEnd w:id="1"/>
      <w:bookmarkEnd w:id="2"/>
      <w:r>
        <w:rPr>
          <w:rFonts w:hint="eastAsia" w:ascii="方正仿宋_GB2312" w:hAnsi="方正仿宋_GB2312" w:eastAsia="方正仿宋_GB2312" w:cs="方正仿宋_GB2312"/>
          <w:sz w:val="30"/>
          <w:szCs w:val="30"/>
          <w:lang w:val="en-US"/>
        </w:rPr>
        <w:t>现有员工 6,000 余人，其中注册会计师逾 1,500 人。容诚具有证券期货相关业务资格、金融相关审计业务资格、特大型国有企业审计资格等，并可提供港股业务相关服务。容诚在资本市场专业服务领域拥有领先优势，主要资本市场业绩位列行业前3名。2024年，容诚协助27家企业成功上市，10家企业IPO顺利过会，两项指标均位列全国第1名。目前，容诚拥有A股上市公司审计客户524家，数量位列全国第3名。</w:t>
      </w:r>
    </w:p>
    <w:p w14:paraId="671FDCBE">
      <w:pPr>
        <w:pStyle w:val="2"/>
        <w:pageBreakBefore w:val="0"/>
        <w:numPr>
          <w:ilvl w:val="0"/>
          <w:numId w:val="0"/>
        </w:numPr>
        <w:kinsoku/>
        <w:wordWrap/>
        <w:overflowPunct/>
        <w:topLinePunct w:val="0"/>
        <w:bidi w:val="0"/>
        <w:spacing w:after="0" w:line="360" w:lineRule="auto"/>
        <w:ind w:firstLine="602" w:firstLineChars="200"/>
        <w:textAlignment w:val="auto"/>
        <w:rPr>
          <w:rFonts w:hint="eastAsia" w:ascii="方正仿宋_GB2312" w:hAnsi="方正仿宋_GB2312" w:eastAsia="方正仿宋_GB2312" w:cs="方正仿宋_GB2312"/>
          <w:b/>
          <w:bCs/>
          <w:color w:val="000000"/>
          <w:sz w:val="30"/>
          <w:szCs w:val="30"/>
          <w:lang w:val="en-US"/>
        </w:rPr>
      </w:pPr>
      <w:r>
        <w:rPr>
          <w:rFonts w:hint="eastAsia" w:ascii="方正仿宋_GB2312" w:hAnsi="方正仿宋_GB2312" w:eastAsia="方正仿宋_GB2312" w:cs="方正仿宋_GB2312"/>
          <w:b/>
          <w:bCs/>
          <w:color w:val="000000"/>
          <w:sz w:val="30"/>
          <w:szCs w:val="30"/>
          <w:lang w:val="en-US" w:eastAsia="zh-CN"/>
        </w:rPr>
        <w:t>（二）</w:t>
      </w:r>
      <w:r>
        <w:rPr>
          <w:rFonts w:hint="eastAsia" w:ascii="方正仿宋_GB2312" w:hAnsi="方正仿宋_GB2312" w:eastAsia="方正仿宋_GB2312" w:cs="方正仿宋_GB2312"/>
          <w:b/>
          <w:bCs/>
          <w:color w:val="000000"/>
          <w:sz w:val="30"/>
          <w:szCs w:val="30"/>
          <w:lang w:val="en-US"/>
        </w:rPr>
        <w:t>招聘岗位信息</w:t>
      </w:r>
    </w:p>
    <w:p w14:paraId="3727A758">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招聘岗位：财务审计、税务咨询、财务咨询、风险咨询、交易咨询、管理咨询、工程咨询、IT咨询</w:t>
      </w:r>
    </w:p>
    <w:p w14:paraId="3AC57422">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工作地点：北京、上海、深圳、合肥、厦门、沈阳、雄安、济南、西安、南京、芜湖、武汉、成都、无锡、苏州、杭州、福州、广州、南宁、珠海、海口、香港</w:t>
      </w:r>
    </w:p>
    <w:p w14:paraId="5AEB774F">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方正仿宋_GB2312" w:hAnsi="方正仿宋_GB2312" w:eastAsia="方正仿宋_GB2312" w:cs="方正仿宋_GB2312"/>
          <w:b/>
          <w:bCs/>
          <w:sz w:val="30"/>
          <w:szCs w:val="30"/>
          <w:lang w:val="en-US"/>
        </w:rPr>
      </w:pPr>
      <w:r>
        <w:rPr>
          <w:rFonts w:hint="eastAsia" w:ascii="方正仿宋_GB2312" w:hAnsi="方正仿宋_GB2312" w:eastAsia="方正仿宋_GB2312" w:cs="方正仿宋_GB2312"/>
          <w:b/>
          <w:bCs/>
          <w:sz w:val="30"/>
          <w:szCs w:val="30"/>
          <w:lang w:val="en-US"/>
        </w:rPr>
        <w:t>（三）申请渠道</w:t>
      </w:r>
    </w:p>
    <w:p w14:paraId="4FF69C4F">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方式一：在线申请：即日起，登录网址：https://careers.rccpa.com.cn，注册并申请职位</w:t>
      </w:r>
    </w:p>
    <w:p w14:paraId="34ED0D53">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rPr>
        <w:t>方式二：现场投递简历：关注容诚招聘公众号了解校园宣讲会行程，我们期待与你的相见</w:t>
      </w:r>
    </w:p>
    <w:p w14:paraId="5A68DDBD">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联系方式：</w:t>
      </w:r>
    </w:p>
    <w:tbl>
      <w:tblPr>
        <w:tblStyle w:val="11"/>
        <w:tblW w:w="8865" w:type="dxa"/>
        <w:tblInd w:w="-189" w:type="dxa"/>
        <w:tblLayout w:type="fixed"/>
        <w:tblCellMar>
          <w:top w:w="0" w:type="dxa"/>
          <w:left w:w="108" w:type="dxa"/>
          <w:bottom w:w="0" w:type="dxa"/>
          <w:right w:w="108" w:type="dxa"/>
        </w:tblCellMar>
      </w:tblPr>
      <w:tblGrid>
        <w:gridCol w:w="1140"/>
        <w:gridCol w:w="1830"/>
        <w:gridCol w:w="2370"/>
        <w:gridCol w:w="3525"/>
      </w:tblGrid>
      <w:tr w14:paraId="779F0F79">
        <w:tblPrEx>
          <w:tblCellMar>
            <w:top w:w="0" w:type="dxa"/>
            <w:left w:w="108" w:type="dxa"/>
            <w:bottom w:w="0" w:type="dxa"/>
            <w:right w:w="108" w:type="dxa"/>
          </w:tblCellMar>
        </w:tblPrEx>
        <w:trPr>
          <w:trHeight w:val="364" w:hRule="atLeast"/>
        </w:trPr>
        <w:tc>
          <w:tcPr>
            <w:tcW w:w="11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43BA6F3D">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序号</w:t>
            </w:r>
          </w:p>
        </w:tc>
        <w:tc>
          <w:tcPr>
            <w:tcW w:w="1830" w:type="dxa"/>
            <w:tcBorders>
              <w:top w:val="single" w:color="auto" w:sz="4" w:space="0"/>
              <w:left w:val="nil"/>
              <w:bottom w:val="single" w:color="auto" w:sz="4" w:space="0"/>
              <w:right w:val="single" w:color="auto" w:sz="4" w:space="0"/>
            </w:tcBorders>
            <w:shd w:val="clear" w:color="000000" w:fill="FFFFFF"/>
            <w:vAlign w:val="center"/>
          </w:tcPr>
          <w:p w14:paraId="0D924CB9">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机构</w:t>
            </w:r>
          </w:p>
        </w:tc>
        <w:tc>
          <w:tcPr>
            <w:tcW w:w="2370" w:type="dxa"/>
            <w:tcBorders>
              <w:top w:val="single" w:color="auto" w:sz="4" w:space="0"/>
              <w:left w:val="nil"/>
              <w:bottom w:val="single" w:color="auto" w:sz="4" w:space="0"/>
              <w:right w:val="single" w:color="auto" w:sz="4" w:space="0"/>
            </w:tcBorders>
            <w:shd w:val="clear" w:color="000000" w:fill="FFFFFF"/>
            <w:noWrap/>
            <w:vAlign w:val="center"/>
          </w:tcPr>
          <w:p w14:paraId="52AD6A05">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办公电话</w:t>
            </w:r>
          </w:p>
        </w:tc>
        <w:tc>
          <w:tcPr>
            <w:tcW w:w="3525" w:type="dxa"/>
            <w:tcBorders>
              <w:top w:val="single" w:color="auto" w:sz="4" w:space="0"/>
              <w:left w:val="nil"/>
              <w:bottom w:val="single" w:color="auto" w:sz="4" w:space="0"/>
              <w:right w:val="single" w:color="auto" w:sz="4" w:space="0"/>
            </w:tcBorders>
            <w:shd w:val="clear" w:color="000000" w:fill="FFFFFF"/>
            <w:noWrap/>
            <w:vAlign w:val="center"/>
          </w:tcPr>
          <w:p w14:paraId="1F167DA2">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电子邮箱</w:t>
            </w:r>
          </w:p>
        </w:tc>
      </w:tr>
      <w:tr w14:paraId="551D273C">
        <w:tblPrEx>
          <w:tblCellMar>
            <w:top w:w="0" w:type="dxa"/>
            <w:left w:w="108" w:type="dxa"/>
            <w:bottom w:w="0" w:type="dxa"/>
            <w:right w:w="108" w:type="dxa"/>
          </w:tblCellMar>
        </w:tblPrEx>
        <w:trPr>
          <w:trHeight w:val="379" w:hRule="atLeast"/>
        </w:trPr>
        <w:tc>
          <w:tcPr>
            <w:tcW w:w="1140" w:type="dxa"/>
            <w:tcBorders>
              <w:top w:val="nil"/>
              <w:left w:val="single" w:color="auto" w:sz="4" w:space="0"/>
              <w:bottom w:val="single" w:color="auto" w:sz="4" w:space="0"/>
              <w:right w:val="single" w:color="auto" w:sz="4" w:space="0"/>
            </w:tcBorders>
            <w:shd w:val="clear" w:color="000000" w:fill="FFFFFF"/>
            <w:noWrap/>
            <w:vAlign w:val="center"/>
          </w:tcPr>
          <w:p w14:paraId="5A3D9677">
            <w:pPr>
              <w:pageBreakBefore w:val="0"/>
              <w:widowControl/>
              <w:kinsoku/>
              <w:wordWrap/>
              <w:overflowPunct/>
              <w:topLinePunct w:val="0"/>
              <w:bidi w:val="0"/>
              <w:spacing w:line="360" w:lineRule="auto"/>
              <w:ind w:firstLine="320" w:firstLineChars="100"/>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1</w:t>
            </w:r>
          </w:p>
        </w:tc>
        <w:tc>
          <w:tcPr>
            <w:tcW w:w="1830" w:type="dxa"/>
            <w:tcBorders>
              <w:top w:val="nil"/>
              <w:left w:val="nil"/>
              <w:bottom w:val="single" w:color="auto" w:sz="4" w:space="0"/>
              <w:right w:val="single" w:color="auto" w:sz="4" w:space="0"/>
            </w:tcBorders>
            <w:shd w:val="clear" w:color="000000" w:fill="FFFFFF"/>
            <w:noWrap/>
            <w:vAlign w:val="center"/>
          </w:tcPr>
          <w:p w14:paraId="182DBC87">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北京</w:t>
            </w:r>
          </w:p>
        </w:tc>
        <w:tc>
          <w:tcPr>
            <w:tcW w:w="2370" w:type="dxa"/>
            <w:tcBorders>
              <w:top w:val="nil"/>
              <w:left w:val="nil"/>
              <w:bottom w:val="single" w:color="auto" w:sz="4" w:space="0"/>
              <w:right w:val="single" w:color="auto" w:sz="4" w:space="0"/>
            </w:tcBorders>
            <w:shd w:val="clear" w:color="000000" w:fill="FFFFFF"/>
            <w:noWrap/>
            <w:vAlign w:val="center"/>
          </w:tcPr>
          <w:p w14:paraId="0B6A9BA8">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010-66001391</w:t>
            </w:r>
          </w:p>
        </w:tc>
        <w:tc>
          <w:tcPr>
            <w:tcW w:w="3525" w:type="dxa"/>
            <w:tcBorders>
              <w:top w:val="nil"/>
              <w:left w:val="nil"/>
              <w:bottom w:val="single" w:color="auto" w:sz="4" w:space="0"/>
              <w:right w:val="single" w:color="auto" w:sz="4" w:space="0"/>
            </w:tcBorders>
            <w:shd w:val="clear" w:color="000000" w:fill="FFFFFF"/>
            <w:noWrap/>
            <w:vAlign w:val="center"/>
          </w:tcPr>
          <w:p w14:paraId="6B5BAC17">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bjhr@rccpa.com.cn</w:t>
            </w:r>
          </w:p>
        </w:tc>
      </w:tr>
      <w:tr w14:paraId="204C3B71">
        <w:tblPrEx>
          <w:tblCellMar>
            <w:top w:w="0" w:type="dxa"/>
            <w:left w:w="108" w:type="dxa"/>
            <w:bottom w:w="0" w:type="dxa"/>
            <w:right w:w="108" w:type="dxa"/>
          </w:tblCellMar>
        </w:tblPrEx>
        <w:trPr>
          <w:trHeight w:val="379" w:hRule="atLeast"/>
        </w:trPr>
        <w:tc>
          <w:tcPr>
            <w:tcW w:w="1140" w:type="dxa"/>
            <w:tcBorders>
              <w:top w:val="nil"/>
              <w:left w:val="single" w:color="auto" w:sz="4" w:space="0"/>
              <w:bottom w:val="single" w:color="auto" w:sz="4" w:space="0"/>
              <w:right w:val="single" w:color="auto" w:sz="4" w:space="0"/>
            </w:tcBorders>
            <w:shd w:val="clear" w:color="000000" w:fill="FFFFFF"/>
            <w:noWrap/>
            <w:vAlign w:val="center"/>
          </w:tcPr>
          <w:p w14:paraId="5F900269">
            <w:pPr>
              <w:pageBreakBefore w:val="0"/>
              <w:widowControl/>
              <w:kinsoku/>
              <w:wordWrap/>
              <w:overflowPunct/>
              <w:topLinePunct w:val="0"/>
              <w:bidi w:val="0"/>
              <w:spacing w:line="360" w:lineRule="auto"/>
              <w:ind w:firstLine="320" w:firstLineChars="100"/>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2</w:t>
            </w:r>
          </w:p>
        </w:tc>
        <w:tc>
          <w:tcPr>
            <w:tcW w:w="1830" w:type="dxa"/>
            <w:tcBorders>
              <w:top w:val="nil"/>
              <w:left w:val="nil"/>
              <w:bottom w:val="single" w:color="auto" w:sz="4" w:space="0"/>
              <w:right w:val="single" w:color="auto" w:sz="4" w:space="0"/>
            </w:tcBorders>
            <w:shd w:val="clear" w:color="000000" w:fill="FFFFFF"/>
            <w:noWrap/>
            <w:vAlign w:val="center"/>
          </w:tcPr>
          <w:p w14:paraId="0C9C5DFF">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上海</w:t>
            </w:r>
          </w:p>
        </w:tc>
        <w:tc>
          <w:tcPr>
            <w:tcW w:w="2370" w:type="dxa"/>
            <w:tcBorders>
              <w:top w:val="nil"/>
              <w:left w:val="nil"/>
              <w:bottom w:val="single" w:color="auto" w:sz="4" w:space="0"/>
              <w:right w:val="single" w:color="auto" w:sz="4" w:space="0"/>
            </w:tcBorders>
            <w:shd w:val="clear" w:color="000000" w:fill="FFFFFF"/>
            <w:noWrap/>
            <w:vAlign w:val="center"/>
          </w:tcPr>
          <w:p w14:paraId="185B7C40">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021-68406125</w:t>
            </w:r>
          </w:p>
        </w:tc>
        <w:tc>
          <w:tcPr>
            <w:tcW w:w="3525" w:type="dxa"/>
            <w:tcBorders>
              <w:top w:val="nil"/>
              <w:left w:val="nil"/>
              <w:bottom w:val="single" w:color="auto" w:sz="4" w:space="0"/>
              <w:right w:val="single" w:color="auto" w:sz="4" w:space="0"/>
            </w:tcBorders>
            <w:shd w:val="clear" w:color="000000" w:fill="FFFFFF"/>
            <w:noWrap/>
            <w:vAlign w:val="center"/>
          </w:tcPr>
          <w:p w14:paraId="7E3BF8C6">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shhr@rccpa.com.cn</w:t>
            </w:r>
          </w:p>
        </w:tc>
      </w:tr>
      <w:tr w14:paraId="3964574A">
        <w:tblPrEx>
          <w:tblCellMar>
            <w:top w:w="0" w:type="dxa"/>
            <w:left w:w="108" w:type="dxa"/>
            <w:bottom w:w="0" w:type="dxa"/>
            <w:right w:w="108" w:type="dxa"/>
          </w:tblCellMar>
        </w:tblPrEx>
        <w:trPr>
          <w:trHeight w:val="379" w:hRule="atLeast"/>
        </w:trPr>
        <w:tc>
          <w:tcPr>
            <w:tcW w:w="1140" w:type="dxa"/>
            <w:tcBorders>
              <w:top w:val="nil"/>
              <w:left w:val="single" w:color="auto" w:sz="4" w:space="0"/>
              <w:bottom w:val="single" w:color="auto" w:sz="4" w:space="0"/>
              <w:right w:val="single" w:color="auto" w:sz="4" w:space="0"/>
            </w:tcBorders>
            <w:shd w:val="clear" w:color="000000" w:fill="FFFFFF"/>
            <w:noWrap/>
            <w:vAlign w:val="center"/>
          </w:tcPr>
          <w:p w14:paraId="330C8B3B">
            <w:pPr>
              <w:pageBreakBefore w:val="0"/>
              <w:widowControl/>
              <w:kinsoku/>
              <w:wordWrap/>
              <w:overflowPunct/>
              <w:topLinePunct w:val="0"/>
              <w:bidi w:val="0"/>
              <w:spacing w:line="360" w:lineRule="auto"/>
              <w:ind w:firstLine="320" w:firstLineChars="100"/>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3</w:t>
            </w:r>
          </w:p>
        </w:tc>
        <w:tc>
          <w:tcPr>
            <w:tcW w:w="1830" w:type="dxa"/>
            <w:tcBorders>
              <w:top w:val="nil"/>
              <w:left w:val="nil"/>
              <w:bottom w:val="single" w:color="auto" w:sz="4" w:space="0"/>
              <w:right w:val="single" w:color="auto" w:sz="4" w:space="0"/>
            </w:tcBorders>
            <w:shd w:val="clear" w:color="000000" w:fill="FFFFFF"/>
            <w:noWrap/>
            <w:vAlign w:val="center"/>
          </w:tcPr>
          <w:p w14:paraId="1EBA7C28">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深圳</w:t>
            </w:r>
          </w:p>
        </w:tc>
        <w:tc>
          <w:tcPr>
            <w:tcW w:w="2370" w:type="dxa"/>
            <w:tcBorders>
              <w:top w:val="nil"/>
              <w:left w:val="nil"/>
              <w:bottom w:val="single" w:color="auto" w:sz="4" w:space="0"/>
              <w:right w:val="single" w:color="auto" w:sz="4" w:space="0"/>
            </w:tcBorders>
            <w:shd w:val="clear" w:color="000000" w:fill="FFFFFF"/>
            <w:noWrap/>
            <w:vAlign w:val="center"/>
          </w:tcPr>
          <w:p w14:paraId="0005528F">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0755-82528857</w:t>
            </w:r>
          </w:p>
        </w:tc>
        <w:tc>
          <w:tcPr>
            <w:tcW w:w="3525" w:type="dxa"/>
            <w:tcBorders>
              <w:top w:val="nil"/>
              <w:left w:val="nil"/>
              <w:bottom w:val="single" w:color="auto" w:sz="4" w:space="0"/>
              <w:right w:val="single" w:color="auto" w:sz="4" w:space="0"/>
            </w:tcBorders>
            <w:shd w:val="clear" w:color="000000" w:fill="FFFFFF"/>
            <w:noWrap/>
            <w:vAlign w:val="center"/>
          </w:tcPr>
          <w:p w14:paraId="6CF3F864">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shzhr@rccpa.com.cn</w:t>
            </w:r>
          </w:p>
        </w:tc>
      </w:tr>
      <w:tr w14:paraId="771CF549">
        <w:tblPrEx>
          <w:tblCellMar>
            <w:top w:w="0" w:type="dxa"/>
            <w:left w:w="108" w:type="dxa"/>
            <w:bottom w:w="0" w:type="dxa"/>
            <w:right w:w="108" w:type="dxa"/>
          </w:tblCellMar>
        </w:tblPrEx>
        <w:trPr>
          <w:trHeight w:val="379" w:hRule="atLeast"/>
        </w:trPr>
        <w:tc>
          <w:tcPr>
            <w:tcW w:w="1140" w:type="dxa"/>
            <w:tcBorders>
              <w:top w:val="nil"/>
              <w:left w:val="single" w:color="auto" w:sz="4" w:space="0"/>
              <w:bottom w:val="single" w:color="auto" w:sz="4" w:space="0"/>
              <w:right w:val="single" w:color="auto" w:sz="4" w:space="0"/>
            </w:tcBorders>
            <w:shd w:val="clear" w:color="000000" w:fill="FFFFFF"/>
            <w:noWrap/>
            <w:vAlign w:val="center"/>
          </w:tcPr>
          <w:p w14:paraId="1ADF6CBC">
            <w:pPr>
              <w:pageBreakBefore w:val="0"/>
              <w:widowControl/>
              <w:kinsoku/>
              <w:wordWrap/>
              <w:overflowPunct/>
              <w:topLinePunct w:val="0"/>
              <w:bidi w:val="0"/>
              <w:spacing w:line="360" w:lineRule="auto"/>
              <w:ind w:firstLine="320" w:firstLineChars="100"/>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4</w:t>
            </w:r>
          </w:p>
        </w:tc>
        <w:tc>
          <w:tcPr>
            <w:tcW w:w="1830" w:type="dxa"/>
            <w:tcBorders>
              <w:top w:val="nil"/>
              <w:left w:val="nil"/>
              <w:bottom w:val="single" w:color="auto" w:sz="4" w:space="0"/>
              <w:right w:val="single" w:color="auto" w:sz="4" w:space="0"/>
            </w:tcBorders>
            <w:shd w:val="clear" w:color="000000" w:fill="FFFFFF"/>
            <w:noWrap/>
            <w:vAlign w:val="center"/>
          </w:tcPr>
          <w:p w14:paraId="4360BC44">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安徽</w:t>
            </w:r>
          </w:p>
        </w:tc>
        <w:tc>
          <w:tcPr>
            <w:tcW w:w="2370" w:type="dxa"/>
            <w:tcBorders>
              <w:top w:val="nil"/>
              <w:left w:val="nil"/>
              <w:bottom w:val="single" w:color="auto" w:sz="4" w:space="0"/>
              <w:right w:val="single" w:color="auto" w:sz="4" w:space="0"/>
            </w:tcBorders>
            <w:shd w:val="clear" w:color="000000" w:fill="FFFFFF"/>
            <w:noWrap/>
            <w:vAlign w:val="center"/>
          </w:tcPr>
          <w:p w14:paraId="16485FEE">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0551-63475879</w:t>
            </w:r>
          </w:p>
        </w:tc>
        <w:tc>
          <w:tcPr>
            <w:tcW w:w="3525" w:type="dxa"/>
            <w:tcBorders>
              <w:top w:val="nil"/>
              <w:left w:val="nil"/>
              <w:bottom w:val="single" w:color="auto" w:sz="4" w:space="0"/>
              <w:right w:val="single" w:color="auto" w:sz="4" w:space="0"/>
            </w:tcBorders>
            <w:shd w:val="clear" w:color="000000" w:fill="FFFFFF"/>
            <w:noWrap/>
            <w:vAlign w:val="center"/>
          </w:tcPr>
          <w:p w14:paraId="21DC559B">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ahhr@rccpa.com.cn</w:t>
            </w:r>
          </w:p>
        </w:tc>
      </w:tr>
      <w:tr w14:paraId="196001D7">
        <w:tblPrEx>
          <w:tblCellMar>
            <w:top w:w="0" w:type="dxa"/>
            <w:left w:w="108" w:type="dxa"/>
            <w:bottom w:w="0" w:type="dxa"/>
            <w:right w:w="108" w:type="dxa"/>
          </w:tblCellMar>
        </w:tblPrEx>
        <w:trPr>
          <w:trHeight w:val="379" w:hRule="atLeast"/>
        </w:trPr>
        <w:tc>
          <w:tcPr>
            <w:tcW w:w="1140" w:type="dxa"/>
            <w:tcBorders>
              <w:left w:val="single" w:color="auto" w:sz="4" w:space="0"/>
              <w:right w:val="single" w:color="auto" w:sz="4" w:space="0"/>
            </w:tcBorders>
            <w:vAlign w:val="center"/>
          </w:tcPr>
          <w:p w14:paraId="6F4D240E">
            <w:pPr>
              <w:pageBreakBefore w:val="0"/>
              <w:widowControl/>
              <w:kinsoku/>
              <w:wordWrap/>
              <w:overflowPunct/>
              <w:topLinePunct w:val="0"/>
              <w:bidi w:val="0"/>
              <w:spacing w:line="360" w:lineRule="auto"/>
              <w:ind w:firstLine="320" w:firstLineChars="100"/>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5</w:t>
            </w:r>
          </w:p>
        </w:tc>
        <w:tc>
          <w:tcPr>
            <w:tcW w:w="1830" w:type="dxa"/>
            <w:tcBorders>
              <w:left w:val="single" w:color="auto" w:sz="4" w:space="0"/>
              <w:right w:val="single" w:color="auto" w:sz="4" w:space="0"/>
            </w:tcBorders>
            <w:vAlign w:val="center"/>
          </w:tcPr>
          <w:p w14:paraId="03A03303">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厦门</w:t>
            </w:r>
          </w:p>
        </w:tc>
        <w:tc>
          <w:tcPr>
            <w:tcW w:w="2370" w:type="dxa"/>
            <w:tcBorders>
              <w:top w:val="nil"/>
              <w:left w:val="nil"/>
              <w:bottom w:val="single" w:color="auto" w:sz="4" w:space="0"/>
              <w:right w:val="single" w:color="auto" w:sz="4" w:space="0"/>
            </w:tcBorders>
            <w:shd w:val="clear" w:color="000000" w:fill="FFFFFF"/>
            <w:noWrap/>
            <w:vAlign w:val="center"/>
          </w:tcPr>
          <w:p w14:paraId="73E14E4F">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0592-2528467</w:t>
            </w:r>
          </w:p>
        </w:tc>
        <w:tc>
          <w:tcPr>
            <w:tcW w:w="3525" w:type="dxa"/>
            <w:tcBorders>
              <w:left w:val="single" w:color="auto" w:sz="4" w:space="0"/>
              <w:right w:val="single" w:color="auto" w:sz="4" w:space="0"/>
            </w:tcBorders>
            <w:vAlign w:val="center"/>
          </w:tcPr>
          <w:p w14:paraId="15CD1223">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xmhr@rccpa.com.cn</w:t>
            </w:r>
          </w:p>
        </w:tc>
      </w:tr>
      <w:tr w14:paraId="63ADE364">
        <w:tblPrEx>
          <w:tblCellMar>
            <w:top w:w="0" w:type="dxa"/>
            <w:left w:w="108" w:type="dxa"/>
            <w:bottom w:w="0" w:type="dxa"/>
            <w:right w:w="108" w:type="dxa"/>
          </w:tblCellMar>
        </w:tblPrEx>
        <w:trPr>
          <w:trHeight w:val="379" w:hRule="atLeast"/>
        </w:trPr>
        <w:tc>
          <w:tcPr>
            <w:tcW w:w="11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633361E4">
            <w:pPr>
              <w:pageBreakBefore w:val="0"/>
              <w:widowControl/>
              <w:kinsoku/>
              <w:wordWrap/>
              <w:overflowPunct/>
              <w:topLinePunct w:val="0"/>
              <w:bidi w:val="0"/>
              <w:spacing w:line="360" w:lineRule="auto"/>
              <w:ind w:firstLine="320" w:firstLineChars="100"/>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6</w:t>
            </w:r>
          </w:p>
        </w:tc>
        <w:tc>
          <w:tcPr>
            <w:tcW w:w="1830" w:type="dxa"/>
            <w:tcBorders>
              <w:top w:val="single" w:color="auto" w:sz="4" w:space="0"/>
              <w:left w:val="nil"/>
              <w:bottom w:val="single" w:color="auto" w:sz="4" w:space="0"/>
              <w:right w:val="single" w:color="auto" w:sz="4" w:space="0"/>
            </w:tcBorders>
            <w:shd w:val="clear" w:color="000000" w:fill="FFFFFF"/>
            <w:noWrap/>
            <w:vAlign w:val="center"/>
          </w:tcPr>
          <w:p w14:paraId="72B6E92B">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辽宁</w:t>
            </w:r>
          </w:p>
        </w:tc>
        <w:tc>
          <w:tcPr>
            <w:tcW w:w="2370" w:type="dxa"/>
            <w:tcBorders>
              <w:top w:val="nil"/>
              <w:left w:val="nil"/>
              <w:bottom w:val="single" w:color="auto" w:sz="4" w:space="0"/>
              <w:right w:val="single" w:color="auto" w:sz="4" w:space="0"/>
            </w:tcBorders>
            <w:shd w:val="clear" w:color="000000" w:fill="FFFFFF"/>
            <w:noWrap/>
            <w:vAlign w:val="center"/>
          </w:tcPr>
          <w:p w14:paraId="7F0A19F6">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024-22530937</w:t>
            </w:r>
          </w:p>
        </w:tc>
        <w:tc>
          <w:tcPr>
            <w:tcW w:w="3525" w:type="dxa"/>
            <w:tcBorders>
              <w:top w:val="single" w:color="auto" w:sz="4" w:space="0"/>
              <w:left w:val="nil"/>
              <w:bottom w:val="single" w:color="auto" w:sz="4" w:space="0"/>
              <w:right w:val="single" w:color="auto" w:sz="4" w:space="0"/>
            </w:tcBorders>
            <w:shd w:val="clear" w:color="000000" w:fill="FFFFFF"/>
            <w:noWrap/>
            <w:vAlign w:val="center"/>
          </w:tcPr>
          <w:p w14:paraId="1A61AE3F">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lnhr@rccpa.com.cn</w:t>
            </w:r>
          </w:p>
        </w:tc>
      </w:tr>
      <w:tr w14:paraId="22E2C6AE">
        <w:tblPrEx>
          <w:tblCellMar>
            <w:top w:w="0" w:type="dxa"/>
            <w:left w:w="108" w:type="dxa"/>
            <w:bottom w:w="0" w:type="dxa"/>
            <w:right w:w="108" w:type="dxa"/>
          </w:tblCellMar>
        </w:tblPrEx>
        <w:trPr>
          <w:trHeight w:val="379" w:hRule="atLeast"/>
        </w:trPr>
        <w:tc>
          <w:tcPr>
            <w:tcW w:w="11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3F92AFD">
            <w:pPr>
              <w:pageBreakBefore w:val="0"/>
              <w:widowControl/>
              <w:kinsoku/>
              <w:wordWrap/>
              <w:overflowPunct/>
              <w:topLinePunct w:val="0"/>
              <w:bidi w:val="0"/>
              <w:spacing w:line="360" w:lineRule="auto"/>
              <w:ind w:firstLine="320" w:firstLineChars="100"/>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7</w:t>
            </w:r>
          </w:p>
        </w:tc>
        <w:tc>
          <w:tcPr>
            <w:tcW w:w="1830" w:type="dxa"/>
            <w:tcBorders>
              <w:top w:val="single" w:color="auto" w:sz="4" w:space="0"/>
              <w:left w:val="nil"/>
              <w:bottom w:val="single" w:color="auto" w:sz="4" w:space="0"/>
              <w:right w:val="single" w:color="auto" w:sz="4" w:space="0"/>
            </w:tcBorders>
            <w:shd w:val="clear" w:color="000000" w:fill="FFFFFF"/>
            <w:noWrap/>
            <w:vAlign w:val="center"/>
          </w:tcPr>
          <w:p w14:paraId="6BB2DA26">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雄安</w:t>
            </w:r>
          </w:p>
        </w:tc>
        <w:tc>
          <w:tcPr>
            <w:tcW w:w="2370" w:type="dxa"/>
            <w:tcBorders>
              <w:top w:val="nil"/>
              <w:left w:val="nil"/>
              <w:bottom w:val="single" w:color="auto" w:sz="4" w:space="0"/>
              <w:right w:val="single" w:color="auto" w:sz="4" w:space="0"/>
            </w:tcBorders>
            <w:shd w:val="clear" w:color="000000" w:fill="FFFFFF"/>
            <w:noWrap/>
            <w:vAlign w:val="center"/>
          </w:tcPr>
          <w:p w14:paraId="7BC21AB3">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010-66001391</w:t>
            </w:r>
          </w:p>
        </w:tc>
        <w:tc>
          <w:tcPr>
            <w:tcW w:w="3525" w:type="dxa"/>
            <w:tcBorders>
              <w:top w:val="single" w:color="auto" w:sz="4" w:space="0"/>
              <w:left w:val="nil"/>
              <w:bottom w:val="single" w:color="auto" w:sz="4" w:space="0"/>
              <w:right w:val="single" w:color="auto" w:sz="4" w:space="0"/>
            </w:tcBorders>
            <w:shd w:val="clear" w:color="000000" w:fill="FFFFFF"/>
            <w:noWrap/>
            <w:vAlign w:val="center"/>
          </w:tcPr>
          <w:p w14:paraId="126D66B9">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bjhr@rccpa.com.cn</w:t>
            </w:r>
          </w:p>
        </w:tc>
      </w:tr>
      <w:tr w14:paraId="6313E6CB">
        <w:tblPrEx>
          <w:tblCellMar>
            <w:top w:w="0" w:type="dxa"/>
            <w:left w:w="108" w:type="dxa"/>
            <w:bottom w:w="0" w:type="dxa"/>
            <w:right w:w="108" w:type="dxa"/>
          </w:tblCellMar>
        </w:tblPrEx>
        <w:trPr>
          <w:trHeight w:val="379" w:hRule="atLeast"/>
        </w:trPr>
        <w:tc>
          <w:tcPr>
            <w:tcW w:w="11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017A3958">
            <w:pPr>
              <w:pageBreakBefore w:val="0"/>
              <w:widowControl/>
              <w:kinsoku/>
              <w:wordWrap/>
              <w:overflowPunct/>
              <w:topLinePunct w:val="0"/>
              <w:bidi w:val="0"/>
              <w:spacing w:line="360" w:lineRule="auto"/>
              <w:ind w:firstLine="320" w:firstLineChars="100"/>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8</w:t>
            </w:r>
          </w:p>
        </w:tc>
        <w:tc>
          <w:tcPr>
            <w:tcW w:w="1830" w:type="dxa"/>
            <w:tcBorders>
              <w:top w:val="single" w:color="auto" w:sz="4" w:space="0"/>
              <w:left w:val="nil"/>
              <w:bottom w:val="single" w:color="auto" w:sz="4" w:space="0"/>
              <w:right w:val="single" w:color="auto" w:sz="4" w:space="0"/>
            </w:tcBorders>
            <w:shd w:val="clear" w:color="000000" w:fill="FFFFFF"/>
            <w:noWrap/>
            <w:vAlign w:val="center"/>
          </w:tcPr>
          <w:p w14:paraId="0888DB8F">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山东</w:t>
            </w:r>
          </w:p>
        </w:tc>
        <w:tc>
          <w:tcPr>
            <w:tcW w:w="2370" w:type="dxa"/>
            <w:tcBorders>
              <w:top w:val="single" w:color="auto" w:sz="4" w:space="0"/>
              <w:left w:val="nil"/>
              <w:bottom w:val="single" w:color="auto" w:sz="4" w:space="0"/>
              <w:right w:val="single" w:color="auto" w:sz="4" w:space="0"/>
            </w:tcBorders>
            <w:shd w:val="clear" w:color="000000" w:fill="FFFFFF"/>
            <w:noWrap/>
            <w:vAlign w:val="center"/>
          </w:tcPr>
          <w:p w14:paraId="357D0BD6">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0531-82600802</w:t>
            </w:r>
          </w:p>
        </w:tc>
        <w:tc>
          <w:tcPr>
            <w:tcW w:w="3525" w:type="dxa"/>
            <w:tcBorders>
              <w:top w:val="single" w:color="auto" w:sz="4" w:space="0"/>
              <w:left w:val="nil"/>
              <w:bottom w:val="single" w:color="auto" w:sz="4" w:space="0"/>
              <w:right w:val="single" w:color="auto" w:sz="4" w:space="0"/>
            </w:tcBorders>
            <w:shd w:val="clear" w:color="000000" w:fill="FFFFFF"/>
            <w:noWrap/>
            <w:vAlign w:val="center"/>
          </w:tcPr>
          <w:p w14:paraId="331E0BDC">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sdhr@rccpa.com.cn</w:t>
            </w:r>
          </w:p>
        </w:tc>
      </w:tr>
      <w:tr w14:paraId="3E80C9C0">
        <w:tblPrEx>
          <w:tblCellMar>
            <w:top w:w="0" w:type="dxa"/>
            <w:left w:w="108" w:type="dxa"/>
            <w:bottom w:w="0" w:type="dxa"/>
            <w:right w:w="108" w:type="dxa"/>
          </w:tblCellMar>
        </w:tblPrEx>
        <w:trPr>
          <w:trHeight w:val="379" w:hRule="atLeast"/>
        </w:trPr>
        <w:tc>
          <w:tcPr>
            <w:tcW w:w="11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6C4FAA3D">
            <w:pPr>
              <w:pageBreakBefore w:val="0"/>
              <w:widowControl/>
              <w:kinsoku/>
              <w:wordWrap/>
              <w:overflowPunct/>
              <w:topLinePunct w:val="0"/>
              <w:bidi w:val="0"/>
              <w:spacing w:line="360" w:lineRule="auto"/>
              <w:ind w:firstLine="320" w:firstLineChars="100"/>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9</w:t>
            </w:r>
          </w:p>
        </w:tc>
        <w:tc>
          <w:tcPr>
            <w:tcW w:w="1830" w:type="dxa"/>
            <w:tcBorders>
              <w:top w:val="single" w:color="auto" w:sz="4" w:space="0"/>
              <w:left w:val="nil"/>
              <w:bottom w:val="single" w:color="auto" w:sz="4" w:space="0"/>
              <w:right w:val="single" w:color="auto" w:sz="4" w:space="0"/>
            </w:tcBorders>
            <w:shd w:val="clear" w:color="000000" w:fill="FFFFFF"/>
            <w:noWrap/>
            <w:vAlign w:val="center"/>
          </w:tcPr>
          <w:p w14:paraId="1678E5E4">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西安</w:t>
            </w:r>
          </w:p>
        </w:tc>
        <w:tc>
          <w:tcPr>
            <w:tcW w:w="2370" w:type="dxa"/>
            <w:tcBorders>
              <w:top w:val="single" w:color="auto" w:sz="4" w:space="0"/>
              <w:left w:val="nil"/>
              <w:bottom w:val="single" w:color="auto" w:sz="4" w:space="0"/>
              <w:right w:val="single" w:color="auto" w:sz="4" w:space="0"/>
            </w:tcBorders>
            <w:shd w:val="clear" w:color="000000" w:fill="FFFFFF"/>
            <w:noWrap/>
            <w:vAlign w:val="center"/>
          </w:tcPr>
          <w:p w14:paraId="08874CD6">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029-81100826</w:t>
            </w:r>
          </w:p>
        </w:tc>
        <w:tc>
          <w:tcPr>
            <w:tcW w:w="3525" w:type="dxa"/>
            <w:tcBorders>
              <w:top w:val="single" w:color="auto" w:sz="4" w:space="0"/>
              <w:left w:val="nil"/>
              <w:bottom w:val="single" w:color="auto" w:sz="4" w:space="0"/>
              <w:right w:val="single" w:color="auto" w:sz="4" w:space="0"/>
            </w:tcBorders>
            <w:shd w:val="clear" w:color="000000" w:fill="FFFFFF"/>
            <w:noWrap/>
            <w:vAlign w:val="center"/>
          </w:tcPr>
          <w:p w14:paraId="339802FF">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xahr@rccpa.com.cn</w:t>
            </w:r>
          </w:p>
        </w:tc>
      </w:tr>
      <w:tr w14:paraId="18486DAD">
        <w:tblPrEx>
          <w:tblCellMar>
            <w:top w:w="0" w:type="dxa"/>
            <w:left w:w="108" w:type="dxa"/>
            <w:bottom w:w="0" w:type="dxa"/>
            <w:right w:w="108" w:type="dxa"/>
          </w:tblCellMar>
        </w:tblPrEx>
        <w:trPr>
          <w:trHeight w:val="379" w:hRule="atLeast"/>
        </w:trPr>
        <w:tc>
          <w:tcPr>
            <w:tcW w:w="11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4FEFFB98">
            <w:pPr>
              <w:pageBreakBefore w:val="0"/>
              <w:widowControl/>
              <w:kinsoku/>
              <w:wordWrap/>
              <w:overflowPunct/>
              <w:topLinePunct w:val="0"/>
              <w:bidi w:val="0"/>
              <w:spacing w:line="360" w:lineRule="auto"/>
              <w:ind w:firstLine="320" w:firstLineChars="100"/>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10</w:t>
            </w:r>
          </w:p>
        </w:tc>
        <w:tc>
          <w:tcPr>
            <w:tcW w:w="1830" w:type="dxa"/>
            <w:tcBorders>
              <w:top w:val="single" w:color="auto" w:sz="4" w:space="0"/>
              <w:left w:val="nil"/>
              <w:bottom w:val="single" w:color="auto" w:sz="4" w:space="0"/>
              <w:right w:val="single" w:color="auto" w:sz="4" w:space="0"/>
            </w:tcBorders>
            <w:shd w:val="clear" w:color="000000" w:fill="FFFFFF"/>
            <w:noWrap/>
            <w:vAlign w:val="center"/>
          </w:tcPr>
          <w:p w14:paraId="0C632AFB">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南京</w:t>
            </w:r>
          </w:p>
        </w:tc>
        <w:tc>
          <w:tcPr>
            <w:tcW w:w="2370" w:type="dxa"/>
            <w:tcBorders>
              <w:top w:val="single" w:color="auto" w:sz="4" w:space="0"/>
              <w:left w:val="nil"/>
              <w:bottom w:val="single" w:color="auto" w:sz="4" w:space="0"/>
              <w:right w:val="single" w:color="auto" w:sz="4" w:space="0"/>
            </w:tcBorders>
            <w:shd w:val="clear" w:color="000000" w:fill="FFFFFF"/>
            <w:noWrap/>
            <w:vAlign w:val="center"/>
          </w:tcPr>
          <w:p w14:paraId="436A0A92">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025-87768699</w:t>
            </w:r>
          </w:p>
        </w:tc>
        <w:tc>
          <w:tcPr>
            <w:tcW w:w="3525" w:type="dxa"/>
            <w:tcBorders>
              <w:top w:val="single" w:color="auto" w:sz="4" w:space="0"/>
              <w:left w:val="nil"/>
              <w:bottom w:val="single" w:color="auto" w:sz="4" w:space="0"/>
              <w:right w:val="single" w:color="auto" w:sz="4" w:space="0"/>
            </w:tcBorders>
            <w:shd w:val="clear" w:color="000000" w:fill="FFFFFF"/>
            <w:noWrap/>
            <w:vAlign w:val="center"/>
          </w:tcPr>
          <w:p w14:paraId="13137303">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njhr@rccpa.com.cn</w:t>
            </w:r>
          </w:p>
        </w:tc>
      </w:tr>
      <w:tr w14:paraId="33F9D4F9">
        <w:tblPrEx>
          <w:tblCellMar>
            <w:top w:w="0" w:type="dxa"/>
            <w:left w:w="108" w:type="dxa"/>
            <w:bottom w:w="0" w:type="dxa"/>
            <w:right w:w="108" w:type="dxa"/>
          </w:tblCellMar>
        </w:tblPrEx>
        <w:trPr>
          <w:trHeight w:val="379" w:hRule="atLeast"/>
        </w:trPr>
        <w:tc>
          <w:tcPr>
            <w:tcW w:w="1140" w:type="dxa"/>
            <w:tcBorders>
              <w:top w:val="single" w:color="auto" w:sz="4" w:space="0"/>
              <w:left w:val="single" w:color="auto" w:sz="4" w:space="0"/>
              <w:bottom w:val="single" w:color="auto" w:sz="4" w:space="0"/>
              <w:right w:val="single" w:color="auto" w:sz="4" w:space="0"/>
            </w:tcBorders>
            <w:shd w:val="clear" w:color="000000" w:fill="FFFFFF"/>
            <w:noWrap/>
          </w:tcPr>
          <w:p w14:paraId="542C9D09">
            <w:pPr>
              <w:pageBreakBefore w:val="0"/>
              <w:widowControl/>
              <w:kinsoku/>
              <w:wordWrap/>
              <w:overflowPunct/>
              <w:topLinePunct w:val="0"/>
              <w:bidi w:val="0"/>
              <w:spacing w:line="360" w:lineRule="auto"/>
              <w:ind w:firstLine="320" w:firstLineChars="100"/>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11</w:t>
            </w:r>
          </w:p>
        </w:tc>
        <w:tc>
          <w:tcPr>
            <w:tcW w:w="1830" w:type="dxa"/>
            <w:tcBorders>
              <w:top w:val="single" w:color="auto" w:sz="4" w:space="0"/>
              <w:left w:val="nil"/>
              <w:bottom w:val="single" w:color="auto" w:sz="4" w:space="0"/>
              <w:right w:val="single" w:color="auto" w:sz="4" w:space="0"/>
            </w:tcBorders>
            <w:shd w:val="clear" w:color="000000" w:fill="FFFFFF"/>
            <w:noWrap/>
          </w:tcPr>
          <w:p w14:paraId="59CEB27B">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芜湖</w:t>
            </w:r>
          </w:p>
        </w:tc>
        <w:tc>
          <w:tcPr>
            <w:tcW w:w="2370" w:type="dxa"/>
            <w:tcBorders>
              <w:top w:val="single" w:color="auto" w:sz="4" w:space="0"/>
              <w:left w:val="nil"/>
              <w:bottom w:val="single" w:color="auto" w:sz="4" w:space="0"/>
              <w:right w:val="single" w:color="auto" w:sz="4" w:space="0"/>
            </w:tcBorders>
            <w:shd w:val="clear" w:color="000000" w:fill="FFFFFF"/>
            <w:noWrap/>
          </w:tcPr>
          <w:p w14:paraId="564AA265">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0553-2966589</w:t>
            </w:r>
          </w:p>
        </w:tc>
        <w:tc>
          <w:tcPr>
            <w:tcW w:w="3525" w:type="dxa"/>
            <w:tcBorders>
              <w:top w:val="single" w:color="auto" w:sz="4" w:space="0"/>
              <w:left w:val="nil"/>
              <w:bottom w:val="single" w:color="auto" w:sz="4" w:space="0"/>
              <w:right w:val="single" w:color="auto" w:sz="4" w:space="0"/>
            </w:tcBorders>
            <w:shd w:val="clear" w:color="000000" w:fill="FFFFFF"/>
            <w:noWrap/>
          </w:tcPr>
          <w:p w14:paraId="5028C18B">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whhr@rccpa.com.cn</w:t>
            </w:r>
          </w:p>
        </w:tc>
      </w:tr>
      <w:tr w14:paraId="6915AAC2">
        <w:tblPrEx>
          <w:tblCellMar>
            <w:top w:w="0" w:type="dxa"/>
            <w:left w:w="108" w:type="dxa"/>
            <w:bottom w:w="0" w:type="dxa"/>
            <w:right w:w="108" w:type="dxa"/>
          </w:tblCellMar>
        </w:tblPrEx>
        <w:trPr>
          <w:trHeight w:val="379" w:hRule="atLeast"/>
        </w:trPr>
        <w:tc>
          <w:tcPr>
            <w:tcW w:w="11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CD767CF">
            <w:pPr>
              <w:pageBreakBefore w:val="0"/>
              <w:widowControl/>
              <w:kinsoku/>
              <w:wordWrap/>
              <w:overflowPunct/>
              <w:topLinePunct w:val="0"/>
              <w:bidi w:val="0"/>
              <w:spacing w:line="360" w:lineRule="auto"/>
              <w:ind w:firstLine="320" w:firstLineChars="100"/>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12</w:t>
            </w:r>
          </w:p>
        </w:tc>
        <w:tc>
          <w:tcPr>
            <w:tcW w:w="1830" w:type="dxa"/>
            <w:tcBorders>
              <w:top w:val="single" w:color="auto" w:sz="4" w:space="0"/>
              <w:left w:val="nil"/>
              <w:bottom w:val="single" w:color="auto" w:sz="4" w:space="0"/>
              <w:right w:val="single" w:color="auto" w:sz="4" w:space="0"/>
            </w:tcBorders>
            <w:shd w:val="clear" w:color="000000" w:fill="FFFFFF"/>
            <w:noWrap/>
            <w:vAlign w:val="center"/>
          </w:tcPr>
          <w:p w14:paraId="34F6CF3D">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武汉</w:t>
            </w:r>
          </w:p>
        </w:tc>
        <w:tc>
          <w:tcPr>
            <w:tcW w:w="2370" w:type="dxa"/>
            <w:tcBorders>
              <w:top w:val="single" w:color="auto" w:sz="4" w:space="0"/>
              <w:left w:val="nil"/>
              <w:bottom w:val="single" w:color="auto" w:sz="4" w:space="0"/>
              <w:right w:val="single" w:color="auto" w:sz="4" w:space="0"/>
            </w:tcBorders>
            <w:shd w:val="clear" w:color="000000" w:fill="FFFFFF"/>
            <w:noWrap/>
            <w:vAlign w:val="center"/>
          </w:tcPr>
          <w:p w14:paraId="5AB259D6">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027-87306977</w:t>
            </w:r>
          </w:p>
        </w:tc>
        <w:tc>
          <w:tcPr>
            <w:tcW w:w="3525" w:type="dxa"/>
            <w:tcBorders>
              <w:top w:val="single" w:color="auto" w:sz="4" w:space="0"/>
              <w:left w:val="nil"/>
              <w:bottom w:val="single" w:color="auto" w:sz="4" w:space="0"/>
              <w:right w:val="single" w:color="auto" w:sz="4" w:space="0"/>
            </w:tcBorders>
            <w:shd w:val="clear" w:color="000000" w:fill="FFFFFF"/>
            <w:noWrap/>
            <w:vAlign w:val="center"/>
          </w:tcPr>
          <w:p w14:paraId="433F452E">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whahr@rccpa.com.cn</w:t>
            </w:r>
          </w:p>
        </w:tc>
      </w:tr>
      <w:tr w14:paraId="221D48AD">
        <w:tblPrEx>
          <w:tblCellMar>
            <w:top w:w="0" w:type="dxa"/>
            <w:left w:w="108" w:type="dxa"/>
            <w:bottom w:w="0" w:type="dxa"/>
            <w:right w:w="108" w:type="dxa"/>
          </w:tblCellMar>
        </w:tblPrEx>
        <w:trPr>
          <w:trHeight w:val="379" w:hRule="atLeast"/>
        </w:trPr>
        <w:tc>
          <w:tcPr>
            <w:tcW w:w="1140" w:type="dxa"/>
            <w:tcBorders>
              <w:top w:val="nil"/>
              <w:left w:val="single" w:color="auto" w:sz="4" w:space="0"/>
              <w:bottom w:val="single" w:color="auto" w:sz="4" w:space="0"/>
              <w:right w:val="single" w:color="auto" w:sz="4" w:space="0"/>
            </w:tcBorders>
            <w:shd w:val="clear" w:color="000000" w:fill="FFFFFF"/>
            <w:noWrap/>
            <w:vAlign w:val="center"/>
          </w:tcPr>
          <w:p w14:paraId="74DA0A9B">
            <w:pPr>
              <w:pageBreakBefore w:val="0"/>
              <w:widowControl/>
              <w:kinsoku/>
              <w:wordWrap/>
              <w:overflowPunct/>
              <w:topLinePunct w:val="0"/>
              <w:bidi w:val="0"/>
              <w:spacing w:line="360" w:lineRule="auto"/>
              <w:ind w:firstLine="320" w:firstLineChars="100"/>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13</w:t>
            </w:r>
          </w:p>
        </w:tc>
        <w:tc>
          <w:tcPr>
            <w:tcW w:w="1830" w:type="dxa"/>
            <w:tcBorders>
              <w:top w:val="nil"/>
              <w:left w:val="nil"/>
              <w:bottom w:val="single" w:color="auto" w:sz="4" w:space="0"/>
              <w:right w:val="single" w:color="auto" w:sz="4" w:space="0"/>
            </w:tcBorders>
            <w:shd w:val="clear" w:color="000000" w:fill="FFFFFF"/>
            <w:noWrap/>
            <w:vAlign w:val="center"/>
          </w:tcPr>
          <w:p w14:paraId="1ED1D0DF">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四川</w:t>
            </w:r>
          </w:p>
        </w:tc>
        <w:tc>
          <w:tcPr>
            <w:tcW w:w="2370" w:type="dxa"/>
            <w:tcBorders>
              <w:top w:val="nil"/>
              <w:left w:val="nil"/>
              <w:bottom w:val="single" w:color="auto" w:sz="4" w:space="0"/>
              <w:right w:val="single" w:color="auto" w:sz="4" w:space="0"/>
            </w:tcBorders>
            <w:shd w:val="clear" w:color="000000" w:fill="FFFFFF"/>
            <w:noWrap/>
            <w:vAlign w:val="center"/>
          </w:tcPr>
          <w:p w14:paraId="310F2570">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028-87719766</w:t>
            </w:r>
          </w:p>
        </w:tc>
        <w:tc>
          <w:tcPr>
            <w:tcW w:w="3525" w:type="dxa"/>
            <w:tcBorders>
              <w:top w:val="nil"/>
              <w:left w:val="nil"/>
              <w:bottom w:val="single" w:color="auto" w:sz="4" w:space="0"/>
              <w:right w:val="single" w:color="auto" w:sz="4" w:space="0"/>
            </w:tcBorders>
            <w:shd w:val="clear" w:color="000000" w:fill="FFFFFF"/>
            <w:noWrap/>
            <w:vAlign w:val="center"/>
          </w:tcPr>
          <w:p w14:paraId="06B7263C">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schr@rccpa.com.cn</w:t>
            </w:r>
          </w:p>
        </w:tc>
      </w:tr>
      <w:tr w14:paraId="5EB8A897">
        <w:tblPrEx>
          <w:tblCellMar>
            <w:top w:w="0" w:type="dxa"/>
            <w:left w:w="108" w:type="dxa"/>
            <w:bottom w:w="0" w:type="dxa"/>
            <w:right w:w="108" w:type="dxa"/>
          </w:tblCellMar>
        </w:tblPrEx>
        <w:trPr>
          <w:trHeight w:val="379" w:hRule="atLeast"/>
        </w:trPr>
        <w:tc>
          <w:tcPr>
            <w:tcW w:w="1140" w:type="dxa"/>
            <w:tcBorders>
              <w:top w:val="nil"/>
              <w:left w:val="single" w:color="auto" w:sz="4" w:space="0"/>
              <w:bottom w:val="single" w:color="auto" w:sz="4" w:space="0"/>
              <w:right w:val="single" w:color="auto" w:sz="4" w:space="0"/>
            </w:tcBorders>
            <w:shd w:val="clear" w:color="000000" w:fill="FFFFFF"/>
            <w:noWrap/>
            <w:vAlign w:val="center"/>
          </w:tcPr>
          <w:p w14:paraId="3EBF7170">
            <w:pPr>
              <w:pageBreakBefore w:val="0"/>
              <w:widowControl/>
              <w:kinsoku/>
              <w:wordWrap/>
              <w:overflowPunct/>
              <w:topLinePunct w:val="0"/>
              <w:bidi w:val="0"/>
              <w:spacing w:line="360" w:lineRule="auto"/>
              <w:ind w:firstLine="320" w:firstLineChars="100"/>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14</w:t>
            </w:r>
          </w:p>
        </w:tc>
        <w:tc>
          <w:tcPr>
            <w:tcW w:w="1830" w:type="dxa"/>
            <w:tcBorders>
              <w:top w:val="nil"/>
              <w:left w:val="nil"/>
              <w:bottom w:val="single" w:color="auto" w:sz="4" w:space="0"/>
              <w:right w:val="single" w:color="auto" w:sz="4" w:space="0"/>
            </w:tcBorders>
            <w:shd w:val="clear" w:color="000000" w:fill="FFFFFF"/>
            <w:noWrap/>
            <w:vAlign w:val="center"/>
          </w:tcPr>
          <w:p w14:paraId="73AE8D5D">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无锡</w:t>
            </w:r>
          </w:p>
        </w:tc>
        <w:tc>
          <w:tcPr>
            <w:tcW w:w="2370" w:type="dxa"/>
            <w:tcBorders>
              <w:top w:val="nil"/>
              <w:left w:val="nil"/>
              <w:bottom w:val="single" w:color="auto" w:sz="4" w:space="0"/>
              <w:right w:val="single" w:color="auto" w:sz="4" w:space="0"/>
            </w:tcBorders>
            <w:shd w:val="clear" w:color="000000" w:fill="FFFFFF"/>
            <w:noWrap/>
            <w:vAlign w:val="center"/>
          </w:tcPr>
          <w:p w14:paraId="07C162E4">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0510-82710776</w:t>
            </w:r>
          </w:p>
        </w:tc>
        <w:tc>
          <w:tcPr>
            <w:tcW w:w="3525" w:type="dxa"/>
            <w:tcBorders>
              <w:top w:val="nil"/>
              <w:left w:val="nil"/>
              <w:bottom w:val="single" w:color="auto" w:sz="4" w:space="0"/>
              <w:right w:val="single" w:color="auto" w:sz="4" w:space="0"/>
            </w:tcBorders>
            <w:shd w:val="clear" w:color="000000" w:fill="FFFFFF"/>
            <w:noWrap/>
            <w:vAlign w:val="center"/>
          </w:tcPr>
          <w:p w14:paraId="116B438C">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wxhr@rccpa.com.cn</w:t>
            </w:r>
          </w:p>
        </w:tc>
      </w:tr>
      <w:tr w14:paraId="1FC1B488">
        <w:tblPrEx>
          <w:tblCellMar>
            <w:top w:w="0" w:type="dxa"/>
            <w:left w:w="108" w:type="dxa"/>
            <w:bottom w:w="0" w:type="dxa"/>
            <w:right w:w="108" w:type="dxa"/>
          </w:tblCellMar>
        </w:tblPrEx>
        <w:trPr>
          <w:trHeight w:val="379" w:hRule="atLeast"/>
        </w:trPr>
        <w:tc>
          <w:tcPr>
            <w:tcW w:w="1140" w:type="dxa"/>
            <w:tcBorders>
              <w:top w:val="nil"/>
              <w:left w:val="single" w:color="auto" w:sz="4" w:space="0"/>
              <w:bottom w:val="single" w:color="auto" w:sz="4" w:space="0"/>
              <w:right w:val="single" w:color="auto" w:sz="4" w:space="0"/>
            </w:tcBorders>
            <w:shd w:val="clear" w:color="000000" w:fill="FFFFFF"/>
            <w:noWrap/>
            <w:vAlign w:val="center"/>
          </w:tcPr>
          <w:p w14:paraId="31BF823C">
            <w:pPr>
              <w:pageBreakBefore w:val="0"/>
              <w:widowControl/>
              <w:kinsoku/>
              <w:wordWrap/>
              <w:overflowPunct/>
              <w:topLinePunct w:val="0"/>
              <w:bidi w:val="0"/>
              <w:spacing w:line="360" w:lineRule="auto"/>
              <w:ind w:firstLine="320" w:firstLineChars="100"/>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15</w:t>
            </w:r>
          </w:p>
        </w:tc>
        <w:tc>
          <w:tcPr>
            <w:tcW w:w="1830" w:type="dxa"/>
            <w:tcBorders>
              <w:top w:val="nil"/>
              <w:left w:val="nil"/>
              <w:bottom w:val="single" w:color="auto" w:sz="4" w:space="0"/>
              <w:right w:val="single" w:color="auto" w:sz="4" w:space="0"/>
            </w:tcBorders>
            <w:shd w:val="clear" w:color="000000" w:fill="FFFFFF"/>
            <w:noWrap/>
            <w:vAlign w:val="center"/>
          </w:tcPr>
          <w:p w14:paraId="09036D5F">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苏州</w:t>
            </w:r>
          </w:p>
        </w:tc>
        <w:tc>
          <w:tcPr>
            <w:tcW w:w="2370" w:type="dxa"/>
            <w:tcBorders>
              <w:top w:val="nil"/>
              <w:left w:val="nil"/>
              <w:bottom w:val="single" w:color="auto" w:sz="4" w:space="0"/>
              <w:right w:val="single" w:color="auto" w:sz="4" w:space="0"/>
            </w:tcBorders>
            <w:shd w:val="clear" w:color="000000" w:fill="FFFFFF"/>
            <w:noWrap/>
            <w:vAlign w:val="center"/>
          </w:tcPr>
          <w:p w14:paraId="0AA531F4">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0512-62722088</w:t>
            </w:r>
          </w:p>
        </w:tc>
        <w:tc>
          <w:tcPr>
            <w:tcW w:w="3525" w:type="dxa"/>
            <w:tcBorders>
              <w:top w:val="nil"/>
              <w:left w:val="nil"/>
              <w:bottom w:val="single" w:color="auto" w:sz="4" w:space="0"/>
              <w:right w:val="single" w:color="auto" w:sz="4" w:space="0"/>
            </w:tcBorders>
            <w:shd w:val="clear" w:color="000000" w:fill="FFFFFF"/>
            <w:noWrap/>
            <w:vAlign w:val="center"/>
          </w:tcPr>
          <w:p w14:paraId="07137F11">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szhhr@rccpa.com.cn</w:t>
            </w:r>
          </w:p>
        </w:tc>
      </w:tr>
      <w:tr w14:paraId="219B27E4">
        <w:tblPrEx>
          <w:tblCellMar>
            <w:top w:w="0" w:type="dxa"/>
            <w:left w:w="108" w:type="dxa"/>
            <w:bottom w:w="0" w:type="dxa"/>
            <w:right w:w="108" w:type="dxa"/>
          </w:tblCellMar>
        </w:tblPrEx>
        <w:trPr>
          <w:trHeight w:val="379" w:hRule="atLeast"/>
        </w:trPr>
        <w:tc>
          <w:tcPr>
            <w:tcW w:w="1140" w:type="dxa"/>
            <w:tcBorders>
              <w:top w:val="nil"/>
              <w:left w:val="single" w:color="auto" w:sz="4" w:space="0"/>
              <w:bottom w:val="single" w:color="auto" w:sz="4" w:space="0"/>
              <w:right w:val="single" w:color="auto" w:sz="4" w:space="0"/>
            </w:tcBorders>
            <w:shd w:val="clear" w:color="000000" w:fill="FFFFFF"/>
            <w:noWrap/>
            <w:vAlign w:val="center"/>
          </w:tcPr>
          <w:p w14:paraId="200C94AB">
            <w:pPr>
              <w:pageBreakBefore w:val="0"/>
              <w:widowControl/>
              <w:kinsoku/>
              <w:wordWrap/>
              <w:overflowPunct/>
              <w:topLinePunct w:val="0"/>
              <w:bidi w:val="0"/>
              <w:spacing w:line="360" w:lineRule="auto"/>
              <w:ind w:firstLine="320" w:firstLineChars="100"/>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16</w:t>
            </w:r>
          </w:p>
        </w:tc>
        <w:tc>
          <w:tcPr>
            <w:tcW w:w="1830" w:type="dxa"/>
            <w:tcBorders>
              <w:top w:val="nil"/>
              <w:left w:val="nil"/>
              <w:bottom w:val="single" w:color="auto" w:sz="4" w:space="0"/>
              <w:right w:val="single" w:color="auto" w:sz="4" w:space="0"/>
            </w:tcBorders>
            <w:shd w:val="clear" w:color="000000" w:fill="FFFFFF"/>
            <w:noWrap/>
            <w:vAlign w:val="center"/>
          </w:tcPr>
          <w:p w14:paraId="20DA48AE">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浙江</w:t>
            </w:r>
          </w:p>
        </w:tc>
        <w:tc>
          <w:tcPr>
            <w:tcW w:w="2370" w:type="dxa"/>
            <w:tcBorders>
              <w:top w:val="nil"/>
              <w:left w:val="nil"/>
              <w:bottom w:val="single" w:color="auto" w:sz="4" w:space="0"/>
              <w:right w:val="single" w:color="auto" w:sz="4" w:space="0"/>
            </w:tcBorders>
            <w:shd w:val="clear" w:color="000000" w:fill="FFFFFF"/>
            <w:noWrap/>
            <w:vAlign w:val="center"/>
          </w:tcPr>
          <w:p w14:paraId="4D207612">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0571-85172737</w:t>
            </w:r>
          </w:p>
        </w:tc>
        <w:tc>
          <w:tcPr>
            <w:tcW w:w="3525" w:type="dxa"/>
            <w:tcBorders>
              <w:top w:val="nil"/>
              <w:left w:val="nil"/>
              <w:bottom w:val="single" w:color="auto" w:sz="4" w:space="0"/>
              <w:right w:val="single" w:color="auto" w:sz="4" w:space="0"/>
            </w:tcBorders>
            <w:shd w:val="clear" w:color="000000" w:fill="FFFFFF"/>
            <w:noWrap/>
            <w:vAlign w:val="center"/>
          </w:tcPr>
          <w:p w14:paraId="22D96510">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zjhr@rccpa.com.cn</w:t>
            </w:r>
          </w:p>
        </w:tc>
      </w:tr>
      <w:tr w14:paraId="39E5A4FD">
        <w:tblPrEx>
          <w:tblCellMar>
            <w:top w:w="0" w:type="dxa"/>
            <w:left w:w="108" w:type="dxa"/>
            <w:bottom w:w="0" w:type="dxa"/>
            <w:right w:w="108" w:type="dxa"/>
          </w:tblCellMar>
        </w:tblPrEx>
        <w:trPr>
          <w:trHeight w:val="379" w:hRule="atLeast"/>
        </w:trPr>
        <w:tc>
          <w:tcPr>
            <w:tcW w:w="11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46DEF7A5">
            <w:pPr>
              <w:pageBreakBefore w:val="0"/>
              <w:widowControl/>
              <w:kinsoku/>
              <w:wordWrap/>
              <w:overflowPunct/>
              <w:topLinePunct w:val="0"/>
              <w:bidi w:val="0"/>
              <w:spacing w:line="360" w:lineRule="auto"/>
              <w:ind w:firstLine="320" w:firstLineChars="100"/>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17</w:t>
            </w:r>
          </w:p>
        </w:tc>
        <w:tc>
          <w:tcPr>
            <w:tcW w:w="1830" w:type="dxa"/>
            <w:tcBorders>
              <w:top w:val="single" w:color="auto" w:sz="4" w:space="0"/>
              <w:left w:val="nil"/>
              <w:bottom w:val="single" w:color="auto" w:sz="4" w:space="0"/>
              <w:right w:val="single" w:color="auto" w:sz="4" w:space="0"/>
            </w:tcBorders>
            <w:shd w:val="clear" w:color="000000" w:fill="FFFFFF"/>
            <w:noWrap/>
            <w:vAlign w:val="center"/>
          </w:tcPr>
          <w:p w14:paraId="57CDED75">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福州</w:t>
            </w:r>
          </w:p>
        </w:tc>
        <w:tc>
          <w:tcPr>
            <w:tcW w:w="2370" w:type="dxa"/>
            <w:tcBorders>
              <w:top w:val="nil"/>
              <w:left w:val="nil"/>
              <w:bottom w:val="single" w:color="auto" w:sz="4" w:space="0"/>
              <w:right w:val="single" w:color="auto" w:sz="4" w:space="0"/>
            </w:tcBorders>
            <w:shd w:val="clear" w:color="000000" w:fill="FFFFFF"/>
            <w:noWrap/>
            <w:vAlign w:val="center"/>
          </w:tcPr>
          <w:p w14:paraId="65886141">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0591-83617509</w:t>
            </w:r>
          </w:p>
        </w:tc>
        <w:tc>
          <w:tcPr>
            <w:tcW w:w="3525" w:type="dxa"/>
            <w:tcBorders>
              <w:top w:val="nil"/>
              <w:left w:val="nil"/>
              <w:bottom w:val="single" w:color="auto" w:sz="4" w:space="0"/>
              <w:right w:val="single" w:color="auto" w:sz="4" w:space="0"/>
            </w:tcBorders>
            <w:shd w:val="clear" w:color="000000" w:fill="FFFFFF"/>
            <w:noWrap/>
            <w:vAlign w:val="center"/>
          </w:tcPr>
          <w:p w14:paraId="48622DF1">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fzhr@rccpa.com.cn</w:t>
            </w:r>
          </w:p>
        </w:tc>
      </w:tr>
      <w:tr w14:paraId="63D1FD08">
        <w:tblPrEx>
          <w:tblCellMar>
            <w:top w:w="0" w:type="dxa"/>
            <w:left w:w="108" w:type="dxa"/>
            <w:bottom w:w="0" w:type="dxa"/>
            <w:right w:w="108" w:type="dxa"/>
          </w:tblCellMar>
        </w:tblPrEx>
        <w:trPr>
          <w:trHeight w:val="379" w:hRule="atLeast"/>
        </w:trPr>
        <w:tc>
          <w:tcPr>
            <w:tcW w:w="11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13C8AF49">
            <w:pPr>
              <w:pageBreakBefore w:val="0"/>
              <w:widowControl/>
              <w:kinsoku/>
              <w:wordWrap/>
              <w:overflowPunct/>
              <w:topLinePunct w:val="0"/>
              <w:bidi w:val="0"/>
              <w:spacing w:line="360" w:lineRule="auto"/>
              <w:ind w:firstLine="320" w:firstLineChars="100"/>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18</w:t>
            </w:r>
          </w:p>
        </w:tc>
        <w:tc>
          <w:tcPr>
            <w:tcW w:w="1830" w:type="dxa"/>
            <w:tcBorders>
              <w:top w:val="single" w:color="auto" w:sz="4" w:space="0"/>
              <w:left w:val="nil"/>
              <w:bottom w:val="single" w:color="auto" w:sz="4" w:space="0"/>
              <w:right w:val="single" w:color="auto" w:sz="4" w:space="0"/>
            </w:tcBorders>
            <w:shd w:val="clear" w:color="000000" w:fill="FFFFFF"/>
            <w:noWrap/>
            <w:vAlign w:val="center"/>
          </w:tcPr>
          <w:p w14:paraId="404926BC">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广州</w:t>
            </w:r>
          </w:p>
        </w:tc>
        <w:tc>
          <w:tcPr>
            <w:tcW w:w="2370" w:type="dxa"/>
            <w:tcBorders>
              <w:top w:val="nil"/>
              <w:left w:val="nil"/>
              <w:bottom w:val="single" w:color="auto" w:sz="4" w:space="0"/>
              <w:right w:val="single" w:color="auto" w:sz="4" w:space="0"/>
            </w:tcBorders>
            <w:shd w:val="clear" w:color="000000" w:fill="FFFFFF"/>
            <w:noWrap/>
            <w:vAlign w:val="center"/>
          </w:tcPr>
          <w:p w14:paraId="5F5CCAFC">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020-89810248</w:t>
            </w:r>
          </w:p>
        </w:tc>
        <w:tc>
          <w:tcPr>
            <w:tcW w:w="3525" w:type="dxa"/>
            <w:tcBorders>
              <w:top w:val="nil"/>
              <w:left w:val="nil"/>
              <w:bottom w:val="single" w:color="auto" w:sz="4" w:space="0"/>
              <w:right w:val="single" w:color="auto" w:sz="4" w:space="0"/>
            </w:tcBorders>
            <w:shd w:val="clear" w:color="000000" w:fill="FFFFFF"/>
            <w:noWrap/>
            <w:vAlign w:val="center"/>
          </w:tcPr>
          <w:p w14:paraId="5846F62B">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gzhr@rccpa.com.cn</w:t>
            </w:r>
          </w:p>
        </w:tc>
      </w:tr>
      <w:tr w14:paraId="370F5101">
        <w:tblPrEx>
          <w:tblCellMar>
            <w:top w:w="0" w:type="dxa"/>
            <w:left w:w="108" w:type="dxa"/>
            <w:bottom w:w="0" w:type="dxa"/>
            <w:right w:w="108" w:type="dxa"/>
          </w:tblCellMar>
        </w:tblPrEx>
        <w:trPr>
          <w:trHeight w:val="379" w:hRule="atLeast"/>
        </w:trPr>
        <w:tc>
          <w:tcPr>
            <w:tcW w:w="11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092077BB">
            <w:pPr>
              <w:pageBreakBefore w:val="0"/>
              <w:widowControl/>
              <w:kinsoku/>
              <w:wordWrap/>
              <w:overflowPunct/>
              <w:topLinePunct w:val="0"/>
              <w:bidi w:val="0"/>
              <w:spacing w:line="360" w:lineRule="auto"/>
              <w:ind w:firstLine="320" w:firstLineChars="100"/>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19</w:t>
            </w:r>
          </w:p>
        </w:tc>
        <w:tc>
          <w:tcPr>
            <w:tcW w:w="1830" w:type="dxa"/>
            <w:tcBorders>
              <w:top w:val="single" w:color="auto" w:sz="4" w:space="0"/>
              <w:left w:val="nil"/>
              <w:bottom w:val="single" w:color="auto" w:sz="4" w:space="0"/>
              <w:right w:val="single" w:color="auto" w:sz="4" w:space="0"/>
            </w:tcBorders>
            <w:shd w:val="clear" w:color="000000" w:fill="FFFFFF"/>
            <w:noWrap/>
            <w:vAlign w:val="center"/>
          </w:tcPr>
          <w:p w14:paraId="20E4F104">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广西</w:t>
            </w:r>
          </w:p>
        </w:tc>
        <w:tc>
          <w:tcPr>
            <w:tcW w:w="2370" w:type="dxa"/>
            <w:tcBorders>
              <w:top w:val="nil"/>
              <w:left w:val="nil"/>
              <w:bottom w:val="single" w:color="auto" w:sz="4" w:space="0"/>
              <w:right w:val="single" w:color="auto" w:sz="4" w:space="0"/>
            </w:tcBorders>
            <w:shd w:val="clear" w:color="000000" w:fill="FFFFFF"/>
            <w:noWrap/>
            <w:vAlign w:val="center"/>
          </w:tcPr>
          <w:p w14:paraId="53BFD64B">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0771-5509036</w:t>
            </w:r>
          </w:p>
        </w:tc>
        <w:tc>
          <w:tcPr>
            <w:tcW w:w="3525" w:type="dxa"/>
            <w:tcBorders>
              <w:top w:val="nil"/>
              <w:left w:val="nil"/>
              <w:bottom w:val="single" w:color="auto" w:sz="4" w:space="0"/>
              <w:right w:val="single" w:color="auto" w:sz="4" w:space="0"/>
            </w:tcBorders>
            <w:shd w:val="clear" w:color="000000" w:fill="FFFFFF"/>
            <w:noWrap/>
            <w:vAlign w:val="center"/>
          </w:tcPr>
          <w:p w14:paraId="171EEE00">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gxhr@rccpa.com.cn</w:t>
            </w:r>
          </w:p>
        </w:tc>
      </w:tr>
      <w:tr w14:paraId="4B7EAAB4">
        <w:tblPrEx>
          <w:tblCellMar>
            <w:top w:w="0" w:type="dxa"/>
            <w:left w:w="108" w:type="dxa"/>
            <w:bottom w:w="0" w:type="dxa"/>
            <w:right w:w="108" w:type="dxa"/>
          </w:tblCellMar>
        </w:tblPrEx>
        <w:trPr>
          <w:trHeight w:val="379" w:hRule="atLeast"/>
        </w:trPr>
        <w:tc>
          <w:tcPr>
            <w:tcW w:w="11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4A1F2737">
            <w:pPr>
              <w:pageBreakBefore w:val="0"/>
              <w:widowControl/>
              <w:kinsoku/>
              <w:wordWrap/>
              <w:overflowPunct/>
              <w:topLinePunct w:val="0"/>
              <w:bidi w:val="0"/>
              <w:spacing w:line="360" w:lineRule="auto"/>
              <w:ind w:firstLine="320" w:firstLineChars="100"/>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20</w:t>
            </w:r>
          </w:p>
        </w:tc>
        <w:tc>
          <w:tcPr>
            <w:tcW w:w="1830" w:type="dxa"/>
            <w:tcBorders>
              <w:top w:val="single" w:color="auto" w:sz="4" w:space="0"/>
              <w:left w:val="nil"/>
              <w:bottom w:val="single" w:color="auto" w:sz="4" w:space="0"/>
              <w:right w:val="single" w:color="auto" w:sz="4" w:space="0"/>
            </w:tcBorders>
            <w:shd w:val="clear" w:color="000000" w:fill="FFFFFF"/>
            <w:noWrap/>
            <w:vAlign w:val="center"/>
          </w:tcPr>
          <w:p w14:paraId="2AD5C001">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广东横琴</w:t>
            </w:r>
          </w:p>
        </w:tc>
        <w:tc>
          <w:tcPr>
            <w:tcW w:w="2370" w:type="dxa"/>
            <w:tcBorders>
              <w:top w:val="nil"/>
              <w:left w:val="nil"/>
              <w:bottom w:val="single" w:color="auto" w:sz="4" w:space="0"/>
              <w:right w:val="single" w:color="auto" w:sz="4" w:space="0"/>
            </w:tcBorders>
            <w:shd w:val="clear" w:color="000000" w:fill="FFFFFF"/>
            <w:noWrap/>
            <w:vAlign w:val="center"/>
          </w:tcPr>
          <w:p w14:paraId="69CF355D">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0756-8822023</w:t>
            </w:r>
          </w:p>
        </w:tc>
        <w:tc>
          <w:tcPr>
            <w:tcW w:w="3525" w:type="dxa"/>
            <w:tcBorders>
              <w:top w:val="nil"/>
              <w:left w:val="nil"/>
              <w:bottom w:val="single" w:color="auto" w:sz="4" w:space="0"/>
              <w:right w:val="single" w:color="auto" w:sz="4" w:space="0"/>
            </w:tcBorders>
            <w:shd w:val="clear" w:color="000000" w:fill="FFFFFF"/>
            <w:noWrap/>
            <w:vAlign w:val="center"/>
          </w:tcPr>
          <w:p w14:paraId="74F6955B">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shzhr@rccpa.com.cn</w:t>
            </w:r>
          </w:p>
        </w:tc>
      </w:tr>
      <w:tr w14:paraId="7F5A8A2D">
        <w:tblPrEx>
          <w:tblCellMar>
            <w:top w:w="0" w:type="dxa"/>
            <w:left w:w="108" w:type="dxa"/>
            <w:bottom w:w="0" w:type="dxa"/>
            <w:right w:w="108" w:type="dxa"/>
          </w:tblCellMar>
        </w:tblPrEx>
        <w:trPr>
          <w:trHeight w:val="379" w:hRule="atLeast"/>
        </w:trPr>
        <w:tc>
          <w:tcPr>
            <w:tcW w:w="114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0C32AFD7">
            <w:pPr>
              <w:pageBreakBefore w:val="0"/>
              <w:widowControl/>
              <w:kinsoku/>
              <w:wordWrap/>
              <w:overflowPunct/>
              <w:topLinePunct w:val="0"/>
              <w:bidi w:val="0"/>
              <w:spacing w:line="360" w:lineRule="auto"/>
              <w:ind w:firstLine="320" w:firstLineChars="100"/>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21</w:t>
            </w:r>
          </w:p>
        </w:tc>
        <w:tc>
          <w:tcPr>
            <w:tcW w:w="1830" w:type="dxa"/>
            <w:tcBorders>
              <w:top w:val="single" w:color="auto" w:sz="4" w:space="0"/>
              <w:left w:val="single" w:color="auto" w:sz="4" w:space="0"/>
              <w:bottom w:val="single" w:color="auto" w:sz="4" w:space="0"/>
              <w:right w:val="single" w:color="auto" w:sz="4" w:space="0"/>
            </w:tcBorders>
            <w:shd w:val="clear" w:color="000000" w:fill="FFFFFF"/>
            <w:noWrap/>
            <w:vAlign w:val="center"/>
          </w:tcPr>
          <w:p w14:paraId="0799F4BE">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海南</w:t>
            </w:r>
          </w:p>
        </w:tc>
        <w:tc>
          <w:tcPr>
            <w:tcW w:w="2370" w:type="dxa"/>
            <w:tcBorders>
              <w:top w:val="single" w:color="auto" w:sz="4" w:space="0"/>
              <w:left w:val="nil"/>
              <w:bottom w:val="single" w:color="auto" w:sz="4" w:space="0"/>
              <w:right w:val="single" w:color="auto" w:sz="4" w:space="0"/>
            </w:tcBorders>
            <w:shd w:val="clear" w:color="000000" w:fill="FFFFFF"/>
            <w:noWrap/>
            <w:vAlign w:val="center"/>
          </w:tcPr>
          <w:p w14:paraId="6BF31B69">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0898-68530213</w:t>
            </w:r>
          </w:p>
        </w:tc>
        <w:tc>
          <w:tcPr>
            <w:tcW w:w="3525" w:type="dxa"/>
            <w:tcBorders>
              <w:top w:val="single" w:color="auto" w:sz="4" w:space="0"/>
              <w:left w:val="nil"/>
              <w:bottom w:val="single" w:color="auto" w:sz="4" w:space="0"/>
              <w:right w:val="single" w:color="auto" w:sz="4" w:space="0"/>
            </w:tcBorders>
            <w:shd w:val="clear" w:color="000000" w:fill="FFFFFF"/>
            <w:noWrap/>
            <w:vAlign w:val="center"/>
          </w:tcPr>
          <w:p w14:paraId="48FC1FA7">
            <w:pPr>
              <w:pageBreakBefore w:val="0"/>
              <w:widowControl/>
              <w:kinsoku/>
              <w:wordWrap/>
              <w:overflowPunct/>
              <w:topLinePunct w:val="0"/>
              <w:bidi w:val="0"/>
              <w:spacing w:line="360" w:lineRule="auto"/>
              <w:jc w:val="center"/>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t>hnhr@rccpa.com.cn</w:t>
            </w:r>
          </w:p>
        </w:tc>
      </w:tr>
    </w:tbl>
    <w:p w14:paraId="239F7382">
      <w:pPr>
        <w:pageBreakBefore w:val="0"/>
        <w:kinsoku/>
        <w:wordWrap/>
        <w:overflowPunct/>
        <w:topLinePunct w:val="0"/>
        <w:bidi w:val="0"/>
        <w:spacing w:line="360" w:lineRule="auto"/>
        <w:ind w:firstLine="640" w:firstLineChars="200"/>
        <w:textAlignment w:val="auto"/>
        <w:rPr>
          <w:rFonts w:hint="eastAsia" w:ascii="仿宋" w:hAnsi="仿宋" w:eastAsia="仿宋" w:cs="宋体"/>
          <w:color w:val="000000"/>
          <w:kern w:val="2"/>
          <w:sz w:val="32"/>
          <w:szCs w:val="32"/>
          <w:lang w:val="en-US" w:eastAsia="zh-CN" w:bidi="ar-SA"/>
        </w:rPr>
      </w:pPr>
    </w:p>
    <w:p w14:paraId="7325729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加入容诚，一起探索无限可能！</w:t>
      </w:r>
    </w:p>
    <w:p w14:paraId="5C6FEC84">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p>
    <w:p w14:paraId="3E571D30">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最新招聘信息请关注 容诚招聘 微信公众号</w:t>
      </w:r>
    </w:p>
    <w:p w14:paraId="57B411D2">
      <w:pPr>
        <w:pageBreakBefore w:val="0"/>
        <w:kinsoku/>
        <w:wordWrap/>
        <w:overflowPunct/>
        <w:topLinePunct w:val="0"/>
        <w:bidi w:val="0"/>
        <w:adjustRightInd/>
        <w:snapToGrid/>
        <w:spacing w:after="0" w:line="360" w:lineRule="auto"/>
        <w:ind w:left="556" w:leftChars="265" w:firstLine="640" w:firstLineChars="200"/>
        <w:jc w:val="both"/>
        <w:textAlignment w:val="auto"/>
        <w:rPr>
          <w:rFonts w:hint="eastAsia" w:ascii="仿宋" w:hAnsi="仿宋" w:eastAsia="仿宋" w:cs="宋体"/>
          <w:color w:val="000000"/>
          <w:kern w:val="2"/>
          <w:sz w:val="32"/>
          <w:szCs w:val="32"/>
          <w:lang w:val="en-US" w:eastAsia="zh-CN" w:bidi="ar-SA"/>
        </w:rPr>
      </w:pPr>
      <w:r>
        <w:rPr>
          <w:rFonts w:hint="eastAsia" w:ascii="仿宋" w:hAnsi="仿宋" w:eastAsia="仿宋" w:cs="宋体"/>
          <w:color w:val="000000"/>
          <w:kern w:val="2"/>
          <w:sz w:val="32"/>
          <w:szCs w:val="32"/>
          <w:lang w:val="en-US" w:eastAsia="zh-CN" w:bidi="ar-SA"/>
        </w:rPr>
        <w:drawing>
          <wp:inline distT="0" distB="0" distL="0" distR="0">
            <wp:extent cx="1276350" cy="12763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276350" cy="1276350"/>
                    </a:xfrm>
                    <a:prstGeom prst="rect">
                      <a:avLst/>
                    </a:prstGeom>
                    <a:noFill/>
                    <a:ln>
                      <a:noFill/>
                    </a:ln>
                  </pic:spPr>
                </pic:pic>
              </a:graphicData>
            </a:graphic>
          </wp:inline>
        </w:drawing>
      </w:r>
    </w:p>
    <w:p w14:paraId="0C830D90">
      <w:pPr>
        <w:pStyle w:val="2"/>
        <w:pageBreakBefore w:val="0"/>
        <w:kinsoku/>
        <w:wordWrap/>
        <w:overflowPunct/>
        <w:topLinePunct w:val="0"/>
        <w:bidi w:val="0"/>
        <w:spacing w:line="360" w:lineRule="auto"/>
        <w:ind w:firstLine="480" w:firstLineChars="200"/>
        <w:textAlignment w:val="auto"/>
        <w:rPr>
          <w:rFonts w:hint="eastAsia"/>
          <w:lang w:val="en-US" w:eastAsia="zh-CN"/>
        </w:rPr>
      </w:pPr>
    </w:p>
    <w:p w14:paraId="6963693F">
      <w:pPr>
        <w:pageBreakBefore w:val="0"/>
        <w:widowControl/>
        <w:kinsoku/>
        <w:wordWrap/>
        <w:overflowPunct/>
        <w:topLinePunct w:val="0"/>
        <w:autoSpaceDE w:val="0"/>
        <w:autoSpaceDN w:val="0"/>
        <w:bidi w:val="0"/>
        <w:spacing w:line="360" w:lineRule="auto"/>
        <w:ind w:firstLine="602" w:firstLineChars="200"/>
        <w:jc w:val="center"/>
        <w:textAlignment w:val="auto"/>
        <w:rPr>
          <w:rFonts w:hint="eastAsia"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九、中汇会计师事务所（特殊普通合伙）成都分所招聘简章</w:t>
      </w:r>
    </w:p>
    <w:p w14:paraId="527DFE36">
      <w:pPr>
        <w:pageBreakBefore w:val="0"/>
        <w:kinsoku/>
        <w:wordWrap/>
        <w:overflowPunct/>
        <w:topLinePunct w:val="0"/>
        <w:bidi w:val="0"/>
        <w:spacing w:line="360" w:lineRule="auto"/>
        <w:ind w:firstLine="420" w:firstLineChars="200"/>
        <w:textAlignment w:val="auto"/>
        <w:rPr>
          <w:rFonts w:hint="eastAsia"/>
        </w:rPr>
      </w:pPr>
    </w:p>
    <w:p w14:paraId="3D603BAC">
      <w:pPr>
        <w:pStyle w:val="2"/>
        <w:pageBreakBefore w:val="0"/>
        <w:kinsoku/>
        <w:wordWrap/>
        <w:overflowPunct/>
        <w:topLinePunct w:val="0"/>
        <w:bidi w:val="0"/>
        <w:spacing w:line="360" w:lineRule="auto"/>
        <w:ind w:firstLine="602" w:firstLineChars="200"/>
        <w:textAlignment w:val="auto"/>
        <w:rPr>
          <w:rFonts w:hint="eastAsia"/>
        </w:rPr>
      </w:pPr>
      <w:r>
        <w:rPr>
          <w:rFonts w:hint="eastAsia" w:ascii="方正仿宋_GB2312" w:hAnsi="方正仿宋_GB2312" w:eastAsia="方正仿宋_GB2312" w:cs="方正仿宋_GB2312"/>
          <w:b/>
          <w:bCs/>
          <w:color w:val="000000"/>
          <w:sz w:val="30"/>
          <w:szCs w:val="30"/>
        </w:rPr>
        <w:t>（一）事务所简介</w:t>
      </w:r>
    </w:p>
    <w:p w14:paraId="356B9635">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想在专业赛道上一路开挂？想和一群热血同频的伙伴并肩闯江湖？机会来了 —— 全国大型综合性专业服务机构「中汇」，正带着满格的活力和实力，向你发出青春邀请函！</w:t>
      </w:r>
    </w:p>
    <w:p w14:paraId="54C89CB2">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我们是谁？年轻但超有底气！</w:t>
      </w:r>
    </w:p>
    <w:p w14:paraId="0AD02A93">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在审计、税务、工程、管理咨询的全链路赛道上，我们是妥妥的 “全能玩家”—— 从上市公司、金融机构、国有大型企业，到优秀民营企业以及知名外资企业等各类企业，都有我们深度赋能的身影。</w:t>
      </w:r>
      <w:r>
        <w:rPr>
          <w:rFonts w:hint="eastAsia" w:ascii="方正仿宋_GB2312" w:hAnsi="方正仿宋_GB2312" w:eastAsia="方正仿宋_GB2312" w:cs="方正仿宋_GB2312"/>
          <w:sz w:val="30"/>
          <w:szCs w:val="30"/>
          <w:lang w:val="en-US"/>
        </w:rPr>
        <w:br w:type="textWrapping"/>
      </w:r>
      <w:r>
        <w:rPr>
          <w:rFonts w:hint="eastAsia" w:ascii="方正仿宋_GB2312" w:hAnsi="方正仿宋_GB2312" w:eastAsia="方正仿宋_GB2312" w:cs="方正仿宋_GB2312"/>
          <w:sz w:val="30"/>
          <w:szCs w:val="30"/>
          <w:lang w:val="en-US"/>
        </w:rPr>
        <w:t>更硬核的是：我们在中注协国内百强事务所综合排名位居第八位（2023年，不含四大），位列证监会上市公司年报审计客户数量排名第八位（2025年），在资本市场赛道持续领跑！从杭州总部出发，北京、上海、深圳、广州、南京、成都、重庆、武汉、宁波、苏州、无锡、济南、长春、西安、青岛</w:t>
      </w:r>
      <w:r>
        <w:rPr>
          <w:rFonts w:hint="eastAsia" w:ascii="方正仿宋_GB2312" w:hAnsi="方正仿宋_GB2312" w:eastAsia="方正仿宋_GB2312" w:cs="方正仿宋_GB2312"/>
          <w:sz w:val="30"/>
          <w:szCs w:val="30"/>
          <w:lang w:val="en-US" w:eastAsia="zh-CN"/>
        </w:rPr>
        <w:t>、合肥</w:t>
      </w:r>
      <w:r>
        <w:rPr>
          <w:rFonts w:hint="eastAsia" w:ascii="方正仿宋_GB2312" w:hAnsi="方正仿宋_GB2312" w:eastAsia="方正仿宋_GB2312" w:cs="方正仿宋_GB2312"/>
          <w:sz w:val="30"/>
          <w:szCs w:val="30"/>
          <w:lang w:val="en-US"/>
        </w:rPr>
        <w:t>等全国核心城市都有我们的 “青春据点”，无论你在哪，都能找到属于你的舞台～</w:t>
      </w:r>
    </w:p>
    <w:p w14:paraId="6BD1161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你的战友天团：热血、专业，平均年龄仅 28 岁！</w:t>
      </w:r>
    </w:p>
    <w:p w14:paraId="6BFE307F">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3000 + 精英团队里，藏着一群和你一样敢拼敢闯的年轻人 —— 平均年龄 28 岁，意味着你的身边全是能唠能卷、亦师亦友的战友！</w:t>
      </w:r>
      <w:r>
        <w:rPr>
          <w:rFonts w:hint="eastAsia" w:ascii="方正仿宋_GB2312" w:hAnsi="方正仿宋_GB2312" w:eastAsia="方正仿宋_GB2312" w:cs="方正仿宋_GB2312"/>
          <w:sz w:val="30"/>
          <w:szCs w:val="30"/>
          <w:lang w:val="en-US"/>
        </w:rPr>
        <w:br w:type="textWrapping"/>
      </w:r>
      <w:r>
        <w:rPr>
          <w:rFonts w:hint="eastAsia" w:ascii="方正仿宋_GB2312" w:hAnsi="方正仿宋_GB2312" w:eastAsia="方正仿宋_GB2312" w:cs="方正仿宋_GB2312"/>
          <w:sz w:val="30"/>
          <w:szCs w:val="30"/>
          <w:lang w:val="en-US"/>
        </w:rPr>
        <w:t>更有 700 + 注册会计师、税务师、评估师、造价工程师组成的 “大佬天团” 在线带飞，专业干货随手 get，成长路上从不孤单～</w:t>
      </w:r>
    </w:p>
    <w:p w14:paraId="7A76FC7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为什么选择中汇？成长才是硬道理！</w:t>
      </w:r>
    </w:p>
    <w:p w14:paraId="54A0E3C2">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我们坚信：“员工成长即核心竞争力”，这话可不是说说而已 ——</w:t>
      </w:r>
      <w:r>
        <w:rPr>
          <w:rFonts w:hint="eastAsia" w:ascii="方正仿宋_GB2312" w:hAnsi="方正仿宋_GB2312" w:eastAsia="方正仿宋_GB2312" w:cs="方正仿宋_GB2312"/>
          <w:sz w:val="30"/>
          <w:szCs w:val="30"/>
          <w:lang w:val="en-US"/>
        </w:rPr>
        <w:br w:type="textWrapping"/>
      </w:r>
      <w:r>
        <w:rPr>
          <w:rFonts w:hint="eastAsia" w:ascii="方正仿宋_GB2312" w:hAnsi="方正仿宋_GB2312" w:eastAsia="方正仿宋_GB2312" w:cs="方正仿宋_GB2312"/>
          <w:sz w:val="30"/>
          <w:szCs w:val="30"/>
          <w:lang w:val="en-US"/>
        </w:rPr>
        <w:t>✅ 一流办公环境：明亮舒适又充满设计感，让你沉浸式搞事业，灵感随时在线；</w:t>
      </w:r>
      <w:r>
        <w:rPr>
          <w:rFonts w:hint="eastAsia" w:ascii="方正仿宋_GB2312" w:hAnsi="方正仿宋_GB2312" w:eastAsia="方正仿宋_GB2312" w:cs="方正仿宋_GB2312"/>
          <w:sz w:val="30"/>
          <w:szCs w:val="30"/>
          <w:lang w:val="en-US"/>
        </w:rPr>
        <w:br w:type="textWrapping"/>
      </w:r>
      <w:r>
        <w:rPr>
          <w:rFonts w:hint="eastAsia" w:ascii="方正仿宋_GB2312" w:hAnsi="方正仿宋_GB2312" w:eastAsia="方正仿宋_GB2312" w:cs="方正仿宋_GB2312"/>
          <w:sz w:val="30"/>
          <w:szCs w:val="30"/>
          <w:lang w:val="en-US"/>
        </w:rPr>
        <w:t>✅ 硬核薪酬福利：不画饼、不套路，有竞争力的薪资 + 贴心福利，给你稳稳的安全感；</w:t>
      </w:r>
      <w:r>
        <w:rPr>
          <w:rFonts w:hint="eastAsia" w:ascii="方正仿宋_GB2312" w:hAnsi="方正仿宋_GB2312" w:eastAsia="方正仿宋_GB2312" w:cs="方正仿宋_GB2312"/>
          <w:sz w:val="30"/>
          <w:szCs w:val="30"/>
          <w:lang w:val="en-US"/>
        </w:rPr>
        <w:br w:type="textWrapping"/>
      </w:r>
      <w:r>
        <w:rPr>
          <w:rFonts w:hint="eastAsia" w:ascii="方正仿宋_GB2312" w:hAnsi="方正仿宋_GB2312" w:eastAsia="方正仿宋_GB2312" w:cs="方正仿宋_GB2312"/>
          <w:sz w:val="30"/>
          <w:szCs w:val="30"/>
          <w:lang w:val="en-US"/>
        </w:rPr>
        <w:t>✅ 全周期培训体系：从萌新到大神的升级攻略已备好，专业技能、职场软技能全方位 buff 叠满；</w:t>
      </w:r>
      <w:r>
        <w:rPr>
          <w:rFonts w:hint="eastAsia" w:ascii="方正仿宋_GB2312" w:hAnsi="方正仿宋_GB2312" w:eastAsia="方正仿宋_GB2312" w:cs="方正仿宋_GB2312"/>
          <w:sz w:val="30"/>
          <w:szCs w:val="30"/>
          <w:lang w:val="en-US"/>
        </w:rPr>
        <w:br w:type="textWrapping"/>
      </w:r>
      <w:r>
        <w:rPr>
          <w:rFonts w:hint="eastAsia" w:ascii="方正仿宋_GB2312" w:hAnsi="方正仿宋_GB2312" w:eastAsia="方正仿宋_GB2312" w:cs="方正仿宋_GB2312"/>
          <w:sz w:val="30"/>
          <w:szCs w:val="30"/>
          <w:lang w:val="en-US"/>
        </w:rPr>
        <w:t>✅ 透明合伙人机制：你的努力看得见，未来有无限可能，在这里，每个人都能凭实力定义自己的天花板！</w:t>
      </w:r>
      <w:r>
        <w:rPr>
          <w:rFonts w:hint="eastAsia" w:ascii="方正仿宋_GB2312" w:hAnsi="方正仿宋_GB2312" w:eastAsia="方正仿宋_GB2312" w:cs="方正仿宋_GB2312"/>
          <w:sz w:val="30"/>
          <w:szCs w:val="30"/>
          <w:lang w:val="en-US"/>
        </w:rPr>
        <w:br w:type="textWrapping"/>
      </w:r>
      <w:r>
        <w:rPr>
          <w:rFonts w:hint="eastAsia" w:ascii="方正仿宋_GB2312" w:hAnsi="方正仿宋_GB2312" w:eastAsia="方正仿宋_GB2312" w:cs="方正仿宋_GB2312"/>
          <w:sz w:val="30"/>
          <w:szCs w:val="30"/>
          <w:lang w:val="en-US"/>
        </w:rPr>
        <w:t>这份对成长的坚持，让我们连续多年拿下 “</w:t>
      </w:r>
      <w:r>
        <w:rPr>
          <w:rFonts w:hint="eastAsia" w:ascii="方正仿宋_GB2312" w:hAnsi="方正仿宋_GB2312" w:eastAsia="方正仿宋_GB2312" w:cs="方正仿宋_GB2312"/>
          <w:sz w:val="30"/>
          <w:szCs w:val="30"/>
          <w:lang w:val="en-US" w:eastAsia="zh-CN"/>
        </w:rPr>
        <w:t>最佳雇主品牌</w:t>
      </w:r>
      <w:r>
        <w:rPr>
          <w:rFonts w:hint="eastAsia" w:ascii="方正仿宋_GB2312" w:hAnsi="方正仿宋_GB2312" w:eastAsia="方正仿宋_GB2312" w:cs="方正仿宋_GB2312"/>
          <w:sz w:val="30"/>
          <w:szCs w:val="30"/>
          <w:lang w:val="en-US"/>
        </w:rPr>
        <w:t>” 认证 —— 被认可的感觉，超爽！</w:t>
      </w:r>
    </w:p>
    <w:p w14:paraId="1A86C4E5">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现在，轮到你登场了！</w:t>
      </w:r>
    </w:p>
    <w:p w14:paraId="57928515">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你是否怀揣对专业的热爱？是否期待在广阔平台上实现价值？</w:t>
      </w:r>
      <w:r>
        <w:rPr>
          <w:rFonts w:hint="eastAsia" w:ascii="方正仿宋_GB2312" w:hAnsi="方正仿宋_GB2312" w:eastAsia="方正仿宋_GB2312" w:cs="方正仿宋_GB2312"/>
          <w:sz w:val="30"/>
          <w:szCs w:val="30"/>
          <w:lang w:val="en-US"/>
        </w:rPr>
        <w:br w:type="textWrapping"/>
      </w:r>
      <w:r>
        <w:rPr>
          <w:rFonts w:hint="eastAsia" w:ascii="方正仿宋_GB2312" w:hAnsi="方正仿宋_GB2312" w:eastAsia="方正仿宋_GB2312" w:cs="方正仿宋_GB2312"/>
          <w:sz w:val="30"/>
          <w:szCs w:val="30"/>
          <w:lang w:val="en-US"/>
        </w:rPr>
        <w:t>中汇的故事里，还差一个闪闪发光的你：</w:t>
      </w:r>
      <w:r>
        <w:rPr>
          <w:rFonts w:hint="eastAsia" w:ascii="方正仿宋_GB2312" w:hAnsi="方正仿宋_GB2312" w:eastAsia="方正仿宋_GB2312" w:cs="方正仿宋_GB2312"/>
          <w:sz w:val="30"/>
          <w:szCs w:val="30"/>
          <w:lang w:val="en-US"/>
        </w:rPr>
        <w:br w:type="textWrapping"/>
      </w:r>
      <w:r>
        <w:rPr>
          <w:rFonts w:hint="eastAsia" w:ascii="方正仿宋_GB2312" w:hAnsi="方正仿宋_GB2312" w:eastAsia="方正仿宋_GB2312" w:cs="方正仿宋_GB2312"/>
          <w:sz w:val="30"/>
          <w:szCs w:val="30"/>
          <w:lang w:val="en-US"/>
        </w:rPr>
        <w:t>以青春为笔，蘸理想为墨，</w:t>
      </w:r>
      <w:r>
        <w:rPr>
          <w:rFonts w:hint="eastAsia" w:ascii="方正仿宋_GB2312" w:hAnsi="方正仿宋_GB2312" w:eastAsia="方正仿宋_GB2312" w:cs="方正仿宋_GB2312"/>
          <w:sz w:val="30"/>
          <w:szCs w:val="30"/>
          <w:lang w:val="en-US"/>
        </w:rPr>
        <w:br w:type="textWrapping"/>
      </w:r>
      <w:r>
        <w:rPr>
          <w:rFonts w:hint="eastAsia" w:ascii="方正仿宋_GB2312" w:hAnsi="方正仿宋_GB2312" w:eastAsia="方正仿宋_GB2312" w:cs="方正仿宋_GB2312"/>
          <w:sz w:val="30"/>
          <w:szCs w:val="30"/>
          <w:lang w:val="en-US"/>
        </w:rPr>
        <w:t>和我们一起把韶华写成滚烫的答卷，让每一份努力都不被辜负！</w:t>
      </w:r>
      <w:r>
        <w:rPr>
          <w:rFonts w:hint="eastAsia" w:ascii="方正仿宋_GB2312" w:hAnsi="方正仿宋_GB2312" w:eastAsia="方正仿宋_GB2312" w:cs="方正仿宋_GB2312"/>
          <w:sz w:val="30"/>
          <w:szCs w:val="30"/>
          <w:lang w:val="en-US"/>
        </w:rPr>
        <w:br w:type="textWrapping"/>
      </w:r>
      <w:r>
        <w:rPr>
          <w:rFonts w:hint="eastAsia" w:ascii="方正仿宋_GB2312" w:hAnsi="方正仿宋_GB2312" w:eastAsia="方正仿宋_GB2312" w:cs="方正仿宋_GB2312"/>
          <w:sz w:val="30"/>
          <w:szCs w:val="30"/>
          <w:lang w:val="en-US"/>
        </w:rPr>
        <w:t>这一次，和中汇同行，</w:t>
      </w:r>
    </w:p>
    <w:p w14:paraId="61D85A3F">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让成长不负时光，让未来远超想象！</w:t>
      </w:r>
    </w:p>
    <w:p w14:paraId="72825F9D">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我们在中汇等你，共赴属于我们的时代新篇！</w:t>
      </w:r>
    </w:p>
    <w:p w14:paraId="2305EB2D">
      <w:pPr>
        <w:pStyle w:val="2"/>
        <w:pageBreakBefore w:val="0"/>
        <w:numPr>
          <w:ilvl w:val="0"/>
          <w:numId w:val="0"/>
        </w:numPr>
        <w:kinsoku/>
        <w:wordWrap/>
        <w:overflowPunct/>
        <w:topLinePunct w:val="0"/>
        <w:bidi w:val="0"/>
        <w:spacing w:after="0" w:line="360" w:lineRule="auto"/>
        <w:ind w:leftChars="200" w:firstLine="602" w:firstLineChars="200"/>
        <w:textAlignment w:val="auto"/>
        <w:rPr>
          <w:rFonts w:hint="eastAsia" w:ascii="方正仿宋_GB2312" w:hAnsi="方正仿宋_GB2312" w:eastAsia="方正仿宋_GB2312" w:cs="方正仿宋_GB2312"/>
          <w:b/>
          <w:bCs/>
          <w:color w:val="000000"/>
          <w:sz w:val="30"/>
          <w:szCs w:val="30"/>
          <w:lang w:val="en-US"/>
        </w:rPr>
      </w:pPr>
      <w:r>
        <w:rPr>
          <w:rFonts w:hint="eastAsia" w:ascii="方正仿宋_GB2312" w:hAnsi="方正仿宋_GB2312" w:eastAsia="方正仿宋_GB2312" w:cs="方正仿宋_GB2312"/>
          <w:b/>
          <w:bCs/>
          <w:color w:val="000000"/>
          <w:sz w:val="30"/>
          <w:szCs w:val="30"/>
          <w:lang w:val="en-US" w:eastAsia="zh-CN"/>
        </w:rPr>
        <w:t>（二）</w:t>
      </w:r>
      <w:r>
        <w:rPr>
          <w:rFonts w:hint="eastAsia" w:ascii="方正仿宋_GB2312" w:hAnsi="方正仿宋_GB2312" w:eastAsia="方正仿宋_GB2312" w:cs="方正仿宋_GB2312"/>
          <w:b/>
          <w:bCs/>
          <w:color w:val="000000"/>
          <w:sz w:val="30"/>
          <w:szCs w:val="30"/>
          <w:lang w:val="en-US"/>
        </w:rPr>
        <w:t>招聘岗位信息</w:t>
      </w:r>
    </w:p>
    <w:p w14:paraId="15FE9C25">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b/>
          <w:bCs/>
          <w:sz w:val="30"/>
          <w:szCs w:val="30"/>
          <w:lang w:val="en-US"/>
        </w:rPr>
        <w:t>审计岗</w:t>
      </w:r>
    </w:p>
    <w:p w14:paraId="197D008A">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lang w:val="en-US"/>
        </w:rPr>
      </w:pPr>
      <w:r>
        <w:rPr>
          <w:rFonts w:hint="eastAsia" w:ascii="方正仿宋_GB2312" w:hAnsi="方正仿宋_GB2312" w:eastAsia="方正仿宋_GB2312" w:cs="方正仿宋_GB2312"/>
          <w:b/>
          <w:bCs/>
          <w:sz w:val="30"/>
          <w:szCs w:val="30"/>
          <w:lang w:val="en-US"/>
        </w:rPr>
        <w:t>工作职责</w:t>
      </w:r>
    </w:p>
    <w:p w14:paraId="0D059168">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1.</w:t>
      </w:r>
      <w:r>
        <w:rPr>
          <w:rFonts w:hint="eastAsia" w:ascii="方正仿宋_GB2312" w:hAnsi="方正仿宋_GB2312" w:eastAsia="方正仿宋_GB2312" w:cs="方正仿宋_GB2312"/>
          <w:sz w:val="30"/>
          <w:szCs w:val="30"/>
          <w:lang w:val="en-US"/>
        </w:rPr>
        <w:t xml:space="preserve">根据项目经理的安排，进行不同类别项目审计的现场实施，客户类别包括但不限于以下类别：大型国企/央企、上市公司、大型民营企业、IPO项目客户等。 </w:t>
      </w:r>
    </w:p>
    <w:p w14:paraId="59FC01D2">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2.</w:t>
      </w:r>
      <w:r>
        <w:rPr>
          <w:rFonts w:hint="eastAsia" w:ascii="方正仿宋_GB2312" w:hAnsi="方正仿宋_GB2312" w:eastAsia="方正仿宋_GB2312" w:cs="方正仿宋_GB2312"/>
          <w:sz w:val="30"/>
          <w:szCs w:val="30"/>
          <w:lang w:val="en-US"/>
        </w:rPr>
        <w:t>编制审计工作底稿及时反映审计中出现的业务问题</w:t>
      </w:r>
      <w:r>
        <w:rPr>
          <w:rFonts w:hint="eastAsia" w:ascii="方正仿宋_GB2312" w:hAnsi="方正仿宋_GB2312" w:eastAsia="方正仿宋_GB2312" w:cs="方正仿宋_GB2312"/>
          <w:sz w:val="30"/>
          <w:szCs w:val="30"/>
          <w:lang w:val="en-US" w:eastAsia="zh-CN"/>
        </w:rPr>
        <w:t>。</w:t>
      </w:r>
    </w:p>
    <w:p w14:paraId="4C5DB4CF">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3.</w:t>
      </w:r>
      <w:r>
        <w:rPr>
          <w:rFonts w:hint="eastAsia" w:ascii="方正仿宋_GB2312" w:hAnsi="方正仿宋_GB2312" w:eastAsia="方正仿宋_GB2312" w:cs="方正仿宋_GB2312"/>
          <w:sz w:val="30"/>
          <w:szCs w:val="30"/>
          <w:lang w:val="en-US"/>
        </w:rPr>
        <w:t>参与调研、分析、评估客户的业务流程和内部控制，向客户提供改善意见</w:t>
      </w:r>
      <w:r>
        <w:rPr>
          <w:rFonts w:hint="eastAsia" w:ascii="方正仿宋_GB2312" w:hAnsi="方正仿宋_GB2312" w:eastAsia="方正仿宋_GB2312" w:cs="方正仿宋_GB2312"/>
          <w:sz w:val="30"/>
          <w:szCs w:val="30"/>
          <w:lang w:val="en-US" w:eastAsia="zh-CN"/>
        </w:rPr>
        <w:t>。</w:t>
      </w:r>
    </w:p>
    <w:p w14:paraId="69830251">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4、协助主审人员完成后期整理工作，统计、整理附注披露数据及审计报告的出具。</w:t>
      </w:r>
    </w:p>
    <w:p w14:paraId="73AD2AED">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lang w:val="en-US"/>
        </w:rPr>
      </w:pPr>
      <w:r>
        <w:rPr>
          <w:rFonts w:hint="eastAsia" w:ascii="方正仿宋_GB2312" w:hAnsi="方正仿宋_GB2312" w:eastAsia="方正仿宋_GB2312" w:cs="方正仿宋_GB2312"/>
          <w:b/>
          <w:bCs/>
          <w:sz w:val="30"/>
          <w:szCs w:val="30"/>
          <w:lang w:val="en-US"/>
        </w:rPr>
        <w:t>任职资格</w:t>
      </w:r>
    </w:p>
    <w:p w14:paraId="69B5E7A7">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1.</w:t>
      </w:r>
      <w:r>
        <w:rPr>
          <w:rFonts w:hint="eastAsia" w:ascii="方正仿宋_GB2312" w:hAnsi="方正仿宋_GB2312" w:eastAsia="方正仿宋_GB2312" w:cs="方正仿宋_GB2312"/>
          <w:sz w:val="30"/>
          <w:szCs w:val="30"/>
          <w:lang w:val="en-US"/>
        </w:rPr>
        <w:t>本科及以上学历，不限专业，统计学、计算机或信息管理与信息系统相关、财会类相关专业优先</w:t>
      </w:r>
      <w:r>
        <w:rPr>
          <w:rFonts w:hint="eastAsia" w:ascii="方正仿宋_GB2312" w:hAnsi="方正仿宋_GB2312" w:eastAsia="方正仿宋_GB2312" w:cs="方正仿宋_GB2312"/>
          <w:sz w:val="30"/>
          <w:szCs w:val="30"/>
          <w:lang w:val="en-US" w:eastAsia="zh-CN"/>
        </w:rPr>
        <w:t>。</w:t>
      </w:r>
    </w:p>
    <w:p w14:paraId="44393998">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2.</w:t>
      </w:r>
      <w:r>
        <w:rPr>
          <w:rFonts w:hint="eastAsia" w:ascii="方正仿宋_GB2312" w:hAnsi="方正仿宋_GB2312" w:eastAsia="方正仿宋_GB2312" w:cs="方正仿宋_GB2312"/>
          <w:sz w:val="30"/>
          <w:szCs w:val="30"/>
          <w:lang w:val="en-US"/>
        </w:rPr>
        <w:t>具有强烈地学习意识和主动性，不断提高自身审计技能、学习新的财务相关准则和规范</w:t>
      </w:r>
      <w:r>
        <w:rPr>
          <w:rFonts w:hint="eastAsia" w:ascii="方正仿宋_GB2312" w:hAnsi="方正仿宋_GB2312" w:eastAsia="方正仿宋_GB2312" w:cs="方正仿宋_GB2312"/>
          <w:sz w:val="30"/>
          <w:szCs w:val="30"/>
          <w:lang w:val="en-US" w:eastAsia="zh-CN"/>
        </w:rPr>
        <w:t>。</w:t>
      </w:r>
    </w:p>
    <w:p w14:paraId="7C847D50">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3.</w:t>
      </w:r>
      <w:r>
        <w:rPr>
          <w:rFonts w:hint="eastAsia" w:ascii="方正仿宋_GB2312" w:hAnsi="方正仿宋_GB2312" w:eastAsia="方正仿宋_GB2312" w:cs="方正仿宋_GB2312"/>
          <w:sz w:val="30"/>
          <w:szCs w:val="30"/>
          <w:lang w:val="en-US"/>
        </w:rPr>
        <w:t>有较强的承压及抗压能力，并且具有较强的自我调节能力及意识</w:t>
      </w:r>
      <w:r>
        <w:rPr>
          <w:rFonts w:hint="eastAsia" w:ascii="方正仿宋_GB2312" w:hAnsi="方正仿宋_GB2312" w:eastAsia="方正仿宋_GB2312" w:cs="方正仿宋_GB2312"/>
          <w:sz w:val="30"/>
          <w:szCs w:val="30"/>
          <w:lang w:val="en-US" w:eastAsia="zh-CN"/>
        </w:rPr>
        <w:t>。</w:t>
      </w:r>
    </w:p>
    <w:p w14:paraId="462C75D4">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4.</w:t>
      </w:r>
      <w:r>
        <w:rPr>
          <w:rFonts w:hint="eastAsia" w:ascii="方正仿宋_GB2312" w:hAnsi="方正仿宋_GB2312" w:eastAsia="方正仿宋_GB2312" w:cs="方正仿宋_GB2312"/>
          <w:sz w:val="30"/>
          <w:szCs w:val="30"/>
          <w:lang w:val="en-US"/>
        </w:rPr>
        <w:t>工作认真踏实，有较强责任心，具备良好的沟通能力、团队协作能力强。</w:t>
      </w:r>
    </w:p>
    <w:p w14:paraId="6A9E1D5B">
      <w:pPr>
        <w:pageBreakBefore w:val="0"/>
        <w:kinsoku/>
        <w:wordWrap/>
        <w:overflowPunct/>
        <w:topLinePunct w:val="0"/>
        <w:bidi w:val="0"/>
        <w:spacing w:line="360" w:lineRule="auto"/>
        <w:ind w:firstLine="600" w:firstLineChars="200"/>
        <w:textAlignment w:val="auto"/>
        <w:rPr>
          <w:rFonts w:hint="default"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5.</w:t>
      </w:r>
      <w:r>
        <w:rPr>
          <w:rFonts w:hint="eastAsia" w:ascii="方正仿宋_GB2312" w:hAnsi="方正仿宋_GB2312" w:eastAsia="方正仿宋_GB2312" w:cs="方正仿宋_GB2312"/>
          <w:sz w:val="30"/>
          <w:szCs w:val="30"/>
          <w:lang w:val="en-US"/>
        </w:rPr>
        <w:t>工作地点：杭州、北京、上海、广州、深圳、南京、无锡、武汉、西安、成都、重庆、苏州、宁波、济南、青岛、长春</w:t>
      </w:r>
      <w:r>
        <w:rPr>
          <w:rFonts w:hint="eastAsia" w:ascii="方正仿宋_GB2312" w:hAnsi="方正仿宋_GB2312" w:eastAsia="方正仿宋_GB2312" w:cs="方正仿宋_GB2312"/>
          <w:sz w:val="30"/>
          <w:szCs w:val="30"/>
          <w:lang w:val="en-US" w:eastAsia="zh-CN"/>
        </w:rPr>
        <w:t>、合肥</w:t>
      </w:r>
    </w:p>
    <w:p w14:paraId="21911F78">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lang w:val="en-US"/>
        </w:rPr>
      </w:pPr>
      <w:r>
        <w:rPr>
          <w:rFonts w:hint="eastAsia" w:ascii="方正仿宋_GB2312" w:hAnsi="方正仿宋_GB2312" w:eastAsia="方正仿宋_GB2312" w:cs="方正仿宋_GB2312"/>
          <w:b/>
          <w:bCs/>
          <w:sz w:val="30"/>
          <w:szCs w:val="30"/>
          <w:lang w:val="en-US"/>
        </w:rPr>
        <w:t>税务岗</w:t>
      </w:r>
    </w:p>
    <w:p w14:paraId="68236492">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lang w:val="en-US"/>
        </w:rPr>
      </w:pPr>
      <w:r>
        <w:rPr>
          <w:rFonts w:hint="eastAsia" w:ascii="方正仿宋_GB2312" w:hAnsi="方正仿宋_GB2312" w:eastAsia="方正仿宋_GB2312" w:cs="方正仿宋_GB2312"/>
          <w:b/>
          <w:bCs/>
          <w:sz w:val="30"/>
          <w:szCs w:val="30"/>
          <w:lang w:val="en-US"/>
        </w:rPr>
        <w:t>工作职责</w:t>
      </w:r>
    </w:p>
    <w:p w14:paraId="7C79C014">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rPr>
        <w:t>1</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协助项目经理完成各类税务专业项目服务工作，包括但不限于：税务顾问类、税收合规类、税务审计、税务咨询类、国际税收类等专业服务项目；工作内容包括项目访谈/尽调、前期关键数据资料搜集及分析工作等</w:t>
      </w:r>
      <w:r>
        <w:rPr>
          <w:rFonts w:hint="eastAsia" w:ascii="方正仿宋_GB2312" w:hAnsi="方正仿宋_GB2312" w:eastAsia="方正仿宋_GB2312" w:cs="方正仿宋_GB2312"/>
          <w:sz w:val="30"/>
          <w:szCs w:val="30"/>
          <w:lang w:val="en-US" w:eastAsia="zh-CN"/>
        </w:rPr>
        <w:t>。</w:t>
      </w:r>
    </w:p>
    <w:p w14:paraId="4D38DFE6">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2</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完成底稿的编制、整理和归档工作，协助项目经理完成撰写税务报告或者咨询报告。</w:t>
      </w:r>
    </w:p>
    <w:p w14:paraId="59FCD4CC">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lang w:val="en-US"/>
        </w:rPr>
      </w:pPr>
      <w:r>
        <w:rPr>
          <w:rFonts w:hint="eastAsia" w:ascii="方正仿宋_GB2312" w:hAnsi="方正仿宋_GB2312" w:eastAsia="方正仿宋_GB2312" w:cs="方正仿宋_GB2312"/>
          <w:b/>
          <w:bCs/>
          <w:sz w:val="30"/>
          <w:szCs w:val="30"/>
          <w:lang w:val="en-US"/>
        </w:rPr>
        <w:t>任职资格</w:t>
      </w:r>
    </w:p>
    <w:p w14:paraId="7B8C0966">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1.</w:t>
      </w:r>
      <w:r>
        <w:rPr>
          <w:rFonts w:hint="eastAsia" w:ascii="方正仿宋_GB2312" w:hAnsi="方正仿宋_GB2312" w:eastAsia="方正仿宋_GB2312" w:cs="方正仿宋_GB2312"/>
          <w:sz w:val="30"/>
          <w:szCs w:val="30"/>
          <w:lang w:val="en-US"/>
        </w:rPr>
        <w:t>本科及以上学历，不限专业，会计、税务、财政等相关专业优先</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 xml:space="preserve"> </w:t>
      </w:r>
    </w:p>
    <w:p w14:paraId="51FB5903">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2.</w:t>
      </w:r>
      <w:r>
        <w:rPr>
          <w:rFonts w:hint="eastAsia" w:ascii="方正仿宋_GB2312" w:hAnsi="方正仿宋_GB2312" w:eastAsia="方正仿宋_GB2312" w:cs="方正仿宋_GB2312"/>
          <w:sz w:val="30"/>
          <w:szCs w:val="30"/>
          <w:lang w:val="en-US"/>
        </w:rPr>
        <w:t>具有强烈地学习意识和主动性，不断提高自身专业技能、学习新的财务相关法规和规范</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 xml:space="preserve"> </w:t>
      </w:r>
    </w:p>
    <w:p w14:paraId="5C6C0BF3">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3.</w:t>
      </w:r>
      <w:r>
        <w:rPr>
          <w:rFonts w:hint="eastAsia" w:ascii="方正仿宋_GB2312" w:hAnsi="方正仿宋_GB2312" w:eastAsia="方正仿宋_GB2312" w:cs="方正仿宋_GB2312"/>
          <w:sz w:val="30"/>
          <w:szCs w:val="30"/>
          <w:lang w:val="en-US"/>
        </w:rPr>
        <w:t>有较强的承压及抗压能力，并且具有较强的自我调节能力及意识</w:t>
      </w:r>
      <w:r>
        <w:rPr>
          <w:rFonts w:hint="eastAsia" w:ascii="方正仿宋_GB2312" w:hAnsi="方正仿宋_GB2312" w:eastAsia="方正仿宋_GB2312" w:cs="方正仿宋_GB2312"/>
          <w:sz w:val="30"/>
          <w:szCs w:val="30"/>
          <w:lang w:val="en-US" w:eastAsia="zh-CN"/>
        </w:rPr>
        <w:t>。</w:t>
      </w:r>
    </w:p>
    <w:p w14:paraId="2B2C3CFC">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4.</w:t>
      </w:r>
      <w:r>
        <w:rPr>
          <w:rFonts w:hint="eastAsia" w:ascii="方正仿宋_GB2312" w:hAnsi="方正仿宋_GB2312" w:eastAsia="方正仿宋_GB2312" w:cs="方正仿宋_GB2312"/>
          <w:sz w:val="30"/>
          <w:szCs w:val="30"/>
          <w:lang w:val="en-US"/>
        </w:rPr>
        <w:t>工作认真踏实，有较强责任心，具备良好的沟通能力、团队协作能力强。</w:t>
      </w:r>
    </w:p>
    <w:p w14:paraId="2DF855CB">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5.</w:t>
      </w:r>
      <w:r>
        <w:rPr>
          <w:rFonts w:hint="eastAsia" w:ascii="方正仿宋_GB2312" w:hAnsi="方正仿宋_GB2312" w:eastAsia="方正仿宋_GB2312" w:cs="方正仿宋_GB2312"/>
          <w:sz w:val="30"/>
          <w:szCs w:val="30"/>
          <w:lang w:val="en-US"/>
        </w:rPr>
        <w:t>工作地点：杭州、北京、广州、深圳</w:t>
      </w:r>
    </w:p>
    <w:p w14:paraId="553918A0">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lang w:val="en-US"/>
        </w:rPr>
      </w:pPr>
      <w:r>
        <w:rPr>
          <w:rFonts w:hint="eastAsia" w:ascii="方正仿宋_GB2312" w:hAnsi="方正仿宋_GB2312" w:eastAsia="方正仿宋_GB2312" w:cs="方正仿宋_GB2312"/>
          <w:b/>
          <w:bCs/>
          <w:sz w:val="30"/>
          <w:szCs w:val="30"/>
          <w:lang w:val="en-US"/>
        </w:rPr>
        <w:t>资产评估岗</w:t>
      </w:r>
      <w:r>
        <w:rPr>
          <w:rFonts w:hint="eastAsia" w:ascii="方正仿宋_GB2312" w:hAnsi="方正仿宋_GB2312" w:eastAsia="方正仿宋_GB2312" w:cs="方正仿宋_GB2312"/>
          <w:b/>
          <w:bCs/>
          <w:sz w:val="30"/>
          <w:szCs w:val="30"/>
          <w:lang w:val="en-US"/>
        </w:rPr>
        <w:tab/>
      </w:r>
    </w:p>
    <w:p w14:paraId="3E2D0A7D">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lang w:val="en-US"/>
        </w:rPr>
      </w:pPr>
      <w:r>
        <w:rPr>
          <w:rFonts w:hint="eastAsia" w:ascii="方正仿宋_GB2312" w:hAnsi="方正仿宋_GB2312" w:eastAsia="方正仿宋_GB2312" w:cs="方正仿宋_GB2312"/>
          <w:b/>
          <w:bCs/>
          <w:sz w:val="30"/>
          <w:szCs w:val="30"/>
          <w:lang w:val="en-US"/>
        </w:rPr>
        <w:t>工作职责</w:t>
      </w:r>
    </w:p>
    <w:p w14:paraId="2FB6AE94">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1.</w:t>
      </w:r>
      <w:r>
        <w:rPr>
          <w:rFonts w:hint="eastAsia" w:ascii="方正仿宋_GB2312" w:hAnsi="方正仿宋_GB2312" w:eastAsia="方正仿宋_GB2312" w:cs="方正仿宋_GB2312"/>
          <w:sz w:val="30"/>
          <w:szCs w:val="30"/>
          <w:lang w:val="en-US"/>
        </w:rPr>
        <w:t>协助项目经理进行资产估值工作，了解被评估方的业务及财务情况，执行评估工作的现场查证、后期调查等专项计划，并进行评估数据的分析</w:t>
      </w:r>
      <w:r>
        <w:rPr>
          <w:rFonts w:hint="eastAsia" w:ascii="方正仿宋_GB2312" w:hAnsi="方正仿宋_GB2312" w:eastAsia="方正仿宋_GB2312" w:cs="方正仿宋_GB2312"/>
          <w:sz w:val="30"/>
          <w:szCs w:val="30"/>
          <w:lang w:val="en-US" w:eastAsia="zh-CN"/>
        </w:rPr>
        <w:t>。</w:t>
      </w:r>
    </w:p>
    <w:p w14:paraId="137F08E7">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2.</w:t>
      </w:r>
      <w:r>
        <w:rPr>
          <w:rFonts w:hint="eastAsia" w:ascii="方正仿宋_GB2312" w:hAnsi="方正仿宋_GB2312" w:eastAsia="方正仿宋_GB2312" w:cs="方正仿宋_GB2312"/>
          <w:sz w:val="30"/>
          <w:szCs w:val="30"/>
          <w:lang w:val="en-US"/>
        </w:rPr>
        <w:t>协助检查及分析评估报告，确保报告成果真实可靠，评估报告符合相关规定</w:t>
      </w:r>
      <w:r>
        <w:rPr>
          <w:rFonts w:hint="eastAsia" w:ascii="方正仿宋_GB2312" w:hAnsi="方正仿宋_GB2312" w:eastAsia="方正仿宋_GB2312" w:cs="方正仿宋_GB2312"/>
          <w:sz w:val="30"/>
          <w:szCs w:val="30"/>
          <w:lang w:val="en-US" w:eastAsia="zh-CN"/>
        </w:rPr>
        <w:t>。</w:t>
      </w:r>
    </w:p>
    <w:p w14:paraId="09EF2FE9">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3.</w:t>
      </w:r>
      <w:r>
        <w:rPr>
          <w:rFonts w:hint="eastAsia" w:ascii="方正仿宋_GB2312" w:hAnsi="方正仿宋_GB2312" w:eastAsia="方正仿宋_GB2312" w:cs="方正仿宋_GB2312"/>
          <w:sz w:val="30"/>
          <w:szCs w:val="30"/>
          <w:lang w:val="en-US"/>
        </w:rPr>
        <w:t>及时跟进评估进度，提高评估专业工作的效率，保证评估工作按时完成</w:t>
      </w:r>
      <w:r>
        <w:rPr>
          <w:rFonts w:hint="eastAsia" w:ascii="方正仿宋_GB2312" w:hAnsi="方正仿宋_GB2312" w:eastAsia="方正仿宋_GB2312" w:cs="方正仿宋_GB2312"/>
          <w:sz w:val="30"/>
          <w:szCs w:val="30"/>
          <w:lang w:val="en-US" w:eastAsia="zh-CN"/>
        </w:rPr>
        <w:t>。</w:t>
      </w:r>
    </w:p>
    <w:p w14:paraId="24AA6675">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4.</w:t>
      </w:r>
      <w:r>
        <w:rPr>
          <w:rFonts w:hint="eastAsia" w:ascii="方正仿宋_GB2312" w:hAnsi="方正仿宋_GB2312" w:eastAsia="方正仿宋_GB2312" w:cs="方正仿宋_GB2312"/>
          <w:sz w:val="30"/>
          <w:szCs w:val="30"/>
          <w:lang w:val="en-US"/>
        </w:rPr>
        <w:t>协助处理客户咨询，并就专业事项提供咨询服务，保持与客户良好的沟通</w:t>
      </w:r>
      <w:r>
        <w:rPr>
          <w:rFonts w:hint="eastAsia" w:ascii="方正仿宋_GB2312" w:hAnsi="方正仿宋_GB2312" w:eastAsia="方正仿宋_GB2312" w:cs="方正仿宋_GB2312"/>
          <w:sz w:val="30"/>
          <w:szCs w:val="30"/>
          <w:lang w:val="en-US" w:eastAsia="zh-CN"/>
        </w:rPr>
        <w:t>。</w:t>
      </w:r>
    </w:p>
    <w:p w14:paraId="4853BAFD">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5.</w:t>
      </w:r>
      <w:r>
        <w:rPr>
          <w:rFonts w:hint="eastAsia" w:ascii="方正仿宋_GB2312" w:hAnsi="方正仿宋_GB2312" w:eastAsia="方正仿宋_GB2312" w:cs="方正仿宋_GB2312"/>
          <w:sz w:val="30"/>
          <w:szCs w:val="30"/>
          <w:lang w:val="en-US"/>
        </w:rPr>
        <w:t>协助整理、归档评估资料，负责文件管理，保证资料保存的规范性。</w:t>
      </w:r>
    </w:p>
    <w:p w14:paraId="6DF8B5D1">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lang w:val="en-US"/>
        </w:rPr>
      </w:pPr>
      <w:r>
        <w:rPr>
          <w:rFonts w:hint="eastAsia" w:ascii="方正仿宋_GB2312" w:hAnsi="方正仿宋_GB2312" w:eastAsia="方正仿宋_GB2312" w:cs="方正仿宋_GB2312"/>
          <w:b/>
          <w:bCs/>
          <w:sz w:val="30"/>
          <w:szCs w:val="30"/>
          <w:lang w:val="en-US"/>
        </w:rPr>
        <w:t>任职资格</w:t>
      </w:r>
    </w:p>
    <w:p w14:paraId="6A2D0E74">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1.</w:t>
      </w:r>
      <w:r>
        <w:rPr>
          <w:rFonts w:hint="eastAsia" w:ascii="方正仿宋_GB2312" w:hAnsi="方正仿宋_GB2312" w:eastAsia="方正仿宋_GB2312" w:cs="方正仿宋_GB2312"/>
          <w:sz w:val="30"/>
          <w:szCs w:val="30"/>
          <w:lang w:val="en-US"/>
        </w:rPr>
        <w:t>本科及以上学历，评估、设备，数学，金融，财会，房地产，土地等相关专业优先</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 xml:space="preserve"> </w:t>
      </w:r>
    </w:p>
    <w:p w14:paraId="663A8533">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2.</w:t>
      </w:r>
      <w:r>
        <w:rPr>
          <w:rFonts w:hint="eastAsia" w:ascii="方正仿宋_GB2312" w:hAnsi="方正仿宋_GB2312" w:eastAsia="方正仿宋_GB2312" w:cs="方正仿宋_GB2312"/>
          <w:sz w:val="30"/>
          <w:szCs w:val="30"/>
          <w:lang w:val="en-US"/>
        </w:rPr>
        <w:t>有较强的文案写作能力、熟练使用office办公软件</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 xml:space="preserve"> </w:t>
      </w:r>
    </w:p>
    <w:p w14:paraId="11723CBB">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3.</w:t>
      </w:r>
      <w:r>
        <w:rPr>
          <w:rFonts w:hint="eastAsia" w:ascii="方正仿宋_GB2312" w:hAnsi="方正仿宋_GB2312" w:eastAsia="方正仿宋_GB2312" w:cs="方正仿宋_GB2312"/>
          <w:sz w:val="30"/>
          <w:szCs w:val="30"/>
          <w:lang w:val="en-US"/>
        </w:rPr>
        <w:t>具有强烈地学习意识和主动性，不断提高自身专业技能、学习新的财务相关法规和规范</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 xml:space="preserve"> </w:t>
      </w:r>
    </w:p>
    <w:p w14:paraId="6FB1163B">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4.</w:t>
      </w:r>
      <w:r>
        <w:rPr>
          <w:rFonts w:hint="eastAsia" w:ascii="方正仿宋_GB2312" w:hAnsi="方正仿宋_GB2312" w:eastAsia="方正仿宋_GB2312" w:cs="方正仿宋_GB2312"/>
          <w:sz w:val="30"/>
          <w:szCs w:val="30"/>
          <w:lang w:val="en-US"/>
        </w:rPr>
        <w:t>有较强的承压及抗压能力，并且具有较强的自我调节能力及意识</w:t>
      </w:r>
      <w:r>
        <w:rPr>
          <w:rFonts w:hint="eastAsia" w:ascii="方正仿宋_GB2312" w:hAnsi="方正仿宋_GB2312" w:eastAsia="方正仿宋_GB2312" w:cs="方正仿宋_GB2312"/>
          <w:sz w:val="30"/>
          <w:szCs w:val="30"/>
          <w:lang w:val="en-US" w:eastAsia="zh-CN"/>
        </w:rPr>
        <w:t>。</w:t>
      </w:r>
    </w:p>
    <w:p w14:paraId="0966483E">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5.</w:t>
      </w:r>
      <w:r>
        <w:rPr>
          <w:rFonts w:hint="eastAsia" w:ascii="方正仿宋_GB2312" w:hAnsi="方正仿宋_GB2312" w:eastAsia="方正仿宋_GB2312" w:cs="方正仿宋_GB2312"/>
          <w:sz w:val="30"/>
          <w:szCs w:val="30"/>
          <w:lang w:val="en-US"/>
        </w:rPr>
        <w:t>工作认真踏实，有较强责任心，具备良好的沟通能力、团队协作能力强。</w:t>
      </w:r>
    </w:p>
    <w:p w14:paraId="730DD798">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6.</w:t>
      </w:r>
      <w:r>
        <w:rPr>
          <w:rFonts w:hint="eastAsia" w:ascii="方正仿宋_GB2312" w:hAnsi="方正仿宋_GB2312" w:eastAsia="方正仿宋_GB2312" w:cs="方正仿宋_GB2312"/>
          <w:sz w:val="30"/>
          <w:szCs w:val="30"/>
          <w:lang w:val="en-US"/>
        </w:rPr>
        <w:t>工作地点： 杭州、北京、上海、深圳、南京</w:t>
      </w:r>
    </w:p>
    <w:p w14:paraId="51604462">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lang w:val="en-US"/>
        </w:rPr>
      </w:pPr>
      <w:r>
        <w:rPr>
          <w:rFonts w:hint="eastAsia" w:ascii="方正仿宋_GB2312" w:hAnsi="方正仿宋_GB2312" w:eastAsia="方正仿宋_GB2312" w:cs="方正仿宋_GB2312"/>
          <w:b/>
          <w:bCs/>
          <w:sz w:val="30"/>
          <w:szCs w:val="30"/>
          <w:lang w:val="en-US"/>
        </w:rPr>
        <w:t>管理咨询岗</w:t>
      </w:r>
    </w:p>
    <w:p w14:paraId="1BC0DCB3">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lang w:val="en-US"/>
        </w:rPr>
      </w:pPr>
      <w:r>
        <w:rPr>
          <w:rFonts w:hint="eastAsia" w:ascii="方正仿宋_GB2312" w:hAnsi="方正仿宋_GB2312" w:eastAsia="方正仿宋_GB2312" w:cs="方正仿宋_GB2312"/>
          <w:b/>
          <w:bCs/>
          <w:sz w:val="30"/>
          <w:szCs w:val="30"/>
          <w:lang w:val="en-US"/>
        </w:rPr>
        <w:t>工作职责</w:t>
      </w:r>
    </w:p>
    <w:p w14:paraId="027364AB">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1.</w:t>
      </w:r>
      <w:r>
        <w:rPr>
          <w:rFonts w:hint="eastAsia" w:ascii="方正仿宋_GB2312" w:hAnsi="方正仿宋_GB2312" w:eastAsia="方正仿宋_GB2312" w:cs="方正仿宋_GB2312"/>
          <w:sz w:val="30"/>
          <w:szCs w:val="30"/>
          <w:lang w:val="en-US"/>
        </w:rPr>
        <w:t>协助项目主管完成管理、人力资源、商务咨询项目工作</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 xml:space="preserve"> </w:t>
      </w:r>
    </w:p>
    <w:p w14:paraId="7047EFD2">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2.</w:t>
      </w:r>
      <w:r>
        <w:rPr>
          <w:rFonts w:hint="eastAsia" w:ascii="方正仿宋_GB2312" w:hAnsi="方正仿宋_GB2312" w:eastAsia="方正仿宋_GB2312" w:cs="方正仿宋_GB2312"/>
          <w:sz w:val="30"/>
          <w:szCs w:val="30"/>
          <w:lang w:val="en-US"/>
        </w:rPr>
        <w:t>参与项目团队为客户提供咨询服务</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 xml:space="preserve"> </w:t>
      </w:r>
    </w:p>
    <w:p w14:paraId="1209A96F">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3</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配合完成交办的企业工作任务。</w:t>
      </w:r>
    </w:p>
    <w:p w14:paraId="1728B182">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lang w:val="en-US"/>
        </w:rPr>
      </w:pPr>
      <w:r>
        <w:rPr>
          <w:rFonts w:hint="eastAsia" w:ascii="方正仿宋_GB2312" w:hAnsi="方正仿宋_GB2312" w:eastAsia="方正仿宋_GB2312" w:cs="方正仿宋_GB2312"/>
          <w:b/>
          <w:bCs/>
          <w:sz w:val="30"/>
          <w:szCs w:val="30"/>
          <w:lang w:val="en-US"/>
        </w:rPr>
        <w:t>任职资格</w:t>
      </w:r>
    </w:p>
    <w:p w14:paraId="3399C060">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1.</w:t>
      </w:r>
      <w:r>
        <w:rPr>
          <w:rFonts w:hint="eastAsia" w:ascii="方正仿宋_GB2312" w:hAnsi="方正仿宋_GB2312" w:eastAsia="方正仿宋_GB2312" w:cs="方正仿宋_GB2312"/>
          <w:sz w:val="30"/>
          <w:szCs w:val="30"/>
          <w:lang w:val="en-US"/>
        </w:rPr>
        <w:t>工商管理、国际商务等专业硕士及以上学历</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 xml:space="preserve"> </w:t>
      </w:r>
    </w:p>
    <w:p w14:paraId="4A21599C">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2.</w:t>
      </w:r>
      <w:r>
        <w:rPr>
          <w:rFonts w:hint="eastAsia" w:ascii="方正仿宋_GB2312" w:hAnsi="方正仿宋_GB2312" w:eastAsia="方正仿宋_GB2312" w:cs="方正仿宋_GB2312"/>
          <w:sz w:val="30"/>
          <w:szCs w:val="30"/>
          <w:lang w:val="en-US"/>
        </w:rPr>
        <w:t>有出色的分析能力、沟通能力与创新能力</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 xml:space="preserve"> </w:t>
      </w:r>
    </w:p>
    <w:p w14:paraId="617E940D">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3.</w:t>
      </w:r>
      <w:r>
        <w:rPr>
          <w:rFonts w:hint="eastAsia" w:ascii="方正仿宋_GB2312" w:hAnsi="方正仿宋_GB2312" w:eastAsia="方正仿宋_GB2312" w:cs="方正仿宋_GB2312"/>
          <w:sz w:val="30"/>
          <w:szCs w:val="30"/>
          <w:lang w:val="en-US"/>
        </w:rPr>
        <w:t>参加社会工作、社团活动，具有领导力与使命感</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 xml:space="preserve"> </w:t>
      </w:r>
    </w:p>
    <w:p w14:paraId="530CD050">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4.</w:t>
      </w:r>
      <w:r>
        <w:rPr>
          <w:rFonts w:hint="eastAsia" w:ascii="方正仿宋_GB2312" w:hAnsi="方正仿宋_GB2312" w:eastAsia="方正仿宋_GB2312" w:cs="方正仿宋_GB2312"/>
          <w:sz w:val="30"/>
          <w:szCs w:val="30"/>
          <w:lang w:val="en-US"/>
        </w:rPr>
        <w:t>中英文听说读写能力良好，掌握二外优先</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 xml:space="preserve"> </w:t>
      </w:r>
    </w:p>
    <w:p w14:paraId="76F82C84">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5、有做事坚毅、对待工作热忱的良好品质。</w:t>
      </w:r>
    </w:p>
    <w:p w14:paraId="4C2811C4">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6.</w:t>
      </w:r>
      <w:r>
        <w:rPr>
          <w:rFonts w:hint="eastAsia" w:ascii="方正仿宋_GB2312" w:hAnsi="方正仿宋_GB2312" w:eastAsia="方正仿宋_GB2312" w:cs="方正仿宋_GB2312"/>
          <w:sz w:val="30"/>
          <w:szCs w:val="30"/>
          <w:lang w:val="en-US"/>
        </w:rPr>
        <w:t>工作地点：杭州</w:t>
      </w:r>
    </w:p>
    <w:p w14:paraId="5641C48F">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lang w:val="en-US"/>
        </w:rPr>
      </w:pPr>
      <w:r>
        <w:rPr>
          <w:rFonts w:hint="eastAsia" w:ascii="方正仿宋_GB2312" w:hAnsi="方正仿宋_GB2312" w:eastAsia="方正仿宋_GB2312" w:cs="方正仿宋_GB2312"/>
          <w:b/>
          <w:bCs/>
          <w:sz w:val="30"/>
          <w:szCs w:val="30"/>
          <w:lang w:val="en-US"/>
        </w:rPr>
        <w:t>会计服务岗</w:t>
      </w:r>
    </w:p>
    <w:p w14:paraId="01066A80">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lang w:val="en-US"/>
        </w:rPr>
      </w:pPr>
      <w:r>
        <w:rPr>
          <w:rFonts w:hint="eastAsia" w:ascii="方正仿宋_GB2312" w:hAnsi="方正仿宋_GB2312" w:eastAsia="方正仿宋_GB2312" w:cs="方正仿宋_GB2312"/>
          <w:b/>
          <w:bCs/>
          <w:sz w:val="30"/>
          <w:szCs w:val="30"/>
          <w:lang w:val="en-US"/>
        </w:rPr>
        <w:t>岗位职责：</w:t>
      </w:r>
    </w:p>
    <w:p w14:paraId="2F5F870D">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 xml:space="preserve">负责行政事业单位财务外包项目，具体包括报账、票据、账务处理、资产管理、预决算、财务报告分析等业务。  </w:t>
      </w:r>
    </w:p>
    <w:p w14:paraId="3477BB92">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b/>
          <w:bCs/>
          <w:sz w:val="30"/>
          <w:szCs w:val="30"/>
          <w:lang w:val="en-US"/>
        </w:rPr>
        <w:t xml:space="preserve">任职资格： </w:t>
      </w:r>
    </w:p>
    <w:p w14:paraId="17F1D294">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1</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会计或财务管理专业，本科及以上学历</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 xml:space="preserve">         </w:t>
      </w:r>
    </w:p>
    <w:p w14:paraId="123725FD">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2</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初级职称优先，能够熟练操作财务软件</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 xml:space="preserve">                                 </w:t>
      </w:r>
    </w:p>
    <w:p w14:paraId="3D365DD5">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3</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拥有良好的沟通能力、学习能力和环境适应能力</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 xml:space="preserve">               </w:t>
      </w:r>
    </w:p>
    <w:p w14:paraId="3E1EC004">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4</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有行政事业单位会计实习经验优先。</w:t>
      </w:r>
    </w:p>
    <w:p w14:paraId="1131EEF0">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5.</w:t>
      </w:r>
      <w:r>
        <w:rPr>
          <w:rFonts w:hint="eastAsia" w:ascii="方正仿宋_GB2312" w:hAnsi="方正仿宋_GB2312" w:eastAsia="方正仿宋_GB2312" w:cs="方正仿宋_GB2312"/>
          <w:sz w:val="30"/>
          <w:szCs w:val="30"/>
          <w:lang w:val="en-US"/>
        </w:rPr>
        <w:t>工作地点：杭州</w:t>
      </w:r>
    </w:p>
    <w:p w14:paraId="3DB7CC71">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lang w:val="en-US"/>
        </w:rPr>
      </w:pPr>
      <w:r>
        <w:rPr>
          <w:rFonts w:hint="eastAsia" w:ascii="方正仿宋_GB2312" w:hAnsi="方正仿宋_GB2312" w:eastAsia="方正仿宋_GB2312" w:cs="方正仿宋_GB2312"/>
          <w:b/>
          <w:bCs/>
          <w:sz w:val="30"/>
          <w:szCs w:val="30"/>
          <w:lang w:val="en-US"/>
        </w:rPr>
        <w:t>交易、并购重组咨询岗</w:t>
      </w:r>
    </w:p>
    <w:p w14:paraId="3A8B80D9">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b/>
          <w:bCs/>
          <w:sz w:val="30"/>
          <w:szCs w:val="30"/>
          <w:lang w:val="en-US"/>
        </w:rPr>
        <w:t>岗位职责</w:t>
      </w:r>
      <w:r>
        <w:rPr>
          <w:rFonts w:hint="eastAsia" w:ascii="方正仿宋_GB2312" w:hAnsi="方正仿宋_GB2312" w:eastAsia="方正仿宋_GB2312" w:cs="方正仿宋_GB2312"/>
          <w:sz w:val="30"/>
          <w:szCs w:val="30"/>
          <w:lang w:val="en-US"/>
        </w:rPr>
        <w:t>：</w:t>
      </w:r>
    </w:p>
    <w:p w14:paraId="65892ADC">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本咨询团队核心成员来自全球知名咨询公司，依托全球经验，立足中国本土，在复杂多变的商业环境下，为客户提供专业服务与针对性解决方案，助力企业升级与转型发展。此岗位主要进行投资类、融资类、另类交易类的咨询工作模块，包括但不限于股权投资项目的行业/产业研究及分析咨询、投资交易结构设计咨询、尽职调查、投后管理、地方性国企的融资业务规划/评级咨询业务、融资储备规划，企业的股权融资/债权融资、股权结构完善咨询，大宗商品/贸易交易的交易结构设计，支付结算模式设计，金融衍生品与交易嵌套，风险评估及内控合规咨询等。</w:t>
      </w:r>
    </w:p>
    <w:p w14:paraId="3D60DC4A">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rPr>
        <w:t>1</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了解企业经营商业模式及交易、收并购业务，跟踪行业趋势及定期整理重要数据，把握行业最前沿动态，学习积累行业最佳实践</w:t>
      </w:r>
      <w:r>
        <w:rPr>
          <w:rFonts w:hint="eastAsia" w:ascii="方正仿宋_GB2312" w:hAnsi="方正仿宋_GB2312" w:eastAsia="方正仿宋_GB2312" w:cs="方正仿宋_GB2312"/>
          <w:sz w:val="30"/>
          <w:szCs w:val="30"/>
          <w:lang w:val="en-US" w:eastAsia="zh-CN"/>
        </w:rPr>
        <w:t>。</w:t>
      </w:r>
    </w:p>
    <w:p w14:paraId="6F9C2641">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rPr>
        <w:t>2</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按照公司要求对项目进行业务尽职调查并整理相关材料，梳理项目交易结构、构建财务模型、估值分析等</w:t>
      </w:r>
      <w:r>
        <w:rPr>
          <w:rFonts w:hint="eastAsia" w:ascii="方正仿宋_GB2312" w:hAnsi="方正仿宋_GB2312" w:eastAsia="方正仿宋_GB2312" w:cs="方正仿宋_GB2312"/>
          <w:sz w:val="30"/>
          <w:szCs w:val="30"/>
          <w:lang w:val="en-US" w:eastAsia="zh-CN"/>
        </w:rPr>
        <w:t>。</w:t>
      </w:r>
    </w:p>
    <w:p w14:paraId="46584897">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rPr>
        <w:t>3</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协助进行专家访谈，完成访谈记录的整理并提炼关键信息</w:t>
      </w:r>
      <w:r>
        <w:rPr>
          <w:rFonts w:hint="eastAsia" w:ascii="方正仿宋_GB2312" w:hAnsi="方正仿宋_GB2312" w:eastAsia="方正仿宋_GB2312" w:cs="方正仿宋_GB2312"/>
          <w:sz w:val="30"/>
          <w:szCs w:val="30"/>
          <w:lang w:val="en-US" w:eastAsia="zh-CN"/>
        </w:rPr>
        <w:t>。</w:t>
      </w:r>
    </w:p>
    <w:p w14:paraId="49FFB1A2">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rPr>
        <w:t>4</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与不同背景的同事和客户有效互动，并协助项目经理完成内外部汇报材料的制作及汇报工作</w:t>
      </w:r>
      <w:r>
        <w:rPr>
          <w:rFonts w:hint="eastAsia" w:ascii="方正仿宋_GB2312" w:hAnsi="方正仿宋_GB2312" w:eastAsia="方正仿宋_GB2312" w:cs="方正仿宋_GB2312"/>
          <w:sz w:val="30"/>
          <w:szCs w:val="30"/>
          <w:lang w:val="en-US" w:eastAsia="zh-CN"/>
        </w:rPr>
        <w:t>。</w:t>
      </w:r>
    </w:p>
    <w:p w14:paraId="127DED06">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rPr>
        <w:t>5</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协助团队内部及项目管理相关工作，确保项目计划有效开展工作</w:t>
      </w:r>
      <w:r>
        <w:rPr>
          <w:rFonts w:hint="eastAsia" w:ascii="方正仿宋_GB2312" w:hAnsi="方正仿宋_GB2312" w:eastAsia="方正仿宋_GB2312" w:cs="方正仿宋_GB2312"/>
          <w:sz w:val="30"/>
          <w:szCs w:val="30"/>
          <w:lang w:val="en-US" w:eastAsia="zh-CN"/>
        </w:rPr>
        <w:t>。</w:t>
      </w:r>
    </w:p>
    <w:p w14:paraId="4FD2A6DB">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6</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完成领导交办的其他工作事项。</w:t>
      </w:r>
    </w:p>
    <w:p w14:paraId="2A2E934C">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lang w:val="en-US"/>
        </w:rPr>
      </w:pPr>
      <w:r>
        <w:rPr>
          <w:rFonts w:hint="eastAsia" w:ascii="方正仿宋_GB2312" w:hAnsi="方正仿宋_GB2312" w:eastAsia="方正仿宋_GB2312" w:cs="方正仿宋_GB2312"/>
          <w:b/>
          <w:bCs/>
          <w:sz w:val="30"/>
          <w:szCs w:val="30"/>
          <w:lang w:val="en-US"/>
        </w:rPr>
        <w:t>任职要求：</w:t>
      </w:r>
    </w:p>
    <w:p w14:paraId="4B547037">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rPr>
        <w:t>1</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本科及以上学历，理工类、财经管理等相关专业优先</w:t>
      </w:r>
      <w:r>
        <w:rPr>
          <w:rFonts w:hint="eastAsia" w:ascii="方正仿宋_GB2312" w:hAnsi="方正仿宋_GB2312" w:eastAsia="方正仿宋_GB2312" w:cs="方正仿宋_GB2312"/>
          <w:sz w:val="30"/>
          <w:szCs w:val="30"/>
          <w:lang w:val="en-US" w:eastAsia="zh-CN"/>
        </w:rPr>
        <w:t>。</w:t>
      </w:r>
    </w:p>
    <w:p w14:paraId="2A553E31">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rPr>
        <w:t>2</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工作认真踏实，能吃苦，有较强责任心，沟通能力、团队协作能力强</w:t>
      </w:r>
      <w:r>
        <w:rPr>
          <w:rFonts w:hint="eastAsia" w:ascii="方正仿宋_GB2312" w:hAnsi="方正仿宋_GB2312" w:eastAsia="方正仿宋_GB2312" w:cs="方正仿宋_GB2312"/>
          <w:sz w:val="30"/>
          <w:szCs w:val="30"/>
          <w:lang w:val="en-US" w:eastAsia="zh-CN"/>
        </w:rPr>
        <w:t>。</w:t>
      </w:r>
    </w:p>
    <w:p w14:paraId="1DF8EEF8">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3</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视咨询工作为自己未来3-5年职业规划的理想选择。</w:t>
      </w:r>
    </w:p>
    <w:p w14:paraId="79615CE2">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4.</w:t>
      </w:r>
      <w:r>
        <w:rPr>
          <w:rFonts w:hint="eastAsia" w:ascii="方正仿宋_GB2312" w:hAnsi="方正仿宋_GB2312" w:eastAsia="方正仿宋_GB2312" w:cs="方正仿宋_GB2312"/>
          <w:sz w:val="30"/>
          <w:szCs w:val="30"/>
          <w:lang w:val="en-US"/>
        </w:rPr>
        <w:t>工作地点：上海</w:t>
      </w:r>
    </w:p>
    <w:p w14:paraId="649EBFC3">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lang w:val="en-US"/>
        </w:rPr>
      </w:pPr>
      <w:r>
        <w:rPr>
          <w:rFonts w:hint="eastAsia" w:ascii="方正仿宋_GB2312" w:hAnsi="方正仿宋_GB2312" w:eastAsia="方正仿宋_GB2312" w:cs="方正仿宋_GB2312"/>
          <w:b/>
          <w:bCs/>
          <w:sz w:val="30"/>
          <w:szCs w:val="30"/>
          <w:lang w:val="en-US"/>
        </w:rPr>
        <w:t>数字化转型及运营咨询</w:t>
      </w:r>
    </w:p>
    <w:p w14:paraId="0B36F701">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b/>
          <w:bCs/>
          <w:sz w:val="30"/>
          <w:szCs w:val="30"/>
          <w:lang w:val="en-US"/>
        </w:rPr>
        <w:t>岗位职责：</w:t>
      </w:r>
    </w:p>
    <w:p w14:paraId="14231DDD">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作为咨询顾问，参与企业运营优化类和数字化转型类咨询项目，包括：</w:t>
      </w:r>
    </w:p>
    <w:p w14:paraId="770C8C9D">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1.</w:t>
      </w:r>
      <w:r>
        <w:rPr>
          <w:rFonts w:hint="eastAsia" w:ascii="方正仿宋_GB2312" w:hAnsi="方正仿宋_GB2312" w:eastAsia="方正仿宋_GB2312" w:cs="方正仿宋_GB2312"/>
          <w:sz w:val="30"/>
          <w:szCs w:val="30"/>
          <w:lang w:val="en-US"/>
        </w:rPr>
        <w:t>配合项目经理，参与项目前期的各项计划和资料准备</w:t>
      </w:r>
      <w:r>
        <w:rPr>
          <w:rFonts w:hint="eastAsia" w:ascii="方正仿宋_GB2312" w:hAnsi="方正仿宋_GB2312" w:eastAsia="方正仿宋_GB2312" w:cs="方正仿宋_GB2312"/>
          <w:sz w:val="30"/>
          <w:szCs w:val="30"/>
          <w:lang w:val="en-US" w:eastAsia="zh-CN"/>
        </w:rPr>
        <w:t>。</w:t>
      </w:r>
    </w:p>
    <w:p w14:paraId="7EB5CCDB">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2.</w:t>
      </w:r>
      <w:r>
        <w:rPr>
          <w:rFonts w:hint="eastAsia" w:ascii="方正仿宋_GB2312" w:hAnsi="方正仿宋_GB2312" w:eastAsia="方正仿宋_GB2312" w:cs="方正仿宋_GB2312"/>
          <w:sz w:val="30"/>
          <w:szCs w:val="30"/>
          <w:lang w:val="en-US"/>
        </w:rPr>
        <w:t>在项目经理的指导下，参与项目调研和问题分析，完成相应的诊断评估</w:t>
      </w:r>
      <w:r>
        <w:rPr>
          <w:rFonts w:hint="eastAsia" w:ascii="方正仿宋_GB2312" w:hAnsi="方正仿宋_GB2312" w:eastAsia="方正仿宋_GB2312" w:cs="方正仿宋_GB2312"/>
          <w:sz w:val="30"/>
          <w:szCs w:val="30"/>
          <w:lang w:val="en-US" w:eastAsia="zh-CN"/>
        </w:rPr>
        <w:t>。</w:t>
      </w:r>
    </w:p>
    <w:p w14:paraId="67EB86A4">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3.</w:t>
      </w:r>
      <w:r>
        <w:rPr>
          <w:rFonts w:hint="eastAsia" w:ascii="方正仿宋_GB2312" w:hAnsi="方正仿宋_GB2312" w:eastAsia="方正仿宋_GB2312" w:cs="方正仿宋_GB2312"/>
          <w:sz w:val="30"/>
          <w:szCs w:val="30"/>
          <w:lang w:val="en-US"/>
        </w:rPr>
        <w:t>在项目经理/模块负责人的指导下，能够独立承担一个模块的方案工作，如：企业流程优化、业务/职能的转型设计、数字化规划/专项方案设计等</w:t>
      </w:r>
      <w:r>
        <w:rPr>
          <w:rFonts w:hint="eastAsia" w:ascii="方正仿宋_GB2312" w:hAnsi="方正仿宋_GB2312" w:eastAsia="方正仿宋_GB2312" w:cs="方正仿宋_GB2312"/>
          <w:sz w:val="30"/>
          <w:szCs w:val="30"/>
          <w:lang w:val="en-US" w:eastAsia="zh-CN"/>
        </w:rPr>
        <w:t>。</w:t>
      </w:r>
    </w:p>
    <w:p w14:paraId="6C7BD568">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4.</w:t>
      </w:r>
      <w:r>
        <w:rPr>
          <w:rFonts w:hint="eastAsia" w:ascii="方正仿宋_GB2312" w:hAnsi="方正仿宋_GB2312" w:eastAsia="方正仿宋_GB2312" w:cs="方正仿宋_GB2312"/>
          <w:sz w:val="30"/>
          <w:szCs w:val="30"/>
          <w:lang w:val="en-US"/>
        </w:rPr>
        <w:t>需要掌握或通过快速学习，以应用先进的数据分析工具，完成对各类客户和外部信息的有效处理。</w:t>
      </w:r>
    </w:p>
    <w:p w14:paraId="2E0A3686">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lang w:val="en-US"/>
        </w:rPr>
      </w:pPr>
      <w:r>
        <w:rPr>
          <w:rFonts w:hint="eastAsia" w:ascii="方正仿宋_GB2312" w:hAnsi="方正仿宋_GB2312" w:eastAsia="方正仿宋_GB2312" w:cs="方正仿宋_GB2312"/>
          <w:b/>
          <w:bCs/>
          <w:sz w:val="30"/>
          <w:szCs w:val="30"/>
          <w:lang w:val="en-US"/>
        </w:rPr>
        <w:t>任职要求：</w:t>
      </w:r>
    </w:p>
    <w:p w14:paraId="366633AE">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1.</w:t>
      </w:r>
      <w:r>
        <w:rPr>
          <w:rFonts w:hint="eastAsia" w:ascii="方正仿宋_GB2312" w:hAnsi="方正仿宋_GB2312" w:eastAsia="方正仿宋_GB2312" w:cs="方正仿宋_GB2312"/>
          <w:sz w:val="30"/>
          <w:szCs w:val="30"/>
          <w:lang w:val="en-US"/>
        </w:rPr>
        <w:t>本科及以上学历，国内985院校或同等海外院校优先</w:t>
      </w:r>
      <w:r>
        <w:rPr>
          <w:rFonts w:hint="eastAsia" w:ascii="方正仿宋_GB2312" w:hAnsi="方正仿宋_GB2312" w:eastAsia="方正仿宋_GB2312" w:cs="方正仿宋_GB2312"/>
          <w:sz w:val="30"/>
          <w:szCs w:val="30"/>
          <w:lang w:val="en-US" w:eastAsia="zh-CN"/>
        </w:rPr>
        <w:t>。</w:t>
      </w:r>
    </w:p>
    <w:p w14:paraId="543B261D">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2.</w:t>
      </w:r>
      <w:r>
        <w:rPr>
          <w:rFonts w:hint="eastAsia" w:ascii="方正仿宋_GB2312" w:hAnsi="方正仿宋_GB2312" w:eastAsia="方正仿宋_GB2312" w:cs="方正仿宋_GB2312"/>
          <w:sz w:val="30"/>
          <w:szCs w:val="30"/>
          <w:lang w:val="en-US"/>
        </w:rPr>
        <w:t>具备一定的咨询行业实习经验，具有数据分析与建模、产品设计、财经相关资质和专业能力者优先</w:t>
      </w:r>
      <w:r>
        <w:rPr>
          <w:rFonts w:hint="eastAsia" w:ascii="方正仿宋_GB2312" w:hAnsi="方正仿宋_GB2312" w:eastAsia="方正仿宋_GB2312" w:cs="方正仿宋_GB2312"/>
          <w:sz w:val="30"/>
          <w:szCs w:val="30"/>
          <w:lang w:val="en-US" w:eastAsia="zh-CN"/>
        </w:rPr>
        <w:t>。</w:t>
      </w:r>
    </w:p>
    <w:p w14:paraId="5E55441C">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3.</w:t>
      </w:r>
      <w:r>
        <w:rPr>
          <w:rFonts w:hint="eastAsia" w:ascii="方正仿宋_GB2312" w:hAnsi="方正仿宋_GB2312" w:eastAsia="方正仿宋_GB2312" w:cs="方正仿宋_GB2312"/>
          <w:sz w:val="30"/>
          <w:szCs w:val="30"/>
          <w:lang w:val="en-US"/>
        </w:rPr>
        <w:t>具有较强的逻辑性和独立思考能力，能够展示出，结构化分析问题的方法及体系化解决问题的思路</w:t>
      </w:r>
      <w:r>
        <w:rPr>
          <w:rFonts w:hint="eastAsia" w:ascii="方正仿宋_GB2312" w:hAnsi="方正仿宋_GB2312" w:eastAsia="方正仿宋_GB2312" w:cs="方正仿宋_GB2312"/>
          <w:sz w:val="30"/>
          <w:szCs w:val="30"/>
          <w:lang w:val="en-US" w:eastAsia="zh-CN"/>
        </w:rPr>
        <w:t>。</w:t>
      </w:r>
    </w:p>
    <w:p w14:paraId="6ECDCAA0">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4.</w:t>
      </w:r>
      <w:r>
        <w:rPr>
          <w:rFonts w:hint="eastAsia" w:ascii="方正仿宋_GB2312" w:hAnsi="方正仿宋_GB2312" w:eastAsia="方正仿宋_GB2312" w:cs="方正仿宋_GB2312"/>
          <w:sz w:val="30"/>
          <w:szCs w:val="30"/>
          <w:lang w:val="en-US"/>
        </w:rPr>
        <w:t>具有批评性思维和好奇心，喜欢探究事物本源，对新事物敏感好奇</w:t>
      </w:r>
      <w:r>
        <w:rPr>
          <w:rFonts w:hint="eastAsia" w:ascii="方正仿宋_GB2312" w:hAnsi="方正仿宋_GB2312" w:eastAsia="方正仿宋_GB2312" w:cs="方正仿宋_GB2312"/>
          <w:sz w:val="30"/>
          <w:szCs w:val="30"/>
          <w:lang w:val="en-US" w:eastAsia="zh-CN"/>
        </w:rPr>
        <w:t>。</w:t>
      </w:r>
    </w:p>
    <w:p w14:paraId="5605C536">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5.</w:t>
      </w:r>
      <w:r>
        <w:rPr>
          <w:rFonts w:hint="eastAsia" w:ascii="方正仿宋_GB2312" w:hAnsi="方正仿宋_GB2312" w:eastAsia="方正仿宋_GB2312" w:cs="方正仿宋_GB2312"/>
          <w:sz w:val="30"/>
          <w:szCs w:val="30"/>
          <w:lang w:val="en-US"/>
        </w:rPr>
        <w:t>能够接受各类挑战，喜欢团队协作，沟通表达清晰，适应出差</w:t>
      </w:r>
      <w:r>
        <w:rPr>
          <w:rFonts w:hint="eastAsia" w:ascii="方正仿宋_GB2312" w:hAnsi="方正仿宋_GB2312" w:eastAsia="方正仿宋_GB2312" w:cs="方正仿宋_GB2312"/>
          <w:sz w:val="30"/>
          <w:szCs w:val="30"/>
          <w:lang w:val="en-US" w:eastAsia="zh-CN"/>
        </w:rPr>
        <w:t>。</w:t>
      </w:r>
    </w:p>
    <w:p w14:paraId="1A8C20AE">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6.</w:t>
      </w:r>
      <w:r>
        <w:rPr>
          <w:rFonts w:hint="eastAsia" w:ascii="方正仿宋_GB2312" w:hAnsi="方正仿宋_GB2312" w:eastAsia="方正仿宋_GB2312" w:cs="方正仿宋_GB2312"/>
          <w:sz w:val="30"/>
          <w:szCs w:val="30"/>
          <w:lang w:val="en-US"/>
        </w:rPr>
        <w:t>财经、商业、数据分析、数智化等领域，任何工具熟练应用者优先。</w:t>
      </w:r>
    </w:p>
    <w:p w14:paraId="7105B497">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7.</w:t>
      </w:r>
      <w:r>
        <w:rPr>
          <w:rFonts w:hint="eastAsia" w:ascii="方正仿宋_GB2312" w:hAnsi="方正仿宋_GB2312" w:eastAsia="方正仿宋_GB2312" w:cs="方正仿宋_GB2312"/>
          <w:sz w:val="30"/>
          <w:szCs w:val="30"/>
          <w:lang w:val="en-US"/>
        </w:rPr>
        <w:t>工作地点：上海</w:t>
      </w:r>
    </w:p>
    <w:p w14:paraId="3A826A35">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lang w:val="en-US"/>
        </w:rPr>
      </w:pPr>
      <w:r>
        <w:rPr>
          <w:rFonts w:hint="eastAsia" w:ascii="方正仿宋_GB2312" w:hAnsi="方正仿宋_GB2312" w:eastAsia="方正仿宋_GB2312" w:cs="方正仿宋_GB2312"/>
          <w:b/>
          <w:bCs/>
          <w:sz w:val="30"/>
          <w:szCs w:val="30"/>
          <w:lang w:val="en-US"/>
        </w:rPr>
        <w:t>风险咨询岗（财务咨询方向）</w:t>
      </w:r>
      <w:r>
        <w:rPr>
          <w:rFonts w:hint="eastAsia" w:ascii="方正仿宋_GB2312" w:hAnsi="方正仿宋_GB2312" w:eastAsia="方正仿宋_GB2312" w:cs="方正仿宋_GB2312"/>
          <w:b/>
          <w:bCs/>
          <w:sz w:val="30"/>
          <w:szCs w:val="30"/>
          <w:lang w:val="en-US"/>
        </w:rPr>
        <w:tab/>
      </w:r>
    </w:p>
    <w:p w14:paraId="2A16E7F7">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b/>
          <w:bCs/>
          <w:sz w:val="30"/>
          <w:szCs w:val="30"/>
          <w:lang w:val="en-US"/>
        </w:rPr>
        <w:t>岗位职责：</w:t>
      </w:r>
    </w:p>
    <w:p w14:paraId="1C31A069">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1</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根据项目工作计划，协助项目经理完成对内控与风险管理、并购重组、战略等项目的资料搜集，访谈等咨询工作。</w:t>
      </w:r>
    </w:p>
    <w:p w14:paraId="47ABE6F8">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2</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根据前期搜集的资料，完成相关咨询方案的撰写及修改。</w:t>
      </w:r>
    </w:p>
    <w:p w14:paraId="0FF3AEF0">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lang w:val="en-US"/>
        </w:rPr>
      </w:pPr>
      <w:r>
        <w:rPr>
          <w:rFonts w:hint="eastAsia" w:ascii="方正仿宋_GB2312" w:hAnsi="方正仿宋_GB2312" w:eastAsia="方正仿宋_GB2312" w:cs="方正仿宋_GB2312"/>
          <w:b/>
          <w:bCs/>
          <w:sz w:val="30"/>
          <w:szCs w:val="30"/>
          <w:lang w:val="en-US"/>
        </w:rPr>
        <w:t>任职资格：</w:t>
      </w:r>
    </w:p>
    <w:p w14:paraId="36E0FF29">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rPr>
        <w:t>1</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本科及以上学历，财会类、金融、企业管理等相关专业优先</w:t>
      </w:r>
      <w:r>
        <w:rPr>
          <w:rFonts w:hint="eastAsia" w:ascii="方正仿宋_GB2312" w:hAnsi="方正仿宋_GB2312" w:eastAsia="方正仿宋_GB2312" w:cs="方正仿宋_GB2312"/>
          <w:sz w:val="30"/>
          <w:szCs w:val="30"/>
          <w:lang w:val="en-US" w:eastAsia="zh-CN"/>
        </w:rPr>
        <w:t>。</w:t>
      </w:r>
    </w:p>
    <w:p w14:paraId="7FCABF77">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rPr>
        <w:t>2</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工作认真踏实，能吃苦，有较强责任心，沟通能力、团队协作能力强</w:t>
      </w:r>
      <w:r>
        <w:rPr>
          <w:rFonts w:hint="eastAsia" w:ascii="方正仿宋_GB2312" w:hAnsi="方正仿宋_GB2312" w:eastAsia="方正仿宋_GB2312" w:cs="方正仿宋_GB2312"/>
          <w:sz w:val="30"/>
          <w:szCs w:val="30"/>
          <w:lang w:val="en-US" w:eastAsia="zh-CN"/>
        </w:rPr>
        <w:t>。</w:t>
      </w:r>
    </w:p>
    <w:p w14:paraId="16F84111">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rPr>
        <w:t>3</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能接受较多的加班、出差，有较强的抗压能力，并且有自我疏解压力的有效方式</w:t>
      </w:r>
      <w:r>
        <w:rPr>
          <w:rFonts w:hint="eastAsia" w:ascii="方正仿宋_GB2312" w:hAnsi="方正仿宋_GB2312" w:eastAsia="方正仿宋_GB2312" w:cs="方正仿宋_GB2312"/>
          <w:sz w:val="30"/>
          <w:szCs w:val="30"/>
          <w:lang w:val="en-US" w:eastAsia="zh-CN"/>
        </w:rPr>
        <w:t>。</w:t>
      </w:r>
    </w:p>
    <w:p w14:paraId="542E8C59">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4</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视管理咨询为自己未来3-5年职业规划的理想选择。</w:t>
      </w:r>
    </w:p>
    <w:p w14:paraId="7313DCEF">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5.</w:t>
      </w:r>
      <w:r>
        <w:rPr>
          <w:rFonts w:hint="eastAsia" w:ascii="方正仿宋_GB2312" w:hAnsi="方正仿宋_GB2312" w:eastAsia="方正仿宋_GB2312" w:cs="方正仿宋_GB2312"/>
          <w:sz w:val="30"/>
          <w:szCs w:val="30"/>
          <w:lang w:val="en-US"/>
        </w:rPr>
        <w:t>工作地点：杭州</w:t>
      </w:r>
    </w:p>
    <w:p w14:paraId="605B2CB4">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lang w:val="en-US"/>
        </w:rPr>
      </w:pPr>
      <w:r>
        <w:rPr>
          <w:rFonts w:hint="eastAsia" w:ascii="方正仿宋_GB2312" w:hAnsi="方正仿宋_GB2312" w:eastAsia="方正仿宋_GB2312" w:cs="方正仿宋_GB2312"/>
          <w:b/>
          <w:bCs/>
          <w:sz w:val="30"/>
          <w:szCs w:val="30"/>
          <w:lang w:val="en-US"/>
        </w:rPr>
        <w:t>风险咨询岗（IT审计方向）</w:t>
      </w:r>
      <w:r>
        <w:rPr>
          <w:rFonts w:hint="eastAsia" w:ascii="方正仿宋_GB2312" w:hAnsi="方正仿宋_GB2312" w:eastAsia="方正仿宋_GB2312" w:cs="方正仿宋_GB2312"/>
          <w:b/>
          <w:bCs/>
          <w:sz w:val="30"/>
          <w:szCs w:val="30"/>
          <w:lang w:val="en-US"/>
        </w:rPr>
        <w:tab/>
      </w:r>
    </w:p>
    <w:p w14:paraId="0EE2D59B">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b/>
          <w:bCs/>
          <w:sz w:val="30"/>
          <w:szCs w:val="30"/>
          <w:lang w:val="en-US"/>
        </w:rPr>
        <w:t>岗位职责：</w:t>
      </w:r>
    </w:p>
    <w:p w14:paraId="421EF676">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根据项目工作计划，协助项目经理对IT审计、信息科技风险咨询、数据挖掘与分析等项目的数据获取、分析等咨询工作。</w:t>
      </w:r>
    </w:p>
    <w:p w14:paraId="67E699DD">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lang w:val="en-US"/>
        </w:rPr>
      </w:pPr>
      <w:r>
        <w:rPr>
          <w:rFonts w:hint="eastAsia" w:ascii="方正仿宋_GB2312" w:hAnsi="方正仿宋_GB2312" w:eastAsia="方正仿宋_GB2312" w:cs="方正仿宋_GB2312"/>
          <w:b/>
          <w:bCs/>
          <w:sz w:val="30"/>
          <w:szCs w:val="30"/>
          <w:lang w:val="en-US"/>
        </w:rPr>
        <w:t>任职资格：</w:t>
      </w:r>
    </w:p>
    <w:p w14:paraId="7B7B8200">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rPr>
        <w:t>1</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本科及以上学历，信息管理与信息系统相关专业优先</w:t>
      </w:r>
      <w:r>
        <w:rPr>
          <w:rFonts w:hint="eastAsia" w:ascii="方正仿宋_GB2312" w:hAnsi="方正仿宋_GB2312" w:eastAsia="方正仿宋_GB2312" w:cs="方正仿宋_GB2312"/>
          <w:sz w:val="30"/>
          <w:szCs w:val="30"/>
          <w:lang w:val="en-US" w:eastAsia="zh-CN"/>
        </w:rPr>
        <w:t>。</w:t>
      </w:r>
    </w:p>
    <w:p w14:paraId="2CE2F6A0">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rPr>
        <w:t>2</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工作认真踏实，能吃苦，有较强责任心，沟通能力、团队协作能力强</w:t>
      </w:r>
      <w:r>
        <w:rPr>
          <w:rFonts w:hint="eastAsia" w:ascii="方正仿宋_GB2312" w:hAnsi="方正仿宋_GB2312" w:eastAsia="方正仿宋_GB2312" w:cs="方正仿宋_GB2312"/>
          <w:sz w:val="30"/>
          <w:szCs w:val="30"/>
          <w:lang w:val="en-US" w:eastAsia="zh-CN"/>
        </w:rPr>
        <w:t>。</w:t>
      </w:r>
    </w:p>
    <w:p w14:paraId="6DDA0FBD">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rPr>
        <w:t>3</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能接受较多的加班、出差，有较强的抗压能力，并且有自我疏解压力的有效方式</w:t>
      </w:r>
      <w:r>
        <w:rPr>
          <w:rFonts w:hint="eastAsia" w:ascii="方正仿宋_GB2312" w:hAnsi="方正仿宋_GB2312" w:eastAsia="方正仿宋_GB2312" w:cs="方正仿宋_GB2312"/>
          <w:sz w:val="30"/>
          <w:szCs w:val="30"/>
          <w:lang w:val="en-US" w:eastAsia="zh-CN"/>
        </w:rPr>
        <w:t>。</w:t>
      </w:r>
    </w:p>
    <w:p w14:paraId="3FC51DDA">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4</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视管理咨询为自己未来3-5年职业规划的理想选择。</w:t>
      </w:r>
    </w:p>
    <w:p w14:paraId="0C2D58FA">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5.</w:t>
      </w:r>
      <w:r>
        <w:rPr>
          <w:rFonts w:hint="eastAsia" w:ascii="方正仿宋_GB2312" w:hAnsi="方正仿宋_GB2312" w:eastAsia="方正仿宋_GB2312" w:cs="方正仿宋_GB2312"/>
          <w:sz w:val="30"/>
          <w:szCs w:val="30"/>
          <w:lang w:val="en-US"/>
        </w:rPr>
        <w:t>工作地点：杭州</w:t>
      </w:r>
    </w:p>
    <w:p w14:paraId="61C826E9">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lang w:val="en-US"/>
        </w:rPr>
      </w:pPr>
      <w:r>
        <w:rPr>
          <w:rFonts w:hint="eastAsia" w:ascii="方正仿宋_GB2312" w:hAnsi="方正仿宋_GB2312" w:eastAsia="方正仿宋_GB2312" w:cs="方正仿宋_GB2312"/>
          <w:b/>
          <w:bCs/>
          <w:sz w:val="30"/>
          <w:szCs w:val="30"/>
          <w:lang w:val="en-US"/>
        </w:rPr>
        <w:t>（三）申请渠道</w:t>
      </w:r>
    </w:p>
    <w:p w14:paraId="6CBA7225">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1</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登录官网投递简历。登录中汇校招官网，https://zhcpa.zhiye.com/campus/jobs选择相应岗位——注册并填写简历——完成简历投递。</w:t>
      </w:r>
    </w:p>
    <w:p w14:paraId="2F6FDBF8">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2</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关注微信公众号“中汇招聘”（zhonghuizhaopin），点击菜单，进行人员认证，查看菜单中“职位检索”，上传简历或转发信息给朋友，点击“我的推荐”，可随时查看进展，欢迎关注。</w:t>
      </w:r>
    </w:p>
    <w:p w14:paraId="24431348">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3.</w:t>
      </w:r>
      <w:r>
        <w:rPr>
          <w:rFonts w:hint="eastAsia" w:ascii="方正仿宋_GB2312" w:hAnsi="方正仿宋_GB2312" w:eastAsia="方正仿宋_GB2312" w:cs="方正仿宋_GB2312"/>
          <w:sz w:val="30"/>
          <w:szCs w:val="30"/>
          <w:lang w:val="en-US"/>
        </w:rPr>
        <w:t>请通过中汇招聘微信公众号或点击链接：http://zhaopin.zhcpa.cn/ 投递！</w:t>
      </w:r>
    </w:p>
    <w:p w14:paraId="185481D7">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drawing>
          <wp:inline distT="0" distB="0" distL="0" distR="0">
            <wp:extent cx="2061845" cy="752475"/>
            <wp:effectExtent l="0" t="0" r="1460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068451" cy="754813"/>
                    </a:xfrm>
                    <a:prstGeom prst="rect">
                      <a:avLst/>
                    </a:prstGeom>
                    <a:noFill/>
                    <a:ln>
                      <a:noFill/>
                    </a:ln>
                  </pic:spPr>
                </pic:pic>
              </a:graphicData>
            </a:graphic>
          </wp:inline>
        </w:drawing>
      </w:r>
    </w:p>
    <w:p w14:paraId="60679230">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更多校招信息，大家可进入中汇秋招咨询QQ群：259279342进行联络，获取信息快人一步！</w:t>
      </w:r>
    </w:p>
    <w:p w14:paraId="0F04CF7F">
      <w:pPr>
        <w:pStyle w:val="2"/>
        <w:pageBreakBefore w:val="0"/>
        <w:kinsoku/>
        <w:wordWrap/>
        <w:overflowPunct/>
        <w:topLinePunct w:val="0"/>
        <w:bidi w:val="0"/>
        <w:spacing w:line="360" w:lineRule="auto"/>
        <w:ind w:firstLine="480" w:firstLineChars="200"/>
        <w:textAlignment w:val="auto"/>
        <w:rPr>
          <w:rFonts w:hint="eastAsia"/>
        </w:rPr>
      </w:pPr>
    </w:p>
    <w:p w14:paraId="3C01F8C8">
      <w:pPr>
        <w:pageBreakBefore w:val="0"/>
        <w:widowControl/>
        <w:kinsoku/>
        <w:wordWrap/>
        <w:overflowPunct/>
        <w:topLinePunct w:val="0"/>
        <w:autoSpaceDE w:val="0"/>
        <w:autoSpaceDN w:val="0"/>
        <w:bidi w:val="0"/>
        <w:spacing w:line="360" w:lineRule="auto"/>
        <w:ind w:firstLine="602" w:firstLineChars="200"/>
        <w:jc w:val="center"/>
        <w:textAlignment w:val="auto"/>
        <w:rPr>
          <w:rFonts w:hint="eastAsia"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lang w:eastAsia="zh-CN"/>
        </w:rPr>
        <w:t>十</w:t>
      </w:r>
      <w:r>
        <w:rPr>
          <w:rFonts w:hint="eastAsia" w:ascii="方正仿宋_GB2312" w:hAnsi="方正仿宋_GB2312" w:eastAsia="方正仿宋_GB2312" w:cs="方正仿宋_GB2312"/>
          <w:b/>
          <w:bCs/>
          <w:color w:val="000000"/>
          <w:kern w:val="0"/>
          <w:sz w:val="30"/>
          <w:szCs w:val="30"/>
        </w:rPr>
        <w:t>、大华会计师事务所（特殊普通合伙）四川分所招聘简章</w:t>
      </w:r>
    </w:p>
    <w:p w14:paraId="12152F1A">
      <w:pPr>
        <w:pageBreakBefore w:val="0"/>
        <w:kinsoku/>
        <w:wordWrap/>
        <w:overflowPunct/>
        <w:topLinePunct w:val="0"/>
        <w:bidi w:val="0"/>
        <w:spacing w:line="360" w:lineRule="auto"/>
        <w:ind w:firstLine="420" w:firstLineChars="200"/>
        <w:textAlignment w:val="auto"/>
        <w:rPr>
          <w:rFonts w:hint="eastAsia"/>
        </w:rPr>
      </w:pPr>
    </w:p>
    <w:p w14:paraId="7D555FCF">
      <w:pPr>
        <w:pStyle w:val="9"/>
        <w:pageBreakBefore w:val="0"/>
        <w:widowControl w:val="0"/>
        <w:kinsoku/>
        <w:wordWrap/>
        <w:overflowPunct/>
        <w:topLinePunct w:val="0"/>
        <w:bidi w:val="0"/>
        <w:spacing w:line="360" w:lineRule="auto"/>
        <w:ind w:firstLine="602" w:firstLineChars="200"/>
        <w:jc w:val="both"/>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14:paraId="4104A8AC">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大华会计师事务所创立于1985年，是国内最具规模的大型会计师事务所之一，是国内首批获准从事H股上市审计资质的事务所，财政部大型会计师事务所集团化发展试点事务所。大华会计师事务所现有从业人员7000余名，拥有中国注册会计师资格者1600余名，获得“中国注册会计师行业领军后备人才”（第一批高端人才）称号专家有16人，中国注册会计师协会资深会员50余名，另外，还有业内外知名的各类杰出业务专家200余人，能够提供国际业务服务的专业人员近百人。连续十年，位居全国百家事务所综合排名前十名，内资排名前六名，20年度内资所综合排名位第四名。 大华，始终在专业服务经济建设、致力支持资本市场的道路上阔步向前！</w:t>
      </w:r>
    </w:p>
    <w:p w14:paraId="03BBBF61">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大华会计师事务所经PCAOB认可，具有美国上市公司审计业务执业资格，2010年行业内首批取得H股上市公司审计业务资质，大华不仅能够从事国内上市公司审计、大型中央和地方国有企业审计、大型金融保险企业审计，而且可以为开拓海外市场的中国企业及进入中国市场的外资企业提供全球化的审计和咨询等专业服务。</w:t>
      </w:r>
    </w:p>
    <w:p w14:paraId="6251ADA9">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大华会计师事务所的业务范围包括审计鉴证、管理咨询、资产评估、工程咨询、税务服务等，服务对象主要为上市公司、大型国有企业、金融保险企业、外商投资企业等，常年审计客户10000余家，其中上市公司300余家、中央企业近30余家、省级企业集团300余家、外资企业500余家，涉及航空航天、金融保险、能源矿产、石油化工、电子科技、公共服务、房地产、交通运输、加工制造、仪表设备、快速消费品、酒店餐饮、商业百货、电子商务、农产品制造、旅游、医药、电信等多个行业领域，并多次接受政府部门和国际组织委托承担其他特殊目的专项审计。</w:t>
      </w:r>
    </w:p>
    <w:p w14:paraId="0CF595D1">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b/>
          <w:bCs/>
          <w:color w:val="000000"/>
          <w:sz w:val="30"/>
          <w:szCs w:val="30"/>
          <w:lang w:val="en-US"/>
        </w:rPr>
      </w:pPr>
      <w:r>
        <w:rPr>
          <w:rFonts w:hint="eastAsia" w:ascii="方正仿宋_GB2312" w:hAnsi="方正仿宋_GB2312" w:eastAsia="方正仿宋_GB2312" w:cs="方正仿宋_GB2312"/>
          <w:sz w:val="30"/>
          <w:szCs w:val="30"/>
          <w:lang w:val="en-US"/>
        </w:rPr>
        <w:t>大华坚持按照新起点规划未来、高标准开展工作、高水平科学发展的企业宗旨，坚持“以人为本、精益求精”的内部管控理念，构建“规范、协调、高效”的一体化管理机制，以维护公众利益为目标，建立有效的内部管理制度体系，全面提升执业水平，着力打造业内公认、社会信赖、管理规范、服务一流的品牌事务所，竭诚为社会提供优质、高效的专业服务，再造民族会计品牌的辉煌。</w:t>
      </w:r>
      <w:r>
        <w:rPr>
          <w:rFonts w:hint="eastAsia" w:ascii="仿宋" w:hAnsi="仿宋" w:eastAsia="仿宋" w:cs="宋体"/>
          <w:color w:val="000000"/>
          <w:sz w:val="32"/>
          <w:szCs w:val="32"/>
        </w:rPr>
        <w:br w:type="textWrapping"/>
      </w:r>
      <w:r>
        <w:rPr>
          <w:rFonts w:hint="eastAsia" w:ascii="仿宋" w:hAnsi="仿宋" w:eastAsia="仿宋" w:cs="宋体"/>
          <w:color w:val="000000"/>
          <w:sz w:val="32"/>
          <w:szCs w:val="32"/>
          <w:lang w:val="en-US" w:eastAsia="zh-CN"/>
        </w:rPr>
        <w:t xml:space="preserve">  </w:t>
      </w:r>
      <w:r>
        <w:rPr>
          <w:rFonts w:hint="eastAsia" w:ascii="方正仿宋_GB2312" w:hAnsi="方正仿宋_GB2312" w:eastAsia="方正仿宋_GB2312" w:cs="方正仿宋_GB2312"/>
          <w:b/>
          <w:bCs/>
          <w:color w:val="000000"/>
          <w:sz w:val="30"/>
          <w:szCs w:val="30"/>
          <w:lang w:val="en-US" w:eastAsia="zh-CN"/>
        </w:rPr>
        <w:t>（二）</w:t>
      </w:r>
      <w:r>
        <w:rPr>
          <w:rFonts w:hint="eastAsia" w:ascii="方正仿宋_GB2312" w:hAnsi="方正仿宋_GB2312" w:eastAsia="方正仿宋_GB2312" w:cs="方正仿宋_GB2312"/>
          <w:b/>
          <w:bCs/>
          <w:color w:val="000000"/>
          <w:sz w:val="30"/>
          <w:szCs w:val="30"/>
          <w:lang w:val="en-US"/>
        </w:rPr>
        <w:t>招聘岗位信息</w:t>
      </w:r>
    </w:p>
    <w:p w14:paraId="52F25C71">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lang w:val="en-US"/>
        </w:rPr>
      </w:pPr>
      <w:r>
        <w:rPr>
          <w:rFonts w:hint="eastAsia" w:ascii="方正仿宋_GB2312" w:hAnsi="方正仿宋_GB2312" w:eastAsia="方正仿宋_GB2312" w:cs="方正仿宋_GB2312"/>
          <w:b/>
          <w:bCs/>
          <w:sz w:val="30"/>
          <w:szCs w:val="30"/>
          <w:lang w:val="en-US"/>
        </w:rPr>
        <w:t>审计实习生</w:t>
      </w:r>
    </w:p>
    <w:p w14:paraId="6E226DA8">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协助项目负责人完成年审期间的各项审计工作，包括部分审计工作底稿的资料收集、编制整理、业务盘点及归档等工作。</w:t>
      </w:r>
    </w:p>
    <w:p w14:paraId="26AACFC9">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lang w:val="en-US"/>
        </w:rPr>
      </w:pPr>
      <w:r>
        <w:rPr>
          <w:rFonts w:hint="eastAsia" w:ascii="方正仿宋_GB2312" w:hAnsi="方正仿宋_GB2312" w:eastAsia="方正仿宋_GB2312" w:cs="方正仿宋_GB2312"/>
          <w:b/>
          <w:bCs/>
          <w:sz w:val="30"/>
          <w:szCs w:val="30"/>
          <w:lang w:val="en-US"/>
        </w:rPr>
        <w:t>审计初级岗</w:t>
      </w:r>
    </w:p>
    <w:p w14:paraId="641DC7FD">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协助项目经理完成大中型项目的审计项目，按照审计程序要求，通过团队协作完成审计工作底稿的编制整理工作，对实习、助理人员进行有效的督导和培训。</w:t>
      </w:r>
    </w:p>
    <w:p w14:paraId="72D27ACF">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实习区间：2025年12月至2026年4月</w:t>
      </w:r>
    </w:p>
    <w:p w14:paraId="318E9A60">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lang w:val="en-US"/>
        </w:rPr>
      </w:pPr>
      <w:r>
        <w:rPr>
          <w:rFonts w:hint="eastAsia" w:ascii="方正仿宋_GB2312" w:hAnsi="方正仿宋_GB2312" w:eastAsia="方正仿宋_GB2312" w:cs="方正仿宋_GB2312"/>
          <w:b/>
          <w:bCs/>
          <w:sz w:val="30"/>
          <w:szCs w:val="30"/>
          <w:lang w:val="en-US"/>
        </w:rPr>
        <w:t>任职要求：</w:t>
      </w:r>
    </w:p>
    <w:p w14:paraId="62E7FFF2">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1</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 全日制本科以上学历，财经类等相关专业、次应届或应届年级学生优先；</w:t>
      </w:r>
    </w:p>
    <w:p w14:paraId="48C499AC">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2</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 通过CET-4，注册会计师考试部分科目者优先；</w:t>
      </w:r>
    </w:p>
    <w:p w14:paraId="0F2ABE40">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3</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获得过奖助学金者优先；</w:t>
      </w:r>
    </w:p>
    <w:p w14:paraId="6F78EED4">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4</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具备大、中型会计师事务所审计实习工作经验者优先；</w:t>
      </w:r>
    </w:p>
    <w:p w14:paraId="716ABFD4">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5</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具有较强的敬业精神、团队意识、沟通协调能力、分析判断能力；</w:t>
      </w:r>
    </w:p>
    <w:p w14:paraId="269E343E">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6</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能熟练使用计算机及常用办公软件。</w:t>
      </w:r>
    </w:p>
    <w:p w14:paraId="17B71459">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lang w:val="en-US"/>
        </w:rPr>
      </w:pPr>
      <w:r>
        <w:rPr>
          <w:rFonts w:hint="eastAsia" w:ascii="方正仿宋_GB2312" w:hAnsi="方正仿宋_GB2312" w:eastAsia="方正仿宋_GB2312" w:cs="方正仿宋_GB2312"/>
          <w:b/>
          <w:bCs/>
          <w:sz w:val="30"/>
          <w:szCs w:val="30"/>
          <w:lang w:val="en-US"/>
        </w:rPr>
        <w:t>工作地点</w:t>
      </w:r>
    </w:p>
    <w:p w14:paraId="2D45BF2E">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主要就业选择城市为四川、北京、上海、广州、深圳</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浙江、河北、内蒙古、山东、河南、山西、陕西、吉林、辽宁、贵州、南京、安徽、海南、武汉、江西等34个省市地区。</w:t>
      </w:r>
    </w:p>
    <w:p w14:paraId="24034622">
      <w:pPr>
        <w:pageBreakBefore w:val="0"/>
        <w:widowControl/>
        <w:kinsoku/>
        <w:wordWrap/>
        <w:overflowPunct/>
        <w:topLinePunct w:val="0"/>
        <w:autoSpaceDE w:val="0"/>
        <w:autoSpaceDN w:val="0"/>
        <w:bidi w:val="0"/>
        <w:spacing w:line="360" w:lineRule="auto"/>
        <w:ind w:firstLine="602" w:firstLineChars="200"/>
        <w:jc w:val="left"/>
        <w:textAlignment w:val="auto"/>
        <w:rPr>
          <w:rFonts w:hint="eastAsia" w:ascii="方正仿宋_GB2312" w:hAnsi="方正仿宋_GB2312" w:eastAsia="方正仿宋_GB2312" w:cs="方正仿宋_GB2312"/>
          <w:b/>
          <w:color w:val="000000"/>
          <w:kern w:val="0"/>
          <w:sz w:val="30"/>
          <w:szCs w:val="30"/>
        </w:rPr>
      </w:pPr>
      <w:r>
        <w:rPr>
          <w:rFonts w:hint="eastAsia" w:ascii="方正仿宋_GB2312" w:hAnsi="方正仿宋_GB2312" w:eastAsia="方正仿宋_GB2312" w:cs="方正仿宋_GB2312"/>
          <w:b/>
          <w:color w:val="000000"/>
          <w:kern w:val="0"/>
          <w:sz w:val="30"/>
          <w:szCs w:val="30"/>
        </w:rPr>
        <w:t>（三）</w:t>
      </w:r>
      <w:r>
        <w:rPr>
          <w:rFonts w:hint="eastAsia" w:ascii="方正仿宋_GB2312" w:hAnsi="方正仿宋_GB2312" w:eastAsia="方正仿宋_GB2312" w:cs="方正仿宋_GB2312"/>
          <w:b/>
          <w:bCs/>
          <w:color w:val="000000"/>
          <w:sz w:val="30"/>
          <w:szCs w:val="30"/>
          <w:lang w:val="en-US"/>
        </w:rPr>
        <w:t>招聘联系人及联系方式</w:t>
      </w:r>
    </w:p>
    <w:p w14:paraId="272602D0">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1.联系人：张女士；</w:t>
      </w:r>
    </w:p>
    <w:p w14:paraId="35706166">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2.QQ邮箱：1468563096@qq.com</w:t>
      </w:r>
    </w:p>
    <w:p w14:paraId="49C6AB9B">
      <w:pPr>
        <w:pageBreakBefore w:val="0"/>
        <w:kinsoku/>
        <w:wordWrap/>
        <w:overflowPunct/>
        <w:topLinePunct w:val="0"/>
        <w:bidi w:val="0"/>
        <w:spacing w:line="360" w:lineRule="auto"/>
        <w:ind w:firstLine="600" w:firstLineChars="200"/>
        <w:jc w:val="left"/>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3.网申链接https://zhaopin.dahua-cpa.com/Campus/jobs</w:t>
      </w:r>
    </w:p>
    <w:p w14:paraId="2E632E44">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4.联系地址：成都市高新区蜀锦路88号2303</w:t>
      </w:r>
    </w:p>
    <w:p w14:paraId="47C3ECB4">
      <w:pPr>
        <w:pStyle w:val="2"/>
        <w:pageBreakBefore w:val="0"/>
        <w:kinsoku/>
        <w:wordWrap/>
        <w:overflowPunct/>
        <w:topLinePunct w:val="0"/>
        <w:bidi w:val="0"/>
        <w:spacing w:line="360" w:lineRule="auto"/>
        <w:ind w:firstLine="480" w:firstLineChars="200"/>
        <w:textAlignment w:val="auto"/>
        <w:rPr>
          <w:rFonts w:hint="eastAsia"/>
        </w:rPr>
      </w:pPr>
    </w:p>
    <w:p w14:paraId="2B831058">
      <w:pPr>
        <w:pageBreakBefore w:val="0"/>
        <w:widowControl/>
        <w:numPr>
          <w:ilvl w:val="0"/>
          <w:numId w:val="5"/>
        </w:numPr>
        <w:kinsoku/>
        <w:wordWrap/>
        <w:overflowPunct/>
        <w:topLinePunct w:val="0"/>
        <w:autoSpaceDE w:val="0"/>
        <w:autoSpaceDN w:val="0"/>
        <w:bidi w:val="0"/>
        <w:spacing w:line="360" w:lineRule="auto"/>
        <w:ind w:firstLine="602" w:firstLineChars="200"/>
        <w:jc w:val="center"/>
        <w:textAlignment w:val="auto"/>
        <w:rPr>
          <w:rFonts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北京国富会计师事务所（特殊普通合伙）四川分所</w:t>
      </w:r>
    </w:p>
    <w:p w14:paraId="240C9F74">
      <w:pPr>
        <w:pageBreakBefore w:val="0"/>
        <w:widowControl/>
        <w:numPr>
          <w:ilvl w:val="0"/>
          <w:numId w:val="0"/>
        </w:numPr>
        <w:kinsoku/>
        <w:wordWrap/>
        <w:overflowPunct/>
        <w:topLinePunct w:val="0"/>
        <w:autoSpaceDE w:val="0"/>
        <w:autoSpaceDN w:val="0"/>
        <w:bidi w:val="0"/>
        <w:spacing w:line="360" w:lineRule="auto"/>
        <w:ind w:firstLine="602" w:firstLineChars="200"/>
        <w:jc w:val="center"/>
        <w:textAlignment w:val="auto"/>
        <w:rPr>
          <w:rFonts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招聘简章</w:t>
      </w:r>
    </w:p>
    <w:p w14:paraId="6729EFA2">
      <w:pPr>
        <w:pageBreakBefore w:val="0"/>
        <w:kinsoku/>
        <w:wordWrap/>
        <w:overflowPunct/>
        <w:topLinePunct w:val="0"/>
        <w:bidi w:val="0"/>
        <w:spacing w:line="360" w:lineRule="auto"/>
        <w:ind w:firstLine="602" w:firstLineChars="200"/>
        <w:textAlignment w:val="auto"/>
        <w:rPr>
          <w:rFonts w:hint="eastAsia"/>
        </w:rPr>
      </w:pPr>
      <w:r>
        <w:rPr>
          <w:rFonts w:hint="eastAsia" w:ascii="方正仿宋_GB2312" w:hAnsi="方正仿宋_GB2312" w:eastAsia="方正仿宋_GB2312" w:cs="方正仿宋_GB2312"/>
          <w:b/>
          <w:bCs/>
          <w:color w:val="000000"/>
          <w:sz w:val="30"/>
          <w:szCs w:val="30"/>
        </w:rPr>
        <w:t>（一）事务所简介</w:t>
      </w:r>
    </w:p>
    <w:p w14:paraId="0D78F54D">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北京国富会计师事务所（特殊普通合伙）（以下简称“国富所”）的前身可以追溯至1994年。2020年首批通过财政部、证监会证券业务备案的会计师事务所，被评为“政府采购十佳会计师事务所”，入选“2020中国最受母基金欢迎的会计师事务所TOP10”。</w:t>
      </w:r>
    </w:p>
    <w:p w14:paraId="6FE6F659">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自成立以来，国富所始终坚持“专业化、多元化、一体化、国际化”的发展路径和“专、精、优、强”的发展理念，做专业人，为专业事，尚专业誉，致力于打造专业道路上的新标杆。目前，国富所有执业人员近2000人，注册会计师近220人，在全国设有近20家分所，在年报审计、IPO、管理咨询、财政审计、绩效评价、财政投资评审、经济责任审计、资产清查等领域建立了良好的口碑，服务客户包括国家部委、中央企业、地方国有企业、大型企业集团、跨国公司以及各类行政事业单位等，赢得了行业和社会的广泛认可。</w:t>
      </w:r>
    </w:p>
    <w:p w14:paraId="0D18D7FA">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国富所还是国富全球（Crowe Global）在中国大陆的成员所。国富全球是全球第八大国际网络，在146个国家及地区设有成员所，各成员所之间建立了紧密的业务联系，在业务合作、人员交流等方面取得了丰硕成果。</w:t>
      </w:r>
    </w:p>
    <w:p w14:paraId="43ADEBA6">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国富所总部设在北京，目前，国富所有执业人员近1000人，注册会计师22</w:t>
      </w:r>
      <w:r>
        <w:rPr>
          <w:rFonts w:hint="eastAsia" w:ascii="方正仿宋_GB2312" w:hAnsi="方正仿宋_GB2312" w:eastAsia="方正仿宋_GB2312" w:cs="方正仿宋_GB2312"/>
          <w:sz w:val="30"/>
          <w:szCs w:val="30"/>
          <w:lang w:val="en-US" w:eastAsia="zh-CN"/>
        </w:rPr>
        <w:t>6</w:t>
      </w:r>
      <w:r>
        <w:rPr>
          <w:rFonts w:hint="eastAsia" w:ascii="方正仿宋_GB2312" w:hAnsi="方正仿宋_GB2312" w:eastAsia="方正仿宋_GB2312" w:cs="方正仿宋_GB2312"/>
          <w:sz w:val="30"/>
          <w:szCs w:val="30"/>
        </w:rPr>
        <w:t>人，在全国设有2</w:t>
      </w:r>
      <w:r>
        <w:rPr>
          <w:rFonts w:hint="eastAsia" w:ascii="方正仿宋_GB2312" w:hAnsi="方正仿宋_GB2312" w:eastAsia="方正仿宋_GB2312" w:cs="方正仿宋_GB2312"/>
          <w:sz w:val="30"/>
          <w:szCs w:val="30"/>
          <w:lang w:val="en-US" w:eastAsia="zh-CN"/>
        </w:rPr>
        <w:t>1</w:t>
      </w:r>
      <w:r>
        <w:rPr>
          <w:rFonts w:hint="eastAsia" w:ascii="方正仿宋_GB2312" w:hAnsi="方正仿宋_GB2312" w:eastAsia="方正仿宋_GB2312" w:cs="方正仿宋_GB2312"/>
          <w:sz w:val="30"/>
          <w:szCs w:val="30"/>
        </w:rPr>
        <w:t>家分所，形成了较为完善的服务网络。在管理制度、执业标准、质量控制、信息管理、人力资源、财务管理、考核分配等方面实行一体化管理。在年报审计、IPO、管理咨询、财政审计、绩效评价、财政投资评审、经济责任审计、资产清查等领域建立了良好的口碑，服务客户包括国家部委、中央企业、地方国有企业、大型企业集团、跨国公司以及各类行政事业单位等，赢得了行业和社会的广泛认可。</w:t>
      </w:r>
    </w:p>
    <w:p w14:paraId="0B2C09E8">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北京国富会计师事务所（特殊普通合伙）四川分所（以下简称“国富四川分所”）是国富所在四川设立的分支机构。国富四川分所前身可追溯至岳华会计师事务所四川分所，成立于2000年，2008年合并重组后，变更为中瑞岳华会计师事务所四川分所。按照财政部有关规定，于2010年8月完成转制工作，更名为中瑞岳华会计师事务所（特殊普通合伙）四川分所。2013年7月与国富浩华合并更名为瑞华会计师事务所（特殊普通合伙）四川分所。2020年10月20日，瑞华四川分所的业务及人员因战略调整整体加入于2020年7月7日新设的国富四川分所。</w:t>
      </w:r>
    </w:p>
    <w:p w14:paraId="0878F7BC">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目前，国富四川分所拥有员工</w:t>
      </w:r>
      <w:r>
        <w:rPr>
          <w:rFonts w:hint="eastAsia" w:ascii="方正仿宋_GB2312" w:hAnsi="方正仿宋_GB2312" w:eastAsia="方正仿宋_GB2312" w:cs="方正仿宋_GB2312"/>
          <w:sz w:val="30"/>
          <w:szCs w:val="30"/>
          <w:lang w:val="en-US" w:eastAsia="zh-CN"/>
        </w:rPr>
        <w:t>180</w:t>
      </w:r>
      <w:r>
        <w:rPr>
          <w:rFonts w:hint="eastAsia" w:ascii="方正仿宋_GB2312" w:hAnsi="方正仿宋_GB2312" w:eastAsia="方正仿宋_GB2312" w:cs="方正仿宋_GB2312"/>
          <w:sz w:val="30"/>
          <w:szCs w:val="30"/>
        </w:rPr>
        <w:t>余名（合伙人</w:t>
      </w:r>
      <w:r>
        <w:rPr>
          <w:rFonts w:hint="eastAsia" w:ascii="方正仿宋_GB2312" w:hAnsi="方正仿宋_GB2312" w:eastAsia="方正仿宋_GB2312" w:cs="方正仿宋_GB2312"/>
          <w:sz w:val="30"/>
          <w:szCs w:val="30"/>
          <w:lang w:val="en-US" w:eastAsia="zh-CN"/>
        </w:rPr>
        <w:t>2</w:t>
      </w:r>
      <w:r>
        <w:rPr>
          <w:rFonts w:hint="eastAsia" w:ascii="方正仿宋_GB2312" w:hAnsi="方正仿宋_GB2312" w:eastAsia="方正仿宋_GB2312" w:cs="方正仿宋_GB2312"/>
          <w:sz w:val="30"/>
          <w:szCs w:val="30"/>
        </w:rPr>
        <w:t>名、项目经理及以上</w:t>
      </w:r>
      <w:r>
        <w:rPr>
          <w:rFonts w:hint="eastAsia" w:ascii="方正仿宋_GB2312" w:hAnsi="方正仿宋_GB2312" w:eastAsia="方正仿宋_GB2312" w:cs="方正仿宋_GB2312"/>
          <w:sz w:val="30"/>
          <w:szCs w:val="30"/>
          <w:lang w:val="en-US" w:eastAsia="zh-CN"/>
        </w:rPr>
        <w:t>36</w:t>
      </w:r>
      <w:r>
        <w:rPr>
          <w:rFonts w:hint="eastAsia" w:ascii="方正仿宋_GB2312" w:hAnsi="方正仿宋_GB2312" w:eastAsia="方正仿宋_GB2312" w:cs="方正仿宋_GB2312"/>
          <w:sz w:val="30"/>
          <w:szCs w:val="30"/>
        </w:rPr>
        <w:t>人，审计人员</w:t>
      </w:r>
      <w:r>
        <w:rPr>
          <w:rFonts w:hint="eastAsia" w:ascii="方正仿宋_GB2312" w:hAnsi="方正仿宋_GB2312" w:eastAsia="方正仿宋_GB2312" w:cs="方正仿宋_GB2312"/>
          <w:sz w:val="30"/>
          <w:szCs w:val="30"/>
          <w:lang w:val="en-US" w:eastAsia="zh-CN"/>
        </w:rPr>
        <w:t>42</w:t>
      </w:r>
      <w:r>
        <w:rPr>
          <w:rFonts w:hint="eastAsia" w:ascii="方正仿宋_GB2312" w:hAnsi="方正仿宋_GB2312" w:eastAsia="方正仿宋_GB2312" w:cs="方正仿宋_GB2312"/>
          <w:sz w:val="30"/>
          <w:szCs w:val="30"/>
        </w:rPr>
        <w:t>人、核算人员116、票据人员12人、管理人员</w:t>
      </w:r>
      <w:r>
        <w:rPr>
          <w:rFonts w:hint="eastAsia" w:ascii="方正仿宋_GB2312" w:hAnsi="方正仿宋_GB2312" w:eastAsia="方正仿宋_GB2312" w:cs="方正仿宋_GB2312"/>
          <w:sz w:val="30"/>
          <w:szCs w:val="30"/>
          <w:lang w:val="en-US" w:eastAsia="zh-CN"/>
        </w:rPr>
        <w:t>4</w:t>
      </w:r>
      <w:r>
        <w:rPr>
          <w:rFonts w:hint="eastAsia" w:ascii="方正仿宋_GB2312" w:hAnsi="方正仿宋_GB2312" w:eastAsia="方正仿宋_GB2312" w:cs="方正仿宋_GB2312"/>
          <w:sz w:val="30"/>
          <w:szCs w:val="30"/>
        </w:rPr>
        <w:t>人），拥有中国注册会计师</w:t>
      </w:r>
      <w:r>
        <w:rPr>
          <w:rFonts w:hint="eastAsia" w:ascii="方正仿宋_GB2312" w:hAnsi="方正仿宋_GB2312" w:eastAsia="方正仿宋_GB2312" w:cs="方正仿宋_GB2312"/>
          <w:sz w:val="30"/>
          <w:szCs w:val="30"/>
          <w:lang w:val="en-US" w:eastAsia="zh-CN"/>
        </w:rPr>
        <w:t>15</w:t>
      </w:r>
      <w:r>
        <w:rPr>
          <w:rFonts w:hint="eastAsia" w:ascii="方正仿宋_GB2312" w:hAnsi="方正仿宋_GB2312" w:eastAsia="方正仿宋_GB2312" w:cs="方正仿宋_GB2312"/>
          <w:sz w:val="30"/>
          <w:szCs w:val="30"/>
        </w:rPr>
        <w:t>名，中国注册评估师1名，中国注册税务师</w:t>
      </w:r>
      <w:r>
        <w:rPr>
          <w:rFonts w:hint="eastAsia" w:ascii="方正仿宋_GB2312" w:hAnsi="方正仿宋_GB2312" w:eastAsia="方正仿宋_GB2312" w:cs="方正仿宋_GB2312"/>
          <w:sz w:val="30"/>
          <w:szCs w:val="30"/>
          <w:lang w:val="en-US" w:eastAsia="zh-CN"/>
        </w:rPr>
        <w:t>1</w:t>
      </w:r>
      <w:r>
        <w:rPr>
          <w:rFonts w:hint="eastAsia" w:ascii="方正仿宋_GB2312" w:hAnsi="方正仿宋_GB2312" w:eastAsia="方正仿宋_GB2312" w:cs="方正仿宋_GB2312"/>
          <w:sz w:val="30"/>
          <w:szCs w:val="30"/>
        </w:rPr>
        <w:t>名。</w:t>
      </w:r>
    </w:p>
    <w:p w14:paraId="613ECEF0">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国富四川分所办公地址位于成都市高新区益州大道777号中航国际交流中心，办公建筑面积</w:t>
      </w:r>
      <w:r>
        <w:rPr>
          <w:rFonts w:hint="eastAsia" w:ascii="方正仿宋_GB2312" w:hAnsi="方正仿宋_GB2312" w:eastAsia="方正仿宋_GB2312" w:cs="方正仿宋_GB2312"/>
          <w:sz w:val="30"/>
          <w:szCs w:val="30"/>
          <w:lang w:val="en-US" w:eastAsia="zh-CN"/>
        </w:rPr>
        <w:t>3</w:t>
      </w:r>
      <w:r>
        <w:rPr>
          <w:rFonts w:hint="eastAsia" w:ascii="方正仿宋_GB2312" w:hAnsi="方正仿宋_GB2312" w:eastAsia="方正仿宋_GB2312" w:cs="方正仿宋_GB2312"/>
          <w:sz w:val="30"/>
          <w:szCs w:val="30"/>
        </w:rPr>
        <w:t>00余平方米。下设审计一部、审计二部、</w:t>
      </w:r>
      <w:r>
        <w:rPr>
          <w:rFonts w:hint="eastAsia" w:ascii="方正仿宋_GB2312" w:hAnsi="方正仿宋_GB2312" w:eastAsia="方正仿宋_GB2312" w:cs="方正仿宋_GB2312"/>
          <w:sz w:val="30"/>
          <w:szCs w:val="30"/>
          <w:lang w:val="en-US" w:eastAsia="zh-CN"/>
        </w:rPr>
        <w:t>审计三部、</w:t>
      </w:r>
      <w:r>
        <w:rPr>
          <w:rFonts w:hint="eastAsia" w:ascii="方正仿宋_GB2312" w:hAnsi="方正仿宋_GB2312" w:eastAsia="方正仿宋_GB2312" w:cs="方正仿宋_GB2312"/>
          <w:sz w:val="30"/>
          <w:szCs w:val="30"/>
        </w:rPr>
        <w:t>外包业务部、行政部、人力资源部、财务部、党支部等部门。</w:t>
      </w:r>
    </w:p>
    <w:p w14:paraId="656E9A89">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国富四川分所拥有较丰富的客户资源及执业经验，服务行业涉及航天、金融、电子、电力、旅游、房地产、通信、交通运输、能源、机械、农业、林业、餐饮、酒店、医药众诸多领域。近年来，以严谨的专业态度、成熟的工作经验、良好的沟通能力，依托高素质专业人员的精诚合作，利用自主开发的先进计算机执业辅助系统，为二重集团、四川航天技术研究院、国家电网四川省公司及重庆电力公司、大唐国际渝能集团、四川省机场集团、四川高速、四川电信、四川通服、中国通服、成都高新投资集团、四川省国投公司、富润、川煤集团、成都兴城投资集团、中国铁塔股份有限公司等20多家央企、省属国有企业，12家上市公司、20余家新三板挂牌公司、20余家IPO企业常年审计客户提供高品质、全方位的专业服务，执业质量和专业水平得到了众多客户的一致好评和认可。</w:t>
      </w:r>
    </w:p>
    <w:p w14:paraId="4FDC8430">
      <w:pPr>
        <w:keepNext w:val="0"/>
        <w:keepLines w:val="0"/>
        <w:pageBreakBefore w:val="0"/>
        <w:widowControl w:val="0"/>
        <w:kinsoku/>
        <w:wordWrap/>
        <w:overflowPunct/>
        <w:topLinePunct w:val="0"/>
        <w:autoSpaceDE/>
        <w:autoSpaceDN/>
        <w:bidi w:val="0"/>
        <w:adjustRightInd/>
        <w:snapToGrid/>
        <w:spacing w:after="0" w:line="360" w:lineRule="auto"/>
        <w:ind w:firstLine="602" w:firstLineChars="200"/>
        <w:jc w:val="both"/>
        <w:textAlignment w:val="auto"/>
        <w:rPr>
          <w:rFonts w:hint="eastAsia" w:ascii="方正仿宋_GB2312" w:hAnsi="方正仿宋_GB2312" w:eastAsia="方正仿宋_GB2312" w:cs="方正仿宋_GB2312"/>
          <w:b/>
          <w:bCs/>
          <w:color w:val="000000"/>
          <w:sz w:val="30"/>
          <w:szCs w:val="30"/>
          <w:lang w:val="en-US"/>
        </w:rPr>
      </w:pPr>
      <w:r>
        <w:rPr>
          <w:rFonts w:hint="eastAsia" w:ascii="方正仿宋_GB2312" w:hAnsi="方正仿宋_GB2312" w:eastAsia="方正仿宋_GB2312" w:cs="方正仿宋_GB2312"/>
          <w:b/>
          <w:bCs/>
          <w:color w:val="000000"/>
          <w:sz w:val="30"/>
          <w:szCs w:val="30"/>
          <w:lang w:val="en-US" w:eastAsia="zh-CN"/>
        </w:rPr>
        <w:t>（二）</w:t>
      </w:r>
      <w:r>
        <w:rPr>
          <w:rFonts w:hint="eastAsia" w:ascii="方正仿宋_GB2312" w:hAnsi="方正仿宋_GB2312" w:eastAsia="方正仿宋_GB2312" w:cs="方正仿宋_GB2312"/>
          <w:b/>
          <w:bCs/>
          <w:color w:val="000000"/>
          <w:sz w:val="30"/>
          <w:szCs w:val="30"/>
          <w:lang w:val="en-US"/>
        </w:rPr>
        <w:t>招聘岗位信息</w:t>
      </w:r>
    </w:p>
    <w:p w14:paraId="7CFC7F33">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b/>
          <w:bCs/>
          <w:sz w:val="30"/>
          <w:szCs w:val="30"/>
          <w:lang w:val="en-US"/>
        </w:rPr>
        <w:t>审计实习生 （</w:t>
      </w:r>
      <w:r>
        <w:rPr>
          <w:rFonts w:hint="eastAsia" w:ascii="方正仿宋_GB2312" w:hAnsi="方正仿宋_GB2312" w:eastAsia="方正仿宋_GB2312" w:cs="方正仿宋_GB2312"/>
          <w:b/>
          <w:bCs/>
          <w:sz w:val="30"/>
          <w:szCs w:val="30"/>
          <w:lang w:val="en-US" w:eastAsia="zh-CN"/>
        </w:rPr>
        <w:t>1</w:t>
      </w:r>
      <w:r>
        <w:rPr>
          <w:rFonts w:hint="eastAsia" w:ascii="方正仿宋_GB2312" w:hAnsi="方正仿宋_GB2312" w:eastAsia="方正仿宋_GB2312" w:cs="方正仿宋_GB2312"/>
          <w:b/>
          <w:bCs/>
          <w:sz w:val="30"/>
          <w:szCs w:val="30"/>
          <w:lang w:val="en-US"/>
        </w:rPr>
        <w:t>0人）</w:t>
      </w:r>
      <w:r>
        <w:rPr>
          <w:rFonts w:hint="eastAsia" w:ascii="方正仿宋_GB2312" w:hAnsi="方正仿宋_GB2312" w:eastAsia="方正仿宋_GB2312" w:cs="方正仿宋_GB2312"/>
          <w:sz w:val="30"/>
          <w:szCs w:val="30"/>
          <w:lang w:val="en-US"/>
        </w:rPr>
        <w:t xml:space="preserve">  </w:t>
      </w:r>
      <w:r>
        <w:rPr>
          <w:rFonts w:hint="eastAsia" w:ascii="方正仿宋_GB2312" w:hAnsi="方正仿宋_GB2312" w:eastAsia="方正仿宋_GB2312" w:cs="方正仿宋_GB2312"/>
          <w:sz w:val="30"/>
          <w:szCs w:val="30"/>
          <w:lang w:val="en-US" w:eastAsia="zh-CN"/>
        </w:rPr>
        <w:t xml:space="preserve">  </w:t>
      </w:r>
      <w:r>
        <w:rPr>
          <w:rFonts w:hint="eastAsia" w:ascii="方正仿宋_GB2312" w:hAnsi="方正仿宋_GB2312" w:eastAsia="方正仿宋_GB2312" w:cs="方正仿宋_GB2312"/>
          <w:b/>
          <w:bCs/>
          <w:sz w:val="30"/>
          <w:szCs w:val="30"/>
          <w:lang w:val="en-US" w:eastAsia="zh-CN"/>
        </w:rPr>
        <w:t xml:space="preserve">  </w:t>
      </w:r>
      <w:r>
        <w:rPr>
          <w:rFonts w:hint="eastAsia" w:ascii="方正仿宋_GB2312" w:hAnsi="方正仿宋_GB2312" w:eastAsia="方正仿宋_GB2312" w:cs="方正仿宋_GB2312"/>
          <w:b/>
          <w:bCs/>
          <w:sz w:val="30"/>
          <w:szCs w:val="30"/>
          <w:lang w:val="en-US"/>
        </w:rPr>
        <w:t>工作地点：成都</w:t>
      </w:r>
    </w:p>
    <w:p w14:paraId="055EFFFE">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lang w:val="en-US"/>
        </w:rPr>
      </w:pPr>
      <w:r>
        <w:rPr>
          <w:rFonts w:hint="eastAsia" w:ascii="方正仿宋_GB2312" w:hAnsi="方正仿宋_GB2312" w:eastAsia="方正仿宋_GB2312" w:cs="方正仿宋_GB2312"/>
          <w:b/>
          <w:bCs/>
          <w:sz w:val="30"/>
          <w:szCs w:val="30"/>
          <w:lang w:val="en-US"/>
        </w:rPr>
        <w:t>工作职责：</w:t>
      </w:r>
    </w:p>
    <w:p w14:paraId="2D153968">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1</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在项目经理或项目高级人员的指导下，完成项目的部分审计工作；</w:t>
      </w:r>
    </w:p>
    <w:p w14:paraId="261E2B58">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2</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完成工作底稿的编制、整理和归档工作，使其达到相关技术规范要求；</w:t>
      </w:r>
    </w:p>
    <w:p w14:paraId="3BB156E2">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3</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在审计过程中发现问题及时与项目经理或项目高级人员沟通；</w:t>
      </w:r>
    </w:p>
    <w:p w14:paraId="060F639E">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4</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在审计过程中针对相关问题与客户进行积极有效的沟通；</w:t>
      </w:r>
    </w:p>
    <w:p w14:paraId="770F8D15">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5</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协助出具审计业务报告和其他法定业务报告。</w:t>
      </w:r>
    </w:p>
    <w:p w14:paraId="395AE214">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lang w:val="en-US"/>
        </w:rPr>
      </w:pPr>
      <w:r>
        <w:rPr>
          <w:rFonts w:hint="eastAsia" w:ascii="方正仿宋_GB2312" w:hAnsi="方正仿宋_GB2312" w:eastAsia="方正仿宋_GB2312" w:cs="方正仿宋_GB2312"/>
          <w:b/>
          <w:bCs/>
          <w:sz w:val="30"/>
          <w:szCs w:val="30"/>
          <w:lang w:val="en-US" w:eastAsia="zh-CN"/>
        </w:rPr>
        <w:t>任职</w:t>
      </w:r>
      <w:r>
        <w:rPr>
          <w:rFonts w:hint="eastAsia" w:ascii="方正仿宋_GB2312" w:hAnsi="方正仿宋_GB2312" w:eastAsia="方正仿宋_GB2312" w:cs="方正仿宋_GB2312"/>
          <w:b/>
          <w:bCs/>
          <w:sz w:val="30"/>
          <w:szCs w:val="30"/>
          <w:lang w:val="en-US"/>
        </w:rPr>
        <w:t>要求：</w:t>
      </w:r>
    </w:p>
    <w:p w14:paraId="45D564C5">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1.</w:t>
      </w:r>
      <w:r>
        <w:rPr>
          <w:rFonts w:hint="eastAsia" w:ascii="方正仿宋_GB2312" w:hAnsi="方正仿宋_GB2312" w:eastAsia="方正仿宋_GB2312" w:cs="方正仿宋_GB2312"/>
          <w:sz w:val="30"/>
          <w:szCs w:val="30"/>
          <w:lang w:val="en-US"/>
        </w:rPr>
        <w:t>全日制大学本科及以上学历毕业生；</w:t>
      </w:r>
    </w:p>
    <w:p w14:paraId="7C7E2A3D">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2.</w:t>
      </w:r>
      <w:r>
        <w:rPr>
          <w:rFonts w:hint="eastAsia" w:ascii="方正仿宋_GB2312" w:hAnsi="方正仿宋_GB2312" w:eastAsia="方正仿宋_GB2312" w:cs="方正仿宋_GB2312"/>
          <w:sz w:val="30"/>
          <w:szCs w:val="30"/>
          <w:lang w:val="en-US"/>
        </w:rPr>
        <w:t>202</w:t>
      </w:r>
      <w:r>
        <w:rPr>
          <w:rFonts w:hint="eastAsia" w:ascii="方正仿宋_GB2312" w:hAnsi="方正仿宋_GB2312" w:eastAsia="方正仿宋_GB2312" w:cs="方正仿宋_GB2312"/>
          <w:sz w:val="30"/>
          <w:szCs w:val="30"/>
          <w:lang w:val="en-US" w:eastAsia="zh-CN"/>
        </w:rPr>
        <w:t>6</w:t>
      </w:r>
      <w:r>
        <w:rPr>
          <w:rFonts w:hint="eastAsia" w:ascii="方正仿宋_GB2312" w:hAnsi="方正仿宋_GB2312" w:eastAsia="方正仿宋_GB2312" w:cs="方正仿宋_GB2312"/>
          <w:sz w:val="30"/>
          <w:szCs w:val="30"/>
          <w:lang w:val="en-US"/>
        </w:rPr>
        <w:t>年应届毕业生；</w:t>
      </w:r>
    </w:p>
    <w:p w14:paraId="1E53EE7C">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3.</w:t>
      </w:r>
      <w:r>
        <w:rPr>
          <w:rFonts w:hint="eastAsia" w:ascii="方正仿宋_GB2312" w:hAnsi="方正仿宋_GB2312" w:eastAsia="方正仿宋_GB2312" w:cs="方正仿宋_GB2312"/>
          <w:sz w:val="30"/>
          <w:szCs w:val="30"/>
          <w:lang w:val="en-US"/>
        </w:rPr>
        <w:t>会计学、财务管理、金融学等财经类相关专业优先；</w:t>
      </w:r>
    </w:p>
    <w:p w14:paraId="4DDAC5BF">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4.</w:t>
      </w:r>
      <w:r>
        <w:rPr>
          <w:rFonts w:hint="eastAsia" w:ascii="方正仿宋_GB2312" w:hAnsi="方正仿宋_GB2312" w:eastAsia="方正仿宋_GB2312" w:cs="方正仿宋_GB2312"/>
          <w:sz w:val="30"/>
          <w:szCs w:val="30"/>
          <w:lang w:val="en-US"/>
        </w:rPr>
        <w:t>通过注册会计师等专业资格考试的部分或全部科目，将给予优先录用；</w:t>
      </w:r>
    </w:p>
    <w:p w14:paraId="5C9DD7F6">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5.</w:t>
      </w:r>
      <w:r>
        <w:rPr>
          <w:rFonts w:hint="eastAsia" w:ascii="方正仿宋_GB2312" w:hAnsi="方正仿宋_GB2312" w:eastAsia="方正仿宋_GB2312" w:cs="方正仿宋_GB2312"/>
          <w:sz w:val="30"/>
          <w:szCs w:val="30"/>
          <w:lang w:val="en-US"/>
        </w:rPr>
        <w:t>较高的英语水平（如雅思、托福、托业、四六级等成绩优异）将成为加分项。</w:t>
      </w:r>
    </w:p>
    <w:p w14:paraId="2872B2B8">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lang w:val="en-US"/>
        </w:rPr>
      </w:pPr>
      <w:r>
        <w:rPr>
          <w:rFonts w:hint="eastAsia" w:ascii="方正仿宋_GB2312" w:hAnsi="方正仿宋_GB2312" w:eastAsia="方正仿宋_GB2312" w:cs="方正仿宋_GB2312"/>
          <w:b/>
          <w:bCs/>
          <w:sz w:val="30"/>
          <w:szCs w:val="30"/>
          <w:lang w:val="en-US"/>
        </w:rPr>
        <w:t>核算会计实习生（</w:t>
      </w:r>
      <w:r>
        <w:rPr>
          <w:rFonts w:hint="eastAsia" w:ascii="方正仿宋_GB2312" w:hAnsi="方正仿宋_GB2312" w:eastAsia="方正仿宋_GB2312" w:cs="方正仿宋_GB2312"/>
          <w:b/>
          <w:bCs/>
          <w:sz w:val="30"/>
          <w:szCs w:val="30"/>
          <w:lang w:val="en-US" w:eastAsia="zh-CN"/>
        </w:rPr>
        <w:t>1</w:t>
      </w:r>
      <w:r>
        <w:rPr>
          <w:rFonts w:hint="eastAsia" w:ascii="方正仿宋_GB2312" w:hAnsi="方正仿宋_GB2312" w:eastAsia="方正仿宋_GB2312" w:cs="方正仿宋_GB2312"/>
          <w:b/>
          <w:bCs/>
          <w:sz w:val="30"/>
          <w:szCs w:val="30"/>
          <w:lang w:val="en-US"/>
        </w:rPr>
        <w:t>0人）    工作地点：成都</w:t>
      </w:r>
    </w:p>
    <w:p w14:paraId="22F569E2">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lang w:val="en-US"/>
        </w:rPr>
      </w:pPr>
      <w:r>
        <w:rPr>
          <w:rFonts w:hint="eastAsia" w:ascii="方正仿宋_GB2312" w:hAnsi="方正仿宋_GB2312" w:eastAsia="方正仿宋_GB2312" w:cs="方正仿宋_GB2312"/>
          <w:b/>
          <w:bCs/>
          <w:sz w:val="30"/>
          <w:szCs w:val="30"/>
          <w:lang w:val="en-US"/>
        </w:rPr>
        <w:t xml:space="preserve"> 工作职责： </w:t>
      </w:r>
    </w:p>
    <w:p w14:paraId="7AFA6987">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 xml:space="preserve"> 1</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负责处理分配的会计核算业务；</w:t>
      </w:r>
    </w:p>
    <w:p w14:paraId="5BEBBF43">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 xml:space="preserve"> 2</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 xml:space="preserve">每日凭证处理的数量、质量和效率满足基本要求； </w:t>
      </w:r>
    </w:p>
    <w:p w14:paraId="1147B0FE">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 xml:space="preserve"> 3</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负责沟通、处理好有疑问的核算凭证。</w:t>
      </w:r>
    </w:p>
    <w:p w14:paraId="1B6EEA24">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 xml:space="preserve"> 4</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主管分配的其他与核算相关的业务。</w:t>
      </w:r>
    </w:p>
    <w:p w14:paraId="03E05452">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lang w:val="en-US"/>
        </w:rPr>
      </w:pPr>
      <w:r>
        <w:rPr>
          <w:rFonts w:hint="eastAsia" w:ascii="方正仿宋_GB2312" w:hAnsi="方正仿宋_GB2312" w:eastAsia="方正仿宋_GB2312" w:cs="方正仿宋_GB2312"/>
          <w:b/>
          <w:bCs/>
          <w:sz w:val="30"/>
          <w:szCs w:val="30"/>
          <w:lang w:val="en-US"/>
        </w:rPr>
        <w:t>任职要求：</w:t>
      </w:r>
    </w:p>
    <w:p w14:paraId="4EC72518">
      <w:pPr>
        <w:pageBreakBefore w:val="0"/>
        <w:kinsoku/>
        <w:wordWrap/>
        <w:overflowPunct/>
        <w:topLinePunct w:val="0"/>
        <w:bidi w:val="0"/>
        <w:spacing w:line="360" w:lineRule="auto"/>
        <w:ind w:firstLine="900" w:firstLineChars="3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1.</w:t>
      </w:r>
      <w:r>
        <w:rPr>
          <w:rFonts w:hint="eastAsia" w:ascii="方正仿宋_GB2312" w:hAnsi="方正仿宋_GB2312" w:eastAsia="方正仿宋_GB2312" w:cs="方正仿宋_GB2312"/>
          <w:sz w:val="30"/>
          <w:szCs w:val="30"/>
          <w:lang w:val="en-US"/>
        </w:rPr>
        <w:t>全日制大学专科及以上学历，财务管理，会计，审计等财务相关专业；</w:t>
      </w:r>
    </w:p>
    <w:p w14:paraId="34A6CA00">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 xml:space="preserve"> 2</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202</w:t>
      </w:r>
      <w:r>
        <w:rPr>
          <w:rFonts w:hint="eastAsia" w:ascii="方正仿宋_GB2312" w:hAnsi="方正仿宋_GB2312" w:eastAsia="方正仿宋_GB2312" w:cs="方正仿宋_GB2312"/>
          <w:sz w:val="30"/>
          <w:szCs w:val="30"/>
          <w:lang w:val="en-US" w:eastAsia="zh-CN"/>
        </w:rPr>
        <w:t>6</w:t>
      </w:r>
      <w:r>
        <w:rPr>
          <w:rFonts w:hint="eastAsia" w:ascii="方正仿宋_GB2312" w:hAnsi="方正仿宋_GB2312" w:eastAsia="方正仿宋_GB2312" w:cs="方正仿宋_GB2312"/>
          <w:sz w:val="30"/>
          <w:szCs w:val="30"/>
          <w:lang w:val="en-US"/>
        </w:rPr>
        <w:t>年应届毕业生；</w:t>
      </w:r>
    </w:p>
    <w:p w14:paraId="1CE61B3D">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 xml:space="preserve"> 3</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 xml:space="preserve">熟练运用操作办公软件EXCEL； </w:t>
      </w:r>
    </w:p>
    <w:p w14:paraId="79650EB1">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 xml:space="preserve"> 4</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思维敏捷，接受能力强，能够自己独立思考、善于总结工作经验，有团队精神。</w:t>
      </w:r>
    </w:p>
    <w:p w14:paraId="187FAD14">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 xml:space="preserve"> 5</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认真细致，爱岗敬业，吃苦耐劳，有良好的的职业操守。</w:t>
      </w:r>
    </w:p>
    <w:p w14:paraId="572153F9">
      <w:pPr>
        <w:pageBreakBefore w:val="0"/>
        <w:widowControl/>
        <w:kinsoku/>
        <w:wordWrap/>
        <w:overflowPunct/>
        <w:topLinePunct w:val="0"/>
        <w:autoSpaceDE w:val="0"/>
        <w:autoSpaceDN w:val="0"/>
        <w:bidi w:val="0"/>
        <w:spacing w:line="360" w:lineRule="auto"/>
        <w:ind w:firstLine="602" w:firstLineChars="200"/>
        <w:jc w:val="left"/>
        <w:textAlignment w:val="auto"/>
        <w:rPr>
          <w:rFonts w:hint="eastAsia" w:ascii="方正仿宋_GB2312" w:hAnsi="方正仿宋_GB2312" w:eastAsia="方正仿宋_GB2312" w:cs="方正仿宋_GB2312"/>
          <w:b/>
          <w:color w:val="000000"/>
          <w:kern w:val="0"/>
          <w:sz w:val="30"/>
          <w:szCs w:val="30"/>
        </w:rPr>
      </w:pPr>
      <w:r>
        <w:rPr>
          <w:rFonts w:hint="eastAsia" w:ascii="方正仿宋_GB2312" w:hAnsi="方正仿宋_GB2312" w:eastAsia="方正仿宋_GB2312" w:cs="方正仿宋_GB2312"/>
          <w:b/>
          <w:color w:val="000000"/>
          <w:kern w:val="0"/>
          <w:sz w:val="30"/>
          <w:szCs w:val="30"/>
        </w:rPr>
        <w:t>（三）</w:t>
      </w:r>
      <w:r>
        <w:rPr>
          <w:rFonts w:hint="eastAsia" w:ascii="方正仿宋_GB2312" w:hAnsi="方正仿宋_GB2312" w:eastAsia="方正仿宋_GB2312" w:cs="方正仿宋_GB2312"/>
          <w:b/>
          <w:bCs/>
          <w:color w:val="000000"/>
          <w:sz w:val="30"/>
          <w:szCs w:val="30"/>
          <w:lang w:val="en-US"/>
        </w:rPr>
        <w:t>招聘联系人及联系方式</w:t>
      </w:r>
    </w:p>
    <w:p w14:paraId="01E970B6">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地址：成都市高新区益州大道北段777号中航国际交流中心</w:t>
      </w:r>
      <w:r>
        <w:rPr>
          <w:rFonts w:hint="eastAsia" w:ascii="方正仿宋_GB2312" w:hAnsi="方正仿宋_GB2312" w:eastAsia="方正仿宋_GB2312" w:cs="方正仿宋_GB2312"/>
          <w:sz w:val="30"/>
          <w:szCs w:val="30"/>
          <w:lang w:val="en-US" w:eastAsia="zh-CN"/>
        </w:rPr>
        <w:t>B</w:t>
      </w:r>
      <w:r>
        <w:rPr>
          <w:rFonts w:hint="eastAsia" w:ascii="方正仿宋_GB2312" w:hAnsi="方正仿宋_GB2312" w:eastAsia="方正仿宋_GB2312" w:cs="方正仿宋_GB2312"/>
          <w:sz w:val="30"/>
          <w:szCs w:val="30"/>
          <w:lang w:val="en-US"/>
        </w:rPr>
        <w:t>座1</w:t>
      </w:r>
      <w:r>
        <w:rPr>
          <w:rFonts w:hint="eastAsia" w:ascii="方正仿宋_GB2312" w:hAnsi="方正仿宋_GB2312" w:eastAsia="方正仿宋_GB2312" w:cs="方正仿宋_GB2312"/>
          <w:sz w:val="30"/>
          <w:szCs w:val="30"/>
          <w:lang w:val="en-US" w:eastAsia="zh-CN"/>
        </w:rPr>
        <w:t>4</w:t>
      </w:r>
      <w:r>
        <w:rPr>
          <w:rFonts w:hint="eastAsia" w:ascii="方正仿宋_GB2312" w:hAnsi="方正仿宋_GB2312" w:eastAsia="方正仿宋_GB2312" w:cs="方正仿宋_GB2312"/>
          <w:sz w:val="30"/>
          <w:szCs w:val="30"/>
          <w:lang w:val="en-US"/>
        </w:rPr>
        <w:t>楼</w:t>
      </w:r>
    </w:p>
    <w:p w14:paraId="53BA7664">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联系人：唐女士             电话：028-66752686</w:t>
      </w:r>
    </w:p>
    <w:p w14:paraId="7FE0FAED">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lang w:val="en-US"/>
        </w:rPr>
        <w:t>简历投递邮箱：</w:t>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"mailto:sichuanfensuo@crowe.cn"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rPr>
        <w:t>sichuanfensuo@crowe.cn</w:t>
      </w:r>
      <w:r>
        <w:rPr>
          <w:rFonts w:hint="eastAsia" w:ascii="方正仿宋_GB2312" w:hAnsi="方正仿宋_GB2312" w:eastAsia="方正仿宋_GB2312" w:cs="方正仿宋_GB2312"/>
          <w:sz w:val="30"/>
          <w:szCs w:val="30"/>
        </w:rPr>
        <w:fldChar w:fldCharType="end"/>
      </w:r>
    </w:p>
    <w:p w14:paraId="5C80387F">
      <w:pPr>
        <w:pStyle w:val="2"/>
        <w:rPr>
          <w:rFonts w:hint="eastAsia"/>
          <w:lang w:val="en-US"/>
        </w:rPr>
      </w:pPr>
    </w:p>
    <w:p w14:paraId="39BBA9BB">
      <w:pPr>
        <w:pageBreakBefore w:val="0"/>
        <w:widowControl/>
        <w:kinsoku/>
        <w:wordWrap/>
        <w:overflowPunct/>
        <w:topLinePunct w:val="0"/>
        <w:autoSpaceDE w:val="0"/>
        <w:autoSpaceDN w:val="0"/>
        <w:bidi w:val="0"/>
        <w:spacing w:line="360" w:lineRule="auto"/>
        <w:ind w:firstLine="602" w:firstLineChars="200"/>
        <w:jc w:val="center"/>
        <w:textAlignment w:val="auto"/>
        <w:rPr>
          <w:rFonts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十</w:t>
      </w:r>
      <w:r>
        <w:rPr>
          <w:rFonts w:hint="eastAsia" w:ascii="方正仿宋_GB2312" w:hAnsi="方正仿宋_GB2312" w:eastAsia="方正仿宋_GB2312" w:cs="方正仿宋_GB2312"/>
          <w:b/>
          <w:bCs/>
          <w:color w:val="000000"/>
          <w:kern w:val="0"/>
          <w:sz w:val="30"/>
          <w:szCs w:val="30"/>
          <w:lang w:eastAsia="zh-CN"/>
        </w:rPr>
        <w:t>二</w:t>
      </w:r>
      <w:r>
        <w:rPr>
          <w:rFonts w:hint="eastAsia" w:ascii="方正仿宋_GB2312" w:hAnsi="方正仿宋_GB2312" w:eastAsia="方正仿宋_GB2312" w:cs="方正仿宋_GB2312"/>
          <w:b/>
          <w:bCs/>
          <w:color w:val="000000"/>
          <w:kern w:val="0"/>
          <w:sz w:val="30"/>
          <w:szCs w:val="30"/>
        </w:rPr>
        <w:t>、中兴财光华会计师事务所（特殊普通合伙）四川分所</w:t>
      </w:r>
    </w:p>
    <w:p w14:paraId="7470CFB4">
      <w:pPr>
        <w:pageBreakBefore w:val="0"/>
        <w:widowControl/>
        <w:kinsoku/>
        <w:wordWrap/>
        <w:overflowPunct/>
        <w:topLinePunct w:val="0"/>
        <w:autoSpaceDE w:val="0"/>
        <w:autoSpaceDN w:val="0"/>
        <w:bidi w:val="0"/>
        <w:spacing w:line="360" w:lineRule="auto"/>
        <w:ind w:firstLine="602" w:firstLineChars="200"/>
        <w:jc w:val="center"/>
        <w:textAlignment w:val="auto"/>
        <w:rPr>
          <w:rFonts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rPr>
        <w:t>招聘简章</w:t>
      </w:r>
    </w:p>
    <w:p w14:paraId="1A0F1578">
      <w:pPr>
        <w:pStyle w:val="9"/>
        <w:pageBreakBefore w:val="0"/>
        <w:widowControl w:val="0"/>
        <w:kinsoku/>
        <w:wordWrap/>
        <w:overflowPunct/>
        <w:topLinePunct w:val="0"/>
        <w:bidi w:val="0"/>
        <w:spacing w:line="360" w:lineRule="auto"/>
        <w:ind w:firstLine="602" w:firstLineChars="200"/>
        <w:jc w:val="both"/>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14:paraId="5EAACD52">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中兴财光华会计师事务所（特殊普通合伙）是具有证券期货相关业务资格的独立法人机构。在财政部、证监会、中注协和广大客户的支持下，业务发展迅速，形成了鉴证和咨询两大业务核心，在北京设立强有力的业务总部，与国内知名投行、券商、基金建立了战略合作关系，是国内资本证券化运作平台。公司在北京、天津、上海、山东、山西、吉林、湖北、深圳、广东、重庆、江西、珠海、郑州、四川、甘肃、浙江、贵州等省市设有分支机构，并与中联资产评估集团有限公司组成中联光华集团，为企业提供审计、造价咨询，上市资产评估等综合服务，是国内具有核心竞争力的机构。</w:t>
      </w:r>
    </w:p>
    <w:p w14:paraId="43BBF4B7">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中兴财光华会计师事务所现有从业人员</w:t>
      </w:r>
      <w:r>
        <w:rPr>
          <w:rFonts w:hint="eastAsia" w:ascii="方正仿宋_GB2312" w:hAnsi="方正仿宋_GB2312" w:eastAsia="方正仿宋_GB2312" w:cs="方正仿宋_GB2312"/>
          <w:sz w:val="30"/>
          <w:szCs w:val="30"/>
          <w:lang w:val="en-US" w:eastAsia="zh-CN"/>
        </w:rPr>
        <w:t>3080</w:t>
      </w:r>
      <w:r>
        <w:rPr>
          <w:rFonts w:hint="eastAsia" w:ascii="方正仿宋_GB2312" w:hAnsi="方正仿宋_GB2312" w:eastAsia="方正仿宋_GB2312" w:cs="方正仿宋_GB2312"/>
          <w:sz w:val="30"/>
          <w:szCs w:val="30"/>
          <w:lang w:val="en-US"/>
        </w:rPr>
        <w:t>名，注册会计师</w:t>
      </w:r>
      <w:r>
        <w:rPr>
          <w:rFonts w:hint="eastAsia" w:ascii="方正仿宋_GB2312" w:hAnsi="方正仿宋_GB2312" w:eastAsia="方正仿宋_GB2312" w:cs="方正仿宋_GB2312"/>
          <w:sz w:val="30"/>
          <w:szCs w:val="30"/>
          <w:lang w:val="en-US" w:eastAsia="zh-CN"/>
        </w:rPr>
        <w:t>976</w:t>
      </w:r>
      <w:r>
        <w:rPr>
          <w:rFonts w:hint="eastAsia" w:ascii="方正仿宋_GB2312" w:hAnsi="方正仿宋_GB2312" w:eastAsia="方正仿宋_GB2312" w:cs="方正仿宋_GB2312"/>
          <w:sz w:val="30"/>
          <w:szCs w:val="30"/>
          <w:lang w:val="en-US"/>
        </w:rPr>
        <w:t>名、AAIA、ACCA国际注册会计师</w:t>
      </w:r>
      <w:r>
        <w:rPr>
          <w:rFonts w:hint="eastAsia" w:ascii="方正仿宋_GB2312" w:hAnsi="方正仿宋_GB2312" w:eastAsia="方正仿宋_GB2312" w:cs="方正仿宋_GB2312"/>
          <w:sz w:val="30"/>
          <w:szCs w:val="30"/>
          <w:lang w:val="en-US" w:eastAsia="zh-CN"/>
        </w:rPr>
        <w:t>57</w:t>
      </w:r>
      <w:r>
        <w:rPr>
          <w:rFonts w:hint="eastAsia" w:ascii="方正仿宋_GB2312" w:hAnsi="方正仿宋_GB2312" w:eastAsia="方正仿宋_GB2312" w:cs="方正仿宋_GB2312"/>
          <w:sz w:val="30"/>
          <w:szCs w:val="30"/>
          <w:lang w:val="en-US"/>
        </w:rPr>
        <w:t>名。国际注册管理咨询师31名，高级信用管理师6名。资深教授、副教授、高级会计师、高级工程师、高级税务师、高级管理咨询师158名。荟萃了会计、审计、证券期货、资产评估、税务、金融、工程、经济管理等各类专业人才。是一支专业技术过硬、团结和谐、充满朝气和活力的执业队伍。202</w:t>
      </w:r>
      <w:r>
        <w:rPr>
          <w:rFonts w:hint="eastAsia" w:ascii="方正仿宋_GB2312" w:hAnsi="方正仿宋_GB2312" w:eastAsia="方正仿宋_GB2312" w:cs="方正仿宋_GB2312"/>
          <w:sz w:val="30"/>
          <w:szCs w:val="30"/>
          <w:lang w:val="en-US" w:eastAsia="zh-CN"/>
        </w:rPr>
        <w:t>3</w:t>
      </w:r>
      <w:r>
        <w:rPr>
          <w:rFonts w:hint="eastAsia" w:ascii="方正仿宋_GB2312" w:hAnsi="方正仿宋_GB2312" w:eastAsia="方正仿宋_GB2312" w:cs="方正仿宋_GB2312"/>
          <w:sz w:val="30"/>
          <w:szCs w:val="30"/>
          <w:lang w:val="en-US"/>
        </w:rPr>
        <w:t>年审计业务收入超10亿元。已入围国务院国资委审计项目，财政部重点审计项目，工信部、卫计委、国家科技部审计项目，南水北调水利项目，中国烟草、兵装集团、国电集团、中国广电、中核集团、航天科技、中国船舶等央企。</w:t>
      </w:r>
    </w:p>
    <w:p w14:paraId="21871E1D">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事务所拥有完善的管理体系、先进文化理念，在社会上树立了良好的职业形象，得到了社会各界的广泛赞誉。 2011年荣获中共中国注册会计师行业委员会颁发的“全国先进会计师事务所党组织”； 2014年荣获“中国服务贸易（行业）十大最具影响力品牌”称号；荣获“2014年度新三板十大最值得信赖会计师事务所”；荣获“2015中国品牌文化影响力（行业）十大用户满意品牌”；荣获“2015年全国会计师服务满意最佳品牌”；入选“中国成长企业5020工程律师/会计师专项工作组成员单位”; 荣获“2017中国（行业）十大影响力品牌”；入选“2017北京市商业服务自主品牌100强”；“2018中国品牌文化影响力（行业）十大用户满意品牌”；入选“中国成长企业5020工程律师/会计师专项工作组成员单位”、2018年“一带一路”十佳服务商等。</w:t>
      </w:r>
    </w:p>
    <w:p w14:paraId="682DDD4A">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中兴财光华会计师事务所以做优、做大、做强、上规模、上档次、上水平为发展战略目标，坚持“以质量求信誉，以信誉促发展”的经营理念，奉行“高效优质、为客户创造价值、为社会创造效益”的服务宗旨，追求稳健务实，与国际接轨的长远发展目标。全体员工精诚团结、锐意进取、竭诚为社会各界提供优质高效服务，为我国经济发展做出积极的贡献。</w:t>
      </w:r>
    </w:p>
    <w:p w14:paraId="6BAF16C9">
      <w:pPr>
        <w:keepNext w:val="0"/>
        <w:keepLines w:val="0"/>
        <w:pageBreakBefore w:val="0"/>
        <w:widowControl w:val="0"/>
        <w:kinsoku/>
        <w:wordWrap/>
        <w:overflowPunct/>
        <w:topLinePunct w:val="0"/>
        <w:autoSpaceDE/>
        <w:autoSpaceDN/>
        <w:bidi w:val="0"/>
        <w:adjustRightInd/>
        <w:snapToGrid/>
        <w:spacing w:after="0" w:line="360" w:lineRule="auto"/>
        <w:ind w:firstLine="602" w:firstLineChars="200"/>
        <w:jc w:val="both"/>
        <w:textAlignment w:val="auto"/>
        <w:rPr>
          <w:rFonts w:hint="eastAsia" w:ascii="方正仿宋_GB2312" w:hAnsi="方正仿宋_GB2312" w:eastAsia="方正仿宋_GB2312" w:cs="方正仿宋_GB2312"/>
          <w:b/>
          <w:bCs/>
          <w:color w:val="000000"/>
          <w:sz w:val="30"/>
          <w:szCs w:val="30"/>
          <w:lang w:val="en-US"/>
        </w:rPr>
      </w:pPr>
      <w:r>
        <w:rPr>
          <w:rFonts w:hint="eastAsia" w:ascii="方正仿宋_GB2312" w:hAnsi="方正仿宋_GB2312" w:eastAsia="方正仿宋_GB2312" w:cs="方正仿宋_GB2312"/>
          <w:b/>
          <w:bCs/>
          <w:color w:val="000000"/>
          <w:sz w:val="30"/>
          <w:szCs w:val="30"/>
          <w:lang w:val="en-US" w:eastAsia="zh-CN"/>
        </w:rPr>
        <w:t>（二）</w:t>
      </w:r>
      <w:r>
        <w:rPr>
          <w:rFonts w:hint="eastAsia" w:ascii="方正仿宋_GB2312" w:hAnsi="方正仿宋_GB2312" w:eastAsia="方正仿宋_GB2312" w:cs="方正仿宋_GB2312"/>
          <w:b/>
          <w:bCs/>
          <w:color w:val="000000"/>
          <w:sz w:val="30"/>
          <w:szCs w:val="30"/>
          <w:lang w:val="en-US"/>
        </w:rPr>
        <w:t>招聘岗位信息</w:t>
      </w:r>
    </w:p>
    <w:p w14:paraId="2B25F7C9">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lang w:val="en-US"/>
        </w:rPr>
      </w:pPr>
      <w:r>
        <w:rPr>
          <w:rFonts w:hint="eastAsia" w:ascii="方正仿宋_GB2312" w:hAnsi="方正仿宋_GB2312" w:eastAsia="方正仿宋_GB2312" w:cs="方正仿宋_GB2312"/>
          <w:b/>
          <w:bCs/>
          <w:sz w:val="30"/>
          <w:szCs w:val="30"/>
          <w:lang w:val="en-US"/>
        </w:rPr>
        <w:t>审计实习生   10人</w:t>
      </w:r>
    </w:p>
    <w:p w14:paraId="5EEDB81B">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lang w:val="en-US"/>
        </w:rPr>
      </w:pPr>
      <w:r>
        <w:rPr>
          <w:rFonts w:hint="eastAsia" w:ascii="方正仿宋_GB2312" w:hAnsi="方正仿宋_GB2312" w:eastAsia="方正仿宋_GB2312" w:cs="方正仿宋_GB2312"/>
          <w:b/>
          <w:bCs/>
          <w:sz w:val="30"/>
          <w:szCs w:val="30"/>
          <w:lang w:val="en-US"/>
        </w:rPr>
        <w:t>岗位要求：</w:t>
      </w:r>
    </w:p>
    <w:p w14:paraId="34964DA2">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1.财务、会计、审计、经济等相关专业大四或研三同学，专业课程已结课，可实习时长为202</w:t>
      </w:r>
      <w:r>
        <w:rPr>
          <w:rFonts w:hint="eastAsia" w:ascii="方正仿宋_GB2312" w:hAnsi="方正仿宋_GB2312" w:eastAsia="方正仿宋_GB2312" w:cs="方正仿宋_GB2312"/>
          <w:sz w:val="30"/>
          <w:szCs w:val="30"/>
          <w:lang w:val="en-US" w:eastAsia="zh-CN"/>
        </w:rPr>
        <w:t>5</w:t>
      </w:r>
      <w:r>
        <w:rPr>
          <w:rFonts w:hint="eastAsia" w:ascii="方正仿宋_GB2312" w:hAnsi="方正仿宋_GB2312" w:eastAsia="方正仿宋_GB2312" w:cs="方正仿宋_GB2312"/>
          <w:sz w:val="30"/>
          <w:szCs w:val="30"/>
          <w:lang w:val="en-US"/>
        </w:rPr>
        <w:t>年1月—5月；</w:t>
      </w:r>
    </w:p>
    <w:p w14:paraId="2204FB3C">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2.有良好的沟通、学习能力强，具有团队精神；</w:t>
      </w:r>
    </w:p>
    <w:p w14:paraId="528F45E0">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3.具备初级会计师资格或审计行业实习经验者优先。</w:t>
      </w:r>
    </w:p>
    <w:p w14:paraId="0CEF746F">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lang w:val="en-US"/>
        </w:rPr>
      </w:pPr>
      <w:r>
        <w:rPr>
          <w:rFonts w:hint="eastAsia" w:ascii="方正仿宋_GB2312" w:hAnsi="方正仿宋_GB2312" w:eastAsia="方正仿宋_GB2312" w:cs="方正仿宋_GB2312"/>
          <w:b/>
          <w:bCs/>
          <w:sz w:val="30"/>
          <w:szCs w:val="30"/>
          <w:lang w:val="en-US"/>
        </w:rPr>
        <w:t>注：因发展需要，本所暂不招收其他年级寒暑期实习生，请谨慎投递，谢谢！</w:t>
      </w:r>
    </w:p>
    <w:p w14:paraId="40C1C05A">
      <w:pPr>
        <w:pageBreakBefore w:val="0"/>
        <w:widowControl/>
        <w:kinsoku/>
        <w:wordWrap/>
        <w:overflowPunct/>
        <w:topLinePunct w:val="0"/>
        <w:autoSpaceDE w:val="0"/>
        <w:autoSpaceDN w:val="0"/>
        <w:bidi w:val="0"/>
        <w:spacing w:line="360" w:lineRule="auto"/>
        <w:ind w:firstLine="602" w:firstLineChars="200"/>
        <w:jc w:val="left"/>
        <w:textAlignment w:val="auto"/>
        <w:rPr>
          <w:rFonts w:hint="eastAsia" w:ascii="方正仿宋_GB2312" w:hAnsi="方正仿宋_GB2312" w:eastAsia="方正仿宋_GB2312" w:cs="方正仿宋_GB2312"/>
          <w:b/>
          <w:color w:val="000000"/>
          <w:kern w:val="0"/>
          <w:sz w:val="30"/>
          <w:szCs w:val="30"/>
        </w:rPr>
      </w:pPr>
      <w:r>
        <w:rPr>
          <w:rFonts w:hint="eastAsia" w:ascii="方正仿宋_GB2312" w:hAnsi="方正仿宋_GB2312" w:eastAsia="方正仿宋_GB2312" w:cs="方正仿宋_GB2312"/>
          <w:b/>
          <w:color w:val="000000"/>
          <w:kern w:val="0"/>
          <w:sz w:val="30"/>
          <w:szCs w:val="30"/>
        </w:rPr>
        <w:t>（三）</w:t>
      </w:r>
      <w:r>
        <w:rPr>
          <w:rFonts w:hint="eastAsia" w:ascii="方正仿宋_GB2312" w:hAnsi="方正仿宋_GB2312" w:eastAsia="方正仿宋_GB2312" w:cs="方正仿宋_GB2312"/>
          <w:b/>
          <w:bCs/>
          <w:color w:val="000000"/>
          <w:sz w:val="30"/>
          <w:szCs w:val="30"/>
          <w:lang w:val="en-US"/>
        </w:rPr>
        <w:t>招聘联系人及联系方式</w:t>
      </w:r>
    </w:p>
    <w:p w14:paraId="03A51D20">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请有意应聘者将简历发至邮箱zhujiang@zxcgh.net，简历命名方式：姓名+应聘岗位+院校简称。通初步筛选后，我们将以邮件方式邀请您面试，谢谢！</w:t>
      </w:r>
    </w:p>
    <w:p w14:paraId="6C7E617F">
      <w:pPr>
        <w:pStyle w:val="2"/>
        <w:pageBreakBefore w:val="0"/>
        <w:numPr>
          <w:numId w:val="0"/>
        </w:numPr>
        <w:kinsoku/>
        <w:wordWrap/>
        <w:overflowPunct/>
        <w:topLinePunct w:val="0"/>
        <w:bidi w:val="0"/>
        <w:spacing w:line="360" w:lineRule="auto"/>
        <w:jc w:val="center"/>
        <w:textAlignment w:val="auto"/>
        <w:rPr>
          <w:rFonts w:hint="eastAsia" w:ascii="方正仿宋_GB2312" w:hAnsi="方正仿宋_GB2312" w:eastAsia="方正仿宋_GB2312" w:cs="方正仿宋_GB2312"/>
          <w:b/>
          <w:bCs/>
          <w:color w:val="000000"/>
          <w:sz w:val="30"/>
          <w:szCs w:val="30"/>
          <w:lang w:val="en-US" w:eastAsia="zh-CN"/>
        </w:rPr>
      </w:pPr>
    </w:p>
    <w:p w14:paraId="762FFC01">
      <w:pPr>
        <w:pStyle w:val="2"/>
        <w:pageBreakBefore w:val="0"/>
        <w:numPr>
          <w:numId w:val="0"/>
        </w:numPr>
        <w:kinsoku/>
        <w:wordWrap/>
        <w:overflowPunct/>
        <w:topLinePunct w:val="0"/>
        <w:bidi w:val="0"/>
        <w:spacing w:line="360" w:lineRule="auto"/>
        <w:jc w:val="center"/>
        <w:textAlignment w:val="auto"/>
        <w:rPr>
          <w:rFonts w:hint="eastAsia" w:ascii="方正仿宋_GB2312" w:hAnsi="方正仿宋_GB2312" w:eastAsia="方正仿宋_GB2312" w:cs="方正仿宋_GB2312"/>
          <w:b/>
          <w:bCs/>
          <w:color w:val="000000"/>
          <w:sz w:val="30"/>
          <w:szCs w:val="30"/>
          <w:lang w:val="en-US"/>
        </w:rPr>
      </w:pPr>
      <w:r>
        <w:rPr>
          <w:rFonts w:hint="eastAsia" w:ascii="方正仿宋_GB2312" w:hAnsi="方正仿宋_GB2312" w:eastAsia="方正仿宋_GB2312" w:cs="方正仿宋_GB2312"/>
          <w:b/>
          <w:bCs/>
          <w:color w:val="000000"/>
          <w:sz w:val="30"/>
          <w:szCs w:val="30"/>
          <w:lang w:val="en-US" w:eastAsia="zh-CN"/>
        </w:rPr>
        <w:t>十三、</w:t>
      </w:r>
      <w:r>
        <w:rPr>
          <w:rFonts w:hint="eastAsia" w:ascii="方正仿宋_GB2312" w:hAnsi="方正仿宋_GB2312" w:eastAsia="方正仿宋_GB2312" w:cs="方正仿宋_GB2312"/>
          <w:b/>
          <w:bCs/>
          <w:color w:val="000000"/>
          <w:sz w:val="30"/>
          <w:szCs w:val="30"/>
          <w:lang w:val="en-US"/>
        </w:rPr>
        <w:t>中审华会计师事务所（特殊普通合伙）四川分所</w:t>
      </w:r>
    </w:p>
    <w:p w14:paraId="72E253CD">
      <w:pPr>
        <w:pStyle w:val="2"/>
        <w:pageBreakBefore w:val="0"/>
        <w:numPr>
          <w:numId w:val="0"/>
        </w:numPr>
        <w:kinsoku/>
        <w:wordWrap/>
        <w:overflowPunct/>
        <w:topLinePunct w:val="0"/>
        <w:bidi w:val="0"/>
        <w:spacing w:line="360" w:lineRule="auto"/>
        <w:jc w:val="center"/>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lang w:val="en-US"/>
        </w:rPr>
        <w:t>招聘简章</w:t>
      </w:r>
    </w:p>
    <w:p w14:paraId="6E8AF856">
      <w:pPr>
        <w:pageBreakBefore w:val="0"/>
        <w:kinsoku/>
        <w:wordWrap/>
        <w:overflowPunct/>
        <w:topLinePunct w:val="0"/>
        <w:bidi w:val="0"/>
        <w:spacing w:before="0" w:beforeLines="0" w:after="0" w:afterLines="0" w:line="360" w:lineRule="auto"/>
        <w:ind w:firstLine="602" w:firstLineChars="200"/>
        <w:textAlignment w:val="auto"/>
        <w:rPr>
          <w:rFonts w:hint="eastAsia" w:ascii="方正仿宋_GB2312" w:hAnsi="方正仿宋_GB2312" w:eastAsia="方正仿宋_GB2312" w:cs="方正仿宋_GB2312"/>
          <w:b/>
          <w:bCs/>
          <w:sz w:val="30"/>
          <w:szCs w:val="30"/>
          <w:lang w:val="en-US" w:eastAsia="zh-CN"/>
        </w:rPr>
      </w:pPr>
      <w:r>
        <w:rPr>
          <w:rFonts w:hint="eastAsia" w:ascii="方正仿宋_GB2312" w:hAnsi="方正仿宋_GB2312" w:eastAsia="方正仿宋_GB2312" w:cs="方正仿宋_GB2312"/>
          <w:b/>
          <w:bCs/>
          <w:sz w:val="30"/>
          <w:szCs w:val="30"/>
          <w:lang w:eastAsia="zh-CN"/>
        </w:rPr>
        <w:t>（</w:t>
      </w:r>
      <w:r>
        <w:rPr>
          <w:rFonts w:hint="eastAsia" w:ascii="方正仿宋_GB2312" w:hAnsi="方正仿宋_GB2312" w:eastAsia="方正仿宋_GB2312" w:cs="方正仿宋_GB2312"/>
          <w:b/>
          <w:bCs/>
          <w:sz w:val="30"/>
          <w:szCs w:val="30"/>
          <w:lang w:val="en-US" w:eastAsia="zh-CN"/>
        </w:rPr>
        <w:t>一）事务所简介</w:t>
      </w:r>
    </w:p>
    <w:p w14:paraId="05A651E4">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中审华会计师事务所是中国最早取得证券期货审计资质的会计师事务所之一，是浩信国际 (HLB)之中国最大的成员机构。多年来，中审华坚持内涵发展与外延扩张并举的发展战略,聚集多家拥有不同优势的国内知名机构,整合发展成为一个大型的综合性专业服务平台,可为客户提供包括审计、税务、资产评估、工程造价审核、管理咨询等全方位、高品质的专业服务。</w:t>
      </w:r>
    </w:p>
    <w:p w14:paraId="6880AF2B">
      <w:pPr>
        <w:keepNext w:val="0"/>
        <w:keepLines w:val="0"/>
        <w:pageBreakBefore w:val="0"/>
        <w:widowControl w:val="0"/>
        <w:kinsoku/>
        <w:wordWrap/>
        <w:overflowPunct/>
        <w:topLinePunct w:val="0"/>
        <w:autoSpaceDE/>
        <w:autoSpaceDN/>
        <w:bidi w:val="0"/>
        <w:adjustRightInd/>
        <w:snapToGrid/>
        <w:spacing w:after="0" w:line="360" w:lineRule="auto"/>
        <w:ind w:firstLine="602" w:firstLineChars="200"/>
        <w:jc w:val="both"/>
        <w:textAlignment w:val="auto"/>
        <w:rPr>
          <w:rFonts w:hint="eastAsia" w:ascii="方正仿宋_GB2312" w:hAnsi="方正仿宋_GB2312" w:eastAsia="方正仿宋_GB2312" w:cs="方正仿宋_GB2312"/>
          <w:b/>
          <w:bCs/>
          <w:sz w:val="30"/>
          <w:szCs w:val="30"/>
          <w:lang w:val="en-US"/>
        </w:rPr>
      </w:pPr>
      <w:r>
        <w:rPr>
          <w:rFonts w:hint="eastAsia" w:ascii="方正仿宋_GB2312" w:hAnsi="方正仿宋_GB2312" w:eastAsia="方正仿宋_GB2312" w:cs="方正仿宋_GB2312"/>
          <w:b/>
          <w:bCs/>
          <w:color w:val="000000"/>
          <w:sz w:val="30"/>
          <w:szCs w:val="30"/>
          <w:lang w:val="en-US" w:eastAsia="zh-CN"/>
        </w:rPr>
        <w:t>（二）</w:t>
      </w:r>
      <w:r>
        <w:rPr>
          <w:rFonts w:hint="eastAsia" w:ascii="方正仿宋_GB2312" w:hAnsi="方正仿宋_GB2312" w:eastAsia="方正仿宋_GB2312" w:cs="方正仿宋_GB2312"/>
          <w:b/>
          <w:bCs/>
          <w:color w:val="000000"/>
          <w:sz w:val="30"/>
          <w:szCs w:val="30"/>
          <w:lang w:val="en-US"/>
        </w:rPr>
        <w:t>招聘岗位信息</w:t>
      </w:r>
    </w:p>
    <w:p w14:paraId="168F08B8">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b/>
          <w:bCs/>
          <w:sz w:val="30"/>
          <w:szCs w:val="30"/>
          <w:lang w:val="en-US"/>
        </w:rPr>
        <w:t>审计助理</w:t>
      </w:r>
    </w:p>
    <w:p w14:paraId="497AB8A7">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lang w:val="en-US"/>
        </w:rPr>
      </w:pPr>
      <w:r>
        <w:rPr>
          <w:rFonts w:hint="eastAsia" w:ascii="方正仿宋_GB2312" w:hAnsi="方正仿宋_GB2312" w:eastAsia="方正仿宋_GB2312" w:cs="方正仿宋_GB2312"/>
          <w:b/>
          <w:bCs/>
          <w:sz w:val="30"/>
          <w:szCs w:val="30"/>
          <w:lang w:val="en-US"/>
        </w:rPr>
        <w:t>岗位要求：</w:t>
      </w:r>
    </w:p>
    <w:p w14:paraId="5CD1ACB4">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1</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在项目经理或项目负责人的指导下，完成项目的部分审计工作；</w:t>
      </w:r>
    </w:p>
    <w:p w14:paraId="6CC83A96">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2</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完成工作底稿的编制、整理和归档工作，使其达到相关技术规范要求；</w:t>
      </w:r>
    </w:p>
    <w:p w14:paraId="1E2C9820">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3</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在审计过程中发现问题及时与项目经理或项目负责人沟通；</w:t>
      </w:r>
    </w:p>
    <w:p w14:paraId="50DCCF89">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4</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在审计过程中针对相关问题与客户进行积极有效的沟通；</w:t>
      </w:r>
    </w:p>
    <w:p w14:paraId="0803B71B">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5</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协助出具审计业务报告和其他法定业务报告；</w:t>
      </w:r>
    </w:p>
    <w:p w14:paraId="378F942E">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6</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独立承担部分中小型项目的工作</w:t>
      </w:r>
    </w:p>
    <w:p w14:paraId="2DD87E98">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7</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完成公司交办的其他事项。</w:t>
      </w:r>
    </w:p>
    <w:p w14:paraId="2357CBA6">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lang w:val="en-US"/>
        </w:rPr>
      </w:pPr>
      <w:r>
        <w:rPr>
          <w:rFonts w:hint="eastAsia" w:ascii="方正仿宋_GB2312" w:hAnsi="方正仿宋_GB2312" w:eastAsia="方正仿宋_GB2312" w:cs="方正仿宋_GB2312"/>
          <w:b/>
          <w:bCs/>
          <w:sz w:val="30"/>
          <w:szCs w:val="30"/>
          <w:lang w:val="en-US"/>
        </w:rPr>
        <w:t>任职要求：</w:t>
      </w:r>
    </w:p>
    <w:p w14:paraId="174743E8">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1</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本科及以上学历，具有cpa、cia、acca等专业证书者或通过CPA专业阶段或通过CPA考试3门以上者优先；只接受202</w:t>
      </w:r>
      <w:r>
        <w:rPr>
          <w:rFonts w:hint="eastAsia" w:ascii="方正仿宋_GB2312" w:hAnsi="方正仿宋_GB2312" w:eastAsia="方正仿宋_GB2312" w:cs="方正仿宋_GB2312"/>
          <w:sz w:val="30"/>
          <w:szCs w:val="30"/>
          <w:lang w:val="en-US" w:eastAsia="zh-CN"/>
        </w:rPr>
        <w:t>5</w:t>
      </w:r>
      <w:r>
        <w:rPr>
          <w:rFonts w:hint="eastAsia" w:ascii="方正仿宋_GB2312" w:hAnsi="方正仿宋_GB2312" w:eastAsia="方正仿宋_GB2312" w:cs="方正仿宋_GB2312"/>
          <w:sz w:val="30"/>
          <w:szCs w:val="30"/>
          <w:lang w:val="en-US"/>
        </w:rPr>
        <w:t>年应届毕业生。</w:t>
      </w:r>
    </w:p>
    <w:p w14:paraId="5FBF89CD">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2</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会计审计相关专业、计算机专业优先；</w:t>
      </w:r>
    </w:p>
    <w:p w14:paraId="6AABB615">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3</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具备良好的沟通、组织、协调和管理能力以及团队协作精神；</w:t>
      </w:r>
    </w:p>
    <w:p w14:paraId="71631682">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4</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良好的语言、文字表达能力；</w:t>
      </w:r>
    </w:p>
    <w:p w14:paraId="7080FE61">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5</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熟练掌握计算机应用，OFFICE应用，EXCEL、WORD、PPT熟练，熟练运用审计软件、“宏”“SQL”等技术优先考虑；</w:t>
      </w:r>
    </w:p>
    <w:p w14:paraId="77C94433">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6</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rPr>
        <w:t>能接受出差，服从公司安排。</w:t>
      </w:r>
    </w:p>
    <w:p w14:paraId="622DA5B9">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薪酬： 3000元-5000元/元每月</w:t>
      </w:r>
    </w:p>
    <w:p w14:paraId="7EA2FA92">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职位福利：带薪年假、餐补、通讯补助、交通补助、定期团建</w:t>
      </w:r>
    </w:p>
    <w:p w14:paraId="74F58314">
      <w:pPr>
        <w:pageBreakBefore w:val="0"/>
        <w:widowControl/>
        <w:kinsoku/>
        <w:wordWrap/>
        <w:overflowPunct/>
        <w:topLinePunct w:val="0"/>
        <w:autoSpaceDE w:val="0"/>
        <w:autoSpaceDN w:val="0"/>
        <w:bidi w:val="0"/>
        <w:spacing w:line="360" w:lineRule="auto"/>
        <w:ind w:firstLine="602" w:firstLineChars="200"/>
        <w:jc w:val="left"/>
        <w:textAlignment w:val="auto"/>
        <w:rPr>
          <w:rFonts w:hint="eastAsia" w:ascii="方正仿宋_GB2312" w:hAnsi="方正仿宋_GB2312" w:eastAsia="方正仿宋_GB2312" w:cs="方正仿宋_GB2312"/>
          <w:b/>
          <w:color w:val="000000"/>
          <w:kern w:val="0"/>
          <w:sz w:val="30"/>
          <w:szCs w:val="30"/>
        </w:rPr>
      </w:pPr>
      <w:r>
        <w:rPr>
          <w:rFonts w:hint="eastAsia" w:ascii="方正仿宋_GB2312" w:hAnsi="方正仿宋_GB2312" w:eastAsia="方正仿宋_GB2312" w:cs="方正仿宋_GB2312"/>
          <w:b/>
          <w:color w:val="000000"/>
          <w:kern w:val="0"/>
          <w:sz w:val="30"/>
          <w:szCs w:val="30"/>
        </w:rPr>
        <w:t>（三）</w:t>
      </w:r>
      <w:r>
        <w:rPr>
          <w:rFonts w:hint="eastAsia" w:ascii="方正仿宋_GB2312" w:hAnsi="方正仿宋_GB2312" w:eastAsia="方正仿宋_GB2312" w:cs="方正仿宋_GB2312"/>
          <w:b/>
          <w:bCs/>
          <w:color w:val="000000"/>
          <w:sz w:val="30"/>
          <w:szCs w:val="30"/>
          <w:lang w:val="en-US"/>
        </w:rPr>
        <w:t>招聘联系人及联系方式</w:t>
      </w:r>
    </w:p>
    <w:p w14:paraId="66A31240">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公司联系电话：028-86617006</w:t>
      </w:r>
    </w:p>
    <w:p w14:paraId="34C26A6F">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公司地址：成都市成华区招商城市主场A座1901室</w:t>
      </w:r>
    </w:p>
    <w:p w14:paraId="3F7E5735">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邮箱：</w:t>
      </w:r>
      <w:r>
        <w:rPr>
          <w:rFonts w:hint="eastAsia" w:ascii="方正仿宋_GB2312" w:hAnsi="方正仿宋_GB2312" w:eastAsia="方正仿宋_GB2312" w:cs="方正仿宋_GB2312"/>
          <w:sz w:val="30"/>
          <w:szCs w:val="30"/>
          <w:lang w:val="en-US"/>
        </w:rPr>
        <w:fldChar w:fldCharType="begin"/>
      </w:r>
      <w:r>
        <w:rPr>
          <w:rFonts w:hint="eastAsia" w:ascii="方正仿宋_GB2312" w:hAnsi="方正仿宋_GB2312" w:eastAsia="方正仿宋_GB2312" w:cs="方正仿宋_GB2312"/>
          <w:sz w:val="30"/>
          <w:szCs w:val="30"/>
          <w:lang w:val="en-US"/>
        </w:rPr>
        <w:instrText xml:space="preserve"> HYPERLINK "mailto:CHW_SC@163.COM" </w:instrText>
      </w:r>
      <w:r>
        <w:rPr>
          <w:rFonts w:hint="eastAsia" w:ascii="方正仿宋_GB2312" w:hAnsi="方正仿宋_GB2312" w:eastAsia="方正仿宋_GB2312" w:cs="方正仿宋_GB2312"/>
          <w:sz w:val="30"/>
          <w:szCs w:val="30"/>
          <w:lang w:val="en-US"/>
        </w:rPr>
        <w:fldChar w:fldCharType="separate"/>
      </w:r>
      <w:r>
        <w:rPr>
          <w:rFonts w:hint="eastAsia" w:ascii="方正仿宋_GB2312" w:hAnsi="方正仿宋_GB2312" w:eastAsia="方正仿宋_GB2312" w:cs="方正仿宋_GB2312"/>
          <w:sz w:val="30"/>
          <w:szCs w:val="30"/>
          <w:lang w:val="en-US"/>
        </w:rPr>
        <w:t>CHW_SC@163.COM</w:t>
      </w:r>
      <w:r>
        <w:rPr>
          <w:rFonts w:hint="eastAsia" w:ascii="方正仿宋_GB2312" w:hAnsi="方正仿宋_GB2312" w:eastAsia="方正仿宋_GB2312" w:cs="方正仿宋_GB2312"/>
          <w:sz w:val="30"/>
          <w:szCs w:val="30"/>
          <w:lang w:val="en-US"/>
        </w:rPr>
        <w:fldChar w:fldCharType="end"/>
      </w:r>
    </w:p>
    <w:p w14:paraId="497B6859">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rPr>
        <w:t>联系人：唐静         联系电话：18224402023（微信同号）</w:t>
      </w:r>
    </w:p>
    <w:p w14:paraId="131E6939">
      <w:pPr>
        <w:pStyle w:val="2"/>
        <w:pageBreakBefore w:val="0"/>
        <w:kinsoku/>
        <w:wordWrap/>
        <w:overflowPunct/>
        <w:topLinePunct w:val="0"/>
        <w:bidi w:val="0"/>
        <w:spacing w:line="360" w:lineRule="auto"/>
        <w:ind w:firstLine="482" w:firstLineChars="200"/>
        <w:textAlignment w:val="auto"/>
        <w:rPr>
          <w:rFonts w:hint="eastAsia"/>
          <w:b/>
          <w:bCs/>
        </w:rPr>
      </w:pPr>
    </w:p>
    <w:p w14:paraId="141A7B94">
      <w:pPr>
        <w:pStyle w:val="16"/>
        <w:pageBreakBefore w:val="0"/>
        <w:kinsoku/>
        <w:wordWrap/>
        <w:overflowPunct/>
        <w:topLinePunct w:val="0"/>
        <w:bidi w:val="0"/>
        <w:spacing w:line="360" w:lineRule="auto"/>
        <w:ind w:firstLine="602" w:firstLineChars="200"/>
        <w:jc w:val="center"/>
        <w:textAlignment w:val="auto"/>
        <w:rPr>
          <w:rFonts w:hint="eastAsia" w:ascii="方正仿宋_GB2312" w:hAnsi="方正仿宋_GB2312" w:eastAsia="方正仿宋_GB2312" w:cs="方正仿宋_GB2312"/>
          <w:b/>
          <w:bCs/>
          <w:color w:val="262626"/>
          <w:sz w:val="30"/>
          <w:szCs w:val="30"/>
        </w:rPr>
      </w:pPr>
      <w:r>
        <w:rPr>
          <w:rFonts w:hint="eastAsia" w:ascii="方正仿宋_GB2312" w:hAnsi="方正仿宋_GB2312" w:eastAsia="方正仿宋_GB2312" w:cs="方正仿宋_GB2312"/>
          <w:b/>
          <w:bCs/>
          <w:color w:val="262626"/>
          <w:sz w:val="30"/>
          <w:szCs w:val="30"/>
        </w:rPr>
        <w:t>十</w:t>
      </w:r>
      <w:r>
        <w:rPr>
          <w:rFonts w:hint="eastAsia" w:ascii="方正仿宋_GB2312" w:hAnsi="方正仿宋_GB2312" w:eastAsia="方正仿宋_GB2312" w:cs="方正仿宋_GB2312"/>
          <w:b/>
          <w:bCs/>
          <w:color w:val="262626"/>
          <w:sz w:val="30"/>
          <w:szCs w:val="30"/>
          <w:lang w:val="en-US" w:eastAsia="zh-CN"/>
        </w:rPr>
        <w:t>四</w:t>
      </w:r>
      <w:r>
        <w:rPr>
          <w:rFonts w:hint="eastAsia" w:ascii="方正仿宋_GB2312" w:hAnsi="方正仿宋_GB2312" w:eastAsia="方正仿宋_GB2312" w:cs="方正仿宋_GB2312"/>
          <w:b/>
          <w:bCs/>
          <w:color w:val="262626"/>
          <w:sz w:val="30"/>
          <w:szCs w:val="30"/>
        </w:rPr>
        <w:t>、立信会计师事务所（特殊普通合伙）四川分所</w:t>
      </w:r>
      <w:r>
        <w:rPr>
          <w:rFonts w:hint="eastAsia" w:ascii="方正仿宋_GB2312" w:hAnsi="方正仿宋_GB2312" w:eastAsia="方正仿宋_GB2312" w:cs="方正仿宋_GB2312"/>
          <w:b/>
          <w:bCs/>
          <w:color w:val="262626"/>
          <w:sz w:val="30"/>
          <w:szCs w:val="30"/>
          <w:lang w:val="en-US" w:eastAsia="zh-CN"/>
        </w:rPr>
        <w:t xml:space="preserve">       </w:t>
      </w:r>
      <w:r>
        <w:rPr>
          <w:rFonts w:hint="eastAsia" w:ascii="方正仿宋_GB2312" w:hAnsi="方正仿宋_GB2312" w:eastAsia="方正仿宋_GB2312" w:cs="方正仿宋_GB2312"/>
          <w:b/>
          <w:bCs/>
          <w:color w:val="262626"/>
          <w:sz w:val="30"/>
          <w:szCs w:val="30"/>
        </w:rPr>
        <w:t>招聘简章</w:t>
      </w:r>
    </w:p>
    <w:p w14:paraId="2C548342">
      <w:pPr>
        <w:pStyle w:val="9"/>
        <w:pageBreakBefore w:val="0"/>
        <w:widowControl w:val="0"/>
        <w:kinsoku/>
        <w:wordWrap/>
        <w:overflowPunct/>
        <w:topLinePunct w:val="0"/>
        <w:bidi w:val="0"/>
        <w:spacing w:line="360" w:lineRule="auto"/>
        <w:ind w:firstLine="602" w:firstLineChars="200"/>
        <w:jc w:val="both"/>
        <w:textAlignment w:val="auto"/>
        <w:rPr>
          <w:rFonts w:hint="eastAsia" w:ascii="方正仿宋_GB2312" w:hAnsi="方正仿宋_GB2312" w:eastAsia="方正仿宋_GB2312" w:cs="方正仿宋_GB2312"/>
          <w:b/>
          <w:bCs/>
          <w:color w:val="000000"/>
          <w:sz w:val="30"/>
          <w:szCs w:val="30"/>
        </w:rPr>
      </w:pPr>
      <w:r>
        <w:rPr>
          <w:rFonts w:hint="eastAsia" w:ascii="方正仿宋_GB2312" w:hAnsi="方正仿宋_GB2312" w:eastAsia="方正仿宋_GB2312" w:cs="方正仿宋_GB2312"/>
          <w:b/>
          <w:bCs/>
          <w:color w:val="000000"/>
          <w:sz w:val="30"/>
          <w:szCs w:val="30"/>
        </w:rPr>
        <w:t>（一）事务所简介</w:t>
      </w:r>
    </w:p>
    <w:p w14:paraId="6CA56681">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发展背景：立信四川分所的前身是90年代初设立的四川省审计事务所（直属四川省审计厅），于90年代末首批完成了脱钩改制，经过不断的发展于2009年加入了立信。鉴于立信总部的发展目标，为适应国家西部发展战略，为西部经济发展提供高品质、全方位的会计、审计、企业管理咨询、上市培育和融资服务等，进一步推进西部大开发和西部企业的成长，2009年12月经四川省财政厅批准，在成都设立了立信会计师事务所四川分所有限公司，并于2011年改制为特殊普通合伙制，并且成为以其为基础引领西部业务的西南总部。</w:t>
      </w:r>
    </w:p>
    <w:p w14:paraId="5EB8A5BE">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事务所规模：立信四川分所经过十多年的发展已经成为一家5A级的事务所，收入近6000万，历年在省注协的排名位列前十；事务所拥有2600平米的现代化办公场地，拥有一支技术力量雄厚、高素质的员工队伍，现有员工近200人，下设9个业务部门，1个质控部和行政综合部门，其中注册会计师</w:t>
      </w:r>
      <w:r>
        <w:rPr>
          <w:rFonts w:hint="eastAsia" w:ascii="方正仿宋_GB2312" w:hAnsi="方正仿宋_GB2312" w:eastAsia="方正仿宋_GB2312" w:cs="方正仿宋_GB2312"/>
          <w:sz w:val="30"/>
          <w:szCs w:val="30"/>
          <w:lang w:val="en-US" w:eastAsia="zh-CN"/>
        </w:rPr>
        <w:t>近50</w:t>
      </w:r>
      <w:r>
        <w:rPr>
          <w:rFonts w:hint="eastAsia" w:ascii="方正仿宋_GB2312" w:hAnsi="方正仿宋_GB2312" w:eastAsia="方正仿宋_GB2312" w:cs="方正仿宋_GB2312"/>
          <w:sz w:val="30"/>
          <w:szCs w:val="30"/>
        </w:rPr>
        <w:t>名，高级会计师</w:t>
      </w:r>
      <w:r>
        <w:rPr>
          <w:rFonts w:hint="eastAsia" w:ascii="方正仿宋_GB2312" w:hAnsi="方正仿宋_GB2312" w:eastAsia="方正仿宋_GB2312" w:cs="方正仿宋_GB2312"/>
          <w:sz w:val="30"/>
          <w:szCs w:val="30"/>
          <w:lang w:val="en-US" w:eastAsia="zh-CN"/>
        </w:rPr>
        <w:t>8</w:t>
      </w:r>
      <w:r>
        <w:rPr>
          <w:rFonts w:hint="eastAsia" w:ascii="方正仿宋_GB2312" w:hAnsi="方正仿宋_GB2312" w:eastAsia="方正仿宋_GB2312" w:cs="方正仿宋_GB2312"/>
          <w:sz w:val="30"/>
          <w:szCs w:val="30"/>
        </w:rPr>
        <w:t>名，中级会计师</w:t>
      </w:r>
      <w:r>
        <w:rPr>
          <w:rFonts w:hint="eastAsia" w:ascii="方正仿宋_GB2312" w:hAnsi="方正仿宋_GB2312" w:eastAsia="方正仿宋_GB2312" w:cs="方正仿宋_GB2312"/>
          <w:sz w:val="30"/>
          <w:szCs w:val="30"/>
          <w:lang w:val="en-US" w:eastAsia="zh-CN"/>
        </w:rPr>
        <w:t>近50</w:t>
      </w:r>
      <w:r>
        <w:rPr>
          <w:rFonts w:hint="eastAsia" w:ascii="方正仿宋_GB2312" w:hAnsi="方正仿宋_GB2312" w:eastAsia="方正仿宋_GB2312" w:cs="方正仿宋_GB2312"/>
          <w:sz w:val="30"/>
          <w:szCs w:val="30"/>
        </w:rPr>
        <w:t>名，初级会计师</w:t>
      </w:r>
      <w:r>
        <w:rPr>
          <w:rFonts w:hint="eastAsia" w:ascii="方正仿宋_GB2312" w:hAnsi="方正仿宋_GB2312" w:eastAsia="方正仿宋_GB2312" w:cs="方正仿宋_GB2312"/>
          <w:sz w:val="30"/>
          <w:szCs w:val="30"/>
          <w:lang w:val="en-US" w:eastAsia="zh-CN"/>
        </w:rPr>
        <w:t>近40</w:t>
      </w:r>
      <w:r>
        <w:rPr>
          <w:rFonts w:hint="eastAsia" w:ascii="方正仿宋_GB2312" w:hAnsi="方正仿宋_GB2312" w:eastAsia="方正仿宋_GB2312" w:cs="方正仿宋_GB2312"/>
          <w:sz w:val="30"/>
          <w:szCs w:val="30"/>
        </w:rPr>
        <w:t>名。</w:t>
      </w:r>
    </w:p>
    <w:p w14:paraId="1A7B3106">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业务情况：立信四川分所在财务、业务、质控、人事、信息化等方面与立信总所实行完全统一的一体化管理，即与总分所在管理运营上实行无差异运行。作为非独立法人分支机构，其在业务上可以正常使用立信总部证券期货业务审计 、金融业务审计、国有大型企业审计、H股审计、军工保密等资格资质。</w:t>
      </w:r>
    </w:p>
    <w:p w14:paraId="0FF9D7E8">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立信四川分所客户包括上市公司、央企、省属国企、各地市市属国企、外资企业、重要事业单位、省市政府等相关部门。</w:t>
      </w:r>
    </w:p>
    <w:p w14:paraId="7D5BCAF0">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目前四川分所拥有上市公司7家，新三板10家，正在服务的IPO12家。其他央企、省属国企、各地市市属国企、外资企业、重要事业单位、省市政府等相关部门的业务也是立信业务的重要组成部分。</w:t>
      </w:r>
    </w:p>
    <w:p w14:paraId="07159A37">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地理位置：立信四川分所位于国家西部金融中心核心区、全国首个民营国家级科技企业孵化器天府新谷8号楼18楼。</w:t>
      </w:r>
    </w:p>
    <w:p w14:paraId="1788D0F9">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联系方式：028-85317795</w:t>
      </w:r>
    </w:p>
    <w:p w14:paraId="068DE1AC">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详细地址：成都市高新区府城大道西段399号天府新谷8号楼18楼</w:t>
      </w:r>
    </w:p>
    <w:p w14:paraId="678786CE">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200" w:firstLine="602" w:firstLineChars="200"/>
        <w:jc w:val="both"/>
        <w:textAlignment w:val="auto"/>
        <w:rPr>
          <w:rFonts w:hint="eastAsia"/>
          <w:lang w:val="en-US"/>
        </w:rPr>
      </w:pPr>
      <w:r>
        <w:rPr>
          <w:rFonts w:hint="eastAsia" w:ascii="方正仿宋_GB2312" w:hAnsi="方正仿宋_GB2312" w:eastAsia="方正仿宋_GB2312" w:cs="方正仿宋_GB2312"/>
          <w:b/>
          <w:bCs/>
          <w:color w:val="000000"/>
          <w:sz w:val="30"/>
          <w:szCs w:val="30"/>
          <w:lang w:val="en-US" w:eastAsia="zh-CN"/>
        </w:rPr>
        <w:t>（二）</w:t>
      </w:r>
      <w:r>
        <w:rPr>
          <w:rFonts w:hint="eastAsia" w:ascii="方正仿宋_GB2312" w:hAnsi="方正仿宋_GB2312" w:eastAsia="方正仿宋_GB2312" w:cs="方正仿宋_GB2312"/>
          <w:b/>
          <w:bCs/>
          <w:color w:val="000000"/>
          <w:sz w:val="30"/>
          <w:szCs w:val="30"/>
          <w:lang w:val="en-US"/>
        </w:rPr>
        <w:t>招聘岗位信息</w:t>
      </w:r>
    </w:p>
    <w:tbl>
      <w:tblPr>
        <w:tblStyle w:val="1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1985"/>
        <w:gridCol w:w="1984"/>
        <w:gridCol w:w="3827"/>
      </w:tblGrid>
      <w:tr w14:paraId="1877E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838" w:type="dxa"/>
            <w:vMerge w:val="restart"/>
          </w:tcPr>
          <w:p w14:paraId="37B6B8D1">
            <w:pPr>
              <w:pageBreakBefore w:val="0"/>
              <w:kinsoku/>
              <w:wordWrap/>
              <w:overflowPunct/>
              <w:topLinePunct w:val="0"/>
              <w:bidi w:val="0"/>
              <w:spacing w:line="360" w:lineRule="auto"/>
              <w:ind w:right="770" w:firstLine="562" w:firstLineChars="200"/>
              <w:jc w:val="center"/>
              <w:textAlignment w:val="auto"/>
              <w:rPr>
                <w:b/>
                <w:sz w:val="28"/>
                <w:szCs w:val="28"/>
              </w:rPr>
            </w:pPr>
          </w:p>
          <w:p w14:paraId="7DE88ECC">
            <w:pPr>
              <w:pageBreakBefore w:val="0"/>
              <w:kinsoku/>
              <w:wordWrap/>
              <w:overflowPunct/>
              <w:topLinePunct w:val="0"/>
              <w:bidi w:val="0"/>
              <w:spacing w:line="360" w:lineRule="auto"/>
              <w:textAlignment w:val="auto"/>
              <w:rPr>
                <w:b/>
                <w:sz w:val="28"/>
                <w:szCs w:val="28"/>
              </w:rPr>
            </w:pPr>
            <w:r>
              <w:rPr>
                <w:rFonts w:hint="eastAsia"/>
                <w:b/>
                <w:sz w:val="28"/>
                <w:szCs w:val="28"/>
              </w:rPr>
              <w:t xml:space="preserve">岗位名称 </w:t>
            </w:r>
            <w:r>
              <w:rPr>
                <w:b/>
                <w:sz w:val="28"/>
                <w:szCs w:val="28"/>
              </w:rPr>
              <w:t xml:space="preserve">  </w:t>
            </w:r>
          </w:p>
        </w:tc>
        <w:tc>
          <w:tcPr>
            <w:tcW w:w="3969" w:type="dxa"/>
            <w:gridSpan w:val="2"/>
          </w:tcPr>
          <w:p w14:paraId="0EACC1BC">
            <w:pPr>
              <w:pageBreakBefore w:val="0"/>
              <w:kinsoku/>
              <w:wordWrap/>
              <w:overflowPunct/>
              <w:topLinePunct w:val="0"/>
              <w:bidi w:val="0"/>
              <w:spacing w:line="360" w:lineRule="auto"/>
              <w:ind w:firstLine="562" w:firstLineChars="200"/>
              <w:textAlignment w:val="auto"/>
              <w:rPr>
                <w:b/>
                <w:sz w:val="28"/>
                <w:szCs w:val="28"/>
              </w:rPr>
            </w:pPr>
            <w:r>
              <w:rPr>
                <w:rFonts w:hint="eastAsia"/>
                <w:b/>
                <w:sz w:val="28"/>
                <w:szCs w:val="28"/>
              </w:rPr>
              <w:t>需求</w:t>
            </w:r>
          </w:p>
        </w:tc>
        <w:tc>
          <w:tcPr>
            <w:tcW w:w="3827" w:type="dxa"/>
            <w:vMerge w:val="restart"/>
          </w:tcPr>
          <w:p w14:paraId="6CB03385">
            <w:pPr>
              <w:pageBreakBefore w:val="0"/>
              <w:kinsoku/>
              <w:wordWrap/>
              <w:overflowPunct/>
              <w:topLinePunct w:val="0"/>
              <w:bidi w:val="0"/>
              <w:spacing w:line="360" w:lineRule="auto"/>
              <w:ind w:firstLine="562" w:firstLineChars="200"/>
              <w:textAlignment w:val="auto"/>
              <w:rPr>
                <w:b/>
                <w:sz w:val="28"/>
                <w:szCs w:val="28"/>
              </w:rPr>
            </w:pPr>
          </w:p>
          <w:p w14:paraId="4A6E30D7">
            <w:pPr>
              <w:pageBreakBefore w:val="0"/>
              <w:kinsoku/>
              <w:wordWrap/>
              <w:overflowPunct/>
              <w:topLinePunct w:val="0"/>
              <w:bidi w:val="0"/>
              <w:spacing w:line="360" w:lineRule="auto"/>
              <w:ind w:firstLine="562" w:firstLineChars="200"/>
              <w:textAlignment w:val="auto"/>
              <w:rPr>
                <w:b/>
                <w:sz w:val="28"/>
                <w:szCs w:val="28"/>
              </w:rPr>
            </w:pPr>
            <w:r>
              <w:rPr>
                <w:rFonts w:hint="eastAsia"/>
                <w:b/>
                <w:sz w:val="28"/>
                <w:szCs w:val="28"/>
              </w:rPr>
              <w:t>任职资格</w:t>
            </w:r>
          </w:p>
        </w:tc>
      </w:tr>
      <w:tr w14:paraId="5437C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1838" w:type="dxa"/>
            <w:vMerge w:val="continue"/>
          </w:tcPr>
          <w:p w14:paraId="1D407CC9">
            <w:pPr>
              <w:pageBreakBefore w:val="0"/>
              <w:kinsoku/>
              <w:wordWrap/>
              <w:overflowPunct/>
              <w:topLinePunct w:val="0"/>
              <w:bidi w:val="0"/>
              <w:spacing w:line="360" w:lineRule="auto"/>
              <w:ind w:firstLine="560" w:firstLineChars="200"/>
              <w:textAlignment w:val="auto"/>
              <w:rPr>
                <w:sz w:val="28"/>
                <w:szCs w:val="28"/>
              </w:rPr>
            </w:pPr>
          </w:p>
        </w:tc>
        <w:tc>
          <w:tcPr>
            <w:tcW w:w="1985" w:type="dxa"/>
          </w:tcPr>
          <w:p w14:paraId="01F12F1F">
            <w:pPr>
              <w:pageBreakBefore w:val="0"/>
              <w:kinsoku/>
              <w:wordWrap/>
              <w:overflowPunct/>
              <w:topLinePunct w:val="0"/>
              <w:bidi w:val="0"/>
              <w:spacing w:line="360" w:lineRule="auto"/>
              <w:ind w:firstLine="562" w:firstLineChars="200"/>
              <w:textAlignment w:val="auto"/>
              <w:rPr>
                <w:b/>
                <w:sz w:val="28"/>
                <w:szCs w:val="28"/>
              </w:rPr>
            </w:pPr>
            <w:r>
              <w:rPr>
                <w:rFonts w:hint="eastAsia"/>
                <w:b/>
                <w:sz w:val="28"/>
                <w:szCs w:val="28"/>
              </w:rPr>
              <w:t>就业岗位</w:t>
            </w:r>
          </w:p>
        </w:tc>
        <w:tc>
          <w:tcPr>
            <w:tcW w:w="1984" w:type="dxa"/>
          </w:tcPr>
          <w:p w14:paraId="49F7BE29">
            <w:pPr>
              <w:pageBreakBefore w:val="0"/>
              <w:kinsoku/>
              <w:wordWrap/>
              <w:overflowPunct/>
              <w:topLinePunct w:val="0"/>
              <w:bidi w:val="0"/>
              <w:spacing w:line="360" w:lineRule="auto"/>
              <w:ind w:firstLine="562" w:firstLineChars="200"/>
              <w:textAlignment w:val="auto"/>
              <w:rPr>
                <w:b/>
                <w:sz w:val="28"/>
                <w:szCs w:val="28"/>
              </w:rPr>
            </w:pPr>
            <w:r>
              <w:rPr>
                <w:rFonts w:hint="eastAsia"/>
                <w:b/>
                <w:sz w:val="28"/>
                <w:szCs w:val="28"/>
              </w:rPr>
              <w:t>实习岗位</w:t>
            </w:r>
          </w:p>
        </w:tc>
        <w:tc>
          <w:tcPr>
            <w:tcW w:w="3827" w:type="dxa"/>
            <w:vMerge w:val="continue"/>
          </w:tcPr>
          <w:p w14:paraId="763FDFAD">
            <w:pPr>
              <w:pageBreakBefore w:val="0"/>
              <w:kinsoku/>
              <w:wordWrap/>
              <w:overflowPunct/>
              <w:topLinePunct w:val="0"/>
              <w:bidi w:val="0"/>
              <w:spacing w:line="360" w:lineRule="auto"/>
              <w:ind w:firstLine="560" w:firstLineChars="200"/>
              <w:textAlignment w:val="auto"/>
              <w:rPr>
                <w:sz w:val="28"/>
                <w:szCs w:val="28"/>
              </w:rPr>
            </w:pPr>
          </w:p>
        </w:tc>
      </w:tr>
      <w:tr w14:paraId="0D86F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1" w:hRule="atLeast"/>
        </w:trPr>
        <w:tc>
          <w:tcPr>
            <w:tcW w:w="1838" w:type="dxa"/>
          </w:tcPr>
          <w:p w14:paraId="6E37BAF0">
            <w:pPr>
              <w:pageBreakBefore w:val="0"/>
              <w:kinsoku/>
              <w:wordWrap/>
              <w:overflowPunct/>
              <w:topLinePunct w:val="0"/>
              <w:bidi w:val="0"/>
              <w:spacing w:line="360" w:lineRule="auto"/>
              <w:ind w:firstLine="480" w:firstLineChars="200"/>
              <w:textAlignment w:val="auto"/>
              <w:rPr>
                <w:sz w:val="24"/>
                <w:szCs w:val="24"/>
              </w:rPr>
            </w:pPr>
          </w:p>
          <w:p w14:paraId="1A91850A">
            <w:pPr>
              <w:pageBreakBefore w:val="0"/>
              <w:kinsoku/>
              <w:wordWrap/>
              <w:overflowPunct/>
              <w:topLinePunct w:val="0"/>
              <w:bidi w:val="0"/>
              <w:spacing w:line="360" w:lineRule="auto"/>
              <w:ind w:firstLine="480" w:firstLineChars="200"/>
              <w:textAlignment w:val="auto"/>
              <w:rPr>
                <w:sz w:val="24"/>
                <w:szCs w:val="24"/>
              </w:rPr>
            </w:pPr>
          </w:p>
          <w:p w14:paraId="7EF61E2C">
            <w:pPr>
              <w:pageBreakBefore w:val="0"/>
              <w:kinsoku/>
              <w:wordWrap/>
              <w:overflowPunct/>
              <w:topLinePunct w:val="0"/>
              <w:bidi w:val="0"/>
              <w:spacing w:line="360" w:lineRule="auto"/>
              <w:ind w:firstLine="480" w:firstLineChars="200"/>
              <w:textAlignment w:val="auto"/>
              <w:rPr>
                <w:sz w:val="24"/>
                <w:szCs w:val="24"/>
              </w:rPr>
            </w:pPr>
          </w:p>
          <w:p w14:paraId="513AA731">
            <w:pPr>
              <w:pageBreakBefore w:val="0"/>
              <w:kinsoku/>
              <w:wordWrap/>
              <w:overflowPunct/>
              <w:topLinePunct w:val="0"/>
              <w:bidi w:val="0"/>
              <w:spacing w:line="360" w:lineRule="auto"/>
              <w:ind w:firstLine="480" w:firstLineChars="200"/>
              <w:textAlignment w:val="auto"/>
              <w:rPr>
                <w:sz w:val="24"/>
                <w:szCs w:val="24"/>
              </w:rPr>
            </w:pPr>
          </w:p>
          <w:p w14:paraId="38CB354A">
            <w:pPr>
              <w:pageBreakBefore w:val="0"/>
              <w:kinsoku/>
              <w:wordWrap/>
              <w:overflowPunct/>
              <w:topLinePunct w:val="0"/>
              <w:bidi w:val="0"/>
              <w:spacing w:line="360" w:lineRule="auto"/>
              <w:ind w:firstLine="480" w:firstLineChars="200"/>
              <w:textAlignment w:val="auto"/>
              <w:rPr>
                <w:sz w:val="24"/>
                <w:szCs w:val="24"/>
              </w:rPr>
            </w:pPr>
          </w:p>
          <w:p w14:paraId="5A8B321F">
            <w:pPr>
              <w:pageBreakBefore w:val="0"/>
              <w:kinsoku/>
              <w:wordWrap/>
              <w:overflowPunct/>
              <w:topLinePunct w:val="0"/>
              <w:bidi w:val="0"/>
              <w:spacing w:line="360" w:lineRule="auto"/>
              <w:ind w:firstLine="480" w:firstLineChars="200"/>
              <w:textAlignment w:val="auto"/>
              <w:rPr>
                <w:sz w:val="24"/>
                <w:szCs w:val="24"/>
              </w:rPr>
            </w:pPr>
            <w:r>
              <w:rPr>
                <w:rFonts w:hint="eastAsia"/>
                <w:sz w:val="24"/>
                <w:szCs w:val="24"/>
              </w:rPr>
              <w:t>审计员</w:t>
            </w:r>
          </w:p>
        </w:tc>
        <w:tc>
          <w:tcPr>
            <w:tcW w:w="1985" w:type="dxa"/>
          </w:tcPr>
          <w:p w14:paraId="2E1EB10F">
            <w:pPr>
              <w:pageBreakBefore w:val="0"/>
              <w:kinsoku/>
              <w:wordWrap/>
              <w:overflowPunct/>
              <w:topLinePunct w:val="0"/>
              <w:bidi w:val="0"/>
              <w:spacing w:line="360" w:lineRule="auto"/>
              <w:ind w:firstLine="480" w:firstLineChars="200"/>
              <w:textAlignment w:val="auto"/>
              <w:rPr>
                <w:sz w:val="24"/>
                <w:szCs w:val="24"/>
              </w:rPr>
            </w:pPr>
          </w:p>
          <w:p w14:paraId="17E0DCFD">
            <w:pPr>
              <w:pageBreakBefore w:val="0"/>
              <w:kinsoku/>
              <w:wordWrap/>
              <w:overflowPunct/>
              <w:topLinePunct w:val="0"/>
              <w:bidi w:val="0"/>
              <w:spacing w:line="360" w:lineRule="auto"/>
              <w:ind w:firstLine="480" w:firstLineChars="200"/>
              <w:textAlignment w:val="auto"/>
              <w:rPr>
                <w:sz w:val="24"/>
                <w:szCs w:val="24"/>
              </w:rPr>
            </w:pPr>
          </w:p>
          <w:p w14:paraId="1A07FC7F">
            <w:pPr>
              <w:pageBreakBefore w:val="0"/>
              <w:kinsoku/>
              <w:wordWrap/>
              <w:overflowPunct/>
              <w:topLinePunct w:val="0"/>
              <w:bidi w:val="0"/>
              <w:spacing w:line="360" w:lineRule="auto"/>
              <w:ind w:firstLine="480" w:firstLineChars="200"/>
              <w:textAlignment w:val="auto"/>
              <w:rPr>
                <w:sz w:val="24"/>
                <w:szCs w:val="24"/>
              </w:rPr>
            </w:pPr>
          </w:p>
          <w:p w14:paraId="0F7384C4">
            <w:pPr>
              <w:pageBreakBefore w:val="0"/>
              <w:kinsoku/>
              <w:wordWrap/>
              <w:overflowPunct/>
              <w:topLinePunct w:val="0"/>
              <w:bidi w:val="0"/>
              <w:spacing w:line="360" w:lineRule="auto"/>
              <w:ind w:firstLine="480" w:firstLineChars="200"/>
              <w:textAlignment w:val="auto"/>
              <w:rPr>
                <w:sz w:val="24"/>
                <w:szCs w:val="24"/>
              </w:rPr>
            </w:pPr>
          </w:p>
          <w:p w14:paraId="0BAD747C">
            <w:pPr>
              <w:pageBreakBefore w:val="0"/>
              <w:kinsoku/>
              <w:wordWrap/>
              <w:overflowPunct/>
              <w:topLinePunct w:val="0"/>
              <w:bidi w:val="0"/>
              <w:spacing w:line="360" w:lineRule="auto"/>
              <w:ind w:firstLine="480" w:firstLineChars="200"/>
              <w:textAlignment w:val="auto"/>
              <w:rPr>
                <w:sz w:val="24"/>
                <w:szCs w:val="24"/>
              </w:rPr>
            </w:pPr>
          </w:p>
          <w:p w14:paraId="77C3FD04">
            <w:pPr>
              <w:pageBreakBefore w:val="0"/>
              <w:kinsoku/>
              <w:wordWrap/>
              <w:overflowPunct/>
              <w:topLinePunct w:val="0"/>
              <w:bidi w:val="0"/>
              <w:spacing w:line="360" w:lineRule="auto"/>
              <w:ind w:firstLine="480" w:firstLineChars="200"/>
              <w:textAlignment w:val="auto"/>
              <w:rPr>
                <w:rFonts w:hint="eastAsia" w:eastAsiaTheme="minorEastAsia"/>
                <w:sz w:val="24"/>
                <w:szCs w:val="24"/>
                <w:lang w:val="en-US" w:eastAsia="zh-CN"/>
              </w:rPr>
            </w:pPr>
            <w:r>
              <w:rPr>
                <w:rFonts w:hint="eastAsia"/>
                <w:sz w:val="24"/>
                <w:szCs w:val="24"/>
                <w:lang w:val="en-US" w:eastAsia="zh-CN"/>
              </w:rPr>
              <w:t>5</w:t>
            </w:r>
          </w:p>
        </w:tc>
        <w:tc>
          <w:tcPr>
            <w:tcW w:w="1984" w:type="dxa"/>
          </w:tcPr>
          <w:p w14:paraId="192FB018">
            <w:pPr>
              <w:pageBreakBefore w:val="0"/>
              <w:kinsoku/>
              <w:wordWrap/>
              <w:overflowPunct/>
              <w:topLinePunct w:val="0"/>
              <w:bidi w:val="0"/>
              <w:spacing w:line="360" w:lineRule="auto"/>
              <w:ind w:firstLine="480" w:firstLineChars="200"/>
              <w:textAlignment w:val="auto"/>
              <w:rPr>
                <w:sz w:val="24"/>
                <w:szCs w:val="24"/>
              </w:rPr>
            </w:pPr>
          </w:p>
          <w:p w14:paraId="4E551A1C">
            <w:pPr>
              <w:pageBreakBefore w:val="0"/>
              <w:kinsoku/>
              <w:wordWrap/>
              <w:overflowPunct/>
              <w:topLinePunct w:val="0"/>
              <w:bidi w:val="0"/>
              <w:spacing w:line="360" w:lineRule="auto"/>
              <w:ind w:firstLine="480" w:firstLineChars="200"/>
              <w:textAlignment w:val="auto"/>
              <w:rPr>
                <w:sz w:val="24"/>
                <w:szCs w:val="24"/>
              </w:rPr>
            </w:pPr>
          </w:p>
          <w:p w14:paraId="1868E47E">
            <w:pPr>
              <w:pageBreakBefore w:val="0"/>
              <w:kinsoku/>
              <w:wordWrap/>
              <w:overflowPunct/>
              <w:topLinePunct w:val="0"/>
              <w:bidi w:val="0"/>
              <w:spacing w:line="360" w:lineRule="auto"/>
              <w:ind w:firstLine="480" w:firstLineChars="200"/>
              <w:textAlignment w:val="auto"/>
              <w:rPr>
                <w:sz w:val="24"/>
                <w:szCs w:val="24"/>
              </w:rPr>
            </w:pPr>
          </w:p>
          <w:p w14:paraId="530724DE">
            <w:pPr>
              <w:pageBreakBefore w:val="0"/>
              <w:kinsoku/>
              <w:wordWrap/>
              <w:overflowPunct/>
              <w:topLinePunct w:val="0"/>
              <w:bidi w:val="0"/>
              <w:spacing w:line="360" w:lineRule="auto"/>
              <w:ind w:firstLine="480" w:firstLineChars="200"/>
              <w:textAlignment w:val="auto"/>
              <w:rPr>
                <w:sz w:val="24"/>
                <w:szCs w:val="24"/>
              </w:rPr>
            </w:pPr>
          </w:p>
          <w:p w14:paraId="42CEEC7A">
            <w:pPr>
              <w:pageBreakBefore w:val="0"/>
              <w:kinsoku/>
              <w:wordWrap/>
              <w:overflowPunct/>
              <w:topLinePunct w:val="0"/>
              <w:bidi w:val="0"/>
              <w:spacing w:line="360" w:lineRule="auto"/>
              <w:ind w:firstLine="480" w:firstLineChars="200"/>
              <w:textAlignment w:val="auto"/>
              <w:rPr>
                <w:sz w:val="24"/>
                <w:szCs w:val="24"/>
              </w:rPr>
            </w:pPr>
          </w:p>
          <w:p w14:paraId="1A1ECA99">
            <w:pPr>
              <w:pageBreakBefore w:val="0"/>
              <w:kinsoku/>
              <w:wordWrap/>
              <w:overflowPunct/>
              <w:topLinePunct w:val="0"/>
              <w:bidi w:val="0"/>
              <w:spacing w:line="360" w:lineRule="auto"/>
              <w:ind w:firstLine="480" w:firstLineChars="200"/>
              <w:textAlignment w:val="auto"/>
              <w:rPr>
                <w:sz w:val="24"/>
                <w:szCs w:val="24"/>
              </w:rPr>
            </w:pPr>
            <w:r>
              <w:rPr>
                <w:rFonts w:hint="eastAsia"/>
                <w:sz w:val="24"/>
                <w:szCs w:val="24"/>
                <w:lang w:val="en-US" w:eastAsia="zh-CN"/>
              </w:rPr>
              <w:t>1</w:t>
            </w:r>
            <w:r>
              <w:rPr>
                <w:sz w:val="24"/>
                <w:szCs w:val="24"/>
              </w:rPr>
              <w:t>0</w:t>
            </w:r>
          </w:p>
        </w:tc>
        <w:tc>
          <w:tcPr>
            <w:tcW w:w="3827" w:type="dxa"/>
          </w:tcPr>
          <w:p w14:paraId="3E0EB543">
            <w:pPr>
              <w:pageBreakBefore w:val="0"/>
              <w:kinsoku/>
              <w:wordWrap/>
              <w:overflowPunct/>
              <w:topLinePunct w:val="0"/>
              <w:bidi w:val="0"/>
              <w:spacing w:line="360" w:lineRule="auto"/>
              <w:ind w:firstLine="480" w:firstLineChars="200"/>
              <w:textAlignment w:val="auto"/>
              <w:rPr>
                <w:sz w:val="24"/>
                <w:szCs w:val="24"/>
              </w:rPr>
            </w:pPr>
          </w:p>
          <w:p w14:paraId="202ACDEB">
            <w:pPr>
              <w:pageBreakBefore w:val="0"/>
              <w:kinsoku/>
              <w:wordWrap/>
              <w:overflowPunct/>
              <w:topLinePunct w:val="0"/>
              <w:bidi w:val="0"/>
              <w:spacing w:line="360" w:lineRule="auto"/>
              <w:ind w:firstLine="480" w:firstLineChars="200"/>
              <w:textAlignment w:val="auto"/>
              <w:rPr>
                <w:sz w:val="24"/>
                <w:szCs w:val="24"/>
              </w:rPr>
            </w:pPr>
          </w:p>
          <w:p w14:paraId="250ECD19">
            <w:pPr>
              <w:pageBreakBefore w:val="0"/>
              <w:kinsoku/>
              <w:wordWrap/>
              <w:overflowPunct/>
              <w:topLinePunct w:val="0"/>
              <w:bidi w:val="0"/>
              <w:spacing w:line="360" w:lineRule="auto"/>
              <w:ind w:firstLine="480" w:firstLineChars="200"/>
              <w:textAlignment w:val="auto"/>
              <w:rPr>
                <w:sz w:val="24"/>
                <w:szCs w:val="24"/>
              </w:rPr>
            </w:pPr>
            <w:r>
              <w:rPr>
                <w:rFonts w:hint="eastAsia"/>
                <w:sz w:val="24"/>
                <w:szCs w:val="24"/>
              </w:rPr>
              <w:t>1. 202</w:t>
            </w:r>
            <w:r>
              <w:rPr>
                <w:rFonts w:hint="eastAsia"/>
                <w:sz w:val="24"/>
                <w:szCs w:val="24"/>
                <w:lang w:val="en-US" w:eastAsia="zh-CN"/>
              </w:rPr>
              <w:t>6</w:t>
            </w:r>
            <w:r>
              <w:rPr>
                <w:rFonts w:hint="eastAsia"/>
                <w:sz w:val="24"/>
                <w:szCs w:val="24"/>
              </w:rPr>
              <w:t>年应届毕业生，具有大学本科及以上学历；</w:t>
            </w:r>
          </w:p>
          <w:p w14:paraId="373DDC2C">
            <w:pPr>
              <w:pageBreakBefore w:val="0"/>
              <w:kinsoku/>
              <w:wordWrap/>
              <w:overflowPunct/>
              <w:topLinePunct w:val="0"/>
              <w:bidi w:val="0"/>
              <w:spacing w:line="360" w:lineRule="auto"/>
              <w:ind w:firstLine="480" w:firstLineChars="200"/>
              <w:textAlignment w:val="auto"/>
              <w:rPr>
                <w:sz w:val="24"/>
                <w:szCs w:val="24"/>
              </w:rPr>
            </w:pPr>
            <w:r>
              <w:rPr>
                <w:rFonts w:hint="eastAsia"/>
                <w:sz w:val="24"/>
                <w:szCs w:val="24"/>
              </w:rPr>
              <w:t>2. 专业不限，会计、审计等相关专业以及理工科相关学术背景者优先；</w:t>
            </w:r>
          </w:p>
          <w:p w14:paraId="0DE8B541">
            <w:pPr>
              <w:pageBreakBefore w:val="0"/>
              <w:kinsoku/>
              <w:wordWrap/>
              <w:overflowPunct/>
              <w:topLinePunct w:val="0"/>
              <w:bidi w:val="0"/>
              <w:spacing w:line="360" w:lineRule="auto"/>
              <w:ind w:firstLine="480" w:firstLineChars="200"/>
              <w:textAlignment w:val="auto"/>
              <w:rPr>
                <w:sz w:val="24"/>
                <w:szCs w:val="24"/>
              </w:rPr>
            </w:pPr>
            <w:r>
              <w:rPr>
                <w:rFonts w:hint="eastAsia"/>
                <w:sz w:val="24"/>
                <w:szCs w:val="24"/>
              </w:rPr>
              <w:t>3. 成绩优良，具有相关的实习经验者优先；</w:t>
            </w:r>
          </w:p>
          <w:p w14:paraId="372136F1">
            <w:pPr>
              <w:pageBreakBefore w:val="0"/>
              <w:kinsoku/>
              <w:wordWrap/>
              <w:overflowPunct/>
              <w:topLinePunct w:val="0"/>
              <w:bidi w:val="0"/>
              <w:spacing w:line="360" w:lineRule="auto"/>
              <w:ind w:firstLine="480" w:firstLineChars="200"/>
              <w:textAlignment w:val="auto"/>
              <w:rPr>
                <w:sz w:val="24"/>
                <w:szCs w:val="24"/>
              </w:rPr>
            </w:pPr>
            <w:r>
              <w:rPr>
                <w:rFonts w:hint="eastAsia"/>
                <w:sz w:val="24"/>
                <w:szCs w:val="24"/>
              </w:rPr>
              <w:t>4. 能适应出差工作。</w:t>
            </w:r>
          </w:p>
        </w:tc>
      </w:tr>
    </w:tbl>
    <w:p w14:paraId="22E144E9">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sym w:font="Wingdings" w:char="F0D8"/>
      </w:r>
      <w:r>
        <w:rPr>
          <w:rFonts w:hint="eastAsia" w:ascii="方正仿宋_GB2312" w:hAnsi="方正仿宋_GB2312" w:eastAsia="方正仿宋_GB2312" w:cs="方正仿宋_GB2312"/>
          <w:sz w:val="30"/>
          <w:szCs w:val="30"/>
        </w:rPr>
        <w:t>除此之外,我们希望您是具备以下品质的人才</w:t>
      </w:r>
    </w:p>
    <w:p w14:paraId="59761364">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sym w:font="Wingdings" w:char="F06C"/>
      </w:r>
      <w:r>
        <w:rPr>
          <w:rFonts w:hint="eastAsia" w:ascii="方正仿宋_GB2312" w:hAnsi="方正仿宋_GB2312" w:eastAsia="方正仿宋_GB2312" w:cs="方正仿宋_GB2312"/>
          <w:sz w:val="30"/>
          <w:szCs w:val="30"/>
        </w:rPr>
        <w:t>具有对新知识,新技能不断学习探索创新的能力；</w:t>
      </w:r>
    </w:p>
    <w:p w14:paraId="68BBF837">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sym w:font="Wingdings" w:char="F06C"/>
      </w:r>
      <w:r>
        <w:rPr>
          <w:rFonts w:hint="eastAsia" w:ascii="方正仿宋_GB2312" w:hAnsi="方正仿宋_GB2312" w:eastAsia="方正仿宋_GB2312" w:cs="方正仿宋_GB2312"/>
          <w:sz w:val="30"/>
          <w:szCs w:val="30"/>
        </w:rPr>
        <w:t>对环境有较强的适应能力；</w:t>
      </w:r>
    </w:p>
    <w:p w14:paraId="3687B9A6">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sym w:font="Wingdings" w:char="F06C"/>
      </w:r>
      <w:r>
        <w:rPr>
          <w:rFonts w:hint="eastAsia" w:ascii="方正仿宋_GB2312" w:hAnsi="方正仿宋_GB2312" w:eastAsia="方正仿宋_GB2312" w:cs="方正仿宋_GB2312"/>
          <w:sz w:val="30"/>
          <w:szCs w:val="30"/>
        </w:rPr>
        <w:t>能在压力下保持积极心态,有极强的责任心和敬业精神；</w:t>
      </w:r>
    </w:p>
    <w:p w14:paraId="40CB5FA2">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sym w:font="Wingdings" w:char="F06C"/>
      </w:r>
      <w:r>
        <w:rPr>
          <w:rFonts w:hint="eastAsia" w:ascii="方正仿宋_GB2312" w:hAnsi="方正仿宋_GB2312" w:eastAsia="方正仿宋_GB2312" w:cs="方正仿宋_GB2312"/>
          <w:sz w:val="30"/>
          <w:szCs w:val="30"/>
        </w:rPr>
        <w:t>具有良好的逻辑思维能力和缜密的分析能力；</w:t>
      </w:r>
    </w:p>
    <w:p w14:paraId="5051B1C5">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sym w:font="Wingdings" w:char="F06C"/>
      </w:r>
      <w:r>
        <w:rPr>
          <w:rFonts w:hint="eastAsia" w:ascii="方正仿宋_GB2312" w:hAnsi="方正仿宋_GB2312" w:eastAsia="方正仿宋_GB2312" w:cs="方正仿宋_GB2312"/>
          <w:sz w:val="30"/>
          <w:szCs w:val="30"/>
        </w:rPr>
        <w:t>具有良好的沟通能力，能够积极主动地参与与团队合作。</w:t>
      </w:r>
    </w:p>
    <w:p w14:paraId="507BCAB6">
      <w:pPr>
        <w:pageBreakBefore w:val="0"/>
        <w:widowControl/>
        <w:kinsoku/>
        <w:wordWrap/>
        <w:overflowPunct/>
        <w:topLinePunct w:val="0"/>
        <w:autoSpaceDE w:val="0"/>
        <w:autoSpaceDN w:val="0"/>
        <w:bidi w:val="0"/>
        <w:spacing w:line="360" w:lineRule="auto"/>
        <w:ind w:firstLine="602" w:firstLineChars="200"/>
        <w:jc w:val="left"/>
        <w:textAlignment w:val="auto"/>
        <w:rPr>
          <w:rFonts w:hint="eastAsia" w:ascii="方正仿宋_GB2312" w:hAnsi="方正仿宋_GB2312" w:eastAsia="方正仿宋_GB2312" w:cs="方正仿宋_GB2312"/>
          <w:b/>
          <w:color w:val="000000"/>
          <w:kern w:val="0"/>
          <w:sz w:val="30"/>
          <w:szCs w:val="30"/>
        </w:rPr>
      </w:pPr>
      <w:r>
        <w:rPr>
          <w:rFonts w:hint="eastAsia" w:ascii="方正仿宋_GB2312" w:hAnsi="方正仿宋_GB2312" w:eastAsia="方正仿宋_GB2312" w:cs="方正仿宋_GB2312"/>
          <w:b/>
          <w:color w:val="000000"/>
          <w:kern w:val="0"/>
          <w:sz w:val="30"/>
          <w:szCs w:val="30"/>
        </w:rPr>
        <w:t>（三）申请渠道</w:t>
      </w:r>
    </w:p>
    <w:p w14:paraId="08B2D8A7">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校园招聘流程（请关注官网更新信息）</w:t>
      </w:r>
    </w:p>
    <w:p w14:paraId="49284159">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网申阶段：8 月 2</w:t>
      </w:r>
      <w:r>
        <w:rPr>
          <w:rFonts w:hint="eastAsia" w:ascii="方正仿宋_GB2312" w:hAnsi="方正仿宋_GB2312" w:eastAsia="方正仿宋_GB2312" w:cs="方正仿宋_GB2312"/>
          <w:sz w:val="30"/>
          <w:szCs w:val="30"/>
          <w:lang w:val="en-US" w:eastAsia="zh-CN"/>
        </w:rPr>
        <w:t>8</w:t>
      </w:r>
      <w:r>
        <w:rPr>
          <w:rFonts w:hint="eastAsia" w:ascii="方正仿宋_GB2312" w:hAnsi="方正仿宋_GB2312" w:eastAsia="方正仿宋_GB2312" w:cs="方正仿宋_GB2312"/>
          <w:sz w:val="30"/>
          <w:szCs w:val="30"/>
        </w:rPr>
        <w:t xml:space="preserve"> 日开始</w:t>
      </w:r>
    </w:p>
    <w:p w14:paraId="3C5DD8F3">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宣讲阶段：9 月中旬开始</w:t>
      </w:r>
    </w:p>
    <w:p w14:paraId="4FDC0EEE">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在线测评与笔试：分批次安排，以官方通知为准</w:t>
      </w:r>
    </w:p>
    <w:p w14:paraId="65FF3A01">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面试阶段：10 月—11月</w:t>
      </w:r>
    </w:p>
    <w:p w14:paraId="79D415C8">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Offer 阶段：10 月</w:t>
      </w:r>
      <w:r>
        <w:rPr>
          <w:rFonts w:hint="eastAsia" w:ascii="方正仿宋_GB2312" w:hAnsi="方正仿宋_GB2312" w:eastAsia="方正仿宋_GB2312" w:cs="方正仿宋_GB2312"/>
          <w:sz w:val="30"/>
          <w:szCs w:val="30"/>
          <w:lang w:val="en-US" w:eastAsia="zh-CN"/>
        </w:rPr>
        <w:t>下</w:t>
      </w:r>
      <w:r>
        <w:rPr>
          <w:rFonts w:hint="eastAsia" w:ascii="方正仿宋_GB2312" w:hAnsi="方正仿宋_GB2312" w:eastAsia="方正仿宋_GB2312" w:cs="方正仿宋_GB2312"/>
          <w:sz w:val="30"/>
          <w:szCs w:val="30"/>
        </w:rPr>
        <w:t>旬起</w:t>
      </w:r>
    </w:p>
    <w:p w14:paraId="09933031">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实习考核：11 月起安排</w:t>
      </w:r>
    </w:p>
    <w:p w14:paraId="79636CAD">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drawing>
          <wp:anchor distT="0" distB="0" distL="114300" distR="114300" simplePos="0" relativeHeight="251659264" behindDoc="1" locked="0" layoutInCell="1" allowOverlap="1">
            <wp:simplePos x="0" y="0"/>
            <wp:positionH relativeFrom="margin">
              <wp:posOffset>3680460</wp:posOffset>
            </wp:positionH>
            <wp:positionV relativeFrom="paragraph">
              <wp:posOffset>62230</wp:posOffset>
            </wp:positionV>
            <wp:extent cx="1856105" cy="1840230"/>
            <wp:effectExtent l="0" t="0" r="10795" b="7620"/>
            <wp:wrapTight wrapText="bothSides">
              <wp:wrapPolygon>
                <wp:start x="0" y="0"/>
                <wp:lineTo x="0" y="21466"/>
                <wp:lineTo x="21282" y="21466"/>
                <wp:lineTo x="21282"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856105" cy="1840230"/>
                    </a:xfrm>
                    <a:prstGeom prst="rect">
                      <a:avLst/>
                    </a:prstGeom>
                  </pic:spPr>
                </pic:pic>
              </a:graphicData>
            </a:graphic>
          </wp:anchor>
        </w:drawing>
      </w:r>
      <w:r>
        <w:rPr>
          <w:rFonts w:hint="eastAsia" w:ascii="方正仿宋_GB2312" w:hAnsi="方正仿宋_GB2312" w:eastAsia="方正仿宋_GB2312" w:cs="方正仿宋_GB2312"/>
          <w:sz w:val="30"/>
          <w:szCs w:val="30"/>
        </w:rPr>
        <w:t>联系我们</w:t>
      </w:r>
    </w:p>
    <w:p w14:paraId="1C1C57A2">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官方网站：</w:t>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"http://www.bdo.com.cn"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rPr>
        <w:t>http://www.bdo.com.cn</w:t>
      </w:r>
      <w:r>
        <w:rPr>
          <w:rFonts w:hint="eastAsia" w:ascii="方正仿宋_GB2312" w:hAnsi="方正仿宋_GB2312" w:eastAsia="方正仿宋_GB2312" w:cs="方正仿宋_GB2312"/>
          <w:sz w:val="30"/>
          <w:szCs w:val="30"/>
        </w:rPr>
        <w:fldChar w:fldCharType="end"/>
      </w:r>
      <w:r>
        <w:rPr>
          <w:rFonts w:hint="eastAsia" w:ascii="方正仿宋_GB2312" w:hAnsi="方正仿宋_GB2312" w:eastAsia="方正仿宋_GB2312" w:cs="方正仿宋_GB2312"/>
          <w:sz w:val="30"/>
          <w:szCs w:val="30"/>
        </w:rPr>
        <w:t xml:space="preserve">            </w:t>
      </w:r>
    </w:p>
    <w:p w14:paraId="39342FB7">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官方邮箱：lxsc_hr@bdo.com.cn</w:t>
      </w:r>
    </w:p>
    <w:p w14:paraId="18B6573B">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网申地址：</w:t>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"https://bdochina.zhiye.com" </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rPr>
        <w:t>https://bdochina.zhiye.com</w:t>
      </w:r>
      <w:r>
        <w:rPr>
          <w:rFonts w:hint="eastAsia" w:ascii="方正仿宋_GB2312" w:hAnsi="方正仿宋_GB2312" w:eastAsia="方正仿宋_GB2312" w:cs="方正仿宋_GB2312"/>
          <w:sz w:val="30"/>
          <w:szCs w:val="30"/>
        </w:rPr>
        <w:fldChar w:fldCharType="end"/>
      </w:r>
    </w:p>
    <w:p w14:paraId="049AA2F5">
      <w:pPr>
        <w:pageBreakBefore w:val="0"/>
        <w:kinsoku/>
        <w:wordWrap/>
        <w:overflowPunct/>
        <w:topLinePunct w:val="0"/>
        <w:bidi w:val="0"/>
        <w:spacing w:line="360" w:lineRule="auto"/>
        <w:ind w:firstLine="600" w:firstLineChars="200"/>
        <w:textAlignment w:val="auto"/>
        <w:rPr>
          <w:sz w:val="28"/>
          <w:szCs w:val="28"/>
        </w:rPr>
      </w:pPr>
      <w:r>
        <w:rPr>
          <w:rFonts w:hint="eastAsia" w:ascii="方正仿宋_GB2312" w:hAnsi="方正仿宋_GB2312" w:eastAsia="方正仿宋_GB2312" w:cs="方正仿宋_GB2312"/>
          <w:sz w:val="30"/>
          <w:szCs w:val="30"/>
        </w:rPr>
        <w:t xml:space="preserve">官方公众号：BDO 立信招聘        </w:t>
      </w:r>
      <w:r>
        <w:rPr>
          <w:sz w:val="28"/>
          <w:szCs w:val="28"/>
        </w:rPr>
        <w:t xml:space="preserve">  </w:t>
      </w:r>
    </w:p>
    <w:p w14:paraId="6828A5E7">
      <w:pPr>
        <w:pageBreakBefore w:val="0"/>
        <w:kinsoku/>
        <w:wordWrap/>
        <w:overflowPunct/>
        <w:topLinePunct w:val="0"/>
        <w:bidi w:val="0"/>
        <w:spacing w:line="360" w:lineRule="auto"/>
        <w:ind w:firstLine="420" w:firstLineChars="200"/>
        <w:textAlignment w:val="auto"/>
        <w:rPr>
          <w:rFonts w:hint="eastAsia"/>
        </w:rPr>
      </w:pPr>
    </w:p>
    <w:p w14:paraId="7D0936B2">
      <w:pPr>
        <w:pStyle w:val="16"/>
        <w:pageBreakBefore w:val="0"/>
        <w:kinsoku/>
        <w:wordWrap/>
        <w:overflowPunct/>
        <w:topLinePunct w:val="0"/>
        <w:bidi w:val="0"/>
        <w:spacing w:line="360" w:lineRule="auto"/>
        <w:ind w:firstLine="602" w:firstLineChars="200"/>
        <w:jc w:val="center"/>
        <w:textAlignment w:val="auto"/>
        <w:rPr>
          <w:rFonts w:hint="eastAsia" w:ascii="方正仿宋_GB2312" w:hAnsi="方正仿宋_GB2312" w:eastAsia="方正仿宋_GB2312" w:cs="方正仿宋_GB2312"/>
          <w:b/>
          <w:bCs/>
          <w:color w:val="262626"/>
          <w:sz w:val="30"/>
          <w:szCs w:val="30"/>
        </w:rPr>
      </w:pPr>
    </w:p>
    <w:p w14:paraId="55117861">
      <w:pPr>
        <w:pStyle w:val="16"/>
        <w:pageBreakBefore w:val="0"/>
        <w:kinsoku/>
        <w:wordWrap/>
        <w:overflowPunct/>
        <w:topLinePunct w:val="0"/>
        <w:bidi w:val="0"/>
        <w:spacing w:line="360" w:lineRule="auto"/>
        <w:ind w:firstLine="602" w:firstLineChars="200"/>
        <w:jc w:val="center"/>
        <w:textAlignment w:val="auto"/>
        <w:rPr>
          <w:rFonts w:hint="eastAsia" w:ascii="方正仿宋_GB2312" w:hAnsi="方正仿宋_GB2312" w:eastAsia="方正仿宋_GB2312" w:cs="方正仿宋_GB2312"/>
          <w:b/>
          <w:bCs/>
          <w:color w:val="262626"/>
          <w:sz w:val="30"/>
          <w:szCs w:val="30"/>
        </w:rPr>
      </w:pPr>
      <w:r>
        <w:rPr>
          <w:rFonts w:hint="eastAsia" w:ascii="方正仿宋_GB2312" w:hAnsi="方正仿宋_GB2312" w:eastAsia="方正仿宋_GB2312" w:cs="方正仿宋_GB2312"/>
          <w:b/>
          <w:bCs/>
          <w:color w:val="262626"/>
          <w:sz w:val="30"/>
          <w:szCs w:val="30"/>
        </w:rPr>
        <w:t>十</w:t>
      </w:r>
      <w:r>
        <w:rPr>
          <w:rFonts w:hint="eastAsia" w:ascii="方正仿宋_GB2312" w:hAnsi="方正仿宋_GB2312" w:eastAsia="方正仿宋_GB2312" w:cs="方正仿宋_GB2312"/>
          <w:b/>
          <w:bCs/>
          <w:color w:val="262626"/>
          <w:sz w:val="30"/>
          <w:szCs w:val="30"/>
          <w:lang w:eastAsia="zh-CN"/>
        </w:rPr>
        <w:t>五</w:t>
      </w:r>
      <w:r>
        <w:rPr>
          <w:rFonts w:hint="eastAsia" w:ascii="方正仿宋_GB2312" w:hAnsi="方正仿宋_GB2312" w:eastAsia="方正仿宋_GB2312" w:cs="方正仿宋_GB2312"/>
          <w:b/>
          <w:bCs/>
          <w:color w:val="262626"/>
          <w:sz w:val="30"/>
          <w:szCs w:val="30"/>
        </w:rPr>
        <w:t>、四川中振会计师事务所有限责任公司招聘简章</w:t>
      </w:r>
    </w:p>
    <w:p w14:paraId="2F6707DE">
      <w:pPr>
        <w:pStyle w:val="9"/>
        <w:pageBreakBefore w:val="0"/>
        <w:widowControl w:val="0"/>
        <w:kinsoku/>
        <w:wordWrap/>
        <w:overflowPunct/>
        <w:topLinePunct w:val="0"/>
        <w:bidi w:val="0"/>
        <w:spacing w:line="360" w:lineRule="auto"/>
        <w:ind w:firstLine="602" w:firstLineChars="200"/>
        <w:jc w:val="both"/>
        <w:textAlignment w:val="auto"/>
        <w:rPr>
          <w:rFonts w:hint="eastAsia" w:ascii="方正仿宋_GB2312" w:hAnsi="方正仿宋_GB2312" w:eastAsia="方正仿宋_GB2312" w:cs="方正仿宋_GB2312"/>
          <w:b/>
          <w:bCs/>
          <w:color w:val="000000"/>
          <w:sz w:val="30"/>
          <w:szCs w:val="30"/>
        </w:rPr>
      </w:pPr>
      <w:r>
        <w:rPr>
          <w:rFonts w:hint="eastAsia" w:ascii="方正仿宋_GB2312" w:hAnsi="方正仿宋_GB2312" w:eastAsia="方正仿宋_GB2312" w:cs="方正仿宋_GB2312"/>
          <w:b/>
          <w:bCs/>
          <w:color w:val="000000"/>
          <w:sz w:val="30"/>
          <w:szCs w:val="30"/>
        </w:rPr>
        <w:t>（一）事务所简介</w:t>
      </w:r>
    </w:p>
    <w:p w14:paraId="5D5FA52F">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四川中振会计师事务所有限责任公司成立于1993年，2024年全省百强事务所，2024年排名第34位。主要服务对象为国有企业、行政事业单位及优质民营企业。注册资本：100万元人民币，办公地址位于成都市高新区天益街理想中心4栋10楼3号。</w:t>
      </w:r>
    </w:p>
    <w:p w14:paraId="6C63C358">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事务所以专业、专注、务实立足，以口碑求发展，以“为客户防范风险、规范管理提供专业服务，为员工创建专业、公平的发展平台”为使命。本事务所目前有3名省行业高端人才、1名省行业领军人才、2名资深注册会计师，核心团队成员从业时间平均在20年左右。</w:t>
      </w:r>
    </w:p>
    <w:p w14:paraId="3DBCA3FA">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事务所主要业务为专项审计、报表审计、财税咨询服务，省科技厅、川航集团、川投集团、出版集团、市国资委、市经信局、成都轨道集团、成都产投集团、成都城投集团、成都燃气集团等百余家单位为我们长期合作客户。</w:t>
      </w:r>
    </w:p>
    <w:p w14:paraId="4145F5AB">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非常适合热爱学习、进取意愿强烈、踏实肯干的人士加入！</w:t>
      </w:r>
    </w:p>
    <w:p w14:paraId="412D842D">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200"/>
        <w:jc w:val="both"/>
        <w:textAlignment w:val="auto"/>
        <w:rPr>
          <w:rFonts w:hint="eastAsia" w:ascii="方正仿宋_GB2312" w:hAnsi="方正仿宋_GB2312" w:eastAsia="方正仿宋_GB2312" w:cs="方正仿宋_GB2312"/>
          <w:b/>
          <w:bCs/>
          <w:color w:val="000000"/>
          <w:sz w:val="30"/>
          <w:szCs w:val="30"/>
          <w:lang w:val="en-US"/>
        </w:rPr>
      </w:pPr>
      <w:r>
        <w:rPr>
          <w:rFonts w:hint="eastAsia" w:ascii="方正仿宋_GB2312" w:hAnsi="方正仿宋_GB2312" w:eastAsia="方正仿宋_GB2312" w:cs="方正仿宋_GB2312"/>
          <w:b/>
          <w:bCs/>
          <w:color w:val="000000"/>
          <w:sz w:val="30"/>
          <w:szCs w:val="30"/>
          <w:lang w:val="en-US" w:eastAsia="zh-CN"/>
        </w:rPr>
        <w:t>（二）</w:t>
      </w:r>
      <w:r>
        <w:rPr>
          <w:rFonts w:hint="eastAsia" w:ascii="方正仿宋_GB2312" w:hAnsi="方正仿宋_GB2312" w:eastAsia="方正仿宋_GB2312" w:cs="方正仿宋_GB2312"/>
          <w:b/>
          <w:bCs/>
          <w:color w:val="000000"/>
          <w:sz w:val="30"/>
          <w:szCs w:val="30"/>
          <w:lang w:val="en-US"/>
        </w:rPr>
        <w:t>招聘岗位信息</w:t>
      </w:r>
    </w:p>
    <w:p w14:paraId="302CCA48">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审计助理（</w:t>
      </w:r>
      <w:r>
        <w:rPr>
          <w:rFonts w:hint="eastAsia" w:ascii="方正仿宋_GB2312" w:hAnsi="方正仿宋_GB2312" w:eastAsia="方正仿宋_GB2312" w:cs="方正仿宋_GB2312"/>
          <w:b/>
          <w:bCs/>
          <w:sz w:val="30"/>
          <w:szCs w:val="30"/>
          <w:lang w:val="en-US" w:eastAsia="zh-CN"/>
        </w:rPr>
        <w:t>3</w:t>
      </w:r>
      <w:r>
        <w:rPr>
          <w:rFonts w:hint="eastAsia" w:ascii="方正仿宋_GB2312" w:hAnsi="方正仿宋_GB2312" w:eastAsia="方正仿宋_GB2312" w:cs="方正仿宋_GB2312"/>
          <w:b/>
          <w:bCs/>
          <w:sz w:val="30"/>
          <w:szCs w:val="30"/>
        </w:rPr>
        <w:t>－</w:t>
      </w:r>
      <w:r>
        <w:rPr>
          <w:rFonts w:hint="eastAsia" w:ascii="方正仿宋_GB2312" w:hAnsi="方正仿宋_GB2312" w:eastAsia="方正仿宋_GB2312" w:cs="方正仿宋_GB2312"/>
          <w:b/>
          <w:bCs/>
          <w:sz w:val="30"/>
          <w:szCs w:val="30"/>
          <w:lang w:val="en-US" w:eastAsia="zh-CN"/>
        </w:rPr>
        <w:t>5</w:t>
      </w:r>
      <w:r>
        <w:rPr>
          <w:rFonts w:hint="eastAsia" w:ascii="方正仿宋_GB2312" w:hAnsi="方正仿宋_GB2312" w:eastAsia="方正仿宋_GB2312" w:cs="方正仿宋_GB2312"/>
          <w:b/>
          <w:bCs/>
          <w:sz w:val="30"/>
          <w:szCs w:val="30"/>
        </w:rPr>
        <w:t>名）</w:t>
      </w:r>
    </w:p>
    <w:p w14:paraId="4FC36782">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rPr>
        <w:t>本科及以上学历，计算机、统计相关专业；</w:t>
      </w:r>
    </w:p>
    <w:p w14:paraId="3B2E9D4F">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rPr>
        <w:t xml:space="preserve">能熟练运用Excel函数、数据透视表等统计、分析功能； </w:t>
      </w:r>
    </w:p>
    <w:p w14:paraId="70A9E276">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rPr>
        <w:t>熟悉IT、热爱审计优先；</w:t>
      </w:r>
    </w:p>
    <w:p w14:paraId="614B2B6C">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rPr>
        <w:t>责任心强，细心踏实。</w:t>
      </w:r>
    </w:p>
    <w:p w14:paraId="05AA8DA2">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lang w:val="en-US" w:eastAsia="zh-CN"/>
        </w:rPr>
        <w:t>长期/短期</w:t>
      </w:r>
      <w:r>
        <w:rPr>
          <w:rFonts w:hint="eastAsia" w:ascii="方正仿宋_GB2312" w:hAnsi="方正仿宋_GB2312" w:eastAsia="方正仿宋_GB2312" w:cs="方正仿宋_GB2312"/>
          <w:b/>
          <w:bCs/>
          <w:sz w:val="30"/>
          <w:szCs w:val="30"/>
        </w:rPr>
        <w:t>实习生（</w:t>
      </w:r>
      <w:r>
        <w:rPr>
          <w:rFonts w:hint="eastAsia" w:ascii="方正仿宋_GB2312" w:hAnsi="方正仿宋_GB2312" w:eastAsia="方正仿宋_GB2312" w:cs="方正仿宋_GB2312"/>
          <w:b/>
          <w:bCs/>
          <w:sz w:val="30"/>
          <w:szCs w:val="30"/>
          <w:lang w:val="en-US" w:eastAsia="zh-CN"/>
        </w:rPr>
        <w:t>5</w:t>
      </w:r>
      <w:r>
        <w:rPr>
          <w:rFonts w:hint="eastAsia" w:ascii="方正仿宋_GB2312" w:hAnsi="方正仿宋_GB2312" w:eastAsia="方正仿宋_GB2312" w:cs="方正仿宋_GB2312"/>
          <w:b/>
          <w:bCs/>
          <w:sz w:val="30"/>
          <w:szCs w:val="30"/>
        </w:rPr>
        <w:t>－</w:t>
      </w:r>
      <w:r>
        <w:rPr>
          <w:rFonts w:hint="eastAsia" w:ascii="方正仿宋_GB2312" w:hAnsi="方正仿宋_GB2312" w:eastAsia="方正仿宋_GB2312" w:cs="方正仿宋_GB2312"/>
          <w:b/>
          <w:bCs/>
          <w:sz w:val="30"/>
          <w:szCs w:val="30"/>
          <w:lang w:val="en-US" w:eastAsia="zh-CN"/>
        </w:rPr>
        <w:t>8</w:t>
      </w:r>
      <w:r>
        <w:rPr>
          <w:rFonts w:hint="eastAsia" w:ascii="方正仿宋_GB2312" w:hAnsi="方正仿宋_GB2312" w:eastAsia="方正仿宋_GB2312" w:cs="方正仿宋_GB2312"/>
          <w:b/>
          <w:bCs/>
          <w:sz w:val="30"/>
          <w:szCs w:val="30"/>
        </w:rPr>
        <w:t>名）</w:t>
      </w:r>
    </w:p>
    <w:p w14:paraId="5BCE0E67">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实习期间表现较好的学生，本事务所给予转正机会。岗位基本要求如下：</w:t>
      </w:r>
    </w:p>
    <w:p w14:paraId="501BB1F7">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rPr>
        <w:t>会计、审计相关专业优先，长期实习优先；</w:t>
      </w:r>
    </w:p>
    <w:p w14:paraId="2325972B">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rPr>
        <w:t>熟练应用Office办公软件；</w:t>
      </w:r>
    </w:p>
    <w:p w14:paraId="486B14F9">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rPr>
        <w:t>做事情踏实、认真，服从工作安排；</w:t>
      </w:r>
    </w:p>
    <w:p w14:paraId="1E23A321">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rPr>
        <w:t>4</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rPr>
        <w:t>具有一定的沟通能力。</w:t>
      </w:r>
    </w:p>
    <w:p w14:paraId="6F03717F">
      <w:pPr>
        <w:pageBreakBefore w:val="0"/>
        <w:widowControl/>
        <w:kinsoku/>
        <w:wordWrap/>
        <w:overflowPunct/>
        <w:topLinePunct w:val="0"/>
        <w:autoSpaceDE w:val="0"/>
        <w:autoSpaceDN w:val="0"/>
        <w:bidi w:val="0"/>
        <w:spacing w:line="360" w:lineRule="auto"/>
        <w:ind w:firstLine="602" w:firstLineChars="200"/>
        <w:jc w:val="left"/>
        <w:textAlignment w:val="auto"/>
        <w:rPr>
          <w:rFonts w:hint="eastAsia" w:ascii="方正仿宋_GB2312" w:hAnsi="方正仿宋_GB2312" w:eastAsia="方正仿宋_GB2312" w:cs="方正仿宋_GB2312"/>
          <w:b/>
          <w:color w:val="000000"/>
          <w:kern w:val="0"/>
          <w:sz w:val="30"/>
          <w:szCs w:val="30"/>
        </w:rPr>
      </w:pPr>
      <w:r>
        <w:rPr>
          <w:rFonts w:hint="eastAsia" w:ascii="方正仿宋_GB2312" w:hAnsi="方正仿宋_GB2312" w:eastAsia="方正仿宋_GB2312" w:cs="方正仿宋_GB2312"/>
          <w:b/>
          <w:color w:val="000000"/>
          <w:kern w:val="0"/>
          <w:sz w:val="30"/>
          <w:szCs w:val="30"/>
        </w:rPr>
        <w:t>（三）</w:t>
      </w:r>
      <w:r>
        <w:rPr>
          <w:rFonts w:hint="eastAsia" w:ascii="方正仿宋_GB2312" w:hAnsi="方正仿宋_GB2312" w:eastAsia="方正仿宋_GB2312" w:cs="方正仿宋_GB2312"/>
          <w:b/>
          <w:bCs/>
          <w:color w:val="000000"/>
          <w:sz w:val="30"/>
          <w:szCs w:val="30"/>
          <w:lang w:val="en-US"/>
        </w:rPr>
        <w:t>招聘联系人及联系方式</w:t>
      </w:r>
    </w:p>
    <w:p w14:paraId="1B3D50D3">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招聘工作负责人姓名：董</w:t>
      </w:r>
      <w:r>
        <w:rPr>
          <w:rFonts w:hint="eastAsia" w:ascii="方正仿宋_GB2312" w:hAnsi="方正仿宋_GB2312" w:eastAsia="方正仿宋_GB2312" w:cs="方正仿宋_GB2312"/>
          <w:sz w:val="30"/>
          <w:szCs w:val="30"/>
          <w:lang w:val="en-US" w:eastAsia="zh-CN"/>
        </w:rPr>
        <w:t>女士</w:t>
      </w:r>
      <w:r>
        <w:rPr>
          <w:rFonts w:hint="eastAsia" w:ascii="方正仿宋_GB2312" w:hAnsi="方正仿宋_GB2312" w:eastAsia="方正仿宋_GB2312" w:cs="方正仿宋_GB2312"/>
          <w:sz w:val="30"/>
          <w:szCs w:val="30"/>
        </w:rPr>
        <w:t xml:space="preserve">                                            </w:t>
      </w:r>
    </w:p>
    <w:p w14:paraId="663D9FC2">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联系方式：19938298581</w:t>
      </w:r>
    </w:p>
    <w:p w14:paraId="1DA55639">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网申地址或简历接收邮箱：379683171@qq.com</w:t>
      </w:r>
    </w:p>
    <w:p w14:paraId="68C60877">
      <w:pPr>
        <w:pStyle w:val="2"/>
        <w:rPr>
          <w:rFonts w:hint="eastAsia"/>
        </w:rPr>
      </w:pPr>
    </w:p>
    <w:p w14:paraId="0DE1DD46">
      <w:pPr>
        <w:pageBreakBefore w:val="0"/>
        <w:widowControl/>
        <w:kinsoku/>
        <w:wordWrap/>
        <w:overflowPunct/>
        <w:topLinePunct w:val="0"/>
        <w:bidi w:val="0"/>
        <w:spacing w:line="360" w:lineRule="auto"/>
        <w:ind w:firstLine="602" w:firstLineChars="200"/>
        <w:jc w:val="center"/>
        <w:textAlignment w:val="auto"/>
        <w:rPr>
          <w:rFonts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十</w:t>
      </w:r>
      <w:r>
        <w:rPr>
          <w:rFonts w:hint="eastAsia" w:ascii="方正仿宋_GB2312" w:hAnsi="方正仿宋_GB2312" w:eastAsia="方正仿宋_GB2312" w:cs="方正仿宋_GB2312"/>
          <w:b/>
          <w:sz w:val="30"/>
          <w:szCs w:val="30"/>
          <w:lang w:eastAsia="zh-CN"/>
        </w:rPr>
        <w:t>六</w:t>
      </w:r>
      <w:r>
        <w:rPr>
          <w:rFonts w:hint="eastAsia" w:ascii="方正仿宋_GB2312" w:hAnsi="方正仿宋_GB2312" w:eastAsia="方正仿宋_GB2312" w:cs="方正仿宋_GB2312"/>
          <w:b/>
          <w:sz w:val="30"/>
          <w:szCs w:val="30"/>
        </w:rPr>
        <w:t>、四川维诚会计师事务所有限公司招聘简章</w:t>
      </w:r>
    </w:p>
    <w:p w14:paraId="432521AC">
      <w:pPr>
        <w:pStyle w:val="9"/>
        <w:pageBreakBefore w:val="0"/>
        <w:widowControl w:val="0"/>
        <w:kinsoku/>
        <w:wordWrap/>
        <w:overflowPunct/>
        <w:topLinePunct w:val="0"/>
        <w:bidi w:val="0"/>
        <w:spacing w:line="360" w:lineRule="auto"/>
        <w:ind w:firstLine="602" w:firstLineChars="200"/>
        <w:jc w:val="both"/>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14:paraId="2C2284A9">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四川维诚会计师事务所（特殊普通合伙）（以下简称维诚所）前身为四川维诚会计师事务所有限公司，成立于2008年10月，于2025年2月经四川省财政厅批准转制为四川维诚会计师事务所（特殊普通合伙），维诚所是依法设立的承办验资、审计、评估、咨询等业务的社会中介服务机构，在四川省2024年度会计师事务所综合评价排名中名列前茅，连续多年被评为AAAAA级会计师事务所。曾多次获得国家和省、市各级部门的表彰与奖励，包括全国先进会计师事务所党组织、全国注册会计师行业五四红旗团支部、全国青年文明号集体、四川省“两学一做”示范点、四川省支持党建工作优秀企业、四川省先进会计师事务所党组织、四川省青年文明号集体、四川省五四红旗团组织、“蓉城先锋·诚信注会”诚信建设示范点等荣誉。</w:t>
      </w:r>
    </w:p>
    <w:p w14:paraId="39F9C2B9">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维诚所始终深入贯彻习近平总书记系列重要讲话精神，认真落实注册会计师行业“紧紧抓住服务国家建设这个主题和诚信建设这条主线”的重要批示精神，以“维正取法、诚信守则”为核心价值观，严格恪守“独立、客观、公正”的执业准则，秉承“高水平、高质量、高效率”的执业理念，坚守为客户提供专业、高效、满意的优质服务的宗旨，持续实施“做强做优、做精做专”的发展战略体系，不断创新管理体制与服务机制，持续深化党建与业务“双融合”，稳步提升内控管理水平，不懈追求品牌卓越与竞争力的持续提升，致力于实现事务所高质量发展的目标，并赢得社会的广泛认可与赞誉。</w:t>
      </w:r>
    </w:p>
    <w:p w14:paraId="24AC5725">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 xml:space="preserve">维诚所高度重视优秀人才的引进与培养，以及机构的建设与发展。如果您心怀专业报国的理想，认同维诚敬业诚信的文化理念，我们诚邀您的加盟！让我们携手并进，共同开创更加辉煌的未来！ </w:t>
      </w:r>
    </w:p>
    <w:p w14:paraId="640A9F41">
      <w:pPr>
        <w:keepNext w:val="0"/>
        <w:keepLines w:val="0"/>
        <w:pageBreakBefore w:val="0"/>
        <w:widowControl w:val="0"/>
        <w:kinsoku/>
        <w:wordWrap/>
        <w:overflowPunct/>
        <w:topLinePunct w:val="0"/>
        <w:autoSpaceDE/>
        <w:autoSpaceDN/>
        <w:bidi w:val="0"/>
        <w:adjustRightInd/>
        <w:snapToGrid/>
        <w:spacing w:after="0" w:line="360" w:lineRule="auto"/>
        <w:ind w:firstLine="602" w:firstLineChars="200"/>
        <w:jc w:val="both"/>
        <w:textAlignment w:val="auto"/>
        <w:rPr>
          <w:rFonts w:hint="eastAsia" w:ascii="方正仿宋_GB2312" w:hAnsi="方正仿宋_GB2312" w:eastAsia="方正仿宋_GB2312" w:cs="方正仿宋_GB2312"/>
          <w:b/>
          <w:bCs/>
          <w:color w:val="000000"/>
          <w:sz w:val="30"/>
          <w:szCs w:val="30"/>
          <w:lang w:val="en-US"/>
        </w:rPr>
      </w:pPr>
      <w:r>
        <w:rPr>
          <w:rFonts w:hint="eastAsia" w:ascii="方正仿宋_GB2312" w:hAnsi="方正仿宋_GB2312" w:eastAsia="方正仿宋_GB2312" w:cs="方正仿宋_GB2312"/>
          <w:b/>
          <w:bCs/>
          <w:color w:val="000000"/>
          <w:sz w:val="30"/>
          <w:szCs w:val="30"/>
          <w:lang w:val="en-US" w:eastAsia="zh-CN"/>
        </w:rPr>
        <w:t>（二）</w:t>
      </w:r>
      <w:r>
        <w:rPr>
          <w:rFonts w:hint="eastAsia" w:ascii="方正仿宋_GB2312" w:hAnsi="方正仿宋_GB2312" w:eastAsia="方正仿宋_GB2312" w:cs="方正仿宋_GB2312"/>
          <w:b/>
          <w:bCs/>
          <w:color w:val="000000"/>
          <w:sz w:val="30"/>
          <w:szCs w:val="30"/>
          <w:lang w:val="en-US"/>
        </w:rPr>
        <w:t>招聘岗位信息</w:t>
      </w:r>
    </w:p>
    <w:p w14:paraId="211937E2">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审计助理  1</w:t>
      </w:r>
      <w:r>
        <w:rPr>
          <w:rFonts w:hint="eastAsia" w:ascii="方正仿宋_GB2312" w:hAnsi="方正仿宋_GB2312" w:eastAsia="方正仿宋_GB2312" w:cs="方正仿宋_GB2312"/>
          <w:b/>
          <w:bCs/>
          <w:sz w:val="30"/>
          <w:szCs w:val="30"/>
          <w:lang w:val="en-US" w:eastAsia="zh-CN"/>
        </w:rPr>
        <w:t>2</w:t>
      </w:r>
      <w:r>
        <w:rPr>
          <w:rFonts w:hint="eastAsia" w:ascii="方正仿宋_GB2312" w:hAnsi="方正仿宋_GB2312" w:eastAsia="方正仿宋_GB2312" w:cs="方正仿宋_GB2312"/>
          <w:b/>
          <w:bCs/>
          <w:sz w:val="30"/>
          <w:szCs w:val="30"/>
        </w:rPr>
        <w:t xml:space="preserve">名  </w:t>
      </w:r>
    </w:p>
    <w:p w14:paraId="76383E9A">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rPr>
      </w:pPr>
      <w:bookmarkStart w:id="4" w:name="_Hlk81828346"/>
      <w:r>
        <w:rPr>
          <w:rFonts w:hint="eastAsia" w:ascii="方正仿宋_GB2312" w:hAnsi="方正仿宋_GB2312" w:eastAsia="方正仿宋_GB2312" w:cs="方正仿宋_GB2312"/>
          <w:b/>
          <w:bCs/>
          <w:sz w:val="30"/>
          <w:szCs w:val="30"/>
        </w:rPr>
        <w:t>岗位职责：</w:t>
      </w:r>
    </w:p>
    <w:p w14:paraId="2CCC97B3">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rPr>
        <w:t>在项目经理指导下，执行各类审计程序，编制审计工作底稿；</w:t>
      </w:r>
    </w:p>
    <w:p w14:paraId="38B025D2">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rPr>
        <w:t>与客户就项目审计工作进行积极有效的沟通；</w:t>
      </w:r>
    </w:p>
    <w:p w14:paraId="624C4317">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rPr>
        <w:t>协助项目经理出具审计报告；</w:t>
      </w:r>
    </w:p>
    <w:p w14:paraId="3DD25516">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rPr>
        <w:t>完成上级领导安排的其他工作任务。</w:t>
      </w:r>
    </w:p>
    <w:p w14:paraId="7C4D62CC">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有较强的敬业精神和责任心，原则性强，有大局意识，处事严谨，有较强的组织协调、人际沟通、计划执行能力。</w:t>
      </w:r>
    </w:p>
    <w:p w14:paraId="0F3AF433">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任职要求：</w:t>
      </w:r>
    </w:p>
    <w:p w14:paraId="1261DE7C">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rPr>
        <w:t>具有会计、审计、财务管理等专业本科及以上学历，有1年以上相关工作经验（通过注册会计师执业资格考试部分科目者优先）；</w:t>
      </w:r>
    </w:p>
    <w:p w14:paraId="63FD8EB1">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rPr>
        <w:t>能熟练应用审计业务软件，具备一定的语言表达和文字写作能力；</w:t>
      </w:r>
    </w:p>
    <w:p w14:paraId="14B065E4">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rPr>
        <w:t>能适应加班和出差。</w:t>
      </w:r>
    </w:p>
    <w:bookmarkEnd w:id="4"/>
    <w:p w14:paraId="4CB92F0B">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 xml:space="preserve">全职实习生  </w:t>
      </w:r>
      <w:r>
        <w:rPr>
          <w:rFonts w:hint="eastAsia" w:ascii="方正仿宋_GB2312" w:hAnsi="方正仿宋_GB2312" w:eastAsia="方正仿宋_GB2312" w:cs="方正仿宋_GB2312"/>
          <w:b/>
          <w:bCs/>
          <w:sz w:val="30"/>
          <w:szCs w:val="30"/>
          <w:lang w:val="en-US" w:eastAsia="zh-CN"/>
        </w:rPr>
        <w:t>2</w:t>
      </w:r>
      <w:r>
        <w:rPr>
          <w:rFonts w:hint="eastAsia" w:ascii="方正仿宋_GB2312" w:hAnsi="方正仿宋_GB2312" w:eastAsia="方正仿宋_GB2312" w:cs="方正仿宋_GB2312"/>
          <w:b/>
          <w:bCs/>
          <w:sz w:val="30"/>
          <w:szCs w:val="30"/>
        </w:rPr>
        <w:t>0名</w:t>
      </w:r>
    </w:p>
    <w:p w14:paraId="2EE6462D">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1.应聘要求：</w:t>
      </w:r>
    </w:p>
    <w:p w14:paraId="21DBD988">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属审计、财务管理、会计等专业本科大四或专科大三在读生；热爱审计、财税工作，学习成绩良好；个人综合素质较高，勤奋踏实，语言沟通和文字表达能力较强；能接受加班、出差；能长期全职实习（至少累计实习3个月），需尽快上岗。</w:t>
      </w:r>
    </w:p>
    <w:p w14:paraId="54EE106C">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lang w:val="en-US" w:eastAsia="zh-CN"/>
        </w:rPr>
        <w:t>2.</w:t>
      </w:r>
      <w:r>
        <w:rPr>
          <w:rFonts w:hint="eastAsia" w:ascii="方正仿宋_GB2312" w:hAnsi="方正仿宋_GB2312" w:eastAsia="方正仿宋_GB2312" w:cs="方正仿宋_GB2312"/>
          <w:sz w:val="30"/>
          <w:szCs w:val="30"/>
        </w:rPr>
        <w:t>实习满3个月后的次月</w:t>
      </w:r>
      <w:r>
        <w:rPr>
          <w:rFonts w:hint="eastAsia" w:ascii="方正仿宋_GB2312" w:hAnsi="方正仿宋_GB2312" w:eastAsia="方正仿宋_GB2312" w:cs="方正仿宋_GB2312"/>
          <w:sz w:val="30"/>
          <w:szCs w:val="30"/>
          <w:lang w:val="en-US" w:eastAsia="zh-CN"/>
        </w:rPr>
        <w:t>20</w:t>
      </w:r>
      <w:r>
        <w:rPr>
          <w:rFonts w:hint="eastAsia" w:ascii="方正仿宋_GB2312" w:hAnsi="方正仿宋_GB2312" w:eastAsia="方正仿宋_GB2312" w:cs="方正仿宋_GB2312"/>
          <w:sz w:val="30"/>
          <w:szCs w:val="30"/>
        </w:rPr>
        <w:t>日前后公司一次性支付前3个月实习报酬，从第4个月开始是次月</w:t>
      </w:r>
      <w:r>
        <w:rPr>
          <w:rFonts w:hint="eastAsia" w:ascii="方正仿宋_GB2312" w:hAnsi="方正仿宋_GB2312" w:eastAsia="方正仿宋_GB2312" w:cs="方正仿宋_GB2312"/>
          <w:sz w:val="30"/>
          <w:szCs w:val="30"/>
          <w:lang w:val="en-US" w:eastAsia="zh-CN"/>
        </w:rPr>
        <w:t>20</w:t>
      </w:r>
      <w:r>
        <w:rPr>
          <w:rFonts w:hint="eastAsia" w:ascii="方正仿宋_GB2312" w:hAnsi="方正仿宋_GB2312" w:eastAsia="方正仿宋_GB2312" w:cs="方正仿宋_GB2312"/>
          <w:sz w:val="30"/>
          <w:szCs w:val="30"/>
        </w:rPr>
        <w:t>日前后发放实习报酬。</w:t>
      </w:r>
    </w:p>
    <w:p w14:paraId="661A248A">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lang w:val="en-US" w:eastAsia="zh-CN"/>
        </w:rPr>
        <w:t>3</w:t>
      </w:r>
      <w:r>
        <w:rPr>
          <w:rFonts w:hint="eastAsia" w:ascii="方正仿宋_GB2312" w:hAnsi="方正仿宋_GB2312" w:eastAsia="方正仿宋_GB2312" w:cs="方正仿宋_GB2312"/>
          <w:sz w:val="30"/>
          <w:szCs w:val="30"/>
        </w:rPr>
        <w:t>.实习结束后出具实习证明，表现优秀的毕业后择优转正。</w:t>
      </w:r>
    </w:p>
    <w:p w14:paraId="027B29FB">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rPr>
        <w:t>我公司通知面试者请着正装，带上个人简历、近期一寸免冠彩色照片，身份证、毕业证、学历证（在校生提供历年成绩单）、职称证、执业资格证和其他能证明个人能力的资料原件及复印件前往面试地点。</w:t>
      </w:r>
    </w:p>
    <w:p w14:paraId="0F51979E">
      <w:pPr>
        <w:pageBreakBefore w:val="0"/>
        <w:widowControl/>
        <w:kinsoku/>
        <w:wordWrap/>
        <w:overflowPunct/>
        <w:topLinePunct w:val="0"/>
        <w:autoSpaceDE w:val="0"/>
        <w:autoSpaceDN w:val="0"/>
        <w:bidi w:val="0"/>
        <w:spacing w:line="360" w:lineRule="auto"/>
        <w:ind w:firstLine="602" w:firstLineChars="200"/>
        <w:jc w:val="left"/>
        <w:textAlignment w:val="auto"/>
        <w:rPr>
          <w:rFonts w:hint="eastAsia" w:ascii="方正仿宋_GB2312" w:hAnsi="方正仿宋_GB2312" w:eastAsia="方正仿宋_GB2312" w:cs="方正仿宋_GB2312"/>
          <w:b/>
          <w:color w:val="000000"/>
          <w:kern w:val="0"/>
          <w:sz w:val="30"/>
          <w:szCs w:val="30"/>
        </w:rPr>
      </w:pPr>
      <w:r>
        <w:rPr>
          <w:rFonts w:hint="eastAsia" w:ascii="方正仿宋_GB2312" w:hAnsi="方正仿宋_GB2312" w:eastAsia="方正仿宋_GB2312" w:cs="方正仿宋_GB2312"/>
          <w:b/>
          <w:color w:val="000000"/>
          <w:kern w:val="0"/>
          <w:sz w:val="30"/>
          <w:szCs w:val="30"/>
        </w:rPr>
        <w:t>（三）</w:t>
      </w:r>
      <w:r>
        <w:rPr>
          <w:rFonts w:hint="eastAsia" w:ascii="方正仿宋_GB2312" w:hAnsi="方正仿宋_GB2312" w:eastAsia="方正仿宋_GB2312" w:cs="方正仿宋_GB2312"/>
          <w:b/>
          <w:bCs/>
          <w:color w:val="000000"/>
          <w:sz w:val="30"/>
          <w:szCs w:val="30"/>
          <w:lang w:val="en-US"/>
        </w:rPr>
        <w:t>招聘联系人及联系方式</w:t>
      </w:r>
    </w:p>
    <w:p w14:paraId="18EE8B02">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网址：http://scweicheng.com</w:t>
      </w:r>
    </w:p>
    <w:p w14:paraId="41B23746">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地址:成都市东大街下东大街段216号“喜年广场”A栋42楼</w:t>
      </w:r>
    </w:p>
    <w:p w14:paraId="2508ACE6">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联系人：陈女士</w:t>
      </w:r>
    </w:p>
    <w:p w14:paraId="585A7B46">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联系电话:028-65555550-605</w:t>
      </w:r>
    </w:p>
    <w:p w14:paraId="57E497A7">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传真：028-61322858</w:t>
      </w:r>
    </w:p>
    <w:p w14:paraId="485EBD8F">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邮箱：</w:t>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HYPERLINK "mailto:scweichen@126.com"</w:instrText>
      </w:r>
      <w:r>
        <w:rPr>
          <w:rFonts w:hint="eastAsia" w:ascii="方正仿宋_GB2312" w:hAnsi="方正仿宋_GB2312" w:eastAsia="方正仿宋_GB2312" w:cs="方正仿宋_GB2312"/>
          <w:sz w:val="30"/>
          <w:szCs w:val="30"/>
        </w:rPr>
        <w:fldChar w:fldCharType="separate"/>
      </w:r>
      <w:r>
        <w:rPr>
          <w:rFonts w:hint="eastAsia" w:ascii="方正仿宋_GB2312" w:hAnsi="方正仿宋_GB2312" w:eastAsia="方正仿宋_GB2312" w:cs="方正仿宋_GB2312"/>
          <w:sz w:val="30"/>
          <w:szCs w:val="30"/>
        </w:rPr>
        <w:t>scweichen@126.com</w:t>
      </w:r>
      <w:r>
        <w:rPr>
          <w:rFonts w:hint="eastAsia" w:ascii="方正仿宋_GB2312" w:hAnsi="方正仿宋_GB2312" w:eastAsia="方正仿宋_GB2312" w:cs="方正仿宋_GB2312"/>
          <w:sz w:val="30"/>
          <w:szCs w:val="30"/>
        </w:rPr>
        <w:fldChar w:fldCharType="end"/>
      </w:r>
    </w:p>
    <w:p w14:paraId="53B955E3">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邮编：610021</w:t>
      </w:r>
    </w:p>
    <w:p w14:paraId="14D44B2B">
      <w:pPr>
        <w:pStyle w:val="2"/>
        <w:pageBreakBefore w:val="0"/>
        <w:kinsoku/>
        <w:wordWrap/>
        <w:overflowPunct/>
        <w:topLinePunct w:val="0"/>
        <w:bidi w:val="0"/>
        <w:spacing w:line="360" w:lineRule="auto"/>
        <w:ind w:firstLine="480" w:firstLineChars="200"/>
        <w:textAlignment w:val="auto"/>
        <w:rPr>
          <w:rFonts w:hint="eastAsia"/>
        </w:rPr>
      </w:pPr>
    </w:p>
    <w:p w14:paraId="00D10733">
      <w:pPr>
        <w:pStyle w:val="2"/>
        <w:pageBreakBefore w:val="0"/>
        <w:kinsoku/>
        <w:wordWrap/>
        <w:overflowPunct/>
        <w:topLinePunct w:val="0"/>
        <w:bidi w:val="0"/>
        <w:spacing w:line="360" w:lineRule="auto"/>
        <w:ind w:firstLine="602" w:firstLineChars="200"/>
        <w:jc w:val="center"/>
        <w:textAlignment w:val="auto"/>
        <w:rPr>
          <w:rFonts w:hint="eastAsia" w:ascii="方正仿宋_GB2312" w:hAnsi="方正仿宋_GB2312" w:eastAsia="方正仿宋_GB2312" w:cs="方正仿宋_GB2312"/>
          <w:b/>
          <w:sz w:val="30"/>
          <w:szCs w:val="30"/>
          <w:lang w:val="en-US"/>
        </w:rPr>
      </w:pPr>
      <w:r>
        <w:rPr>
          <w:rFonts w:hint="eastAsia" w:ascii="方正仿宋_GB2312" w:hAnsi="方正仿宋_GB2312" w:eastAsia="方正仿宋_GB2312" w:cs="方正仿宋_GB2312"/>
          <w:b/>
          <w:sz w:val="30"/>
          <w:szCs w:val="30"/>
          <w:lang w:val="en-US"/>
        </w:rPr>
        <w:t>十</w:t>
      </w:r>
      <w:r>
        <w:rPr>
          <w:rFonts w:hint="eastAsia" w:ascii="方正仿宋_GB2312" w:hAnsi="方正仿宋_GB2312" w:eastAsia="方正仿宋_GB2312" w:cs="方正仿宋_GB2312"/>
          <w:b/>
          <w:sz w:val="30"/>
          <w:szCs w:val="30"/>
          <w:lang w:val="en-US" w:eastAsia="zh-CN"/>
        </w:rPr>
        <w:t>七</w:t>
      </w:r>
      <w:r>
        <w:rPr>
          <w:rFonts w:hint="eastAsia" w:ascii="方正仿宋_GB2312" w:hAnsi="方正仿宋_GB2312" w:eastAsia="方正仿宋_GB2312" w:cs="方正仿宋_GB2312"/>
          <w:b/>
          <w:sz w:val="30"/>
          <w:szCs w:val="30"/>
          <w:lang w:val="en-US"/>
        </w:rPr>
        <w:t>、四川亿永正勤会计师事务所有限责任公司招聘简章</w:t>
      </w:r>
    </w:p>
    <w:p w14:paraId="2A60BF82">
      <w:pPr>
        <w:pageBreakBefore w:val="0"/>
        <w:kinsoku/>
        <w:wordWrap/>
        <w:overflowPunct/>
        <w:topLinePunct w:val="0"/>
        <w:bidi w:val="0"/>
        <w:spacing w:line="360" w:lineRule="auto"/>
        <w:ind w:firstLine="602" w:firstLineChars="200"/>
        <w:textAlignment w:val="auto"/>
        <w:rPr>
          <w:rFonts w:hint="eastAsia"/>
        </w:rPr>
      </w:pPr>
      <w:r>
        <w:rPr>
          <w:rFonts w:hint="eastAsia" w:ascii="方正仿宋_GB2312" w:hAnsi="方正仿宋_GB2312" w:eastAsia="方正仿宋_GB2312" w:cs="方正仿宋_GB2312"/>
          <w:b/>
          <w:bCs/>
          <w:color w:val="000000"/>
          <w:sz w:val="30"/>
          <w:szCs w:val="30"/>
        </w:rPr>
        <w:t>（一）事务所简介</w:t>
      </w:r>
    </w:p>
    <w:p w14:paraId="6D6C58BC">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四川亿永正勤会计师事务所有限责任公司是</w:t>
      </w:r>
      <w:r>
        <w:rPr>
          <w:rFonts w:hint="eastAsia" w:ascii="方正仿宋_GB2312" w:hAnsi="方正仿宋_GB2312" w:eastAsia="方正仿宋_GB2312" w:cs="方正仿宋_GB2312"/>
          <w:sz w:val="30"/>
          <w:szCs w:val="30"/>
          <w:lang w:eastAsia="zh-CN"/>
        </w:rPr>
        <w:t>成立于</w:t>
      </w:r>
      <w:r>
        <w:rPr>
          <w:rFonts w:hint="eastAsia" w:ascii="方正仿宋_GB2312" w:hAnsi="方正仿宋_GB2312" w:eastAsia="方正仿宋_GB2312" w:cs="方正仿宋_GB2312"/>
          <w:sz w:val="30"/>
          <w:szCs w:val="30"/>
          <w:lang w:val="en-US" w:eastAsia="zh-CN"/>
        </w:rPr>
        <w:t>2008初，办公地址位于</w:t>
      </w:r>
      <w:r>
        <w:rPr>
          <w:rFonts w:hint="eastAsia" w:ascii="方正仿宋_GB2312" w:hAnsi="方正仿宋_GB2312" w:eastAsia="方正仿宋_GB2312" w:cs="方正仿宋_GB2312"/>
          <w:sz w:val="30"/>
          <w:szCs w:val="30"/>
        </w:rPr>
        <w:t>青羊区光华大道一段光华东三路486号中铁西城</w:t>
      </w:r>
      <w:r>
        <w:rPr>
          <w:rFonts w:hint="eastAsia" w:ascii="方正仿宋_GB2312" w:hAnsi="方正仿宋_GB2312" w:eastAsia="方正仿宋_GB2312" w:cs="方正仿宋_GB2312"/>
          <w:sz w:val="30"/>
          <w:szCs w:val="30"/>
          <w:lang w:eastAsia="zh-CN"/>
        </w:rPr>
        <w:t>。公司现</w:t>
      </w:r>
      <w:r>
        <w:rPr>
          <w:rFonts w:hint="eastAsia" w:ascii="方正仿宋_GB2312" w:hAnsi="方正仿宋_GB2312" w:eastAsia="方正仿宋_GB2312" w:cs="方正仿宋_GB2312"/>
          <w:sz w:val="30"/>
          <w:szCs w:val="30"/>
        </w:rPr>
        <w:t>拥有员工</w:t>
      </w:r>
      <w:r>
        <w:rPr>
          <w:rFonts w:hint="eastAsia" w:ascii="方正仿宋_GB2312" w:hAnsi="方正仿宋_GB2312" w:eastAsia="方正仿宋_GB2312" w:cs="方正仿宋_GB2312"/>
          <w:sz w:val="30"/>
          <w:szCs w:val="30"/>
          <w:lang w:val="en-US" w:eastAsia="zh-CN"/>
        </w:rPr>
        <w:t>67</w:t>
      </w:r>
      <w:r>
        <w:rPr>
          <w:rFonts w:hint="eastAsia" w:ascii="方正仿宋_GB2312" w:hAnsi="方正仿宋_GB2312" w:eastAsia="方正仿宋_GB2312" w:cs="方正仿宋_GB2312"/>
          <w:sz w:val="30"/>
          <w:szCs w:val="30"/>
        </w:rPr>
        <w:t>人</w:t>
      </w:r>
      <w:r>
        <w:rPr>
          <w:rFonts w:hint="eastAsia" w:ascii="方正仿宋_GB2312" w:hAnsi="方正仿宋_GB2312" w:eastAsia="方正仿宋_GB2312" w:cs="方正仿宋_GB2312"/>
          <w:sz w:val="30"/>
          <w:szCs w:val="30"/>
          <w:lang w:eastAsia="zh-CN"/>
        </w:rPr>
        <w:t>，其中注册会计师</w:t>
      </w:r>
      <w:r>
        <w:rPr>
          <w:rFonts w:hint="eastAsia" w:ascii="方正仿宋_GB2312" w:hAnsi="方正仿宋_GB2312" w:eastAsia="方正仿宋_GB2312" w:cs="方正仿宋_GB2312"/>
          <w:sz w:val="30"/>
          <w:szCs w:val="30"/>
          <w:lang w:val="en-US" w:eastAsia="zh-CN"/>
        </w:rPr>
        <w:t>19人。四川省2024年度会计师事务所综合评级AAAAA；四川省2024年会计师事务所综合评价第20名。</w:t>
      </w:r>
      <w:r>
        <w:rPr>
          <w:rFonts w:hint="eastAsia" w:ascii="方正仿宋_GB2312" w:hAnsi="方正仿宋_GB2312" w:eastAsia="方正仿宋_GB2312" w:cs="方正仿宋_GB2312"/>
          <w:sz w:val="30"/>
          <w:szCs w:val="30"/>
          <w:lang w:eastAsia="zh-CN"/>
        </w:rPr>
        <w:t>主要要业务有：</w:t>
      </w:r>
      <w:r>
        <w:rPr>
          <w:rFonts w:hint="eastAsia" w:ascii="方正仿宋_GB2312" w:hAnsi="方正仿宋_GB2312" w:eastAsia="方正仿宋_GB2312" w:cs="方正仿宋_GB2312"/>
          <w:sz w:val="30"/>
          <w:szCs w:val="30"/>
        </w:rPr>
        <w:t>审查企业会计报表、出具审计报告、验证企业资本、出具验资报告；办理企业合并、分立、清算事宜中的审计业务、出具有关报告；基本建设年度财务决算审计；代理记账；会计咨询、税务咨询、管理咨询、会计培训</w:t>
      </w:r>
      <w:r>
        <w:rPr>
          <w:rFonts w:hint="eastAsia" w:ascii="方正仿宋_GB2312" w:hAnsi="方正仿宋_GB2312" w:eastAsia="方正仿宋_GB2312" w:cs="方正仿宋_GB2312"/>
          <w:sz w:val="30"/>
          <w:szCs w:val="30"/>
          <w:lang w:eastAsia="zh-CN"/>
        </w:rPr>
        <w:t>等</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lang w:eastAsia="zh-CN"/>
        </w:rPr>
        <w:t>我们一直</w:t>
      </w:r>
      <w:r>
        <w:rPr>
          <w:rFonts w:hint="eastAsia" w:ascii="方正仿宋_GB2312" w:hAnsi="方正仿宋_GB2312" w:eastAsia="方正仿宋_GB2312" w:cs="方正仿宋_GB2312"/>
          <w:sz w:val="30"/>
          <w:szCs w:val="30"/>
        </w:rPr>
        <w:t>坚持“诚信为本、操守为重、顺应市场、不断创新”原则，以高度的专业能力和专业精神继续竭诚为国内外客户提供高效、优质的服务，与客户共谋发展，共创辉煌。</w:t>
      </w:r>
      <w:r>
        <w:rPr>
          <w:rFonts w:hint="eastAsia" w:ascii="方正仿宋_GB2312" w:hAnsi="方正仿宋_GB2312" w:eastAsia="方正仿宋_GB2312" w:cs="方正仿宋_GB2312"/>
          <w:sz w:val="30"/>
          <w:szCs w:val="30"/>
          <w:lang w:eastAsia="zh-CN"/>
        </w:rPr>
        <w:t>同时公司领导也</w:t>
      </w:r>
      <w:r>
        <w:rPr>
          <w:rFonts w:hint="eastAsia" w:ascii="方正仿宋_GB2312" w:hAnsi="方正仿宋_GB2312" w:eastAsia="方正仿宋_GB2312" w:cs="方正仿宋_GB2312"/>
          <w:sz w:val="30"/>
          <w:szCs w:val="30"/>
        </w:rPr>
        <w:t>十分重视人才的培养，</w:t>
      </w:r>
      <w:r>
        <w:rPr>
          <w:rFonts w:hint="eastAsia" w:ascii="方正仿宋_GB2312" w:hAnsi="方正仿宋_GB2312" w:eastAsia="方正仿宋_GB2312" w:cs="方正仿宋_GB2312"/>
          <w:sz w:val="30"/>
          <w:szCs w:val="30"/>
          <w:lang w:eastAsia="zh-CN"/>
        </w:rPr>
        <w:t>积极吸纳有责任心，有担当的人才，现</w:t>
      </w:r>
      <w:r>
        <w:rPr>
          <w:rFonts w:hint="eastAsia" w:ascii="方正仿宋_GB2312" w:hAnsi="方正仿宋_GB2312" w:eastAsia="方正仿宋_GB2312" w:cs="方正仿宋_GB2312"/>
          <w:sz w:val="30"/>
          <w:szCs w:val="30"/>
        </w:rPr>
        <w:t>已经形成了一支训练有素、恪守职业道德、专业技术精湛、执业经验丰富的专业人才队伍。亿永正勤亿永正勤在社会各界的支持下，取得了骄人的业绩。崇尚理性 ，坚守良知、守望道德，赢得了广泛的信赖与首肯。已成功地为上千家国内外客户提供了良好的专业服务，涉及电讯、电子、交通、钢铁、能源、金融、汽车、娱乐、建材、建筑、酒店、医药卫生、农业、林业等行业。</w:t>
      </w:r>
    </w:p>
    <w:p w14:paraId="57EFB60D">
      <w:pPr>
        <w:keepNext w:val="0"/>
        <w:keepLines w:val="0"/>
        <w:pageBreakBefore w:val="0"/>
        <w:widowControl w:val="0"/>
        <w:kinsoku/>
        <w:wordWrap/>
        <w:overflowPunct/>
        <w:topLinePunct w:val="0"/>
        <w:autoSpaceDE/>
        <w:autoSpaceDN/>
        <w:bidi w:val="0"/>
        <w:adjustRightInd/>
        <w:snapToGrid/>
        <w:spacing w:after="0" w:line="360" w:lineRule="auto"/>
        <w:ind w:firstLine="602" w:firstLineChars="200"/>
        <w:jc w:val="both"/>
        <w:textAlignment w:val="auto"/>
        <w:rPr>
          <w:rFonts w:hint="default" w:eastAsia="宋体"/>
          <w:lang w:val="en-US" w:eastAsia="zh-CN"/>
        </w:rPr>
      </w:pPr>
      <w:r>
        <w:rPr>
          <w:rFonts w:hint="eastAsia" w:ascii="方正仿宋_GB2312" w:hAnsi="方正仿宋_GB2312" w:eastAsia="方正仿宋_GB2312" w:cs="方正仿宋_GB2312"/>
          <w:b/>
          <w:bCs/>
          <w:color w:val="000000"/>
          <w:sz w:val="30"/>
          <w:szCs w:val="30"/>
          <w:lang w:val="en-US" w:eastAsia="zh-CN"/>
        </w:rPr>
        <w:t>（二）</w:t>
      </w:r>
      <w:r>
        <w:rPr>
          <w:rFonts w:hint="eastAsia" w:ascii="方正仿宋_GB2312" w:hAnsi="方正仿宋_GB2312" w:eastAsia="方正仿宋_GB2312" w:cs="方正仿宋_GB2312"/>
          <w:b/>
          <w:bCs/>
          <w:color w:val="000000"/>
          <w:sz w:val="30"/>
          <w:szCs w:val="30"/>
          <w:lang w:val="en-US"/>
        </w:rPr>
        <w:t>招聘岗位信息</w:t>
      </w:r>
    </w:p>
    <w:p w14:paraId="56A58E7A">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lang w:eastAsia="zh-CN"/>
        </w:rPr>
      </w:pPr>
      <w:r>
        <w:rPr>
          <w:rFonts w:hint="eastAsia" w:ascii="方正仿宋_GB2312" w:hAnsi="方正仿宋_GB2312" w:eastAsia="方正仿宋_GB2312" w:cs="方正仿宋_GB2312"/>
          <w:b/>
          <w:bCs/>
          <w:sz w:val="30"/>
          <w:szCs w:val="30"/>
          <w:lang w:eastAsia="zh-CN"/>
        </w:rPr>
        <w:t>审计助理</w:t>
      </w:r>
    </w:p>
    <w:p w14:paraId="35145293">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招聘人数：</w:t>
      </w:r>
    </w:p>
    <w:p w14:paraId="36206C6C">
      <w:pPr>
        <w:pageBreakBefore w:val="0"/>
        <w:kinsoku/>
        <w:wordWrap/>
        <w:overflowPunct/>
        <w:topLinePunct w:val="0"/>
        <w:bidi w:val="0"/>
        <w:spacing w:line="360" w:lineRule="auto"/>
        <w:ind w:firstLine="600" w:firstLineChars="200"/>
        <w:textAlignment w:val="auto"/>
        <w:rPr>
          <w:rFonts w:hint="default"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实习岗位：2人，就业岗位：2人</w:t>
      </w:r>
    </w:p>
    <w:p w14:paraId="53C5565F">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lang w:eastAsia="zh-CN"/>
        </w:rPr>
      </w:pPr>
      <w:r>
        <w:rPr>
          <w:rFonts w:hint="eastAsia" w:ascii="方正仿宋_GB2312" w:hAnsi="方正仿宋_GB2312" w:eastAsia="方正仿宋_GB2312" w:cs="方正仿宋_GB2312"/>
          <w:b/>
          <w:bCs/>
          <w:sz w:val="30"/>
          <w:szCs w:val="30"/>
          <w:lang w:eastAsia="zh-CN"/>
        </w:rPr>
        <w:t>岗位职责：</w:t>
      </w:r>
    </w:p>
    <w:p w14:paraId="088E0AC0">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rPr>
        <w:t>负责对所有涉及的审计事项，编写内部审计报告;</w:t>
      </w:r>
    </w:p>
    <w:p w14:paraId="3E65A5F7">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rPr>
        <w:t>协助审计部门对</w:t>
      </w:r>
      <w:r>
        <w:rPr>
          <w:rFonts w:hint="eastAsia" w:ascii="方正仿宋_GB2312" w:hAnsi="方正仿宋_GB2312" w:eastAsia="方正仿宋_GB2312" w:cs="方正仿宋_GB2312"/>
          <w:sz w:val="30"/>
          <w:szCs w:val="30"/>
          <w:lang w:val="en-US" w:eastAsia="zh-CN"/>
        </w:rPr>
        <w:t>被审计单位</w:t>
      </w:r>
      <w:r>
        <w:rPr>
          <w:rFonts w:hint="eastAsia" w:ascii="方正仿宋_GB2312" w:hAnsi="方正仿宋_GB2312" w:eastAsia="方正仿宋_GB2312" w:cs="方正仿宋_GB2312"/>
          <w:sz w:val="30"/>
          <w:szCs w:val="30"/>
        </w:rPr>
        <w:t>的独立审计活动;</w:t>
      </w:r>
    </w:p>
    <w:p w14:paraId="49BFEC76">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rPr>
        <w:t>负责做好有关审计资料的原始调查的收集、整理、建档工作，按规定保守秘密和保护当事人合法权益。</w:t>
      </w:r>
    </w:p>
    <w:p w14:paraId="2668E478">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lang w:eastAsia="zh-CN"/>
        </w:rPr>
      </w:pPr>
      <w:r>
        <w:rPr>
          <w:rFonts w:hint="eastAsia" w:ascii="方正仿宋_GB2312" w:hAnsi="方正仿宋_GB2312" w:eastAsia="方正仿宋_GB2312" w:cs="方正仿宋_GB2312"/>
          <w:b/>
          <w:bCs/>
          <w:sz w:val="30"/>
          <w:szCs w:val="30"/>
          <w:lang w:eastAsia="zh-CN"/>
        </w:rPr>
        <w:t>任职要求：</w:t>
      </w:r>
    </w:p>
    <w:p w14:paraId="3C598AC0">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全日制企业管理，财务相关专业，通过相关专业资格（会计职称考试、税务师考试等）考试者优先。</w:t>
      </w:r>
    </w:p>
    <w:p w14:paraId="704395DC">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能熟练操作办公软件和财务相关软件，具备一定的表达、写作能力，自备电脑；</w:t>
      </w:r>
    </w:p>
    <w:p w14:paraId="105D098E">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服从公司统一安排，身体健康，责任心强，能出差，能吃苦耐劳；</w:t>
      </w:r>
    </w:p>
    <w:p w14:paraId="700CD5BB">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熟悉国家财务政策、会计准则；精通审计、税务法律法规；熟悉行业以及公司经营范围、业务流程以及会计核算方法；了解相关经济法律政策。</w:t>
      </w:r>
    </w:p>
    <w:p w14:paraId="76D4DE30">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eastAsia="zh-CN"/>
        </w:rPr>
        <w:t>待遇情况：</w:t>
      </w:r>
    </w:p>
    <w:p w14:paraId="7DF98562">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具体待遇面议。</w:t>
      </w:r>
    </w:p>
    <w:p w14:paraId="527009CB">
      <w:pPr>
        <w:pageBreakBefore w:val="0"/>
        <w:widowControl/>
        <w:kinsoku/>
        <w:wordWrap/>
        <w:overflowPunct/>
        <w:topLinePunct w:val="0"/>
        <w:autoSpaceDE w:val="0"/>
        <w:autoSpaceDN w:val="0"/>
        <w:bidi w:val="0"/>
        <w:spacing w:line="360" w:lineRule="auto"/>
        <w:ind w:firstLine="602" w:firstLineChars="200"/>
        <w:jc w:val="left"/>
        <w:textAlignment w:val="auto"/>
        <w:rPr>
          <w:rFonts w:hint="eastAsia" w:ascii="方正仿宋_GB2312" w:hAnsi="方正仿宋_GB2312" w:eastAsia="方正仿宋_GB2312" w:cs="方正仿宋_GB2312"/>
          <w:b/>
          <w:color w:val="000000"/>
          <w:kern w:val="0"/>
          <w:sz w:val="30"/>
          <w:szCs w:val="30"/>
        </w:rPr>
      </w:pPr>
      <w:r>
        <w:rPr>
          <w:rFonts w:hint="eastAsia" w:ascii="方正仿宋_GB2312" w:hAnsi="方正仿宋_GB2312" w:eastAsia="方正仿宋_GB2312" w:cs="方正仿宋_GB2312"/>
          <w:b/>
          <w:color w:val="000000"/>
          <w:kern w:val="0"/>
          <w:sz w:val="30"/>
          <w:szCs w:val="30"/>
        </w:rPr>
        <w:t>（三）</w:t>
      </w:r>
      <w:r>
        <w:rPr>
          <w:rFonts w:hint="eastAsia" w:ascii="方正仿宋_GB2312" w:hAnsi="方正仿宋_GB2312" w:eastAsia="方正仿宋_GB2312" w:cs="方正仿宋_GB2312"/>
          <w:b/>
          <w:bCs/>
          <w:color w:val="000000"/>
          <w:sz w:val="30"/>
          <w:szCs w:val="30"/>
          <w:lang w:val="en-US"/>
        </w:rPr>
        <w:t>招聘联系人及联系方式</w:t>
      </w:r>
    </w:p>
    <w:p w14:paraId="2737F86B">
      <w:pPr>
        <w:pageBreakBefore w:val="0"/>
        <w:kinsoku/>
        <w:wordWrap/>
        <w:overflowPunct/>
        <w:topLinePunct w:val="0"/>
        <w:bidi w:val="0"/>
        <w:spacing w:line="360" w:lineRule="auto"/>
        <w:ind w:firstLine="600" w:firstLineChars="200"/>
        <w:textAlignment w:val="auto"/>
        <w:rPr>
          <w:rFonts w:hint="default"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eastAsia="zh-CN"/>
        </w:rPr>
        <w:t>联系人：</w:t>
      </w:r>
      <w:r>
        <w:rPr>
          <w:rFonts w:hint="eastAsia" w:ascii="方正仿宋_GB2312" w:hAnsi="方正仿宋_GB2312" w:eastAsia="方正仿宋_GB2312" w:cs="方正仿宋_GB2312"/>
          <w:sz w:val="30"/>
          <w:szCs w:val="30"/>
          <w:lang w:val="en-US" w:eastAsia="zh-CN"/>
        </w:rPr>
        <w:t>谢</w:t>
      </w:r>
      <w:r>
        <w:rPr>
          <w:rFonts w:hint="eastAsia" w:ascii="方正仿宋_GB2312" w:hAnsi="方正仿宋_GB2312" w:eastAsia="方正仿宋_GB2312" w:cs="方正仿宋_GB2312"/>
          <w:sz w:val="30"/>
          <w:szCs w:val="30"/>
          <w:lang w:eastAsia="zh-CN"/>
        </w:rPr>
        <w:t>老师</w:t>
      </w:r>
      <w:r>
        <w:rPr>
          <w:rFonts w:hint="eastAsia" w:ascii="方正仿宋_GB2312" w:hAnsi="方正仿宋_GB2312" w:eastAsia="方正仿宋_GB2312" w:cs="方正仿宋_GB2312"/>
          <w:sz w:val="30"/>
          <w:szCs w:val="30"/>
          <w:lang w:val="en-US" w:eastAsia="zh-CN"/>
        </w:rPr>
        <w:t xml:space="preserve">  13880618515     余老师  13880739860</w:t>
      </w:r>
    </w:p>
    <w:p w14:paraId="440D1C6F">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 xml:space="preserve">邮箱：513034178@qq.com       </w:t>
      </w:r>
    </w:p>
    <w:p w14:paraId="3B70011B">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lang w:val="en-US" w:eastAsia="zh-CN"/>
        </w:rPr>
        <w:t>公司网址：</w:t>
      </w:r>
      <w:r>
        <w:rPr>
          <w:rFonts w:hint="eastAsia" w:ascii="方正仿宋_GB2312" w:hAnsi="方正仿宋_GB2312" w:eastAsia="方正仿宋_GB2312" w:cs="方正仿宋_GB2312"/>
          <w:sz w:val="30"/>
          <w:szCs w:val="30"/>
          <w:lang w:eastAsia="zh-CN"/>
        </w:rPr>
        <w:fldChar w:fldCharType="begin"/>
      </w:r>
      <w:r>
        <w:rPr>
          <w:rFonts w:hint="eastAsia" w:ascii="方正仿宋_GB2312" w:hAnsi="方正仿宋_GB2312" w:eastAsia="方正仿宋_GB2312" w:cs="方正仿宋_GB2312"/>
          <w:sz w:val="30"/>
          <w:szCs w:val="30"/>
          <w:lang w:eastAsia="zh-CN"/>
        </w:rPr>
        <w:instrText xml:space="preserve"> HYPERLINK "http://www.scyyzq.cn/" </w:instrText>
      </w:r>
      <w:r>
        <w:rPr>
          <w:rFonts w:hint="eastAsia" w:ascii="方正仿宋_GB2312" w:hAnsi="方正仿宋_GB2312" w:eastAsia="方正仿宋_GB2312" w:cs="方正仿宋_GB2312"/>
          <w:sz w:val="30"/>
          <w:szCs w:val="30"/>
          <w:lang w:eastAsia="zh-CN"/>
        </w:rPr>
        <w:fldChar w:fldCharType="separate"/>
      </w:r>
      <w:r>
        <w:rPr>
          <w:rFonts w:hint="eastAsia" w:ascii="方正仿宋_GB2312" w:hAnsi="方正仿宋_GB2312" w:eastAsia="方正仿宋_GB2312" w:cs="方正仿宋_GB2312"/>
          <w:sz w:val="30"/>
          <w:szCs w:val="30"/>
          <w:lang w:eastAsia="zh-CN"/>
        </w:rPr>
        <w:t>http://www.scyyzq.cn/</w:t>
      </w:r>
      <w:r>
        <w:rPr>
          <w:rFonts w:hint="eastAsia" w:ascii="方正仿宋_GB2312" w:hAnsi="方正仿宋_GB2312" w:eastAsia="方正仿宋_GB2312" w:cs="方正仿宋_GB2312"/>
          <w:sz w:val="30"/>
          <w:szCs w:val="30"/>
          <w:lang w:eastAsia="zh-CN"/>
        </w:rPr>
        <w:fldChar w:fldCharType="end"/>
      </w:r>
    </w:p>
    <w:p w14:paraId="6B87D761">
      <w:pPr>
        <w:pageBreakBefore w:val="0"/>
        <w:kinsoku/>
        <w:wordWrap/>
        <w:overflowPunct/>
        <w:topLinePunct w:val="0"/>
        <w:bidi w:val="0"/>
        <w:spacing w:line="360" w:lineRule="auto"/>
        <w:ind w:firstLine="420" w:firstLineChars="200"/>
        <w:textAlignment w:val="auto"/>
        <w:rPr>
          <w:rFonts w:hint="eastAsia"/>
          <w:lang w:eastAsia="zh-CN"/>
        </w:rPr>
      </w:pPr>
    </w:p>
    <w:p w14:paraId="0169D4DD">
      <w:pPr>
        <w:pageBreakBefore w:val="0"/>
        <w:kinsoku/>
        <w:wordWrap/>
        <w:overflowPunct/>
        <w:topLinePunct w:val="0"/>
        <w:bidi w:val="0"/>
        <w:spacing w:line="360" w:lineRule="auto"/>
        <w:ind w:firstLine="602" w:firstLineChars="200"/>
        <w:jc w:val="center"/>
        <w:textAlignment w:val="auto"/>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十</w:t>
      </w:r>
      <w:r>
        <w:rPr>
          <w:rFonts w:hint="eastAsia" w:ascii="方正仿宋_GB2312" w:hAnsi="方正仿宋_GB2312" w:eastAsia="方正仿宋_GB2312" w:cs="方正仿宋_GB2312"/>
          <w:b/>
          <w:bCs/>
          <w:sz w:val="30"/>
          <w:szCs w:val="30"/>
          <w:lang w:eastAsia="zh-CN"/>
        </w:rPr>
        <w:t>八</w:t>
      </w:r>
      <w:r>
        <w:rPr>
          <w:rFonts w:hint="eastAsia" w:ascii="方正仿宋_GB2312" w:hAnsi="方正仿宋_GB2312" w:eastAsia="方正仿宋_GB2312" w:cs="方正仿宋_GB2312"/>
          <w:b/>
          <w:bCs/>
          <w:sz w:val="30"/>
          <w:szCs w:val="30"/>
        </w:rPr>
        <w:t>、四川德文会计师事务所（特殊普通合伙）招聘简章</w:t>
      </w:r>
    </w:p>
    <w:p w14:paraId="243A98D4">
      <w:pPr>
        <w:pStyle w:val="9"/>
        <w:pageBreakBefore w:val="0"/>
        <w:widowControl w:val="0"/>
        <w:kinsoku/>
        <w:wordWrap/>
        <w:overflowPunct/>
        <w:topLinePunct w:val="0"/>
        <w:bidi w:val="0"/>
        <w:spacing w:line="360" w:lineRule="auto"/>
        <w:ind w:firstLine="602" w:firstLineChars="200"/>
        <w:jc w:val="both"/>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14:paraId="4879FA00">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四川德文会计师事务所（特殊普通合伙）成立于1999 年，是一家拥有资深</w:t>
      </w:r>
    </w:p>
    <w:p w14:paraId="4A2B31E7">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执业经验并不断开拓的会计师事务所。公司位于成都市成华区双福一路66 号华</w:t>
      </w:r>
    </w:p>
    <w:p w14:paraId="24500139">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润万象星座18 层，成都市双桂公园旁，紧邻地铁4 号线双桥子站，环境优越，</w:t>
      </w:r>
    </w:p>
    <w:p w14:paraId="5AC4E746">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交通方便，公司设有免费食堂。</w:t>
      </w:r>
    </w:p>
    <w:p w14:paraId="361AEFCB">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四川德文会计师事务所（特殊普通合伙）转制以来，以新起点新征程为发展</w:t>
      </w:r>
    </w:p>
    <w:p w14:paraId="00A3F7DE">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契机，诚邀有志于审计行业发展的人士加入我们，以更高的起点置身于市场竞争。</w:t>
      </w:r>
    </w:p>
    <w:p w14:paraId="3ABDCCB6">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以先进的理念、雄厚的专业知识、优秀的管理体系、舒适的办公环境全面实施品</w:t>
      </w:r>
    </w:p>
    <w:p w14:paraId="00E6B72E">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牌铸造战略。公司倡导“我们敬业，我们更专业”的经营理念，恪守“独立、客观、</w:t>
      </w:r>
    </w:p>
    <w:p w14:paraId="489A31AB">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公正、诚信”执业原则，打造“德文”品牌。</w:t>
      </w:r>
    </w:p>
    <w:p w14:paraId="44A121FA">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德文资深的管理团队、高素质的员工队伍、先进的管理体系、高品质的客户</w:t>
      </w:r>
    </w:p>
    <w:p w14:paraId="1A6FE0E4">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群体，以及几十年对专业技术孜孜不倦的追求和积累，是德文的基石。我们不再</w:t>
      </w:r>
    </w:p>
    <w:p w14:paraId="28D11B5A">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简单停留在技术层面，而是更专注于理解和超越客户的期望，致力于帮助客户发</w:t>
      </w:r>
    </w:p>
    <w:p w14:paraId="3E3A0CDF">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现潜在风险、提出管理建议、提供解决方案，为客户提供最有价值的专业服务。</w:t>
      </w:r>
    </w:p>
    <w:p w14:paraId="7302E4DC">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德文整合财务审计、资产评估、工程造价、税务咨询、管理咨询等优势资源，</w:t>
      </w:r>
    </w:p>
    <w:p w14:paraId="61AE7EF6">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凝聚了一大批拥有丰富经验的专业人才。在统一资源平台上，各专业序列分工协</w:t>
      </w:r>
    </w:p>
    <w:p w14:paraId="69060E56">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作，资源共享，融会贯通，随时为客户提供系列化、复杂性更高、专业要求更强、</w:t>
      </w:r>
    </w:p>
    <w:p w14:paraId="252698F5">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更具挑战性的全面综合服务。</w:t>
      </w:r>
    </w:p>
    <w:p w14:paraId="4BA22CF0">
      <w:pPr>
        <w:keepNext w:val="0"/>
        <w:keepLines w:val="0"/>
        <w:pageBreakBefore w:val="0"/>
        <w:widowControl w:val="0"/>
        <w:kinsoku/>
        <w:wordWrap/>
        <w:overflowPunct/>
        <w:topLinePunct w:val="0"/>
        <w:autoSpaceDE/>
        <w:autoSpaceDN/>
        <w:bidi w:val="0"/>
        <w:adjustRightInd/>
        <w:snapToGrid/>
        <w:spacing w:after="0" w:line="360" w:lineRule="auto"/>
        <w:ind w:firstLine="602" w:firstLineChars="200"/>
        <w:jc w:val="both"/>
        <w:textAlignment w:val="auto"/>
        <w:rPr>
          <w:rFonts w:hint="eastAsia" w:ascii="方正仿宋_GB2312" w:hAnsi="方正仿宋_GB2312" w:eastAsia="方正仿宋_GB2312" w:cs="方正仿宋_GB2312"/>
          <w:b/>
          <w:bCs/>
          <w:color w:val="000000"/>
          <w:sz w:val="30"/>
          <w:szCs w:val="30"/>
          <w:lang w:val="en-US"/>
        </w:rPr>
      </w:pPr>
      <w:r>
        <w:rPr>
          <w:rFonts w:hint="eastAsia" w:ascii="方正仿宋_GB2312" w:hAnsi="方正仿宋_GB2312" w:eastAsia="方正仿宋_GB2312" w:cs="方正仿宋_GB2312"/>
          <w:b/>
          <w:bCs/>
          <w:color w:val="000000"/>
          <w:sz w:val="30"/>
          <w:szCs w:val="30"/>
          <w:lang w:val="en-US" w:eastAsia="zh-CN"/>
        </w:rPr>
        <w:t>（二）</w:t>
      </w:r>
      <w:r>
        <w:rPr>
          <w:rFonts w:hint="eastAsia" w:ascii="方正仿宋_GB2312" w:hAnsi="方正仿宋_GB2312" w:eastAsia="方正仿宋_GB2312" w:cs="方正仿宋_GB2312"/>
          <w:b/>
          <w:bCs/>
          <w:color w:val="000000"/>
          <w:sz w:val="30"/>
          <w:szCs w:val="30"/>
          <w:lang w:val="en-US"/>
        </w:rPr>
        <w:t>招聘岗位信息</w:t>
      </w:r>
    </w:p>
    <w:p w14:paraId="214192F2">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审计实习生（招聘人数：若干）</w:t>
      </w:r>
    </w:p>
    <w:p w14:paraId="3CECE129">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职位描述：</w:t>
      </w:r>
    </w:p>
    <w:p w14:paraId="60577742">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rPr>
        <w:t>协助项目负责人完成项目审计业务，编辑部分科目底稿，并收集数据及凭证，</w:t>
      </w:r>
    </w:p>
    <w:p w14:paraId="264E97B3">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整理并归档；</w:t>
      </w:r>
    </w:p>
    <w:p w14:paraId="414FBD0C">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rPr>
        <w:t>相关业务盘点及归档工作</w:t>
      </w:r>
    </w:p>
    <w:p w14:paraId="2BD4C11A">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任职要求：</w:t>
      </w:r>
    </w:p>
    <w:p w14:paraId="24F46807">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rPr>
        <w:t>会计、审计、评估等相关专业即将毕业的本科生或研究生；</w:t>
      </w:r>
    </w:p>
    <w:p w14:paraId="5DE4F7AF">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rPr>
        <w:t>热爱财务审计、资产评估工作，实习3 个月以上；</w:t>
      </w:r>
    </w:p>
    <w:p w14:paraId="75C29C3F">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rPr>
        <w:t>具有较强的学习能力；</w:t>
      </w:r>
    </w:p>
    <w:p w14:paraId="289FDAD4">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rPr>
        <w:t>能吃苦耐劳，接受经常性出差；</w:t>
      </w:r>
    </w:p>
    <w:p w14:paraId="520DBCD9">
      <w:pPr>
        <w:pageBreakBefore w:val="0"/>
        <w:widowControl/>
        <w:kinsoku/>
        <w:wordWrap/>
        <w:overflowPunct/>
        <w:topLinePunct w:val="0"/>
        <w:autoSpaceDE w:val="0"/>
        <w:autoSpaceDN w:val="0"/>
        <w:bidi w:val="0"/>
        <w:spacing w:line="360" w:lineRule="auto"/>
        <w:ind w:firstLine="602" w:firstLineChars="200"/>
        <w:jc w:val="left"/>
        <w:textAlignment w:val="auto"/>
        <w:rPr>
          <w:rFonts w:hint="eastAsia" w:ascii="方正仿宋_GB2312" w:hAnsi="方正仿宋_GB2312" w:eastAsia="方正仿宋_GB2312" w:cs="方正仿宋_GB2312"/>
          <w:b/>
          <w:color w:val="000000"/>
          <w:kern w:val="0"/>
          <w:sz w:val="30"/>
          <w:szCs w:val="30"/>
        </w:rPr>
      </w:pPr>
      <w:r>
        <w:rPr>
          <w:rFonts w:hint="eastAsia" w:ascii="方正仿宋_GB2312" w:hAnsi="方正仿宋_GB2312" w:eastAsia="方正仿宋_GB2312" w:cs="方正仿宋_GB2312"/>
          <w:b/>
          <w:color w:val="000000"/>
          <w:kern w:val="0"/>
          <w:sz w:val="30"/>
          <w:szCs w:val="30"/>
        </w:rPr>
        <w:t>（三）</w:t>
      </w:r>
      <w:r>
        <w:rPr>
          <w:rFonts w:hint="eastAsia" w:ascii="方正仿宋_GB2312" w:hAnsi="方正仿宋_GB2312" w:eastAsia="方正仿宋_GB2312" w:cs="方正仿宋_GB2312"/>
          <w:b/>
          <w:bCs/>
          <w:color w:val="000000"/>
          <w:sz w:val="30"/>
          <w:szCs w:val="30"/>
          <w:lang w:val="en-US"/>
        </w:rPr>
        <w:t>招聘联系人及联系方式</w:t>
      </w:r>
    </w:p>
    <w:p w14:paraId="7049C5A3">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联系电话：18030708085</w:t>
      </w:r>
    </w:p>
    <w:p w14:paraId="3B8FA352">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地址：四川省成都市成华区双福一路66 号华润.万象星座18 层；</w:t>
      </w:r>
    </w:p>
    <w:p w14:paraId="0701673D">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公司网站：http://www.sc-zzkj.com；</w:t>
      </w:r>
    </w:p>
    <w:p w14:paraId="5AD18B7E">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薪酬待遇具体面议；</w:t>
      </w:r>
    </w:p>
    <w:p w14:paraId="1190A1F2">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我们期待与优秀的你一同共事！</w:t>
      </w:r>
    </w:p>
    <w:p w14:paraId="0BD1F3D7">
      <w:pPr>
        <w:pageBreakBefore w:val="0"/>
        <w:kinsoku/>
        <w:wordWrap/>
        <w:overflowPunct/>
        <w:topLinePunct w:val="0"/>
        <w:bidi w:val="0"/>
        <w:spacing w:line="360" w:lineRule="auto"/>
        <w:ind w:firstLine="480" w:firstLineChars="200"/>
        <w:textAlignment w:val="auto"/>
        <w:rPr>
          <w:rFonts w:hint="eastAsia" w:ascii="宋体" w:hAnsi="宋体" w:eastAsia="宋体"/>
          <w:sz w:val="24"/>
          <w:lang w:val="en-US" w:eastAsia="zh-CN"/>
        </w:rPr>
      </w:pPr>
    </w:p>
    <w:p w14:paraId="4EB95CCA">
      <w:pPr>
        <w:pageBreakBefore w:val="0"/>
        <w:numPr>
          <w:ilvl w:val="0"/>
          <w:numId w:val="6"/>
        </w:numPr>
        <w:kinsoku/>
        <w:wordWrap/>
        <w:overflowPunct/>
        <w:topLinePunct w:val="0"/>
        <w:bidi w:val="0"/>
        <w:spacing w:before="312" w:beforeLines="100" w:after="312" w:afterLines="100" w:line="360" w:lineRule="auto"/>
        <w:ind w:firstLine="602" w:firstLineChars="200"/>
        <w:textAlignment w:val="auto"/>
        <w:rPr>
          <w:rFonts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天衡会计师事务所（特殊普通合伙）成都分所</w:t>
      </w:r>
    </w:p>
    <w:p w14:paraId="0649ED8F">
      <w:pPr>
        <w:pageBreakBefore w:val="0"/>
        <w:numPr>
          <w:ilvl w:val="0"/>
          <w:numId w:val="0"/>
        </w:numPr>
        <w:kinsoku/>
        <w:wordWrap/>
        <w:overflowPunct/>
        <w:topLinePunct w:val="0"/>
        <w:bidi w:val="0"/>
        <w:spacing w:before="312" w:beforeLines="100" w:after="312" w:afterLines="100" w:line="360" w:lineRule="auto"/>
        <w:jc w:val="center"/>
        <w:textAlignment w:val="auto"/>
        <w:rPr>
          <w:rFonts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招聘简章</w:t>
      </w:r>
    </w:p>
    <w:p w14:paraId="37BC1053">
      <w:pPr>
        <w:pStyle w:val="9"/>
        <w:pageBreakBefore w:val="0"/>
        <w:widowControl w:val="0"/>
        <w:kinsoku/>
        <w:wordWrap/>
        <w:overflowPunct/>
        <w:topLinePunct w:val="0"/>
        <w:bidi w:val="0"/>
        <w:spacing w:line="360" w:lineRule="auto"/>
        <w:ind w:firstLine="602" w:firstLineChars="200"/>
        <w:jc w:val="both"/>
        <w:textAlignment w:val="auto"/>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b/>
          <w:bCs/>
          <w:color w:val="000000"/>
          <w:sz w:val="30"/>
          <w:szCs w:val="30"/>
        </w:rPr>
        <w:t>（一）事务所简介</w:t>
      </w:r>
    </w:p>
    <w:p w14:paraId="2004732B">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天衡会计师事务所的发展历史可以追溯到上世纪八十年代。在</w:t>
      </w:r>
      <w:r>
        <w:rPr>
          <w:rFonts w:hint="default" w:ascii="方正仿宋_GB2312" w:hAnsi="方正仿宋_GB2312" w:eastAsia="方正仿宋_GB2312" w:cs="方正仿宋_GB2312"/>
          <w:sz w:val="30"/>
          <w:szCs w:val="30"/>
        </w:rPr>
        <w:t>30多年的发展历程中，天衡伴随着中国经济一起发展，伴随着客户一起成长。经过几代人的努力，天衡已经发展成为拥有超过</w:t>
      </w:r>
      <w:r>
        <w:rPr>
          <w:rFonts w:hint="eastAsia" w:ascii="方正仿宋_GB2312" w:hAnsi="方正仿宋_GB2312" w:eastAsia="方正仿宋_GB2312" w:cs="方正仿宋_GB2312"/>
          <w:sz w:val="30"/>
          <w:szCs w:val="30"/>
        </w:rPr>
        <w:t>1000</w:t>
      </w:r>
      <w:r>
        <w:rPr>
          <w:rFonts w:hint="default" w:ascii="方正仿宋_GB2312" w:hAnsi="方正仿宋_GB2312" w:eastAsia="方正仿宋_GB2312" w:cs="方正仿宋_GB2312"/>
          <w:sz w:val="30"/>
          <w:szCs w:val="30"/>
        </w:rPr>
        <w:t>名专业人员的综合性会计师事务所。</w:t>
      </w:r>
    </w:p>
    <w:p w14:paraId="0B68AEAD">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default" w:ascii="方正仿宋_GB2312" w:hAnsi="方正仿宋_GB2312" w:eastAsia="方正仿宋_GB2312" w:cs="方正仿宋_GB2312"/>
          <w:sz w:val="30"/>
          <w:szCs w:val="30"/>
        </w:rPr>
        <w:t>长期以来，天衡秉承“诚信为本，勤奋务实”的文化理念，坚持“独立，客观，公正”的执业宗旨，致力于为客户提供最优质的服务。天衡资深的管理团队、高素质的员工队伍、先进的管理体系、高品质的客户群体，以及30多年对专业技术孜孜不倦的追求和积累，是天衡的基石。我们不再简单停留在技术层面，而是更专注于理解和超越客户的期望，致力于帮助客户发现潜在风险、提出管理建议、提供解决方案，为客户提供最有价值的专业服务。</w:t>
      </w:r>
    </w:p>
    <w:p w14:paraId="5B2E247A">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default" w:ascii="方正仿宋_GB2312" w:hAnsi="方正仿宋_GB2312" w:eastAsia="方正仿宋_GB2312" w:cs="方正仿宋_GB2312"/>
          <w:sz w:val="30"/>
          <w:szCs w:val="30"/>
        </w:rPr>
        <w:t>今天的天衡，已经整合财务审计、税务咨询、管理咨询、资产评估、工程咨询及培训等优势资源。在统一资源平台上，各专业序列分工协作，资源共享，融会贯通，随时为客户提供系列化、复杂性更高、专业要求更强并更具挑战性的全面综合服务。</w:t>
      </w:r>
    </w:p>
    <w:p w14:paraId="13CCDA20">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eastAsia="zh-CN"/>
        </w:rPr>
      </w:pPr>
      <w:r>
        <w:rPr>
          <w:rFonts w:hint="default" w:ascii="方正仿宋_GB2312" w:hAnsi="方正仿宋_GB2312" w:eastAsia="方正仿宋_GB2312" w:cs="方正仿宋_GB2312"/>
          <w:sz w:val="30"/>
          <w:szCs w:val="30"/>
        </w:rPr>
        <w:t>天衡会计师事务所（特殊普通合伙）成都分所成立于2018年12月，为天衡会计师事务所（特殊普通合伙）在西部成立的第一家分支机构</w:t>
      </w:r>
      <w:r>
        <w:rPr>
          <w:rFonts w:hint="eastAsia" w:ascii="方正仿宋_GB2312" w:hAnsi="方正仿宋_GB2312" w:eastAsia="方正仿宋_GB2312" w:cs="方正仿宋_GB2312"/>
          <w:sz w:val="30"/>
          <w:szCs w:val="30"/>
          <w:lang w:eastAsia="zh-CN"/>
        </w:rPr>
        <w:t>。</w:t>
      </w:r>
    </w:p>
    <w:p w14:paraId="25BE9A36">
      <w:pPr>
        <w:keepNext w:val="0"/>
        <w:keepLines w:val="0"/>
        <w:pageBreakBefore w:val="0"/>
        <w:widowControl w:val="0"/>
        <w:kinsoku/>
        <w:wordWrap/>
        <w:overflowPunct/>
        <w:topLinePunct w:val="0"/>
        <w:autoSpaceDE/>
        <w:autoSpaceDN/>
        <w:bidi w:val="0"/>
        <w:adjustRightInd/>
        <w:snapToGrid/>
        <w:spacing w:after="0" w:line="360" w:lineRule="auto"/>
        <w:ind w:firstLine="602" w:firstLineChars="200"/>
        <w:jc w:val="both"/>
        <w:textAlignment w:val="auto"/>
        <w:rPr>
          <w:rFonts w:hint="eastAsia" w:ascii="方正仿宋_GB2312" w:hAnsi="方正仿宋_GB2312" w:eastAsia="方正仿宋_GB2312" w:cs="方正仿宋_GB2312"/>
          <w:b/>
          <w:bCs/>
          <w:color w:val="000000"/>
          <w:sz w:val="30"/>
          <w:szCs w:val="30"/>
          <w:lang w:val="en-US"/>
        </w:rPr>
      </w:pPr>
      <w:r>
        <w:rPr>
          <w:rFonts w:hint="eastAsia" w:ascii="方正仿宋_GB2312" w:hAnsi="方正仿宋_GB2312" w:eastAsia="方正仿宋_GB2312" w:cs="方正仿宋_GB2312"/>
          <w:b/>
          <w:bCs/>
          <w:color w:val="000000"/>
          <w:sz w:val="30"/>
          <w:szCs w:val="30"/>
          <w:lang w:val="en-US" w:eastAsia="zh-CN"/>
        </w:rPr>
        <w:t>（二）</w:t>
      </w:r>
      <w:r>
        <w:rPr>
          <w:rFonts w:hint="eastAsia" w:ascii="方正仿宋_GB2312" w:hAnsi="方正仿宋_GB2312" w:eastAsia="方正仿宋_GB2312" w:cs="方正仿宋_GB2312"/>
          <w:b/>
          <w:bCs/>
          <w:color w:val="000000"/>
          <w:sz w:val="30"/>
          <w:szCs w:val="30"/>
          <w:lang w:val="en-US"/>
        </w:rPr>
        <w:t>招聘岗位信息</w:t>
      </w:r>
    </w:p>
    <w:p w14:paraId="7AC47C7C">
      <w:pPr>
        <w:pageBreakBefore w:val="0"/>
        <w:kinsoku/>
        <w:wordWrap/>
        <w:overflowPunct/>
        <w:topLinePunct w:val="0"/>
        <w:bidi w:val="0"/>
        <w:spacing w:line="360" w:lineRule="auto"/>
        <w:ind w:firstLine="602" w:firstLineChars="200"/>
        <w:textAlignment w:val="auto"/>
        <w:rPr>
          <w:rFonts w:hint="default" w:ascii="方正仿宋_GB2312" w:hAnsi="方正仿宋_GB2312" w:eastAsia="方正仿宋_GB2312" w:cs="方正仿宋_GB2312"/>
          <w:b/>
          <w:bCs/>
          <w:sz w:val="30"/>
          <w:szCs w:val="30"/>
          <w:lang w:val="en-US" w:eastAsia="zh-CN"/>
        </w:rPr>
      </w:pPr>
      <w:r>
        <w:rPr>
          <w:rFonts w:hint="eastAsia" w:ascii="方正仿宋_GB2312" w:hAnsi="方正仿宋_GB2312" w:eastAsia="方正仿宋_GB2312" w:cs="方正仿宋_GB2312"/>
          <w:b/>
          <w:bCs/>
          <w:sz w:val="30"/>
          <w:szCs w:val="30"/>
          <w:lang w:val="en-US" w:eastAsia="zh-CN"/>
        </w:rPr>
        <w:t>审计实习生5人</w:t>
      </w:r>
    </w:p>
    <w:p w14:paraId="58567C3C">
      <w:pPr>
        <w:pageBreakBefore w:val="0"/>
        <w:kinsoku/>
        <w:wordWrap/>
        <w:overflowPunct/>
        <w:topLinePunct w:val="0"/>
        <w:bidi w:val="0"/>
        <w:spacing w:line="360" w:lineRule="auto"/>
        <w:ind w:firstLine="602" w:firstLineChars="200"/>
        <w:textAlignment w:val="auto"/>
        <w:rPr>
          <w:rFonts w:hint="default" w:ascii="方正仿宋_GB2312" w:hAnsi="方正仿宋_GB2312" w:eastAsia="方正仿宋_GB2312" w:cs="方正仿宋_GB2312"/>
          <w:b/>
          <w:bCs/>
          <w:sz w:val="30"/>
          <w:szCs w:val="30"/>
          <w:lang w:val="en-US" w:eastAsia="zh-CN"/>
        </w:rPr>
      </w:pPr>
      <w:r>
        <w:rPr>
          <w:rFonts w:hint="default" w:ascii="方正仿宋_GB2312" w:hAnsi="方正仿宋_GB2312" w:eastAsia="方正仿宋_GB2312" w:cs="方正仿宋_GB2312"/>
          <w:b/>
          <w:bCs/>
          <w:sz w:val="30"/>
          <w:szCs w:val="30"/>
          <w:lang w:val="en-US" w:eastAsia="zh-CN"/>
        </w:rPr>
        <w:t xml:space="preserve">岗位职责： </w:t>
      </w:r>
    </w:p>
    <w:p w14:paraId="0876530E">
      <w:pPr>
        <w:pageBreakBefore w:val="0"/>
        <w:kinsoku/>
        <w:wordWrap/>
        <w:overflowPunct/>
        <w:topLinePunct w:val="0"/>
        <w:bidi w:val="0"/>
        <w:spacing w:line="360" w:lineRule="auto"/>
        <w:ind w:firstLine="600" w:firstLineChars="200"/>
        <w:textAlignment w:val="auto"/>
        <w:rPr>
          <w:rFonts w:hint="default"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rPr>
        <w:t>1</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rPr>
        <w:t>协助业务部门正式员工完成相应业务项目（审计、管理咨询、税务咨询等）具体工作；</w:t>
      </w:r>
      <w:r>
        <w:rPr>
          <w:rFonts w:hint="default" w:ascii="方正仿宋_GB2312" w:hAnsi="方正仿宋_GB2312" w:eastAsia="方正仿宋_GB2312" w:cs="方正仿宋_GB2312"/>
          <w:sz w:val="30"/>
          <w:szCs w:val="30"/>
        </w:rPr>
        <w:br w:type="textWrapping"/>
      </w:r>
      <w:r>
        <w:rPr>
          <w:rFonts w:hint="eastAsia" w:ascii="方正仿宋_GB2312" w:hAnsi="方正仿宋_GB2312" w:eastAsia="方正仿宋_GB2312" w:cs="方正仿宋_GB2312"/>
          <w:sz w:val="30"/>
          <w:szCs w:val="30"/>
          <w:lang w:val="en-US" w:eastAsia="zh-CN"/>
        </w:rPr>
        <w:t xml:space="preserve">     </w:t>
      </w:r>
      <w:r>
        <w:rPr>
          <w:rFonts w:hint="default" w:ascii="方正仿宋_GB2312" w:hAnsi="方正仿宋_GB2312" w:eastAsia="方正仿宋_GB2312" w:cs="方正仿宋_GB2312"/>
          <w:sz w:val="30"/>
          <w:szCs w:val="30"/>
        </w:rPr>
        <w:t>2</w:t>
      </w:r>
      <w:r>
        <w:rPr>
          <w:rFonts w:hint="eastAsia" w:ascii="方正仿宋_GB2312" w:hAnsi="方正仿宋_GB2312" w:eastAsia="方正仿宋_GB2312" w:cs="方正仿宋_GB2312"/>
          <w:sz w:val="30"/>
          <w:szCs w:val="30"/>
          <w:lang w:val="en-US" w:eastAsia="zh-CN"/>
        </w:rPr>
        <w:t>.</w:t>
      </w:r>
      <w:r>
        <w:rPr>
          <w:rFonts w:hint="default" w:ascii="方正仿宋_GB2312" w:hAnsi="方正仿宋_GB2312" w:eastAsia="方正仿宋_GB2312" w:cs="方正仿宋_GB2312"/>
          <w:sz w:val="30"/>
          <w:szCs w:val="30"/>
        </w:rPr>
        <w:t>具体岗位安排将视项目时间与可实习时间进行协调安排；</w:t>
      </w:r>
      <w:r>
        <w:rPr>
          <w:rFonts w:hint="default" w:ascii="方正仿宋_GB2312" w:hAnsi="方正仿宋_GB2312" w:eastAsia="方正仿宋_GB2312" w:cs="方正仿宋_GB2312"/>
          <w:sz w:val="30"/>
          <w:szCs w:val="30"/>
        </w:rPr>
        <w:br w:type="textWrapping"/>
      </w:r>
      <w:r>
        <w:rPr>
          <w:rFonts w:hint="eastAsia" w:ascii="方正仿宋_GB2312" w:hAnsi="方正仿宋_GB2312" w:eastAsia="方正仿宋_GB2312" w:cs="方正仿宋_GB2312"/>
          <w:sz w:val="30"/>
          <w:szCs w:val="30"/>
          <w:lang w:val="en-US" w:eastAsia="zh-CN"/>
        </w:rPr>
        <w:t xml:space="preserve">     </w:t>
      </w:r>
      <w:r>
        <w:rPr>
          <w:rFonts w:hint="default" w:ascii="方正仿宋_GB2312" w:hAnsi="方正仿宋_GB2312" w:eastAsia="方正仿宋_GB2312" w:cs="方正仿宋_GB2312"/>
          <w:sz w:val="30"/>
          <w:szCs w:val="30"/>
        </w:rPr>
        <w:t>3</w:t>
      </w:r>
      <w:r>
        <w:rPr>
          <w:rFonts w:hint="eastAsia" w:ascii="方正仿宋_GB2312" w:hAnsi="方正仿宋_GB2312" w:eastAsia="方正仿宋_GB2312" w:cs="方正仿宋_GB2312"/>
          <w:sz w:val="30"/>
          <w:szCs w:val="30"/>
          <w:lang w:val="en-US" w:eastAsia="zh-CN"/>
        </w:rPr>
        <w:t>.</w:t>
      </w:r>
      <w:r>
        <w:rPr>
          <w:rFonts w:hint="default" w:ascii="方正仿宋_GB2312" w:hAnsi="方正仿宋_GB2312" w:eastAsia="方正仿宋_GB2312" w:cs="方正仿宋_GB2312"/>
          <w:sz w:val="30"/>
          <w:szCs w:val="30"/>
        </w:rPr>
        <w:t>项目需出差。</w:t>
      </w:r>
    </w:p>
    <w:p w14:paraId="375980C7">
      <w:pPr>
        <w:pageBreakBefore w:val="0"/>
        <w:kinsoku/>
        <w:wordWrap/>
        <w:overflowPunct/>
        <w:topLinePunct w:val="0"/>
        <w:bidi w:val="0"/>
        <w:spacing w:line="360" w:lineRule="auto"/>
        <w:ind w:firstLine="602" w:firstLineChars="200"/>
        <w:textAlignment w:val="auto"/>
        <w:rPr>
          <w:rFonts w:hint="default" w:ascii="方正仿宋_GB2312" w:hAnsi="方正仿宋_GB2312" w:eastAsia="方正仿宋_GB2312" w:cs="方正仿宋_GB2312"/>
          <w:sz w:val="30"/>
          <w:szCs w:val="30"/>
          <w:lang w:val="en-US" w:eastAsia="zh-CN"/>
        </w:rPr>
      </w:pPr>
      <w:r>
        <w:rPr>
          <w:rFonts w:hint="default" w:ascii="方正仿宋_GB2312" w:hAnsi="方正仿宋_GB2312" w:eastAsia="方正仿宋_GB2312" w:cs="方正仿宋_GB2312"/>
          <w:b/>
          <w:bCs/>
          <w:sz w:val="30"/>
          <w:szCs w:val="30"/>
          <w:lang w:val="en-US" w:eastAsia="zh-CN"/>
        </w:rPr>
        <w:t>职位要求：</w:t>
      </w:r>
      <w:r>
        <w:rPr>
          <w:rFonts w:hint="default" w:ascii="方正仿宋_GB2312" w:hAnsi="方正仿宋_GB2312" w:eastAsia="方正仿宋_GB2312" w:cs="方正仿宋_GB2312"/>
          <w:sz w:val="30"/>
          <w:szCs w:val="30"/>
          <w:lang w:val="en-US" w:eastAsia="zh-CN"/>
        </w:rPr>
        <w:t xml:space="preserve"> </w:t>
      </w:r>
    </w:p>
    <w:p w14:paraId="625E8E3C">
      <w:pPr>
        <w:pageBreakBefore w:val="0"/>
        <w:kinsoku/>
        <w:wordWrap/>
        <w:overflowPunct/>
        <w:topLinePunct w:val="0"/>
        <w:bidi w:val="0"/>
        <w:spacing w:line="360" w:lineRule="auto"/>
        <w:ind w:left="596" w:leftChars="284" w:firstLine="0" w:firstLineChars="0"/>
        <w:textAlignment w:val="auto"/>
        <w:rPr>
          <w:rFonts w:hint="default" w:ascii="方正仿宋_GB2312" w:hAnsi="方正仿宋_GB2312" w:eastAsia="方正仿宋_GB2312" w:cs="方正仿宋_GB2312"/>
          <w:sz w:val="30"/>
          <w:szCs w:val="30"/>
          <w:lang w:val="en-US" w:eastAsia="zh-CN"/>
        </w:rPr>
      </w:pPr>
      <w:r>
        <w:rPr>
          <w:rFonts w:hint="default" w:ascii="方正仿宋_GB2312" w:hAnsi="方正仿宋_GB2312" w:eastAsia="方正仿宋_GB2312" w:cs="方正仿宋_GB2312"/>
          <w:sz w:val="30"/>
          <w:szCs w:val="30"/>
          <w:lang w:val="en-US" w:eastAsia="zh-CN"/>
        </w:rPr>
        <w:t>1</w:t>
      </w:r>
      <w:r>
        <w:rPr>
          <w:rFonts w:hint="eastAsia" w:ascii="方正仿宋_GB2312" w:hAnsi="方正仿宋_GB2312" w:eastAsia="方正仿宋_GB2312" w:cs="方正仿宋_GB2312"/>
          <w:sz w:val="30"/>
          <w:szCs w:val="30"/>
          <w:lang w:val="en-US" w:eastAsia="zh-CN"/>
        </w:rPr>
        <w:t>.</w:t>
      </w:r>
      <w:r>
        <w:rPr>
          <w:rFonts w:hint="default" w:ascii="方正仿宋_GB2312" w:hAnsi="方正仿宋_GB2312" w:eastAsia="方正仿宋_GB2312" w:cs="方正仿宋_GB2312"/>
          <w:sz w:val="30"/>
          <w:szCs w:val="30"/>
          <w:lang w:val="en-US" w:eastAsia="zh-CN"/>
        </w:rPr>
        <w:t>本科及以上学历，大四在读学生；</w:t>
      </w:r>
      <w:r>
        <w:rPr>
          <w:rFonts w:hint="default" w:ascii="方正仿宋_GB2312" w:hAnsi="方正仿宋_GB2312" w:eastAsia="方正仿宋_GB2312" w:cs="方正仿宋_GB2312"/>
          <w:sz w:val="30"/>
          <w:szCs w:val="30"/>
          <w:lang w:val="en-US" w:eastAsia="zh-CN"/>
        </w:rPr>
        <w:br w:type="textWrapping"/>
      </w:r>
      <w:r>
        <w:rPr>
          <w:rFonts w:hint="default" w:ascii="方正仿宋_GB2312" w:hAnsi="方正仿宋_GB2312" w:eastAsia="方正仿宋_GB2312" w:cs="方正仿宋_GB2312"/>
          <w:sz w:val="30"/>
          <w:szCs w:val="30"/>
          <w:lang w:val="en-US" w:eastAsia="zh-CN"/>
        </w:rPr>
        <w:t>2</w:t>
      </w:r>
      <w:r>
        <w:rPr>
          <w:rFonts w:hint="eastAsia" w:ascii="方正仿宋_GB2312" w:hAnsi="方正仿宋_GB2312" w:eastAsia="方正仿宋_GB2312" w:cs="方正仿宋_GB2312"/>
          <w:sz w:val="30"/>
          <w:szCs w:val="30"/>
          <w:lang w:val="en-US" w:eastAsia="zh-CN"/>
        </w:rPr>
        <w:t>.</w:t>
      </w:r>
      <w:r>
        <w:rPr>
          <w:rFonts w:hint="default" w:ascii="方正仿宋_GB2312" w:hAnsi="方正仿宋_GB2312" w:eastAsia="方正仿宋_GB2312" w:cs="方正仿宋_GB2312"/>
          <w:sz w:val="30"/>
          <w:szCs w:val="30"/>
          <w:lang w:val="en-US" w:eastAsia="zh-CN"/>
        </w:rPr>
        <w:t>会计、审计、税务相关相关专业优先；</w:t>
      </w:r>
      <w:r>
        <w:rPr>
          <w:rFonts w:hint="default" w:ascii="方正仿宋_GB2312" w:hAnsi="方正仿宋_GB2312" w:eastAsia="方正仿宋_GB2312" w:cs="方正仿宋_GB2312"/>
          <w:sz w:val="30"/>
          <w:szCs w:val="30"/>
          <w:lang w:val="en-US" w:eastAsia="zh-CN"/>
        </w:rPr>
        <w:br w:type="textWrapping"/>
      </w:r>
      <w:r>
        <w:rPr>
          <w:rFonts w:hint="default" w:ascii="方正仿宋_GB2312" w:hAnsi="方正仿宋_GB2312" w:eastAsia="方正仿宋_GB2312" w:cs="方正仿宋_GB2312"/>
          <w:sz w:val="30"/>
          <w:szCs w:val="30"/>
          <w:lang w:val="en-US" w:eastAsia="zh-CN"/>
        </w:rPr>
        <w:t>3</w:t>
      </w:r>
      <w:r>
        <w:rPr>
          <w:rFonts w:hint="eastAsia" w:ascii="方正仿宋_GB2312" w:hAnsi="方正仿宋_GB2312" w:eastAsia="方正仿宋_GB2312" w:cs="方正仿宋_GB2312"/>
          <w:sz w:val="30"/>
          <w:szCs w:val="30"/>
          <w:lang w:val="en-US" w:eastAsia="zh-CN"/>
        </w:rPr>
        <w:t>.</w:t>
      </w:r>
      <w:r>
        <w:rPr>
          <w:rFonts w:hint="default" w:ascii="方正仿宋_GB2312" w:hAnsi="方正仿宋_GB2312" w:eastAsia="方正仿宋_GB2312" w:cs="方正仿宋_GB2312"/>
          <w:sz w:val="30"/>
          <w:szCs w:val="30"/>
          <w:lang w:val="en-US" w:eastAsia="zh-CN"/>
        </w:rPr>
        <w:t>熟练使用办公软件；</w:t>
      </w:r>
      <w:r>
        <w:rPr>
          <w:rFonts w:hint="default" w:ascii="方正仿宋_GB2312" w:hAnsi="方正仿宋_GB2312" w:eastAsia="方正仿宋_GB2312" w:cs="方正仿宋_GB2312"/>
          <w:sz w:val="30"/>
          <w:szCs w:val="30"/>
          <w:lang w:val="en-US" w:eastAsia="zh-CN"/>
        </w:rPr>
        <w:br w:type="textWrapping"/>
      </w:r>
      <w:r>
        <w:rPr>
          <w:rFonts w:hint="default" w:ascii="方正仿宋_GB2312" w:hAnsi="方正仿宋_GB2312" w:eastAsia="方正仿宋_GB2312" w:cs="方正仿宋_GB2312"/>
          <w:sz w:val="30"/>
          <w:szCs w:val="30"/>
          <w:lang w:val="en-US" w:eastAsia="zh-CN"/>
        </w:rPr>
        <w:t>4</w:t>
      </w:r>
      <w:r>
        <w:rPr>
          <w:rFonts w:hint="eastAsia" w:ascii="方正仿宋_GB2312" w:hAnsi="方正仿宋_GB2312" w:eastAsia="方正仿宋_GB2312" w:cs="方正仿宋_GB2312"/>
          <w:sz w:val="30"/>
          <w:szCs w:val="30"/>
          <w:lang w:val="en-US" w:eastAsia="zh-CN"/>
        </w:rPr>
        <w:t>.</w:t>
      </w:r>
      <w:r>
        <w:rPr>
          <w:rFonts w:hint="default" w:ascii="方正仿宋_GB2312" w:hAnsi="方正仿宋_GB2312" w:eastAsia="方正仿宋_GB2312" w:cs="方正仿宋_GB2312"/>
          <w:sz w:val="30"/>
          <w:szCs w:val="30"/>
          <w:lang w:val="en-US" w:eastAsia="zh-CN"/>
        </w:rPr>
        <w:t>做事认真、有耐心、能吃苦，能接受加班及出差；</w:t>
      </w:r>
      <w:r>
        <w:rPr>
          <w:rFonts w:hint="default" w:ascii="方正仿宋_GB2312" w:hAnsi="方正仿宋_GB2312" w:eastAsia="方正仿宋_GB2312" w:cs="方正仿宋_GB2312"/>
          <w:sz w:val="30"/>
          <w:szCs w:val="30"/>
          <w:lang w:val="en-US" w:eastAsia="zh-CN"/>
        </w:rPr>
        <w:br w:type="textWrapping"/>
      </w:r>
      <w:r>
        <w:rPr>
          <w:rFonts w:hint="default" w:ascii="方正仿宋_GB2312" w:hAnsi="方正仿宋_GB2312" w:eastAsia="方正仿宋_GB2312" w:cs="方正仿宋_GB2312"/>
          <w:sz w:val="30"/>
          <w:szCs w:val="30"/>
          <w:lang w:val="en-US" w:eastAsia="zh-CN"/>
        </w:rPr>
        <w:t>5</w:t>
      </w:r>
      <w:r>
        <w:rPr>
          <w:rFonts w:hint="eastAsia" w:ascii="方正仿宋_GB2312" w:hAnsi="方正仿宋_GB2312" w:eastAsia="方正仿宋_GB2312" w:cs="方正仿宋_GB2312"/>
          <w:sz w:val="30"/>
          <w:szCs w:val="30"/>
          <w:lang w:val="en-US" w:eastAsia="zh-CN"/>
        </w:rPr>
        <w:t>.</w:t>
      </w:r>
      <w:r>
        <w:rPr>
          <w:rFonts w:hint="default" w:ascii="方正仿宋_GB2312" w:hAnsi="方正仿宋_GB2312" w:eastAsia="方正仿宋_GB2312" w:cs="方正仿宋_GB2312"/>
          <w:sz w:val="30"/>
          <w:szCs w:val="30"/>
          <w:lang w:val="en-US" w:eastAsia="zh-CN"/>
        </w:rPr>
        <w:t>有相关实习经验者优先。</w:t>
      </w:r>
    </w:p>
    <w:p w14:paraId="516FA8A4">
      <w:pPr>
        <w:pageBreakBefore w:val="0"/>
        <w:widowControl/>
        <w:kinsoku/>
        <w:wordWrap/>
        <w:overflowPunct/>
        <w:topLinePunct w:val="0"/>
        <w:autoSpaceDE w:val="0"/>
        <w:autoSpaceDN w:val="0"/>
        <w:bidi w:val="0"/>
        <w:spacing w:line="360" w:lineRule="auto"/>
        <w:ind w:firstLine="602" w:firstLineChars="200"/>
        <w:jc w:val="left"/>
        <w:textAlignment w:val="auto"/>
        <w:rPr>
          <w:rFonts w:hint="eastAsia" w:ascii="方正仿宋_GB2312" w:hAnsi="方正仿宋_GB2312" w:eastAsia="方正仿宋_GB2312" w:cs="方正仿宋_GB2312"/>
          <w:b/>
          <w:color w:val="000000"/>
          <w:kern w:val="0"/>
          <w:sz w:val="30"/>
          <w:szCs w:val="30"/>
        </w:rPr>
      </w:pPr>
      <w:r>
        <w:rPr>
          <w:rFonts w:hint="eastAsia" w:ascii="方正仿宋_GB2312" w:hAnsi="方正仿宋_GB2312" w:eastAsia="方正仿宋_GB2312" w:cs="方正仿宋_GB2312"/>
          <w:b/>
          <w:color w:val="000000"/>
          <w:kern w:val="0"/>
          <w:sz w:val="30"/>
          <w:szCs w:val="30"/>
        </w:rPr>
        <w:t>（三）</w:t>
      </w:r>
      <w:r>
        <w:rPr>
          <w:rFonts w:hint="eastAsia" w:ascii="方正仿宋_GB2312" w:hAnsi="方正仿宋_GB2312" w:eastAsia="方正仿宋_GB2312" w:cs="方正仿宋_GB2312"/>
          <w:b/>
          <w:bCs/>
          <w:color w:val="000000"/>
          <w:sz w:val="30"/>
          <w:szCs w:val="30"/>
          <w:lang w:val="en-US"/>
        </w:rPr>
        <w:t>招聘联系人及联系方式</w:t>
      </w:r>
    </w:p>
    <w:p w14:paraId="11CCC3CD">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default" w:ascii="方正仿宋_GB2312" w:hAnsi="方正仿宋_GB2312" w:eastAsia="方正仿宋_GB2312" w:cs="方正仿宋_GB2312"/>
          <w:sz w:val="30"/>
          <w:szCs w:val="30"/>
        </w:rPr>
        <w:t>有意者请在邮件标题中注明应聘职位、姓名，并将个人简历（简历文件命名规则：应聘职位+姓名）、学历证明、相关资格证明发至邮箱：</w:t>
      </w:r>
      <w:r>
        <w:rPr>
          <w:rFonts w:hint="eastAsia" w:ascii="方正仿宋_GB2312" w:hAnsi="方正仿宋_GB2312" w:eastAsia="方正仿宋_GB2312" w:cs="方正仿宋_GB2312"/>
          <w:sz w:val="30"/>
          <w:szCs w:val="30"/>
          <w:lang w:val="en-US" w:eastAsia="zh-CN"/>
        </w:rPr>
        <w:t>1512693151</w:t>
      </w:r>
      <w:r>
        <w:rPr>
          <w:rFonts w:hint="default" w:ascii="方正仿宋_GB2312" w:hAnsi="方正仿宋_GB2312" w:eastAsia="方正仿宋_GB2312" w:cs="方正仿宋_GB2312"/>
          <w:sz w:val="30"/>
          <w:szCs w:val="30"/>
        </w:rPr>
        <w:t>@qq.com，</w:t>
      </w:r>
      <w:r>
        <w:rPr>
          <w:rFonts w:hint="eastAsia" w:ascii="方正仿宋_GB2312" w:hAnsi="方正仿宋_GB2312" w:eastAsia="方正仿宋_GB2312" w:cs="方正仿宋_GB2312"/>
          <w:sz w:val="30"/>
          <w:szCs w:val="30"/>
          <w:lang w:val="en-US" w:eastAsia="zh-CN"/>
        </w:rPr>
        <w:t>联系人：李梦，电话号码：18208139069，</w:t>
      </w:r>
      <w:r>
        <w:rPr>
          <w:rFonts w:hint="default" w:ascii="方正仿宋_GB2312" w:hAnsi="方正仿宋_GB2312" w:eastAsia="方正仿宋_GB2312" w:cs="方正仿宋_GB2312"/>
          <w:sz w:val="30"/>
          <w:szCs w:val="30"/>
        </w:rPr>
        <w:t>请发送独立文件，勿打包压缩；合则约见，谢谢！</w:t>
      </w:r>
    </w:p>
    <w:p w14:paraId="75AECB38">
      <w:pPr>
        <w:pageBreakBefore w:val="0"/>
        <w:kinsoku/>
        <w:wordWrap/>
        <w:overflowPunct/>
        <w:topLinePunct w:val="0"/>
        <w:bidi w:val="0"/>
        <w:spacing w:line="360" w:lineRule="auto"/>
        <w:ind w:firstLine="420" w:firstLineChars="200"/>
        <w:textAlignment w:val="auto"/>
      </w:pPr>
    </w:p>
    <w:p w14:paraId="42A4439C">
      <w:pPr>
        <w:pStyle w:val="2"/>
        <w:pageBreakBefore w:val="0"/>
        <w:kinsoku/>
        <w:wordWrap/>
        <w:overflowPunct/>
        <w:topLinePunct w:val="0"/>
        <w:bidi w:val="0"/>
        <w:spacing w:line="360" w:lineRule="auto"/>
        <w:ind w:firstLine="480" w:firstLineChars="200"/>
        <w:textAlignment w:val="auto"/>
        <w:rPr>
          <w:rFonts w:hint="eastAsia"/>
          <w:lang w:val="en-US" w:eastAsia="zh-CN"/>
        </w:rPr>
      </w:pPr>
    </w:p>
    <w:p w14:paraId="4F3D5DD8">
      <w:pPr>
        <w:pageBreakBefore w:val="0"/>
        <w:kinsoku/>
        <w:wordWrap/>
        <w:overflowPunct/>
        <w:topLinePunct w:val="0"/>
        <w:bidi w:val="0"/>
        <w:spacing w:line="360" w:lineRule="auto"/>
        <w:ind w:firstLine="602" w:firstLineChars="200"/>
        <w:jc w:val="center"/>
        <w:textAlignment w:val="auto"/>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二十、</w:t>
      </w:r>
      <w:bookmarkStart w:id="5" w:name="OLE_LINK4"/>
      <w:r>
        <w:rPr>
          <w:rFonts w:hint="eastAsia" w:ascii="方正仿宋_GB2312" w:hAnsi="方正仿宋_GB2312" w:eastAsia="方正仿宋_GB2312" w:cs="方正仿宋_GB2312"/>
          <w:b/>
          <w:bCs/>
          <w:sz w:val="30"/>
          <w:szCs w:val="30"/>
        </w:rPr>
        <w:t>安礼华粤（广东）会计师事务所（特殊普通合伙）</w:t>
      </w:r>
    </w:p>
    <w:bookmarkEnd w:id="5"/>
    <w:p w14:paraId="54A6F1F3">
      <w:pPr>
        <w:pageBreakBefore w:val="0"/>
        <w:kinsoku/>
        <w:wordWrap/>
        <w:overflowPunct/>
        <w:topLinePunct w:val="0"/>
        <w:bidi w:val="0"/>
        <w:spacing w:line="360" w:lineRule="auto"/>
        <w:ind w:firstLine="602" w:firstLineChars="200"/>
        <w:jc w:val="center"/>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sz w:val="30"/>
          <w:szCs w:val="30"/>
        </w:rPr>
        <w:t>招聘简章</w:t>
      </w:r>
    </w:p>
    <w:p w14:paraId="7A5DC202">
      <w:pPr>
        <w:pStyle w:val="9"/>
        <w:pageBreakBefore w:val="0"/>
        <w:widowControl w:val="0"/>
        <w:kinsoku/>
        <w:wordWrap/>
        <w:overflowPunct/>
        <w:topLinePunct w:val="0"/>
        <w:bidi w:val="0"/>
        <w:spacing w:line="360" w:lineRule="auto"/>
        <w:ind w:firstLine="602" w:firstLineChars="200"/>
        <w:jc w:val="both"/>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color w:val="000000"/>
          <w:sz w:val="30"/>
          <w:szCs w:val="30"/>
        </w:rPr>
        <w:t>（一）事务所简介</w:t>
      </w:r>
    </w:p>
    <w:p w14:paraId="33B554B9">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安礼华粤（广东）会计师事务所（特殊普通合伙）于2023年1月经广东省财政厅批准，由广东天华华粤会计师事务所有限公司联合亚太（集团）会计师事务所（特殊普通合伙）审计团队，吸收合并重庆鑫易会计师事务所有限公司、广州市安伦会计师事务所有限公司和广州尚德会计师事务所有限公司转制成立，注册资本5000万元。</w:t>
      </w:r>
    </w:p>
    <w:p w14:paraId="27C80AC8">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所业务涵盖会计审计、验资验证、税务筹划、工程造价、资产评估、管理咨询、企业法务等多方面，2023年4月通过中国证监会备案，获得会计师事务所从事证券服务业务资格。安礼华粤正逐步布局全国，已在各地设立多家分所；将以专业化、精细化、特色化、新颖化的技术理念，秉承勤勉尽责、诚信自律的服务宗旨，坚守独立、客观、公正、保密的执业原则，为企业发展提供全方位的服务，实现客户的成功，就是我们的成功核心价值观。</w:t>
      </w:r>
    </w:p>
    <w:p w14:paraId="457E105A">
      <w:pPr>
        <w:pageBreakBefore w:val="0"/>
        <w:kinsoku/>
        <w:wordWrap/>
        <w:overflowPunct/>
        <w:topLinePunct w:val="0"/>
        <w:bidi w:val="0"/>
        <w:spacing w:line="360" w:lineRule="auto"/>
        <w:ind w:firstLine="600" w:firstLineChars="200"/>
        <w:textAlignment w:val="auto"/>
        <w:rPr>
          <w:rFonts w:hint="default"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因业务发展需要，现面向社会公开招聘，欢迎有志之士加入我们团队，共同开创美好未来。</w:t>
      </w:r>
    </w:p>
    <w:p w14:paraId="2F5796A8">
      <w:pPr>
        <w:keepNext w:val="0"/>
        <w:keepLines w:val="0"/>
        <w:pageBreakBefore w:val="0"/>
        <w:widowControl w:val="0"/>
        <w:kinsoku/>
        <w:wordWrap/>
        <w:overflowPunct/>
        <w:topLinePunct w:val="0"/>
        <w:autoSpaceDE/>
        <w:autoSpaceDN/>
        <w:bidi w:val="0"/>
        <w:adjustRightInd/>
        <w:snapToGrid/>
        <w:spacing w:after="0" w:line="360" w:lineRule="auto"/>
        <w:ind w:firstLine="602" w:firstLineChars="200"/>
        <w:jc w:val="both"/>
        <w:textAlignment w:val="auto"/>
        <w:rPr>
          <w:rFonts w:hint="eastAsia" w:ascii="方正仿宋_GB2312" w:hAnsi="方正仿宋_GB2312" w:eastAsia="方正仿宋_GB2312" w:cs="方正仿宋_GB2312"/>
          <w:b/>
          <w:bCs/>
          <w:color w:val="000000"/>
          <w:sz w:val="30"/>
          <w:szCs w:val="30"/>
          <w:lang w:val="en-US"/>
        </w:rPr>
      </w:pPr>
      <w:r>
        <w:rPr>
          <w:rFonts w:hint="eastAsia" w:ascii="方正仿宋_GB2312" w:hAnsi="方正仿宋_GB2312" w:eastAsia="方正仿宋_GB2312" w:cs="方正仿宋_GB2312"/>
          <w:b/>
          <w:bCs/>
          <w:color w:val="000000"/>
          <w:sz w:val="30"/>
          <w:szCs w:val="30"/>
          <w:lang w:val="en-US" w:eastAsia="zh-CN"/>
        </w:rPr>
        <w:t>（二）</w:t>
      </w:r>
      <w:r>
        <w:rPr>
          <w:rFonts w:hint="eastAsia" w:ascii="方正仿宋_GB2312" w:hAnsi="方正仿宋_GB2312" w:eastAsia="方正仿宋_GB2312" w:cs="方正仿宋_GB2312"/>
          <w:b/>
          <w:bCs/>
          <w:color w:val="000000"/>
          <w:sz w:val="30"/>
          <w:szCs w:val="30"/>
          <w:lang w:val="en-US"/>
        </w:rPr>
        <w:t>招聘岗位信息</w:t>
      </w:r>
    </w:p>
    <w:p w14:paraId="1582CDB5">
      <w:pPr>
        <w:pageBreakBefore w:val="0"/>
        <w:kinsoku/>
        <w:wordWrap/>
        <w:overflowPunct/>
        <w:topLinePunct w:val="0"/>
        <w:bidi w:val="0"/>
        <w:spacing w:line="360" w:lineRule="auto"/>
        <w:ind w:firstLine="602" w:firstLineChars="200"/>
        <w:textAlignment w:val="auto"/>
        <w:rPr>
          <w:rFonts w:hint="default" w:ascii="方正仿宋_GB2312" w:hAnsi="方正仿宋_GB2312" w:eastAsia="方正仿宋_GB2312" w:cs="方正仿宋_GB2312"/>
          <w:b/>
          <w:bCs/>
          <w:sz w:val="30"/>
          <w:szCs w:val="30"/>
          <w:lang w:val="en-US" w:eastAsia="zh-CN"/>
        </w:rPr>
      </w:pPr>
      <w:r>
        <w:rPr>
          <w:rFonts w:hint="eastAsia" w:ascii="方正仿宋_GB2312" w:hAnsi="方正仿宋_GB2312" w:eastAsia="方正仿宋_GB2312" w:cs="方正仿宋_GB2312"/>
          <w:b/>
          <w:bCs/>
          <w:sz w:val="30"/>
          <w:szCs w:val="30"/>
        </w:rPr>
        <w:t>招聘岗位:</w:t>
      </w:r>
      <w:r>
        <w:rPr>
          <w:rFonts w:hint="eastAsia" w:ascii="方正仿宋_GB2312" w:hAnsi="方正仿宋_GB2312" w:eastAsia="方正仿宋_GB2312" w:cs="方正仿宋_GB2312"/>
          <w:b/>
          <w:bCs/>
          <w:sz w:val="30"/>
          <w:szCs w:val="30"/>
          <w:lang w:val="en-US" w:eastAsia="zh-CN"/>
        </w:rPr>
        <w:t>审计助理</w:t>
      </w:r>
    </w:p>
    <w:p w14:paraId="1D73BCD9">
      <w:pPr>
        <w:pageBreakBefore w:val="0"/>
        <w:kinsoku/>
        <w:wordWrap/>
        <w:overflowPunct/>
        <w:topLinePunct w:val="0"/>
        <w:bidi w:val="0"/>
        <w:spacing w:line="360" w:lineRule="auto"/>
        <w:ind w:firstLine="600" w:firstLineChars="200"/>
        <w:textAlignment w:val="auto"/>
        <w:rPr>
          <w:rFonts w:hint="default"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rPr>
        <w:t>招聘人数：</w:t>
      </w:r>
      <w:r>
        <w:rPr>
          <w:rFonts w:hint="eastAsia" w:ascii="方正仿宋_GB2312" w:hAnsi="方正仿宋_GB2312" w:eastAsia="方正仿宋_GB2312" w:cs="方正仿宋_GB2312"/>
          <w:sz w:val="30"/>
          <w:szCs w:val="30"/>
          <w:lang w:val="en-US" w:eastAsia="zh-CN"/>
        </w:rPr>
        <w:t>若干</w:t>
      </w:r>
    </w:p>
    <w:p w14:paraId="05F7A0B7">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办公地点：成都</w:t>
      </w:r>
    </w:p>
    <w:p w14:paraId="2F7780E6">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rPr>
        <w:t>工作性质：</w:t>
      </w:r>
      <w:r>
        <w:rPr>
          <w:rFonts w:hint="eastAsia" w:ascii="方正仿宋_GB2312" w:hAnsi="方正仿宋_GB2312" w:eastAsia="方正仿宋_GB2312" w:cs="方正仿宋_GB2312"/>
          <w:sz w:val="30"/>
          <w:szCs w:val="30"/>
          <w:lang w:val="en-US" w:eastAsia="zh-CN"/>
        </w:rPr>
        <w:t>实习生</w:t>
      </w:r>
    </w:p>
    <w:p w14:paraId="73E9A428">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岗位职责：</w:t>
      </w:r>
    </w:p>
    <w:p w14:paraId="4EA4822E">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lang w:val="en-US" w:eastAsia="zh-CN"/>
        </w:rPr>
        <w:t>1.</w:t>
      </w:r>
      <w:r>
        <w:rPr>
          <w:rFonts w:hint="eastAsia" w:ascii="方正仿宋_GB2312" w:hAnsi="方正仿宋_GB2312" w:eastAsia="方正仿宋_GB2312" w:cs="方正仿宋_GB2312"/>
          <w:sz w:val="30"/>
          <w:szCs w:val="30"/>
        </w:rPr>
        <w:t>参与执行</w:t>
      </w:r>
      <w:r>
        <w:rPr>
          <w:rFonts w:hint="eastAsia" w:ascii="方正仿宋_GB2312" w:hAnsi="方正仿宋_GB2312" w:eastAsia="方正仿宋_GB2312" w:cs="方正仿宋_GB2312"/>
          <w:sz w:val="30"/>
          <w:szCs w:val="30"/>
          <w:lang w:val="en-US" w:eastAsia="zh-CN"/>
        </w:rPr>
        <w:t>一般企业年报审计和发债审计底稿编制、报告出具等</w:t>
      </w:r>
      <w:r>
        <w:rPr>
          <w:rFonts w:hint="eastAsia" w:ascii="方正仿宋_GB2312" w:hAnsi="方正仿宋_GB2312" w:eastAsia="方正仿宋_GB2312" w:cs="方正仿宋_GB2312"/>
          <w:sz w:val="30"/>
          <w:szCs w:val="30"/>
        </w:rPr>
        <w:t>;</w:t>
      </w:r>
    </w:p>
    <w:p w14:paraId="6D6C61BA">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lang w:val="en-US" w:eastAsia="zh-CN"/>
        </w:rPr>
        <w:t>2.</w:t>
      </w:r>
      <w:r>
        <w:rPr>
          <w:rFonts w:hint="eastAsia" w:ascii="方正仿宋_GB2312" w:hAnsi="方正仿宋_GB2312" w:eastAsia="方正仿宋_GB2312" w:cs="方正仿宋_GB2312"/>
          <w:sz w:val="30"/>
          <w:szCs w:val="30"/>
        </w:rPr>
        <w:t>协助项目经理开展审计工作，按照审计程序要求，通过团队协作完成审计工作底稿;</w:t>
      </w:r>
    </w:p>
    <w:p w14:paraId="5A30EB39">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lang w:val="en-US" w:eastAsia="zh-CN"/>
        </w:rPr>
        <w:t>3.</w:t>
      </w:r>
      <w:r>
        <w:rPr>
          <w:rFonts w:hint="eastAsia" w:ascii="方正仿宋_GB2312" w:hAnsi="方正仿宋_GB2312" w:eastAsia="方正仿宋_GB2312" w:cs="方正仿宋_GB2312"/>
          <w:sz w:val="30"/>
          <w:szCs w:val="30"/>
        </w:rPr>
        <w:t>负责利用审计方法帮助客户实现业务目标、增强管理能力和减少企业风险;</w:t>
      </w:r>
    </w:p>
    <w:p w14:paraId="32A9C0BD">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lang w:val="en-US" w:eastAsia="zh-CN"/>
        </w:rPr>
        <w:t>4.</w:t>
      </w:r>
      <w:r>
        <w:rPr>
          <w:rFonts w:hint="eastAsia" w:ascii="方正仿宋_GB2312" w:hAnsi="方正仿宋_GB2312" w:eastAsia="方正仿宋_GB2312" w:cs="方正仿宋_GB2312"/>
          <w:sz w:val="30"/>
          <w:szCs w:val="30"/>
        </w:rPr>
        <w:t>协助项目审计负责人做好审计资料整理归档工作。</w:t>
      </w:r>
    </w:p>
    <w:p w14:paraId="219869C0">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lang w:val="en-US" w:eastAsia="zh-CN"/>
        </w:rPr>
        <w:t>岗位</w:t>
      </w:r>
      <w:r>
        <w:rPr>
          <w:rFonts w:hint="eastAsia" w:ascii="方正仿宋_GB2312" w:hAnsi="方正仿宋_GB2312" w:eastAsia="方正仿宋_GB2312" w:cs="方正仿宋_GB2312"/>
          <w:b/>
          <w:bCs/>
          <w:sz w:val="30"/>
          <w:szCs w:val="30"/>
        </w:rPr>
        <w:t>要求：</w:t>
      </w:r>
    </w:p>
    <w:p w14:paraId="1243A745">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lang w:val="en-US" w:eastAsia="zh-CN"/>
        </w:rPr>
        <w:t>1.本科及以上学历，</w:t>
      </w:r>
      <w:r>
        <w:rPr>
          <w:rFonts w:hint="eastAsia" w:ascii="方正仿宋_GB2312" w:hAnsi="方正仿宋_GB2312" w:eastAsia="方正仿宋_GB2312" w:cs="方正仿宋_GB2312"/>
          <w:sz w:val="30"/>
          <w:szCs w:val="30"/>
        </w:rPr>
        <w:t>财务</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lang w:val="en-US" w:eastAsia="zh-CN"/>
        </w:rPr>
        <w:t>会计、审计</w:t>
      </w:r>
      <w:r>
        <w:rPr>
          <w:rFonts w:hint="eastAsia" w:ascii="方正仿宋_GB2312" w:hAnsi="方正仿宋_GB2312" w:eastAsia="方正仿宋_GB2312" w:cs="方正仿宋_GB2312"/>
          <w:sz w:val="30"/>
          <w:szCs w:val="30"/>
        </w:rPr>
        <w:t>相关专业;</w:t>
      </w:r>
    </w:p>
    <w:p w14:paraId="607F2DB8">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lang w:val="en-US" w:eastAsia="zh-CN"/>
        </w:rPr>
        <w:t>2.具有会计事务所工作经验的优先考虑，优秀应届毕业生可放宽条件；</w:t>
      </w:r>
    </w:p>
    <w:p w14:paraId="2FDC8EE9">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lang w:val="en-US" w:eastAsia="zh-CN"/>
        </w:rPr>
        <w:t>3.</w:t>
      </w:r>
      <w:r>
        <w:rPr>
          <w:rFonts w:hint="eastAsia" w:ascii="方正仿宋_GB2312" w:hAnsi="方正仿宋_GB2312" w:eastAsia="方正仿宋_GB2312" w:cs="方正仿宋_GB2312"/>
          <w:sz w:val="30"/>
          <w:szCs w:val="30"/>
        </w:rPr>
        <w:t>具有初级会计职称以上资格</w:t>
      </w:r>
      <w:r>
        <w:rPr>
          <w:rFonts w:hint="eastAsia" w:ascii="方正仿宋_GB2312" w:hAnsi="方正仿宋_GB2312" w:eastAsia="方正仿宋_GB2312" w:cs="方正仿宋_GB2312"/>
          <w:sz w:val="30"/>
          <w:szCs w:val="30"/>
          <w:lang w:val="en-US" w:eastAsia="zh-CN"/>
        </w:rPr>
        <w:t>优先</w:t>
      </w:r>
      <w:r>
        <w:rPr>
          <w:rFonts w:hint="eastAsia" w:ascii="方正仿宋_GB2312" w:hAnsi="方正仿宋_GB2312" w:eastAsia="方正仿宋_GB2312" w:cs="方正仿宋_GB2312"/>
          <w:sz w:val="30"/>
          <w:szCs w:val="30"/>
        </w:rPr>
        <w:t>；</w:t>
      </w:r>
    </w:p>
    <w:p w14:paraId="480DBDF8">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lang w:val="en-US" w:eastAsia="zh-CN"/>
        </w:rPr>
        <w:t>4.</w:t>
      </w:r>
      <w:r>
        <w:rPr>
          <w:rFonts w:hint="eastAsia" w:ascii="方正仿宋_GB2312" w:hAnsi="方正仿宋_GB2312" w:eastAsia="方正仿宋_GB2312" w:cs="方正仿宋_GB2312"/>
          <w:sz w:val="30"/>
          <w:szCs w:val="30"/>
        </w:rPr>
        <w:t>熟悉国家财务政策、会计准则</w:t>
      </w:r>
      <w:r>
        <w:rPr>
          <w:rFonts w:hint="eastAsia" w:ascii="方正仿宋_GB2312" w:hAnsi="方正仿宋_GB2312" w:eastAsia="方正仿宋_GB2312" w:cs="方正仿宋_GB2312"/>
          <w:sz w:val="30"/>
          <w:szCs w:val="30"/>
          <w:lang w:eastAsia="zh-CN"/>
        </w:rPr>
        <w:t>；</w:t>
      </w:r>
    </w:p>
    <w:p w14:paraId="69350AC9">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lang w:val="en-US" w:eastAsia="zh-CN"/>
        </w:rPr>
        <w:t>5.</w:t>
      </w:r>
      <w:r>
        <w:rPr>
          <w:rFonts w:hint="eastAsia" w:ascii="方正仿宋_GB2312" w:hAnsi="方正仿宋_GB2312" w:eastAsia="方正仿宋_GB2312" w:cs="方正仿宋_GB2312"/>
          <w:sz w:val="30"/>
          <w:szCs w:val="30"/>
        </w:rPr>
        <w:t>熟悉行业以及公司经营范围、业务流程以及会计核算方法</w:t>
      </w:r>
      <w:r>
        <w:rPr>
          <w:rFonts w:hint="eastAsia" w:ascii="方正仿宋_GB2312" w:hAnsi="方正仿宋_GB2312" w:eastAsia="方正仿宋_GB2312" w:cs="方正仿宋_GB2312"/>
          <w:sz w:val="30"/>
          <w:szCs w:val="30"/>
          <w:lang w:eastAsia="zh-CN"/>
        </w:rPr>
        <w:t>；</w:t>
      </w:r>
    </w:p>
    <w:p w14:paraId="4E028153">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lang w:val="en-US" w:eastAsia="zh-CN"/>
        </w:rPr>
        <w:t>6.</w:t>
      </w:r>
      <w:r>
        <w:rPr>
          <w:rFonts w:hint="eastAsia" w:ascii="方正仿宋_GB2312" w:hAnsi="方正仿宋_GB2312" w:eastAsia="方正仿宋_GB2312" w:cs="方正仿宋_GB2312"/>
          <w:sz w:val="30"/>
          <w:szCs w:val="30"/>
        </w:rPr>
        <w:t>了解相关经济法律政策</w:t>
      </w:r>
      <w:r>
        <w:rPr>
          <w:rFonts w:hint="eastAsia" w:ascii="方正仿宋_GB2312" w:hAnsi="方正仿宋_GB2312" w:eastAsia="方正仿宋_GB2312" w:cs="方正仿宋_GB2312"/>
          <w:sz w:val="30"/>
          <w:szCs w:val="30"/>
          <w:lang w:eastAsia="zh-CN"/>
        </w:rPr>
        <w:t>；</w:t>
      </w:r>
    </w:p>
    <w:p w14:paraId="3B72BB24">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lang w:val="en-US" w:eastAsia="zh-CN"/>
        </w:rPr>
        <w:t>7.具有</w:t>
      </w:r>
      <w:r>
        <w:rPr>
          <w:rFonts w:hint="eastAsia" w:ascii="方正仿宋_GB2312" w:hAnsi="方正仿宋_GB2312" w:eastAsia="方正仿宋_GB2312" w:cs="方正仿宋_GB2312"/>
          <w:sz w:val="30"/>
          <w:szCs w:val="30"/>
        </w:rPr>
        <w:t>良好的沟通及书面表达能力</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lang w:val="en-US" w:eastAsia="zh-CN"/>
        </w:rPr>
        <w:t>能适应出差，接受加班，具有较强的抗压能力</w:t>
      </w:r>
      <w:r>
        <w:rPr>
          <w:rFonts w:hint="eastAsia" w:ascii="方正仿宋_GB2312" w:hAnsi="方正仿宋_GB2312" w:eastAsia="方正仿宋_GB2312" w:cs="方正仿宋_GB2312"/>
          <w:sz w:val="30"/>
          <w:szCs w:val="30"/>
        </w:rPr>
        <w:t>。</w:t>
      </w:r>
    </w:p>
    <w:p w14:paraId="4D2622A8">
      <w:pPr>
        <w:pageBreakBefore w:val="0"/>
        <w:widowControl/>
        <w:kinsoku/>
        <w:wordWrap/>
        <w:overflowPunct/>
        <w:topLinePunct w:val="0"/>
        <w:autoSpaceDE w:val="0"/>
        <w:autoSpaceDN w:val="0"/>
        <w:bidi w:val="0"/>
        <w:spacing w:line="360" w:lineRule="auto"/>
        <w:ind w:firstLine="602" w:firstLineChars="200"/>
        <w:jc w:val="left"/>
        <w:textAlignment w:val="auto"/>
        <w:rPr>
          <w:rFonts w:hint="eastAsia" w:ascii="方正仿宋_GB2312" w:hAnsi="方正仿宋_GB2312" w:eastAsia="方正仿宋_GB2312" w:cs="方正仿宋_GB2312"/>
          <w:b/>
          <w:color w:val="000000"/>
          <w:kern w:val="0"/>
          <w:sz w:val="30"/>
          <w:szCs w:val="30"/>
        </w:rPr>
      </w:pPr>
      <w:r>
        <w:rPr>
          <w:rFonts w:hint="eastAsia" w:ascii="方正仿宋_GB2312" w:hAnsi="方正仿宋_GB2312" w:eastAsia="方正仿宋_GB2312" w:cs="方正仿宋_GB2312"/>
          <w:b/>
          <w:color w:val="000000"/>
          <w:kern w:val="0"/>
          <w:sz w:val="30"/>
          <w:szCs w:val="30"/>
        </w:rPr>
        <w:t>（三）</w:t>
      </w:r>
      <w:r>
        <w:rPr>
          <w:rFonts w:hint="eastAsia" w:ascii="方正仿宋_GB2312" w:hAnsi="方正仿宋_GB2312" w:eastAsia="方正仿宋_GB2312" w:cs="方正仿宋_GB2312"/>
          <w:b/>
          <w:bCs/>
          <w:color w:val="000000"/>
          <w:sz w:val="30"/>
          <w:szCs w:val="30"/>
          <w:lang w:val="en-US"/>
        </w:rPr>
        <w:t>招聘联系人及联系方式</w:t>
      </w:r>
    </w:p>
    <w:p w14:paraId="7A94819C">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请有意者将个人简历发至邮箱：1715718370@qq.com，初审合适的人员安排面试。地址：</w:t>
      </w:r>
      <w:r>
        <w:rPr>
          <w:rFonts w:hint="eastAsia" w:ascii="方正仿宋_GB2312" w:hAnsi="方正仿宋_GB2312" w:eastAsia="方正仿宋_GB2312" w:cs="方正仿宋_GB2312"/>
          <w:sz w:val="30"/>
          <w:szCs w:val="30"/>
        </w:rPr>
        <w:t>四川省成都市</w:t>
      </w:r>
      <w:r>
        <w:rPr>
          <w:rFonts w:hint="eastAsia" w:ascii="方正仿宋_GB2312" w:hAnsi="方正仿宋_GB2312" w:eastAsia="方正仿宋_GB2312" w:cs="方正仿宋_GB2312"/>
          <w:sz w:val="30"/>
          <w:szCs w:val="30"/>
          <w:lang w:val="en-US" w:eastAsia="zh-CN"/>
        </w:rPr>
        <w:t>高新区</w:t>
      </w:r>
      <w:r>
        <w:rPr>
          <w:rFonts w:hint="eastAsia" w:ascii="方正仿宋_GB2312" w:hAnsi="方正仿宋_GB2312" w:eastAsia="方正仿宋_GB2312" w:cs="方正仿宋_GB2312"/>
          <w:sz w:val="30"/>
          <w:szCs w:val="30"/>
        </w:rPr>
        <w:t>环球中心E3区1-130</w:t>
      </w:r>
      <w:r>
        <w:rPr>
          <w:rFonts w:hint="eastAsia" w:ascii="方正仿宋_GB2312" w:hAnsi="方正仿宋_GB2312" w:eastAsia="方正仿宋_GB2312" w:cs="方正仿宋_GB2312"/>
          <w:sz w:val="30"/>
          <w:szCs w:val="30"/>
          <w:lang w:val="en-US" w:eastAsia="zh-CN"/>
        </w:rPr>
        <w:t>1</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lang w:val="en-US" w:eastAsia="zh-CN"/>
        </w:rPr>
        <w:t>联系人：谭老师，电话：13980783280。</w:t>
      </w:r>
    </w:p>
    <w:p w14:paraId="55650365">
      <w:pPr>
        <w:pageBreakBefore w:val="0"/>
        <w:kinsoku/>
        <w:wordWrap/>
        <w:overflowPunct/>
        <w:topLinePunct w:val="0"/>
        <w:bidi w:val="0"/>
        <w:spacing w:line="360" w:lineRule="auto"/>
        <w:ind w:firstLine="420" w:firstLineChars="200"/>
        <w:textAlignment w:val="auto"/>
        <w:rPr>
          <w:rFonts w:hint="eastAsia"/>
          <w:lang w:val="en-US" w:eastAsia="zh-CN"/>
        </w:rPr>
      </w:pPr>
    </w:p>
    <w:p w14:paraId="41708AC3">
      <w:pPr>
        <w:pageBreakBefore w:val="0"/>
        <w:kinsoku/>
        <w:wordWrap/>
        <w:overflowPunct/>
        <w:topLinePunct w:val="0"/>
        <w:bidi w:val="0"/>
        <w:spacing w:before="312" w:beforeLines="100" w:after="312" w:afterLines="100" w:line="360" w:lineRule="auto"/>
        <w:ind w:firstLine="602" w:firstLineChars="200"/>
        <w:textAlignment w:val="auto"/>
        <w:rPr>
          <w:rFonts w:ascii="方正仿宋_GB2312" w:hAnsi="方正仿宋_GB2312" w:eastAsia="方正仿宋_GB2312" w:cs="方正仿宋_GB2312"/>
          <w:b/>
          <w:sz w:val="30"/>
          <w:szCs w:val="30"/>
        </w:rPr>
      </w:pPr>
      <w:r>
        <w:rPr>
          <w:rFonts w:hint="eastAsia" w:ascii="方正仿宋_GB2312" w:hAnsi="方正仿宋_GB2312" w:eastAsia="方正仿宋_GB2312" w:cs="方正仿宋_GB2312"/>
          <w:b/>
          <w:sz w:val="30"/>
          <w:szCs w:val="30"/>
        </w:rPr>
        <w:t>二十</w:t>
      </w:r>
      <w:r>
        <w:rPr>
          <w:rFonts w:hint="eastAsia" w:ascii="方正仿宋_GB2312" w:hAnsi="方正仿宋_GB2312" w:eastAsia="方正仿宋_GB2312" w:cs="方正仿宋_GB2312"/>
          <w:b/>
          <w:sz w:val="30"/>
          <w:szCs w:val="30"/>
          <w:lang w:eastAsia="zh-CN"/>
        </w:rPr>
        <w:t>一</w:t>
      </w:r>
      <w:r>
        <w:rPr>
          <w:rFonts w:hint="eastAsia" w:ascii="方正仿宋_GB2312" w:hAnsi="方正仿宋_GB2312" w:eastAsia="方正仿宋_GB2312" w:cs="方正仿宋_GB2312"/>
          <w:b/>
          <w:sz w:val="30"/>
          <w:szCs w:val="30"/>
        </w:rPr>
        <w:t>、四川光华会计师事务所有限责任公司招聘简章</w:t>
      </w:r>
    </w:p>
    <w:p w14:paraId="784D4C1E">
      <w:pPr>
        <w:pStyle w:val="9"/>
        <w:pageBreakBefore w:val="0"/>
        <w:widowControl w:val="0"/>
        <w:kinsoku/>
        <w:wordWrap/>
        <w:overflowPunct/>
        <w:topLinePunct w:val="0"/>
        <w:bidi w:val="0"/>
        <w:spacing w:line="360" w:lineRule="auto"/>
        <w:ind w:firstLine="602" w:firstLineChars="200"/>
        <w:jc w:val="both"/>
        <w:textAlignment w:val="auto"/>
        <w:rPr>
          <w:rFonts w:hint="eastAsia" w:ascii="方正仿宋_GB2312" w:hAnsi="方正仿宋_GB2312" w:eastAsia="方正仿宋_GB2312" w:cs="方正仿宋_GB2312"/>
          <w:color w:val="333333"/>
          <w:sz w:val="30"/>
          <w:szCs w:val="30"/>
        </w:rPr>
      </w:pPr>
      <w:r>
        <w:rPr>
          <w:rFonts w:hint="eastAsia" w:ascii="方正仿宋_GB2312" w:hAnsi="方正仿宋_GB2312" w:eastAsia="方正仿宋_GB2312" w:cs="方正仿宋_GB2312"/>
          <w:b/>
          <w:bCs/>
          <w:color w:val="000000"/>
          <w:sz w:val="30"/>
          <w:szCs w:val="30"/>
        </w:rPr>
        <w:t>（一）事务所简介</w:t>
      </w:r>
    </w:p>
    <w:p w14:paraId="5DF12E3B">
      <w:pPr>
        <w:pageBreakBefore w:val="0"/>
        <w:kinsoku/>
        <w:wordWrap/>
        <w:overflowPunct/>
        <w:topLinePunct w:val="0"/>
        <w:bidi w:val="0"/>
        <w:spacing w:line="360" w:lineRule="auto"/>
        <w:ind w:firstLine="600" w:firstLineChars="200"/>
        <w:textAlignment w:val="auto"/>
        <w:rPr>
          <w:rFonts w:hint="eastAsia" w:ascii="宋体" w:hAnsi="宋体" w:eastAsia="宋体" w:cs="宋体"/>
          <w:sz w:val="24"/>
          <w:szCs w:val="24"/>
          <w:lang w:val="en-US" w:eastAsia="zh-CN"/>
        </w:rPr>
      </w:pPr>
      <w:r>
        <w:rPr>
          <w:rFonts w:hint="eastAsia" w:ascii="方正仿宋_GB2312" w:hAnsi="方正仿宋_GB2312" w:eastAsia="方正仿宋_GB2312" w:cs="方正仿宋_GB2312"/>
          <w:sz w:val="30"/>
          <w:szCs w:val="30"/>
          <w:lang w:val="en-US" w:eastAsia="zh-CN"/>
        </w:rPr>
        <w:t>四川光华会计师事务所，以西南财经大学、四川大学、电子科技大学、四川省委党校会计、审计、金融、财务等专业部分老师，校友及同仁为依托组建。形成具有良好职业道德，较高理论水平，丰富实践经验的注册会计师队伍。于1993年4月13日经四川省工商行政管理局登记注册，核发注册号为510000000145128号《企业法人营业执照》。1999年按规定脱钩改制。经四川省财政厅川财注【1999】577号“关于设立四川光华会计师事务所有限责任公司请示的批复”，批准设立为有限责任公司。现任所长王绍东，法定代表人，为四川省会计高端人才、注册会计师、注册税务师、注册资产评估师、房地产估价师、高级审计师、高级会计</w:t>
      </w:r>
      <w:r>
        <w:rPr>
          <w:rFonts w:hint="eastAsia" w:ascii="宋体" w:hAnsi="宋体" w:eastAsia="宋体" w:cs="宋体"/>
          <w:sz w:val="24"/>
          <w:szCs w:val="24"/>
          <w:lang w:val="en-US" w:eastAsia="zh-CN"/>
        </w:rPr>
        <w:t>师。</w:t>
      </w:r>
    </w:p>
    <w:p w14:paraId="413FE0A4">
      <w:pPr>
        <w:keepNext w:val="0"/>
        <w:keepLines w:val="0"/>
        <w:pageBreakBefore w:val="0"/>
        <w:widowControl w:val="0"/>
        <w:kinsoku/>
        <w:wordWrap/>
        <w:overflowPunct/>
        <w:topLinePunct w:val="0"/>
        <w:autoSpaceDE/>
        <w:autoSpaceDN/>
        <w:bidi w:val="0"/>
        <w:adjustRightInd/>
        <w:snapToGrid/>
        <w:spacing w:after="0" w:line="360" w:lineRule="auto"/>
        <w:ind w:left="556" w:leftChars="265" w:firstLine="602" w:firstLineChars="200"/>
        <w:jc w:val="both"/>
        <w:textAlignment w:val="auto"/>
        <w:rPr>
          <w:rFonts w:hint="eastAsia" w:ascii="方正仿宋_GB2312" w:hAnsi="方正仿宋_GB2312" w:eastAsia="方正仿宋_GB2312" w:cs="方正仿宋_GB2312"/>
          <w:b/>
          <w:bCs/>
          <w:color w:val="000000"/>
          <w:sz w:val="30"/>
          <w:szCs w:val="30"/>
          <w:lang w:val="en-US"/>
        </w:rPr>
      </w:pPr>
      <w:r>
        <w:rPr>
          <w:rFonts w:hint="eastAsia" w:ascii="方正仿宋_GB2312" w:hAnsi="方正仿宋_GB2312" w:eastAsia="方正仿宋_GB2312" w:cs="方正仿宋_GB2312"/>
          <w:b/>
          <w:bCs/>
          <w:color w:val="000000"/>
          <w:sz w:val="30"/>
          <w:szCs w:val="30"/>
          <w:lang w:val="en-US" w:eastAsia="zh-CN"/>
        </w:rPr>
        <w:t>（二）</w:t>
      </w:r>
      <w:r>
        <w:rPr>
          <w:rFonts w:hint="eastAsia" w:ascii="方正仿宋_GB2312" w:hAnsi="方正仿宋_GB2312" w:eastAsia="方正仿宋_GB2312" w:cs="方正仿宋_GB2312"/>
          <w:b/>
          <w:bCs/>
          <w:color w:val="000000"/>
          <w:sz w:val="30"/>
          <w:szCs w:val="30"/>
          <w:lang w:val="en-US"/>
        </w:rPr>
        <w:t>招聘岗位信息</w:t>
      </w:r>
    </w:p>
    <w:p w14:paraId="4441ED31">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pacing w:before="0" w:beforeAutospacing="0" w:after="0" w:afterAutospacing="0" w:line="360" w:lineRule="auto"/>
        <w:ind w:right="0" w:rightChars="0" w:firstLine="602" w:firstLineChars="200"/>
        <w:textAlignment w:val="auto"/>
        <w:rPr>
          <w:rFonts w:hint="eastAsia" w:ascii="方正仿宋_GB2312" w:hAnsi="方正仿宋_GB2312" w:eastAsia="方正仿宋_GB2312" w:cs="方正仿宋_GB2312"/>
          <w:b/>
          <w:bCs/>
          <w:kern w:val="2"/>
          <w:sz w:val="30"/>
          <w:szCs w:val="30"/>
          <w:lang w:val="en-US" w:eastAsia="zh-CN" w:bidi="ar-SA"/>
        </w:rPr>
      </w:pPr>
      <w:r>
        <w:rPr>
          <w:rFonts w:hint="eastAsia" w:ascii="方正仿宋_GB2312" w:hAnsi="方正仿宋_GB2312" w:eastAsia="方正仿宋_GB2312" w:cs="方正仿宋_GB2312"/>
          <w:b/>
          <w:bCs/>
          <w:kern w:val="2"/>
          <w:sz w:val="30"/>
          <w:szCs w:val="30"/>
          <w:lang w:val="en-US" w:eastAsia="zh-CN" w:bidi="ar-SA"/>
        </w:rPr>
        <w:t>审计助理(4名)</w:t>
      </w:r>
    </w:p>
    <w:p w14:paraId="3F42355B">
      <w:pPr>
        <w:pageBreakBefore w:val="0"/>
        <w:kinsoku/>
        <w:wordWrap/>
        <w:overflowPunct/>
        <w:topLinePunct w:val="0"/>
        <w:bidi w:val="0"/>
        <w:spacing w:line="360" w:lineRule="auto"/>
        <w:ind w:left="723" w:hanging="904" w:hangingChars="300"/>
        <w:textAlignment w:val="auto"/>
        <w:rPr>
          <w:rFonts w:hint="eastAsia" w:ascii="方正仿宋_GB2312" w:hAnsi="方正仿宋_GB2312" w:eastAsia="方正仿宋_GB2312" w:cs="方正仿宋_GB2312"/>
          <w:kern w:val="2"/>
          <w:sz w:val="30"/>
          <w:szCs w:val="30"/>
          <w:lang w:val="en-US" w:eastAsia="zh-CN" w:bidi="ar-SA"/>
        </w:rPr>
      </w:pPr>
      <w:r>
        <w:rPr>
          <w:rFonts w:hint="eastAsia" w:ascii="方正仿宋_GB2312" w:hAnsi="方正仿宋_GB2312" w:eastAsia="方正仿宋_GB2312" w:cs="方正仿宋_GB2312"/>
          <w:b/>
          <w:bCs/>
          <w:kern w:val="2"/>
          <w:sz w:val="30"/>
          <w:szCs w:val="30"/>
          <w:lang w:val="en-US" w:eastAsia="zh-CN" w:bidi="ar-SA"/>
        </w:rPr>
        <w:t xml:space="preserve">    岗位要求：</w:t>
      </w:r>
    </w:p>
    <w:p w14:paraId="129693DC">
      <w:pPr>
        <w:pageBreakBefore w:val="0"/>
        <w:kinsoku/>
        <w:wordWrap/>
        <w:overflowPunct/>
        <w:topLinePunct w:val="0"/>
        <w:bidi w:val="0"/>
        <w:spacing w:line="360" w:lineRule="auto"/>
        <w:ind w:left="896" w:leftChars="284" w:hanging="300" w:hangingChars="100"/>
        <w:textAlignment w:val="auto"/>
        <w:rPr>
          <w:rFonts w:hint="default" w:ascii="方正仿宋_GB2312" w:hAnsi="方正仿宋_GB2312" w:eastAsia="方正仿宋_GB2312" w:cs="方正仿宋_GB2312"/>
          <w:kern w:val="2"/>
          <w:sz w:val="30"/>
          <w:szCs w:val="30"/>
          <w:lang w:val="en-US" w:eastAsia="zh-CN" w:bidi="ar-SA"/>
        </w:rPr>
      </w:pPr>
      <w:r>
        <w:rPr>
          <w:rFonts w:hint="eastAsia" w:ascii="方正仿宋_GB2312" w:hAnsi="方正仿宋_GB2312" w:eastAsia="方正仿宋_GB2312" w:cs="方正仿宋_GB2312"/>
          <w:kern w:val="2"/>
          <w:sz w:val="30"/>
          <w:szCs w:val="30"/>
          <w:lang w:val="en-US" w:eastAsia="zh-CN" w:bidi="ar-SA"/>
        </w:rPr>
        <w:t>1.</w:t>
      </w:r>
      <w:r>
        <w:rPr>
          <w:rFonts w:hint="default" w:ascii="方正仿宋_GB2312" w:hAnsi="方正仿宋_GB2312" w:eastAsia="方正仿宋_GB2312" w:cs="方正仿宋_GB2312"/>
          <w:kern w:val="2"/>
          <w:sz w:val="30"/>
          <w:szCs w:val="30"/>
          <w:lang w:val="en-US" w:eastAsia="zh-CN" w:bidi="ar-SA"/>
        </w:rPr>
        <w:t>对审计、会计、税务、评估等领域有浓厚兴趣；</w:t>
      </w:r>
    </w:p>
    <w:p w14:paraId="19B281EF">
      <w:pPr>
        <w:pageBreakBefore w:val="0"/>
        <w:kinsoku/>
        <w:wordWrap/>
        <w:overflowPunct/>
        <w:topLinePunct w:val="0"/>
        <w:bidi w:val="0"/>
        <w:spacing w:line="360" w:lineRule="auto"/>
        <w:ind w:left="596" w:leftChars="284" w:firstLine="0" w:firstLineChars="0"/>
        <w:textAlignment w:val="auto"/>
        <w:rPr>
          <w:rFonts w:hint="eastAsia" w:ascii="宋体" w:hAnsi="宋体" w:eastAsia="宋体" w:cs="宋体"/>
          <w:b w:val="0"/>
          <w:bCs w:val="0"/>
          <w:kern w:val="2"/>
          <w:sz w:val="24"/>
          <w:szCs w:val="24"/>
          <w:lang w:val="en-US" w:eastAsia="zh-CN" w:bidi="ar-SA"/>
        </w:rPr>
      </w:pPr>
      <w:r>
        <w:rPr>
          <w:rFonts w:hint="eastAsia" w:ascii="方正仿宋_GB2312" w:hAnsi="方正仿宋_GB2312" w:eastAsia="方正仿宋_GB2312" w:cs="方正仿宋_GB2312"/>
          <w:kern w:val="2"/>
          <w:sz w:val="30"/>
          <w:szCs w:val="30"/>
          <w:lang w:val="en-US" w:eastAsia="zh-CN" w:bidi="ar-SA"/>
        </w:rPr>
        <w:t>2.</w:t>
      </w:r>
      <w:r>
        <w:rPr>
          <w:rFonts w:hint="default" w:ascii="方正仿宋_GB2312" w:hAnsi="方正仿宋_GB2312" w:eastAsia="方正仿宋_GB2312" w:cs="方正仿宋_GB2312"/>
          <w:kern w:val="2"/>
          <w:sz w:val="30"/>
          <w:szCs w:val="30"/>
          <w:lang w:val="en-US" w:eastAsia="zh-CN" w:bidi="ar-SA"/>
        </w:rPr>
        <w:t>善于沟通，能</w:t>
      </w:r>
      <w:r>
        <w:rPr>
          <w:rFonts w:hint="default" w:ascii="方正仿宋_GB2312" w:hAnsi="方正仿宋_GB2312" w:eastAsia="方正仿宋_GB2312" w:cs="方正仿宋_GB2312"/>
          <w:sz w:val="30"/>
          <w:szCs w:val="30"/>
          <w:lang w:val="en-US" w:eastAsia="zh-CN"/>
        </w:rPr>
        <w:t>与团队成员愉快合作；</w:t>
      </w:r>
      <w:r>
        <w:rPr>
          <w:rFonts w:hint="default" w:ascii="方正仿宋_GB2312" w:hAnsi="方正仿宋_GB2312" w:eastAsia="方正仿宋_GB2312" w:cs="方正仿宋_GB2312"/>
          <w:sz w:val="30"/>
          <w:szCs w:val="30"/>
          <w:lang w:val="en-US" w:eastAsia="zh-CN"/>
        </w:rPr>
        <w:br w:type="textWrapping"/>
      </w:r>
      <w:r>
        <w:rPr>
          <w:rFonts w:hint="eastAsia" w:ascii="方正仿宋_GB2312" w:hAnsi="方正仿宋_GB2312" w:eastAsia="方正仿宋_GB2312" w:cs="方正仿宋_GB2312"/>
          <w:sz w:val="30"/>
          <w:szCs w:val="30"/>
          <w:lang w:val="en-US" w:eastAsia="zh-CN"/>
        </w:rPr>
        <w:t>3.</w:t>
      </w:r>
      <w:r>
        <w:rPr>
          <w:rFonts w:hint="default" w:ascii="方正仿宋_GB2312" w:hAnsi="方正仿宋_GB2312" w:eastAsia="方正仿宋_GB2312" w:cs="方正仿宋_GB2312"/>
          <w:sz w:val="30"/>
          <w:szCs w:val="30"/>
          <w:lang w:val="en-US" w:eastAsia="zh-CN"/>
        </w:rPr>
        <w:t>责任心强，勇于挑战，追求卓越；</w:t>
      </w:r>
      <w:r>
        <w:rPr>
          <w:rFonts w:hint="default" w:ascii="方正仿宋_GB2312" w:hAnsi="方正仿宋_GB2312" w:eastAsia="方正仿宋_GB2312" w:cs="方正仿宋_GB2312"/>
          <w:sz w:val="30"/>
          <w:szCs w:val="30"/>
          <w:lang w:val="en-US" w:eastAsia="zh-CN"/>
        </w:rPr>
        <w:br w:type="textWrapping"/>
      </w:r>
      <w:r>
        <w:rPr>
          <w:rFonts w:hint="eastAsia" w:ascii="方正仿宋_GB2312" w:hAnsi="方正仿宋_GB2312" w:eastAsia="方正仿宋_GB2312" w:cs="方正仿宋_GB2312"/>
          <w:sz w:val="30"/>
          <w:szCs w:val="30"/>
          <w:lang w:val="en-US" w:eastAsia="zh-CN"/>
        </w:rPr>
        <w:t>4.</w:t>
      </w:r>
      <w:r>
        <w:rPr>
          <w:rFonts w:hint="default" w:ascii="方正仿宋_GB2312" w:hAnsi="方正仿宋_GB2312" w:eastAsia="方正仿宋_GB2312" w:cs="方正仿宋_GB2312"/>
          <w:sz w:val="30"/>
          <w:szCs w:val="30"/>
          <w:lang w:val="en-US" w:eastAsia="zh-CN"/>
        </w:rPr>
        <w:t>吃苦耐劳，抗压能力强，拒绝玻璃心；</w:t>
      </w:r>
      <w:r>
        <w:rPr>
          <w:rFonts w:hint="default" w:ascii="方正仿宋_GB2312" w:hAnsi="方正仿宋_GB2312" w:eastAsia="方正仿宋_GB2312" w:cs="方正仿宋_GB2312"/>
          <w:sz w:val="30"/>
          <w:szCs w:val="30"/>
          <w:lang w:val="en-US" w:eastAsia="zh-CN"/>
        </w:rPr>
        <w:br w:type="textWrapping"/>
      </w:r>
      <w:r>
        <w:rPr>
          <w:rFonts w:hint="eastAsia" w:ascii="方正仿宋_GB2312" w:hAnsi="方正仿宋_GB2312" w:eastAsia="方正仿宋_GB2312" w:cs="方正仿宋_GB2312"/>
          <w:sz w:val="30"/>
          <w:szCs w:val="30"/>
          <w:lang w:val="en-US" w:eastAsia="zh-CN"/>
        </w:rPr>
        <w:t>5.</w:t>
      </w:r>
      <w:r>
        <w:rPr>
          <w:rFonts w:hint="default" w:ascii="方正仿宋_GB2312" w:hAnsi="方正仿宋_GB2312" w:eastAsia="方正仿宋_GB2312" w:cs="方正仿宋_GB2312"/>
          <w:sz w:val="30"/>
          <w:szCs w:val="30"/>
          <w:lang w:val="en-US" w:eastAsia="zh-CN"/>
        </w:rPr>
        <w:t>服从工作安排,接受异地出差，能上高原项目。</w:t>
      </w:r>
    </w:p>
    <w:p w14:paraId="6883001D">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bidi w:val="0"/>
        <w:spacing w:before="0" w:beforeAutospacing="0" w:after="0" w:afterAutospacing="0" w:line="360" w:lineRule="auto"/>
        <w:ind w:right="0" w:rightChars="0" w:firstLine="602" w:firstLineChars="200"/>
        <w:textAlignment w:val="auto"/>
        <w:rPr>
          <w:rFonts w:hint="eastAsia" w:ascii="方正仿宋_GB2312" w:hAnsi="方正仿宋_GB2312" w:eastAsia="方正仿宋_GB2312" w:cs="方正仿宋_GB2312"/>
          <w:b/>
          <w:bCs/>
          <w:kern w:val="2"/>
          <w:sz w:val="30"/>
          <w:szCs w:val="30"/>
          <w:lang w:val="en-US" w:eastAsia="zh-CN" w:bidi="ar-SA"/>
        </w:rPr>
      </w:pPr>
      <w:r>
        <w:rPr>
          <w:rFonts w:hint="eastAsia" w:ascii="方正仿宋_GB2312" w:hAnsi="方正仿宋_GB2312" w:eastAsia="方正仿宋_GB2312" w:cs="方正仿宋_GB2312"/>
          <w:b/>
          <w:bCs/>
          <w:kern w:val="2"/>
          <w:sz w:val="30"/>
          <w:szCs w:val="30"/>
          <w:lang w:val="en-US" w:eastAsia="zh-CN" w:bidi="ar-SA"/>
        </w:rPr>
        <w:t>审计\税务\评估实习生(数名)</w:t>
      </w:r>
    </w:p>
    <w:p w14:paraId="50F0CE04">
      <w:pPr>
        <w:pageBreakBefore w:val="0"/>
        <w:kinsoku/>
        <w:wordWrap/>
        <w:overflowPunct/>
        <w:topLinePunct w:val="0"/>
        <w:bidi w:val="0"/>
        <w:spacing w:line="360" w:lineRule="auto"/>
        <w:ind w:firstLine="600" w:firstLineChars="200"/>
        <w:textAlignment w:val="auto"/>
        <w:rPr>
          <w:rFonts w:hint="default"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 xml:space="preserve">1.尊重实习工作，尊重老师，团结同事。 </w:t>
      </w:r>
    </w:p>
    <w:p w14:paraId="326B84B7">
      <w:pPr>
        <w:pageBreakBefore w:val="0"/>
        <w:kinsoku/>
        <w:wordWrap/>
        <w:overflowPunct/>
        <w:topLinePunct w:val="0"/>
        <w:bidi w:val="0"/>
        <w:spacing w:line="360" w:lineRule="auto"/>
        <w:ind w:firstLine="600" w:firstLineChars="200"/>
        <w:textAlignment w:val="auto"/>
        <w:rPr>
          <w:rFonts w:hint="default"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 xml:space="preserve">2.积极努力，脑子灵光，善于沟通。 </w:t>
      </w:r>
    </w:p>
    <w:p w14:paraId="615E56A4">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 xml:space="preserve">3.不得在工作时间玩游戏，一经发现，立即开除。 </w:t>
      </w:r>
    </w:p>
    <w:p w14:paraId="3EF8F09A">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 xml:space="preserve">4.能接受异地出差（可能涉及高海拔地区），服从工作安排，不消极怠工。 </w:t>
      </w:r>
    </w:p>
    <w:p w14:paraId="0FCF3EFE">
      <w:pPr>
        <w:pageBreakBefore w:val="0"/>
        <w:kinsoku/>
        <w:wordWrap/>
        <w:overflowPunct/>
        <w:topLinePunct w:val="0"/>
        <w:bidi w:val="0"/>
        <w:spacing w:line="360" w:lineRule="auto"/>
        <w:ind w:firstLine="600" w:firstLineChars="200"/>
        <w:textAlignment w:val="auto"/>
        <w:rPr>
          <w:rFonts w:hint="default"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5.实习期间需自行准备笔记本电脑；</w:t>
      </w:r>
    </w:p>
    <w:p w14:paraId="7344D35A">
      <w:pPr>
        <w:pageBreakBefore w:val="0"/>
        <w:widowControl/>
        <w:kinsoku/>
        <w:wordWrap/>
        <w:overflowPunct/>
        <w:topLinePunct w:val="0"/>
        <w:autoSpaceDE w:val="0"/>
        <w:autoSpaceDN w:val="0"/>
        <w:bidi w:val="0"/>
        <w:spacing w:line="360" w:lineRule="auto"/>
        <w:ind w:firstLine="602" w:firstLineChars="200"/>
        <w:jc w:val="left"/>
        <w:textAlignment w:val="auto"/>
        <w:rPr>
          <w:rFonts w:hint="eastAsia" w:ascii="方正仿宋_GB2312" w:hAnsi="方正仿宋_GB2312" w:eastAsia="方正仿宋_GB2312" w:cs="方正仿宋_GB2312"/>
          <w:b/>
          <w:color w:val="000000"/>
          <w:kern w:val="0"/>
          <w:sz w:val="30"/>
          <w:szCs w:val="30"/>
        </w:rPr>
      </w:pPr>
      <w:r>
        <w:rPr>
          <w:rFonts w:hint="eastAsia" w:ascii="方正仿宋_GB2312" w:hAnsi="方正仿宋_GB2312" w:eastAsia="方正仿宋_GB2312" w:cs="方正仿宋_GB2312"/>
          <w:b/>
          <w:color w:val="000000"/>
          <w:kern w:val="0"/>
          <w:sz w:val="30"/>
          <w:szCs w:val="30"/>
        </w:rPr>
        <w:t>（三）</w:t>
      </w:r>
      <w:r>
        <w:rPr>
          <w:rFonts w:hint="eastAsia" w:ascii="方正仿宋_GB2312" w:hAnsi="方正仿宋_GB2312" w:eastAsia="方正仿宋_GB2312" w:cs="方正仿宋_GB2312"/>
          <w:b/>
          <w:bCs/>
          <w:color w:val="000000"/>
          <w:sz w:val="30"/>
          <w:szCs w:val="30"/>
          <w:lang w:val="en-US"/>
        </w:rPr>
        <w:t>招聘联系人及联系方式</w:t>
      </w:r>
    </w:p>
    <w:p w14:paraId="1D1680EF">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有意者请将个人简历和身份证、毕业证/学生证、资格证（含注册会计师资格证、职称证）复印件等相关资料邮寄至公司或者将上述相关资料扫描件以电子邮件发送至公司电子邮箱，合则约见！</w:t>
      </w:r>
    </w:p>
    <w:p w14:paraId="2E527E06">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公司地址：成都市成华区二环路东二段7号招商东城国际A座2103</w:t>
      </w:r>
    </w:p>
    <w:p w14:paraId="73B30B1E">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 xml:space="preserve">手机：13568845904罗老师 </w:t>
      </w:r>
    </w:p>
    <w:p w14:paraId="57E944FB">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电话：028-83520835</w:t>
      </w:r>
    </w:p>
    <w:p w14:paraId="444B930C">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邮箱：</w:t>
      </w:r>
      <w:r>
        <w:rPr>
          <w:rFonts w:hint="eastAsia" w:ascii="方正仿宋_GB2312" w:hAnsi="方正仿宋_GB2312" w:eastAsia="方正仿宋_GB2312" w:cs="方正仿宋_GB2312"/>
          <w:sz w:val="30"/>
          <w:szCs w:val="30"/>
          <w:lang w:val="en-US" w:eastAsia="zh-CN"/>
        </w:rPr>
        <w:fldChar w:fldCharType="begin"/>
      </w:r>
      <w:r>
        <w:rPr>
          <w:rFonts w:hint="eastAsia" w:ascii="方正仿宋_GB2312" w:hAnsi="方正仿宋_GB2312" w:eastAsia="方正仿宋_GB2312" w:cs="方正仿宋_GB2312"/>
          <w:sz w:val="30"/>
          <w:szCs w:val="30"/>
          <w:lang w:val="en-US" w:eastAsia="zh-CN"/>
        </w:rPr>
        <w:instrText xml:space="preserve"> HYPERLINK "mailto:958221046@qq.com" </w:instrText>
      </w:r>
      <w:r>
        <w:rPr>
          <w:rFonts w:hint="eastAsia" w:ascii="方正仿宋_GB2312" w:hAnsi="方正仿宋_GB2312" w:eastAsia="方正仿宋_GB2312" w:cs="方正仿宋_GB2312"/>
          <w:sz w:val="30"/>
          <w:szCs w:val="30"/>
          <w:lang w:val="en-US" w:eastAsia="zh-CN"/>
        </w:rPr>
        <w:fldChar w:fldCharType="separate"/>
      </w:r>
      <w:r>
        <w:rPr>
          <w:rFonts w:hint="eastAsia" w:ascii="方正仿宋_GB2312" w:hAnsi="方正仿宋_GB2312" w:eastAsia="方正仿宋_GB2312" w:cs="方正仿宋_GB2312"/>
          <w:sz w:val="30"/>
          <w:szCs w:val="30"/>
          <w:lang w:val="en-US" w:eastAsia="zh-CN"/>
        </w:rPr>
        <w:t>958221046@qq.com</w:t>
      </w:r>
      <w:r>
        <w:rPr>
          <w:rFonts w:hint="eastAsia" w:ascii="方正仿宋_GB2312" w:hAnsi="方正仿宋_GB2312" w:eastAsia="方正仿宋_GB2312" w:cs="方正仿宋_GB2312"/>
          <w:sz w:val="30"/>
          <w:szCs w:val="30"/>
          <w:lang w:val="en-US" w:eastAsia="zh-CN"/>
        </w:rPr>
        <w:fldChar w:fldCharType="end"/>
      </w:r>
    </w:p>
    <w:p w14:paraId="08160F1D">
      <w:pPr>
        <w:pageBreakBefore w:val="0"/>
        <w:kinsoku/>
        <w:wordWrap/>
        <w:overflowPunct/>
        <w:topLinePunct w:val="0"/>
        <w:bidi w:val="0"/>
        <w:spacing w:line="360" w:lineRule="auto"/>
        <w:ind w:firstLine="480" w:firstLineChars="200"/>
        <w:textAlignment w:val="auto"/>
        <w:rPr>
          <w:rFonts w:hint="eastAsia" w:ascii="宋体" w:hAnsi="宋体" w:eastAsia="宋体" w:cs="宋体"/>
          <w:b w:val="0"/>
          <w:bCs w:val="0"/>
          <w:kern w:val="0"/>
          <w:sz w:val="24"/>
          <w:szCs w:val="24"/>
          <w:lang w:val="en-US" w:eastAsia="zh-CN" w:bidi="ar-SA"/>
        </w:rPr>
      </w:pPr>
    </w:p>
    <w:p w14:paraId="05B727A1">
      <w:pPr>
        <w:pStyle w:val="3"/>
        <w:pageBreakBefore w:val="0"/>
        <w:kinsoku/>
        <w:wordWrap/>
        <w:overflowPunct/>
        <w:topLinePunct w:val="0"/>
        <w:bidi w:val="0"/>
        <w:spacing w:line="360" w:lineRule="auto"/>
        <w:ind w:firstLine="602" w:firstLineChars="200"/>
        <w:jc w:val="center"/>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二十二、四川融策会计师事务所有限公司招聘简章</w:t>
      </w:r>
    </w:p>
    <w:p w14:paraId="635D8B70">
      <w:pPr>
        <w:pStyle w:val="9"/>
        <w:pageBreakBefore w:val="0"/>
        <w:widowControl w:val="0"/>
        <w:numPr>
          <w:ilvl w:val="0"/>
          <w:numId w:val="7"/>
        </w:numPr>
        <w:kinsoku/>
        <w:wordWrap/>
        <w:overflowPunct/>
        <w:topLinePunct w:val="0"/>
        <w:bidi w:val="0"/>
        <w:spacing w:line="360" w:lineRule="auto"/>
        <w:ind w:firstLine="602" w:firstLineChars="200"/>
        <w:jc w:val="both"/>
        <w:textAlignment w:val="auto"/>
        <w:rPr>
          <w:rFonts w:hint="eastAsia" w:ascii="方正仿宋_GB2312" w:hAnsi="方正仿宋_GB2312" w:eastAsia="方正仿宋_GB2312" w:cs="方正仿宋_GB2312"/>
          <w:b/>
          <w:bCs/>
          <w:color w:val="000000"/>
          <w:sz w:val="30"/>
          <w:szCs w:val="30"/>
        </w:rPr>
      </w:pPr>
      <w:r>
        <w:rPr>
          <w:rFonts w:hint="eastAsia" w:ascii="方正仿宋_GB2312" w:hAnsi="方正仿宋_GB2312" w:eastAsia="方正仿宋_GB2312" w:cs="方正仿宋_GB2312"/>
          <w:b/>
          <w:bCs/>
          <w:color w:val="000000"/>
          <w:sz w:val="30"/>
          <w:szCs w:val="30"/>
        </w:rPr>
        <w:t>事务所简介</w:t>
      </w:r>
    </w:p>
    <w:p w14:paraId="70C1DCF1">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四川融策会计师事务所有限公司，成立于2000年2月，是1988年中国恢复注册会计师制度后在四川省内成立最早的会计师事务所之一。1999年12月30日经四川省财政厅批准取得了会计师事务所执业证书，批准文号是川财注</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rPr>
        <w:t>1999</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rPr>
        <w:t>616号。</w:t>
      </w:r>
    </w:p>
    <w:p w14:paraId="23DEB24E">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公司总部设在成都，注册地址为四川省成都市金牛区高科技产业园区金周路595号1栋501号，办公室面积639平方米。公司注册资本100万元人民币。</w:t>
      </w:r>
    </w:p>
    <w:p w14:paraId="61F9E402">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目前公司员工共计5</w:t>
      </w:r>
      <w:r>
        <w:rPr>
          <w:rFonts w:hint="eastAsia" w:ascii="方正仿宋_GB2312" w:hAnsi="方正仿宋_GB2312" w:eastAsia="方正仿宋_GB2312" w:cs="方正仿宋_GB2312"/>
          <w:sz w:val="30"/>
          <w:szCs w:val="30"/>
          <w:lang w:val="en-US" w:eastAsia="zh-CN"/>
        </w:rPr>
        <w:t>4</w:t>
      </w:r>
      <w:r>
        <w:rPr>
          <w:rFonts w:hint="eastAsia" w:ascii="方正仿宋_GB2312" w:hAnsi="方正仿宋_GB2312" w:eastAsia="方正仿宋_GB2312" w:cs="方正仿宋_GB2312"/>
          <w:sz w:val="30"/>
          <w:szCs w:val="30"/>
        </w:rPr>
        <w:t>人，注册会计师</w:t>
      </w:r>
      <w:r>
        <w:rPr>
          <w:rFonts w:hint="eastAsia" w:ascii="方正仿宋_GB2312" w:hAnsi="方正仿宋_GB2312" w:eastAsia="方正仿宋_GB2312" w:cs="方正仿宋_GB2312"/>
          <w:sz w:val="30"/>
          <w:szCs w:val="30"/>
          <w:lang w:val="en-US" w:eastAsia="zh-CN"/>
        </w:rPr>
        <w:t>14</w:t>
      </w:r>
      <w:r>
        <w:rPr>
          <w:rFonts w:hint="eastAsia" w:ascii="方正仿宋_GB2312" w:hAnsi="方正仿宋_GB2312" w:eastAsia="方正仿宋_GB2312" w:cs="方正仿宋_GB2312"/>
          <w:sz w:val="30"/>
          <w:szCs w:val="30"/>
        </w:rPr>
        <w:t>名，高级会计师8人，中级职称15人，其他执业资格证拥有者7人。</w:t>
      </w:r>
    </w:p>
    <w:p w14:paraId="4B231264">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经过20年的发展，服务的客户有400余家，服务领域涉及工业、教育、能源、信息、金融、建筑、房地产等行业。</w:t>
      </w:r>
    </w:p>
    <w:p w14:paraId="7DECC2AB">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本所因业务发展需要，现特招聘审计人员</w:t>
      </w:r>
      <w:r>
        <w:rPr>
          <w:rFonts w:hint="eastAsia" w:ascii="方正仿宋_GB2312" w:hAnsi="方正仿宋_GB2312" w:eastAsia="方正仿宋_GB2312" w:cs="方正仿宋_GB2312"/>
          <w:sz w:val="30"/>
          <w:szCs w:val="30"/>
          <w:lang w:eastAsia="zh-CN"/>
        </w:rPr>
        <w:t>。</w:t>
      </w:r>
    </w:p>
    <w:p w14:paraId="188B9FED">
      <w:pPr>
        <w:keepNext w:val="0"/>
        <w:keepLines w:val="0"/>
        <w:pageBreakBefore w:val="0"/>
        <w:widowControl w:val="0"/>
        <w:numPr>
          <w:ilvl w:val="0"/>
          <w:numId w:val="7"/>
        </w:numPr>
        <w:kinsoku/>
        <w:wordWrap/>
        <w:overflowPunct/>
        <w:topLinePunct w:val="0"/>
        <w:autoSpaceDE/>
        <w:autoSpaceDN/>
        <w:bidi w:val="0"/>
        <w:adjustRightInd/>
        <w:snapToGrid/>
        <w:spacing w:after="0" w:line="360" w:lineRule="auto"/>
        <w:ind w:left="0" w:leftChars="0" w:firstLine="602" w:firstLineChars="200"/>
        <w:jc w:val="both"/>
        <w:textAlignment w:val="auto"/>
        <w:rPr>
          <w:rFonts w:hint="eastAsia" w:ascii="方正仿宋_GB2312" w:hAnsi="方正仿宋_GB2312" w:eastAsia="方正仿宋_GB2312" w:cs="方正仿宋_GB2312"/>
          <w:b/>
          <w:bCs/>
          <w:color w:val="000000"/>
          <w:sz w:val="30"/>
          <w:szCs w:val="30"/>
          <w:lang w:val="en-US"/>
        </w:rPr>
      </w:pPr>
      <w:r>
        <w:rPr>
          <w:rFonts w:hint="eastAsia" w:ascii="方正仿宋_GB2312" w:hAnsi="方正仿宋_GB2312" w:eastAsia="方正仿宋_GB2312" w:cs="方正仿宋_GB2312"/>
          <w:b/>
          <w:bCs/>
          <w:color w:val="000000"/>
          <w:sz w:val="30"/>
          <w:szCs w:val="30"/>
          <w:lang w:val="en-US"/>
        </w:rPr>
        <w:t>招聘岗位信息</w:t>
      </w:r>
    </w:p>
    <w:p w14:paraId="360B7AE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02" w:firstLineChars="200"/>
        <w:textAlignment w:val="auto"/>
        <w:rPr>
          <w:rFonts w:hint="eastAsia" w:ascii="方正仿宋_GB2312" w:hAnsi="方正仿宋_GB2312" w:eastAsia="方正仿宋_GB2312" w:cs="方正仿宋_GB2312"/>
          <w:b/>
          <w:bCs/>
          <w:kern w:val="2"/>
          <w:sz w:val="30"/>
          <w:szCs w:val="30"/>
          <w:lang w:val="en-US" w:eastAsia="zh-CN" w:bidi="ar-SA"/>
        </w:rPr>
      </w:pPr>
      <w:r>
        <w:rPr>
          <w:rFonts w:hint="eastAsia" w:ascii="方正仿宋_GB2312" w:hAnsi="方正仿宋_GB2312" w:eastAsia="方正仿宋_GB2312" w:cs="方正仿宋_GB2312"/>
          <w:b/>
          <w:bCs/>
          <w:kern w:val="2"/>
          <w:sz w:val="30"/>
          <w:szCs w:val="30"/>
          <w:lang w:val="en-US" w:eastAsia="zh-CN" w:bidi="ar-SA"/>
        </w:rPr>
        <w:t>审计助理（实习岗10人）</w:t>
      </w:r>
    </w:p>
    <w:p w14:paraId="0BE81EB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02" w:firstLineChars="200"/>
        <w:textAlignment w:val="auto"/>
        <w:rPr>
          <w:rFonts w:hint="eastAsia" w:ascii="方正仿宋_GB2312" w:hAnsi="方正仿宋_GB2312" w:eastAsia="方正仿宋_GB2312" w:cs="方正仿宋_GB2312"/>
          <w:b/>
          <w:bCs/>
          <w:kern w:val="2"/>
          <w:sz w:val="30"/>
          <w:szCs w:val="30"/>
          <w:lang w:val="en-US" w:eastAsia="zh-CN" w:bidi="ar-SA"/>
        </w:rPr>
      </w:pPr>
      <w:r>
        <w:rPr>
          <w:rFonts w:hint="eastAsia" w:ascii="方正仿宋_GB2312" w:hAnsi="方正仿宋_GB2312" w:eastAsia="方正仿宋_GB2312" w:cs="方正仿宋_GB2312"/>
          <w:b/>
          <w:bCs/>
          <w:kern w:val="2"/>
          <w:sz w:val="30"/>
          <w:szCs w:val="30"/>
          <w:lang w:val="en-US" w:eastAsia="zh-CN" w:bidi="ar-SA"/>
        </w:rPr>
        <w:t>职位描述：</w:t>
      </w:r>
    </w:p>
    <w:p w14:paraId="4DB3B25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00" w:firstLineChars="200"/>
        <w:textAlignment w:val="auto"/>
        <w:rPr>
          <w:rFonts w:hint="eastAsia" w:ascii="方正仿宋_GB2312" w:hAnsi="方正仿宋_GB2312" w:eastAsia="方正仿宋_GB2312" w:cs="方正仿宋_GB2312"/>
          <w:kern w:val="2"/>
          <w:sz w:val="30"/>
          <w:szCs w:val="30"/>
          <w:lang w:val="en-US" w:eastAsia="zh-CN" w:bidi="ar-SA"/>
        </w:rPr>
      </w:pPr>
      <w:r>
        <w:rPr>
          <w:rFonts w:hint="eastAsia" w:ascii="方正仿宋_GB2312" w:hAnsi="方正仿宋_GB2312" w:eastAsia="方正仿宋_GB2312" w:cs="方正仿宋_GB2312"/>
          <w:kern w:val="2"/>
          <w:sz w:val="30"/>
          <w:szCs w:val="30"/>
          <w:lang w:val="en-US" w:eastAsia="zh-CN" w:bidi="ar-SA"/>
        </w:rPr>
        <w:t>1.在项目经理指导下，开展政府机关单位常规审计工作，执行审计程序；</w:t>
      </w:r>
    </w:p>
    <w:p w14:paraId="46DCF97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00" w:firstLineChars="200"/>
        <w:textAlignment w:val="auto"/>
        <w:rPr>
          <w:rFonts w:hint="eastAsia" w:ascii="方正仿宋_GB2312" w:hAnsi="方正仿宋_GB2312" w:eastAsia="方正仿宋_GB2312" w:cs="方正仿宋_GB2312"/>
          <w:kern w:val="2"/>
          <w:sz w:val="30"/>
          <w:szCs w:val="30"/>
          <w:lang w:val="en-US" w:eastAsia="zh-CN" w:bidi="ar-SA"/>
        </w:rPr>
      </w:pPr>
      <w:r>
        <w:rPr>
          <w:rFonts w:hint="eastAsia" w:ascii="方正仿宋_GB2312" w:hAnsi="方正仿宋_GB2312" w:eastAsia="方正仿宋_GB2312" w:cs="方正仿宋_GB2312"/>
          <w:kern w:val="2"/>
          <w:sz w:val="30"/>
          <w:szCs w:val="30"/>
          <w:lang w:val="en-US" w:eastAsia="zh-CN" w:bidi="ar-SA"/>
        </w:rPr>
        <w:t>2.与客户关于审计工作进行积极有效的沟通；</w:t>
      </w:r>
    </w:p>
    <w:p w14:paraId="70E48DB4">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kern w:val="2"/>
          <w:sz w:val="30"/>
          <w:szCs w:val="30"/>
          <w:lang w:val="en-US" w:eastAsia="zh-CN" w:bidi="ar-SA"/>
        </w:rPr>
      </w:pPr>
      <w:r>
        <w:rPr>
          <w:rFonts w:hint="eastAsia" w:ascii="方正仿宋_GB2312" w:hAnsi="方正仿宋_GB2312" w:eastAsia="方正仿宋_GB2312" w:cs="方正仿宋_GB2312"/>
          <w:kern w:val="2"/>
          <w:sz w:val="30"/>
          <w:szCs w:val="30"/>
          <w:lang w:val="en-US" w:eastAsia="zh-CN" w:bidi="ar-SA"/>
        </w:rPr>
        <w:t>3.预算绩效管理：事前评估，事中监控，重点项目评价；</w:t>
      </w:r>
    </w:p>
    <w:p w14:paraId="19109C97">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00" w:firstLineChars="200"/>
        <w:textAlignment w:val="auto"/>
        <w:rPr>
          <w:rFonts w:hint="eastAsia" w:ascii="方正仿宋_GB2312" w:hAnsi="方正仿宋_GB2312" w:eastAsia="方正仿宋_GB2312" w:cs="方正仿宋_GB2312"/>
          <w:kern w:val="2"/>
          <w:sz w:val="30"/>
          <w:szCs w:val="30"/>
          <w:lang w:val="en-US" w:eastAsia="zh-CN" w:bidi="ar-SA"/>
        </w:rPr>
      </w:pPr>
      <w:r>
        <w:rPr>
          <w:rFonts w:hint="eastAsia" w:ascii="方正仿宋_GB2312" w:hAnsi="方正仿宋_GB2312" w:eastAsia="方正仿宋_GB2312" w:cs="方正仿宋_GB2312"/>
          <w:kern w:val="2"/>
          <w:sz w:val="30"/>
          <w:szCs w:val="30"/>
          <w:lang w:val="en-US" w:eastAsia="zh-CN" w:bidi="ar-SA"/>
        </w:rPr>
        <w:t>4.协助项目经理出具审计报告；</w:t>
      </w:r>
    </w:p>
    <w:p w14:paraId="4DC11E6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00" w:firstLineChars="200"/>
        <w:textAlignment w:val="auto"/>
        <w:rPr>
          <w:rFonts w:hint="eastAsia" w:ascii="方正仿宋_GB2312" w:hAnsi="方正仿宋_GB2312" w:eastAsia="方正仿宋_GB2312" w:cs="方正仿宋_GB2312"/>
          <w:kern w:val="2"/>
          <w:sz w:val="30"/>
          <w:szCs w:val="30"/>
          <w:lang w:val="en-US" w:eastAsia="zh-CN" w:bidi="ar-SA"/>
        </w:rPr>
      </w:pPr>
      <w:r>
        <w:rPr>
          <w:rFonts w:hint="eastAsia" w:ascii="方正仿宋_GB2312" w:hAnsi="方正仿宋_GB2312" w:eastAsia="方正仿宋_GB2312" w:cs="方正仿宋_GB2312"/>
          <w:kern w:val="2"/>
          <w:sz w:val="30"/>
          <w:szCs w:val="30"/>
          <w:lang w:val="en-US" w:eastAsia="zh-CN" w:bidi="ar-SA"/>
        </w:rPr>
        <w:t>5.完成工作底稿、整理和归档工作等；</w:t>
      </w:r>
    </w:p>
    <w:p w14:paraId="2FF1F05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00" w:firstLineChars="200"/>
        <w:textAlignment w:val="auto"/>
        <w:rPr>
          <w:rFonts w:hint="eastAsia" w:ascii="方正仿宋_GB2312" w:hAnsi="方正仿宋_GB2312" w:eastAsia="方正仿宋_GB2312" w:cs="方正仿宋_GB2312"/>
          <w:kern w:val="2"/>
          <w:sz w:val="30"/>
          <w:szCs w:val="30"/>
          <w:lang w:val="en-US" w:eastAsia="zh-CN" w:bidi="ar-SA"/>
        </w:rPr>
      </w:pPr>
      <w:r>
        <w:rPr>
          <w:rFonts w:hint="eastAsia" w:ascii="方正仿宋_GB2312" w:hAnsi="方正仿宋_GB2312" w:eastAsia="方正仿宋_GB2312" w:cs="方正仿宋_GB2312"/>
          <w:kern w:val="2"/>
          <w:sz w:val="30"/>
          <w:szCs w:val="30"/>
          <w:lang w:val="en-US" w:eastAsia="zh-CN" w:bidi="ar-SA"/>
        </w:rPr>
        <w:t>6.完成上级领导交办的其他工作。</w:t>
      </w:r>
    </w:p>
    <w:p w14:paraId="0921401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562" w:firstLineChars="200"/>
        <w:textAlignment w:val="auto"/>
        <w:rPr>
          <w:rFonts w:hint="eastAsia" w:ascii="仿宋" w:hAnsi="仿宋" w:eastAsia="仿宋" w:cs="仿宋"/>
          <w:b/>
          <w:bCs/>
          <w:i w:val="0"/>
          <w:iCs w:val="0"/>
          <w:caps w:val="0"/>
          <w:color w:val="auto"/>
          <w:spacing w:val="0"/>
          <w:sz w:val="28"/>
          <w:szCs w:val="28"/>
        </w:rPr>
      </w:pPr>
      <w:r>
        <w:rPr>
          <w:rFonts w:hint="eastAsia" w:ascii="仿宋" w:hAnsi="仿宋" w:eastAsia="仿宋" w:cs="仿宋"/>
          <w:b/>
          <w:bCs/>
          <w:i w:val="0"/>
          <w:iCs w:val="0"/>
          <w:caps w:val="0"/>
          <w:color w:val="auto"/>
          <w:spacing w:val="0"/>
          <w:sz w:val="28"/>
          <w:szCs w:val="28"/>
          <w:shd w:val="clear" w:fill="FFFFFF"/>
        </w:rPr>
        <w:t>岗位要求：</w:t>
      </w:r>
    </w:p>
    <w:p w14:paraId="644AD53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00" w:firstLineChars="200"/>
        <w:textAlignment w:val="auto"/>
        <w:rPr>
          <w:rFonts w:hint="eastAsia" w:ascii="方正仿宋_GB2312" w:hAnsi="方正仿宋_GB2312" w:eastAsia="方正仿宋_GB2312" w:cs="方正仿宋_GB2312"/>
          <w:kern w:val="2"/>
          <w:sz w:val="30"/>
          <w:szCs w:val="30"/>
          <w:lang w:val="en-US" w:eastAsia="zh-CN" w:bidi="ar-SA"/>
        </w:rPr>
      </w:pPr>
      <w:r>
        <w:rPr>
          <w:rFonts w:hint="eastAsia" w:ascii="方正仿宋_GB2312" w:hAnsi="方正仿宋_GB2312" w:eastAsia="方正仿宋_GB2312" w:cs="方正仿宋_GB2312"/>
          <w:kern w:val="2"/>
          <w:sz w:val="30"/>
          <w:szCs w:val="30"/>
          <w:lang w:val="en-US" w:eastAsia="zh-CN" w:bidi="ar-SA"/>
        </w:rPr>
        <w:t>1.财政学、会计等相关专业，本科及以上学历，有相关工作经验者优先；</w:t>
      </w:r>
    </w:p>
    <w:p w14:paraId="55210D6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00" w:firstLineChars="200"/>
        <w:textAlignment w:val="auto"/>
        <w:rPr>
          <w:rFonts w:hint="eastAsia" w:ascii="方正仿宋_GB2312" w:hAnsi="方正仿宋_GB2312" w:eastAsia="方正仿宋_GB2312" w:cs="方正仿宋_GB2312"/>
          <w:kern w:val="2"/>
          <w:sz w:val="30"/>
          <w:szCs w:val="30"/>
          <w:lang w:val="en-US" w:eastAsia="zh-CN" w:bidi="ar-SA"/>
        </w:rPr>
      </w:pPr>
      <w:r>
        <w:rPr>
          <w:rFonts w:hint="eastAsia" w:ascii="方正仿宋_GB2312" w:hAnsi="方正仿宋_GB2312" w:eastAsia="方正仿宋_GB2312" w:cs="方正仿宋_GB2312"/>
          <w:kern w:val="2"/>
          <w:sz w:val="30"/>
          <w:szCs w:val="30"/>
          <w:lang w:val="en-US" w:eastAsia="zh-CN" w:bidi="ar-SA"/>
        </w:rPr>
        <w:t>2.熟练使用办公及财务软件，熟悉会计、审计等相关知识和政策法规，具备良好的文字表达能力；</w:t>
      </w:r>
    </w:p>
    <w:p w14:paraId="4C32425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00" w:firstLineChars="200"/>
        <w:textAlignment w:val="auto"/>
        <w:rPr>
          <w:rFonts w:hint="eastAsia" w:ascii="方正仿宋_GB2312" w:hAnsi="方正仿宋_GB2312" w:eastAsia="方正仿宋_GB2312" w:cs="方正仿宋_GB2312"/>
          <w:kern w:val="2"/>
          <w:sz w:val="30"/>
          <w:szCs w:val="30"/>
          <w:lang w:val="en-US" w:eastAsia="zh-CN" w:bidi="ar-SA"/>
        </w:rPr>
      </w:pPr>
      <w:r>
        <w:rPr>
          <w:rFonts w:hint="eastAsia" w:ascii="方正仿宋_GB2312" w:hAnsi="方正仿宋_GB2312" w:eastAsia="方正仿宋_GB2312" w:cs="方正仿宋_GB2312"/>
          <w:kern w:val="2"/>
          <w:sz w:val="30"/>
          <w:szCs w:val="30"/>
          <w:lang w:val="en-US" w:eastAsia="zh-CN" w:bidi="ar-SA"/>
        </w:rPr>
        <w:t>3.具有良好的职业道德，踏实稳重，工作细心，责任心强，有良好的沟通协调能力和团队协作精神；</w:t>
      </w:r>
    </w:p>
    <w:p w14:paraId="455E400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00" w:firstLineChars="200"/>
        <w:textAlignment w:val="auto"/>
        <w:rPr>
          <w:rFonts w:hint="eastAsia" w:ascii="方正仿宋_GB2312" w:hAnsi="方正仿宋_GB2312" w:eastAsia="方正仿宋_GB2312" w:cs="方正仿宋_GB2312"/>
          <w:kern w:val="2"/>
          <w:sz w:val="30"/>
          <w:szCs w:val="30"/>
          <w:lang w:val="en-US" w:eastAsia="zh-CN" w:bidi="ar-SA"/>
        </w:rPr>
      </w:pPr>
      <w:r>
        <w:rPr>
          <w:rFonts w:hint="eastAsia" w:ascii="方正仿宋_GB2312" w:hAnsi="方正仿宋_GB2312" w:eastAsia="方正仿宋_GB2312" w:cs="方正仿宋_GB2312"/>
          <w:kern w:val="2"/>
          <w:sz w:val="30"/>
          <w:szCs w:val="30"/>
          <w:lang w:val="en-US" w:eastAsia="zh-CN" w:bidi="ar-SA"/>
        </w:rPr>
        <w:t>4.身体健康，适应出差。</w:t>
      </w:r>
    </w:p>
    <w:p w14:paraId="6BF1AE9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00" w:firstLineChars="200"/>
        <w:textAlignment w:val="auto"/>
        <w:rPr>
          <w:rFonts w:hint="eastAsia" w:ascii="方正仿宋_GB2312" w:hAnsi="方正仿宋_GB2312" w:eastAsia="方正仿宋_GB2312" w:cs="方正仿宋_GB2312"/>
          <w:kern w:val="2"/>
          <w:sz w:val="30"/>
          <w:szCs w:val="30"/>
          <w:lang w:val="en-US" w:eastAsia="zh-CN" w:bidi="ar-SA"/>
        </w:rPr>
      </w:pPr>
      <w:r>
        <w:rPr>
          <w:rFonts w:hint="eastAsia" w:ascii="方正仿宋_GB2312" w:hAnsi="方正仿宋_GB2312" w:eastAsia="方正仿宋_GB2312" w:cs="方正仿宋_GB2312"/>
          <w:kern w:val="2"/>
          <w:sz w:val="30"/>
          <w:szCs w:val="30"/>
          <w:lang w:val="en-US" w:eastAsia="zh-CN" w:bidi="ar-SA"/>
        </w:rPr>
        <w:t>薪酬福利：</w:t>
      </w:r>
    </w:p>
    <w:p w14:paraId="6358CEB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00" w:firstLineChars="200"/>
        <w:textAlignment w:val="auto"/>
        <w:rPr>
          <w:rFonts w:hint="default" w:ascii="方正仿宋_GB2312" w:hAnsi="方正仿宋_GB2312" w:eastAsia="方正仿宋_GB2312" w:cs="方正仿宋_GB2312"/>
          <w:kern w:val="2"/>
          <w:sz w:val="30"/>
          <w:szCs w:val="30"/>
          <w:lang w:val="en-US" w:eastAsia="zh-CN" w:bidi="ar-SA"/>
        </w:rPr>
      </w:pPr>
      <w:r>
        <w:rPr>
          <w:rFonts w:hint="eastAsia" w:ascii="方正仿宋_GB2312" w:hAnsi="方正仿宋_GB2312" w:eastAsia="方正仿宋_GB2312" w:cs="方正仿宋_GB2312"/>
          <w:kern w:val="2"/>
          <w:sz w:val="30"/>
          <w:szCs w:val="30"/>
          <w:lang w:val="en-US" w:eastAsia="zh-CN" w:bidi="ar-SA"/>
        </w:rPr>
        <w:t>1.1500-200元；</w:t>
      </w:r>
    </w:p>
    <w:p w14:paraId="2B7FCEF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00" w:firstLineChars="200"/>
        <w:textAlignment w:val="auto"/>
        <w:rPr>
          <w:rFonts w:hint="eastAsia" w:ascii="方正仿宋_GB2312" w:hAnsi="方正仿宋_GB2312" w:eastAsia="方正仿宋_GB2312" w:cs="方正仿宋_GB2312"/>
          <w:kern w:val="2"/>
          <w:sz w:val="30"/>
          <w:szCs w:val="30"/>
          <w:lang w:val="en-US" w:eastAsia="zh-CN" w:bidi="ar-SA"/>
        </w:rPr>
      </w:pPr>
      <w:r>
        <w:rPr>
          <w:rFonts w:hint="eastAsia" w:ascii="方正仿宋_GB2312" w:hAnsi="方正仿宋_GB2312" w:eastAsia="方正仿宋_GB2312" w:cs="方正仿宋_GB2312"/>
          <w:kern w:val="2"/>
          <w:sz w:val="30"/>
          <w:szCs w:val="30"/>
          <w:lang w:val="en-US" w:eastAsia="zh-CN" w:bidi="ar-SA"/>
        </w:rPr>
        <w:t>2.带薪假期：国家法定节假日、带薪年假；</w:t>
      </w:r>
    </w:p>
    <w:p w14:paraId="5351B4F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00" w:firstLineChars="200"/>
        <w:textAlignment w:val="auto"/>
        <w:rPr>
          <w:rFonts w:hint="eastAsia" w:ascii="方正仿宋_GB2312" w:hAnsi="方正仿宋_GB2312" w:eastAsia="方正仿宋_GB2312" w:cs="方正仿宋_GB2312"/>
          <w:kern w:val="2"/>
          <w:sz w:val="30"/>
          <w:szCs w:val="30"/>
          <w:lang w:val="en-US" w:eastAsia="zh-CN" w:bidi="ar-SA"/>
        </w:rPr>
      </w:pPr>
      <w:r>
        <w:rPr>
          <w:rFonts w:hint="eastAsia" w:ascii="方正仿宋_GB2312" w:hAnsi="方正仿宋_GB2312" w:eastAsia="方正仿宋_GB2312" w:cs="方正仿宋_GB2312"/>
          <w:kern w:val="2"/>
          <w:sz w:val="30"/>
          <w:szCs w:val="30"/>
          <w:lang w:val="en-US" w:eastAsia="zh-CN" w:bidi="ar-SA"/>
        </w:rPr>
        <w:t>3.职业发展：公司实行扁平化管理，多元化发展，上升空间大；</w:t>
      </w:r>
    </w:p>
    <w:p w14:paraId="0C63017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00" w:firstLineChars="200"/>
        <w:textAlignment w:val="auto"/>
        <w:rPr>
          <w:rFonts w:hint="eastAsia" w:ascii="方正仿宋_GB2312" w:hAnsi="方正仿宋_GB2312" w:eastAsia="方正仿宋_GB2312" w:cs="方正仿宋_GB2312"/>
          <w:kern w:val="2"/>
          <w:sz w:val="30"/>
          <w:szCs w:val="30"/>
          <w:lang w:val="en-US" w:eastAsia="zh-CN" w:bidi="ar-SA"/>
        </w:rPr>
      </w:pPr>
      <w:r>
        <w:rPr>
          <w:rFonts w:hint="eastAsia" w:ascii="方正仿宋_GB2312" w:hAnsi="方正仿宋_GB2312" w:eastAsia="方正仿宋_GB2312" w:cs="方正仿宋_GB2312"/>
          <w:kern w:val="2"/>
          <w:sz w:val="30"/>
          <w:szCs w:val="30"/>
          <w:lang w:val="en-US" w:eastAsia="zh-CN" w:bidi="ar-SA"/>
        </w:rPr>
        <w:t>4.工作时间：</w:t>
      </w:r>
    </w:p>
    <w:p w14:paraId="583E04B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00" w:firstLineChars="200"/>
        <w:textAlignment w:val="auto"/>
        <w:rPr>
          <w:rFonts w:hint="eastAsia" w:ascii="方正仿宋_GB2312" w:hAnsi="方正仿宋_GB2312" w:eastAsia="方正仿宋_GB2312" w:cs="方正仿宋_GB2312"/>
          <w:kern w:val="2"/>
          <w:sz w:val="30"/>
          <w:szCs w:val="30"/>
          <w:lang w:val="en-US" w:eastAsia="zh-CN" w:bidi="ar-SA"/>
        </w:rPr>
      </w:pPr>
      <w:r>
        <w:rPr>
          <w:rFonts w:hint="eastAsia" w:ascii="方正仿宋_GB2312" w:hAnsi="方正仿宋_GB2312" w:eastAsia="方正仿宋_GB2312" w:cs="方正仿宋_GB2312"/>
          <w:kern w:val="2"/>
          <w:sz w:val="30"/>
          <w:szCs w:val="30"/>
          <w:lang w:val="en-US" w:eastAsia="zh-CN" w:bidi="ar-SA"/>
        </w:rPr>
        <w:t>夏季 09:00-12:00,14:00-18:00，冬季09:30-12:00,13:30-17:30，周末双休；</w:t>
      </w:r>
    </w:p>
    <w:p w14:paraId="024E090D">
      <w:pPr>
        <w:pStyle w:val="2"/>
        <w:pageBreakBefore w:val="0"/>
        <w:numPr>
          <w:ilvl w:val="0"/>
          <w:numId w:val="7"/>
        </w:numPr>
        <w:kinsoku/>
        <w:wordWrap/>
        <w:overflowPunct/>
        <w:topLinePunct w:val="0"/>
        <w:bidi w:val="0"/>
        <w:spacing w:line="360" w:lineRule="auto"/>
        <w:ind w:left="0" w:leftChars="0" w:firstLine="602" w:firstLineChars="200"/>
        <w:textAlignment w:val="auto"/>
        <w:rPr>
          <w:rFonts w:hint="eastAsia" w:ascii="方正仿宋_GB2312" w:hAnsi="方正仿宋_GB2312" w:eastAsia="方正仿宋_GB2312" w:cs="方正仿宋_GB2312"/>
          <w:b/>
          <w:color w:val="000000"/>
          <w:kern w:val="0"/>
          <w:sz w:val="30"/>
          <w:szCs w:val="30"/>
        </w:rPr>
      </w:pPr>
      <w:r>
        <w:rPr>
          <w:rFonts w:hint="eastAsia" w:ascii="方正仿宋_GB2312" w:hAnsi="方正仿宋_GB2312" w:eastAsia="方正仿宋_GB2312" w:cs="方正仿宋_GB2312"/>
          <w:b/>
          <w:bCs/>
          <w:color w:val="000000"/>
          <w:sz w:val="30"/>
          <w:szCs w:val="30"/>
          <w:lang w:val="en-US"/>
        </w:rPr>
        <w:t>招聘联系人及联系方式</w:t>
      </w:r>
    </w:p>
    <w:p w14:paraId="3EA59D6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00" w:firstLineChars="200"/>
        <w:textAlignment w:val="auto"/>
        <w:rPr>
          <w:rFonts w:hint="eastAsia" w:ascii="方正仿宋_GB2312" w:hAnsi="方正仿宋_GB2312" w:eastAsia="方正仿宋_GB2312" w:cs="方正仿宋_GB2312"/>
          <w:kern w:val="2"/>
          <w:sz w:val="30"/>
          <w:szCs w:val="30"/>
          <w:lang w:val="en-US" w:eastAsia="zh-CN" w:bidi="ar-SA"/>
        </w:rPr>
      </w:pPr>
      <w:r>
        <w:rPr>
          <w:rFonts w:hint="eastAsia" w:ascii="方正仿宋_GB2312" w:hAnsi="方正仿宋_GB2312" w:eastAsia="方正仿宋_GB2312" w:cs="方正仿宋_GB2312"/>
          <w:kern w:val="2"/>
          <w:sz w:val="30"/>
          <w:szCs w:val="30"/>
          <w:lang w:val="en-US" w:eastAsia="zh-CN" w:bidi="ar-SA"/>
        </w:rPr>
        <w:t>1.简历投递接受简历电子邮件：</w:t>
      </w:r>
      <w:r>
        <w:rPr>
          <w:rFonts w:hint="eastAsia" w:ascii="方正仿宋_GB2312" w:hAnsi="方正仿宋_GB2312" w:eastAsia="方正仿宋_GB2312" w:cs="方正仿宋_GB2312"/>
          <w:kern w:val="2"/>
          <w:sz w:val="30"/>
          <w:szCs w:val="30"/>
          <w:lang w:val="en-US" w:eastAsia="zh-CN" w:bidi="ar-SA"/>
        </w:rPr>
        <w:fldChar w:fldCharType="begin"/>
      </w:r>
      <w:r>
        <w:rPr>
          <w:rFonts w:hint="eastAsia" w:ascii="方正仿宋_GB2312" w:hAnsi="方正仿宋_GB2312" w:eastAsia="方正仿宋_GB2312" w:cs="方正仿宋_GB2312"/>
          <w:kern w:val="2"/>
          <w:sz w:val="30"/>
          <w:szCs w:val="30"/>
          <w:lang w:val="en-US" w:eastAsia="zh-CN" w:bidi="ar-SA"/>
        </w:rPr>
        <w:instrText xml:space="preserve"> HYPERLINK "mailto:sichuanrongce@sina.com" </w:instrText>
      </w:r>
      <w:r>
        <w:rPr>
          <w:rFonts w:hint="eastAsia" w:ascii="方正仿宋_GB2312" w:hAnsi="方正仿宋_GB2312" w:eastAsia="方正仿宋_GB2312" w:cs="方正仿宋_GB2312"/>
          <w:kern w:val="2"/>
          <w:sz w:val="30"/>
          <w:szCs w:val="30"/>
          <w:lang w:val="en-US" w:eastAsia="zh-CN" w:bidi="ar-SA"/>
        </w:rPr>
        <w:fldChar w:fldCharType="separate"/>
      </w:r>
      <w:r>
        <w:rPr>
          <w:rFonts w:hint="eastAsia" w:ascii="方正仿宋_GB2312" w:hAnsi="方正仿宋_GB2312" w:eastAsia="方正仿宋_GB2312" w:cs="方正仿宋_GB2312"/>
          <w:kern w:val="2"/>
          <w:sz w:val="30"/>
          <w:szCs w:val="30"/>
          <w:lang w:val="en-US" w:eastAsia="zh-CN" w:bidi="ar-SA"/>
        </w:rPr>
        <w:t>sichuanrongce@sina.com</w:t>
      </w:r>
      <w:r>
        <w:rPr>
          <w:rFonts w:hint="eastAsia" w:ascii="方正仿宋_GB2312" w:hAnsi="方正仿宋_GB2312" w:eastAsia="方正仿宋_GB2312" w:cs="方正仿宋_GB2312"/>
          <w:kern w:val="2"/>
          <w:sz w:val="30"/>
          <w:szCs w:val="30"/>
          <w:lang w:val="en-US" w:eastAsia="zh-CN" w:bidi="ar-SA"/>
        </w:rPr>
        <w:fldChar w:fldCharType="end"/>
      </w:r>
    </w:p>
    <w:p w14:paraId="05ADCCA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00" w:firstLineChars="200"/>
        <w:textAlignment w:val="auto"/>
        <w:rPr>
          <w:rFonts w:hint="default" w:ascii="方正仿宋_GB2312" w:hAnsi="方正仿宋_GB2312" w:eastAsia="方正仿宋_GB2312" w:cs="方正仿宋_GB2312"/>
          <w:kern w:val="2"/>
          <w:sz w:val="30"/>
          <w:szCs w:val="30"/>
          <w:lang w:val="en-US" w:eastAsia="zh-CN" w:bidi="ar-SA"/>
        </w:rPr>
      </w:pPr>
      <w:r>
        <w:rPr>
          <w:rFonts w:hint="eastAsia" w:ascii="方正仿宋_GB2312" w:hAnsi="方正仿宋_GB2312" w:eastAsia="方正仿宋_GB2312" w:cs="方正仿宋_GB2312"/>
          <w:kern w:val="2"/>
          <w:sz w:val="30"/>
          <w:szCs w:val="30"/>
          <w:lang w:val="en-US" w:eastAsia="zh-CN" w:bidi="ar-SA"/>
        </w:rPr>
        <w:t>2.联系方式:18011366724 微信同号</w:t>
      </w:r>
    </w:p>
    <w:p w14:paraId="27C3205B">
      <w:pPr>
        <w:pageBreakBefore w:val="0"/>
        <w:numPr>
          <w:ilvl w:val="0"/>
          <w:numId w:val="0"/>
        </w:numPr>
        <w:kinsoku/>
        <w:wordWrap/>
        <w:overflowPunct/>
        <w:topLinePunct w:val="0"/>
        <w:bidi w:val="0"/>
        <w:spacing w:line="360" w:lineRule="auto"/>
        <w:ind w:leftChars="200" w:firstLine="420" w:firstLineChars="200"/>
        <w:textAlignment w:val="auto"/>
        <w:rPr>
          <w:rFonts w:hint="eastAsia"/>
        </w:rPr>
      </w:pPr>
    </w:p>
    <w:p w14:paraId="37F44CAD">
      <w:pPr>
        <w:pStyle w:val="3"/>
        <w:pageBreakBefore w:val="0"/>
        <w:kinsoku/>
        <w:wordWrap/>
        <w:overflowPunct/>
        <w:topLinePunct w:val="0"/>
        <w:bidi w:val="0"/>
        <w:spacing w:line="360" w:lineRule="auto"/>
        <w:ind w:firstLine="602" w:firstLineChars="200"/>
        <w:jc w:val="center"/>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二十</w:t>
      </w:r>
      <w:r>
        <w:rPr>
          <w:rFonts w:hint="eastAsia" w:ascii="方正仿宋_GB2312" w:hAnsi="方正仿宋_GB2312" w:eastAsia="方正仿宋_GB2312" w:cs="方正仿宋_GB2312"/>
          <w:sz w:val="30"/>
          <w:szCs w:val="30"/>
          <w:lang w:eastAsia="zh-CN"/>
        </w:rPr>
        <w:t>三</w:t>
      </w:r>
      <w:r>
        <w:rPr>
          <w:rFonts w:hint="eastAsia" w:ascii="方正仿宋_GB2312" w:hAnsi="方正仿宋_GB2312" w:eastAsia="方正仿宋_GB2312" w:cs="方正仿宋_GB2312"/>
          <w:sz w:val="30"/>
          <w:szCs w:val="30"/>
        </w:rPr>
        <w:t>、四川支点会计师事务所有限公司招聘简章</w:t>
      </w:r>
    </w:p>
    <w:p w14:paraId="279AF75C">
      <w:pPr>
        <w:pStyle w:val="9"/>
        <w:pageBreakBefore w:val="0"/>
        <w:widowControl w:val="0"/>
        <w:numPr>
          <w:ilvl w:val="0"/>
          <w:numId w:val="8"/>
        </w:numPr>
        <w:kinsoku/>
        <w:wordWrap/>
        <w:overflowPunct/>
        <w:topLinePunct w:val="0"/>
        <w:bidi w:val="0"/>
        <w:spacing w:line="360" w:lineRule="auto"/>
        <w:ind w:firstLine="602" w:firstLineChars="200"/>
        <w:jc w:val="both"/>
        <w:textAlignment w:val="auto"/>
        <w:rPr>
          <w:rFonts w:hint="eastAsia" w:ascii="方正仿宋_GB2312" w:hAnsi="方正仿宋_GB2312" w:eastAsia="方正仿宋_GB2312" w:cs="方正仿宋_GB2312"/>
          <w:b/>
          <w:bCs/>
          <w:color w:val="000000"/>
          <w:sz w:val="30"/>
          <w:szCs w:val="30"/>
        </w:rPr>
      </w:pPr>
      <w:r>
        <w:rPr>
          <w:rFonts w:hint="eastAsia" w:ascii="方正仿宋_GB2312" w:hAnsi="方正仿宋_GB2312" w:eastAsia="方正仿宋_GB2312" w:cs="方正仿宋_GB2312"/>
          <w:b/>
          <w:bCs/>
          <w:color w:val="000000"/>
          <w:sz w:val="30"/>
          <w:szCs w:val="30"/>
        </w:rPr>
        <w:t>事务所简介</w:t>
      </w:r>
    </w:p>
    <w:p w14:paraId="7F07D6BD">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四川支点会计师事务所有限公司经四川省财政厅川财会[2008]5号文件批准成立的会计师事务所。于2008年2月成立，办公地点位于成都市青羊区蜀金路金沙万瑞中心B座704号。事务所建立了完善的业务操作规程及管理制度。公司旨在为企事业单位提供全方位、多层次、优质、高效的财税专业服务。</w:t>
      </w:r>
    </w:p>
    <w:p w14:paraId="1CBE2782">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b/>
          <w:bCs/>
          <w:color w:val="000000"/>
          <w:sz w:val="30"/>
          <w:szCs w:val="30"/>
        </w:rPr>
      </w:pPr>
      <w:r>
        <w:rPr>
          <w:rFonts w:hint="eastAsia" w:ascii="方正仿宋_GB2312" w:hAnsi="方正仿宋_GB2312" w:eastAsia="方正仿宋_GB2312" w:cs="方正仿宋_GB2312"/>
          <w:sz w:val="30"/>
          <w:szCs w:val="30"/>
        </w:rPr>
        <w:t>事务所自成立以来我们为社会提供了广泛而细致的专业服务，得到了服务单位的认可。我们的业务涉及审计、会计、税务、财税咨询顾问、评估等。其中涉及制造业、商业、房地产开发业、文娱及教育、医疗、医药、行政事业单位等行业关于国企改制清算审计、清产核资、财务审计、会计咨询、税务咨询、资产评估等相关业务。</w:t>
      </w:r>
    </w:p>
    <w:p w14:paraId="60806915">
      <w:pPr>
        <w:keepNext w:val="0"/>
        <w:keepLines w:val="0"/>
        <w:pageBreakBefore w:val="0"/>
        <w:widowControl w:val="0"/>
        <w:numPr>
          <w:ilvl w:val="0"/>
          <w:numId w:val="8"/>
        </w:numPr>
        <w:kinsoku/>
        <w:wordWrap/>
        <w:overflowPunct/>
        <w:topLinePunct w:val="0"/>
        <w:autoSpaceDE/>
        <w:autoSpaceDN/>
        <w:bidi w:val="0"/>
        <w:adjustRightInd/>
        <w:snapToGrid/>
        <w:spacing w:after="0" w:line="360" w:lineRule="auto"/>
        <w:ind w:left="0" w:leftChars="0" w:firstLine="602" w:firstLineChars="200"/>
        <w:jc w:val="both"/>
        <w:textAlignment w:val="auto"/>
        <w:rPr>
          <w:rFonts w:hint="eastAsia" w:ascii="方正仿宋_GB2312" w:hAnsi="方正仿宋_GB2312" w:eastAsia="方正仿宋_GB2312" w:cs="方正仿宋_GB2312"/>
          <w:b/>
          <w:bCs/>
          <w:color w:val="000000"/>
          <w:sz w:val="30"/>
          <w:szCs w:val="30"/>
          <w:lang w:val="en-US"/>
        </w:rPr>
      </w:pPr>
      <w:r>
        <w:rPr>
          <w:rFonts w:hint="eastAsia" w:ascii="方正仿宋_GB2312" w:hAnsi="方正仿宋_GB2312" w:eastAsia="方正仿宋_GB2312" w:cs="方正仿宋_GB2312"/>
          <w:b/>
          <w:bCs/>
          <w:color w:val="000000"/>
          <w:sz w:val="30"/>
          <w:szCs w:val="30"/>
          <w:lang w:val="en-US"/>
        </w:rPr>
        <w:t>招聘岗位信息</w:t>
      </w:r>
    </w:p>
    <w:p w14:paraId="02348FB9">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招聘审计实习生 6名 </w:t>
      </w:r>
    </w:p>
    <w:p w14:paraId="3C4A9FD1">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我们将帮助在校大学生获得丰富的社会实践经验，提高职业素养，为在校大学生早日成为专业人士提供一个良好的平台。</w:t>
      </w:r>
    </w:p>
    <w:p w14:paraId="700CFFD2">
      <w:pPr>
        <w:pageBreakBefore w:val="0"/>
        <w:kinsoku/>
        <w:wordWrap/>
        <w:overflowPunct/>
        <w:topLinePunct w:val="0"/>
        <w:bidi w:val="0"/>
        <w:spacing w:line="360" w:lineRule="auto"/>
        <w:ind w:firstLine="600" w:firstLineChars="200"/>
        <w:textAlignment w:val="auto"/>
        <w:rPr>
          <w:rFonts w:hint="eastAsia"/>
          <w:lang w:val="en-US"/>
        </w:rPr>
      </w:pPr>
      <w:r>
        <w:rPr>
          <w:rFonts w:hint="eastAsia" w:ascii="方正仿宋_GB2312" w:hAnsi="方正仿宋_GB2312" w:eastAsia="方正仿宋_GB2312" w:cs="方正仿宋_GB2312"/>
          <w:sz w:val="30"/>
          <w:szCs w:val="30"/>
        </w:rPr>
        <w:t>应聘要求：</w:t>
      </w:r>
      <w:r>
        <w:rPr>
          <w:rFonts w:hint="eastAsia" w:ascii="方正仿宋_GB2312" w:hAnsi="方正仿宋_GB2312" w:eastAsia="方正仿宋_GB2312" w:cs="方正仿宋_GB2312"/>
          <w:sz w:val="30"/>
          <w:szCs w:val="30"/>
        </w:rPr>
        <w:br w:type="textWrapping"/>
      </w:r>
      <w:r>
        <w:rPr>
          <w:rFonts w:hint="eastAsia" w:ascii="方正仿宋_GB2312" w:hAnsi="方正仿宋_GB2312" w:eastAsia="方正仿宋_GB2312" w:cs="方正仿宋_GB2312"/>
          <w:sz w:val="30"/>
          <w:szCs w:val="30"/>
        </w:rPr>
        <w:t>1</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rPr>
        <w:t>会计学、审计学、财务管理等相关专业，应届毕业生优先；</w:t>
      </w:r>
      <w:r>
        <w:rPr>
          <w:rFonts w:hint="eastAsia" w:ascii="方正仿宋_GB2312" w:hAnsi="方正仿宋_GB2312" w:eastAsia="方正仿宋_GB2312" w:cs="方正仿宋_GB2312"/>
          <w:sz w:val="30"/>
          <w:szCs w:val="30"/>
        </w:rPr>
        <w:br w:type="textWrapping"/>
      </w:r>
      <w:r>
        <w:rPr>
          <w:rFonts w:hint="eastAsia" w:ascii="方正仿宋_GB2312" w:hAnsi="方正仿宋_GB2312" w:eastAsia="方正仿宋_GB2312" w:cs="方正仿宋_GB2312"/>
          <w:sz w:val="30"/>
          <w:szCs w:val="30"/>
        </w:rPr>
        <w:t>2</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rPr>
        <w:t>熟悉计算机，能熟练运用OFFICE办公软件，EXCEL精通；</w:t>
      </w:r>
      <w:r>
        <w:rPr>
          <w:rFonts w:hint="eastAsia" w:ascii="方正仿宋_GB2312" w:hAnsi="方正仿宋_GB2312" w:eastAsia="方正仿宋_GB2312" w:cs="方正仿宋_GB2312"/>
          <w:sz w:val="30"/>
          <w:szCs w:val="30"/>
        </w:rPr>
        <w:br w:type="textWrapping"/>
      </w:r>
      <w:r>
        <w:rPr>
          <w:rFonts w:hint="eastAsia" w:ascii="方正仿宋_GB2312" w:hAnsi="方正仿宋_GB2312" w:eastAsia="方正仿宋_GB2312" w:cs="方正仿宋_GB2312"/>
          <w:sz w:val="30"/>
          <w:szCs w:val="30"/>
        </w:rPr>
        <w:t>3</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rPr>
        <w:t>良好的沟通能力及团队合作精神；</w:t>
      </w:r>
      <w:r>
        <w:rPr>
          <w:rFonts w:hint="eastAsia" w:ascii="方正仿宋_GB2312" w:hAnsi="方正仿宋_GB2312" w:eastAsia="方正仿宋_GB2312" w:cs="方正仿宋_GB2312"/>
          <w:sz w:val="30"/>
          <w:szCs w:val="30"/>
        </w:rPr>
        <w:br w:type="textWrapping"/>
      </w:r>
      <w:r>
        <w:rPr>
          <w:rFonts w:hint="eastAsia" w:ascii="方正仿宋_GB2312" w:hAnsi="方正仿宋_GB2312" w:eastAsia="方正仿宋_GB2312" w:cs="方正仿宋_GB2312"/>
          <w:sz w:val="30"/>
          <w:szCs w:val="30"/>
        </w:rPr>
        <w:t>4</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rPr>
        <w:t>具有极强的责任心，有毅力，能吃苦耐劳；</w:t>
      </w:r>
    </w:p>
    <w:p w14:paraId="45F76269">
      <w:pPr>
        <w:pStyle w:val="2"/>
        <w:pageBreakBefore w:val="0"/>
        <w:numPr>
          <w:ilvl w:val="0"/>
          <w:numId w:val="8"/>
        </w:numPr>
        <w:kinsoku/>
        <w:wordWrap/>
        <w:overflowPunct/>
        <w:topLinePunct w:val="0"/>
        <w:bidi w:val="0"/>
        <w:spacing w:line="360" w:lineRule="auto"/>
        <w:ind w:left="0" w:leftChars="0" w:firstLine="602" w:firstLineChars="200"/>
        <w:textAlignment w:val="auto"/>
        <w:rPr>
          <w:rFonts w:hint="eastAsia" w:ascii="方正仿宋_GB2312" w:hAnsi="方正仿宋_GB2312" w:eastAsia="方正仿宋_GB2312" w:cs="方正仿宋_GB2312"/>
          <w:b/>
          <w:color w:val="000000"/>
          <w:kern w:val="0"/>
          <w:sz w:val="30"/>
          <w:szCs w:val="30"/>
        </w:rPr>
      </w:pPr>
      <w:r>
        <w:rPr>
          <w:rFonts w:hint="eastAsia" w:ascii="方正仿宋_GB2312" w:hAnsi="方正仿宋_GB2312" w:eastAsia="方正仿宋_GB2312" w:cs="方正仿宋_GB2312"/>
          <w:b/>
          <w:bCs/>
          <w:color w:val="000000"/>
          <w:sz w:val="30"/>
          <w:szCs w:val="30"/>
          <w:lang w:val="en-US"/>
        </w:rPr>
        <w:t>招聘联系人及联系方式</w:t>
      </w:r>
    </w:p>
    <w:p w14:paraId="195ACF78">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联系人：李女士</w:t>
      </w:r>
    </w:p>
    <w:p w14:paraId="3276682A">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联系方式：17748497324  028-87712372</w:t>
      </w:r>
    </w:p>
    <w:p w14:paraId="47F06518">
      <w:pPr>
        <w:pageBreakBefore w:val="0"/>
        <w:numPr>
          <w:ilvl w:val="0"/>
          <w:numId w:val="9"/>
        </w:numPr>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mail：</w:t>
      </w:r>
      <w:r>
        <w:rPr>
          <w:rFonts w:hint="eastAsia" w:ascii="方正仿宋_GB2312" w:hAnsi="方正仿宋_GB2312" w:eastAsia="方正仿宋_GB2312" w:cs="方正仿宋_GB2312"/>
          <w:sz w:val="30"/>
          <w:szCs w:val="30"/>
        </w:rPr>
        <w:fldChar w:fldCharType="begin"/>
      </w:r>
      <w:r>
        <w:rPr>
          <w:rFonts w:hint="eastAsia" w:ascii="方正仿宋_GB2312" w:hAnsi="方正仿宋_GB2312" w:eastAsia="方正仿宋_GB2312" w:cs="方正仿宋_GB2312"/>
          <w:sz w:val="30"/>
          <w:szCs w:val="30"/>
        </w:rPr>
        <w:instrText xml:space="preserve"> HYPERLINK "mailto:462067931@qq.com" </w:instrText>
      </w:r>
      <w:r>
        <w:rPr>
          <w:rFonts w:hint="eastAsia" w:ascii="方正仿宋_GB2312" w:hAnsi="方正仿宋_GB2312" w:eastAsia="方正仿宋_GB2312" w:cs="方正仿宋_GB2312"/>
          <w:sz w:val="30"/>
          <w:szCs w:val="30"/>
        </w:rPr>
        <w:fldChar w:fldCharType="separate"/>
      </w:r>
      <w:r>
        <w:rPr>
          <w:rStyle w:val="15"/>
          <w:rFonts w:hint="eastAsia" w:ascii="方正仿宋_GB2312" w:hAnsi="方正仿宋_GB2312" w:eastAsia="方正仿宋_GB2312" w:cs="方正仿宋_GB2312"/>
          <w:sz w:val="30"/>
          <w:szCs w:val="30"/>
        </w:rPr>
        <w:t>462067931@qq.com</w:t>
      </w:r>
      <w:r>
        <w:rPr>
          <w:rFonts w:hint="eastAsia" w:ascii="方正仿宋_GB2312" w:hAnsi="方正仿宋_GB2312" w:eastAsia="方正仿宋_GB2312" w:cs="方正仿宋_GB2312"/>
          <w:sz w:val="30"/>
          <w:szCs w:val="30"/>
        </w:rPr>
        <w:fldChar w:fldCharType="end"/>
      </w:r>
    </w:p>
    <w:p w14:paraId="4F61158C">
      <w:pPr>
        <w:pStyle w:val="2"/>
        <w:numPr>
          <w:ilvl w:val="0"/>
          <w:numId w:val="0"/>
        </w:numPr>
        <w:rPr>
          <w:rFonts w:hint="eastAsia"/>
        </w:rPr>
      </w:pPr>
    </w:p>
    <w:p w14:paraId="59A6764F">
      <w:pPr>
        <w:pStyle w:val="3"/>
        <w:pageBreakBefore w:val="0"/>
        <w:kinsoku/>
        <w:wordWrap/>
        <w:overflowPunct/>
        <w:topLinePunct w:val="0"/>
        <w:bidi w:val="0"/>
        <w:spacing w:line="360" w:lineRule="auto"/>
        <w:ind w:firstLine="602" w:firstLineChars="200"/>
        <w:jc w:val="center"/>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二十</w:t>
      </w:r>
      <w:r>
        <w:rPr>
          <w:rFonts w:hint="eastAsia" w:ascii="方正仿宋_GB2312" w:hAnsi="方正仿宋_GB2312" w:eastAsia="方正仿宋_GB2312" w:cs="方正仿宋_GB2312"/>
          <w:sz w:val="30"/>
          <w:szCs w:val="30"/>
          <w:lang w:eastAsia="zh-CN"/>
        </w:rPr>
        <w:t>四</w:t>
      </w:r>
      <w:r>
        <w:rPr>
          <w:rFonts w:hint="eastAsia" w:ascii="方正仿宋_GB2312" w:hAnsi="方正仿宋_GB2312" w:eastAsia="方正仿宋_GB2312" w:cs="方正仿宋_GB2312"/>
          <w:sz w:val="30"/>
          <w:szCs w:val="30"/>
        </w:rPr>
        <w:t>、成都仁禾会计师事务所有限责任公司招聘简章</w:t>
      </w:r>
    </w:p>
    <w:p w14:paraId="4E21AC68">
      <w:pPr>
        <w:pStyle w:val="9"/>
        <w:pageBreakBefore w:val="0"/>
        <w:widowControl w:val="0"/>
        <w:numPr>
          <w:ilvl w:val="0"/>
          <w:numId w:val="10"/>
        </w:numPr>
        <w:kinsoku/>
        <w:wordWrap/>
        <w:overflowPunct/>
        <w:topLinePunct w:val="0"/>
        <w:bidi w:val="0"/>
        <w:spacing w:line="360" w:lineRule="auto"/>
        <w:ind w:firstLine="602" w:firstLineChars="200"/>
        <w:jc w:val="both"/>
        <w:textAlignment w:val="auto"/>
        <w:rPr>
          <w:rFonts w:hint="eastAsia" w:ascii="方正仿宋_GB2312" w:hAnsi="方正仿宋_GB2312" w:eastAsia="方正仿宋_GB2312" w:cs="方正仿宋_GB2312"/>
          <w:b/>
          <w:bCs/>
          <w:color w:val="000000"/>
          <w:sz w:val="30"/>
          <w:szCs w:val="30"/>
        </w:rPr>
      </w:pPr>
      <w:r>
        <w:rPr>
          <w:rFonts w:hint="eastAsia" w:ascii="方正仿宋_GB2312" w:hAnsi="方正仿宋_GB2312" w:eastAsia="方正仿宋_GB2312" w:cs="方正仿宋_GB2312"/>
          <w:b/>
          <w:bCs/>
          <w:color w:val="000000"/>
          <w:sz w:val="30"/>
          <w:szCs w:val="30"/>
        </w:rPr>
        <w:t>事务所简介</w:t>
      </w:r>
    </w:p>
    <w:p w14:paraId="529207E3">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b/>
          <w:bCs/>
          <w:color w:val="000000"/>
          <w:sz w:val="30"/>
          <w:szCs w:val="30"/>
        </w:rPr>
      </w:pPr>
      <w:r>
        <w:rPr>
          <w:rFonts w:hint="eastAsia" w:ascii="方正仿宋_GB2312" w:hAnsi="方正仿宋_GB2312" w:eastAsia="方正仿宋_GB2312" w:cs="方正仿宋_GB2312"/>
          <w:sz w:val="30"/>
          <w:szCs w:val="30"/>
        </w:rPr>
        <w:t>成都仁禾会计师事务所是经四川省财政厅批准，成立于2004年8月，是一家拥有多年执业经验的会计师事务所,专门从事会计、审计、验资、会计咨询、会计服务等的专业服务机构。本所因业务发展需要，特面向社会诚聘符合以下条件的英才。</w:t>
      </w:r>
    </w:p>
    <w:p w14:paraId="051C4066">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left="0" w:leftChars="0" w:firstLine="602" w:firstLineChars="200"/>
        <w:jc w:val="both"/>
        <w:textAlignment w:val="auto"/>
        <w:rPr>
          <w:rFonts w:hint="eastAsia" w:ascii="方正仿宋_GB2312" w:hAnsi="方正仿宋_GB2312" w:eastAsia="方正仿宋_GB2312" w:cs="方正仿宋_GB2312"/>
          <w:b/>
          <w:bCs/>
          <w:color w:val="000000"/>
          <w:sz w:val="30"/>
          <w:szCs w:val="30"/>
          <w:lang w:val="en-US"/>
        </w:rPr>
      </w:pPr>
      <w:r>
        <w:rPr>
          <w:rFonts w:hint="eastAsia" w:ascii="方正仿宋_GB2312" w:hAnsi="方正仿宋_GB2312" w:eastAsia="方正仿宋_GB2312" w:cs="方正仿宋_GB2312"/>
          <w:b/>
          <w:bCs/>
          <w:color w:val="000000"/>
          <w:sz w:val="30"/>
          <w:szCs w:val="30"/>
          <w:lang w:val="en-US"/>
        </w:rPr>
        <w:t>招聘岗位信息</w:t>
      </w:r>
    </w:p>
    <w:p w14:paraId="05D627E7">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审计助理(3名)：</w:t>
      </w:r>
    </w:p>
    <w:p w14:paraId="0A257619">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rPr>
        <w:t>全日制本科及以上学历，审计、会计、财务管理等相关专业毕业生；</w:t>
      </w:r>
    </w:p>
    <w:p w14:paraId="065E5E10">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rPr>
        <w:t>注册会计师考试单科及全科合格者优先；</w:t>
      </w:r>
    </w:p>
    <w:p w14:paraId="1E041241">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rPr>
        <w:t>做事情踏实、认真，具有一定的沟通能力；</w:t>
      </w:r>
    </w:p>
    <w:p w14:paraId="003BD629">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rPr>
        <w:t>具有团队合作精神，诚实守信、能承受一定的工作压力、适应出差、服从工作安排；</w:t>
      </w:r>
    </w:p>
    <w:p w14:paraId="37215D74">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rPr>
        <w:t>能熟练使用办公软件。</w:t>
      </w:r>
    </w:p>
    <w:p w14:paraId="46A56414">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 实习生(3名)</w:t>
      </w:r>
    </w:p>
    <w:p w14:paraId="67137CE0">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rPr>
        <w:t>全日制本科在校学生；</w:t>
      </w:r>
    </w:p>
    <w:p w14:paraId="5A10C0AC">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w:t>
      </w:r>
      <w:bookmarkStart w:id="6" w:name="_Hlk142308029"/>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rPr>
        <w:t>审计、会计、财务管理等相关专业</w:t>
      </w:r>
      <w:bookmarkEnd w:id="6"/>
      <w:r>
        <w:rPr>
          <w:rFonts w:hint="eastAsia" w:ascii="方正仿宋_GB2312" w:hAnsi="方正仿宋_GB2312" w:eastAsia="方正仿宋_GB2312" w:cs="方正仿宋_GB2312"/>
          <w:sz w:val="30"/>
          <w:szCs w:val="30"/>
        </w:rPr>
        <w:t>；</w:t>
      </w:r>
    </w:p>
    <w:p w14:paraId="625C13A5">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rPr>
        <w:t>好学敬业，能适应出差，服从工作安排；</w:t>
      </w:r>
    </w:p>
    <w:p w14:paraId="012AAEB3">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rPr>
        <w:t>能熟练使用办公软件；</w:t>
      </w:r>
    </w:p>
    <w:p w14:paraId="52687DAB">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rPr>
        <w:t>5</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rPr>
        <w:t>实习考核优秀者可在实习期后转为正式员工留所工作</w:t>
      </w:r>
    </w:p>
    <w:p w14:paraId="18AA418A">
      <w:pPr>
        <w:pStyle w:val="2"/>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color w:val="000000"/>
          <w:kern w:val="0"/>
          <w:sz w:val="30"/>
          <w:szCs w:val="30"/>
        </w:rPr>
      </w:pPr>
      <w:r>
        <w:rPr>
          <w:rFonts w:hint="eastAsia" w:ascii="方正仿宋_GB2312" w:hAnsi="方正仿宋_GB2312" w:eastAsia="方正仿宋_GB2312" w:cs="方正仿宋_GB2312"/>
          <w:b/>
          <w:color w:val="000000"/>
          <w:kern w:val="0"/>
          <w:sz w:val="30"/>
          <w:szCs w:val="30"/>
        </w:rPr>
        <w:t>（三）</w:t>
      </w:r>
      <w:r>
        <w:rPr>
          <w:rFonts w:hint="eastAsia" w:ascii="方正仿宋_GB2312" w:hAnsi="方正仿宋_GB2312" w:eastAsia="方正仿宋_GB2312" w:cs="方正仿宋_GB2312"/>
          <w:b/>
          <w:bCs/>
          <w:color w:val="000000"/>
          <w:sz w:val="30"/>
          <w:szCs w:val="30"/>
          <w:lang w:val="en-US"/>
        </w:rPr>
        <w:t>招聘联系人及联系方式</w:t>
      </w:r>
    </w:p>
    <w:p w14:paraId="4054B119">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有意者请将个人简历、相关证书扫描件发至本公司邮箱，初审合适人员通知面试，通知面试时携带个人简历及相关证书原件前往本公司，我公司对应聘人员的资料一律保密，试用期满后，符合公司聘用条件者，聘用为公司正式员工。</w:t>
      </w:r>
    </w:p>
    <w:p w14:paraId="104DD224">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联系方式:</w:t>
      </w:r>
    </w:p>
    <w:p w14:paraId="72B055C9">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邮箱：zprenhe@163.com　　</w:t>
      </w:r>
    </w:p>
    <w:p w14:paraId="101305C5">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邮件名称格式：姓名+应聘职位　(如:张**+审计助理)</w:t>
      </w:r>
    </w:p>
    <w:p w14:paraId="4C9488A7">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联系地址：成都市金牛区二道桥街36号附10号</w:t>
      </w:r>
    </w:p>
    <w:p w14:paraId="34AC72A2">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联系人及电话：王老师  028-87791643　</w:t>
      </w:r>
    </w:p>
    <w:p w14:paraId="794B33A0">
      <w:pPr>
        <w:pageBreakBefore w:val="0"/>
        <w:kinsoku/>
        <w:wordWrap/>
        <w:overflowPunct/>
        <w:topLinePunct w:val="0"/>
        <w:bidi w:val="0"/>
        <w:spacing w:line="360" w:lineRule="auto"/>
        <w:ind w:firstLine="420" w:firstLineChars="200"/>
        <w:textAlignment w:val="auto"/>
        <w:rPr>
          <w:rFonts w:hint="eastAsia"/>
          <w:lang w:val="en-US" w:eastAsia="zh-CN"/>
        </w:rPr>
      </w:pPr>
    </w:p>
    <w:p w14:paraId="0F63CD34">
      <w:pPr>
        <w:pStyle w:val="3"/>
        <w:pageBreakBefore w:val="0"/>
        <w:kinsoku/>
        <w:wordWrap/>
        <w:overflowPunct/>
        <w:topLinePunct w:val="0"/>
        <w:bidi w:val="0"/>
        <w:spacing w:line="360" w:lineRule="auto"/>
        <w:ind w:firstLine="602" w:firstLineChars="200"/>
        <w:jc w:val="center"/>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二十</w:t>
      </w:r>
      <w:r>
        <w:rPr>
          <w:rFonts w:hint="eastAsia" w:ascii="方正仿宋_GB2312" w:hAnsi="方正仿宋_GB2312" w:eastAsia="方正仿宋_GB2312" w:cs="方正仿宋_GB2312"/>
          <w:sz w:val="30"/>
          <w:szCs w:val="30"/>
          <w:lang w:eastAsia="zh-CN"/>
        </w:rPr>
        <w:t>五</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lang w:val="en-US" w:eastAsia="zh-CN"/>
        </w:rPr>
        <w:t>四川兴瑞会计师事务所有限责任公司</w:t>
      </w:r>
      <w:r>
        <w:rPr>
          <w:rFonts w:hint="eastAsia" w:ascii="方正仿宋_GB2312" w:hAnsi="方正仿宋_GB2312" w:eastAsia="方正仿宋_GB2312" w:cs="方正仿宋_GB2312"/>
          <w:sz w:val="30"/>
          <w:szCs w:val="30"/>
        </w:rPr>
        <w:t>招聘简章</w:t>
      </w:r>
    </w:p>
    <w:p w14:paraId="593948C7">
      <w:pPr>
        <w:pStyle w:val="9"/>
        <w:pageBreakBefore w:val="0"/>
        <w:widowControl w:val="0"/>
        <w:numPr>
          <w:ilvl w:val="0"/>
          <w:numId w:val="11"/>
        </w:numPr>
        <w:kinsoku/>
        <w:wordWrap/>
        <w:overflowPunct/>
        <w:topLinePunct w:val="0"/>
        <w:bidi w:val="0"/>
        <w:spacing w:line="360" w:lineRule="auto"/>
        <w:ind w:firstLine="602" w:firstLineChars="200"/>
        <w:jc w:val="both"/>
        <w:textAlignment w:val="auto"/>
        <w:rPr>
          <w:rFonts w:hint="eastAsia" w:ascii="方正仿宋_GB2312" w:hAnsi="方正仿宋_GB2312" w:eastAsia="方正仿宋_GB2312" w:cs="方正仿宋_GB2312"/>
          <w:b/>
          <w:bCs/>
          <w:color w:val="000000"/>
          <w:sz w:val="30"/>
          <w:szCs w:val="30"/>
        </w:rPr>
      </w:pPr>
      <w:r>
        <w:rPr>
          <w:rFonts w:hint="eastAsia" w:ascii="方正仿宋_GB2312" w:hAnsi="方正仿宋_GB2312" w:eastAsia="方正仿宋_GB2312" w:cs="方正仿宋_GB2312"/>
          <w:b/>
          <w:bCs/>
          <w:color w:val="000000"/>
          <w:sz w:val="30"/>
          <w:szCs w:val="30"/>
        </w:rPr>
        <w:t>事务所简介</w:t>
      </w:r>
    </w:p>
    <w:p w14:paraId="33E3F55C">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b/>
          <w:bCs/>
          <w:color w:val="000000"/>
          <w:sz w:val="30"/>
          <w:szCs w:val="30"/>
        </w:rPr>
      </w:pPr>
      <w:r>
        <w:rPr>
          <w:rFonts w:hint="eastAsia" w:ascii="方正仿宋_GB2312" w:hAnsi="方正仿宋_GB2312" w:eastAsia="方正仿宋_GB2312" w:cs="方正仿宋_GB2312"/>
          <w:sz w:val="30"/>
          <w:szCs w:val="30"/>
        </w:rPr>
        <w:t>我所承接企业会计报表；承办企业审计、验资、合并、分立、清算、司法鉴定服务等审计业务，出具相关报告、承办企业管理咨询、社会经济咨询、会计服务、工程造价咨询及其他法定业务； 承接基本建设项目的编制、预决（结）算的审计业务；办理企业合并、分立、清算事宜的审计业务；企业资本金验证；担任会计顾问，提供会计、财务、审计和其他经济管理咨询；代理记账业务；财务收支审计，责任人离任审计和企业效益审计；办理法律、行政法规规定的其他审计业务。</w:t>
      </w:r>
    </w:p>
    <w:p w14:paraId="62B79A80">
      <w:pPr>
        <w:keepNext w:val="0"/>
        <w:keepLines w:val="0"/>
        <w:pageBreakBefore w:val="0"/>
        <w:widowControl w:val="0"/>
        <w:numPr>
          <w:ilvl w:val="0"/>
          <w:numId w:val="11"/>
        </w:numPr>
        <w:kinsoku/>
        <w:wordWrap/>
        <w:overflowPunct/>
        <w:topLinePunct w:val="0"/>
        <w:autoSpaceDE/>
        <w:autoSpaceDN/>
        <w:bidi w:val="0"/>
        <w:adjustRightInd/>
        <w:snapToGrid/>
        <w:spacing w:after="0" w:line="360" w:lineRule="auto"/>
        <w:ind w:left="0" w:leftChars="0" w:firstLine="602" w:firstLineChars="200"/>
        <w:jc w:val="both"/>
        <w:textAlignment w:val="auto"/>
        <w:rPr>
          <w:rFonts w:hint="eastAsia" w:ascii="方正仿宋_GB2312" w:hAnsi="方正仿宋_GB2312" w:eastAsia="方正仿宋_GB2312" w:cs="方正仿宋_GB2312"/>
          <w:b/>
          <w:bCs/>
          <w:color w:val="000000"/>
          <w:sz w:val="30"/>
          <w:szCs w:val="30"/>
          <w:lang w:val="en-US"/>
        </w:rPr>
      </w:pPr>
      <w:r>
        <w:rPr>
          <w:rFonts w:hint="eastAsia" w:ascii="方正仿宋_GB2312" w:hAnsi="方正仿宋_GB2312" w:eastAsia="方正仿宋_GB2312" w:cs="方正仿宋_GB2312"/>
          <w:b/>
          <w:bCs/>
          <w:color w:val="000000"/>
          <w:sz w:val="30"/>
          <w:szCs w:val="30"/>
          <w:lang w:val="en-US"/>
        </w:rPr>
        <w:t>招聘岗位信息</w:t>
      </w:r>
    </w:p>
    <w:p w14:paraId="67382FD2">
      <w:pPr>
        <w:pageBreakBefore w:val="0"/>
        <w:kinsoku/>
        <w:wordWrap/>
        <w:overflowPunct/>
        <w:topLinePunct w:val="0"/>
        <w:bidi w:val="0"/>
        <w:spacing w:line="360" w:lineRule="auto"/>
        <w:ind w:firstLine="602" w:firstLineChars="200"/>
        <w:textAlignment w:val="auto"/>
        <w:rPr>
          <w:rFonts w:hint="default" w:ascii="方正仿宋_GB2312" w:hAnsi="方正仿宋_GB2312" w:eastAsia="方正仿宋_GB2312" w:cs="方正仿宋_GB2312"/>
          <w:b/>
          <w:bCs/>
          <w:sz w:val="30"/>
          <w:szCs w:val="30"/>
          <w:lang w:val="en-US" w:eastAsia="zh-CN"/>
        </w:rPr>
      </w:pPr>
      <w:r>
        <w:rPr>
          <w:rFonts w:hint="eastAsia" w:ascii="方正仿宋_GB2312" w:hAnsi="方正仿宋_GB2312" w:eastAsia="方正仿宋_GB2312" w:cs="方正仿宋_GB2312"/>
          <w:b/>
          <w:bCs/>
          <w:sz w:val="30"/>
          <w:szCs w:val="30"/>
          <w:lang w:val="en-US" w:eastAsia="zh-CN"/>
        </w:rPr>
        <w:t>实习岗位3人、就业岗位3人</w:t>
      </w:r>
    </w:p>
    <w:p w14:paraId="2D08E972">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岗位名称：</w:t>
      </w:r>
      <w:r>
        <w:rPr>
          <w:rFonts w:hint="eastAsia" w:ascii="方正仿宋_GB2312" w:hAnsi="方正仿宋_GB2312" w:eastAsia="方正仿宋_GB2312" w:cs="方正仿宋_GB2312"/>
          <w:b/>
          <w:bCs/>
          <w:sz w:val="30"/>
          <w:szCs w:val="30"/>
          <w:lang w:val="en-US" w:eastAsia="zh-CN"/>
        </w:rPr>
        <w:t xml:space="preserve">审计助理 </w:t>
      </w:r>
      <w:r>
        <w:rPr>
          <w:rFonts w:hint="eastAsia" w:ascii="方正仿宋_GB2312" w:hAnsi="方正仿宋_GB2312" w:eastAsia="方正仿宋_GB2312" w:cs="方正仿宋_GB2312"/>
          <w:sz w:val="30"/>
          <w:szCs w:val="30"/>
          <w:lang w:val="en-US" w:eastAsia="zh-CN"/>
        </w:rPr>
        <w:t xml:space="preserve">    </w:t>
      </w:r>
    </w:p>
    <w:p w14:paraId="6DB6E747">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lang w:val="en-US" w:eastAsia="zh-CN"/>
        </w:rPr>
      </w:pPr>
      <w:r>
        <w:rPr>
          <w:rFonts w:hint="eastAsia" w:ascii="方正仿宋_GB2312" w:hAnsi="方正仿宋_GB2312" w:eastAsia="方正仿宋_GB2312" w:cs="方正仿宋_GB2312"/>
          <w:b/>
          <w:bCs/>
          <w:sz w:val="30"/>
          <w:szCs w:val="30"/>
          <w:lang w:val="en-US" w:eastAsia="zh-CN"/>
        </w:rPr>
        <w:t>岗位职责：</w:t>
      </w:r>
    </w:p>
    <w:p w14:paraId="5E5C3539">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1.协助完成审计工作：在项目经理的指导下，参与并协助完成各类审计项目，包括财务审计、内部控制审计、绩效审计等。</w:t>
      </w:r>
    </w:p>
    <w:p w14:paraId="04BD79D1">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2.编制审计底稿：按照审计程序的要求，编制审计业务工作底稿，确保底稿内容完整、准确、清晰。</w:t>
      </w:r>
    </w:p>
    <w:p w14:paraId="57A16427">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3.整理归档资料：对审计过程中收集到的资料进行整理、归档，确保资料的完整性和保密性。</w:t>
      </w:r>
    </w:p>
    <w:p w14:paraId="526FF2A3">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lang w:val="en-US" w:eastAsia="zh-CN"/>
        </w:rPr>
      </w:pPr>
      <w:r>
        <w:rPr>
          <w:rFonts w:hint="eastAsia" w:ascii="方正仿宋_GB2312" w:hAnsi="方正仿宋_GB2312" w:eastAsia="方正仿宋_GB2312" w:cs="方正仿宋_GB2312"/>
          <w:b/>
          <w:bCs/>
          <w:sz w:val="30"/>
          <w:szCs w:val="30"/>
          <w:lang w:val="en-US" w:eastAsia="zh-CN"/>
        </w:rPr>
        <w:t>任职要求</w:t>
      </w:r>
    </w:p>
    <w:p w14:paraId="7B0D88A9">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1.学历要求：专科及以上</w:t>
      </w:r>
    </w:p>
    <w:p w14:paraId="3544BEE7">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2.技能要求：</w:t>
      </w:r>
    </w:p>
    <w:p w14:paraId="68363FBF">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专业知识与技能</w:t>
      </w:r>
    </w:p>
    <w:p w14:paraId="1D499CC0">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（1）会计与审计知识：审计助理需要具备会计、审计基础知识，熟悉会计准则和相关法律法规。</w:t>
      </w:r>
    </w:p>
    <w:p w14:paraId="5B01AB3A">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（2）分析能力：具备较强的数据分析能力和逻辑思维能力，能够分析企业的财务状况和业务运营情况，发现问题并提出改进建议。</w:t>
      </w:r>
    </w:p>
    <w:p w14:paraId="5460F164">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沟通与协作能力</w:t>
      </w:r>
    </w:p>
    <w:p w14:paraId="5D8F3D51">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（1）沟通能力：与客户和团队成员之间需要有良好的沟通能力，能够清晰地表达意见和建议，确保审计工作的顺利进行。</w:t>
      </w:r>
    </w:p>
    <w:p w14:paraId="57D29ACB">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（2）团队协作：能够与团队成员协作，共同完成审计项目，并能够承担个人职责，确保团队目标的达成。</w:t>
      </w:r>
    </w:p>
    <w:p w14:paraId="0EF89607">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3.办公软件与工具使用</w:t>
      </w:r>
    </w:p>
    <w:p w14:paraId="6EAD2ED7">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（1）办公软件：熟练使用常用的办公软件，如Word、Excel、PPT等，能够高效地处理审计文档和报告。</w:t>
      </w:r>
    </w:p>
    <w:p w14:paraId="1863925C">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4.细心与认真</w:t>
      </w:r>
    </w:p>
    <w:p w14:paraId="67876FE2">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（1）细心观察：审计工作需要高度的细心和认真，对细节有敏锐的观察力，能够发现潜在的审计风险和问题。</w:t>
      </w:r>
    </w:p>
    <w:p w14:paraId="17B2980C">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（2）认真负责：对待审计工作认真负责，确保审计工作的质量和准确性，避免遗漏和错误。</w:t>
      </w:r>
    </w:p>
    <w:p w14:paraId="133C3FAD">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5.抗压能力与职业道德</w:t>
      </w:r>
    </w:p>
    <w:p w14:paraId="0ADAB243">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（1）抗压能力：审计工作通常需要应对复杂的情况和繁重的工作量，审计助理需要具备较强的抗压能力，能够保持冷静和专注，有效应对各种挑战。</w:t>
      </w:r>
    </w:p>
    <w:p w14:paraId="4599CAB9">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lang w:val="en-US" w:eastAsia="zh-CN"/>
        </w:rPr>
        <w:t>（2）职业道德：保持高度的诚信和正直，严格遵守职业道德和规范，确保审计工作的客观、公正和保密性。</w:t>
      </w:r>
    </w:p>
    <w:p w14:paraId="5CE89396">
      <w:pPr>
        <w:pStyle w:val="2"/>
        <w:pageBreakBefore w:val="0"/>
        <w:numPr>
          <w:ilvl w:val="0"/>
          <w:numId w:val="11"/>
        </w:numPr>
        <w:kinsoku/>
        <w:wordWrap/>
        <w:overflowPunct/>
        <w:topLinePunct w:val="0"/>
        <w:bidi w:val="0"/>
        <w:spacing w:line="360" w:lineRule="auto"/>
        <w:ind w:left="0" w:leftChars="0" w:firstLine="602" w:firstLineChars="200"/>
        <w:textAlignment w:val="auto"/>
        <w:rPr>
          <w:rFonts w:hint="eastAsia" w:ascii="方正仿宋_GB2312" w:hAnsi="方正仿宋_GB2312" w:eastAsia="方正仿宋_GB2312" w:cs="方正仿宋_GB2312"/>
          <w:b/>
          <w:color w:val="000000"/>
          <w:kern w:val="0"/>
          <w:sz w:val="30"/>
          <w:szCs w:val="30"/>
        </w:rPr>
      </w:pPr>
      <w:r>
        <w:rPr>
          <w:rFonts w:hint="eastAsia" w:ascii="方正仿宋_GB2312" w:hAnsi="方正仿宋_GB2312" w:eastAsia="方正仿宋_GB2312" w:cs="方正仿宋_GB2312"/>
          <w:b/>
          <w:bCs/>
          <w:color w:val="000000"/>
          <w:sz w:val="30"/>
          <w:szCs w:val="30"/>
          <w:lang w:val="en-US"/>
        </w:rPr>
        <w:t>招聘联系人及联系方式</w:t>
      </w:r>
    </w:p>
    <w:p w14:paraId="36DE52AC">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1.</w:t>
      </w:r>
      <w:r>
        <w:rPr>
          <w:rFonts w:hint="eastAsia" w:ascii="方正仿宋_GB2312" w:hAnsi="方正仿宋_GB2312" w:eastAsia="方正仿宋_GB2312" w:cs="方正仿宋_GB2312"/>
          <w:sz w:val="30"/>
          <w:szCs w:val="30"/>
        </w:rPr>
        <w:t>公司地址</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lang w:val="en-US" w:eastAsia="zh-CN"/>
        </w:rPr>
        <w:t>绵阳市涪城区临园路东段68号富临大都会7幢3单元9楼5号；</w:t>
      </w:r>
    </w:p>
    <w:p w14:paraId="171B8C20">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2.招聘负责人：胡六一</w:t>
      </w:r>
    </w:p>
    <w:p w14:paraId="3FABE701">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3.</w:t>
      </w:r>
      <w:r>
        <w:rPr>
          <w:rFonts w:hint="eastAsia" w:ascii="方正仿宋_GB2312" w:hAnsi="方正仿宋_GB2312" w:eastAsia="方正仿宋_GB2312" w:cs="方正仿宋_GB2312"/>
          <w:sz w:val="30"/>
          <w:szCs w:val="30"/>
        </w:rPr>
        <w:t>联系电话</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lang w:val="en-US" w:eastAsia="zh-CN"/>
        </w:rPr>
        <w:t>0816-2345703/18623073614</w:t>
      </w:r>
    </w:p>
    <w:p w14:paraId="24064D47">
      <w:pPr>
        <w:pageBreakBefore w:val="0"/>
        <w:kinsoku/>
        <w:wordWrap/>
        <w:overflowPunct/>
        <w:topLinePunct w:val="0"/>
        <w:bidi w:val="0"/>
        <w:spacing w:line="360" w:lineRule="auto"/>
        <w:ind w:firstLine="600" w:firstLineChars="200"/>
        <w:textAlignment w:val="auto"/>
        <w:rPr>
          <w:rFonts w:hint="default"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4.</w:t>
      </w:r>
      <w:r>
        <w:rPr>
          <w:rFonts w:hint="eastAsia" w:ascii="方正仿宋_GB2312" w:hAnsi="方正仿宋_GB2312" w:eastAsia="方正仿宋_GB2312" w:cs="方正仿宋_GB2312"/>
          <w:sz w:val="30"/>
          <w:szCs w:val="30"/>
        </w:rPr>
        <w:t>招聘邮箱</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lang w:val="en-US" w:eastAsia="zh-CN"/>
        </w:rPr>
        <w:t>1534508981@qq.com</w:t>
      </w:r>
    </w:p>
    <w:p w14:paraId="0AAA372B">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lang w:val="en-US" w:eastAsia="zh-CN"/>
        </w:rPr>
        <w:t>5.</w:t>
      </w:r>
      <w:r>
        <w:rPr>
          <w:rFonts w:hint="eastAsia" w:ascii="方正仿宋_GB2312" w:hAnsi="方正仿宋_GB2312" w:eastAsia="方正仿宋_GB2312" w:cs="方正仿宋_GB2312"/>
          <w:sz w:val="30"/>
          <w:szCs w:val="30"/>
        </w:rPr>
        <w:t>招聘时间：</w:t>
      </w:r>
      <w:r>
        <w:rPr>
          <w:rFonts w:hint="eastAsia" w:ascii="方正仿宋_GB2312" w:hAnsi="方正仿宋_GB2312" w:eastAsia="方正仿宋_GB2312" w:cs="方正仿宋_GB2312"/>
          <w:sz w:val="30"/>
          <w:szCs w:val="30"/>
          <w:lang w:val="en-US" w:eastAsia="zh-CN"/>
        </w:rPr>
        <w:t>2025</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lang w:val="en-US" w:eastAsia="zh-CN"/>
        </w:rPr>
        <w:t>10</w:t>
      </w:r>
      <w:r>
        <w:rPr>
          <w:rFonts w:hint="eastAsia" w:ascii="方正仿宋_GB2312" w:hAnsi="方正仿宋_GB2312" w:eastAsia="方正仿宋_GB2312" w:cs="方正仿宋_GB2312"/>
          <w:sz w:val="30"/>
          <w:szCs w:val="30"/>
        </w:rPr>
        <w:t>月</w:t>
      </w:r>
      <w:r>
        <w:rPr>
          <w:rFonts w:hint="eastAsia" w:ascii="方正仿宋_GB2312" w:hAnsi="方正仿宋_GB2312" w:eastAsia="方正仿宋_GB2312" w:cs="方正仿宋_GB2312"/>
          <w:sz w:val="30"/>
          <w:szCs w:val="30"/>
          <w:lang w:val="en-US" w:eastAsia="zh-CN"/>
        </w:rPr>
        <w:t>01</w:t>
      </w:r>
      <w:r>
        <w:rPr>
          <w:rFonts w:hint="eastAsia" w:ascii="方正仿宋_GB2312" w:hAnsi="方正仿宋_GB2312" w:eastAsia="方正仿宋_GB2312" w:cs="方正仿宋_GB2312"/>
          <w:sz w:val="30"/>
          <w:szCs w:val="30"/>
        </w:rPr>
        <w:t>日至</w:t>
      </w:r>
      <w:r>
        <w:rPr>
          <w:rFonts w:hint="eastAsia" w:ascii="方正仿宋_GB2312" w:hAnsi="方正仿宋_GB2312" w:eastAsia="方正仿宋_GB2312" w:cs="方正仿宋_GB2312"/>
          <w:sz w:val="30"/>
          <w:szCs w:val="30"/>
          <w:lang w:val="en-US" w:eastAsia="zh-CN"/>
        </w:rPr>
        <w:t>2025</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lang w:val="en-US" w:eastAsia="zh-CN"/>
        </w:rPr>
        <w:t>12</w:t>
      </w:r>
      <w:r>
        <w:rPr>
          <w:rFonts w:hint="eastAsia" w:ascii="方正仿宋_GB2312" w:hAnsi="方正仿宋_GB2312" w:eastAsia="方正仿宋_GB2312" w:cs="方正仿宋_GB2312"/>
          <w:sz w:val="30"/>
          <w:szCs w:val="30"/>
        </w:rPr>
        <w:t>月</w:t>
      </w:r>
      <w:r>
        <w:rPr>
          <w:rFonts w:hint="eastAsia" w:ascii="方正仿宋_GB2312" w:hAnsi="方正仿宋_GB2312" w:eastAsia="方正仿宋_GB2312" w:cs="方正仿宋_GB2312"/>
          <w:sz w:val="30"/>
          <w:szCs w:val="30"/>
          <w:lang w:val="en-US" w:eastAsia="zh-CN"/>
        </w:rPr>
        <w:t>31</w:t>
      </w:r>
      <w:r>
        <w:rPr>
          <w:rFonts w:hint="eastAsia" w:ascii="方正仿宋_GB2312" w:hAnsi="方正仿宋_GB2312" w:eastAsia="方正仿宋_GB2312" w:cs="方正仿宋_GB2312"/>
          <w:sz w:val="30"/>
          <w:szCs w:val="30"/>
        </w:rPr>
        <w:t>日。</w:t>
      </w:r>
    </w:p>
    <w:p w14:paraId="229F2403">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lang w:val="en-US" w:eastAsia="zh-CN"/>
        </w:rPr>
        <w:t>6.其他注意事项：1.</w:t>
      </w:r>
      <w:r>
        <w:rPr>
          <w:rFonts w:hint="eastAsia" w:ascii="方正仿宋_GB2312" w:hAnsi="方正仿宋_GB2312" w:eastAsia="方正仿宋_GB2312" w:cs="方正仿宋_GB2312"/>
          <w:sz w:val="30"/>
          <w:szCs w:val="30"/>
        </w:rPr>
        <w:t>特殊要求：应聘者需具备良好的职业道德和团队合作精神；</w:t>
      </w:r>
    </w:p>
    <w:p w14:paraId="522C263F">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lang w:val="en-US" w:eastAsia="zh-CN"/>
        </w:rPr>
        <w:t>7.</w:t>
      </w:r>
      <w:r>
        <w:rPr>
          <w:rFonts w:hint="eastAsia" w:ascii="方正仿宋_GB2312" w:hAnsi="方正仿宋_GB2312" w:eastAsia="方正仿宋_GB2312" w:cs="方正仿宋_GB2312"/>
          <w:sz w:val="30"/>
          <w:szCs w:val="30"/>
        </w:rPr>
        <w:t>报名材料：个人简历、学历证书、身份证等复印件。</w:t>
      </w:r>
    </w:p>
    <w:p w14:paraId="4FC8E433">
      <w:pPr>
        <w:pageBreakBefore w:val="0"/>
        <w:numPr>
          <w:ilvl w:val="0"/>
          <w:numId w:val="0"/>
        </w:numPr>
        <w:kinsoku/>
        <w:wordWrap/>
        <w:overflowPunct/>
        <w:topLinePunct w:val="0"/>
        <w:bidi w:val="0"/>
        <w:spacing w:line="360" w:lineRule="auto"/>
        <w:ind w:firstLine="420" w:firstLineChars="200"/>
        <w:textAlignment w:val="auto"/>
        <w:rPr>
          <w:rFonts w:hint="eastAsia"/>
          <w:lang w:val="en-US" w:eastAsia="zh-CN"/>
        </w:rPr>
      </w:pPr>
    </w:p>
    <w:p w14:paraId="31A52A03">
      <w:pPr>
        <w:pStyle w:val="3"/>
        <w:pageBreakBefore w:val="0"/>
        <w:kinsoku/>
        <w:wordWrap/>
        <w:overflowPunct/>
        <w:topLinePunct w:val="0"/>
        <w:bidi w:val="0"/>
        <w:spacing w:line="360" w:lineRule="auto"/>
        <w:ind w:firstLine="602" w:firstLineChars="200"/>
        <w:jc w:val="center"/>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二十</w:t>
      </w:r>
      <w:r>
        <w:rPr>
          <w:rFonts w:hint="eastAsia" w:ascii="方正仿宋_GB2312" w:hAnsi="方正仿宋_GB2312" w:eastAsia="方正仿宋_GB2312" w:cs="方正仿宋_GB2312"/>
          <w:sz w:val="30"/>
          <w:szCs w:val="30"/>
          <w:lang w:eastAsia="zh-CN"/>
        </w:rPr>
        <w:t>六</w:t>
      </w:r>
      <w:r>
        <w:rPr>
          <w:rFonts w:hint="eastAsia" w:ascii="方正仿宋_GB2312" w:hAnsi="方正仿宋_GB2312" w:eastAsia="方正仿宋_GB2312" w:cs="方正仿宋_GB2312"/>
          <w:sz w:val="30"/>
          <w:szCs w:val="30"/>
        </w:rPr>
        <w:t>、四川冠信会计师事务所有限公司招聘简章</w:t>
      </w:r>
    </w:p>
    <w:p w14:paraId="6E390CAC">
      <w:pPr>
        <w:pStyle w:val="9"/>
        <w:pageBreakBefore w:val="0"/>
        <w:widowControl w:val="0"/>
        <w:numPr>
          <w:ilvl w:val="0"/>
          <w:numId w:val="12"/>
        </w:numPr>
        <w:kinsoku/>
        <w:wordWrap/>
        <w:overflowPunct/>
        <w:topLinePunct w:val="0"/>
        <w:bidi w:val="0"/>
        <w:spacing w:line="360" w:lineRule="auto"/>
        <w:ind w:firstLine="602" w:firstLineChars="200"/>
        <w:jc w:val="both"/>
        <w:textAlignment w:val="auto"/>
        <w:rPr>
          <w:rFonts w:hint="eastAsia" w:ascii="方正仿宋_GB2312" w:hAnsi="方正仿宋_GB2312" w:eastAsia="方正仿宋_GB2312" w:cs="方正仿宋_GB2312"/>
          <w:b/>
          <w:bCs/>
          <w:color w:val="000000"/>
          <w:sz w:val="30"/>
          <w:szCs w:val="30"/>
        </w:rPr>
      </w:pPr>
      <w:r>
        <w:rPr>
          <w:rFonts w:hint="eastAsia" w:ascii="方正仿宋_GB2312" w:hAnsi="方正仿宋_GB2312" w:eastAsia="方正仿宋_GB2312" w:cs="方正仿宋_GB2312"/>
          <w:b/>
          <w:bCs/>
          <w:color w:val="000000"/>
          <w:sz w:val="30"/>
          <w:szCs w:val="30"/>
        </w:rPr>
        <w:t>事务所简介</w:t>
      </w:r>
    </w:p>
    <w:p w14:paraId="40D30349">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四川冠信会计师事务所有限公司</w:t>
      </w:r>
      <w:r>
        <w:rPr>
          <w:rFonts w:hint="eastAsia" w:ascii="方正仿宋_GB2312" w:hAnsi="方正仿宋_GB2312" w:eastAsia="方正仿宋_GB2312" w:cs="方正仿宋_GB2312"/>
          <w:sz w:val="30"/>
          <w:szCs w:val="30"/>
          <w:lang w:eastAsia="zh-CN"/>
        </w:rPr>
        <w:t>是</w:t>
      </w:r>
      <w:r>
        <w:rPr>
          <w:rFonts w:hint="eastAsia" w:ascii="方正仿宋_GB2312" w:hAnsi="方正仿宋_GB2312" w:eastAsia="方正仿宋_GB2312" w:cs="方正仿宋_GB2312"/>
          <w:sz w:val="30"/>
          <w:szCs w:val="30"/>
        </w:rPr>
        <w:t>2009年经四川省财政厅批准</w:t>
      </w:r>
      <w:r>
        <w:rPr>
          <w:rFonts w:hint="eastAsia" w:ascii="方正仿宋_GB2312" w:hAnsi="方正仿宋_GB2312" w:eastAsia="方正仿宋_GB2312" w:cs="方正仿宋_GB2312"/>
          <w:sz w:val="30"/>
          <w:szCs w:val="30"/>
          <w:lang w:eastAsia="zh-CN"/>
        </w:rPr>
        <w:t>的</w:t>
      </w:r>
      <w:r>
        <w:rPr>
          <w:rFonts w:hint="eastAsia" w:ascii="方正仿宋_GB2312" w:hAnsi="方正仿宋_GB2312" w:eastAsia="方正仿宋_GB2312" w:cs="方正仿宋_GB2312"/>
          <w:sz w:val="30"/>
          <w:szCs w:val="30"/>
        </w:rPr>
        <w:t>具有法人资格的独立审计机构。</w:t>
      </w:r>
    </w:p>
    <w:p w14:paraId="0DBF54BA">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rPr>
        <w:t>美如冠玉，信达天下</w:t>
      </w:r>
      <w:r>
        <w:rPr>
          <w:rFonts w:hint="eastAsia" w:ascii="方正仿宋_GB2312" w:hAnsi="方正仿宋_GB2312" w:eastAsia="方正仿宋_GB2312" w:cs="方正仿宋_GB2312"/>
          <w:sz w:val="30"/>
          <w:szCs w:val="30"/>
          <w:lang w:val="en-US" w:eastAsia="zh-CN"/>
        </w:rPr>
        <w:t>”。冠信</w:t>
      </w:r>
      <w:r>
        <w:rPr>
          <w:rFonts w:hint="eastAsia" w:ascii="方正仿宋_GB2312" w:hAnsi="方正仿宋_GB2312" w:eastAsia="方正仿宋_GB2312" w:cs="方正仿宋_GB2312"/>
          <w:sz w:val="30"/>
          <w:szCs w:val="30"/>
        </w:rPr>
        <w:t>成立至今</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rPr>
        <w:t>秉</w:t>
      </w:r>
      <w:r>
        <w:rPr>
          <w:rFonts w:hint="eastAsia" w:ascii="方正仿宋_GB2312" w:hAnsi="方正仿宋_GB2312" w:eastAsia="方正仿宋_GB2312" w:cs="方正仿宋_GB2312"/>
          <w:sz w:val="30"/>
          <w:szCs w:val="30"/>
          <w:lang w:val="en-US" w:eastAsia="zh-CN"/>
        </w:rPr>
        <w:t>承“</w:t>
      </w:r>
      <w:r>
        <w:rPr>
          <w:rFonts w:hint="eastAsia" w:ascii="方正仿宋_GB2312" w:hAnsi="方正仿宋_GB2312" w:eastAsia="方正仿宋_GB2312" w:cs="方正仿宋_GB2312"/>
          <w:sz w:val="30"/>
          <w:szCs w:val="30"/>
        </w:rPr>
        <w:t>清明、中正、严谨</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lang w:val="en-US" w:eastAsia="zh-CN"/>
        </w:rPr>
        <w:t>之风，坚持“</w:t>
      </w:r>
      <w:r>
        <w:rPr>
          <w:rFonts w:hint="eastAsia" w:ascii="方正仿宋_GB2312" w:hAnsi="方正仿宋_GB2312" w:eastAsia="方正仿宋_GB2312" w:cs="方正仿宋_GB2312"/>
          <w:sz w:val="30"/>
          <w:szCs w:val="30"/>
        </w:rPr>
        <w:t>客观公正，立诚立信</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lang w:val="en-US" w:eastAsia="zh-CN"/>
        </w:rPr>
        <w:t>的执业宗旨，</w:t>
      </w:r>
      <w:r>
        <w:rPr>
          <w:rFonts w:hint="eastAsia" w:ascii="方正仿宋_GB2312" w:hAnsi="方正仿宋_GB2312" w:eastAsia="方正仿宋_GB2312" w:cs="方正仿宋_GB2312"/>
          <w:sz w:val="30"/>
          <w:szCs w:val="30"/>
        </w:rPr>
        <w:t>精湛的专业技术</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lang w:val="en-US" w:eastAsia="zh-CN"/>
        </w:rPr>
        <w:t>勤奋</w:t>
      </w:r>
      <w:r>
        <w:rPr>
          <w:rFonts w:hint="eastAsia" w:ascii="方正仿宋_GB2312" w:hAnsi="方正仿宋_GB2312" w:eastAsia="方正仿宋_GB2312" w:cs="方正仿宋_GB2312"/>
          <w:sz w:val="30"/>
          <w:szCs w:val="30"/>
        </w:rPr>
        <w:t>的开拓精神</w:t>
      </w:r>
      <w:r>
        <w:rPr>
          <w:rFonts w:hint="eastAsia" w:ascii="方正仿宋_GB2312" w:hAnsi="方正仿宋_GB2312" w:eastAsia="方正仿宋_GB2312" w:cs="方正仿宋_GB2312"/>
          <w:sz w:val="30"/>
          <w:szCs w:val="30"/>
          <w:lang w:eastAsia="zh-CN"/>
        </w:rPr>
        <w:t>和</w:t>
      </w:r>
      <w:r>
        <w:rPr>
          <w:rFonts w:hint="eastAsia" w:ascii="方正仿宋_GB2312" w:hAnsi="方正仿宋_GB2312" w:eastAsia="方正仿宋_GB2312" w:cs="方正仿宋_GB2312"/>
          <w:sz w:val="30"/>
          <w:szCs w:val="30"/>
        </w:rPr>
        <w:t>细致入微的服务态度</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rPr>
        <w:t>得到了行业和客户的一致肯定</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lang w:val="en-US" w:eastAsia="zh-CN"/>
        </w:rPr>
        <w:t>是四川省5A级会计师事务所，2024年综合排名37名。</w:t>
      </w:r>
    </w:p>
    <w:p w14:paraId="37BD18DD">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冠信</w:t>
      </w:r>
      <w:r>
        <w:rPr>
          <w:rFonts w:hint="eastAsia" w:ascii="方正仿宋_GB2312" w:hAnsi="方正仿宋_GB2312" w:eastAsia="方正仿宋_GB2312" w:cs="方正仿宋_GB2312"/>
          <w:sz w:val="30"/>
          <w:szCs w:val="30"/>
        </w:rPr>
        <w:t>拥有一支能够提供高度专业化服务的优秀团队，</w:t>
      </w:r>
      <w:r>
        <w:rPr>
          <w:rFonts w:hint="eastAsia" w:ascii="方正仿宋_GB2312" w:hAnsi="方正仿宋_GB2312" w:eastAsia="方正仿宋_GB2312" w:cs="方正仿宋_GB2312"/>
          <w:sz w:val="30"/>
          <w:szCs w:val="30"/>
          <w:lang w:val="en-US" w:eastAsia="zh-CN"/>
        </w:rPr>
        <w:t>冠信</w:t>
      </w:r>
      <w:r>
        <w:rPr>
          <w:rFonts w:hint="eastAsia" w:ascii="方正仿宋_GB2312" w:hAnsi="方正仿宋_GB2312" w:eastAsia="方正仿宋_GB2312" w:cs="方正仿宋_GB2312"/>
          <w:sz w:val="30"/>
          <w:szCs w:val="30"/>
        </w:rPr>
        <w:t>视人才为最大的财富，不断吸纳优秀的专业人士加盟</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rPr>
        <w:t>并为员工</w:t>
      </w:r>
      <w:r>
        <w:rPr>
          <w:rFonts w:hint="eastAsia" w:ascii="方正仿宋_GB2312" w:hAnsi="方正仿宋_GB2312" w:eastAsia="方正仿宋_GB2312" w:cs="方正仿宋_GB2312"/>
          <w:sz w:val="30"/>
          <w:szCs w:val="30"/>
          <w:lang w:val="en-US" w:eastAsia="zh-CN"/>
        </w:rPr>
        <w:t>的成长发展、体现自我价值，提供广阔的发展平台和良好的职业规划</w:t>
      </w:r>
      <w:r>
        <w:rPr>
          <w:rFonts w:hint="eastAsia" w:ascii="方正仿宋_GB2312" w:hAnsi="方正仿宋_GB2312" w:eastAsia="方正仿宋_GB2312" w:cs="方正仿宋_GB2312"/>
          <w:sz w:val="30"/>
          <w:szCs w:val="30"/>
          <w:lang w:eastAsia="zh-CN"/>
        </w:rPr>
        <w:t>。</w:t>
      </w:r>
    </w:p>
    <w:p w14:paraId="401D807C">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冠信是西南财经大学、四川农业大学</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lang w:val="en-US" w:eastAsia="zh-CN"/>
        </w:rPr>
        <w:t>成都大学</w:t>
      </w:r>
      <w:r>
        <w:rPr>
          <w:rFonts w:hint="eastAsia" w:ascii="方正仿宋_GB2312" w:hAnsi="方正仿宋_GB2312" w:eastAsia="方正仿宋_GB2312" w:cs="方正仿宋_GB2312"/>
          <w:sz w:val="30"/>
          <w:szCs w:val="30"/>
        </w:rPr>
        <w:t>等多所高校的学生实习（实训）基地，长期向有志从事审计工作的优秀应届毕业生提供审计实习岗位和管理实习岗位，并与实习表现优异的应届毕业生签订正式劳动合同。</w:t>
      </w:r>
    </w:p>
    <w:p w14:paraId="444FA596">
      <w:pPr>
        <w:keepNext w:val="0"/>
        <w:keepLines w:val="0"/>
        <w:pageBreakBefore w:val="0"/>
        <w:widowControl w:val="0"/>
        <w:numPr>
          <w:ilvl w:val="0"/>
          <w:numId w:val="12"/>
        </w:numPr>
        <w:kinsoku/>
        <w:wordWrap/>
        <w:overflowPunct/>
        <w:topLinePunct w:val="0"/>
        <w:autoSpaceDE/>
        <w:autoSpaceDN/>
        <w:bidi w:val="0"/>
        <w:adjustRightInd/>
        <w:snapToGrid/>
        <w:spacing w:after="0" w:line="360" w:lineRule="auto"/>
        <w:ind w:left="0" w:leftChars="0" w:firstLine="602" w:firstLineChars="200"/>
        <w:jc w:val="both"/>
        <w:textAlignment w:val="auto"/>
        <w:rPr>
          <w:rFonts w:hint="eastAsia" w:ascii="方正仿宋_GB2312" w:hAnsi="方正仿宋_GB2312" w:eastAsia="方正仿宋_GB2312" w:cs="方正仿宋_GB2312"/>
          <w:b/>
          <w:bCs/>
          <w:color w:val="000000"/>
          <w:sz w:val="30"/>
          <w:szCs w:val="30"/>
          <w:lang w:val="en-US"/>
        </w:rPr>
      </w:pPr>
      <w:r>
        <w:rPr>
          <w:rFonts w:hint="eastAsia" w:ascii="方正仿宋_GB2312" w:hAnsi="方正仿宋_GB2312" w:eastAsia="方正仿宋_GB2312" w:cs="方正仿宋_GB2312"/>
          <w:b/>
          <w:bCs/>
          <w:color w:val="000000"/>
          <w:sz w:val="30"/>
          <w:szCs w:val="30"/>
          <w:lang w:val="en-US"/>
        </w:rPr>
        <w:t>招聘岗位信息</w:t>
      </w:r>
    </w:p>
    <w:tbl>
      <w:tblPr>
        <w:tblStyle w:val="11"/>
        <w:tblW w:w="96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1548"/>
        <w:gridCol w:w="2720"/>
        <w:gridCol w:w="1551"/>
        <w:gridCol w:w="1408"/>
        <w:gridCol w:w="1492"/>
      </w:tblGrid>
      <w:tr w14:paraId="04FCB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6" w:hRule="atLeast"/>
          <w:jc w:val="center"/>
        </w:trPr>
        <w:tc>
          <w:tcPr>
            <w:tcW w:w="939" w:type="dxa"/>
            <w:vMerge w:val="restart"/>
            <w:vAlign w:val="center"/>
          </w:tcPr>
          <w:p w14:paraId="0B7A5051">
            <w:pPr>
              <w:pageBreakBefore w:val="0"/>
              <w:kinsoku/>
              <w:wordWrap/>
              <w:overflowPunct/>
              <w:topLinePunct w:val="0"/>
              <w:bidi w:val="0"/>
              <w:spacing w:line="360" w:lineRule="auto"/>
              <w:jc w:val="center"/>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人才需求计划</w:t>
            </w:r>
          </w:p>
        </w:tc>
        <w:tc>
          <w:tcPr>
            <w:tcW w:w="1548" w:type="dxa"/>
            <w:vAlign w:val="center"/>
          </w:tcPr>
          <w:p w14:paraId="28EA6A4C">
            <w:pPr>
              <w:pageBreakBefore w:val="0"/>
              <w:kinsoku/>
              <w:wordWrap/>
              <w:overflowPunct/>
              <w:topLinePunct w:val="0"/>
              <w:bidi w:val="0"/>
              <w:spacing w:line="360" w:lineRule="auto"/>
              <w:jc w:val="center"/>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需求岗位</w:t>
            </w:r>
          </w:p>
        </w:tc>
        <w:tc>
          <w:tcPr>
            <w:tcW w:w="2720" w:type="dxa"/>
            <w:vAlign w:val="center"/>
          </w:tcPr>
          <w:p w14:paraId="097E0F64">
            <w:pPr>
              <w:pageBreakBefore w:val="0"/>
              <w:kinsoku/>
              <w:wordWrap/>
              <w:overflowPunct/>
              <w:topLinePunct w:val="0"/>
              <w:bidi w:val="0"/>
              <w:spacing w:line="360" w:lineRule="auto"/>
              <w:jc w:val="center"/>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职位描述</w:t>
            </w:r>
          </w:p>
        </w:tc>
        <w:tc>
          <w:tcPr>
            <w:tcW w:w="1551" w:type="dxa"/>
            <w:vAlign w:val="center"/>
          </w:tcPr>
          <w:p w14:paraId="78A8511F">
            <w:pPr>
              <w:pageBreakBefore w:val="0"/>
              <w:kinsoku/>
              <w:wordWrap/>
              <w:overflowPunct/>
              <w:topLinePunct w:val="0"/>
              <w:bidi w:val="0"/>
              <w:spacing w:line="360" w:lineRule="auto"/>
              <w:jc w:val="center"/>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学历要求</w:t>
            </w:r>
          </w:p>
        </w:tc>
        <w:tc>
          <w:tcPr>
            <w:tcW w:w="1408" w:type="dxa"/>
            <w:vAlign w:val="center"/>
          </w:tcPr>
          <w:p w14:paraId="119CEF75">
            <w:pPr>
              <w:pageBreakBefore w:val="0"/>
              <w:kinsoku/>
              <w:wordWrap/>
              <w:overflowPunct/>
              <w:topLinePunct w:val="0"/>
              <w:bidi w:val="0"/>
              <w:spacing w:line="360" w:lineRule="auto"/>
              <w:jc w:val="center"/>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需求人数</w:t>
            </w:r>
          </w:p>
        </w:tc>
        <w:tc>
          <w:tcPr>
            <w:tcW w:w="1492" w:type="dxa"/>
            <w:vAlign w:val="center"/>
          </w:tcPr>
          <w:p w14:paraId="1DC63E85">
            <w:pPr>
              <w:pageBreakBefore w:val="0"/>
              <w:kinsoku/>
              <w:wordWrap/>
              <w:overflowPunct/>
              <w:topLinePunct w:val="0"/>
              <w:bidi w:val="0"/>
              <w:spacing w:line="360" w:lineRule="auto"/>
              <w:jc w:val="center"/>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薪酬待遇</w:t>
            </w:r>
          </w:p>
        </w:tc>
      </w:tr>
      <w:tr w14:paraId="1D907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3" w:hRule="atLeast"/>
          <w:jc w:val="center"/>
        </w:trPr>
        <w:tc>
          <w:tcPr>
            <w:tcW w:w="939" w:type="dxa"/>
            <w:vMerge w:val="continue"/>
            <w:vAlign w:val="center"/>
          </w:tcPr>
          <w:p w14:paraId="3FA22873">
            <w:pPr>
              <w:pageBreakBefore w:val="0"/>
              <w:kinsoku/>
              <w:wordWrap/>
              <w:overflowPunct/>
              <w:topLinePunct w:val="0"/>
              <w:bidi w:val="0"/>
              <w:spacing w:line="360" w:lineRule="auto"/>
              <w:ind w:firstLine="600" w:firstLineChars="200"/>
              <w:jc w:val="center"/>
              <w:textAlignment w:val="auto"/>
              <w:rPr>
                <w:rFonts w:hint="eastAsia" w:ascii="方正仿宋_GB2312" w:hAnsi="方正仿宋_GB2312" w:eastAsia="方正仿宋_GB2312" w:cs="方正仿宋_GB2312"/>
                <w:sz w:val="30"/>
                <w:szCs w:val="30"/>
                <w:lang w:val="en-US" w:eastAsia="zh-CN"/>
              </w:rPr>
            </w:pPr>
          </w:p>
        </w:tc>
        <w:tc>
          <w:tcPr>
            <w:tcW w:w="1548" w:type="dxa"/>
          </w:tcPr>
          <w:p w14:paraId="2C4EA300">
            <w:pPr>
              <w:pageBreakBefore w:val="0"/>
              <w:kinsoku/>
              <w:wordWrap/>
              <w:overflowPunct/>
              <w:topLinePunct w:val="0"/>
              <w:bidi w:val="0"/>
              <w:spacing w:line="360" w:lineRule="auto"/>
              <w:jc w:val="center"/>
              <w:textAlignment w:val="auto"/>
              <w:rPr>
                <w:rFonts w:hint="default"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b/>
                <w:bCs/>
                <w:sz w:val="30"/>
                <w:szCs w:val="30"/>
                <w:lang w:val="en-US" w:eastAsia="zh-CN"/>
              </w:rPr>
              <w:t>审计实习生</w:t>
            </w:r>
          </w:p>
        </w:tc>
        <w:tc>
          <w:tcPr>
            <w:tcW w:w="2720" w:type="dxa"/>
          </w:tcPr>
          <w:p w14:paraId="64C921ED">
            <w:pPr>
              <w:pageBreakBefore w:val="0"/>
              <w:kinsoku/>
              <w:wordWrap/>
              <w:overflowPunct/>
              <w:topLinePunct w:val="0"/>
              <w:bidi w:val="0"/>
              <w:spacing w:line="360" w:lineRule="auto"/>
              <w:jc w:val="left"/>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b/>
                <w:bCs/>
                <w:sz w:val="30"/>
                <w:szCs w:val="30"/>
                <w:lang w:val="en-US" w:eastAsia="zh-CN"/>
              </w:rPr>
              <w:t>审计实习生岗位职责：</w:t>
            </w:r>
          </w:p>
          <w:p w14:paraId="227C146A">
            <w:pPr>
              <w:pageBreakBefore w:val="0"/>
              <w:numPr>
                <w:ilvl w:val="0"/>
                <w:numId w:val="13"/>
              </w:numPr>
              <w:kinsoku/>
              <w:wordWrap/>
              <w:overflowPunct/>
              <w:topLinePunct w:val="0"/>
              <w:bidi w:val="0"/>
              <w:spacing w:line="360" w:lineRule="auto"/>
              <w:ind w:firstLine="600" w:firstLineChars="200"/>
              <w:jc w:val="left"/>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在项目负责人的领导下，协助和参与现场资料搜集，开展函证、盘点、抽凭等基础</w:t>
            </w:r>
          </w:p>
          <w:p w14:paraId="4F522793">
            <w:pPr>
              <w:pageBreakBefore w:val="0"/>
              <w:numPr>
                <w:ilvl w:val="0"/>
                <w:numId w:val="0"/>
              </w:numPr>
              <w:kinsoku/>
              <w:wordWrap/>
              <w:overflowPunct/>
              <w:topLinePunct w:val="0"/>
              <w:bidi w:val="0"/>
              <w:spacing w:line="360" w:lineRule="auto"/>
              <w:jc w:val="left"/>
              <w:textAlignment w:val="auto"/>
              <w:rPr>
                <w:rFonts w:hint="default"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审计工作;</w:t>
            </w:r>
          </w:p>
          <w:p w14:paraId="3FCA8594">
            <w:pPr>
              <w:pageBreakBefore w:val="0"/>
              <w:kinsoku/>
              <w:wordWrap/>
              <w:overflowPunct/>
              <w:topLinePunct w:val="0"/>
              <w:bidi w:val="0"/>
              <w:spacing w:line="360" w:lineRule="auto"/>
              <w:ind w:firstLine="600" w:firstLineChars="200"/>
              <w:jc w:val="left"/>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2、按项目负责人要求，协助开展审计后期工作，协助工作底稿的编制、整理和归档工作；</w:t>
            </w:r>
          </w:p>
          <w:p w14:paraId="4C117EAD">
            <w:pPr>
              <w:pageBreakBefore w:val="0"/>
              <w:kinsoku/>
              <w:wordWrap/>
              <w:overflowPunct/>
              <w:topLinePunct w:val="0"/>
              <w:bidi w:val="0"/>
              <w:spacing w:line="360" w:lineRule="auto"/>
              <w:ind w:firstLine="600" w:firstLineChars="200"/>
              <w:jc w:val="left"/>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3、完成分配的其他工作任务。</w:t>
            </w:r>
          </w:p>
          <w:p w14:paraId="1AE2092E">
            <w:pPr>
              <w:pageBreakBefore w:val="0"/>
              <w:kinsoku/>
              <w:wordWrap/>
              <w:overflowPunct/>
              <w:topLinePunct w:val="0"/>
              <w:bidi w:val="0"/>
              <w:spacing w:line="360" w:lineRule="auto"/>
              <w:jc w:val="left"/>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b/>
                <w:bCs/>
                <w:sz w:val="30"/>
                <w:szCs w:val="30"/>
                <w:lang w:val="en-US" w:eastAsia="zh-CN"/>
              </w:rPr>
              <w:t>资格要求</w:t>
            </w:r>
            <w:r>
              <w:rPr>
                <w:rFonts w:hint="eastAsia" w:ascii="方正仿宋_GB2312" w:hAnsi="方正仿宋_GB2312" w:eastAsia="方正仿宋_GB2312" w:cs="方正仿宋_GB2312"/>
                <w:sz w:val="30"/>
                <w:szCs w:val="30"/>
                <w:lang w:val="en-US" w:eastAsia="zh-CN"/>
              </w:rPr>
              <w:t>：</w:t>
            </w:r>
            <w:r>
              <w:rPr>
                <w:rFonts w:hint="eastAsia" w:ascii="方正仿宋_GB2312" w:hAnsi="方正仿宋_GB2312" w:eastAsia="方正仿宋_GB2312" w:cs="方正仿宋_GB2312"/>
                <w:sz w:val="30"/>
                <w:szCs w:val="30"/>
                <w:lang w:val="en-US" w:eastAsia="zh-CN"/>
              </w:rPr>
              <w:br w:type="textWrapping"/>
            </w:r>
            <w:r>
              <w:rPr>
                <w:rFonts w:hint="eastAsia" w:ascii="方正仿宋_GB2312" w:hAnsi="方正仿宋_GB2312" w:eastAsia="方正仿宋_GB2312" w:cs="方正仿宋_GB2312"/>
                <w:sz w:val="30"/>
                <w:szCs w:val="30"/>
                <w:lang w:val="en-US" w:eastAsia="zh-CN"/>
              </w:rPr>
              <w:t>　　1、本科及以上学历，审计、财会、管理相关专业；</w:t>
            </w:r>
          </w:p>
          <w:p w14:paraId="5EA67AEF">
            <w:pPr>
              <w:pageBreakBefore w:val="0"/>
              <w:kinsoku/>
              <w:wordWrap/>
              <w:overflowPunct/>
              <w:topLinePunct w:val="0"/>
              <w:bidi w:val="0"/>
              <w:spacing w:line="360" w:lineRule="auto"/>
              <w:ind w:firstLine="600" w:firstLineChars="200"/>
              <w:jc w:val="left"/>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2、具备初级会计资格或者在校期间担任学生干部的优先；</w:t>
            </w:r>
            <w:r>
              <w:rPr>
                <w:rFonts w:hint="eastAsia" w:ascii="方正仿宋_GB2312" w:hAnsi="方正仿宋_GB2312" w:eastAsia="方正仿宋_GB2312" w:cs="方正仿宋_GB2312"/>
                <w:sz w:val="30"/>
                <w:szCs w:val="30"/>
                <w:lang w:val="en-US" w:eastAsia="zh-CN"/>
              </w:rPr>
              <w:br w:type="textWrapping"/>
            </w:r>
            <w:r>
              <w:rPr>
                <w:rFonts w:hint="eastAsia" w:ascii="方正仿宋_GB2312" w:hAnsi="方正仿宋_GB2312" w:eastAsia="方正仿宋_GB2312" w:cs="方正仿宋_GB2312"/>
                <w:sz w:val="30"/>
                <w:szCs w:val="30"/>
                <w:lang w:val="en-US" w:eastAsia="zh-CN"/>
              </w:rPr>
              <w:t>　　3、具备良好的语言、文字表达能力；</w:t>
            </w:r>
          </w:p>
          <w:p w14:paraId="4C474E95">
            <w:pPr>
              <w:pageBreakBefore w:val="0"/>
              <w:kinsoku/>
              <w:wordWrap/>
              <w:overflowPunct/>
              <w:topLinePunct w:val="0"/>
              <w:bidi w:val="0"/>
              <w:spacing w:line="360" w:lineRule="auto"/>
              <w:ind w:firstLine="600" w:firstLineChars="200"/>
              <w:jc w:val="left"/>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4、熟练运用办公软件；</w:t>
            </w:r>
          </w:p>
          <w:p w14:paraId="75A55430">
            <w:pPr>
              <w:pageBreakBefore w:val="0"/>
              <w:kinsoku/>
              <w:wordWrap/>
              <w:overflowPunct/>
              <w:topLinePunct w:val="0"/>
              <w:bidi w:val="0"/>
              <w:spacing w:line="360" w:lineRule="auto"/>
              <w:ind w:firstLine="600" w:firstLineChars="200"/>
              <w:jc w:val="left"/>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5、积极、乐观，责任心强，良好的团队精神。</w:t>
            </w:r>
          </w:p>
        </w:tc>
        <w:tc>
          <w:tcPr>
            <w:tcW w:w="1551" w:type="dxa"/>
            <w:vAlign w:val="center"/>
          </w:tcPr>
          <w:p w14:paraId="16101DF3">
            <w:pPr>
              <w:pageBreakBefore w:val="0"/>
              <w:kinsoku/>
              <w:wordWrap/>
              <w:overflowPunct/>
              <w:topLinePunct w:val="0"/>
              <w:bidi w:val="0"/>
              <w:spacing w:line="360" w:lineRule="auto"/>
              <w:jc w:val="center"/>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本科及以上</w:t>
            </w:r>
          </w:p>
        </w:tc>
        <w:tc>
          <w:tcPr>
            <w:tcW w:w="1408" w:type="dxa"/>
            <w:vAlign w:val="center"/>
          </w:tcPr>
          <w:p w14:paraId="1E31F5F4">
            <w:pPr>
              <w:pageBreakBefore w:val="0"/>
              <w:kinsoku/>
              <w:wordWrap/>
              <w:overflowPunct/>
              <w:topLinePunct w:val="0"/>
              <w:bidi w:val="0"/>
              <w:spacing w:line="360" w:lineRule="auto"/>
              <w:jc w:val="center"/>
              <w:textAlignment w:val="auto"/>
              <w:rPr>
                <w:rFonts w:hint="default"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5人</w:t>
            </w:r>
          </w:p>
        </w:tc>
        <w:tc>
          <w:tcPr>
            <w:tcW w:w="1492" w:type="dxa"/>
            <w:vAlign w:val="center"/>
          </w:tcPr>
          <w:p w14:paraId="73E53436">
            <w:pPr>
              <w:pageBreakBefore w:val="0"/>
              <w:kinsoku/>
              <w:wordWrap/>
              <w:overflowPunct/>
              <w:topLinePunct w:val="0"/>
              <w:bidi w:val="0"/>
              <w:spacing w:line="360" w:lineRule="auto"/>
              <w:jc w:val="center"/>
              <w:textAlignment w:val="auto"/>
              <w:rPr>
                <w:rFonts w:hint="default"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50-100元/天</w:t>
            </w:r>
          </w:p>
        </w:tc>
      </w:tr>
    </w:tbl>
    <w:p w14:paraId="5515E287">
      <w:pPr>
        <w:pStyle w:val="2"/>
        <w:pageBreakBefore w:val="0"/>
        <w:numPr>
          <w:ilvl w:val="0"/>
          <w:numId w:val="0"/>
        </w:numPr>
        <w:kinsoku/>
        <w:wordWrap/>
        <w:overflowPunct/>
        <w:topLinePunct w:val="0"/>
        <w:bidi w:val="0"/>
        <w:spacing w:line="360" w:lineRule="auto"/>
        <w:ind w:leftChars="200" w:firstLine="480" w:firstLineChars="200"/>
        <w:textAlignment w:val="auto"/>
        <w:rPr>
          <w:rFonts w:hint="eastAsia"/>
          <w:lang w:val="en-US"/>
        </w:rPr>
      </w:pPr>
    </w:p>
    <w:p w14:paraId="750B07F6">
      <w:pPr>
        <w:pStyle w:val="2"/>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color w:val="000000"/>
          <w:kern w:val="0"/>
          <w:sz w:val="30"/>
          <w:szCs w:val="30"/>
        </w:rPr>
      </w:pPr>
      <w:r>
        <w:rPr>
          <w:rFonts w:hint="eastAsia" w:ascii="方正仿宋_GB2312" w:hAnsi="方正仿宋_GB2312" w:eastAsia="方正仿宋_GB2312" w:cs="方正仿宋_GB2312"/>
          <w:b/>
          <w:color w:val="000000"/>
          <w:kern w:val="0"/>
          <w:sz w:val="30"/>
          <w:szCs w:val="30"/>
        </w:rPr>
        <w:t>（三）</w:t>
      </w:r>
      <w:r>
        <w:rPr>
          <w:rFonts w:hint="eastAsia" w:ascii="方正仿宋_GB2312" w:hAnsi="方正仿宋_GB2312" w:eastAsia="方正仿宋_GB2312" w:cs="方正仿宋_GB2312"/>
          <w:b/>
          <w:bCs/>
          <w:color w:val="000000"/>
          <w:sz w:val="30"/>
          <w:szCs w:val="30"/>
          <w:lang w:val="en-US"/>
        </w:rPr>
        <w:t>招聘联系人及联系方式</w:t>
      </w:r>
    </w:p>
    <w:tbl>
      <w:tblPr>
        <w:tblStyle w:val="11"/>
        <w:tblW w:w="96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1478"/>
        <w:gridCol w:w="2025"/>
        <w:gridCol w:w="2055"/>
        <w:gridCol w:w="1965"/>
        <w:gridCol w:w="900"/>
        <w:gridCol w:w="296"/>
      </w:tblGrid>
      <w:tr w14:paraId="4EFB2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6" w:hRule="atLeast"/>
          <w:jc w:val="center"/>
        </w:trPr>
        <w:tc>
          <w:tcPr>
            <w:tcW w:w="939" w:type="dxa"/>
            <w:vMerge w:val="restart"/>
            <w:vAlign w:val="center"/>
          </w:tcPr>
          <w:p w14:paraId="6798BC30">
            <w:pPr>
              <w:pageBreakBefore w:val="0"/>
              <w:kinsoku/>
              <w:wordWrap/>
              <w:overflowPunct/>
              <w:topLinePunct w:val="0"/>
              <w:bidi w:val="0"/>
              <w:spacing w:line="360" w:lineRule="auto"/>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参会人信息</w:t>
            </w:r>
          </w:p>
        </w:tc>
        <w:tc>
          <w:tcPr>
            <w:tcW w:w="1478" w:type="dxa"/>
            <w:vAlign w:val="center"/>
          </w:tcPr>
          <w:p w14:paraId="2C27E367">
            <w:pPr>
              <w:pageBreakBefore w:val="0"/>
              <w:kinsoku/>
              <w:wordWrap/>
              <w:overflowPunct/>
              <w:topLinePunct w:val="0"/>
              <w:bidi w:val="0"/>
              <w:spacing w:line="360" w:lineRule="auto"/>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姓名</w:t>
            </w:r>
          </w:p>
        </w:tc>
        <w:tc>
          <w:tcPr>
            <w:tcW w:w="2025" w:type="dxa"/>
            <w:vAlign w:val="center"/>
          </w:tcPr>
          <w:p w14:paraId="4D715ABE">
            <w:pPr>
              <w:pageBreakBefore w:val="0"/>
              <w:kinsoku/>
              <w:wordWrap/>
              <w:overflowPunct/>
              <w:topLinePunct w:val="0"/>
              <w:bidi w:val="0"/>
              <w:spacing w:line="360" w:lineRule="auto"/>
              <w:textAlignment w:val="auto"/>
              <w:rPr>
                <w:rFonts w:hint="default"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冯先生</w:t>
            </w:r>
          </w:p>
        </w:tc>
        <w:tc>
          <w:tcPr>
            <w:tcW w:w="2055" w:type="dxa"/>
            <w:vAlign w:val="center"/>
          </w:tcPr>
          <w:p w14:paraId="288C6C09">
            <w:pPr>
              <w:pageBreakBefore w:val="0"/>
              <w:kinsoku/>
              <w:wordWrap/>
              <w:overflowPunct/>
              <w:topLinePunct w:val="0"/>
              <w:bidi w:val="0"/>
              <w:spacing w:line="360" w:lineRule="auto"/>
              <w:textAlignment w:val="auto"/>
              <w:rPr>
                <w:rFonts w:hint="default"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接受简历邮箱</w:t>
            </w:r>
          </w:p>
        </w:tc>
        <w:tc>
          <w:tcPr>
            <w:tcW w:w="3161" w:type="dxa"/>
            <w:gridSpan w:val="3"/>
            <w:vAlign w:val="center"/>
          </w:tcPr>
          <w:p w14:paraId="771DA920">
            <w:pPr>
              <w:pageBreakBefore w:val="0"/>
              <w:kinsoku/>
              <w:wordWrap/>
              <w:overflowPunct/>
              <w:topLinePunct w:val="0"/>
              <w:bidi w:val="0"/>
              <w:spacing w:line="360" w:lineRule="auto"/>
              <w:textAlignment w:val="auto"/>
              <w:rPr>
                <w:rFonts w:hint="default"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guanxincpa@163.com</w:t>
            </w:r>
          </w:p>
        </w:tc>
      </w:tr>
      <w:tr w14:paraId="49640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6" w:hRule="atLeast"/>
          <w:jc w:val="center"/>
        </w:trPr>
        <w:tc>
          <w:tcPr>
            <w:tcW w:w="939" w:type="dxa"/>
            <w:vMerge w:val="continue"/>
            <w:vAlign w:val="center"/>
          </w:tcPr>
          <w:p w14:paraId="14A6CDB8">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p>
        </w:tc>
        <w:tc>
          <w:tcPr>
            <w:tcW w:w="1478" w:type="dxa"/>
            <w:vAlign w:val="center"/>
          </w:tcPr>
          <w:p w14:paraId="15F370E9">
            <w:pPr>
              <w:pageBreakBefore w:val="0"/>
              <w:kinsoku/>
              <w:wordWrap/>
              <w:overflowPunct/>
              <w:topLinePunct w:val="0"/>
              <w:bidi w:val="0"/>
              <w:spacing w:line="360" w:lineRule="auto"/>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办公电话</w:t>
            </w:r>
          </w:p>
        </w:tc>
        <w:tc>
          <w:tcPr>
            <w:tcW w:w="2025" w:type="dxa"/>
            <w:vAlign w:val="center"/>
          </w:tcPr>
          <w:p w14:paraId="483B6212">
            <w:pPr>
              <w:pageBreakBefore w:val="0"/>
              <w:kinsoku/>
              <w:wordWrap/>
              <w:overflowPunct/>
              <w:topLinePunct w:val="0"/>
              <w:bidi w:val="0"/>
              <w:spacing w:line="360" w:lineRule="auto"/>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028-87781138</w:t>
            </w:r>
          </w:p>
        </w:tc>
        <w:tc>
          <w:tcPr>
            <w:tcW w:w="2055" w:type="dxa"/>
            <w:vAlign w:val="center"/>
          </w:tcPr>
          <w:p w14:paraId="5C9D8C38">
            <w:pPr>
              <w:pageBreakBefore w:val="0"/>
              <w:kinsoku/>
              <w:wordWrap/>
              <w:overflowPunct/>
              <w:topLinePunct w:val="0"/>
              <w:bidi w:val="0"/>
              <w:spacing w:line="360" w:lineRule="auto"/>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移动电话</w:t>
            </w:r>
          </w:p>
        </w:tc>
        <w:tc>
          <w:tcPr>
            <w:tcW w:w="1965" w:type="dxa"/>
            <w:vAlign w:val="center"/>
          </w:tcPr>
          <w:p w14:paraId="3EEA7D2A">
            <w:pPr>
              <w:pageBreakBefore w:val="0"/>
              <w:kinsoku/>
              <w:wordWrap/>
              <w:overflowPunct/>
              <w:topLinePunct w:val="0"/>
              <w:bidi w:val="0"/>
              <w:spacing w:line="360" w:lineRule="auto"/>
              <w:textAlignment w:val="auto"/>
              <w:rPr>
                <w:rFonts w:hint="default"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13550055711</w:t>
            </w:r>
          </w:p>
        </w:tc>
        <w:tc>
          <w:tcPr>
            <w:tcW w:w="900" w:type="dxa"/>
            <w:vAlign w:val="center"/>
          </w:tcPr>
          <w:p w14:paraId="237F77C8">
            <w:pPr>
              <w:pageBreakBefore w:val="0"/>
              <w:kinsoku/>
              <w:wordWrap/>
              <w:overflowPunct/>
              <w:topLinePunct w:val="0"/>
              <w:bidi w:val="0"/>
              <w:spacing w:line="360" w:lineRule="auto"/>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微信</w:t>
            </w:r>
          </w:p>
        </w:tc>
        <w:tc>
          <w:tcPr>
            <w:tcW w:w="296" w:type="dxa"/>
            <w:vAlign w:val="center"/>
          </w:tcPr>
          <w:p w14:paraId="790507F9">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p>
        </w:tc>
      </w:tr>
    </w:tbl>
    <w:p w14:paraId="20A3C17D">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color w:val="000000"/>
          <w:kern w:val="0"/>
          <w:sz w:val="30"/>
          <w:szCs w:val="30"/>
        </w:rPr>
      </w:pPr>
    </w:p>
    <w:p w14:paraId="768B535E">
      <w:pPr>
        <w:pStyle w:val="3"/>
        <w:pageBreakBefore w:val="0"/>
        <w:kinsoku/>
        <w:wordWrap/>
        <w:overflowPunct/>
        <w:topLinePunct w:val="0"/>
        <w:bidi w:val="0"/>
        <w:spacing w:line="360" w:lineRule="auto"/>
        <w:ind w:firstLine="602" w:firstLineChars="200"/>
        <w:jc w:val="center"/>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二十</w:t>
      </w:r>
      <w:r>
        <w:rPr>
          <w:rFonts w:hint="eastAsia" w:ascii="方正仿宋_GB2312" w:hAnsi="方正仿宋_GB2312" w:eastAsia="方正仿宋_GB2312" w:cs="方正仿宋_GB2312"/>
          <w:sz w:val="30"/>
          <w:szCs w:val="30"/>
          <w:lang w:eastAsia="zh-CN"/>
        </w:rPr>
        <w:t>七</w:t>
      </w:r>
      <w:r>
        <w:rPr>
          <w:rFonts w:hint="eastAsia" w:ascii="方正仿宋_GB2312" w:hAnsi="方正仿宋_GB2312" w:eastAsia="方正仿宋_GB2312" w:cs="方正仿宋_GB2312"/>
          <w:sz w:val="30"/>
          <w:szCs w:val="30"/>
        </w:rPr>
        <w:t>、四川承信会计师事务所有限公司招聘简章</w:t>
      </w:r>
    </w:p>
    <w:p w14:paraId="7D2F0C00">
      <w:pPr>
        <w:pStyle w:val="9"/>
        <w:pageBreakBefore w:val="0"/>
        <w:widowControl w:val="0"/>
        <w:numPr>
          <w:ilvl w:val="0"/>
          <w:numId w:val="14"/>
        </w:numPr>
        <w:kinsoku/>
        <w:wordWrap/>
        <w:overflowPunct/>
        <w:topLinePunct w:val="0"/>
        <w:bidi w:val="0"/>
        <w:spacing w:line="360" w:lineRule="auto"/>
        <w:ind w:firstLine="602" w:firstLineChars="200"/>
        <w:jc w:val="both"/>
        <w:textAlignment w:val="auto"/>
        <w:rPr>
          <w:rFonts w:hint="eastAsia" w:ascii="方正仿宋_GB2312" w:hAnsi="方正仿宋_GB2312" w:eastAsia="方正仿宋_GB2312" w:cs="方正仿宋_GB2312"/>
          <w:b/>
          <w:bCs/>
          <w:color w:val="000000"/>
          <w:sz w:val="30"/>
          <w:szCs w:val="30"/>
        </w:rPr>
      </w:pPr>
      <w:r>
        <w:rPr>
          <w:rFonts w:hint="eastAsia" w:ascii="方正仿宋_GB2312" w:hAnsi="方正仿宋_GB2312" w:eastAsia="方正仿宋_GB2312" w:cs="方正仿宋_GB2312"/>
          <w:b/>
          <w:bCs/>
          <w:color w:val="000000"/>
          <w:sz w:val="30"/>
          <w:szCs w:val="30"/>
        </w:rPr>
        <w:t>事务所简介</w:t>
      </w:r>
    </w:p>
    <w:p w14:paraId="64236EB3">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四川承信会计师事务所有限公司（以下简称“四川承信”）经四川省财政厅批准于2010年3月8日成立。我们所主要合伙人及业务骨干来自于信永中和会计师事务所。我们拥有现代审计全新的理念，我们的审计专业服务已不再是停留在简单的审计技术，审计程序与审计报告层面，更专致于为达到客户的期望而提供超值服务，致力于为客户解决问题，提出改进建议、解决方案，以期达到最佳效果。公司具有一批执业经验丰富、富有年轻活力的团队。公司员工62人，其中专职注册会计师23人、拥有博士学位的1人。现阶段四川承信不断地成长、壮大，并在不断培养年轻队伍。2023年四川省排名第25位。</w:t>
      </w:r>
    </w:p>
    <w:p w14:paraId="46CC9F9E">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独立、客观、公正是我们的执业准则；专业、专注、诚信是我们的核心理念。</w:t>
      </w:r>
    </w:p>
    <w:p w14:paraId="17270FDF">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四川承信与国内、省内多家知名大型会计师事务所有着良好的合作历史。我们在全面整理吸收大型事务所先进的管理系统、执业系统与标准、质量与风险控制系统等基础上建立了一套具有较高水平且适应经济发展的执业规范和管理系统，并对员工持续地进行培训，为事务所持续稳定地发展、为客户提供优质高效服务提供了可靠保证。</w:t>
      </w:r>
    </w:p>
    <w:p w14:paraId="1FBB9C6A">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四川承信，业务遍布省内各地，并在广东、江苏、北京等地开展业务，能为客户提供快捷有效的服务。一年多来，提供的服务涉及企业管理咨询、税务咨询、会计与税务等专业服务，积累了丰富的执业经验。专业能力在行业中出类拔萃，专业专注的服务得到了客户的高度认可。</w:t>
      </w:r>
    </w:p>
    <w:p w14:paraId="0B523DD1">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目前事务所与券商、基金公司保持了良好的合作，包括作为券商、基金公司的财务顾问团队，展开对相关单位的前期尽职调查及规范。</w:t>
      </w:r>
    </w:p>
    <w:p w14:paraId="11CDF3EA">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目前事务所入围的库有：四川省国资委、成都市财政局、国家开发银行（A库）、高新认定审计、创新基金验收等。</w:t>
      </w:r>
    </w:p>
    <w:p w14:paraId="350A9AB2">
      <w:pPr>
        <w:keepNext w:val="0"/>
        <w:keepLines w:val="0"/>
        <w:pageBreakBefore w:val="0"/>
        <w:widowControl w:val="0"/>
        <w:numPr>
          <w:ilvl w:val="0"/>
          <w:numId w:val="14"/>
        </w:numPr>
        <w:kinsoku/>
        <w:wordWrap/>
        <w:overflowPunct/>
        <w:topLinePunct w:val="0"/>
        <w:autoSpaceDE/>
        <w:autoSpaceDN/>
        <w:bidi w:val="0"/>
        <w:adjustRightInd/>
        <w:snapToGrid/>
        <w:spacing w:after="0" w:line="360" w:lineRule="auto"/>
        <w:ind w:left="0" w:leftChars="0" w:firstLine="602" w:firstLineChars="200"/>
        <w:jc w:val="both"/>
        <w:textAlignment w:val="auto"/>
        <w:rPr>
          <w:rFonts w:hint="eastAsia" w:ascii="方正仿宋_GB2312" w:hAnsi="方正仿宋_GB2312" w:eastAsia="方正仿宋_GB2312" w:cs="方正仿宋_GB2312"/>
          <w:b/>
          <w:bCs/>
          <w:color w:val="000000"/>
          <w:sz w:val="30"/>
          <w:szCs w:val="30"/>
          <w:lang w:val="en-US"/>
        </w:rPr>
      </w:pPr>
      <w:r>
        <w:rPr>
          <w:rFonts w:hint="eastAsia" w:ascii="方正仿宋_GB2312" w:hAnsi="方正仿宋_GB2312" w:eastAsia="方正仿宋_GB2312" w:cs="方正仿宋_GB2312"/>
          <w:b/>
          <w:bCs/>
          <w:color w:val="000000"/>
          <w:sz w:val="30"/>
          <w:szCs w:val="30"/>
          <w:lang w:val="en-US"/>
        </w:rPr>
        <w:t>招聘岗位信息</w:t>
      </w:r>
    </w:p>
    <w:p w14:paraId="067AE450">
      <w:pPr>
        <w:pageBreakBefore w:val="0"/>
        <w:kinsoku/>
        <w:wordWrap/>
        <w:overflowPunct/>
        <w:topLinePunct w:val="0"/>
        <w:bidi w:val="0"/>
        <w:spacing w:line="360" w:lineRule="auto"/>
        <w:ind w:firstLine="602" w:firstLineChars="200"/>
        <w:textAlignment w:val="auto"/>
        <w:rPr>
          <w:rFonts w:hint="default" w:ascii="方正仿宋_GB2312" w:hAnsi="方正仿宋_GB2312" w:eastAsia="方正仿宋_GB2312" w:cs="方正仿宋_GB2312"/>
          <w:b/>
          <w:bCs/>
          <w:sz w:val="30"/>
          <w:szCs w:val="30"/>
          <w:lang w:val="en-US" w:eastAsia="zh-CN"/>
        </w:rPr>
      </w:pPr>
      <w:r>
        <w:rPr>
          <w:rFonts w:hint="eastAsia" w:ascii="方正仿宋_GB2312" w:hAnsi="方正仿宋_GB2312" w:eastAsia="方正仿宋_GB2312" w:cs="方正仿宋_GB2312"/>
          <w:b/>
          <w:bCs/>
          <w:sz w:val="30"/>
          <w:szCs w:val="30"/>
        </w:rPr>
        <w:t>招聘岗位:</w:t>
      </w:r>
      <w:r>
        <w:rPr>
          <w:rFonts w:hint="eastAsia" w:ascii="方正仿宋_GB2312" w:hAnsi="方正仿宋_GB2312" w:eastAsia="方正仿宋_GB2312" w:cs="方正仿宋_GB2312"/>
          <w:b/>
          <w:bCs/>
          <w:sz w:val="30"/>
          <w:szCs w:val="30"/>
          <w:lang w:val="en-US" w:eastAsia="zh-CN"/>
        </w:rPr>
        <w:t>审计助理</w:t>
      </w:r>
    </w:p>
    <w:p w14:paraId="6C188AF6">
      <w:pPr>
        <w:pageBreakBefore w:val="0"/>
        <w:kinsoku/>
        <w:wordWrap/>
        <w:overflowPunct/>
        <w:topLinePunct w:val="0"/>
        <w:bidi w:val="0"/>
        <w:spacing w:line="360" w:lineRule="auto"/>
        <w:ind w:firstLine="600" w:firstLineChars="200"/>
        <w:textAlignment w:val="auto"/>
        <w:rPr>
          <w:rFonts w:hint="default" w:ascii="方正仿宋_GB2312" w:hAnsi="方正仿宋_GB2312" w:eastAsia="方正仿宋_GB2312" w:cs="方正仿宋_GB2312"/>
          <w:sz w:val="30"/>
          <w:szCs w:val="30"/>
          <w:lang w:val="en-US"/>
        </w:rPr>
      </w:pPr>
      <w:r>
        <w:rPr>
          <w:rFonts w:hint="eastAsia" w:ascii="方正仿宋_GB2312" w:hAnsi="方正仿宋_GB2312" w:eastAsia="方正仿宋_GB2312" w:cs="方正仿宋_GB2312"/>
          <w:sz w:val="30"/>
          <w:szCs w:val="30"/>
        </w:rPr>
        <w:t>招聘人数：</w:t>
      </w:r>
      <w:r>
        <w:rPr>
          <w:rFonts w:hint="eastAsia" w:ascii="方正仿宋_GB2312" w:hAnsi="方正仿宋_GB2312" w:eastAsia="方正仿宋_GB2312" w:cs="方正仿宋_GB2312"/>
          <w:sz w:val="30"/>
          <w:szCs w:val="30"/>
          <w:lang w:val="en-US" w:eastAsia="zh-CN"/>
        </w:rPr>
        <w:t>若干</w:t>
      </w:r>
    </w:p>
    <w:p w14:paraId="526E06B4">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办公地点：成都</w:t>
      </w:r>
    </w:p>
    <w:p w14:paraId="41078DA3">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rPr>
        <w:t>工作性质：</w:t>
      </w:r>
      <w:r>
        <w:rPr>
          <w:rFonts w:hint="eastAsia" w:ascii="方正仿宋_GB2312" w:hAnsi="方正仿宋_GB2312" w:eastAsia="方正仿宋_GB2312" w:cs="方正仿宋_GB2312"/>
          <w:sz w:val="30"/>
          <w:szCs w:val="30"/>
          <w:lang w:val="en-US" w:eastAsia="zh-CN"/>
        </w:rPr>
        <w:t>实习生</w:t>
      </w:r>
    </w:p>
    <w:p w14:paraId="5D44F326">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岗位职责：</w:t>
      </w:r>
    </w:p>
    <w:p w14:paraId="40D43A33">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lang w:val="en-US" w:eastAsia="zh-CN"/>
        </w:rPr>
        <w:t>1.</w:t>
      </w:r>
      <w:r>
        <w:rPr>
          <w:rFonts w:hint="eastAsia" w:ascii="方正仿宋_GB2312" w:hAnsi="方正仿宋_GB2312" w:eastAsia="方正仿宋_GB2312" w:cs="方正仿宋_GB2312"/>
          <w:sz w:val="30"/>
          <w:szCs w:val="30"/>
        </w:rPr>
        <w:t>参与执行</w:t>
      </w:r>
      <w:r>
        <w:rPr>
          <w:rFonts w:hint="eastAsia" w:ascii="方正仿宋_GB2312" w:hAnsi="方正仿宋_GB2312" w:eastAsia="方正仿宋_GB2312" w:cs="方正仿宋_GB2312"/>
          <w:sz w:val="30"/>
          <w:szCs w:val="30"/>
          <w:lang w:val="en-US" w:eastAsia="zh-CN"/>
        </w:rPr>
        <w:t>一般企业年报审计和发债审计底稿编制、报告出具等</w:t>
      </w:r>
      <w:r>
        <w:rPr>
          <w:rFonts w:hint="eastAsia" w:ascii="方正仿宋_GB2312" w:hAnsi="方正仿宋_GB2312" w:eastAsia="方正仿宋_GB2312" w:cs="方正仿宋_GB2312"/>
          <w:sz w:val="30"/>
          <w:szCs w:val="30"/>
        </w:rPr>
        <w:t>;</w:t>
      </w:r>
    </w:p>
    <w:p w14:paraId="5E655DFC">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lang w:val="en-US" w:eastAsia="zh-CN"/>
        </w:rPr>
        <w:t>2.</w:t>
      </w:r>
      <w:r>
        <w:rPr>
          <w:rFonts w:hint="eastAsia" w:ascii="方正仿宋_GB2312" w:hAnsi="方正仿宋_GB2312" w:eastAsia="方正仿宋_GB2312" w:cs="方正仿宋_GB2312"/>
          <w:sz w:val="30"/>
          <w:szCs w:val="30"/>
        </w:rPr>
        <w:t>协助项目经理开展审计工作，按照审计程序要求，通过团队协作完成审计工作底稿;</w:t>
      </w:r>
    </w:p>
    <w:p w14:paraId="586BA613">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lang w:val="en-US" w:eastAsia="zh-CN"/>
        </w:rPr>
        <w:t>3.</w:t>
      </w:r>
      <w:r>
        <w:rPr>
          <w:rFonts w:hint="eastAsia" w:ascii="方正仿宋_GB2312" w:hAnsi="方正仿宋_GB2312" w:eastAsia="方正仿宋_GB2312" w:cs="方正仿宋_GB2312"/>
          <w:sz w:val="30"/>
          <w:szCs w:val="30"/>
        </w:rPr>
        <w:t>负责利用审计方法帮助客户实现业务目标、增强管理能力和减少企业风险;</w:t>
      </w:r>
    </w:p>
    <w:p w14:paraId="3097688A">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lang w:val="en-US" w:eastAsia="zh-CN"/>
        </w:rPr>
        <w:t>4.</w:t>
      </w:r>
      <w:r>
        <w:rPr>
          <w:rFonts w:hint="eastAsia" w:ascii="方正仿宋_GB2312" w:hAnsi="方正仿宋_GB2312" w:eastAsia="方正仿宋_GB2312" w:cs="方正仿宋_GB2312"/>
          <w:sz w:val="30"/>
          <w:szCs w:val="30"/>
        </w:rPr>
        <w:t>协助项目审计负责人做好审计资料整理归档工作。</w:t>
      </w:r>
    </w:p>
    <w:p w14:paraId="38679861">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lang w:val="en-US" w:eastAsia="zh-CN"/>
        </w:rPr>
        <w:t>岗位</w:t>
      </w:r>
      <w:r>
        <w:rPr>
          <w:rFonts w:hint="eastAsia" w:ascii="方正仿宋_GB2312" w:hAnsi="方正仿宋_GB2312" w:eastAsia="方正仿宋_GB2312" w:cs="方正仿宋_GB2312"/>
          <w:b/>
          <w:bCs/>
          <w:sz w:val="30"/>
          <w:szCs w:val="30"/>
        </w:rPr>
        <w:t>要求：</w:t>
      </w:r>
    </w:p>
    <w:p w14:paraId="43B10DDD">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lang w:val="en-US" w:eastAsia="zh-CN"/>
        </w:rPr>
        <w:t>1.本科及以上学历，</w:t>
      </w:r>
      <w:r>
        <w:rPr>
          <w:rFonts w:hint="eastAsia" w:ascii="方正仿宋_GB2312" w:hAnsi="方正仿宋_GB2312" w:eastAsia="方正仿宋_GB2312" w:cs="方正仿宋_GB2312"/>
          <w:sz w:val="30"/>
          <w:szCs w:val="30"/>
        </w:rPr>
        <w:t>财务</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lang w:val="en-US" w:eastAsia="zh-CN"/>
        </w:rPr>
        <w:t>会计、审计</w:t>
      </w:r>
      <w:r>
        <w:rPr>
          <w:rFonts w:hint="eastAsia" w:ascii="方正仿宋_GB2312" w:hAnsi="方正仿宋_GB2312" w:eastAsia="方正仿宋_GB2312" w:cs="方正仿宋_GB2312"/>
          <w:sz w:val="30"/>
          <w:szCs w:val="30"/>
        </w:rPr>
        <w:t>相关专业;</w:t>
      </w:r>
    </w:p>
    <w:p w14:paraId="5E0D647B">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lang w:val="en-US" w:eastAsia="zh-CN"/>
        </w:rPr>
        <w:t>2.具有会计事务所工作经验的优先考虑，优秀应届毕业生可放宽条件；</w:t>
      </w:r>
    </w:p>
    <w:p w14:paraId="6065D36F">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lang w:val="en-US" w:eastAsia="zh-CN"/>
        </w:rPr>
        <w:t>3.</w:t>
      </w:r>
      <w:r>
        <w:rPr>
          <w:rFonts w:hint="eastAsia" w:ascii="方正仿宋_GB2312" w:hAnsi="方正仿宋_GB2312" w:eastAsia="方正仿宋_GB2312" w:cs="方正仿宋_GB2312"/>
          <w:sz w:val="30"/>
          <w:szCs w:val="30"/>
        </w:rPr>
        <w:t>具有初级会计职称以上资格优先；</w:t>
      </w:r>
    </w:p>
    <w:p w14:paraId="3F70A8E8">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lang w:val="en-US" w:eastAsia="zh-CN"/>
        </w:rPr>
        <w:t>4.</w:t>
      </w:r>
      <w:r>
        <w:rPr>
          <w:rFonts w:hint="eastAsia" w:ascii="方正仿宋_GB2312" w:hAnsi="方正仿宋_GB2312" w:eastAsia="方正仿宋_GB2312" w:cs="方正仿宋_GB2312"/>
          <w:sz w:val="30"/>
          <w:szCs w:val="30"/>
        </w:rPr>
        <w:t>熟悉国家财务政策、会计准则</w:t>
      </w:r>
      <w:r>
        <w:rPr>
          <w:rFonts w:hint="eastAsia" w:ascii="方正仿宋_GB2312" w:hAnsi="方正仿宋_GB2312" w:eastAsia="方正仿宋_GB2312" w:cs="方正仿宋_GB2312"/>
          <w:sz w:val="30"/>
          <w:szCs w:val="30"/>
          <w:lang w:eastAsia="zh-CN"/>
        </w:rPr>
        <w:t>；</w:t>
      </w:r>
    </w:p>
    <w:p w14:paraId="5674CEC1">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lang w:val="en-US" w:eastAsia="zh-CN"/>
        </w:rPr>
        <w:t>5.</w:t>
      </w:r>
      <w:r>
        <w:rPr>
          <w:rFonts w:hint="eastAsia" w:ascii="方正仿宋_GB2312" w:hAnsi="方正仿宋_GB2312" w:eastAsia="方正仿宋_GB2312" w:cs="方正仿宋_GB2312"/>
          <w:sz w:val="30"/>
          <w:szCs w:val="30"/>
        </w:rPr>
        <w:t>熟悉行业以及公司经营范围、业务流程以及会计核算方法</w:t>
      </w:r>
      <w:r>
        <w:rPr>
          <w:rFonts w:hint="eastAsia" w:ascii="方正仿宋_GB2312" w:hAnsi="方正仿宋_GB2312" w:eastAsia="方正仿宋_GB2312" w:cs="方正仿宋_GB2312"/>
          <w:sz w:val="30"/>
          <w:szCs w:val="30"/>
          <w:lang w:eastAsia="zh-CN"/>
        </w:rPr>
        <w:t>；</w:t>
      </w:r>
    </w:p>
    <w:p w14:paraId="2D99782B">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lang w:val="en-US" w:eastAsia="zh-CN"/>
        </w:rPr>
        <w:t>6.</w:t>
      </w:r>
      <w:r>
        <w:rPr>
          <w:rFonts w:hint="eastAsia" w:ascii="方正仿宋_GB2312" w:hAnsi="方正仿宋_GB2312" w:eastAsia="方正仿宋_GB2312" w:cs="方正仿宋_GB2312"/>
          <w:sz w:val="30"/>
          <w:szCs w:val="30"/>
        </w:rPr>
        <w:t>了解相关经济法律政策</w:t>
      </w:r>
      <w:r>
        <w:rPr>
          <w:rFonts w:hint="eastAsia" w:ascii="方正仿宋_GB2312" w:hAnsi="方正仿宋_GB2312" w:eastAsia="方正仿宋_GB2312" w:cs="方正仿宋_GB2312"/>
          <w:sz w:val="30"/>
          <w:szCs w:val="30"/>
          <w:lang w:eastAsia="zh-CN"/>
        </w:rPr>
        <w:t>；</w:t>
      </w:r>
    </w:p>
    <w:p w14:paraId="34DD28ED">
      <w:pPr>
        <w:pageBreakBefore w:val="0"/>
        <w:kinsoku/>
        <w:wordWrap/>
        <w:overflowPunct/>
        <w:topLinePunct w:val="0"/>
        <w:bidi w:val="0"/>
        <w:spacing w:line="360" w:lineRule="auto"/>
        <w:ind w:firstLine="600" w:firstLineChars="200"/>
        <w:textAlignment w:val="auto"/>
        <w:rPr>
          <w:rFonts w:hint="eastAsia"/>
          <w:lang w:val="en-US"/>
        </w:rPr>
      </w:pPr>
      <w:r>
        <w:rPr>
          <w:rFonts w:hint="eastAsia" w:ascii="方正仿宋_GB2312" w:hAnsi="方正仿宋_GB2312" w:eastAsia="方正仿宋_GB2312" w:cs="方正仿宋_GB2312"/>
          <w:sz w:val="30"/>
          <w:szCs w:val="30"/>
          <w:lang w:val="en-US" w:eastAsia="zh-CN"/>
        </w:rPr>
        <w:t>7.具有</w:t>
      </w:r>
      <w:r>
        <w:rPr>
          <w:rFonts w:hint="eastAsia" w:ascii="方正仿宋_GB2312" w:hAnsi="方正仿宋_GB2312" w:eastAsia="方正仿宋_GB2312" w:cs="方正仿宋_GB2312"/>
          <w:sz w:val="30"/>
          <w:szCs w:val="30"/>
        </w:rPr>
        <w:t>良好的沟通及书面表达能力</w:t>
      </w:r>
      <w:r>
        <w:rPr>
          <w:rFonts w:hint="eastAsia" w:ascii="方正仿宋_GB2312" w:hAnsi="方正仿宋_GB2312" w:eastAsia="方正仿宋_GB2312" w:cs="方正仿宋_GB2312"/>
          <w:sz w:val="30"/>
          <w:szCs w:val="30"/>
          <w:lang w:eastAsia="zh-CN"/>
        </w:rPr>
        <w:t>，</w:t>
      </w:r>
      <w:r>
        <w:rPr>
          <w:rFonts w:hint="eastAsia" w:ascii="方正仿宋_GB2312" w:hAnsi="方正仿宋_GB2312" w:eastAsia="方正仿宋_GB2312" w:cs="方正仿宋_GB2312"/>
          <w:sz w:val="30"/>
          <w:szCs w:val="30"/>
          <w:lang w:val="en-US" w:eastAsia="zh-CN"/>
        </w:rPr>
        <w:t>能适应出差，接受加班，具有较强的抗压能力</w:t>
      </w:r>
      <w:r>
        <w:rPr>
          <w:rFonts w:hint="eastAsia" w:ascii="方正仿宋_GB2312" w:hAnsi="方正仿宋_GB2312" w:eastAsia="方正仿宋_GB2312" w:cs="方正仿宋_GB2312"/>
          <w:sz w:val="30"/>
          <w:szCs w:val="30"/>
        </w:rPr>
        <w:t>。</w:t>
      </w:r>
    </w:p>
    <w:p w14:paraId="72059EEC">
      <w:pPr>
        <w:pStyle w:val="2"/>
        <w:pageBreakBefore w:val="0"/>
        <w:numPr>
          <w:ilvl w:val="0"/>
          <w:numId w:val="14"/>
        </w:numPr>
        <w:kinsoku/>
        <w:wordWrap/>
        <w:overflowPunct/>
        <w:topLinePunct w:val="0"/>
        <w:bidi w:val="0"/>
        <w:spacing w:line="360" w:lineRule="auto"/>
        <w:ind w:left="0" w:leftChars="0" w:firstLine="602" w:firstLineChars="200"/>
        <w:textAlignment w:val="auto"/>
        <w:rPr>
          <w:rFonts w:hint="eastAsia" w:ascii="方正仿宋_GB2312" w:hAnsi="方正仿宋_GB2312" w:eastAsia="方正仿宋_GB2312" w:cs="方正仿宋_GB2312"/>
          <w:b/>
          <w:color w:val="000000"/>
          <w:kern w:val="0"/>
          <w:sz w:val="30"/>
          <w:szCs w:val="30"/>
        </w:rPr>
      </w:pPr>
      <w:r>
        <w:rPr>
          <w:rFonts w:hint="eastAsia" w:ascii="方正仿宋_GB2312" w:hAnsi="方正仿宋_GB2312" w:eastAsia="方正仿宋_GB2312" w:cs="方正仿宋_GB2312"/>
          <w:b/>
          <w:bCs/>
          <w:color w:val="000000"/>
          <w:sz w:val="30"/>
          <w:szCs w:val="30"/>
          <w:lang w:val="en-US"/>
        </w:rPr>
        <w:t>招聘联系人及联系方式</w:t>
      </w:r>
    </w:p>
    <w:p w14:paraId="72B95677">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lang w:val="en-US" w:eastAsia="zh-CN"/>
        </w:rPr>
        <w:t>请有意者将个人简历发至邮箱：1715718370@qq.com，初审合适的人员安排面试。地址：</w:t>
      </w:r>
      <w:r>
        <w:rPr>
          <w:rFonts w:hint="eastAsia" w:ascii="方正仿宋_GB2312" w:hAnsi="方正仿宋_GB2312" w:eastAsia="方正仿宋_GB2312" w:cs="方正仿宋_GB2312"/>
          <w:sz w:val="30"/>
          <w:szCs w:val="30"/>
        </w:rPr>
        <w:t>四川省成都市</w:t>
      </w:r>
      <w:r>
        <w:rPr>
          <w:rFonts w:hint="eastAsia" w:ascii="方正仿宋_GB2312" w:hAnsi="方正仿宋_GB2312" w:eastAsia="方正仿宋_GB2312" w:cs="方正仿宋_GB2312"/>
          <w:sz w:val="30"/>
          <w:szCs w:val="30"/>
          <w:lang w:val="en-US" w:eastAsia="zh-CN"/>
        </w:rPr>
        <w:t>高新区</w:t>
      </w:r>
      <w:r>
        <w:rPr>
          <w:rFonts w:hint="eastAsia" w:ascii="方正仿宋_GB2312" w:hAnsi="方正仿宋_GB2312" w:eastAsia="方正仿宋_GB2312" w:cs="方正仿宋_GB2312"/>
          <w:sz w:val="30"/>
          <w:szCs w:val="30"/>
        </w:rPr>
        <w:t>环球中心E3区1-130</w:t>
      </w:r>
      <w:r>
        <w:rPr>
          <w:rFonts w:hint="eastAsia" w:ascii="方正仿宋_GB2312" w:hAnsi="方正仿宋_GB2312" w:eastAsia="方正仿宋_GB2312" w:cs="方正仿宋_GB2312"/>
          <w:sz w:val="30"/>
          <w:szCs w:val="30"/>
          <w:lang w:val="en-US" w:eastAsia="zh-CN"/>
        </w:rPr>
        <w:t>1</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lang w:val="en-US" w:eastAsia="zh-CN"/>
        </w:rPr>
        <w:t>联系人：张老师，电话：18200174961。</w:t>
      </w:r>
    </w:p>
    <w:p w14:paraId="3DDEF7B0">
      <w:pPr>
        <w:pStyle w:val="3"/>
        <w:pageBreakBefore w:val="0"/>
        <w:kinsoku/>
        <w:wordWrap/>
        <w:overflowPunct/>
        <w:topLinePunct w:val="0"/>
        <w:bidi w:val="0"/>
        <w:spacing w:line="360" w:lineRule="auto"/>
        <w:ind w:firstLine="602" w:firstLineChars="200"/>
        <w:jc w:val="center"/>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二十</w:t>
      </w:r>
      <w:r>
        <w:rPr>
          <w:rFonts w:hint="eastAsia" w:ascii="方正仿宋_GB2312" w:hAnsi="方正仿宋_GB2312" w:eastAsia="方正仿宋_GB2312" w:cs="方正仿宋_GB2312"/>
          <w:sz w:val="30"/>
          <w:szCs w:val="30"/>
          <w:lang w:eastAsia="zh-CN"/>
        </w:rPr>
        <w:t>八</w:t>
      </w:r>
      <w:r>
        <w:rPr>
          <w:rFonts w:hint="eastAsia" w:ascii="方正仿宋_GB2312" w:hAnsi="方正仿宋_GB2312" w:eastAsia="方正仿宋_GB2312" w:cs="方正仿宋_GB2312"/>
          <w:sz w:val="30"/>
          <w:szCs w:val="30"/>
        </w:rPr>
        <w:t>、四川鼎恒永宏会计师事务所（普通合伙）招聘简章</w:t>
      </w:r>
    </w:p>
    <w:p w14:paraId="7D90CE06">
      <w:pPr>
        <w:pStyle w:val="9"/>
        <w:pageBreakBefore w:val="0"/>
        <w:widowControl w:val="0"/>
        <w:numPr>
          <w:ilvl w:val="0"/>
          <w:numId w:val="15"/>
        </w:numPr>
        <w:kinsoku/>
        <w:wordWrap/>
        <w:overflowPunct/>
        <w:topLinePunct w:val="0"/>
        <w:bidi w:val="0"/>
        <w:spacing w:line="360" w:lineRule="auto"/>
        <w:ind w:left="28" w:leftChars="0" w:firstLine="602" w:firstLineChars="0"/>
        <w:jc w:val="both"/>
        <w:textAlignment w:val="auto"/>
        <w:rPr>
          <w:rFonts w:hint="eastAsia" w:ascii="方正仿宋_GB2312" w:hAnsi="方正仿宋_GB2312" w:eastAsia="方正仿宋_GB2312" w:cs="方正仿宋_GB2312"/>
          <w:b/>
          <w:bCs/>
          <w:color w:val="000000"/>
          <w:sz w:val="30"/>
          <w:szCs w:val="30"/>
        </w:rPr>
      </w:pPr>
      <w:r>
        <w:rPr>
          <w:rFonts w:hint="eastAsia" w:ascii="方正仿宋_GB2312" w:hAnsi="方正仿宋_GB2312" w:eastAsia="方正仿宋_GB2312" w:cs="方正仿宋_GB2312"/>
          <w:b/>
          <w:bCs/>
          <w:color w:val="000000"/>
          <w:sz w:val="30"/>
          <w:szCs w:val="30"/>
        </w:rPr>
        <w:t>事务所简介</w:t>
      </w:r>
    </w:p>
    <w:p w14:paraId="048901D2">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四川鼎恒永宏会计师事务所(普通合伙)(AAAAA 事务所)隶属于四川鼎恒咨询集团，集团成立于2004年，旗下有四川鼎恒永信工程建设项目管理有限公司、四川鼎恒永宏会计师事务所(普通合伙)、四川鼎恒永志房地产土地资产评估有限公司。</w:t>
      </w:r>
    </w:p>
    <w:p w14:paraId="02ED0BC2">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集团拥有了财务审计资质、资产评估资质、工程造价资质、土地评估资质、房地产评估资质执业资质，集团内部实现统一管理，资源共享，充分利用具有经济与法律多重专业资源的优势，将司法服务融于我们的各项专业服务中，提高服务附加值，形成了鲜明特色，取得骄人的成绩。</w:t>
      </w:r>
    </w:p>
    <w:p w14:paraId="660513C5">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四川鼎恒永宏会计师事务所(普通合伙)是经四川省财政厅、四川省工商行政管理局等部门批准成立的专业机构，连续多年的四川省前百名会计师事务所。</w:t>
      </w:r>
    </w:p>
    <w:p w14:paraId="20B3F5AD">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eastAsia="zh-CN"/>
        </w:rPr>
      </w:pPr>
      <w:r>
        <w:rPr>
          <w:rFonts w:hint="eastAsia" w:ascii="方正仿宋_GB2312" w:hAnsi="方正仿宋_GB2312" w:eastAsia="方正仿宋_GB2312" w:cs="方正仿宋_GB2312"/>
          <w:sz w:val="30"/>
          <w:szCs w:val="30"/>
        </w:rPr>
        <w:t>本所由业内资深专家和年轻业务骨干组成，专业人员都接受过高等教育和行业专业培训的再教育。我所注重培养员工的敬业精神和团队精神，不断提高员工的专业技术水平和客户沟通能力，奉行“诚实守信、客户至上”的企业理念，树立“精益求精、追求卓越、诚信务实、和谐发展”的企业文化。我所人员配备53人，其中注册会计师17人，其他从业人员26人，行政后勤人员10人。开设的主要业务：1、司法会计鉴定；2、竣工决算审计；3、财务绩效评价；4、财务收支审计、经济效益审计、财经法纪审计；5、年度会计报表审计；</w:t>
      </w:r>
      <w:r>
        <w:rPr>
          <w:rFonts w:hint="eastAsia" w:ascii="方正仿宋_GB2312" w:hAnsi="方正仿宋_GB2312" w:eastAsia="方正仿宋_GB2312" w:cs="方正仿宋_GB2312"/>
          <w:sz w:val="30"/>
          <w:szCs w:val="30"/>
          <w:lang w:val="en-US" w:eastAsia="zh-CN"/>
        </w:rPr>
        <w:t>6、</w:t>
      </w:r>
      <w:r>
        <w:rPr>
          <w:rFonts w:hint="eastAsia" w:ascii="方正仿宋_GB2312" w:hAnsi="方正仿宋_GB2312" w:eastAsia="方正仿宋_GB2312" w:cs="方正仿宋_GB2312"/>
          <w:sz w:val="30"/>
          <w:szCs w:val="30"/>
        </w:rPr>
        <w:t>经济责任审计；7、企业资产、负债及损益审计；8、公司清算审计、清产核资</w:t>
      </w:r>
      <w:r>
        <w:rPr>
          <w:rFonts w:hint="eastAsia" w:ascii="方正仿宋_GB2312" w:hAnsi="方正仿宋_GB2312" w:eastAsia="方正仿宋_GB2312" w:cs="方正仿宋_GB2312"/>
          <w:sz w:val="30"/>
          <w:szCs w:val="30"/>
          <w:lang w:eastAsia="zh-CN"/>
        </w:rPr>
        <w:t>。</w:t>
      </w:r>
    </w:p>
    <w:p w14:paraId="060116E2">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p>
    <w:p w14:paraId="6E3814DB">
      <w:pPr>
        <w:keepNext w:val="0"/>
        <w:keepLines w:val="0"/>
        <w:pageBreakBefore w:val="0"/>
        <w:widowControl w:val="0"/>
        <w:numPr>
          <w:ilvl w:val="0"/>
          <w:numId w:val="15"/>
        </w:numPr>
        <w:kinsoku/>
        <w:wordWrap/>
        <w:overflowPunct/>
        <w:topLinePunct w:val="0"/>
        <w:autoSpaceDE/>
        <w:autoSpaceDN/>
        <w:bidi w:val="0"/>
        <w:adjustRightInd/>
        <w:snapToGrid/>
        <w:spacing w:after="0" w:line="360" w:lineRule="auto"/>
        <w:ind w:left="28" w:leftChars="0" w:firstLine="602" w:firstLineChars="0"/>
        <w:jc w:val="both"/>
        <w:textAlignment w:val="auto"/>
        <w:rPr>
          <w:rFonts w:hint="eastAsia" w:ascii="方正仿宋_GB2312" w:hAnsi="方正仿宋_GB2312" w:eastAsia="方正仿宋_GB2312" w:cs="方正仿宋_GB2312"/>
          <w:b/>
          <w:bCs/>
          <w:color w:val="000000"/>
          <w:sz w:val="30"/>
          <w:szCs w:val="30"/>
          <w:lang w:val="en-US"/>
        </w:rPr>
      </w:pPr>
      <w:r>
        <w:rPr>
          <w:rFonts w:hint="eastAsia" w:ascii="方正仿宋_GB2312" w:hAnsi="方正仿宋_GB2312" w:eastAsia="方正仿宋_GB2312" w:cs="方正仿宋_GB2312"/>
          <w:b/>
          <w:bCs/>
          <w:color w:val="000000"/>
          <w:sz w:val="30"/>
          <w:szCs w:val="30"/>
          <w:lang w:val="en-US"/>
        </w:rPr>
        <w:t>招聘岗位信息</w:t>
      </w:r>
    </w:p>
    <w:p w14:paraId="73202C35">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bCs/>
          <w:sz w:val="30"/>
          <w:szCs w:val="30"/>
          <w:lang w:val="en-US" w:eastAsia="zh-CN"/>
        </w:rPr>
      </w:pPr>
      <w:r>
        <w:rPr>
          <w:rFonts w:hint="eastAsia" w:ascii="方正仿宋_GB2312" w:hAnsi="方正仿宋_GB2312" w:eastAsia="方正仿宋_GB2312" w:cs="方正仿宋_GB2312"/>
          <w:b/>
          <w:bCs/>
          <w:sz w:val="30"/>
          <w:szCs w:val="30"/>
          <w:lang w:val="en-US" w:eastAsia="zh-CN"/>
        </w:rPr>
        <w:t>审计实习助理</w:t>
      </w:r>
    </w:p>
    <w:p w14:paraId="0002BB5E">
      <w:pPr>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b/>
          <w:bCs/>
          <w:sz w:val="30"/>
          <w:szCs w:val="30"/>
        </w:rPr>
        <w:t>任职要求：</w:t>
      </w:r>
    </w:p>
    <w:p w14:paraId="5EECFCE6">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lang w:val="en-US" w:eastAsia="zh-CN"/>
        </w:rPr>
        <w:t>1.</w:t>
      </w:r>
      <w:r>
        <w:rPr>
          <w:rFonts w:hint="eastAsia" w:ascii="方正仿宋_GB2312" w:hAnsi="方正仿宋_GB2312" w:eastAsia="方正仿宋_GB2312" w:cs="方正仿宋_GB2312"/>
          <w:sz w:val="30"/>
          <w:szCs w:val="30"/>
        </w:rPr>
        <w:t>专科、本科在校学生，财会、审计相关专业、具备初会证书、有会计师事务所</w:t>
      </w:r>
    </w:p>
    <w:p w14:paraId="1EB7BEFB">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lang w:val="en-US" w:eastAsia="zh-CN"/>
        </w:rPr>
        <w:t>2.</w:t>
      </w:r>
      <w:r>
        <w:rPr>
          <w:rFonts w:hint="eastAsia" w:ascii="方正仿宋_GB2312" w:hAnsi="方正仿宋_GB2312" w:eastAsia="方正仿宋_GB2312" w:cs="方正仿宋_GB2312"/>
          <w:sz w:val="30"/>
          <w:szCs w:val="30"/>
        </w:rPr>
        <w:t>从业验者优先。</w:t>
      </w:r>
    </w:p>
    <w:p w14:paraId="64DF5E95">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lang w:val="en-US" w:eastAsia="zh-CN"/>
        </w:rPr>
        <w:t>3.</w:t>
      </w:r>
      <w:r>
        <w:rPr>
          <w:rFonts w:hint="eastAsia" w:ascii="方正仿宋_GB2312" w:hAnsi="方正仿宋_GB2312" w:eastAsia="方正仿宋_GB2312" w:cs="方正仿宋_GB2312"/>
          <w:sz w:val="30"/>
          <w:szCs w:val="30"/>
        </w:rPr>
        <w:t>具有良好的职业道德，责任心强，具有团队精神，能吃苦耐劳，有志于会计师</w:t>
      </w:r>
    </w:p>
    <w:p w14:paraId="116AE7D5">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lang w:val="en-US" w:eastAsia="zh-CN"/>
        </w:rPr>
        <w:t>4.</w:t>
      </w:r>
      <w:r>
        <w:rPr>
          <w:rFonts w:hint="eastAsia" w:ascii="方正仿宋_GB2312" w:hAnsi="方正仿宋_GB2312" w:eastAsia="方正仿宋_GB2312" w:cs="方正仿宋_GB2312"/>
          <w:sz w:val="30"/>
          <w:szCs w:val="30"/>
        </w:rPr>
        <w:t>事务所审计工作。能适应一定的出差和加班。</w:t>
      </w:r>
    </w:p>
    <w:p w14:paraId="3F9F9D6F">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lang w:val="en-US" w:eastAsia="zh-CN"/>
        </w:rPr>
        <w:t>5.</w:t>
      </w:r>
      <w:r>
        <w:rPr>
          <w:rFonts w:hint="eastAsia" w:ascii="方正仿宋_GB2312" w:hAnsi="方正仿宋_GB2312" w:eastAsia="方正仿宋_GB2312" w:cs="方正仿宋_GB2312"/>
          <w:sz w:val="30"/>
          <w:szCs w:val="30"/>
        </w:rPr>
        <w:t>初步了解国内会计、审计准则及相关政策、法律知识，具有良好的沟通能力，</w:t>
      </w:r>
    </w:p>
    <w:p w14:paraId="4F327629">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lang w:val="en-US" w:eastAsia="zh-CN"/>
        </w:rPr>
        <w:t>6.</w:t>
      </w:r>
      <w:r>
        <w:rPr>
          <w:rFonts w:hint="eastAsia" w:ascii="方正仿宋_GB2312" w:hAnsi="方正仿宋_GB2312" w:eastAsia="方正仿宋_GB2312" w:cs="方正仿宋_GB2312"/>
          <w:sz w:val="30"/>
          <w:szCs w:val="30"/>
        </w:rPr>
        <w:t>能熟练运用WORD、EXCEL等办公软件。</w:t>
      </w:r>
    </w:p>
    <w:p w14:paraId="6975C708">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lang w:val="en-US" w:eastAsia="zh-CN"/>
        </w:rPr>
        <w:t>7.实习期</w:t>
      </w:r>
      <w:r>
        <w:rPr>
          <w:rFonts w:hint="eastAsia" w:ascii="方正仿宋_GB2312" w:hAnsi="方正仿宋_GB2312" w:eastAsia="方正仿宋_GB2312" w:cs="方正仿宋_GB2312"/>
          <w:sz w:val="30"/>
          <w:szCs w:val="30"/>
        </w:rPr>
        <w:t>至少3个月，具体根据项目情況安排。</w:t>
      </w:r>
    </w:p>
    <w:p w14:paraId="18731403">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lang w:val="en-US" w:eastAsia="zh-CN"/>
        </w:rPr>
        <w:t>8.</w:t>
      </w:r>
      <w:r>
        <w:rPr>
          <w:rFonts w:hint="eastAsia" w:ascii="方正仿宋_GB2312" w:hAnsi="方正仿宋_GB2312" w:eastAsia="方正仿宋_GB2312" w:cs="方正仿宋_GB2312"/>
          <w:sz w:val="30"/>
          <w:szCs w:val="30"/>
        </w:rPr>
        <w:t>毕业</w:t>
      </w:r>
      <w:r>
        <w:rPr>
          <w:rFonts w:hint="eastAsia" w:ascii="方正仿宋_GB2312" w:hAnsi="方正仿宋_GB2312" w:eastAsia="方正仿宋_GB2312" w:cs="方正仿宋_GB2312"/>
          <w:sz w:val="30"/>
          <w:szCs w:val="30"/>
          <w:lang w:val="en-US" w:eastAsia="zh-CN"/>
        </w:rPr>
        <w:t>实习</w:t>
      </w:r>
      <w:r>
        <w:rPr>
          <w:rFonts w:hint="eastAsia" w:ascii="方正仿宋_GB2312" w:hAnsi="方正仿宋_GB2312" w:eastAsia="方正仿宋_GB2312" w:cs="方正仿宋_GB2312"/>
          <w:sz w:val="30"/>
          <w:szCs w:val="30"/>
        </w:rPr>
        <w:t>生待领取到大学毕业证后，经我所综合考评，优秀者有转为正式员工的机会。</w:t>
      </w:r>
    </w:p>
    <w:p w14:paraId="6660FF17">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lang w:val="en-US" w:eastAsia="zh-CN"/>
        </w:rPr>
        <w:t>9.</w:t>
      </w:r>
      <w:r>
        <w:rPr>
          <w:rFonts w:hint="eastAsia" w:ascii="方正仿宋_GB2312" w:hAnsi="方正仿宋_GB2312" w:eastAsia="方正仿宋_GB2312" w:cs="方正仿宋_GB2312"/>
          <w:sz w:val="30"/>
          <w:szCs w:val="30"/>
        </w:rPr>
        <w:t>项目均在大成都范围内。</w:t>
      </w:r>
    </w:p>
    <w:p w14:paraId="4D1033DF">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工作时间：</w:t>
      </w:r>
    </w:p>
    <w:p w14:paraId="755DD1C6">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lang w:val="en-US" w:eastAsia="zh-CN"/>
        </w:rPr>
        <w:t>每</w:t>
      </w:r>
      <w:r>
        <w:rPr>
          <w:rFonts w:hint="eastAsia" w:ascii="方正仿宋_GB2312" w:hAnsi="方正仿宋_GB2312" w:eastAsia="方正仿宋_GB2312" w:cs="方正仿宋_GB2312"/>
          <w:sz w:val="30"/>
          <w:szCs w:val="30"/>
        </w:rPr>
        <w:t>周一至周五上午9:00-12:00,下午13:30-17:30。周末双休，节假日按照国家规定放假。</w:t>
      </w:r>
    </w:p>
    <w:p w14:paraId="7EEB12A1">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薪酬待遇：</w:t>
      </w:r>
      <w:r>
        <w:rPr>
          <w:rFonts w:hint="eastAsia" w:ascii="方正仿宋_GB2312" w:hAnsi="方正仿宋_GB2312" w:eastAsia="方正仿宋_GB2312" w:cs="方正仿宋_GB2312"/>
          <w:sz w:val="30"/>
          <w:szCs w:val="30"/>
          <w:lang w:val="en-US" w:eastAsia="zh-CN"/>
        </w:rPr>
        <w:t>6</w:t>
      </w:r>
      <w:r>
        <w:rPr>
          <w:rFonts w:hint="eastAsia" w:ascii="方正仿宋_GB2312" w:hAnsi="方正仿宋_GB2312" w:eastAsia="方正仿宋_GB2312" w:cs="方正仿宋_GB2312"/>
          <w:sz w:val="30"/>
          <w:szCs w:val="30"/>
        </w:rPr>
        <w:t>0-100元/天</w:t>
      </w:r>
    </w:p>
    <w:p w14:paraId="21C545D5">
      <w:pPr>
        <w:pageBreakBefore w:val="0"/>
        <w:kinsoku/>
        <w:wordWrap/>
        <w:overflowPunct/>
        <w:topLinePunct w:val="0"/>
        <w:bidi w:val="0"/>
        <w:spacing w:line="360" w:lineRule="auto"/>
        <w:ind w:firstLine="600" w:firstLineChars="200"/>
        <w:textAlignment w:val="auto"/>
        <w:rPr>
          <w:rFonts w:hint="eastAsia"/>
          <w:lang w:val="en-US" w:eastAsia="zh-CN"/>
        </w:rPr>
      </w:pPr>
      <w:r>
        <w:rPr>
          <w:rFonts w:hint="eastAsia" w:ascii="方正仿宋_GB2312" w:hAnsi="方正仿宋_GB2312" w:eastAsia="方正仿宋_GB2312" w:cs="方正仿宋_GB2312"/>
          <w:sz w:val="30"/>
          <w:szCs w:val="30"/>
        </w:rPr>
        <w:t>员工福利：</w:t>
      </w:r>
      <w:r>
        <w:rPr>
          <w:rFonts w:hint="eastAsia" w:ascii="方正仿宋_GB2312" w:hAnsi="方正仿宋_GB2312" w:eastAsia="方正仿宋_GB2312" w:cs="方正仿宋_GB2312"/>
          <w:sz w:val="30"/>
          <w:szCs w:val="30"/>
          <w:lang w:val="en-US" w:eastAsia="zh-CN"/>
        </w:rPr>
        <w:t>项目</w:t>
      </w:r>
      <w:r>
        <w:rPr>
          <w:rFonts w:hint="eastAsia" w:ascii="方正仿宋_GB2312" w:hAnsi="方正仿宋_GB2312" w:eastAsia="方正仿宋_GB2312" w:cs="方正仿宋_GB2312"/>
          <w:sz w:val="30"/>
          <w:szCs w:val="30"/>
        </w:rPr>
        <w:t>交通补助、节日福利、涉及出差会有差旅补贴、专带教+定期培训、员工团建</w:t>
      </w:r>
    </w:p>
    <w:p w14:paraId="5402DB2C">
      <w:pPr>
        <w:pStyle w:val="2"/>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color w:val="000000"/>
          <w:kern w:val="0"/>
          <w:sz w:val="30"/>
          <w:szCs w:val="30"/>
        </w:rPr>
      </w:pPr>
      <w:r>
        <w:rPr>
          <w:rFonts w:hint="eastAsia" w:ascii="方正仿宋_GB2312" w:hAnsi="方正仿宋_GB2312" w:eastAsia="方正仿宋_GB2312" w:cs="方正仿宋_GB2312"/>
          <w:b/>
          <w:color w:val="000000"/>
          <w:kern w:val="0"/>
          <w:sz w:val="30"/>
          <w:szCs w:val="30"/>
        </w:rPr>
        <w:t>（三）</w:t>
      </w:r>
      <w:r>
        <w:rPr>
          <w:rFonts w:hint="eastAsia" w:ascii="方正仿宋_GB2312" w:hAnsi="方正仿宋_GB2312" w:eastAsia="方正仿宋_GB2312" w:cs="方正仿宋_GB2312"/>
          <w:b/>
          <w:bCs/>
          <w:color w:val="000000"/>
          <w:sz w:val="30"/>
          <w:szCs w:val="30"/>
          <w:lang w:val="en-US"/>
        </w:rPr>
        <w:t>招聘联系人及联系方式</w:t>
      </w:r>
    </w:p>
    <w:p w14:paraId="44650211">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公司及工作地址：成都市金牛区金科南路38号IP科技中心12栋2单元7楼</w:t>
      </w:r>
    </w:p>
    <w:p w14:paraId="058D5F3F">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简历投递邮箱：</w:t>
      </w:r>
      <w:r>
        <w:rPr>
          <w:rFonts w:hint="eastAsia" w:ascii="方正仿宋_GB2312" w:hAnsi="方正仿宋_GB2312" w:eastAsia="方正仿宋_GB2312" w:cs="方正仿宋_GB2312"/>
          <w:sz w:val="30"/>
          <w:szCs w:val="30"/>
          <w:lang w:val="en-US" w:eastAsia="zh-CN"/>
        </w:rPr>
        <w:t>1643404278@qq</w:t>
      </w:r>
      <w:r>
        <w:rPr>
          <w:rFonts w:hint="eastAsia" w:ascii="方正仿宋_GB2312" w:hAnsi="方正仿宋_GB2312" w:eastAsia="方正仿宋_GB2312" w:cs="方正仿宋_GB2312"/>
          <w:sz w:val="30"/>
          <w:szCs w:val="30"/>
        </w:rPr>
        <w:t xml:space="preserve">.com     </w:t>
      </w:r>
    </w:p>
    <w:p w14:paraId="7C5054FC">
      <w:pPr>
        <w:pageBreakBefore w:val="0"/>
        <w:kinsoku/>
        <w:wordWrap/>
        <w:overflowPunct/>
        <w:topLinePunct w:val="0"/>
        <w:bidi w:val="0"/>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rPr>
        <w:t>咨询电话：1819093357</w:t>
      </w:r>
      <w:r>
        <w:rPr>
          <w:rFonts w:hint="eastAsia" w:ascii="方正仿宋_GB2312" w:hAnsi="方正仿宋_GB2312" w:eastAsia="方正仿宋_GB2312" w:cs="方正仿宋_GB2312"/>
          <w:sz w:val="30"/>
          <w:szCs w:val="30"/>
          <w:lang w:val="en-US" w:eastAsia="zh-CN"/>
        </w:rPr>
        <w:t xml:space="preserve"> 张女士</w:t>
      </w:r>
    </w:p>
    <w:p w14:paraId="749324D5">
      <w:pPr>
        <w:rPr>
          <w:rFonts w:hint="eastAsia" w:ascii="方正仿宋_GB2312" w:hAnsi="方正仿宋_GB2312" w:eastAsia="方正仿宋_GB2312" w:cs="方正仿宋_GB2312"/>
          <w:sz w:val="30"/>
          <w:szCs w:val="30"/>
          <w:lang w:val="en-US" w:eastAsia="zh-CN"/>
        </w:rPr>
      </w:pPr>
    </w:p>
    <w:p w14:paraId="7FA6ECD7">
      <w:pPr>
        <w:pageBreakBefore w:val="0"/>
        <w:widowControl/>
        <w:kinsoku/>
        <w:wordWrap/>
        <w:overflowPunct/>
        <w:topLinePunct w:val="0"/>
        <w:autoSpaceDE w:val="0"/>
        <w:autoSpaceDN w:val="0"/>
        <w:bidi w:val="0"/>
        <w:spacing w:line="360" w:lineRule="auto"/>
        <w:ind w:left="0" w:firstLine="602" w:firstLineChars="200"/>
        <w:jc w:val="center"/>
        <w:textAlignment w:val="auto"/>
        <w:rPr>
          <w:rFonts w:hint="eastAsia" w:ascii="方正仿宋_GB2312" w:hAnsi="方正仿宋_GB2312" w:eastAsia="方正仿宋_GB2312" w:cs="方正仿宋_GB2312"/>
          <w:b/>
          <w:bCs/>
          <w:color w:val="000000"/>
          <w:kern w:val="0"/>
          <w:sz w:val="30"/>
          <w:szCs w:val="30"/>
        </w:rPr>
      </w:pPr>
      <w:r>
        <w:rPr>
          <w:rFonts w:hint="eastAsia" w:ascii="方正仿宋_GB2312" w:hAnsi="方正仿宋_GB2312" w:eastAsia="方正仿宋_GB2312" w:cs="方正仿宋_GB2312"/>
          <w:b/>
          <w:bCs/>
          <w:color w:val="000000"/>
          <w:kern w:val="0"/>
          <w:sz w:val="30"/>
          <w:szCs w:val="30"/>
          <w:lang w:eastAsia="zh-CN"/>
        </w:rPr>
        <w:t>二十九</w:t>
      </w:r>
      <w:r>
        <w:rPr>
          <w:rFonts w:hint="eastAsia" w:ascii="方正仿宋_GB2312" w:hAnsi="方正仿宋_GB2312" w:eastAsia="方正仿宋_GB2312" w:cs="方正仿宋_GB2312"/>
          <w:b/>
          <w:bCs/>
          <w:color w:val="000000"/>
          <w:kern w:val="0"/>
          <w:sz w:val="30"/>
          <w:szCs w:val="30"/>
        </w:rPr>
        <w:t>、四川名扬正信会计师事务所有限公司招聘简章</w:t>
      </w:r>
    </w:p>
    <w:p w14:paraId="4C9F097B">
      <w:pPr>
        <w:pStyle w:val="9"/>
        <w:pageBreakBefore w:val="0"/>
        <w:widowControl w:val="0"/>
        <w:kinsoku/>
        <w:wordWrap/>
        <w:overflowPunct/>
        <w:topLinePunct w:val="0"/>
        <w:bidi w:val="0"/>
        <w:spacing w:line="360" w:lineRule="auto"/>
        <w:ind w:firstLine="602" w:firstLineChars="200"/>
        <w:jc w:val="both"/>
        <w:textAlignment w:val="auto"/>
        <w:rPr>
          <w:rFonts w:hint="eastAsia"/>
          <w:lang w:val="en-US" w:eastAsia="zh-CN"/>
        </w:rPr>
      </w:pPr>
      <w:r>
        <w:rPr>
          <w:rFonts w:hint="eastAsia" w:ascii="方正仿宋_GB2312" w:hAnsi="方正仿宋_GB2312" w:eastAsia="方正仿宋_GB2312" w:cs="方正仿宋_GB2312"/>
          <w:b/>
          <w:bCs/>
          <w:color w:val="000000"/>
          <w:sz w:val="30"/>
          <w:szCs w:val="30"/>
        </w:rPr>
        <w:t>（一）事务所简介</w:t>
      </w:r>
    </w:p>
    <w:p w14:paraId="521C427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四川名扬正信会计师事务所有限公司成立于1994年8月4日，注册资本600万元，现有员工200余人，业务覆盖全国25个省级行政区，涵盖了各个行业。2024年四川省综合排名第13名，全国会计师事务所综合排名第87名，被四川省注册会计师协会连续多年评为“AAAAA级”事务所及“先进党组织”。</w:t>
      </w:r>
    </w:p>
    <w:p w14:paraId="063FC7C0">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公司从2010年起承接国家国防科工局委派项目，到2019年已第三次取得《军工涉密业务咨询服务安全保密条件备案证书》；2020年，取得中央军委装备发展部颁发的“装备价格第三方机构”资格证书，成为全国三十三家从事装备价格第三方机构之一；2023年，成功通过北京军密安检测评估有限公司的保密审查，取得《涉密业务咨询服务安全保密体系建设及运行评估证书》。</w:t>
      </w:r>
    </w:p>
    <w:p w14:paraId="477A4FBB">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我公司是一家专注为军工、部队、政府机构和企事业单位，提供审计、财务咨询的专业化机构。业务涉及科研审计、固投审计、内控管理、绩效评价、财务咨询、鉴定、验资等服务。同时公司建立了完善管理机制及质量控制体系，取得ISO/IEC 27001信息安全管理体系认证、ISO 9001质量管理体系认证、ISO 14001环境管理体系认证、ISO 45001职业健康安全管理体系认证、SA8000社会责任管理体系认证等证书。</w:t>
      </w:r>
    </w:p>
    <w:p w14:paraId="69580124">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长期以来，公司秉承“以专业谋生存、以诚信求发展”的理念，深耕专业，务实发展，严谨细致，高质高效，赢得了客户好评和市场认可。</w:t>
      </w:r>
    </w:p>
    <w:p w14:paraId="20703832">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630" w:leftChars="0"/>
        <w:jc w:val="both"/>
        <w:textAlignment w:val="auto"/>
        <w:rPr>
          <w:rFonts w:hint="eastAsia" w:ascii="方正仿宋_GB2312" w:hAnsi="方正仿宋_GB2312" w:eastAsia="方正仿宋_GB2312" w:cs="方正仿宋_GB2312"/>
          <w:b/>
          <w:bCs/>
          <w:color w:val="000000"/>
          <w:sz w:val="30"/>
          <w:szCs w:val="30"/>
          <w:lang w:val="en-US"/>
        </w:rPr>
      </w:pPr>
      <w:r>
        <w:rPr>
          <w:rFonts w:hint="eastAsia" w:ascii="方正仿宋_GB2312" w:hAnsi="方正仿宋_GB2312" w:eastAsia="方正仿宋_GB2312" w:cs="方正仿宋_GB2312"/>
          <w:b/>
          <w:bCs/>
          <w:color w:val="000000"/>
          <w:sz w:val="30"/>
          <w:szCs w:val="30"/>
          <w:lang w:val="en-US" w:eastAsia="zh-CN"/>
        </w:rPr>
        <w:t>（二）、</w:t>
      </w:r>
      <w:r>
        <w:rPr>
          <w:rFonts w:hint="eastAsia" w:ascii="方正仿宋_GB2312" w:hAnsi="方正仿宋_GB2312" w:eastAsia="方正仿宋_GB2312" w:cs="方正仿宋_GB2312"/>
          <w:b/>
          <w:bCs/>
          <w:color w:val="000000"/>
          <w:sz w:val="30"/>
          <w:szCs w:val="30"/>
          <w:lang w:val="en-US"/>
        </w:rPr>
        <w:t>招聘岗位信息</w:t>
      </w:r>
    </w:p>
    <w:p w14:paraId="2A3574EE">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方正仿宋_GB2312" w:hAnsi="方正仿宋_GB2312" w:eastAsia="方正仿宋_GB2312" w:cs="方正仿宋_GB2312"/>
          <w:b/>
          <w:bCs/>
          <w:sz w:val="30"/>
          <w:szCs w:val="30"/>
          <w:lang w:val="en-US" w:eastAsia="zh-CN"/>
        </w:rPr>
      </w:pPr>
      <w:r>
        <w:rPr>
          <w:rFonts w:hint="eastAsia" w:ascii="方正仿宋_GB2312" w:hAnsi="方正仿宋_GB2312" w:eastAsia="方正仿宋_GB2312" w:cs="方正仿宋_GB2312"/>
          <w:b/>
          <w:bCs/>
          <w:sz w:val="30"/>
          <w:szCs w:val="30"/>
          <w:lang w:val="en-US" w:eastAsia="zh-CN"/>
        </w:rPr>
        <w:t>岗位：审计助理（5-10名）</w:t>
      </w:r>
    </w:p>
    <w:p w14:paraId="0275AAC1">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 岗位职责：协助项目组完成凭证抽查、资料收集与整理；参与编制工作底稿、审计报告初稿；配合完成审计现场的沟通协调工作。</w:t>
      </w:r>
    </w:p>
    <w:p w14:paraId="3AA0C805">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 任职要求：本科及以上学历，会计学、财务管理、审计学相关专业；熟悉基础会计法规，能熟练使用Excel等办公软件；具备较强的责任心与抗压能力，可接受出差安排。</w:t>
      </w:r>
    </w:p>
    <w:p w14:paraId="63BDE1BD">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hint="eastAsia" w:ascii="方正仿宋_GB2312" w:hAnsi="方正仿宋_GB2312" w:eastAsia="方正仿宋_GB2312" w:cs="方正仿宋_GB2312"/>
          <w:b/>
          <w:bCs/>
          <w:sz w:val="30"/>
          <w:szCs w:val="30"/>
          <w:lang w:val="en-US" w:eastAsia="zh-CN"/>
        </w:rPr>
      </w:pPr>
      <w:r>
        <w:rPr>
          <w:rFonts w:hint="eastAsia" w:ascii="方正仿宋_GB2312" w:hAnsi="方正仿宋_GB2312" w:eastAsia="方正仿宋_GB2312" w:cs="方正仿宋_GB2312"/>
          <w:b/>
          <w:bCs/>
          <w:sz w:val="30"/>
          <w:szCs w:val="30"/>
          <w:lang w:val="en-US" w:eastAsia="zh-CN"/>
        </w:rPr>
        <w:t>我们提供的福利</w:t>
      </w:r>
    </w:p>
    <w:p w14:paraId="5529CA69">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 薪酬体系：具有行业竞争力的薪资（基本薪资+岗位薪资+学历补助+职称补贴+全勤补贴+电脑补贴+项目绩效奖金）年终奖，年度调岗机会。</w:t>
      </w:r>
    </w:p>
    <w:p w14:paraId="608F21FE">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 职业发展：完善的岗前培训、师徒带教机制，助力考取CPA、税务师等专业证书（提供考证补贴）。</w:t>
      </w:r>
    </w:p>
    <w:p w14:paraId="58C97038">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方正仿宋_GB2312" w:hAnsi="方正仿宋_GB2312" w:eastAsia="方正仿宋_GB2312" w:cs="方正仿宋_GB2312"/>
          <w:sz w:val="30"/>
          <w:szCs w:val="30"/>
          <w:lang w:val="en-US" w:eastAsia="zh-CN"/>
        </w:rPr>
      </w:pPr>
      <w:r>
        <w:rPr>
          <w:rFonts w:hint="eastAsia" w:ascii="方正仿宋_GB2312" w:hAnsi="方正仿宋_GB2312" w:eastAsia="方正仿宋_GB2312" w:cs="方正仿宋_GB2312"/>
          <w:sz w:val="30"/>
          <w:szCs w:val="30"/>
          <w:lang w:val="en-US" w:eastAsia="zh-CN"/>
        </w:rPr>
        <w:t>• 福利保障：五险一金、补充意外保险、带薪年假、节日福利。</w:t>
      </w:r>
    </w:p>
    <w:p w14:paraId="0B38F10A">
      <w:pPr>
        <w:pStyle w:val="2"/>
        <w:rPr>
          <w:rFonts w:hint="eastAsia"/>
          <w:lang w:val="en-US" w:eastAsia="zh-CN"/>
        </w:rPr>
      </w:pPr>
    </w:p>
    <w:p w14:paraId="6BA6A0EB">
      <w:pPr>
        <w:pStyle w:val="2"/>
        <w:pageBreakBefore w:val="0"/>
        <w:kinsoku/>
        <w:wordWrap/>
        <w:overflowPunct/>
        <w:topLinePunct w:val="0"/>
        <w:bidi w:val="0"/>
        <w:spacing w:line="360" w:lineRule="auto"/>
        <w:ind w:firstLine="602" w:firstLineChars="200"/>
        <w:textAlignment w:val="auto"/>
        <w:rPr>
          <w:rFonts w:hint="eastAsia" w:ascii="方正仿宋_GB2312" w:hAnsi="方正仿宋_GB2312" w:eastAsia="方正仿宋_GB2312" w:cs="方正仿宋_GB2312"/>
          <w:b/>
          <w:color w:val="000000"/>
          <w:kern w:val="0"/>
          <w:sz w:val="30"/>
          <w:szCs w:val="30"/>
        </w:rPr>
      </w:pPr>
      <w:r>
        <w:rPr>
          <w:rFonts w:hint="eastAsia" w:ascii="方正仿宋_GB2312" w:hAnsi="方正仿宋_GB2312" w:eastAsia="方正仿宋_GB2312" w:cs="方正仿宋_GB2312"/>
          <w:b/>
          <w:color w:val="000000"/>
          <w:kern w:val="0"/>
          <w:sz w:val="30"/>
          <w:szCs w:val="30"/>
        </w:rPr>
        <w:t>（三）</w:t>
      </w:r>
      <w:r>
        <w:rPr>
          <w:rFonts w:hint="eastAsia" w:ascii="方正仿宋_GB2312" w:hAnsi="方正仿宋_GB2312" w:eastAsia="方正仿宋_GB2312" w:cs="方正仿宋_GB2312"/>
          <w:b/>
          <w:bCs/>
          <w:color w:val="000000"/>
          <w:sz w:val="30"/>
          <w:szCs w:val="30"/>
          <w:lang w:val="en-US"/>
        </w:rPr>
        <w:t>招聘联系人及联系方式</w:t>
      </w:r>
      <w:bookmarkStart w:id="7" w:name="_GoBack"/>
      <w:bookmarkEnd w:id="7"/>
    </w:p>
    <w:p w14:paraId="70462075">
      <w:pPr>
        <w:rPr>
          <w:rFonts w:hint="eastAsia"/>
          <w:lang w:val="en-US" w:eastAsia="zh-CN"/>
        </w:rPr>
      </w:pPr>
    </w:p>
    <w:p w14:paraId="2723F864">
      <w:pPr>
        <w:pStyle w:val="2"/>
        <w:keepNext w:val="0"/>
        <w:keepLines w:val="0"/>
        <w:pageBreakBefore w:val="0"/>
        <w:widowControl/>
        <w:kinsoku/>
        <w:wordWrap/>
        <w:overflowPunct/>
        <w:topLinePunct w:val="0"/>
        <w:autoSpaceDE w:val="0"/>
        <w:autoSpaceDN w:val="0"/>
        <w:bidi w:val="0"/>
        <w:adjustRightInd/>
        <w:snapToGrid/>
        <w:spacing w:line="360" w:lineRule="auto"/>
        <w:ind w:firstLine="600" w:firstLineChars="200"/>
        <w:textAlignment w:val="auto"/>
        <w:rPr>
          <w:rFonts w:hint="eastAsia" w:ascii="方正仿宋_GB2312" w:hAnsi="方正仿宋_GB2312" w:eastAsia="方正仿宋_GB2312" w:cs="方正仿宋_GB2312"/>
          <w:kern w:val="2"/>
          <w:sz w:val="30"/>
          <w:szCs w:val="30"/>
          <w:lang w:val="en-US" w:eastAsia="zh-CN" w:bidi="ar-SA"/>
        </w:rPr>
      </w:pPr>
      <w:r>
        <w:rPr>
          <w:rFonts w:hint="eastAsia" w:ascii="方正仿宋_GB2312" w:hAnsi="方正仿宋_GB2312" w:eastAsia="方正仿宋_GB2312" w:cs="方正仿宋_GB2312"/>
          <w:kern w:val="2"/>
          <w:sz w:val="30"/>
          <w:szCs w:val="30"/>
          <w:lang w:val="en-US" w:eastAsia="zh-CN" w:bidi="ar-SA"/>
        </w:rPr>
        <w:t>1. 请将个人简历（附一寸证件照）发送至招聘邮箱：1170030285@qq.com，邮件主题命名为“应聘岗位+姓名+毕业院校”。</w:t>
      </w:r>
    </w:p>
    <w:p w14:paraId="4F2532AA">
      <w:pPr>
        <w:pStyle w:val="2"/>
        <w:keepNext w:val="0"/>
        <w:keepLines w:val="0"/>
        <w:pageBreakBefore w:val="0"/>
        <w:widowControl/>
        <w:kinsoku/>
        <w:wordWrap/>
        <w:overflowPunct/>
        <w:topLinePunct w:val="0"/>
        <w:autoSpaceDE w:val="0"/>
        <w:autoSpaceDN w:val="0"/>
        <w:bidi w:val="0"/>
        <w:adjustRightInd/>
        <w:snapToGrid/>
        <w:spacing w:line="360" w:lineRule="auto"/>
        <w:ind w:firstLine="600" w:firstLineChars="200"/>
        <w:textAlignment w:val="auto"/>
        <w:rPr>
          <w:rFonts w:hint="eastAsia" w:ascii="方正仿宋_GB2312" w:hAnsi="方正仿宋_GB2312" w:eastAsia="方正仿宋_GB2312" w:cs="方正仿宋_GB2312"/>
          <w:kern w:val="2"/>
          <w:sz w:val="30"/>
          <w:szCs w:val="30"/>
          <w:lang w:val="en-US" w:eastAsia="zh-CN" w:bidi="ar-SA"/>
        </w:rPr>
      </w:pPr>
      <w:r>
        <w:rPr>
          <w:rFonts w:hint="eastAsia" w:ascii="方正仿宋_GB2312" w:hAnsi="方正仿宋_GB2312" w:eastAsia="方正仿宋_GB2312" w:cs="方正仿宋_GB2312"/>
          <w:kern w:val="2"/>
          <w:sz w:val="30"/>
          <w:szCs w:val="30"/>
          <w:lang w:val="en-US" w:eastAsia="zh-CN" w:bidi="ar-SA"/>
        </w:rPr>
        <w:t>2. 简历筛选通过后，将在3个工作日内以电话或邮件形式通知面试，面试分为初试与复试。</w:t>
      </w:r>
    </w:p>
    <w:p w14:paraId="4E3F4509">
      <w:pPr>
        <w:pStyle w:val="2"/>
        <w:keepNext w:val="0"/>
        <w:keepLines w:val="0"/>
        <w:pageBreakBefore w:val="0"/>
        <w:widowControl/>
        <w:kinsoku/>
        <w:wordWrap/>
        <w:overflowPunct/>
        <w:topLinePunct w:val="0"/>
        <w:autoSpaceDE w:val="0"/>
        <w:autoSpaceDN w:val="0"/>
        <w:bidi w:val="0"/>
        <w:adjustRightInd/>
        <w:snapToGrid/>
        <w:spacing w:line="360" w:lineRule="auto"/>
        <w:ind w:firstLine="600" w:firstLineChars="200"/>
        <w:textAlignment w:val="auto"/>
        <w:rPr>
          <w:rFonts w:hint="eastAsia" w:ascii="方正仿宋_GB2312" w:hAnsi="方正仿宋_GB2312" w:eastAsia="方正仿宋_GB2312" w:cs="方正仿宋_GB2312"/>
          <w:kern w:val="2"/>
          <w:sz w:val="30"/>
          <w:szCs w:val="30"/>
          <w:lang w:val="en-US" w:eastAsia="zh-CN" w:bidi="ar-SA"/>
        </w:rPr>
      </w:pPr>
      <w:r>
        <w:rPr>
          <w:rFonts w:hint="eastAsia" w:ascii="方正仿宋_GB2312" w:hAnsi="方正仿宋_GB2312" w:eastAsia="方正仿宋_GB2312" w:cs="方正仿宋_GB2312"/>
          <w:kern w:val="2"/>
          <w:sz w:val="30"/>
          <w:szCs w:val="30"/>
          <w:lang w:val="en-US" w:eastAsia="zh-CN" w:bidi="ar-SA"/>
        </w:rPr>
        <w:t>3. 联系地址：成都市顺城大街269号富力中心A座7层724人力资源部2号办公室</w:t>
      </w:r>
    </w:p>
    <w:p w14:paraId="07BF4800">
      <w:pPr>
        <w:pStyle w:val="2"/>
        <w:keepNext w:val="0"/>
        <w:keepLines w:val="0"/>
        <w:pageBreakBefore w:val="0"/>
        <w:widowControl/>
        <w:kinsoku/>
        <w:wordWrap/>
        <w:overflowPunct/>
        <w:topLinePunct w:val="0"/>
        <w:autoSpaceDE w:val="0"/>
        <w:autoSpaceDN w:val="0"/>
        <w:bidi w:val="0"/>
        <w:adjustRightInd/>
        <w:snapToGrid/>
        <w:spacing w:line="360" w:lineRule="auto"/>
        <w:ind w:firstLine="600" w:firstLineChars="200"/>
        <w:textAlignment w:val="auto"/>
        <w:rPr>
          <w:rFonts w:hint="eastAsia"/>
          <w:lang w:val="en-US" w:eastAsia="zh-CN"/>
        </w:rPr>
      </w:pPr>
      <w:r>
        <w:rPr>
          <w:rFonts w:hint="eastAsia" w:ascii="方正仿宋_GB2312" w:hAnsi="方正仿宋_GB2312" w:eastAsia="方正仿宋_GB2312" w:cs="方正仿宋_GB2312"/>
          <w:kern w:val="2"/>
          <w:sz w:val="30"/>
          <w:szCs w:val="30"/>
          <w:lang w:val="en-US" w:eastAsia="zh-CN" w:bidi="ar-SA"/>
        </w:rPr>
        <w:t>4. 咨询电话：17380049878（工作日9:00-17:00）</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4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AEB5DFE-D5AB-4E38-8D10-9CA2840EF45D}"/>
  </w:font>
  <w:font w:name="Arial">
    <w:panose1 w:val="020B0604020202020204"/>
    <w:charset w:val="01"/>
    <w:family w:val="swiss"/>
    <w:pitch w:val="default"/>
    <w:sig w:usb0="E0002EFF" w:usb1="C000785B" w:usb2="00000009" w:usb3="00000000" w:csb0="400001FF" w:csb1="FFFF0000"/>
    <w:embedRegular r:id="rId2" w:fontKey="{9341888A-6995-4672-9D0D-D74118E7F17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D4006CD4-15FD-470B-91CE-E1CBB3C99818}"/>
  </w:font>
  <w:font w:name="Calibri Light">
    <w:panose1 w:val="020F0302020204030204"/>
    <w:charset w:val="00"/>
    <w:family w:val="swiss"/>
    <w:pitch w:val="default"/>
    <w:sig w:usb0="E4002EFF" w:usb1="C200247B" w:usb2="00000009" w:usb3="00000000" w:csb0="200001FF" w:csb1="00000000"/>
  </w:font>
  <w:font w:name="方正仿宋_GB2312">
    <w:panose1 w:val="02000000000000000000"/>
    <w:charset w:val="86"/>
    <w:family w:val="auto"/>
    <w:pitch w:val="default"/>
    <w:sig w:usb0="A00002BF" w:usb1="184F6CFA" w:usb2="00000012" w:usb3="00000000" w:csb0="00040001" w:csb1="00000000"/>
    <w:embedRegular r:id="rId4" w:fontKey="{1A4E815A-859F-4F8B-9926-195A08CED900}"/>
  </w:font>
  <w:font w:name="仿宋">
    <w:panose1 w:val="02010609060101010101"/>
    <w:charset w:val="86"/>
    <w:family w:val="modern"/>
    <w:pitch w:val="default"/>
    <w:sig w:usb0="800002BF" w:usb1="38CF7CFA" w:usb2="00000016" w:usb3="00000000" w:csb0="00040001" w:csb1="00000000"/>
    <w:embedRegular r:id="rId5" w:fontKey="{CF29F579-7A27-4E6E-AE2F-C0B5AAA16CF4}"/>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6A19D">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3DEC41"/>
    <w:multiLevelType w:val="singleLevel"/>
    <w:tmpl w:val="843DEC41"/>
    <w:lvl w:ilvl="0" w:tentative="0">
      <w:start w:val="1"/>
      <w:numFmt w:val="chineseCounting"/>
      <w:suff w:val="nothing"/>
      <w:lvlText w:val="（%1）"/>
      <w:lvlJc w:val="left"/>
      <w:rPr>
        <w:rFonts w:hint="eastAsia"/>
      </w:rPr>
    </w:lvl>
  </w:abstractNum>
  <w:abstractNum w:abstractNumId="1">
    <w:nsid w:val="9116875C"/>
    <w:multiLevelType w:val="singleLevel"/>
    <w:tmpl w:val="9116875C"/>
    <w:lvl w:ilvl="0" w:tentative="0">
      <w:start w:val="1"/>
      <w:numFmt w:val="chineseCounting"/>
      <w:suff w:val="nothing"/>
      <w:lvlText w:val="（%1）"/>
      <w:lvlJc w:val="left"/>
      <w:pPr>
        <w:ind w:left="28"/>
      </w:pPr>
      <w:rPr>
        <w:rFonts w:hint="eastAsia"/>
      </w:rPr>
    </w:lvl>
  </w:abstractNum>
  <w:abstractNum w:abstractNumId="2">
    <w:nsid w:val="B8A989A1"/>
    <w:multiLevelType w:val="singleLevel"/>
    <w:tmpl w:val="B8A989A1"/>
    <w:lvl w:ilvl="0" w:tentative="0">
      <w:start w:val="1"/>
      <w:numFmt w:val="chineseCounting"/>
      <w:suff w:val="nothing"/>
      <w:lvlText w:val="（%1）"/>
      <w:lvlJc w:val="left"/>
      <w:rPr>
        <w:rFonts w:hint="eastAsia"/>
      </w:rPr>
    </w:lvl>
  </w:abstractNum>
  <w:abstractNum w:abstractNumId="3">
    <w:nsid w:val="C0E29216"/>
    <w:multiLevelType w:val="singleLevel"/>
    <w:tmpl w:val="C0E29216"/>
    <w:lvl w:ilvl="0" w:tentative="0">
      <w:start w:val="1"/>
      <w:numFmt w:val="chineseCounting"/>
      <w:suff w:val="nothing"/>
      <w:lvlText w:val="（%1）"/>
      <w:lvlJc w:val="left"/>
      <w:rPr>
        <w:rFonts w:hint="eastAsia"/>
      </w:rPr>
    </w:lvl>
  </w:abstractNum>
  <w:abstractNum w:abstractNumId="4">
    <w:nsid w:val="D4A9817E"/>
    <w:multiLevelType w:val="singleLevel"/>
    <w:tmpl w:val="D4A9817E"/>
    <w:lvl w:ilvl="0" w:tentative="0">
      <w:start w:val="1"/>
      <w:numFmt w:val="chineseCounting"/>
      <w:suff w:val="nothing"/>
      <w:lvlText w:val="（%1）"/>
      <w:lvlJc w:val="left"/>
      <w:rPr>
        <w:rFonts w:hint="eastAsia"/>
      </w:rPr>
    </w:lvl>
  </w:abstractNum>
  <w:abstractNum w:abstractNumId="5">
    <w:nsid w:val="D9C1CE07"/>
    <w:multiLevelType w:val="singleLevel"/>
    <w:tmpl w:val="D9C1CE07"/>
    <w:lvl w:ilvl="0" w:tentative="0">
      <w:start w:val="1"/>
      <w:numFmt w:val="chineseCounting"/>
      <w:suff w:val="nothing"/>
      <w:lvlText w:val="（%1）"/>
      <w:lvlJc w:val="left"/>
      <w:rPr>
        <w:rFonts w:hint="eastAsia"/>
      </w:rPr>
    </w:lvl>
  </w:abstractNum>
  <w:abstractNum w:abstractNumId="6">
    <w:nsid w:val="DEF3B026"/>
    <w:multiLevelType w:val="singleLevel"/>
    <w:tmpl w:val="DEF3B026"/>
    <w:lvl w:ilvl="0" w:tentative="0">
      <w:start w:val="1"/>
      <w:numFmt w:val="chineseCounting"/>
      <w:suff w:val="nothing"/>
      <w:lvlText w:val="（%1）"/>
      <w:lvlJc w:val="left"/>
      <w:rPr>
        <w:rFonts w:hint="eastAsia"/>
      </w:rPr>
    </w:lvl>
  </w:abstractNum>
  <w:abstractNum w:abstractNumId="7">
    <w:nsid w:val="E54C6A94"/>
    <w:multiLevelType w:val="singleLevel"/>
    <w:tmpl w:val="E54C6A94"/>
    <w:lvl w:ilvl="0" w:tentative="0">
      <w:start w:val="1"/>
      <w:numFmt w:val="chineseCounting"/>
      <w:suff w:val="nothing"/>
      <w:lvlText w:val="（%1）"/>
      <w:lvlJc w:val="left"/>
      <w:rPr>
        <w:rFonts w:hint="eastAsia"/>
      </w:rPr>
    </w:lvl>
  </w:abstractNum>
  <w:abstractNum w:abstractNumId="8">
    <w:nsid w:val="F072C8EF"/>
    <w:multiLevelType w:val="singleLevel"/>
    <w:tmpl w:val="F072C8EF"/>
    <w:lvl w:ilvl="0" w:tentative="0">
      <w:start w:val="5"/>
      <w:numFmt w:val="upperLetter"/>
      <w:suff w:val="nothing"/>
      <w:lvlText w:val="%1-"/>
      <w:lvlJc w:val="left"/>
    </w:lvl>
  </w:abstractNum>
  <w:abstractNum w:abstractNumId="9">
    <w:nsid w:val="38F0026D"/>
    <w:multiLevelType w:val="multilevel"/>
    <w:tmpl w:val="38F0026D"/>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0">
    <w:nsid w:val="3912BE8E"/>
    <w:multiLevelType w:val="singleLevel"/>
    <w:tmpl w:val="3912BE8E"/>
    <w:lvl w:ilvl="0" w:tentative="0">
      <w:start w:val="4"/>
      <w:numFmt w:val="chineseCounting"/>
      <w:suff w:val="nothing"/>
      <w:lvlText w:val="%1、"/>
      <w:lvlJc w:val="left"/>
      <w:rPr>
        <w:rFonts w:hint="eastAsia"/>
      </w:rPr>
    </w:lvl>
  </w:abstractNum>
  <w:abstractNum w:abstractNumId="11">
    <w:nsid w:val="415B3989"/>
    <w:multiLevelType w:val="singleLevel"/>
    <w:tmpl w:val="415B3989"/>
    <w:lvl w:ilvl="0" w:tentative="0">
      <w:start w:val="1"/>
      <w:numFmt w:val="chineseCounting"/>
      <w:suff w:val="nothing"/>
      <w:lvlText w:val="（%1）"/>
      <w:lvlJc w:val="left"/>
      <w:rPr>
        <w:rFonts w:hint="eastAsia"/>
      </w:rPr>
    </w:lvl>
  </w:abstractNum>
  <w:abstractNum w:abstractNumId="12">
    <w:nsid w:val="423ECA94"/>
    <w:multiLevelType w:val="singleLevel"/>
    <w:tmpl w:val="423ECA94"/>
    <w:lvl w:ilvl="0" w:tentative="0">
      <w:start w:val="11"/>
      <w:numFmt w:val="chineseCounting"/>
      <w:suff w:val="nothing"/>
      <w:lvlText w:val="%1、"/>
      <w:lvlJc w:val="left"/>
      <w:rPr>
        <w:rFonts w:hint="eastAsia"/>
      </w:rPr>
    </w:lvl>
  </w:abstractNum>
  <w:abstractNum w:abstractNumId="13">
    <w:nsid w:val="5437A1BE"/>
    <w:multiLevelType w:val="singleLevel"/>
    <w:tmpl w:val="5437A1BE"/>
    <w:lvl w:ilvl="0" w:tentative="0">
      <w:start w:val="19"/>
      <w:numFmt w:val="chineseCounting"/>
      <w:suff w:val="nothing"/>
      <w:lvlText w:val="%1、"/>
      <w:lvlJc w:val="left"/>
      <w:rPr>
        <w:rFonts w:hint="eastAsia"/>
      </w:rPr>
    </w:lvl>
  </w:abstractNum>
  <w:abstractNum w:abstractNumId="14">
    <w:nsid w:val="6A642572"/>
    <w:multiLevelType w:val="singleLevel"/>
    <w:tmpl w:val="6A642572"/>
    <w:lvl w:ilvl="0" w:tentative="0">
      <w:start w:val="1"/>
      <w:numFmt w:val="decimal"/>
      <w:suff w:val="nothing"/>
      <w:lvlText w:val="%1、"/>
      <w:lvlJc w:val="left"/>
    </w:lvl>
  </w:abstractNum>
  <w:num w:numId="1">
    <w:abstractNumId w:val="9"/>
  </w:num>
  <w:num w:numId="2">
    <w:abstractNumId w:val="7"/>
  </w:num>
  <w:num w:numId="3">
    <w:abstractNumId w:val="4"/>
  </w:num>
  <w:num w:numId="4">
    <w:abstractNumId w:val="10"/>
  </w:num>
  <w:num w:numId="5">
    <w:abstractNumId w:val="12"/>
  </w:num>
  <w:num w:numId="6">
    <w:abstractNumId w:val="13"/>
  </w:num>
  <w:num w:numId="7">
    <w:abstractNumId w:val="3"/>
  </w:num>
  <w:num w:numId="8">
    <w:abstractNumId w:val="11"/>
  </w:num>
  <w:num w:numId="9">
    <w:abstractNumId w:val="8"/>
  </w:num>
  <w:num w:numId="10">
    <w:abstractNumId w:val="6"/>
  </w:num>
  <w:num w:numId="11">
    <w:abstractNumId w:val="2"/>
  </w:num>
  <w:num w:numId="12">
    <w:abstractNumId w:val="0"/>
  </w:num>
  <w:num w:numId="13">
    <w:abstractNumId w:val="14"/>
  </w:num>
  <w:num w:numId="14">
    <w:abstractNumId w:val="5"/>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BmNDQ0YmYzMjUxZTliZWY4MDAyN2IyZDFhNDExNGQifQ=="/>
  </w:docVars>
  <w:rsids>
    <w:rsidRoot w:val="00172A27"/>
    <w:rsid w:val="01A53051"/>
    <w:rsid w:val="0346524C"/>
    <w:rsid w:val="04390873"/>
    <w:rsid w:val="07CF5FEF"/>
    <w:rsid w:val="08730A5F"/>
    <w:rsid w:val="0C4A6940"/>
    <w:rsid w:val="0E402372"/>
    <w:rsid w:val="0FFE3280"/>
    <w:rsid w:val="1003545D"/>
    <w:rsid w:val="10252CFE"/>
    <w:rsid w:val="17190E2C"/>
    <w:rsid w:val="1AEE25CF"/>
    <w:rsid w:val="1B4072CF"/>
    <w:rsid w:val="1B6A11FB"/>
    <w:rsid w:val="1B7B0E73"/>
    <w:rsid w:val="1DB94F4C"/>
    <w:rsid w:val="1E2B74AC"/>
    <w:rsid w:val="1E6D55E8"/>
    <w:rsid w:val="1E98012D"/>
    <w:rsid w:val="203650FA"/>
    <w:rsid w:val="22065839"/>
    <w:rsid w:val="2659732C"/>
    <w:rsid w:val="27352AAC"/>
    <w:rsid w:val="279C435A"/>
    <w:rsid w:val="282F2466"/>
    <w:rsid w:val="28701BC2"/>
    <w:rsid w:val="29FC64FA"/>
    <w:rsid w:val="2A682D17"/>
    <w:rsid w:val="2B37583D"/>
    <w:rsid w:val="2B44045D"/>
    <w:rsid w:val="2C344819"/>
    <w:rsid w:val="2C727FC1"/>
    <w:rsid w:val="32BF0C12"/>
    <w:rsid w:val="332C05CF"/>
    <w:rsid w:val="36064819"/>
    <w:rsid w:val="3A245C8F"/>
    <w:rsid w:val="3A6F2FDA"/>
    <w:rsid w:val="43886808"/>
    <w:rsid w:val="445B1A59"/>
    <w:rsid w:val="4477692D"/>
    <w:rsid w:val="45330B6A"/>
    <w:rsid w:val="45D40490"/>
    <w:rsid w:val="48D140AA"/>
    <w:rsid w:val="4A1D25E9"/>
    <w:rsid w:val="4A2A2B93"/>
    <w:rsid w:val="4A3F27B2"/>
    <w:rsid w:val="4D362F66"/>
    <w:rsid w:val="4F925E9A"/>
    <w:rsid w:val="516A7641"/>
    <w:rsid w:val="5177422E"/>
    <w:rsid w:val="53BD66CC"/>
    <w:rsid w:val="57521EFF"/>
    <w:rsid w:val="57713F70"/>
    <w:rsid w:val="585A462A"/>
    <w:rsid w:val="59457135"/>
    <w:rsid w:val="59BA32A0"/>
    <w:rsid w:val="5B7E03D8"/>
    <w:rsid w:val="5D8C56A5"/>
    <w:rsid w:val="5E7F4FE5"/>
    <w:rsid w:val="5F632047"/>
    <w:rsid w:val="68823593"/>
    <w:rsid w:val="691C7411"/>
    <w:rsid w:val="6B5A39DC"/>
    <w:rsid w:val="6C4F0C44"/>
    <w:rsid w:val="6D966EE6"/>
    <w:rsid w:val="6FBD596D"/>
    <w:rsid w:val="70056C0F"/>
    <w:rsid w:val="71383D48"/>
    <w:rsid w:val="78A265D5"/>
    <w:rsid w:val="79423A87"/>
    <w:rsid w:val="7ACD7492"/>
    <w:rsid w:val="7BC15BBB"/>
    <w:rsid w:val="7E7538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340" w:after="330" w:line="576" w:lineRule="auto"/>
      <w:outlineLvl w:val="0"/>
    </w:pPr>
    <w:rPr>
      <w:rFonts w:ascii="Calibri" w:hAnsi="Calibri" w:eastAsia="宋体" w:cs="Times New Roman"/>
      <w:b/>
      <w:kern w:val="44"/>
      <w:sz w:val="44"/>
      <w:szCs w:val="24"/>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widowControl/>
      <w:tabs>
        <w:tab w:val="left" w:pos="720"/>
        <w:tab w:val="left" w:pos="1440"/>
        <w:tab w:val="left" w:pos="2160"/>
        <w:tab w:val="left" w:pos="2880"/>
        <w:tab w:val="left" w:pos="3600"/>
        <w:tab w:val="left" w:pos="4321"/>
        <w:tab w:val="left" w:pos="5041"/>
        <w:tab w:val="left" w:pos="5761"/>
        <w:tab w:val="left" w:pos="6481"/>
        <w:tab w:val="left" w:pos="7201"/>
        <w:tab w:val="left" w:pos="7921"/>
      </w:tabs>
      <w:autoSpaceDE w:val="0"/>
      <w:autoSpaceDN w:val="0"/>
      <w:spacing w:after="120"/>
      <w:jc w:val="left"/>
    </w:pPr>
    <w:rPr>
      <w:kern w:val="0"/>
      <w:sz w:val="24"/>
      <w:lang w:val="en-AU"/>
    </w:rPr>
  </w:style>
  <w:style w:type="paragraph" w:styleId="5">
    <w:name w:val="Body Text Indent"/>
    <w:basedOn w:val="1"/>
    <w:qFormat/>
    <w:uiPriority w:val="0"/>
    <w:pPr>
      <w:spacing w:after="120" w:afterLines="0" w:afterAutospacing="0"/>
      <w:ind w:left="420" w:leftChars="200"/>
    </w:p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Subtitle"/>
    <w:basedOn w:val="1"/>
    <w:next w:val="1"/>
    <w:qFormat/>
    <w:uiPriority w:val="11"/>
    <w:pPr>
      <w:spacing w:before="240" w:after="60" w:line="312" w:lineRule="auto"/>
      <w:jc w:val="center"/>
      <w:outlineLvl w:val="1"/>
    </w:pPr>
    <w:rPr>
      <w:rFonts w:ascii="Calibri Light" w:hAnsi="Calibri Light"/>
      <w:b/>
      <w:bCs/>
      <w:kern w:val="28"/>
      <w:sz w:val="32"/>
      <w:szCs w:val="32"/>
    </w:rPr>
  </w:style>
  <w:style w:type="paragraph" w:styleId="9">
    <w:name w:val="Normal (Web)"/>
    <w:basedOn w:val="1"/>
    <w:unhideWhenUsed/>
    <w:qFormat/>
    <w:uiPriority w:val="99"/>
    <w:pPr>
      <w:widowControl/>
      <w:jc w:val="left"/>
    </w:pPr>
    <w:rPr>
      <w:rFonts w:ascii="宋体" w:hAnsi="宋体" w:cs="宋体"/>
      <w:kern w:val="0"/>
      <w:sz w:val="24"/>
      <w:szCs w:val="24"/>
    </w:rPr>
  </w:style>
  <w:style w:type="paragraph" w:styleId="10">
    <w:name w:val="Body Text First Indent 2"/>
    <w:basedOn w:val="5"/>
    <w:qFormat/>
    <w:uiPriority w:val="0"/>
    <w:pPr>
      <w:ind w:firstLine="420" w:firstLineChars="200"/>
    </w:p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bCs/>
    </w:rPr>
  </w:style>
  <w:style w:type="character" w:styleId="15">
    <w:name w:val="Hyperlink"/>
    <w:basedOn w:val="13"/>
    <w:unhideWhenUsed/>
    <w:qFormat/>
    <w:uiPriority w:val="99"/>
    <w:rPr>
      <w:color w:val="0563C1" w:themeColor="hyperlink"/>
      <w:u w:val="single"/>
      <w14:textFill>
        <w14:solidFill>
          <w14:schemeClr w14:val="hlink"/>
        </w14:solidFill>
      </w14:textFill>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75</Pages>
  <Words>28705</Words>
  <Characters>31654</Characters>
  <Lines>0</Lines>
  <Paragraphs>0</Paragraphs>
  <TotalTime>15</TotalTime>
  <ScaleCrop>false</ScaleCrop>
  <LinksUpToDate>false</LinksUpToDate>
  <CharactersWithSpaces>32109</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2025-10-10T07:10:00Z</dcterms:created>
  <dc:creator>杨波</dc:creator>
  <cp:lastModifiedBy>王海燕</cp:lastModifiedBy>
  <dcterms:modified xsi:type="dcterms:W3CDTF">2025-10-22T07:54:28Z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F0EC2883DBFA4981AD9923EAF55F2E35_13</vt:lpwstr>
  </property>
  <property fmtid="{D5CDD505-2E9C-101B-9397-08002B2CF9AE}" pid="4" name="KSOTemplateDocerSaveRecord">
    <vt:lpwstr>eyJoZGlkIjoiZTZiZjFiMzg2OTNiYzk0OTE0ZTJhYmFkODFiMGE3N2YiLCJ1c2VySWQiOiI0NDQ4NDg0MzQifQ==</vt:lpwstr>
  </property>
</Properties>
</file>