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357D4" w14:textId="77777777" w:rsidR="004748A9" w:rsidRDefault="004748A9">
      <w:pPr>
        <w:rPr>
          <w:rFonts w:ascii="宋体" w:hAnsi="宋体" w:cs="宋体"/>
        </w:rPr>
      </w:pPr>
      <w:bookmarkStart w:id="0" w:name="_Toc31634"/>
    </w:p>
    <w:p w14:paraId="1144F3A3" w14:textId="77777777" w:rsidR="00E0350B" w:rsidRDefault="00E0350B" w:rsidP="00E0350B">
      <w:pPr>
        <w:pStyle w:val="a0"/>
      </w:pPr>
    </w:p>
    <w:p w14:paraId="41773A3C" w14:textId="77777777" w:rsidR="00E0350B" w:rsidRDefault="00E0350B" w:rsidP="00E0350B">
      <w:pPr>
        <w:pStyle w:val="a4"/>
      </w:pPr>
    </w:p>
    <w:p w14:paraId="0AC44519" w14:textId="77777777" w:rsidR="000978FF" w:rsidRDefault="000978FF" w:rsidP="00E0350B">
      <w:pPr>
        <w:pStyle w:val="a4"/>
        <w:rPr>
          <w:rFonts w:hint="eastAsia"/>
        </w:rPr>
      </w:pPr>
    </w:p>
    <w:p w14:paraId="3F68A7DB" w14:textId="77777777" w:rsidR="00E0350B" w:rsidRPr="00E0350B" w:rsidRDefault="00E0350B" w:rsidP="00E0350B">
      <w:pPr>
        <w:pStyle w:val="a4"/>
        <w:rPr>
          <w:rFonts w:hint="eastAsia"/>
        </w:rPr>
      </w:pPr>
    </w:p>
    <w:p w14:paraId="2F3A9815" w14:textId="0008F153" w:rsidR="004748A9" w:rsidRDefault="004748A9" w:rsidP="004748A9">
      <w:pPr>
        <w:jc w:val="center"/>
        <w:rPr>
          <w:rFonts w:ascii="宋体" w:hAnsi="宋体"/>
          <w:b/>
          <w:color w:val="000000"/>
          <w:sz w:val="36"/>
          <w:szCs w:val="36"/>
        </w:rPr>
      </w:pPr>
      <w:r w:rsidRPr="00310326">
        <w:rPr>
          <w:rFonts w:ascii="宋体" w:hAnsi="宋体" w:hint="eastAsia"/>
          <w:b/>
          <w:color w:val="000000"/>
          <w:sz w:val="36"/>
          <w:szCs w:val="36"/>
        </w:rPr>
        <w:t>202</w:t>
      </w:r>
      <w:r>
        <w:rPr>
          <w:rFonts w:ascii="宋体" w:hAnsi="宋体" w:hint="eastAsia"/>
          <w:b/>
          <w:color w:val="000000"/>
          <w:sz w:val="36"/>
          <w:szCs w:val="36"/>
        </w:rPr>
        <w:t>4</w:t>
      </w:r>
      <w:r w:rsidRPr="00310326">
        <w:rPr>
          <w:rFonts w:ascii="宋体" w:hAnsi="宋体" w:hint="eastAsia"/>
          <w:b/>
          <w:color w:val="000000"/>
          <w:sz w:val="36"/>
          <w:szCs w:val="36"/>
        </w:rPr>
        <w:t>年重庆高速公路数字化应用</w:t>
      </w:r>
      <w:proofErr w:type="gramStart"/>
      <w:r w:rsidRPr="00310326">
        <w:rPr>
          <w:rFonts w:ascii="宋体" w:hAnsi="宋体" w:hint="eastAsia"/>
          <w:b/>
          <w:color w:val="000000"/>
          <w:sz w:val="36"/>
          <w:szCs w:val="36"/>
        </w:rPr>
        <w:t>私有云平台等保</w:t>
      </w:r>
      <w:proofErr w:type="gramEnd"/>
      <w:r w:rsidRPr="00310326">
        <w:rPr>
          <w:rFonts w:ascii="宋体" w:hAnsi="宋体" w:hint="eastAsia"/>
          <w:b/>
          <w:color w:val="000000"/>
          <w:sz w:val="36"/>
          <w:szCs w:val="36"/>
        </w:rPr>
        <w:t>测评</w:t>
      </w:r>
    </w:p>
    <w:p w14:paraId="75E91DD7" w14:textId="77777777" w:rsidR="004748A9" w:rsidRDefault="004748A9" w:rsidP="004748A9">
      <w:pPr>
        <w:jc w:val="center"/>
        <w:rPr>
          <w:rFonts w:ascii="宋体" w:hAnsi="宋体"/>
          <w:b/>
          <w:color w:val="000000"/>
          <w:sz w:val="36"/>
          <w:szCs w:val="36"/>
        </w:rPr>
      </w:pPr>
    </w:p>
    <w:p w14:paraId="634A39ED" w14:textId="77777777" w:rsidR="00E0350B" w:rsidRDefault="00E0350B" w:rsidP="00E0350B">
      <w:pPr>
        <w:pStyle w:val="a0"/>
      </w:pPr>
    </w:p>
    <w:p w14:paraId="53BB95AE" w14:textId="77777777" w:rsidR="000978FF" w:rsidRPr="000978FF" w:rsidRDefault="000978FF" w:rsidP="000978FF">
      <w:pPr>
        <w:pStyle w:val="a4"/>
        <w:rPr>
          <w:rFonts w:hint="eastAsia"/>
        </w:rPr>
      </w:pPr>
    </w:p>
    <w:p w14:paraId="005B3B7D" w14:textId="77777777" w:rsidR="004748A9" w:rsidRPr="00A15B6D" w:rsidRDefault="004748A9" w:rsidP="004748A9">
      <w:pPr>
        <w:jc w:val="center"/>
        <w:rPr>
          <w:rFonts w:ascii="宋体" w:hAnsi="宋体"/>
          <w:b/>
          <w:color w:val="000000"/>
          <w:sz w:val="36"/>
          <w:szCs w:val="36"/>
        </w:rPr>
      </w:pPr>
      <w:r w:rsidRPr="00A15B6D">
        <w:rPr>
          <w:rFonts w:ascii="宋体" w:hAnsi="宋体" w:hint="eastAsia"/>
          <w:b/>
          <w:color w:val="000000"/>
          <w:sz w:val="36"/>
          <w:szCs w:val="36"/>
        </w:rPr>
        <w:t>技术规范书</w:t>
      </w:r>
    </w:p>
    <w:p w14:paraId="13F05979" w14:textId="77777777" w:rsidR="004748A9" w:rsidRDefault="004748A9">
      <w:pPr>
        <w:rPr>
          <w:rFonts w:ascii="宋体" w:hAnsi="宋体" w:cs="宋体"/>
        </w:rPr>
      </w:pPr>
    </w:p>
    <w:p w14:paraId="0D3F2920" w14:textId="77777777" w:rsidR="004748A9" w:rsidRDefault="004748A9">
      <w:pPr>
        <w:rPr>
          <w:rFonts w:ascii="宋体" w:hAnsi="宋体" w:cs="宋体"/>
        </w:rPr>
      </w:pPr>
    </w:p>
    <w:p w14:paraId="267B7E21" w14:textId="77777777" w:rsidR="004748A9" w:rsidRDefault="004748A9">
      <w:pPr>
        <w:rPr>
          <w:rFonts w:ascii="宋体" w:hAnsi="宋体" w:cs="宋体"/>
        </w:rPr>
      </w:pPr>
    </w:p>
    <w:p w14:paraId="1E1D45A8" w14:textId="77777777" w:rsidR="004748A9" w:rsidRDefault="004748A9" w:rsidP="004748A9">
      <w:pPr>
        <w:pStyle w:val="a0"/>
      </w:pPr>
    </w:p>
    <w:p w14:paraId="760B4365" w14:textId="77777777" w:rsidR="00E0350B" w:rsidRDefault="00E0350B" w:rsidP="00E0350B">
      <w:pPr>
        <w:pStyle w:val="a4"/>
      </w:pPr>
    </w:p>
    <w:p w14:paraId="1B4114B5" w14:textId="77777777" w:rsidR="00E0350B" w:rsidRPr="00E0350B" w:rsidRDefault="00E0350B" w:rsidP="00E0350B">
      <w:pPr>
        <w:pStyle w:val="a4"/>
        <w:rPr>
          <w:rFonts w:hint="eastAsia"/>
        </w:rPr>
      </w:pPr>
    </w:p>
    <w:p w14:paraId="5479099A" w14:textId="77777777" w:rsidR="004748A9" w:rsidRDefault="004748A9" w:rsidP="004748A9">
      <w:pPr>
        <w:pStyle w:val="a4"/>
      </w:pPr>
    </w:p>
    <w:p w14:paraId="6823B1DF" w14:textId="77777777" w:rsidR="00E0350B" w:rsidRDefault="00E0350B" w:rsidP="004748A9">
      <w:pPr>
        <w:pStyle w:val="a4"/>
        <w:rPr>
          <w:rFonts w:hint="eastAsia"/>
        </w:rPr>
      </w:pPr>
    </w:p>
    <w:p w14:paraId="34ADFCB0" w14:textId="5BE8DE60" w:rsidR="004748A9" w:rsidRDefault="004748A9" w:rsidP="004748A9">
      <w:pPr>
        <w:pStyle w:val="a4"/>
        <w:jc w:val="center"/>
        <w:rPr>
          <w:rFonts w:hint="eastAsia"/>
        </w:rPr>
      </w:pPr>
      <w:r>
        <w:rPr>
          <w:rFonts w:ascii="宋体" w:hAnsi="宋体" w:hint="eastAsia"/>
          <w:color w:val="000000"/>
          <w:kern w:val="0"/>
          <w:sz w:val="32"/>
        </w:rPr>
        <w:t>2024年10月</w:t>
      </w:r>
    </w:p>
    <w:p w14:paraId="3CF42065" w14:textId="77777777" w:rsidR="00E0350B" w:rsidRDefault="00E0350B" w:rsidP="004748A9">
      <w:pPr>
        <w:pStyle w:val="a4"/>
        <w:sectPr w:rsidR="00E0350B">
          <w:footerReference w:type="default" r:id="rId9"/>
          <w:pgSz w:w="11906" w:h="16838"/>
          <w:pgMar w:top="1440" w:right="1080" w:bottom="1440" w:left="1080" w:header="851" w:footer="992" w:gutter="0"/>
          <w:pgNumType w:start="1"/>
          <w:cols w:space="425"/>
          <w:docGrid w:type="lines" w:linePitch="312"/>
        </w:sectPr>
      </w:pPr>
    </w:p>
    <w:sdt>
      <w:sdtPr>
        <w:rPr>
          <w:lang w:val="zh-CN"/>
        </w:rPr>
        <w:id w:val="671155890"/>
        <w:docPartObj>
          <w:docPartGallery w:val="Table of Contents"/>
          <w:docPartUnique/>
        </w:docPartObj>
      </w:sdtPr>
      <w:sdtEndPr>
        <w:rPr>
          <w:rFonts w:ascii="Times New Roman" w:eastAsia="宋体" w:hAnsi="Times New Roman" w:cs="Times New Roman"/>
          <w:b/>
          <w:bCs/>
          <w:color w:val="auto"/>
          <w:kern w:val="2"/>
          <w:sz w:val="24"/>
          <w:szCs w:val="20"/>
        </w:rPr>
      </w:sdtEndPr>
      <w:sdtContent>
        <w:p w14:paraId="7DBED112" w14:textId="6697C893" w:rsidR="00E0350B" w:rsidRDefault="00E0350B" w:rsidP="00E0350B">
          <w:pPr>
            <w:pStyle w:val="TOC"/>
            <w:jc w:val="center"/>
            <w:rPr>
              <w:rFonts w:hint="eastAsia"/>
            </w:rPr>
          </w:pPr>
          <w:r>
            <w:rPr>
              <w:lang w:val="zh-CN"/>
            </w:rPr>
            <w:t>目录</w:t>
          </w:r>
        </w:p>
        <w:p w14:paraId="21399121" w14:textId="498A5714" w:rsidR="00B72546" w:rsidRPr="00B72546" w:rsidRDefault="00E0350B" w:rsidP="00B72546">
          <w:pPr>
            <w:pStyle w:val="TOC1"/>
            <w:tabs>
              <w:tab w:val="left" w:pos="420"/>
              <w:tab w:val="right" w:leader="dot" w:pos="9736"/>
            </w:tabs>
            <w:rPr>
              <w:rFonts w:asciiTheme="minorHAnsi" w:eastAsiaTheme="minorEastAsia" w:hAnsiTheme="minorHAnsi" w:cstheme="minorBidi" w:hint="eastAsia"/>
              <w:b w:val="0"/>
              <w:bCs/>
              <w:i w:val="0"/>
              <w:iCs/>
              <w:noProof/>
              <w:sz w:val="21"/>
              <w:szCs w:val="22"/>
              <w14:ligatures w14:val="standardContextual"/>
            </w:rPr>
          </w:pPr>
          <w:r>
            <w:fldChar w:fldCharType="begin"/>
          </w:r>
          <w:r>
            <w:instrText xml:space="preserve"> TOC \o "1-3" \h \z \u </w:instrText>
          </w:r>
          <w:r>
            <w:rPr>
              <w:rFonts w:hint="eastAsia"/>
            </w:rPr>
            <w:fldChar w:fldCharType="separate"/>
          </w:r>
          <w:hyperlink w:anchor="_Toc179621877" w:history="1">
            <w:r w:rsidR="00B72546" w:rsidRPr="00B72546">
              <w:rPr>
                <w:rStyle w:val="ac"/>
                <w:rFonts w:hint="eastAsia"/>
                <w:b w:val="0"/>
                <w:bCs/>
                <w:i w:val="0"/>
                <w:iCs/>
                <w:noProof/>
              </w:rPr>
              <w:t>1.</w:t>
            </w:r>
            <w:r w:rsidR="00B72546" w:rsidRPr="00B72546">
              <w:rPr>
                <w:rFonts w:asciiTheme="minorHAnsi" w:eastAsiaTheme="minorEastAsia" w:hAnsiTheme="minorHAnsi" w:cstheme="minorBidi" w:hint="eastAsia"/>
                <w:b w:val="0"/>
                <w:bCs/>
                <w:i w:val="0"/>
                <w:iCs/>
                <w:noProof/>
                <w:sz w:val="21"/>
                <w:szCs w:val="22"/>
                <w14:ligatures w14:val="standardContextual"/>
              </w:rPr>
              <w:tab/>
            </w:r>
            <w:r w:rsidR="00B72546" w:rsidRPr="00B72546">
              <w:rPr>
                <w:rStyle w:val="ac"/>
                <w:rFonts w:hint="eastAsia"/>
                <w:b w:val="0"/>
                <w:bCs/>
                <w:i w:val="0"/>
                <w:iCs/>
                <w:noProof/>
              </w:rPr>
              <w:t>项目概述</w:t>
            </w:r>
            <w:r w:rsidR="00B72546" w:rsidRPr="00B72546">
              <w:rPr>
                <w:rFonts w:hint="eastAsia"/>
                <w:b w:val="0"/>
                <w:bCs/>
                <w:i w:val="0"/>
                <w:iCs/>
                <w:noProof/>
                <w:webHidden/>
              </w:rPr>
              <w:tab/>
            </w:r>
            <w:r w:rsidR="00B72546" w:rsidRPr="00B72546">
              <w:rPr>
                <w:rFonts w:hint="eastAsia"/>
                <w:b w:val="0"/>
                <w:bCs/>
                <w:i w:val="0"/>
                <w:iCs/>
                <w:noProof/>
                <w:webHidden/>
              </w:rPr>
              <w:fldChar w:fldCharType="begin"/>
            </w:r>
            <w:r w:rsidR="00B72546" w:rsidRPr="00B72546">
              <w:rPr>
                <w:rFonts w:hint="eastAsia"/>
                <w:b w:val="0"/>
                <w:bCs/>
                <w:i w:val="0"/>
                <w:iCs/>
                <w:noProof/>
                <w:webHidden/>
              </w:rPr>
              <w:instrText xml:space="preserve"> </w:instrText>
            </w:r>
            <w:r w:rsidR="00B72546" w:rsidRPr="00B72546">
              <w:rPr>
                <w:b w:val="0"/>
                <w:bCs/>
                <w:i w:val="0"/>
                <w:iCs/>
                <w:noProof/>
                <w:webHidden/>
              </w:rPr>
              <w:instrText>PAGEREF _Toc179621877 \h</w:instrText>
            </w:r>
            <w:r w:rsidR="00B72546" w:rsidRPr="00B72546">
              <w:rPr>
                <w:rFonts w:hint="eastAsia"/>
                <w:b w:val="0"/>
                <w:bCs/>
                <w:i w:val="0"/>
                <w:iCs/>
                <w:noProof/>
                <w:webHidden/>
              </w:rPr>
              <w:instrText xml:space="preserve"> </w:instrText>
            </w:r>
            <w:r w:rsidR="00B72546" w:rsidRPr="00B72546">
              <w:rPr>
                <w:rFonts w:hint="eastAsia"/>
                <w:b w:val="0"/>
                <w:bCs/>
                <w:i w:val="0"/>
                <w:iCs/>
                <w:noProof/>
                <w:webHidden/>
              </w:rPr>
            </w:r>
            <w:r w:rsidR="00B72546" w:rsidRPr="00B72546">
              <w:rPr>
                <w:b w:val="0"/>
                <w:bCs/>
                <w:i w:val="0"/>
                <w:iCs/>
                <w:noProof/>
                <w:webHidden/>
              </w:rPr>
              <w:fldChar w:fldCharType="separate"/>
            </w:r>
            <w:r w:rsidR="00B72546">
              <w:rPr>
                <w:b w:val="0"/>
                <w:bCs/>
                <w:i w:val="0"/>
                <w:iCs/>
                <w:noProof/>
                <w:webHidden/>
              </w:rPr>
              <w:t>2</w:t>
            </w:r>
            <w:r w:rsidR="00B72546" w:rsidRPr="00B72546">
              <w:rPr>
                <w:rFonts w:hint="eastAsia"/>
                <w:b w:val="0"/>
                <w:bCs/>
                <w:i w:val="0"/>
                <w:iCs/>
                <w:noProof/>
                <w:webHidden/>
              </w:rPr>
              <w:fldChar w:fldCharType="end"/>
            </w:r>
          </w:hyperlink>
        </w:p>
        <w:p w14:paraId="38816F76" w14:textId="124C93AC" w:rsidR="00B72546" w:rsidRPr="00B72546" w:rsidRDefault="00B72546" w:rsidP="00B72546">
          <w:pPr>
            <w:pStyle w:val="TOC2"/>
            <w:tabs>
              <w:tab w:val="left" w:pos="1260"/>
              <w:tab w:val="right" w:leader="dot" w:pos="9736"/>
            </w:tabs>
            <w:ind w:left="480"/>
            <w:rPr>
              <w:rFonts w:asciiTheme="minorHAnsi" w:eastAsiaTheme="minorEastAsia" w:hAnsiTheme="minorHAnsi" w:cstheme="minorBidi" w:hint="eastAsia"/>
              <w:bCs/>
              <w:iCs/>
              <w:noProof/>
              <w:sz w:val="21"/>
              <w:szCs w:val="22"/>
              <w14:ligatures w14:val="standardContextual"/>
            </w:rPr>
          </w:pPr>
          <w:hyperlink w:anchor="_Toc179621878" w:history="1">
            <w:r w:rsidRPr="00B72546">
              <w:rPr>
                <w:rStyle w:val="ac"/>
                <w:rFonts w:hint="eastAsia"/>
                <w:bCs/>
                <w:iCs/>
                <w:noProof/>
              </w:rPr>
              <w:t>1.1.</w:t>
            </w:r>
            <w:r w:rsidRPr="00B72546">
              <w:rPr>
                <w:rFonts w:asciiTheme="minorHAnsi" w:eastAsiaTheme="minorEastAsia" w:hAnsiTheme="minorHAnsi" w:cstheme="minorBidi" w:hint="eastAsia"/>
                <w:bCs/>
                <w:iCs/>
                <w:noProof/>
                <w:sz w:val="21"/>
                <w:szCs w:val="22"/>
                <w14:ligatures w14:val="standardContextual"/>
              </w:rPr>
              <w:tab/>
            </w:r>
            <w:r w:rsidRPr="00B72546">
              <w:rPr>
                <w:rStyle w:val="ac"/>
                <w:rFonts w:hint="eastAsia"/>
                <w:bCs/>
                <w:iCs/>
                <w:noProof/>
              </w:rPr>
              <w:t>项目背景</w:t>
            </w:r>
            <w:r w:rsidRPr="00B72546">
              <w:rPr>
                <w:rFonts w:hint="eastAsia"/>
                <w:bCs/>
                <w:iCs/>
                <w:noProof/>
                <w:webHidden/>
              </w:rPr>
              <w:tab/>
            </w:r>
            <w:r w:rsidRPr="00B72546">
              <w:rPr>
                <w:rFonts w:hint="eastAsia"/>
                <w:bCs/>
                <w:iCs/>
                <w:noProof/>
                <w:webHidden/>
              </w:rPr>
              <w:fldChar w:fldCharType="begin"/>
            </w:r>
            <w:r w:rsidRPr="00B72546">
              <w:rPr>
                <w:rFonts w:hint="eastAsia"/>
                <w:bCs/>
                <w:iCs/>
                <w:noProof/>
                <w:webHidden/>
              </w:rPr>
              <w:instrText xml:space="preserve"> </w:instrText>
            </w:r>
            <w:r w:rsidRPr="00B72546">
              <w:rPr>
                <w:bCs/>
                <w:iCs/>
                <w:noProof/>
                <w:webHidden/>
              </w:rPr>
              <w:instrText>PAGEREF _Toc179621878 \h</w:instrText>
            </w:r>
            <w:r w:rsidRPr="00B72546">
              <w:rPr>
                <w:rFonts w:hint="eastAsia"/>
                <w:bCs/>
                <w:iCs/>
                <w:noProof/>
                <w:webHidden/>
              </w:rPr>
              <w:instrText xml:space="preserve"> </w:instrText>
            </w:r>
            <w:r w:rsidRPr="00B72546">
              <w:rPr>
                <w:rFonts w:hint="eastAsia"/>
                <w:bCs/>
                <w:iCs/>
                <w:noProof/>
                <w:webHidden/>
              </w:rPr>
            </w:r>
            <w:r w:rsidRPr="00B72546">
              <w:rPr>
                <w:bCs/>
                <w:iCs/>
                <w:noProof/>
                <w:webHidden/>
              </w:rPr>
              <w:fldChar w:fldCharType="separate"/>
            </w:r>
            <w:r>
              <w:rPr>
                <w:bCs/>
                <w:iCs/>
                <w:noProof/>
                <w:webHidden/>
              </w:rPr>
              <w:t>2</w:t>
            </w:r>
            <w:r w:rsidRPr="00B72546">
              <w:rPr>
                <w:rFonts w:hint="eastAsia"/>
                <w:bCs/>
                <w:iCs/>
                <w:noProof/>
                <w:webHidden/>
              </w:rPr>
              <w:fldChar w:fldCharType="end"/>
            </w:r>
          </w:hyperlink>
        </w:p>
        <w:p w14:paraId="589DDEDA" w14:textId="43E196DB" w:rsidR="00B72546" w:rsidRPr="00B72546" w:rsidRDefault="00B72546" w:rsidP="00B72546">
          <w:pPr>
            <w:pStyle w:val="TOC2"/>
            <w:tabs>
              <w:tab w:val="left" w:pos="1260"/>
              <w:tab w:val="right" w:leader="dot" w:pos="9736"/>
            </w:tabs>
            <w:ind w:left="480"/>
            <w:rPr>
              <w:rFonts w:asciiTheme="minorHAnsi" w:eastAsiaTheme="minorEastAsia" w:hAnsiTheme="minorHAnsi" w:cstheme="minorBidi" w:hint="eastAsia"/>
              <w:bCs/>
              <w:iCs/>
              <w:noProof/>
              <w:sz w:val="21"/>
              <w:szCs w:val="22"/>
              <w14:ligatures w14:val="standardContextual"/>
            </w:rPr>
          </w:pPr>
          <w:hyperlink w:anchor="_Toc179621879" w:history="1">
            <w:r w:rsidRPr="00B72546">
              <w:rPr>
                <w:rStyle w:val="ac"/>
                <w:rFonts w:hint="eastAsia"/>
                <w:bCs/>
                <w:iCs/>
                <w:noProof/>
              </w:rPr>
              <w:t>1.2.</w:t>
            </w:r>
            <w:r w:rsidRPr="00B72546">
              <w:rPr>
                <w:rFonts w:asciiTheme="minorHAnsi" w:eastAsiaTheme="minorEastAsia" w:hAnsiTheme="minorHAnsi" w:cstheme="minorBidi" w:hint="eastAsia"/>
                <w:bCs/>
                <w:iCs/>
                <w:noProof/>
                <w:sz w:val="21"/>
                <w:szCs w:val="22"/>
                <w14:ligatures w14:val="standardContextual"/>
              </w:rPr>
              <w:tab/>
            </w:r>
            <w:r w:rsidRPr="00B72546">
              <w:rPr>
                <w:rStyle w:val="ac"/>
                <w:rFonts w:hint="eastAsia"/>
                <w:bCs/>
                <w:iCs/>
                <w:noProof/>
              </w:rPr>
              <w:t>项目目标</w:t>
            </w:r>
            <w:r w:rsidRPr="00B72546">
              <w:rPr>
                <w:rFonts w:hint="eastAsia"/>
                <w:bCs/>
                <w:iCs/>
                <w:noProof/>
                <w:webHidden/>
              </w:rPr>
              <w:tab/>
            </w:r>
            <w:r w:rsidRPr="00B72546">
              <w:rPr>
                <w:rFonts w:hint="eastAsia"/>
                <w:bCs/>
                <w:iCs/>
                <w:noProof/>
                <w:webHidden/>
              </w:rPr>
              <w:fldChar w:fldCharType="begin"/>
            </w:r>
            <w:r w:rsidRPr="00B72546">
              <w:rPr>
                <w:rFonts w:hint="eastAsia"/>
                <w:bCs/>
                <w:iCs/>
                <w:noProof/>
                <w:webHidden/>
              </w:rPr>
              <w:instrText xml:space="preserve"> </w:instrText>
            </w:r>
            <w:r w:rsidRPr="00B72546">
              <w:rPr>
                <w:bCs/>
                <w:iCs/>
                <w:noProof/>
                <w:webHidden/>
              </w:rPr>
              <w:instrText>PAGEREF _Toc179621879 \h</w:instrText>
            </w:r>
            <w:r w:rsidRPr="00B72546">
              <w:rPr>
                <w:rFonts w:hint="eastAsia"/>
                <w:bCs/>
                <w:iCs/>
                <w:noProof/>
                <w:webHidden/>
              </w:rPr>
              <w:instrText xml:space="preserve"> </w:instrText>
            </w:r>
            <w:r w:rsidRPr="00B72546">
              <w:rPr>
                <w:rFonts w:hint="eastAsia"/>
                <w:bCs/>
                <w:iCs/>
                <w:noProof/>
                <w:webHidden/>
              </w:rPr>
            </w:r>
            <w:r w:rsidRPr="00B72546">
              <w:rPr>
                <w:bCs/>
                <w:iCs/>
                <w:noProof/>
                <w:webHidden/>
              </w:rPr>
              <w:fldChar w:fldCharType="separate"/>
            </w:r>
            <w:r>
              <w:rPr>
                <w:bCs/>
                <w:iCs/>
                <w:noProof/>
                <w:webHidden/>
              </w:rPr>
              <w:t>2</w:t>
            </w:r>
            <w:r w:rsidRPr="00B72546">
              <w:rPr>
                <w:rFonts w:hint="eastAsia"/>
                <w:bCs/>
                <w:iCs/>
                <w:noProof/>
                <w:webHidden/>
              </w:rPr>
              <w:fldChar w:fldCharType="end"/>
            </w:r>
          </w:hyperlink>
        </w:p>
        <w:p w14:paraId="3B7B3AFF" w14:textId="035F6654" w:rsidR="00B72546" w:rsidRPr="00B72546" w:rsidRDefault="00B72546" w:rsidP="00B72546">
          <w:pPr>
            <w:pStyle w:val="TOC2"/>
            <w:tabs>
              <w:tab w:val="left" w:pos="1260"/>
              <w:tab w:val="right" w:leader="dot" w:pos="9736"/>
            </w:tabs>
            <w:ind w:left="480"/>
            <w:rPr>
              <w:rFonts w:asciiTheme="minorHAnsi" w:eastAsiaTheme="minorEastAsia" w:hAnsiTheme="minorHAnsi" w:cstheme="minorBidi" w:hint="eastAsia"/>
              <w:bCs/>
              <w:iCs/>
              <w:noProof/>
              <w:sz w:val="21"/>
              <w:szCs w:val="22"/>
              <w14:ligatures w14:val="standardContextual"/>
            </w:rPr>
          </w:pPr>
          <w:hyperlink w:anchor="_Toc179621880" w:history="1">
            <w:r w:rsidRPr="00B72546">
              <w:rPr>
                <w:rStyle w:val="ac"/>
                <w:rFonts w:hint="eastAsia"/>
                <w:bCs/>
                <w:iCs/>
                <w:noProof/>
              </w:rPr>
              <w:t>1.3.</w:t>
            </w:r>
            <w:r w:rsidRPr="00B72546">
              <w:rPr>
                <w:rFonts w:asciiTheme="minorHAnsi" w:eastAsiaTheme="minorEastAsia" w:hAnsiTheme="minorHAnsi" w:cstheme="minorBidi" w:hint="eastAsia"/>
                <w:bCs/>
                <w:iCs/>
                <w:noProof/>
                <w:sz w:val="21"/>
                <w:szCs w:val="22"/>
                <w14:ligatures w14:val="standardContextual"/>
              </w:rPr>
              <w:tab/>
            </w:r>
            <w:r w:rsidRPr="00B72546">
              <w:rPr>
                <w:rStyle w:val="ac"/>
                <w:rFonts w:hint="eastAsia"/>
                <w:bCs/>
                <w:iCs/>
                <w:noProof/>
              </w:rPr>
              <w:t>项目依据</w:t>
            </w:r>
            <w:r w:rsidRPr="00B72546">
              <w:rPr>
                <w:rFonts w:hint="eastAsia"/>
                <w:bCs/>
                <w:iCs/>
                <w:noProof/>
                <w:webHidden/>
              </w:rPr>
              <w:tab/>
            </w:r>
            <w:r w:rsidRPr="00B72546">
              <w:rPr>
                <w:rFonts w:hint="eastAsia"/>
                <w:bCs/>
                <w:iCs/>
                <w:noProof/>
                <w:webHidden/>
              </w:rPr>
              <w:fldChar w:fldCharType="begin"/>
            </w:r>
            <w:r w:rsidRPr="00B72546">
              <w:rPr>
                <w:rFonts w:hint="eastAsia"/>
                <w:bCs/>
                <w:iCs/>
                <w:noProof/>
                <w:webHidden/>
              </w:rPr>
              <w:instrText xml:space="preserve"> </w:instrText>
            </w:r>
            <w:r w:rsidRPr="00B72546">
              <w:rPr>
                <w:bCs/>
                <w:iCs/>
                <w:noProof/>
                <w:webHidden/>
              </w:rPr>
              <w:instrText>PAGEREF _Toc179621880 \h</w:instrText>
            </w:r>
            <w:r w:rsidRPr="00B72546">
              <w:rPr>
                <w:rFonts w:hint="eastAsia"/>
                <w:bCs/>
                <w:iCs/>
                <w:noProof/>
                <w:webHidden/>
              </w:rPr>
              <w:instrText xml:space="preserve"> </w:instrText>
            </w:r>
            <w:r w:rsidRPr="00B72546">
              <w:rPr>
                <w:rFonts w:hint="eastAsia"/>
                <w:bCs/>
                <w:iCs/>
                <w:noProof/>
                <w:webHidden/>
              </w:rPr>
            </w:r>
            <w:r w:rsidRPr="00B72546">
              <w:rPr>
                <w:bCs/>
                <w:iCs/>
                <w:noProof/>
                <w:webHidden/>
              </w:rPr>
              <w:fldChar w:fldCharType="separate"/>
            </w:r>
            <w:r>
              <w:rPr>
                <w:bCs/>
                <w:iCs/>
                <w:noProof/>
                <w:webHidden/>
              </w:rPr>
              <w:t>2</w:t>
            </w:r>
            <w:r w:rsidRPr="00B72546">
              <w:rPr>
                <w:rFonts w:hint="eastAsia"/>
                <w:bCs/>
                <w:iCs/>
                <w:noProof/>
                <w:webHidden/>
              </w:rPr>
              <w:fldChar w:fldCharType="end"/>
            </w:r>
          </w:hyperlink>
        </w:p>
        <w:p w14:paraId="01930E66" w14:textId="5F5CC040" w:rsidR="00B72546" w:rsidRPr="00B72546" w:rsidRDefault="00B72546" w:rsidP="00B72546">
          <w:pPr>
            <w:pStyle w:val="TOC1"/>
            <w:tabs>
              <w:tab w:val="left" w:pos="420"/>
              <w:tab w:val="right" w:leader="dot" w:pos="9736"/>
            </w:tabs>
            <w:rPr>
              <w:rFonts w:asciiTheme="minorHAnsi" w:eastAsiaTheme="minorEastAsia" w:hAnsiTheme="minorHAnsi" w:cstheme="minorBidi" w:hint="eastAsia"/>
              <w:b w:val="0"/>
              <w:bCs/>
              <w:i w:val="0"/>
              <w:iCs/>
              <w:noProof/>
              <w:sz w:val="21"/>
              <w:szCs w:val="22"/>
              <w14:ligatures w14:val="standardContextual"/>
            </w:rPr>
          </w:pPr>
          <w:hyperlink w:anchor="_Toc179621881" w:history="1">
            <w:r w:rsidRPr="00B72546">
              <w:rPr>
                <w:rStyle w:val="ac"/>
                <w:rFonts w:hint="eastAsia"/>
                <w:b w:val="0"/>
                <w:bCs/>
                <w:i w:val="0"/>
                <w:iCs/>
                <w:noProof/>
              </w:rPr>
              <w:t>2.</w:t>
            </w:r>
            <w:r w:rsidRPr="00B72546">
              <w:rPr>
                <w:rFonts w:asciiTheme="minorHAnsi" w:eastAsiaTheme="minorEastAsia" w:hAnsiTheme="minorHAnsi" w:cstheme="minorBidi" w:hint="eastAsia"/>
                <w:b w:val="0"/>
                <w:bCs/>
                <w:i w:val="0"/>
                <w:iCs/>
                <w:noProof/>
                <w:sz w:val="21"/>
                <w:szCs w:val="22"/>
                <w14:ligatures w14:val="standardContextual"/>
              </w:rPr>
              <w:tab/>
            </w:r>
            <w:r w:rsidRPr="00B72546">
              <w:rPr>
                <w:rStyle w:val="ac"/>
                <w:rFonts w:hint="eastAsia"/>
                <w:b w:val="0"/>
                <w:bCs/>
                <w:i w:val="0"/>
                <w:iCs/>
                <w:noProof/>
              </w:rPr>
              <w:t>等保测评服务方案</w:t>
            </w:r>
            <w:r w:rsidRPr="00B72546">
              <w:rPr>
                <w:rFonts w:hint="eastAsia"/>
                <w:b w:val="0"/>
                <w:bCs/>
                <w:i w:val="0"/>
                <w:iCs/>
                <w:noProof/>
                <w:webHidden/>
              </w:rPr>
              <w:tab/>
            </w:r>
            <w:r w:rsidRPr="00B72546">
              <w:rPr>
                <w:rFonts w:hint="eastAsia"/>
                <w:b w:val="0"/>
                <w:bCs/>
                <w:i w:val="0"/>
                <w:iCs/>
                <w:noProof/>
                <w:webHidden/>
              </w:rPr>
              <w:fldChar w:fldCharType="begin"/>
            </w:r>
            <w:r w:rsidRPr="00B72546">
              <w:rPr>
                <w:rFonts w:hint="eastAsia"/>
                <w:b w:val="0"/>
                <w:bCs/>
                <w:i w:val="0"/>
                <w:iCs/>
                <w:noProof/>
                <w:webHidden/>
              </w:rPr>
              <w:instrText xml:space="preserve"> </w:instrText>
            </w:r>
            <w:r w:rsidRPr="00B72546">
              <w:rPr>
                <w:b w:val="0"/>
                <w:bCs/>
                <w:i w:val="0"/>
                <w:iCs/>
                <w:noProof/>
                <w:webHidden/>
              </w:rPr>
              <w:instrText>PAGEREF _Toc179621881 \h</w:instrText>
            </w:r>
            <w:r w:rsidRPr="00B72546">
              <w:rPr>
                <w:rFonts w:hint="eastAsia"/>
                <w:b w:val="0"/>
                <w:bCs/>
                <w:i w:val="0"/>
                <w:iCs/>
                <w:noProof/>
                <w:webHidden/>
              </w:rPr>
              <w:instrText xml:space="preserve"> </w:instrText>
            </w:r>
            <w:r w:rsidRPr="00B72546">
              <w:rPr>
                <w:rFonts w:hint="eastAsia"/>
                <w:b w:val="0"/>
                <w:bCs/>
                <w:i w:val="0"/>
                <w:iCs/>
                <w:noProof/>
                <w:webHidden/>
              </w:rPr>
            </w:r>
            <w:r w:rsidRPr="00B72546">
              <w:rPr>
                <w:b w:val="0"/>
                <w:bCs/>
                <w:i w:val="0"/>
                <w:iCs/>
                <w:noProof/>
                <w:webHidden/>
              </w:rPr>
              <w:fldChar w:fldCharType="separate"/>
            </w:r>
            <w:r>
              <w:rPr>
                <w:b w:val="0"/>
                <w:bCs/>
                <w:i w:val="0"/>
                <w:iCs/>
                <w:noProof/>
                <w:webHidden/>
              </w:rPr>
              <w:t>3</w:t>
            </w:r>
            <w:r w:rsidRPr="00B72546">
              <w:rPr>
                <w:rFonts w:hint="eastAsia"/>
                <w:b w:val="0"/>
                <w:bCs/>
                <w:i w:val="0"/>
                <w:iCs/>
                <w:noProof/>
                <w:webHidden/>
              </w:rPr>
              <w:fldChar w:fldCharType="end"/>
            </w:r>
          </w:hyperlink>
        </w:p>
        <w:p w14:paraId="019C16A8" w14:textId="6261BC13" w:rsidR="00B72546" w:rsidRPr="00B72546" w:rsidRDefault="00B72546" w:rsidP="00B72546">
          <w:pPr>
            <w:pStyle w:val="TOC2"/>
            <w:tabs>
              <w:tab w:val="left" w:pos="1260"/>
              <w:tab w:val="right" w:leader="dot" w:pos="9736"/>
            </w:tabs>
            <w:ind w:left="480"/>
            <w:rPr>
              <w:rFonts w:asciiTheme="minorHAnsi" w:eastAsiaTheme="minorEastAsia" w:hAnsiTheme="minorHAnsi" w:cstheme="minorBidi" w:hint="eastAsia"/>
              <w:bCs/>
              <w:iCs/>
              <w:noProof/>
              <w:sz w:val="21"/>
              <w:szCs w:val="22"/>
              <w14:ligatures w14:val="standardContextual"/>
            </w:rPr>
          </w:pPr>
          <w:hyperlink w:anchor="_Toc179621882" w:history="1">
            <w:r w:rsidRPr="00B72546">
              <w:rPr>
                <w:rStyle w:val="ac"/>
                <w:rFonts w:hint="eastAsia"/>
                <w:bCs/>
                <w:iCs/>
                <w:noProof/>
              </w:rPr>
              <w:t>2.1.</w:t>
            </w:r>
            <w:r w:rsidRPr="00B72546">
              <w:rPr>
                <w:rFonts w:asciiTheme="minorHAnsi" w:eastAsiaTheme="minorEastAsia" w:hAnsiTheme="minorHAnsi" w:cstheme="minorBidi" w:hint="eastAsia"/>
                <w:bCs/>
                <w:iCs/>
                <w:noProof/>
                <w:sz w:val="21"/>
                <w:szCs w:val="22"/>
                <w14:ligatures w14:val="standardContextual"/>
              </w:rPr>
              <w:tab/>
            </w:r>
            <w:r w:rsidRPr="00B72546">
              <w:rPr>
                <w:rStyle w:val="ac"/>
                <w:rFonts w:hint="eastAsia"/>
                <w:bCs/>
                <w:iCs/>
                <w:noProof/>
              </w:rPr>
              <w:t>定级备案</w:t>
            </w:r>
            <w:r w:rsidRPr="00B72546">
              <w:rPr>
                <w:rFonts w:hint="eastAsia"/>
                <w:bCs/>
                <w:iCs/>
                <w:noProof/>
                <w:webHidden/>
              </w:rPr>
              <w:tab/>
            </w:r>
            <w:r w:rsidRPr="00B72546">
              <w:rPr>
                <w:rFonts w:hint="eastAsia"/>
                <w:bCs/>
                <w:iCs/>
                <w:noProof/>
                <w:webHidden/>
              </w:rPr>
              <w:fldChar w:fldCharType="begin"/>
            </w:r>
            <w:r w:rsidRPr="00B72546">
              <w:rPr>
                <w:rFonts w:hint="eastAsia"/>
                <w:bCs/>
                <w:iCs/>
                <w:noProof/>
                <w:webHidden/>
              </w:rPr>
              <w:instrText xml:space="preserve"> </w:instrText>
            </w:r>
            <w:r w:rsidRPr="00B72546">
              <w:rPr>
                <w:bCs/>
                <w:iCs/>
                <w:noProof/>
                <w:webHidden/>
              </w:rPr>
              <w:instrText>PAGEREF _Toc179621882 \h</w:instrText>
            </w:r>
            <w:r w:rsidRPr="00B72546">
              <w:rPr>
                <w:rFonts w:hint="eastAsia"/>
                <w:bCs/>
                <w:iCs/>
                <w:noProof/>
                <w:webHidden/>
              </w:rPr>
              <w:instrText xml:space="preserve"> </w:instrText>
            </w:r>
            <w:r w:rsidRPr="00B72546">
              <w:rPr>
                <w:rFonts w:hint="eastAsia"/>
                <w:bCs/>
                <w:iCs/>
                <w:noProof/>
                <w:webHidden/>
              </w:rPr>
            </w:r>
            <w:r w:rsidRPr="00B72546">
              <w:rPr>
                <w:bCs/>
                <w:iCs/>
                <w:noProof/>
                <w:webHidden/>
              </w:rPr>
              <w:fldChar w:fldCharType="separate"/>
            </w:r>
            <w:r>
              <w:rPr>
                <w:bCs/>
                <w:iCs/>
                <w:noProof/>
                <w:webHidden/>
              </w:rPr>
              <w:t>3</w:t>
            </w:r>
            <w:r w:rsidRPr="00B72546">
              <w:rPr>
                <w:rFonts w:hint="eastAsia"/>
                <w:bCs/>
                <w:iCs/>
                <w:noProof/>
                <w:webHidden/>
              </w:rPr>
              <w:fldChar w:fldCharType="end"/>
            </w:r>
          </w:hyperlink>
        </w:p>
        <w:p w14:paraId="5C1DD5F7" w14:textId="722FE9E5" w:rsidR="00B72546" w:rsidRPr="00B72546" w:rsidRDefault="00B72546" w:rsidP="00B72546">
          <w:pPr>
            <w:pStyle w:val="TOC2"/>
            <w:tabs>
              <w:tab w:val="left" w:pos="1260"/>
              <w:tab w:val="right" w:leader="dot" w:pos="9736"/>
            </w:tabs>
            <w:ind w:left="480"/>
            <w:rPr>
              <w:rFonts w:asciiTheme="minorHAnsi" w:eastAsiaTheme="minorEastAsia" w:hAnsiTheme="minorHAnsi" w:cstheme="minorBidi" w:hint="eastAsia"/>
              <w:bCs/>
              <w:iCs/>
              <w:noProof/>
              <w:sz w:val="21"/>
              <w:szCs w:val="22"/>
              <w14:ligatures w14:val="standardContextual"/>
            </w:rPr>
          </w:pPr>
          <w:hyperlink w:anchor="_Toc179621883" w:history="1">
            <w:r w:rsidRPr="00B72546">
              <w:rPr>
                <w:rStyle w:val="ac"/>
                <w:rFonts w:hint="eastAsia"/>
                <w:bCs/>
                <w:iCs/>
                <w:noProof/>
              </w:rPr>
              <w:t>2.2.</w:t>
            </w:r>
            <w:r w:rsidRPr="00B72546">
              <w:rPr>
                <w:rFonts w:asciiTheme="minorHAnsi" w:eastAsiaTheme="minorEastAsia" w:hAnsiTheme="minorHAnsi" w:cstheme="minorBidi" w:hint="eastAsia"/>
                <w:bCs/>
                <w:iCs/>
                <w:noProof/>
                <w:sz w:val="21"/>
                <w:szCs w:val="22"/>
                <w14:ligatures w14:val="standardContextual"/>
              </w:rPr>
              <w:tab/>
            </w:r>
            <w:r w:rsidRPr="00B72546">
              <w:rPr>
                <w:rStyle w:val="ac"/>
                <w:rFonts w:hint="eastAsia"/>
                <w:bCs/>
                <w:iCs/>
                <w:noProof/>
              </w:rPr>
              <w:t>测评范围</w:t>
            </w:r>
            <w:r w:rsidRPr="00B72546">
              <w:rPr>
                <w:rFonts w:hint="eastAsia"/>
                <w:bCs/>
                <w:iCs/>
                <w:noProof/>
                <w:webHidden/>
              </w:rPr>
              <w:tab/>
            </w:r>
            <w:r w:rsidRPr="00B72546">
              <w:rPr>
                <w:rFonts w:hint="eastAsia"/>
                <w:bCs/>
                <w:iCs/>
                <w:noProof/>
                <w:webHidden/>
              </w:rPr>
              <w:fldChar w:fldCharType="begin"/>
            </w:r>
            <w:r w:rsidRPr="00B72546">
              <w:rPr>
                <w:rFonts w:hint="eastAsia"/>
                <w:bCs/>
                <w:iCs/>
                <w:noProof/>
                <w:webHidden/>
              </w:rPr>
              <w:instrText xml:space="preserve"> </w:instrText>
            </w:r>
            <w:r w:rsidRPr="00B72546">
              <w:rPr>
                <w:bCs/>
                <w:iCs/>
                <w:noProof/>
                <w:webHidden/>
              </w:rPr>
              <w:instrText>PAGEREF _Toc179621883 \h</w:instrText>
            </w:r>
            <w:r w:rsidRPr="00B72546">
              <w:rPr>
                <w:rFonts w:hint="eastAsia"/>
                <w:bCs/>
                <w:iCs/>
                <w:noProof/>
                <w:webHidden/>
              </w:rPr>
              <w:instrText xml:space="preserve"> </w:instrText>
            </w:r>
            <w:r w:rsidRPr="00B72546">
              <w:rPr>
                <w:rFonts w:hint="eastAsia"/>
                <w:bCs/>
                <w:iCs/>
                <w:noProof/>
                <w:webHidden/>
              </w:rPr>
            </w:r>
            <w:r w:rsidRPr="00B72546">
              <w:rPr>
                <w:bCs/>
                <w:iCs/>
                <w:noProof/>
                <w:webHidden/>
              </w:rPr>
              <w:fldChar w:fldCharType="separate"/>
            </w:r>
            <w:r>
              <w:rPr>
                <w:bCs/>
                <w:iCs/>
                <w:noProof/>
                <w:webHidden/>
              </w:rPr>
              <w:t>3</w:t>
            </w:r>
            <w:r w:rsidRPr="00B72546">
              <w:rPr>
                <w:rFonts w:hint="eastAsia"/>
                <w:bCs/>
                <w:iCs/>
                <w:noProof/>
                <w:webHidden/>
              </w:rPr>
              <w:fldChar w:fldCharType="end"/>
            </w:r>
          </w:hyperlink>
        </w:p>
        <w:p w14:paraId="7FA64D23" w14:textId="5D96A237" w:rsidR="00B72546" w:rsidRPr="00B72546" w:rsidRDefault="00B72546" w:rsidP="00B72546">
          <w:pPr>
            <w:pStyle w:val="TOC2"/>
            <w:tabs>
              <w:tab w:val="left" w:pos="1260"/>
              <w:tab w:val="right" w:leader="dot" w:pos="9736"/>
            </w:tabs>
            <w:ind w:left="480"/>
            <w:rPr>
              <w:rFonts w:asciiTheme="minorHAnsi" w:eastAsiaTheme="minorEastAsia" w:hAnsiTheme="minorHAnsi" w:cstheme="minorBidi" w:hint="eastAsia"/>
              <w:bCs/>
              <w:iCs/>
              <w:noProof/>
              <w:sz w:val="21"/>
              <w:szCs w:val="22"/>
              <w14:ligatures w14:val="standardContextual"/>
            </w:rPr>
          </w:pPr>
          <w:hyperlink w:anchor="_Toc179621884" w:history="1">
            <w:r w:rsidRPr="00B72546">
              <w:rPr>
                <w:rStyle w:val="ac"/>
                <w:rFonts w:hint="eastAsia"/>
                <w:bCs/>
                <w:iCs/>
                <w:noProof/>
              </w:rPr>
              <w:t>2.3.</w:t>
            </w:r>
            <w:r w:rsidRPr="00B72546">
              <w:rPr>
                <w:rFonts w:asciiTheme="minorHAnsi" w:eastAsiaTheme="minorEastAsia" w:hAnsiTheme="minorHAnsi" w:cstheme="minorBidi" w:hint="eastAsia"/>
                <w:bCs/>
                <w:iCs/>
                <w:noProof/>
                <w:sz w:val="21"/>
                <w:szCs w:val="22"/>
                <w14:ligatures w14:val="standardContextual"/>
              </w:rPr>
              <w:tab/>
            </w:r>
            <w:r w:rsidRPr="00B72546">
              <w:rPr>
                <w:rStyle w:val="ac"/>
                <w:rFonts w:hint="eastAsia"/>
                <w:bCs/>
                <w:iCs/>
                <w:noProof/>
              </w:rPr>
              <w:t>测评原则</w:t>
            </w:r>
            <w:r w:rsidRPr="00B72546">
              <w:rPr>
                <w:rFonts w:hint="eastAsia"/>
                <w:bCs/>
                <w:iCs/>
                <w:noProof/>
                <w:webHidden/>
              </w:rPr>
              <w:tab/>
            </w:r>
            <w:r w:rsidRPr="00B72546">
              <w:rPr>
                <w:rFonts w:hint="eastAsia"/>
                <w:bCs/>
                <w:iCs/>
                <w:noProof/>
                <w:webHidden/>
              </w:rPr>
              <w:fldChar w:fldCharType="begin"/>
            </w:r>
            <w:r w:rsidRPr="00B72546">
              <w:rPr>
                <w:rFonts w:hint="eastAsia"/>
                <w:bCs/>
                <w:iCs/>
                <w:noProof/>
                <w:webHidden/>
              </w:rPr>
              <w:instrText xml:space="preserve"> </w:instrText>
            </w:r>
            <w:r w:rsidRPr="00B72546">
              <w:rPr>
                <w:bCs/>
                <w:iCs/>
                <w:noProof/>
                <w:webHidden/>
              </w:rPr>
              <w:instrText>PAGEREF _Toc179621884 \h</w:instrText>
            </w:r>
            <w:r w:rsidRPr="00B72546">
              <w:rPr>
                <w:rFonts w:hint="eastAsia"/>
                <w:bCs/>
                <w:iCs/>
                <w:noProof/>
                <w:webHidden/>
              </w:rPr>
              <w:instrText xml:space="preserve"> </w:instrText>
            </w:r>
            <w:r w:rsidRPr="00B72546">
              <w:rPr>
                <w:rFonts w:hint="eastAsia"/>
                <w:bCs/>
                <w:iCs/>
                <w:noProof/>
                <w:webHidden/>
              </w:rPr>
            </w:r>
            <w:r w:rsidRPr="00B72546">
              <w:rPr>
                <w:bCs/>
                <w:iCs/>
                <w:noProof/>
                <w:webHidden/>
              </w:rPr>
              <w:fldChar w:fldCharType="separate"/>
            </w:r>
            <w:r>
              <w:rPr>
                <w:bCs/>
                <w:iCs/>
                <w:noProof/>
                <w:webHidden/>
              </w:rPr>
              <w:t>3</w:t>
            </w:r>
            <w:r w:rsidRPr="00B72546">
              <w:rPr>
                <w:rFonts w:hint="eastAsia"/>
                <w:bCs/>
                <w:iCs/>
                <w:noProof/>
                <w:webHidden/>
              </w:rPr>
              <w:fldChar w:fldCharType="end"/>
            </w:r>
          </w:hyperlink>
        </w:p>
        <w:p w14:paraId="29EA3898" w14:textId="23B424BA" w:rsidR="00B72546" w:rsidRPr="00B72546" w:rsidRDefault="00B72546" w:rsidP="00B72546">
          <w:pPr>
            <w:pStyle w:val="TOC2"/>
            <w:tabs>
              <w:tab w:val="left" w:pos="1260"/>
              <w:tab w:val="right" w:leader="dot" w:pos="9736"/>
            </w:tabs>
            <w:ind w:left="480"/>
            <w:rPr>
              <w:rFonts w:asciiTheme="minorHAnsi" w:eastAsiaTheme="minorEastAsia" w:hAnsiTheme="minorHAnsi" w:cstheme="minorBidi" w:hint="eastAsia"/>
              <w:bCs/>
              <w:iCs/>
              <w:noProof/>
              <w:sz w:val="21"/>
              <w:szCs w:val="22"/>
              <w14:ligatures w14:val="standardContextual"/>
            </w:rPr>
          </w:pPr>
          <w:hyperlink w:anchor="_Toc179621885" w:history="1">
            <w:r w:rsidRPr="00B72546">
              <w:rPr>
                <w:rStyle w:val="ac"/>
                <w:rFonts w:ascii="宋体" w:hAnsi="宋体" w:cs="宋体" w:hint="eastAsia"/>
                <w:bCs/>
                <w:iCs/>
                <w:noProof/>
              </w:rPr>
              <w:t>2.4.</w:t>
            </w:r>
            <w:r w:rsidRPr="00B72546">
              <w:rPr>
                <w:rFonts w:asciiTheme="minorHAnsi" w:eastAsiaTheme="minorEastAsia" w:hAnsiTheme="minorHAnsi" w:cstheme="minorBidi" w:hint="eastAsia"/>
                <w:bCs/>
                <w:iCs/>
                <w:noProof/>
                <w:sz w:val="21"/>
                <w:szCs w:val="22"/>
                <w14:ligatures w14:val="standardContextual"/>
              </w:rPr>
              <w:tab/>
            </w:r>
            <w:r w:rsidRPr="00B72546">
              <w:rPr>
                <w:rStyle w:val="ac"/>
                <w:rFonts w:ascii="宋体" w:hAnsi="宋体" w:cs="宋体" w:hint="eastAsia"/>
                <w:bCs/>
                <w:iCs/>
                <w:noProof/>
              </w:rPr>
              <w:t>测评方法</w:t>
            </w:r>
            <w:r w:rsidRPr="00B72546">
              <w:rPr>
                <w:rFonts w:hint="eastAsia"/>
                <w:bCs/>
                <w:iCs/>
                <w:noProof/>
                <w:webHidden/>
              </w:rPr>
              <w:tab/>
            </w:r>
            <w:r w:rsidRPr="00B72546">
              <w:rPr>
                <w:rFonts w:hint="eastAsia"/>
                <w:bCs/>
                <w:iCs/>
                <w:noProof/>
                <w:webHidden/>
              </w:rPr>
              <w:fldChar w:fldCharType="begin"/>
            </w:r>
            <w:r w:rsidRPr="00B72546">
              <w:rPr>
                <w:rFonts w:hint="eastAsia"/>
                <w:bCs/>
                <w:iCs/>
                <w:noProof/>
                <w:webHidden/>
              </w:rPr>
              <w:instrText xml:space="preserve"> </w:instrText>
            </w:r>
            <w:r w:rsidRPr="00B72546">
              <w:rPr>
                <w:bCs/>
                <w:iCs/>
                <w:noProof/>
                <w:webHidden/>
              </w:rPr>
              <w:instrText>PAGEREF _Toc179621885 \h</w:instrText>
            </w:r>
            <w:r w:rsidRPr="00B72546">
              <w:rPr>
                <w:rFonts w:hint="eastAsia"/>
                <w:bCs/>
                <w:iCs/>
                <w:noProof/>
                <w:webHidden/>
              </w:rPr>
              <w:instrText xml:space="preserve"> </w:instrText>
            </w:r>
            <w:r w:rsidRPr="00B72546">
              <w:rPr>
                <w:rFonts w:hint="eastAsia"/>
                <w:bCs/>
                <w:iCs/>
                <w:noProof/>
                <w:webHidden/>
              </w:rPr>
            </w:r>
            <w:r w:rsidRPr="00B72546">
              <w:rPr>
                <w:bCs/>
                <w:iCs/>
                <w:noProof/>
                <w:webHidden/>
              </w:rPr>
              <w:fldChar w:fldCharType="separate"/>
            </w:r>
            <w:r>
              <w:rPr>
                <w:bCs/>
                <w:iCs/>
                <w:noProof/>
                <w:webHidden/>
              </w:rPr>
              <w:t>4</w:t>
            </w:r>
            <w:r w:rsidRPr="00B72546">
              <w:rPr>
                <w:rFonts w:hint="eastAsia"/>
                <w:bCs/>
                <w:iCs/>
                <w:noProof/>
                <w:webHidden/>
              </w:rPr>
              <w:fldChar w:fldCharType="end"/>
            </w:r>
          </w:hyperlink>
        </w:p>
        <w:p w14:paraId="1989E2E2" w14:textId="667C1129" w:rsidR="00B72546" w:rsidRPr="00B72546" w:rsidRDefault="00B72546" w:rsidP="00B72546">
          <w:pPr>
            <w:pStyle w:val="TOC2"/>
            <w:tabs>
              <w:tab w:val="left" w:pos="1260"/>
              <w:tab w:val="right" w:leader="dot" w:pos="9736"/>
            </w:tabs>
            <w:ind w:left="480"/>
            <w:rPr>
              <w:rFonts w:asciiTheme="minorHAnsi" w:eastAsiaTheme="minorEastAsia" w:hAnsiTheme="minorHAnsi" w:cstheme="minorBidi" w:hint="eastAsia"/>
              <w:bCs/>
              <w:iCs/>
              <w:noProof/>
              <w:sz w:val="21"/>
              <w:szCs w:val="22"/>
              <w14:ligatures w14:val="standardContextual"/>
            </w:rPr>
          </w:pPr>
          <w:hyperlink w:anchor="_Toc179621886" w:history="1">
            <w:r w:rsidRPr="00B72546">
              <w:rPr>
                <w:rStyle w:val="ac"/>
                <w:rFonts w:ascii="宋体" w:hAnsi="宋体" w:cs="宋体" w:hint="eastAsia"/>
                <w:bCs/>
                <w:iCs/>
                <w:noProof/>
              </w:rPr>
              <w:t>2.5.</w:t>
            </w:r>
            <w:r w:rsidRPr="00B72546">
              <w:rPr>
                <w:rFonts w:asciiTheme="minorHAnsi" w:eastAsiaTheme="minorEastAsia" w:hAnsiTheme="minorHAnsi" w:cstheme="minorBidi" w:hint="eastAsia"/>
                <w:bCs/>
                <w:iCs/>
                <w:noProof/>
                <w:sz w:val="21"/>
                <w:szCs w:val="22"/>
                <w14:ligatures w14:val="standardContextual"/>
              </w:rPr>
              <w:tab/>
            </w:r>
            <w:r w:rsidRPr="00B72546">
              <w:rPr>
                <w:rStyle w:val="ac"/>
                <w:rFonts w:ascii="宋体" w:hAnsi="宋体" w:cs="宋体" w:hint="eastAsia"/>
                <w:bCs/>
                <w:iCs/>
                <w:noProof/>
              </w:rPr>
              <w:t>测评对象</w:t>
            </w:r>
            <w:r w:rsidRPr="00B72546">
              <w:rPr>
                <w:rFonts w:hint="eastAsia"/>
                <w:bCs/>
                <w:iCs/>
                <w:noProof/>
                <w:webHidden/>
              </w:rPr>
              <w:tab/>
            </w:r>
            <w:r w:rsidRPr="00B72546">
              <w:rPr>
                <w:rFonts w:hint="eastAsia"/>
                <w:bCs/>
                <w:iCs/>
                <w:noProof/>
                <w:webHidden/>
              </w:rPr>
              <w:fldChar w:fldCharType="begin"/>
            </w:r>
            <w:r w:rsidRPr="00B72546">
              <w:rPr>
                <w:rFonts w:hint="eastAsia"/>
                <w:bCs/>
                <w:iCs/>
                <w:noProof/>
                <w:webHidden/>
              </w:rPr>
              <w:instrText xml:space="preserve"> </w:instrText>
            </w:r>
            <w:r w:rsidRPr="00B72546">
              <w:rPr>
                <w:bCs/>
                <w:iCs/>
                <w:noProof/>
                <w:webHidden/>
              </w:rPr>
              <w:instrText>PAGEREF _Toc179621886 \h</w:instrText>
            </w:r>
            <w:r w:rsidRPr="00B72546">
              <w:rPr>
                <w:rFonts w:hint="eastAsia"/>
                <w:bCs/>
                <w:iCs/>
                <w:noProof/>
                <w:webHidden/>
              </w:rPr>
              <w:instrText xml:space="preserve"> </w:instrText>
            </w:r>
            <w:r w:rsidRPr="00B72546">
              <w:rPr>
                <w:rFonts w:hint="eastAsia"/>
                <w:bCs/>
                <w:iCs/>
                <w:noProof/>
                <w:webHidden/>
              </w:rPr>
            </w:r>
            <w:r w:rsidRPr="00B72546">
              <w:rPr>
                <w:bCs/>
                <w:iCs/>
                <w:noProof/>
                <w:webHidden/>
              </w:rPr>
              <w:fldChar w:fldCharType="separate"/>
            </w:r>
            <w:r>
              <w:rPr>
                <w:bCs/>
                <w:iCs/>
                <w:noProof/>
                <w:webHidden/>
              </w:rPr>
              <w:t>5</w:t>
            </w:r>
            <w:r w:rsidRPr="00B72546">
              <w:rPr>
                <w:rFonts w:hint="eastAsia"/>
                <w:bCs/>
                <w:iCs/>
                <w:noProof/>
                <w:webHidden/>
              </w:rPr>
              <w:fldChar w:fldCharType="end"/>
            </w:r>
          </w:hyperlink>
        </w:p>
        <w:p w14:paraId="59D1AC66" w14:textId="0512366F" w:rsidR="00B72546" w:rsidRPr="00B72546" w:rsidRDefault="00B72546" w:rsidP="00B72546">
          <w:pPr>
            <w:pStyle w:val="TOC2"/>
            <w:tabs>
              <w:tab w:val="left" w:pos="1260"/>
              <w:tab w:val="right" w:leader="dot" w:pos="9736"/>
            </w:tabs>
            <w:ind w:left="480"/>
            <w:rPr>
              <w:rFonts w:asciiTheme="minorHAnsi" w:eastAsiaTheme="minorEastAsia" w:hAnsiTheme="minorHAnsi" w:cstheme="minorBidi" w:hint="eastAsia"/>
              <w:bCs/>
              <w:iCs/>
              <w:noProof/>
              <w:sz w:val="21"/>
              <w:szCs w:val="22"/>
              <w14:ligatures w14:val="standardContextual"/>
            </w:rPr>
          </w:pPr>
          <w:hyperlink w:anchor="_Toc179621887" w:history="1">
            <w:r w:rsidRPr="00B72546">
              <w:rPr>
                <w:rStyle w:val="ac"/>
                <w:rFonts w:ascii="宋体" w:hAnsi="宋体" w:cs="宋体" w:hint="eastAsia"/>
                <w:bCs/>
                <w:iCs/>
                <w:noProof/>
              </w:rPr>
              <w:t>2.6.</w:t>
            </w:r>
            <w:r w:rsidRPr="00B72546">
              <w:rPr>
                <w:rFonts w:asciiTheme="minorHAnsi" w:eastAsiaTheme="minorEastAsia" w:hAnsiTheme="minorHAnsi" w:cstheme="minorBidi" w:hint="eastAsia"/>
                <w:bCs/>
                <w:iCs/>
                <w:noProof/>
                <w:sz w:val="21"/>
                <w:szCs w:val="22"/>
                <w14:ligatures w14:val="standardContextual"/>
              </w:rPr>
              <w:tab/>
            </w:r>
            <w:r w:rsidRPr="00B72546">
              <w:rPr>
                <w:rStyle w:val="ac"/>
                <w:rFonts w:ascii="宋体" w:hAnsi="宋体" w:cs="宋体" w:hint="eastAsia"/>
                <w:bCs/>
                <w:iCs/>
                <w:noProof/>
              </w:rPr>
              <w:t>测评流程</w:t>
            </w:r>
            <w:r w:rsidRPr="00B72546">
              <w:rPr>
                <w:rFonts w:hint="eastAsia"/>
                <w:bCs/>
                <w:iCs/>
                <w:noProof/>
                <w:webHidden/>
              </w:rPr>
              <w:tab/>
            </w:r>
            <w:r w:rsidRPr="00B72546">
              <w:rPr>
                <w:rFonts w:hint="eastAsia"/>
                <w:bCs/>
                <w:iCs/>
                <w:noProof/>
                <w:webHidden/>
              </w:rPr>
              <w:fldChar w:fldCharType="begin"/>
            </w:r>
            <w:r w:rsidRPr="00B72546">
              <w:rPr>
                <w:rFonts w:hint="eastAsia"/>
                <w:bCs/>
                <w:iCs/>
                <w:noProof/>
                <w:webHidden/>
              </w:rPr>
              <w:instrText xml:space="preserve"> </w:instrText>
            </w:r>
            <w:r w:rsidRPr="00B72546">
              <w:rPr>
                <w:bCs/>
                <w:iCs/>
                <w:noProof/>
                <w:webHidden/>
              </w:rPr>
              <w:instrText>PAGEREF _Toc179621887 \h</w:instrText>
            </w:r>
            <w:r w:rsidRPr="00B72546">
              <w:rPr>
                <w:rFonts w:hint="eastAsia"/>
                <w:bCs/>
                <w:iCs/>
                <w:noProof/>
                <w:webHidden/>
              </w:rPr>
              <w:instrText xml:space="preserve"> </w:instrText>
            </w:r>
            <w:r w:rsidRPr="00B72546">
              <w:rPr>
                <w:rFonts w:hint="eastAsia"/>
                <w:bCs/>
                <w:iCs/>
                <w:noProof/>
                <w:webHidden/>
              </w:rPr>
            </w:r>
            <w:r w:rsidRPr="00B72546">
              <w:rPr>
                <w:bCs/>
                <w:iCs/>
                <w:noProof/>
                <w:webHidden/>
              </w:rPr>
              <w:fldChar w:fldCharType="separate"/>
            </w:r>
            <w:r>
              <w:rPr>
                <w:bCs/>
                <w:iCs/>
                <w:noProof/>
                <w:webHidden/>
              </w:rPr>
              <w:t>6</w:t>
            </w:r>
            <w:r w:rsidRPr="00B72546">
              <w:rPr>
                <w:rFonts w:hint="eastAsia"/>
                <w:bCs/>
                <w:iCs/>
                <w:noProof/>
                <w:webHidden/>
              </w:rPr>
              <w:fldChar w:fldCharType="end"/>
            </w:r>
          </w:hyperlink>
        </w:p>
        <w:p w14:paraId="5BCFBD03" w14:textId="067952B3" w:rsidR="00B72546" w:rsidRPr="00B72546" w:rsidRDefault="00B72546" w:rsidP="00B72546">
          <w:pPr>
            <w:pStyle w:val="TOC2"/>
            <w:tabs>
              <w:tab w:val="left" w:pos="1260"/>
              <w:tab w:val="right" w:leader="dot" w:pos="9736"/>
            </w:tabs>
            <w:ind w:left="480"/>
            <w:rPr>
              <w:rFonts w:asciiTheme="minorHAnsi" w:eastAsiaTheme="minorEastAsia" w:hAnsiTheme="minorHAnsi" w:cstheme="minorBidi" w:hint="eastAsia"/>
              <w:bCs/>
              <w:iCs/>
              <w:noProof/>
              <w:sz w:val="21"/>
              <w:szCs w:val="22"/>
              <w14:ligatures w14:val="standardContextual"/>
            </w:rPr>
          </w:pPr>
          <w:hyperlink w:anchor="_Toc179621888" w:history="1">
            <w:r w:rsidRPr="00B72546">
              <w:rPr>
                <w:rStyle w:val="ac"/>
                <w:rFonts w:ascii="宋体" w:hAnsi="宋体" w:cs="宋体" w:hint="eastAsia"/>
                <w:bCs/>
                <w:iCs/>
                <w:noProof/>
              </w:rPr>
              <w:t>2.7.</w:t>
            </w:r>
            <w:r w:rsidRPr="00B72546">
              <w:rPr>
                <w:rFonts w:asciiTheme="minorHAnsi" w:eastAsiaTheme="minorEastAsia" w:hAnsiTheme="minorHAnsi" w:cstheme="minorBidi" w:hint="eastAsia"/>
                <w:bCs/>
                <w:iCs/>
                <w:noProof/>
                <w:sz w:val="21"/>
                <w:szCs w:val="22"/>
                <w14:ligatures w14:val="standardContextual"/>
              </w:rPr>
              <w:tab/>
            </w:r>
            <w:r w:rsidRPr="00B72546">
              <w:rPr>
                <w:rStyle w:val="ac"/>
                <w:rFonts w:ascii="宋体" w:hAnsi="宋体" w:cs="宋体" w:hint="eastAsia"/>
                <w:bCs/>
                <w:iCs/>
                <w:noProof/>
              </w:rPr>
              <w:t>测评内容</w:t>
            </w:r>
            <w:r w:rsidRPr="00B72546">
              <w:rPr>
                <w:rFonts w:hint="eastAsia"/>
                <w:bCs/>
                <w:iCs/>
                <w:noProof/>
                <w:webHidden/>
              </w:rPr>
              <w:tab/>
            </w:r>
            <w:r w:rsidRPr="00B72546">
              <w:rPr>
                <w:rFonts w:hint="eastAsia"/>
                <w:bCs/>
                <w:iCs/>
                <w:noProof/>
                <w:webHidden/>
              </w:rPr>
              <w:fldChar w:fldCharType="begin"/>
            </w:r>
            <w:r w:rsidRPr="00B72546">
              <w:rPr>
                <w:rFonts w:hint="eastAsia"/>
                <w:bCs/>
                <w:iCs/>
                <w:noProof/>
                <w:webHidden/>
              </w:rPr>
              <w:instrText xml:space="preserve"> </w:instrText>
            </w:r>
            <w:r w:rsidRPr="00B72546">
              <w:rPr>
                <w:bCs/>
                <w:iCs/>
                <w:noProof/>
                <w:webHidden/>
              </w:rPr>
              <w:instrText>PAGEREF _Toc179621888 \h</w:instrText>
            </w:r>
            <w:r w:rsidRPr="00B72546">
              <w:rPr>
                <w:rFonts w:hint="eastAsia"/>
                <w:bCs/>
                <w:iCs/>
                <w:noProof/>
                <w:webHidden/>
              </w:rPr>
              <w:instrText xml:space="preserve"> </w:instrText>
            </w:r>
            <w:r w:rsidRPr="00B72546">
              <w:rPr>
                <w:rFonts w:hint="eastAsia"/>
                <w:bCs/>
                <w:iCs/>
                <w:noProof/>
                <w:webHidden/>
              </w:rPr>
            </w:r>
            <w:r w:rsidRPr="00B72546">
              <w:rPr>
                <w:bCs/>
                <w:iCs/>
                <w:noProof/>
                <w:webHidden/>
              </w:rPr>
              <w:fldChar w:fldCharType="separate"/>
            </w:r>
            <w:r>
              <w:rPr>
                <w:bCs/>
                <w:iCs/>
                <w:noProof/>
                <w:webHidden/>
              </w:rPr>
              <w:t>10</w:t>
            </w:r>
            <w:r w:rsidRPr="00B72546">
              <w:rPr>
                <w:rFonts w:hint="eastAsia"/>
                <w:bCs/>
                <w:iCs/>
                <w:noProof/>
                <w:webHidden/>
              </w:rPr>
              <w:fldChar w:fldCharType="end"/>
            </w:r>
          </w:hyperlink>
        </w:p>
        <w:p w14:paraId="4B9314E0" w14:textId="2CC3642C" w:rsidR="00B72546" w:rsidRPr="00B72546" w:rsidRDefault="00B72546" w:rsidP="00B72546">
          <w:pPr>
            <w:pStyle w:val="TOC2"/>
            <w:tabs>
              <w:tab w:val="left" w:pos="1260"/>
              <w:tab w:val="right" w:leader="dot" w:pos="9736"/>
            </w:tabs>
            <w:ind w:left="480"/>
            <w:rPr>
              <w:rFonts w:asciiTheme="minorHAnsi" w:eastAsiaTheme="minorEastAsia" w:hAnsiTheme="minorHAnsi" w:cstheme="minorBidi" w:hint="eastAsia"/>
              <w:bCs/>
              <w:iCs/>
              <w:noProof/>
              <w:sz w:val="21"/>
              <w:szCs w:val="22"/>
              <w14:ligatures w14:val="standardContextual"/>
            </w:rPr>
          </w:pPr>
          <w:hyperlink w:anchor="_Toc179621889" w:history="1">
            <w:r w:rsidRPr="00B72546">
              <w:rPr>
                <w:rStyle w:val="ac"/>
                <w:rFonts w:ascii="宋体" w:hAnsi="宋体" w:cs="宋体" w:hint="eastAsia"/>
                <w:bCs/>
                <w:iCs/>
                <w:noProof/>
              </w:rPr>
              <w:t>2.8.</w:t>
            </w:r>
            <w:r w:rsidRPr="00B72546">
              <w:rPr>
                <w:rFonts w:asciiTheme="minorHAnsi" w:eastAsiaTheme="minorEastAsia" w:hAnsiTheme="minorHAnsi" w:cstheme="minorBidi" w:hint="eastAsia"/>
                <w:bCs/>
                <w:iCs/>
                <w:noProof/>
                <w:sz w:val="21"/>
                <w:szCs w:val="22"/>
                <w14:ligatures w14:val="standardContextual"/>
              </w:rPr>
              <w:tab/>
            </w:r>
            <w:r w:rsidRPr="00B72546">
              <w:rPr>
                <w:rStyle w:val="ac"/>
                <w:rFonts w:ascii="宋体" w:hAnsi="宋体" w:cs="宋体" w:hint="eastAsia"/>
                <w:bCs/>
                <w:iCs/>
                <w:noProof/>
              </w:rPr>
              <w:t>测评结果判定</w:t>
            </w:r>
            <w:r w:rsidRPr="00B72546">
              <w:rPr>
                <w:rFonts w:hint="eastAsia"/>
                <w:bCs/>
                <w:iCs/>
                <w:noProof/>
                <w:webHidden/>
              </w:rPr>
              <w:tab/>
            </w:r>
            <w:r w:rsidRPr="00B72546">
              <w:rPr>
                <w:rFonts w:hint="eastAsia"/>
                <w:bCs/>
                <w:iCs/>
                <w:noProof/>
                <w:webHidden/>
              </w:rPr>
              <w:fldChar w:fldCharType="begin"/>
            </w:r>
            <w:r w:rsidRPr="00B72546">
              <w:rPr>
                <w:rFonts w:hint="eastAsia"/>
                <w:bCs/>
                <w:iCs/>
                <w:noProof/>
                <w:webHidden/>
              </w:rPr>
              <w:instrText xml:space="preserve"> </w:instrText>
            </w:r>
            <w:r w:rsidRPr="00B72546">
              <w:rPr>
                <w:bCs/>
                <w:iCs/>
                <w:noProof/>
                <w:webHidden/>
              </w:rPr>
              <w:instrText>PAGEREF _Toc179621889 \h</w:instrText>
            </w:r>
            <w:r w:rsidRPr="00B72546">
              <w:rPr>
                <w:rFonts w:hint="eastAsia"/>
                <w:bCs/>
                <w:iCs/>
                <w:noProof/>
                <w:webHidden/>
              </w:rPr>
              <w:instrText xml:space="preserve"> </w:instrText>
            </w:r>
            <w:r w:rsidRPr="00B72546">
              <w:rPr>
                <w:rFonts w:hint="eastAsia"/>
                <w:bCs/>
                <w:iCs/>
                <w:noProof/>
                <w:webHidden/>
              </w:rPr>
            </w:r>
            <w:r w:rsidRPr="00B72546">
              <w:rPr>
                <w:bCs/>
                <w:iCs/>
                <w:noProof/>
                <w:webHidden/>
              </w:rPr>
              <w:fldChar w:fldCharType="separate"/>
            </w:r>
            <w:r>
              <w:rPr>
                <w:bCs/>
                <w:iCs/>
                <w:noProof/>
                <w:webHidden/>
              </w:rPr>
              <w:t>11</w:t>
            </w:r>
            <w:r w:rsidRPr="00B72546">
              <w:rPr>
                <w:rFonts w:hint="eastAsia"/>
                <w:bCs/>
                <w:iCs/>
                <w:noProof/>
                <w:webHidden/>
              </w:rPr>
              <w:fldChar w:fldCharType="end"/>
            </w:r>
          </w:hyperlink>
        </w:p>
        <w:p w14:paraId="6494A7B8" w14:textId="54B912E9" w:rsidR="00B72546" w:rsidRPr="00B72546" w:rsidRDefault="00B72546" w:rsidP="00B72546">
          <w:pPr>
            <w:pStyle w:val="TOC2"/>
            <w:tabs>
              <w:tab w:val="left" w:pos="1260"/>
              <w:tab w:val="right" w:leader="dot" w:pos="9736"/>
            </w:tabs>
            <w:ind w:left="480"/>
            <w:rPr>
              <w:rFonts w:asciiTheme="minorHAnsi" w:eastAsiaTheme="minorEastAsia" w:hAnsiTheme="minorHAnsi" w:cstheme="minorBidi" w:hint="eastAsia"/>
              <w:bCs/>
              <w:iCs/>
              <w:noProof/>
              <w:sz w:val="21"/>
              <w:szCs w:val="22"/>
              <w14:ligatures w14:val="standardContextual"/>
            </w:rPr>
          </w:pPr>
          <w:hyperlink w:anchor="_Toc179621890" w:history="1">
            <w:r w:rsidRPr="00B72546">
              <w:rPr>
                <w:rStyle w:val="ac"/>
                <w:rFonts w:ascii="宋体" w:hAnsi="宋体" w:cs="宋体" w:hint="eastAsia"/>
                <w:bCs/>
                <w:iCs/>
                <w:noProof/>
              </w:rPr>
              <w:t>2.9.</w:t>
            </w:r>
            <w:r w:rsidRPr="00B72546">
              <w:rPr>
                <w:rFonts w:asciiTheme="minorHAnsi" w:eastAsiaTheme="minorEastAsia" w:hAnsiTheme="minorHAnsi" w:cstheme="minorBidi" w:hint="eastAsia"/>
                <w:bCs/>
                <w:iCs/>
                <w:noProof/>
                <w:sz w:val="21"/>
                <w:szCs w:val="22"/>
                <w14:ligatures w14:val="standardContextual"/>
              </w:rPr>
              <w:tab/>
            </w:r>
            <w:r w:rsidRPr="00B72546">
              <w:rPr>
                <w:rStyle w:val="ac"/>
                <w:rFonts w:ascii="宋体" w:hAnsi="宋体" w:cs="宋体" w:hint="eastAsia"/>
                <w:bCs/>
                <w:iCs/>
                <w:noProof/>
              </w:rPr>
              <w:t>测评工具</w:t>
            </w:r>
            <w:r w:rsidRPr="00B72546">
              <w:rPr>
                <w:rFonts w:hint="eastAsia"/>
                <w:bCs/>
                <w:iCs/>
                <w:noProof/>
                <w:webHidden/>
              </w:rPr>
              <w:tab/>
            </w:r>
            <w:r w:rsidRPr="00B72546">
              <w:rPr>
                <w:rFonts w:hint="eastAsia"/>
                <w:bCs/>
                <w:iCs/>
                <w:noProof/>
                <w:webHidden/>
              </w:rPr>
              <w:fldChar w:fldCharType="begin"/>
            </w:r>
            <w:r w:rsidRPr="00B72546">
              <w:rPr>
                <w:rFonts w:hint="eastAsia"/>
                <w:bCs/>
                <w:iCs/>
                <w:noProof/>
                <w:webHidden/>
              </w:rPr>
              <w:instrText xml:space="preserve"> </w:instrText>
            </w:r>
            <w:r w:rsidRPr="00B72546">
              <w:rPr>
                <w:bCs/>
                <w:iCs/>
                <w:noProof/>
                <w:webHidden/>
              </w:rPr>
              <w:instrText>PAGEREF _Toc179621890 \h</w:instrText>
            </w:r>
            <w:r w:rsidRPr="00B72546">
              <w:rPr>
                <w:rFonts w:hint="eastAsia"/>
                <w:bCs/>
                <w:iCs/>
                <w:noProof/>
                <w:webHidden/>
              </w:rPr>
              <w:instrText xml:space="preserve"> </w:instrText>
            </w:r>
            <w:r w:rsidRPr="00B72546">
              <w:rPr>
                <w:rFonts w:hint="eastAsia"/>
                <w:bCs/>
                <w:iCs/>
                <w:noProof/>
                <w:webHidden/>
              </w:rPr>
            </w:r>
            <w:r w:rsidRPr="00B72546">
              <w:rPr>
                <w:bCs/>
                <w:iCs/>
                <w:noProof/>
                <w:webHidden/>
              </w:rPr>
              <w:fldChar w:fldCharType="separate"/>
            </w:r>
            <w:r>
              <w:rPr>
                <w:bCs/>
                <w:iCs/>
                <w:noProof/>
                <w:webHidden/>
              </w:rPr>
              <w:t>12</w:t>
            </w:r>
            <w:r w:rsidRPr="00B72546">
              <w:rPr>
                <w:rFonts w:hint="eastAsia"/>
                <w:bCs/>
                <w:iCs/>
                <w:noProof/>
                <w:webHidden/>
              </w:rPr>
              <w:fldChar w:fldCharType="end"/>
            </w:r>
          </w:hyperlink>
        </w:p>
        <w:p w14:paraId="35F32F96" w14:textId="2B9A5526" w:rsidR="00B72546" w:rsidRPr="00B72546" w:rsidRDefault="00B72546" w:rsidP="00B72546">
          <w:pPr>
            <w:pStyle w:val="TOC1"/>
            <w:tabs>
              <w:tab w:val="left" w:pos="420"/>
              <w:tab w:val="right" w:leader="dot" w:pos="9736"/>
            </w:tabs>
            <w:rPr>
              <w:rFonts w:asciiTheme="minorHAnsi" w:eastAsiaTheme="minorEastAsia" w:hAnsiTheme="minorHAnsi" w:cstheme="minorBidi" w:hint="eastAsia"/>
              <w:b w:val="0"/>
              <w:bCs/>
              <w:i w:val="0"/>
              <w:iCs/>
              <w:noProof/>
              <w:sz w:val="21"/>
              <w:szCs w:val="22"/>
              <w14:ligatures w14:val="standardContextual"/>
            </w:rPr>
          </w:pPr>
          <w:hyperlink w:anchor="_Toc179621891" w:history="1">
            <w:r w:rsidRPr="00B72546">
              <w:rPr>
                <w:rStyle w:val="ac"/>
                <w:rFonts w:hint="eastAsia"/>
                <w:b w:val="0"/>
                <w:bCs/>
                <w:i w:val="0"/>
                <w:iCs/>
                <w:noProof/>
              </w:rPr>
              <w:t>3.</w:t>
            </w:r>
            <w:r w:rsidRPr="00B72546">
              <w:rPr>
                <w:rFonts w:asciiTheme="minorHAnsi" w:eastAsiaTheme="minorEastAsia" w:hAnsiTheme="minorHAnsi" w:cstheme="minorBidi" w:hint="eastAsia"/>
                <w:b w:val="0"/>
                <w:bCs/>
                <w:i w:val="0"/>
                <w:iCs/>
                <w:noProof/>
                <w:sz w:val="21"/>
                <w:szCs w:val="22"/>
                <w14:ligatures w14:val="standardContextual"/>
              </w:rPr>
              <w:tab/>
            </w:r>
            <w:r w:rsidRPr="00B72546">
              <w:rPr>
                <w:rStyle w:val="ac"/>
                <w:rFonts w:hint="eastAsia"/>
                <w:b w:val="0"/>
                <w:bCs/>
                <w:i w:val="0"/>
                <w:iCs/>
                <w:noProof/>
              </w:rPr>
              <w:t>项目质量控制管理</w:t>
            </w:r>
            <w:r w:rsidRPr="00B72546">
              <w:rPr>
                <w:rFonts w:hint="eastAsia"/>
                <w:b w:val="0"/>
                <w:bCs/>
                <w:i w:val="0"/>
                <w:iCs/>
                <w:noProof/>
                <w:webHidden/>
              </w:rPr>
              <w:tab/>
            </w:r>
            <w:r w:rsidRPr="00B72546">
              <w:rPr>
                <w:rFonts w:hint="eastAsia"/>
                <w:b w:val="0"/>
                <w:bCs/>
                <w:i w:val="0"/>
                <w:iCs/>
                <w:noProof/>
                <w:webHidden/>
              </w:rPr>
              <w:fldChar w:fldCharType="begin"/>
            </w:r>
            <w:r w:rsidRPr="00B72546">
              <w:rPr>
                <w:rFonts w:hint="eastAsia"/>
                <w:b w:val="0"/>
                <w:bCs/>
                <w:i w:val="0"/>
                <w:iCs/>
                <w:noProof/>
                <w:webHidden/>
              </w:rPr>
              <w:instrText xml:space="preserve"> </w:instrText>
            </w:r>
            <w:r w:rsidRPr="00B72546">
              <w:rPr>
                <w:b w:val="0"/>
                <w:bCs/>
                <w:i w:val="0"/>
                <w:iCs/>
                <w:noProof/>
                <w:webHidden/>
              </w:rPr>
              <w:instrText>PAGEREF _Toc179621891 \h</w:instrText>
            </w:r>
            <w:r w:rsidRPr="00B72546">
              <w:rPr>
                <w:rFonts w:hint="eastAsia"/>
                <w:b w:val="0"/>
                <w:bCs/>
                <w:i w:val="0"/>
                <w:iCs/>
                <w:noProof/>
                <w:webHidden/>
              </w:rPr>
              <w:instrText xml:space="preserve"> </w:instrText>
            </w:r>
            <w:r w:rsidRPr="00B72546">
              <w:rPr>
                <w:rFonts w:hint="eastAsia"/>
                <w:b w:val="0"/>
                <w:bCs/>
                <w:i w:val="0"/>
                <w:iCs/>
                <w:noProof/>
                <w:webHidden/>
              </w:rPr>
            </w:r>
            <w:r w:rsidRPr="00B72546">
              <w:rPr>
                <w:b w:val="0"/>
                <w:bCs/>
                <w:i w:val="0"/>
                <w:iCs/>
                <w:noProof/>
                <w:webHidden/>
              </w:rPr>
              <w:fldChar w:fldCharType="separate"/>
            </w:r>
            <w:r>
              <w:rPr>
                <w:b w:val="0"/>
                <w:bCs/>
                <w:i w:val="0"/>
                <w:iCs/>
                <w:noProof/>
                <w:webHidden/>
              </w:rPr>
              <w:t>12</w:t>
            </w:r>
            <w:r w:rsidRPr="00B72546">
              <w:rPr>
                <w:rFonts w:hint="eastAsia"/>
                <w:b w:val="0"/>
                <w:bCs/>
                <w:i w:val="0"/>
                <w:iCs/>
                <w:noProof/>
                <w:webHidden/>
              </w:rPr>
              <w:fldChar w:fldCharType="end"/>
            </w:r>
          </w:hyperlink>
        </w:p>
        <w:p w14:paraId="4D755CFE" w14:textId="445E8212" w:rsidR="00B72546" w:rsidRPr="00B72546" w:rsidRDefault="00B72546" w:rsidP="00B72546">
          <w:pPr>
            <w:pStyle w:val="TOC2"/>
            <w:tabs>
              <w:tab w:val="left" w:pos="1260"/>
              <w:tab w:val="right" w:leader="dot" w:pos="9736"/>
            </w:tabs>
            <w:ind w:left="480"/>
            <w:rPr>
              <w:rFonts w:asciiTheme="minorHAnsi" w:eastAsiaTheme="minorEastAsia" w:hAnsiTheme="minorHAnsi" w:cstheme="minorBidi" w:hint="eastAsia"/>
              <w:bCs/>
              <w:iCs/>
              <w:noProof/>
              <w:sz w:val="21"/>
              <w:szCs w:val="22"/>
              <w14:ligatures w14:val="standardContextual"/>
            </w:rPr>
          </w:pPr>
          <w:hyperlink w:anchor="_Toc179621892" w:history="1">
            <w:r w:rsidRPr="00B72546">
              <w:rPr>
                <w:rStyle w:val="ac"/>
                <w:rFonts w:ascii="宋体" w:hAnsi="宋体" w:cs="宋体" w:hint="eastAsia"/>
                <w:bCs/>
                <w:iCs/>
                <w:noProof/>
              </w:rPr>
              <w:t>3.1.</w:t>
            </w:r>
            <w:r w:rsidRPr="00B72546">
              <w:rPr>
                <w:rFonts w:asciiTheme="minorHAnsi" w:eastAsiaTheme="minorEastAsia" w:hAnsiTheme="minorHAnsi" w:cstheme="minorBidi" w:hint="eastAsia"/>
                <w:bCs/>
                <w:iCs/>
                <w:noProof/>
                <w:sz w:val="21"/>
                <w:szCs w:val="22"/>
                <w14:ligatures w14:val="standardContextual"/>
              </w:rPr>
              <w:tab/>
            </w:r>
            <w:r w:rsidRPr="00B72546">
              <w:rPr>
                <w:rStyle w:val="ac"/>
                <w:rFonts w:ascii="宋体" w:hAnsi="宋体" w:cs="宋体" w:hint="eastAsia"/>
                <w:bCs/>
                <w:iCs/>
                <w:noProof/>
              </w:rPr>
              <w:t>项目实施要求</w:t>
            </w:r>
            <w:r w:rsidRPr="00B72546">
              <w:rPr>
                <w:rFonts w:hint="eastAsia"/>
                <w:bCs/>
                <w:iCs/>
                <w:noProof/>
                <w:webHidden/>
              </w:rPr>
              <w:tab/>
            </w:r>
            <w:r w:rsidRPr="00B72546">
              <w:rPr>
                <w:rFonts w:hint="eastAsia"/>
                <w:bCs/>
                <w:iCs/>
                <w:noProof/>
                <w:webHidden/>
              </w:rPr>
              <w:fldChar w:fldCharType="begin"/>
            </w:r>
            <w:r w:rsidRPr="00B72546">
              <w:rPr>
                <w:rFonts w:hint="eastAsia"/>
                <w:bCs/>
                <w:iCs/>
                <w:noProof/>
                <w:webHidden/>
              </w:rPr>
              <w:instrText xml:space="preserve"> </w:instrText>
            </w:r>
            <w:r w:rsidRPr="00B72546">
              <w:rPr>
                <w:bCs/>
                <w:iCs/>
                <w:noProof/>
                <w:webHidden/>
              </w:rPr>
              <w:instrText>PAGEREF _Toc179621892 \h</w:instrText>
            </w:r>
            <w:r w:rsidRPr="00B72546">
              <w:rPr>
                <w:rFonts w:hint="eastAsia"/>
                <w:bCs/>
                <w:iCs/>
                <w:noProof/>
                <w:webHidden/>
              </w:rPr>
              <w:instrText xml:space="preserve"> </w:instrText>
            </w:r>
            <w:r w:rsidRPr="00B72546">
              <w:rPr>
                <w:rFonts w:hint="eastAsia"/>
                <w:bCs/>
                <w:iCs/>
                <w:noProof/>
                <w:webHidden/>
              </w:rPr>
            </w:r>
            <w:r w:rsidRPr="00B72546">
              <w:rPr>
                <w:bCs/>
                <w:iCs/>
                <w:noProof/>
                <w:webHidden/>
              </w:rPr>
              <w:fldChar w:fldCharType="separate"/>
            </w:r>
            <w:r>
              <w:rPr>
                <w:bCs/>
                <w:iCs/>
                <w:noProof/>
                <w:webHidden/>
              </w:rPr>
              <w:t>12</w:t>
            </w:r>
            <w:r w:rsidRPr="00B72546">
              <w:rPr>
                <w:rFonts w:hint="eastAsia"/>
                <w:bCs/>
                <w:iCs/>
                <w:noProof/>
                <w:webHidden/>
              </w:rPr>
              <w:fldChar w:fldCharType="end"/>
            </w:r>
          </w:hyperlink>
        </w:p>
        <w:p w14:paraId="2A7D4B66" w14:textId="2E16A72C" w:rsidR="00B72546" w:rsidRPr="00B72546" w:rsidRDefault="00B72546" w:rsidP="00B72546">
          <w:pPr>
            <w:pStyle w:val="TOC2"/>
            <w:tabs>
              <w:tab w:val="left" w:pos="1260"/>
              <w:tab w:val="right" w:leader="dot" w:pos="9736"/>
            </w:tabs>
            <w:ind w:left="480"/>
            <w:rPr>
              <w:rFonts w:asciiTheme="minorHAnsi" w:eastAsiaTheme="minorEastAsia" w:hAnsiTheme="minorHAnsi" w:cstheme="minorBidi" w:hint="eastAsia"/>
              <w:bCs/>
              <w:iCs/>
              <w:noProof/>
              <w:sz w:val="21"/>
              <w:szCs w:val="22"/>
              <w14:ligatures w14:val="standardContextual"/>
            </w:rPr>
          </w:pPr>
          <w:hyperlink w:anchor="_Toc179621893" w:history="1">
            <w:r w:rsidRPr="00B72546">
              <w:rPr>
                <w:rStyle w:val="ac"/>
                <w:rFonts w:ascii="宋体" w:hAnsi="宋体" w:cs="宋体" w:hint="eastAsia"/>
                <w:bCs/>
                <w:iCs/>
                <w:noProof/>
              </w:rPr>
              <w:t>3.2.</w:t>
            </w:r>
            <w:r w:rsidRPr="00B72546">
              <w:rPr>
                <w:rFonts w:asciiTheme="minorHAnsi" w:eastAsiaTheme="minorEastAsia" w:hAnsiTheme="minorHAnsi" w:cstheme="minorBidi" w:hint="eastAsia"/>
                <w:bCs/>
                <w:iCs/>
                <w:noProof/>
                <w:sz w:val="21"/>
                <w:szCs w:val="22"/>
                <w14:ligatures w14:val="standardContextual"/>
              </w:rPr>
              <w:tab/>
            </w:r>
            <w:r w:rsidRPr="00B72546">
              <w:rPr>
                <w:rStyle w:val="ac"/>
                <w:rFonts w:ascii="宋体" w:hAnsi="宋体" w:cs="宋体" w:hint="eastAsia"/>
                <w:bCs/>
                <w:iCs/>
                <w:noProof/>
              </w:rPr>
              <w:t>过程质量控制管理</w:t>
            </w:r>
            <w:r w:rsidRPr="00B72546">
              <w:rPr>
                <w:rFonts w:hint="eastAsia"/>
                <w:bCs/>
                <w:iCs/>
                <w:noProof/>
                <w:webHidden/>
              </w:rPr>
              <w:tab/>
            </w:r>
            <w:r w:rsidRPr="00B72546">
              <w:rPr>
                <w:rFonts w:hint="eastAsia"/>
                <w:bCs/>
                <w:iCs/>
                <w:noProof/>
                <w:webHidden/>
              </w:rPr>
              <w:fldChar w:fldCharType="begin"/>
            </w:r>
            <w:r w:rsidRPr="00B72546">
              <w:rPr>
                <w:rFonts w:hint="eastAsia"/>
                <w:bCs/>
                <w:iCs/>
                <w:noProof/>
                <w:webHidden/>
              </w:rPr>
              <w:instrText xml:space="preserve"> </w:instrText>
            </w:r>
            <w:r w:rsidRPr="00B72546">
              <w:rPr>
                <w:bCs/>
                <w:iCs/>
                <w:noProof/>
                <w:webHidden/>
              </w:rPr>
              <w:instrText>PAGEREF _Toc179621893 \h</w:instrText>
            </w:r>
            <w:r w:rsidRPr="00B72546">
              <w:rPr>
                <w:rFonts w:hint="eastAsia"/>
                <w:bCs/>
                <w:iCs/>
                <w:noProof/>
                <w:webHidden/>
              </w:rPr>
              <w:instrText xml:space="preserve"> </w:instrText>
            </w:r>
            <w:r w:rsidRPr="00B72546">
              <w:rPr>
                <w:rFonts w:hint="eastAsia"/>
                <w:bCs/>
                <w:iCs/>
                <w:noProof/>
                <w:webHidden/>
              </w:rPr>
            </w:r>
            <w:r w:rsidRPr="00B72546">
              <w:rPr>
                <w:bCs/>
                <w:iCs/>
                <w:noProof/>
                <w:webHidden/>
              </w:rPr>
              <w:fldChar w:fldCharType="separate"/>
            </w:r>
            <w:r>
              <w:rPr>
                <w:bCs/>
                <w:iCs/>
                <w:noProof/>
                <w:webHidden/>
              </w:rPr>
              <w:t>12</w:t>
            </w:r>
            <w:r w:rsidRPr="00B72546">
              <w:rPr>
                <w:rFonts w:hint="eastAsia"/>
                <w:bCs/>
                <w:iCs/>
                <w:noProof/>
                <w:webHidden/>
              </w:rPr>
              <w:fldChar w:fldCharType="end"/>
            </w:r>
          </w:hyperlink>
        </w:p>
        <w:p w14:paraId="23C25AB4" w14:textId="56CE940C" w:rsidR="00B72546" w:rsidRPr="00B72546" w:rsidRDefault="00B72546" w:rsidP="00B72546">
          <w:pPr>
            <w:pStyle w:val="TOC2"/>
            <w:tabs>
              <w:tab w:val="left" w:pos="1260"/>
              <w:tab w:val="right" w:leader="dot" w:pos="9736"/>
            </w:tabs>
            <w:ind w:left="480"/>
            <w:rPr>
              <w:rFonts w:asciiTheme="minorHAnsi" w:eastAsiaTheme="minorEastAsia" w:hAnsiTheme="minorHAnsi" w:cstheme="minorBidi" w:hint="eastAsia"/>
              <w:bCs/>
              <w:iCs/>
              <w:noProof/>
              <w:sz w:val="21"/>
              <w:szCs w:val="22"/>
              <w14:ligatures w14:val="standardContextual"/>
            </w:rPr>
          </w:pPr>
          <w:hyperlink w:anchor="_Toc179621894" w:history="1">
            <w:r w:rsidRPr="00B72546">
              <w:rPr>
                <w:rStyle w:val="ac"/>
                <w:rFonts w:ascii="宋体" w:hAnsi="宋体" w:cs="宋体" w:hint="eastAsia"/>
                <w:bCs/>
                <w:iCs/>
                <w:noProof/>
              </w:rPr>
              <w:t>3.3.</w:t>
            </w:r>
            <w:r w:rsidRPr="00B72546">
              <w:rPr>
                <w:rFonts w:asciiTheme="minorHAnsi" w:eastAsiaTheme="minorEastAsia" w:hAnsiTheme="minorHAnsi" w:cstheme="minorBidi" w:hint="eastAsia"/>
                <w:bCs/>
                <w:iCs/>
                <w:noProof/>
                <w:sz w:val="21"/>
                <w:szCs w:val="22"/>
                <w14:ligatures w14:val="standardContextual"/>
              </w:rPr>
              <w:tab/>
            </w:r>
            <w:r w:rsidRPr="00B72546">
              <w:rPr>
                <w:rStyle w:val="ac"/>
                <w:rFonts w:ascii="宋体" w:hAnsi="宋体" w:cs="宋体" w:hint="eastAsia"/>
                <w:bCs/>
                <w:iCs/>
                <w:noProof/>
              </w:rPr>
              <w:t>变更控制管理</w:t>
            </w:r>
            <w:r w:rsidRPr="00B72546">
              <w:rPr>
                <w:rFonts w:hint="eastAsia"/>
                <w:bCs/>
                <w:iCs/>
                <w:noProof/>
                <w:webHidden/>
              </w:rPr>
              <w:tab/>
            </w:r>
            <w:r w:rsidRPr="00B72546">
              <w:rPr>
                <w:rFonts w:hint="eastAsia"/>
                <w:bCs/>
                <w:iCs/>
                <w:noProof/>
                <w:webHidden/>
              </w:rPr>
              <w:fldChar w:fldCharType="begin"/>
            </w:r>
            <w:r w:rsidRPr="00B72546">
              <w:rPr>
                <w:rFonts w:hint="eastAsia"/>
                <w:bCs/>
                <w:iCs/>
                <w:noProof/>
                <w:webHidden/>
              </w:rPr>
              <w:instrText xml:space="preserve"> </w:instrText>
            </w:r>
            <w:r w:rsidRPr="00B72546">
              <w:rPr>
                <w:bCs/>
                <w:iCs/>
                <w:noProof/>
                <w:webHidden/>
              </w:rPr>
              <w:instrText>PAGEREF _Toc179621894 \h</w:instrText>
            </w:r>
            <w:r w:rsidRPr="00B72546">
              <w:rPr>
                <w:rFonts w:hint="eastAsia"/>
                <w:bCs/>
                <w:iCs/>
                <w:noProof/>
                <w:webHidden/>
              </w:rPr>
              <w:instrText xml:space="preserve"> </w:instrText>
            </w:r>
            <w:r w:rsidRPr="00B72546">
              <w:rPr>
                <w:rFonts w:hint="eastAsia"/>
                <w:bCs/>
                <w:iCs/>
                <w:noProof/>
                <w:webHidden/>
              </w:rPr>
            </w:r>
            <w:r w:rsidRPr="00B72546">
              <w:rPr>
                <w:bCs/>
                <w:iCs/>
                <w:noProof/>
                <w:webHidden/>
              </w:rPr>
              <w:fldChar w:fldCharType="separate"/>
            </w:r>
            <w:r>
              <w:rPr>
                <w:bCs/>
                <w:iCs/>
                <w:noProof/>
                <w:webHidden/>
              </w:rPr>
              <w:t>15</w:t>
            </w:r>
            <w:r w:rsidRPr="00B72546">
              <w:rPr>
                <w:rFonts w:hint="eastAsia"/>
                <w:bCs/>
                <w:iCs/>
                <w:noProof/>
                <w:webHidden/>
              </w:rPr>
              <w:fldChar w:fldCharType="end"/>
            </w:r>
          </w:hyperlink>
        </w:p>
        <w:p w14:paraId="721E6C47" w14:textId="3427B0B3" w:rsidR="00B72546" w:rsidRPr="00B72546" w:rsidRDefault="00B72546" w:rsidP="00B72546">
          <w:pPr>
            <w:pStyle w:val="TOC1"/>
            <w:tabs>
              <w:tab w:val="left" w:pos="420"/>
              <w:tab w:val="right" w:leader="dot" w:pos="9736"/>
            </w:tabs>
            <w:rPr>
              <w:rFonts w:asciiTheme="minorHAnsi" w:eastAsiaTheme="minorEastAsia" w:hAnsiTheme="minorHAnsi" w:cstheme="minorBidi" w:hint="eastAsia"/>
              <w:b w:val="0"/>
              <w:bCs/>
              <w:i w:val="0"/>
              <w:iCs/>
              <w:noProof/>
              <w:sz w:val="21"/>
              <w:szCs w:val="22"/>
              <w14:ligatures w14:val="standardContextual"/>
            </w:rPr>
          </w:pPr>
          <w:hyperlink w:anchor="_Toc179621895" w:history="1">
            <w:r w:rsidRPr="00B72546">
              <w:rPr>
                <w:rStyle w:val="ac"/>
                <w:rFonts w:hint="eastAsia"/>
                <w:b w:val="0"/>
                <w:bCs/>
                <w:i w:val="0"/>
                <w:iCs/>
                <w:noProof/>
              </w:rPr>
              <w:t>4.</w:t>
            </w:r>
            <w:r w:rsidRPr="00B72546">
              <w:rPr>
                <w:rFonts w:asciiTheme="minorHAnsi" w:eastAsiaTheme="minorEastAsia" w:hAnsiTheme="minorHAnsi" w:cstheme="minorBidi" w:hint="eastAsia"/>
                <w:b w:val="0"/>
                <w:bCs/>
                <w:i w:val="0"/>
                <w:iCs/>
                <w:noProof/>
                <w:sz w:val="21"/>
                <w:szCs w:val="22"/>
                <w14:ligatures w14:val="standardContextual"/>
              </w:rPr>
              <w:tab/>
            </w:r>
            <w:r w:rsidRPr="00B72546">
              <w:rPr>
                <w:rStyle w:val="ac"/>
                <w:rFonts w:hint="eastAsia"/>
                <w:b w:val="0"/>
                <w:bCs/>
                <w:i w:val="0"/>
                <w:iCs/>
                <w:noProof/>
              </w:rPr>
              <w:t>服务成果</w:t>
            </w:r>
            <w:r w:rsidRPr="00B72546">
              <w:rPr>
                <w:rFonts w:hint="eastAsia"/>
                <w:b w:val="0"/>
                <w:bCs/>
                <w:i w:val="0"/>
                <w:iCs/>
                <w:noProof/>
                <w:webHidden/>
              </w:rPr>
              <w:tab/>
            </w:r>
            <w:r w:rsidRPr="00B72546">
              <w:rPr>
                <w:rFonts w:hint="eastAsia"/>
                <w:b w:val="0"/>
                <w:bCs/>
                <w:i w:val="0"/>
                <w:iCs/>
                <w:noProof/>
                <w:webHidden/>
              </w:rPr>
              <w:fldChar w:fldCharType="begin"/>
            </w:r>
            <w:r w:rsidRPr="00B72546">
              <w:rPr>
                <w:rFonts w:hint="eastAsia"/>
                <w:b w:val="0"/>
                <w:bCs/>
                <w:i w:val="0"/>
                <w:iCs/>
                <w:noProof/>
                <w:webHidden/>
              </w:rPr>
              <w:instrText xml:space="preserve"> </w:instrText>
            </w:r>
            <w:r w:rsidRPr="00B72546">
              <w:rPr>
                <w:b w:val="0"/>
                <w:bCs/>
                <w:i w:val="0"/>
                <w:iCs/>
                <w:noProof/>
                <w:webHidden/>
              </w:rPr>
              <w:instrText>PAGEREF _Toc179621895 \h</w:instrText>
            </w:r>
            <w:r w:rsidRPr="00B72546">
              <w:rPr>
                <w:rFonts w:hint="eastAsia"/>
                <w:b w:val="0"/>
                <w:bCs/>
                <w:i w:val="0"/>
                <w:iCs/>
                <w:noProof/>
                <w:webHidden/>
              </w:rPr>
              <w:instrText xml:space="preserve"> </w:instrText>
            </w:r>
            <w:r w:rsidRPr="00B72546">
              <w:rPr>
                <w:rFonts w:hint="eastAsia"/>
                <w:b w:val="0"/>
                <w:bCs/>
                <w:i w:val="0"/>
                <w:iCs/>
                <w:noProof/>
                <w:webHidden/>
              </w:rPr>
            </w:r>
            <w:r w:rsidRPr="00B72546">
              <w:rPr>
                <w:b w:val="0"/>
                <w:bCs/>
                <w:i w:val="0"/>
                <w:iCs/>
                <w:noProof/>
                <w:webHidden/>
              </w:rPr>
              <w:fldChar w:fldCharType="separate"/>
            </w:r>
            <w:r>
              <w:rPr>
                <w:b w:val="0"/>
                <w:bCs/>
                <w:i w:val="0"/>
                <w:iCs/>
                <w:noProof/>
                <w:webHidden/>
              </w:rPr>
              <w:t>15</w:t>
            </w:r>
            <w:r w:rsidRPr="00B72546">
              <w:rPr>
                <w:rFonts w:hint="eastAsia"/>
                <w:b w:val="0"/>
                <w:bCs/>
                <w:i w:val="0"/>
                <w:iCs/>
                <w:noProof/>
                <w:webHidden/>
              </w:rPr>
              <w:fldChar w:fldCharType="end"/>
            </w:r>
          </w:hyperlink>
        </w:p>
        <w:p w14:paraId="1C678FA2" w14:textId="142CC52D" w:rsidR="00E0350B" w:rsidRDefault="00E0350B">
          <w:pPr>
            <w:rPr>
              <w:rFonts w:hint="eastAsia"/>
            </w:rPr>
          </w:pPr>
          <w:r>
            <w:rPr>
              <w:b/>
              <w:bCs/>
              <w:lang w:val="zh-CN"/>
            </w:rPr>
            <w:fldChar w:fldCharType="end"/>
          </w:r>
        </w:p>
      </w:sdtContent>
    </w:sdt>
    <w:p w14:paraId="2E08A2F4" w14:textId="4B195916" w:rsidR="008B468B" w:rsidRDefault="00000000">
      <w:pPr>
        <w:rPr>
          <w:rFonts w:ascii="宋体" w:hAnsi="宋体" w:cs="宋体" w:hint="eastAsia"/>
        </w:rPr>
      </w:pPr>
      <w:r>
        <w:rPr>
          <w:rFonts w:ascii="宋体" w:hAnsi="宋体" w:cs="宋体" w:hint="eastAsia"/>
        </w:rPr>
        <w:br w:type="page"/>
      </w:r>
    </w:p>
    <w:p w14:paraId="1C6047DB" w14:textId="77777777" w:rsidR="008B468B" w:rsidRDefault="00000000">
      <w:pPr>
        <w:pStyle w:val="1"/>
        <w:ind w:left="425" w:hanging="425"/>
      </w:pPr>
      <w:bookmarkStart w:id="1" w:name="_Toc6057"/>
      <w:bookmarkStart w:id="2" w:name="_Toc32115"/>
      <w:bookmarkStart w:id="3" w:name="_Toc1206"/>
      <w:bookmarkStart w:id="4" w:name="_Toc179621877"/>
      <w:bookmarkEnd w:id="0"/>
      <w:r>
        <w:rPr>
          <w:rFonts w:hint="eastAsia"/>
        </w:rPr>
        <w:lastRenderedPageBreak/>
        <w:t>项目概述</w:t>
      </w:r>
      <w:bookmarkEnd w:id="1"/>
      <w:bookmarkEnd w:id="4"/>
    </w:p>
    <w:p w14:paraId="34B14E89" w14:textId="77777777" w:rsidR="008B468B" w:rsidRDefault="00000000">
      <w:pPr>
        <w:pStyle w:val="2"/>
        <w:ind w:left="0" w:firstLine="0"/>
      </w:pPr>
      <w:bookmarkStart w:id="5" w:name="_Toc21277"/>
      <w:bookmarkStart w:id="6" w:name="_Toc9698"/>
      <w:bookmarkStart w:id="7" w:name="_Toc179621878"/>
      <w:r>
        <w:rPr>
          <w:rFonts w:hint="eastAsia"/>
        </w:rPr>
        <w:t>项目背景</w:t>
      </w:r>
      <w:bookmarkEnd w:id="5"/>
      <w:bookmarkEnd w:id="6"/>
      <w:bookmarkEnd w:id="7"/>
    </w:p>
    <w:p w14:paraId="111EBD88" w14:textId="77777777" w:rsidR="008B468B" w:rsidRDefault="00000000">
      <w:pPr>
        <w:ind w:firstLineChars="200" w:firstLine="480"/>
        <w:rPr>
          <w:rFonts w:ascii="宋体" w:hAnsi="宋体" w:cs="宋体" w:hint="eastAsia"/>
        </w:rPr>
      </w:pPr>
      <w:r>
        <w:rPr>
          <w:rFonts w:ascii="宋体" w:hAnsi="宋体" w:cs="宋体" w:hint="eastAsia"/>
        </w:rPr>
        <w:t>为贯彻落</w:t>
      </w:r>
      <w:proofErr w:type="gramStart"/>
      <w:r>
        <w:rPr>
          <w:rFonts w:ascii="宋体" w:hAnsi="宋体" w:cs="宋体" w:hint="eastAsia"/>
        </w:rPr>
        <w:t>实习近</w:t>
      </w:r>
      <w:proofErr w:type="gramEnd"/>
      <w:r>
        <w:rPr>
          <w:rFonts w:ascii="宋体" w:hAnsi="宋体" w:cs="宋体" w:hint="eastAsia"/>
        </w:rPr>
        <w:t>平总书记加强网络安全建设工作的重要指示精神，切实提升重要信息系统安全防护能力，严防发生重大网络安全事件，按照网络安全等级保护制度2.0标准开展等级保护测评。</w:t>
      </w:r>
    </w:p>
    <w:p w14:paraId="6359C320" w14:textId="77777777" w:rsidR="008B468B" w:rsidRDefault="00000000">
      <w:pPr>
        <w:ind w:firstLineChars="200" w:firstLine="480"/>
        <w:rPr>
          <w:rFonts w:ascii="宋体" w:hAnsi="宋体" w:cs="宋体"/>
        </w:rPr>
      </w:pPr>
      <w:r>
        <w:rPr>
          <w:rFonts w:ascii="宋体" w:hAnsi="宋体" w:cs="宋体" w:hint="eastAsia"/>
        </w:rPr>
        <w:t>网络安全等级保护测评（简称等级测评）是在《中华人民共和国计算机信息系统安全保护条例》（国务院147号令）、《信息安全等级保护管理办法》（公通字[2007]43号）等法规要求的信息系统等级保护——定级、备案、建设整改、等级测评、监督检查五个规定动作中的重要一环，依据国家法律、法规和技术标准对被测系统进行技术和管理两个方面进行全面测试、检查和评估，真实反映系统的安全保护能力，寻找问题和差距，为信息系统建设整改提供建议和依据。</w:t>
      </w:r>
    </w:p>
    <w:p w14:paraId="41A0CEE4" w14:textId="77777777" w:rsidR="00FE2833" w:rsidRPr="00FE2833" w:rsidRDefault="00FE2833" w:rsidP="00FE2833">
      <w:pPr>
        <w:pStyle w:val="2"/>
        <w:ind w:left="0" w:firstLine="0"/>
        <w:rPr>
          <w:rFonts w:hint="eastAsia"/>
        </w:rPr>
      </w:pPr>
      <w:bookmarkStart w:id="8" w:name="_Toc84634827"/>
      <w:bookmarkStart w:id="9" w:name="_Toc179621879"/>
      <w:r w:rsidRPr="00FE2833">
        <w:rPr>
          <w:rFonts w:hint="eastAsia"/>
        </w:rPr>
        <w:t>项目目标</w:t>
      </w:r>
      <w:bookmarkEnd w:id="8"/>
      <w:bookmarkEnd w:id="9"/>
    </w:p>
    <w:p w14:paraId="425D711F" w14:textId="77777777" w:rsidR="00FE2833" w:rsidRPr="00FE2833" w:rsidRDefault="00FE2833" w:rsidP="005060FA">
      <w:pPr>
        <w:pStyle w:val="a4"/>
        <w:ind w:firstLineChars="200" w:firstLine="480"/>
        <w:rPr>
          <w:rFonts w:ascii="宋体" w:hAnsi="宋体" w:cs="宋体" w:hint="eastAsia"/>
          <w:sz w:val="24"/>
        </w:rPr>
      </w:pPr>
      <w:r w:rsidRPr="00FE2833">
        <w:rPr>
          <w:rFonts w:ascii="宋体" w:hAnsi="宋体" w:cs="宋体" w:hint="eastAsia"/>
          <w:sz w:val="24"/>
        </w:rPr>
        <w:t>根据我单位信息安全相关工作要求，开展等级保护测评工作，并达成以下工作目标：</w:t>
      </w:r>
    </w:p>
    <w:p w14:paraId="15C97E64" w14:textId="77777777" w:rsidR="00FE2833" w:rsidRPr="00FE2833" w:rsidRDefault="00FE2833" w:rsidP="005060FA">
      <w:pPr>
        <w:pStyle w:val="a4"/>
        <w:ind w:firstLineChars="200" w:firstLine="480"/>
        <w:rPr>
          <w:rFonts w:ascii="宋体" w:hAnsi="宋体" w:cs="宋体" w:hint="eastAsia"/>
          <w:sz w:val="24"/>
        </w:rPr>
      </w:pPr>
      <w:r w:rsidRPr="00FE2833">
        <w:rPr>
          <w:rFonts w:ascii="宋体" w:hAnsi="宋体" w:cs="宋体" w:hint="eastAsia"/>
          <w:sz w:val="24"/>
        </w:rPr>
        <w:t>（1）聘请专业测评公司，通过测评、渗透、漏洞扫描等方式发现待测评系统存在的安全风险，并针对发现的安全问题，通过专业的技术手段进行合理分析，正确评估风险，完成整改工作。</w:t>
      </w:r>
    </w:p>
    <w:p w14:paraId="4FA2DEEA" w14:textId="6E028AC8" w:rsidR="00FE2833" w:rsidRDefault="00FE2833" w:rsidP="005060FA">
      <w:pPr>
        <w:pStyle w:val="a4"/>
        <w:ind w:firstLineChars="200" w:firstLine="480"/>
        <w:rPr>
          <w:rFonts w:ascii="宋体" w:hAnsi="宋体" w:cs="宋体"/>
          <w:sz w:val="24"/>
        </w:rPr>
      </w:pPr>
      <w:r w:rsidRPr="00FE2833">
        <w:rPr>
          <w:rFonts w:ascii="宋体" w:hAnsi="宋体" w:cs="宋体" w:hint="eastAsia"/>
          <w:sz w:val="24"/>
        </w:rPr>
        <w:t>（2）通过测评后，测评公司对测评系统出具网络安全等级测评报告，并提交至</w:t>
      </w:r>
      <w:proofErr w:type="gramStart"/>
      <w:r w:rsidRPr="00FE2833">
        <w:rPr>
          <w:rFonts w:ascii="宋体" w:hAnsi="宋体" w:cs="宋体" w:hint="eastAsia"/>
          <w:sz w:val="24"/>
        </w:rPr>
        <w:t>公安机关网安部门</w:t>
      </w:r>
      <w:proofErr w:type="gramEnd"/>
      <w:r w:rsidRPr="00FE2833">
        <w:rPr>
          <w:rFonts w:ascii="宋体" w:hAnsi="宋体" w:cs="宋体" w:hint="eastAsia"/>
          <w:sz w:val="24"/>
        </w:rPr>
        <w:t>审核报备。</w:t>
      </w:r>
    </w:p>
    <w:p w14:paraId="3173CD3C" w14:textId="77777777" w:rsidR="005060FA" w:rsidRPr="005060FA" w:rsidRDefault="005060FA" w:rsidP="005060FA">
      <w:pPr>
        <w:pStyle w:val="2"/>
        <w:ind w:left="0" w:firstLine="0"/>
        <w:rPr>
          <w:rFonts w:hint="eastAsia"/>
        </w:rPr>
      </w:pPr>
      <w:bookmarkStart w:id="10" w:name="_Toc84634828"/>
      <w:bookmarkStart w:id="11" w:name="_Toc179621880"/>
      <w:r w:rsidRPr="005060FA">
        <w:rPr>
          <w:rFonts w:hint="eastAsia"/>
        </w:rPr>
        <w:t>项目依据</w:t>
      </w:r>
      <w:bookmarkEnd w:id="10"/>
      <w:bookmarkEnd w:id="11"/>
    </w:p>
    <w:p w14:paraId="538FC31D" w14:textId="77777777" w:rsidR="005060FA" w:rsidRPr="005060FA" w:rsidRDefault="005060FA" w:rsidP="005060FA">
      <w:pPr>
        <w:pStyle w:val="a4"/>
        <w:ind w:firstLineChars="200" w:firstLine="480"/>
        <w:rPr>
          <w:rFonts w:ascii="宋体" w:hAnsi="宋体" w:cs="宋体" w:hint="eastAsia"/>
          <w:sz w:val="24"/>
        </w:rPr>
      </w:pPr>
      <w:r w:rsidRPr="005060FA">
        <w:rPr>
          <w:rFonts w:ascii="宋体" w:hAnsi="宋体" w:cs="宋体" w:hint="eastAsia"/>
          <w:sz w:val="24"/>
        </w:rPr>
        <w:t>下列文件中的条款通过本规范的引用而成为本规范的条款，除本技术规范书特别规定外，投标方所提供的测评标准均应遵循公安部相关文件要求和我单位的相关文件要求，所用的标准必须是其最新版本；如果这些标准内容矛盾时，应按最高标准的条款执行或按双方商定的标准执行；如果投标方选用本技术规范书规定以外的标准时，需提交与这种替换标准相当的或优于规定标准的证明，供我单位确认。</w:t>
      </w:r>
    </w:p>
    <w:p w14:paraId="4D3D0A59" w14:textId="77777777" w:rsidR="005060FA" w:rsidRPr="005060FA" w:rsidRDefault="005060FA" w:rsidP="005060FA">
      <w:pPr>
        <w:pStyle w:val="a4"/>
        <w:ind w:firstLineChars="200" w:firstLine="480"/>
        <w:rPr>
          <w:rFonts w:ascii="宋体" w:hAnsi="宋体" w:cs="宋体" w:hint="eastAsia"/>
          <w:sz w:val="24"/>
        </w:rPr>
      </w:pPr>
      <w:r w:rsidRPr="005060FA">
        <w:rPr>
          <w:rFonts w:ascii="宋体" w:hAnsi="宋体" w:cs="宋体" w:hint="eastAsia"/>
          <w:sz w:val="24"/>
        </w:rPr>
        <w:t>《信息安全等级保护管理办法》（公通字[2007]43号）</w:t>
      </w:r>
    </w:p>
    <w:p w14:paraId="39C2D7DE" w14:textId="77777777" w:rsidR="005060FA" w:rsidRPr="005060FA" w:rsidRDefault="005060FA" w:rsidP="005060FA">
      <w:pPr>
        <w:pStyle w:val="a4"/>
        <w:ind w:firstLineChars="200" w:firstLine="480"/>
        <w:rPr>
          <w:rFonts w:ascii="宋体" w:hAnsi="宋体" w:cs="宋体" w:hint="eastAsia"/>
          <w:sz w:val="24"/>
        </w:rPr>
      </w:pPr>
      <w:r w:rsidRPr="005060FA">
        <w:rPr>
          <w:rFonts w:ascii="宋体" w:hAnsi="宋体" w:cs="宋体" w:hint="eastAsia"/>
          <w:sz w:val="24"/>
        </w:rPr>
        <w:t>《信息安全技术 网络安全等级保护基本要求》（GB/T 22239-2019）</w:t>
      </w:r>
    </w:p>
    <w:p w14:paraId="02E029D5" w14:textId="77777777" w:rsidR="005060FA" w:rsidRPr="005060FA" w:rsidRDefault="005060FA" w:rsidP="005060FA">
      <w:pPr>
        <w:pStyle w:val="a4"/>
        <w:ind w:firstLineChars="200" w:firstLine="480"/>
        <w:rPr>
          <w:rFonts w:ascii="宋体" w:hAnsi="宋体" w:cs="宋体" w:hint="eastAsia"/>
          <w:sz w:val="24"/>
        </w:rPr>
      </w:pPr>
      <w:r w:rsidRPr="005060FA">
        <w:rPr>
          <w:rFonts w:ascii="宋体" w:hAnsi="宋体" w:cs="宋体" w:hint="eastAsia"/>
          <w:sz w:val="24"/>
        </w:rPr>
        <w:t>《信息安全技术 网络安全等级保护定级指南》（GB/T 22240-2020）</w:t>
      </w:r>
    </w:p>
    <w:p w14:paraId="6CB17D1C" w14:textId="77777777" w:rsidR="005060FA" w:rsidRPr="005060FA" w:rsidRDefault="005060FA" w:rsidP="005060FA">
      <w:pPr>
        <w:pStyle w:val="a4"/>
        <w:ind w:firstLineChars="200" w:firstLine="480"/>
        <w:rPr>
          <w:rFonts w:ascii="宋体" w:hAnsi="宋体" w:cs="宋体" w:hint="eastAsia"/>
          <w:sz w:val="24"/>
        </w:rPr>
      </w:pPr>
      <w:r w:rsidRPr="005060FA">
        <w:rPr>
          <w:rFonts w:ascii="宋体" w:hAnsi="宋体" w:cs="宋体" w:hint="eastAsia"/>
          <w:sz w:val="24"/>
        </w:rPr>
        <w:t>《信息安全技术 网络安全等级保护实施指南》（GB/T 25058-2019）</w:t>
      </w:r>
    </w:p>
    <w:p w14:paraId="701985DF" w14:textId="77777777" w:rsidR="005060FA" w:rsidRPr="005060FA" w:rsidRDefault="005060FA" w:rsidP="005060FA">
      <w:pPr>
        <w:pStyle w:val="a4"/>
        <w:ind w:firstLineChars="200" w:firstLine="480"/>
        <w:rPr>
          <w:rFonts w:ascii="宋体" w:hAnsi="宋体" w:cs="宋体" w:hint="eastAsia"/>
          <w:sz w:val="24"/>
        </w:rPr>
      </w:pPr>
      <w:r w:rsidRPr="005060FA">
        <w:rPr>
          <w:rFonts w:ascii="宋体" w:hAnsi="宋体" w:cs="宋体" w:hint="eastAsia"/>
          <w:sz w:val="24"/>
        </w:rPr>
        <w:lastRenderedPageBreak/>
        <w:t>《信息安全技术 网络安全等级保护测评要求》（GB/T 28448-2019）</w:t>
      </w:r>
    </w:p>
    <w:p w14:paraId="1E319FBE" w14:textId="77777777" w:rsidR="005060FA" w:rsidRPr="005060FA" w:rsidRDefault="005060FA" w:rsidP="005060FA">
      <w:pPr>
        <w:pStyle w:val="a4"/>
        <w:ind w:firstLineChars="200" w:firstLine="480"/>
        <w:rPr>
          <w:rFonts w:ascii="宋体" w:hAnsi="宋体" w:cs="宋体" w:hint="eastAsia"/>
          <w:sz w:val="24"/>
        </w:rPr>
      </w:pPr>
      <w:r w:rsidRPr="005060FA">
        <w:rPr>
          <w:rFonts w:ascii="宋体" w:hAnsi="宋体" w:cs="宋体" w:hint="eastAsia"/>
          <w:sz w:val="24"/>
        </w:rPr>
        <w:t>《信息安全技术 网络安全等级保护测评过程指南》（GB/T 28449-2018）</w:t>
      </w:r>
    </w:p>
    <w:p w14:paraId="7851A5FC" w14:textId="70CA0CDE" w:rsidR="005060FA" w:rsidRDefault="005060FA" w:rsidP="005060FA">
      <w:pPr>
        <w:pStyle w:val="a4"/>
        <w:ind w:firstLineChars="200" w:firstLine="480"/>
        <w:rPr>
          <w:rFonts w:ascii="宋体" w:hAnsi="宋体" w:cs="宋体"/>
          <w:sz w:val="24"/>
        </w:rPr>
      </w:pPr>
      <w:r w:rsidRPr="005060FA">
        <w:rPr>
          <w:rFonts w:ascii="宋体" w:hAnsi="宋体" w:cs="宋体" w:hint="eastAsia"/>
          <w:sz w:val="24"/>
        </w:rPr>
        <w:t>《信息安全风险评估规范》（GB/T 20984-2007）</w:t>
      </w:r>
    </w:p>
    <w:p w14:paraId="004A6762" w14:textId="77777777" w:rsidR="005060FA" w:rsidRPr="00FE2833" w:rsidRDefault="005060FA" w:rsidP="005060FA">
      <w:pPr>
        <w:pStyle w:val="a4"/>
        <w:ind w:firstLineChars="200" w:firstLine="480"/>
        <w:rPr>
          <w:rFonts w:ascii="宋体" w:hAnsi="宋体" w:cs="宋体" w:hint="eastAsia"/>
          <w:sz w:val="24"/>
        </w:rPr>
      </w:pPr>
    </w:p>
    <w:p w14:paraId="636A6F35" w14:textId="77777777" w:rsidR="008B468B" w:rsidRDefault="00000000">
      <w:pPr>
        <w:pStyle w:val="1"/>
        <w:ind w:left="425" w:hanging="425"/>
      </w:pPr>
      <w:bookmarkStart w:id="12" w:name="_Toc14251"/>
      <w:bookmarkStart w:id="13" w:name="_Toc179621881"/>
      <w:proofErr w:type="gramStart"/>
      <w:r>
        <w:rPr>
          <w:rFonts w:hint="eastAsia"/>
        </w:rPr>
        <w:t>等保测评</w:t>
      </w:r>
      <w:proofErr w:type="gramEnd"/>
      <w:r>
        <w:rPr>
          <w:rFonts w:hint="eastAsia"/>
        </w:rPr>
        <w:t>服务方案</w:t>
      </w:r>
      <w:bookmarkEnd w:id="2"/>
      <w:bookmarkEnd w:id="3"/>
      <w:bookmarkEnd w:id="12"/>
      <w:bookmarkEnd w:id="13"/>
    </w:p>
    <w:p w14:paraId="0539260A" w14:textId="77777777" w:rsidR="008B468B" w:rsidRDefault="00000000">
      <w:pPr>
        <w:pStyle w:val="2"/>
        <w:ind w:left="432" w:hanging="432"/>
      </w:pPr>
      <w:bookmarkStart w:id="14" w:name="_Toc8106"/>
      <w:bookmarkStart w:id="15" w:name="_Toc25295"/>
      <w:bookmarkStart w:id="16" w:name="_Toc18492"/>
      <w:bookmarkStart w:id="17" w:name="_Toc179621882"/>
      <w:r>
        <w:rPr>
          <w:rFonts w:hint="eastAsia"/>
        </w:rPr>
        <w:t>定级备案</w:t>
      </w:r>
      <w:bookmarkEnd w:id="14"/>
      <w:bookmarkEnd w:id="15"/>
      <w:bookmarkEnd w:id="16"/>
      <w:bookmarkEnd w:id="17"/>
    </w:p>
    <w:p w14:paraId="7C7502AE" w14:textId="77777777" w:rsidR="008B468B" w:rsidRDefault="00000000">
      <w:pPr>
        <w:ind w:firstLineChars="236" w:firstLine="566"/>
        <w:rPr>
          <w:rFonts w:ascii="宋体" w:hAnsi="宋体" w:cs="宋体" w:hint="eastAsia"/>
          <w:szCs w:val="24"/>
        </w:rPr>
      </w:pPr>
      <w:r>
        <w:rPr>
          <w:rFonts w:ascii="宋体" w:hAnsi="宋体" w:cs="宋体" w:hint="eastAsia"/>
          <w:szCs w:val="24"/>
        </w:rPr>
        <w:t>按照《信息安全等级保护管理办法》、《信息安全技术 网络安全等级保护基本要求》等法规和标准的要求，按照“准确定级、严格审批、及时备案、认真整改、科学测评”的总体原则，对业务应用系统进行定级备案。</w:t>
      </w:r>
    </w:p>
    <w:p w14:paraId="2FF4BE21" w14:textId="77777777" w:rsidR="008B468B" w:rsidRDefault="00000000">
      <w:pPr>
        <w:ind w:firstLineChars="200" w:firstLine="480"/>
        <w:rPr>
          <w:rFonts w:ascii="宋体" w:hAnsi="宋体" w:cs="宋体" w:hint="eastAsia"/>
        </w:rPr>
      </w:pPr>
      <w:r>
        <w:rPr>
          <w:rFonts w:ascii="宋体" w:hAnsi="宋体" w:cs="宋体" w:hint="eastAsia"/>
        </w:rPr>
        <w:t>输出：</w:t>
      </w:r>
    </w:p>
    <w:p w14:paraId="5B2EC7A3" w14:textId="77777777" w:rsidR="008B468B" w:rsidRDefault="00000000">
      <w:pPr>
        <w:numPr>
          <w:ilvl w:val="0"/>
          <w:numId w:val="2"/>
        </w:numPr>
        <w:ind w:firstLineChars="200" w:firstLine="480"/>
        <w:rPr>
          <w:rFonts w:ascii="宋体" w:hAnsi="宋体" w:cs="宋体" w:hint="eastAsia"/>
        </w:rPr>
      </w:pPr>
      <w:r>
        <w:rPr>
          <w:rFonts w:ascii="宋体" w:hAnsi="宋体" w:cs="宋体" w:hint="eastAsia"/>
        </w:rPr>
        <w:t>《信息系统安全等级保护定级报告》</w:t>
      </w:r>
    </w:p>
    <w:p w14:paraId="2CAD9547" w14:textId="77777777" w:rsidR="008B468B" w:rsidRDefault="00000000">
      <w:pPr>
        <w:numPr>
          <w:ilvl w:val="0"/>
          <w:numId w:val="2"/>
        </w:numPr>
        <w:ind w:firstLineChars="200" w:firstLine="480"/>
        <w:rPr>
          <w:rFonts w:ascii="宋体" w:hAnsi="宋体" w:cs="宋体" w:hint="eastAsia"/>
        </w:rPr>
      </w:pPr>
      <w:r>
        <w:rPr>
          <w:rFonts w:ascii="宋体" w:hAnsi="宋体" w:cs="宋体" w:hint="eastAsia"/>
        </w:rPr>
        <w:t>《信息系统安全等级保护定备案表》</w:t>
      </w:r>
    </w:p>
    <w:p w14:paraId="1A448F33" w14:textId="77777777" w:rsidR="008B468B" w:rsidRDefault="00000000">
      <w:pPr>
        <w:numPr>
          <w:ilvl w:val="0"/>
          <w:numId w:val="2"/>
        </w:numPr>
        <w:ind w:firstLineChars="200" w:firstLine="480"/>
        <w:rPr>
          <w:rFonts w:ascii="宋体" w:hAnsi="宋体" w:cs="宋体" w:hint="eastAsia"/>
        </w:rPr>
      </w:pPr>
      <w:r>
        <w:rPr>
          <w:rFonts w:ascii="宋体" w:hAnsi="宋体" w:cs="宋体" w:hint="eastAsia"/>
        </w:rPr>
        <w:t>《信息系统安全等级保护定备案证明》</w:t>
      </w:r>
    </w:p>
    <w:p w14:paraId="5336592A" w14:textId="77777777" w:rsidR="008B468B" w:rsidRDefault="00000000">
      <w:pPr>
        <w:pStyle w:val="2"/>
        <w:ind w:left="432" w:hanging="432"/>
      </w:pPr>
      <w:bookmarkStart w:id="18" w:name="_Toc2771"/>
      <w:bookmarkStart w:id="19" w:name="_Toc1058"/>
      <w:bookmarkStart w:id="20" w:name="_Toc22414"/>
      <w:bookmarkStart w:id="21" w:name="_Toc179621883"/>
      <w:r>
        <w:rPr>
          <w:rFonts w:hint="eastAsia"/>
        </w:rPr>
        <w:t>测评范围</w:t>
      </w:r>
      <w:bookmarkEnd w:id="18"/>
      <w:bookmarkEnd w:id="19"/>
      <w:bookmarkEnd w:id="20"/>
      <w:bookmarkEnd w:id="21"/>
    </w:p>
    <w:p w14:paraId="67077E97" w14:textId="77777777" w:rsidR="008B468B" w:rsidRDefault="00000000">
      <w:pPr>
        <w:ind w:firstLineChars="177" w:firstLine="425"/>
        <w:rPr>
          <w:rFonts w:ascii="宋体" w:hAnsi="宋体" w:cs="宋体" w:hint="eastAsia"/>
          <w:szCs w:val="32"/>
        </w:rPr>
      </w:pPr>
      <w:r>
        <w:rPr>
          <w:rFonts w:ascii="宋体" w:hAnsi="宋体" w:cs="宋体" w:hint="eastAsia"/>
          <w:szCs w:val="32"/>
        </w:rPr>
        <w:t>本项目按照网络安全等级保护的要求进行测评。通过测评，准确反映以上信息系统的安全防护能力现状，对发现的问题进行深入分析，提供安全咨询服务，提出安全整改建议，出具网络安全等级保护测评报告。</w:t>
      </w:r>
    </w:p>
    <w:p w14:paraId="25905AFF" w14:textId="77777777" w:rsidR="008B468B" w:rsidRDefault="00000000">
      <w:pPr>
        <w:ind w:firstLineChars="177" w:firstLine="425"/>
        <w:rPr>
          <w:rFonts w:ascii="宋体" w:hAnsi="宋体" w:cs="宋体" w:hint="eastAsia"/>
          <w:szCs w:val="32"/>
        </w:rPr>
      </w:pPr>
      <w:r>
        <w:rPr>
          <w:rFonts w:ascii="宋体" w:hAnsi="宋体" w:cs="宋体" w:hint="eastAsia"/>
          <w:szCs w:val="32"/>
        </w:rPr>
        <w:t>测评指标和对象：测评指标和对象选择须符合国标《GB/T 28448-2019网络安全等级保护测评要求》的相关要求。</w:t>
      </w:r>
    </w:p>
    <w:p w14:paraId="2DFFB0F2" w14:textId="77777777" w:rsidR="008B468B" w:rsidRDefault="00000000">
      <w:pPr>
        <w:ind w:firstLineChars="177" w:firstLine="425"/>
        <w:rPr>
          <w:rFonts w:ascii="宋体" w:hAnsi="宋体" w:cs="宋体" w:hint="eastAsia"/>
          <w:szCs w:val="32"/>
        </w:rPr>
      </w:pPr>
      <w:r>
        <w:rPr>
          <w:rFonts w:ascii="宋体" w:hAnsi="宋体" w:cs="宋体" w:hint="eastAsia"/>
          <w:szCs w:val="32"/>
        </w:rPr>
        <w:t>测评范围主要包括：安全物理环境、安全通信网络、安全区域边界、安全计算环境、安全管理中心、安全管理制度、安全管理机构、安全管理人员、安全建设管理、</w:t>
      </w:r>
      <w:proofErr w:type="gramStart"/>
      <w:r>
        <w:rPr>
          <w:rFonts w:ascii="宋体" w:hAnsi="宋体" w:cs="宋体" w:hint="eastAsia"/>
          <w:szCs w:val="32"/>
        </w:rPr>
        <w:t>安全运维管理</w:t>
      </w:r>
      <w:proofErr w:type="gramEnd"/>
      <w:r>
        <w:rPr>
          <w:rFonts w:ascii="宋体" w:hAnsi="宋体" w:cs="宋体" w:hint="eastAsia"/>
          <w:szCs w:val="32"/>
        </w:rPr>
        <w:t>等方面。</w:t>
      </w:r>
    </w:p>
    <w:p w14:paraId="416D2F96" w14:textId="77777777" w:rsidR="008B468B" w:rsidRDefault="00000000">
      <w:pPr>
        <w:pStyle w:val="2"/>
        <w:ind w:left="432" w:hanging="432"/>
      </w:pPr>
      <w:bookmarkStart w:id="22" w:name="_Toc561"/>
      <w:bookmarkStart w:id="23" w:name="_Toc5018"/>
      <w:bookmarkStart w:id="24" w:name="_Toc3326"/>
      <w:bookmarkStart w:id="25" w:name="_Toc179621884"/>
      <w:r>
        <w:rPr>
          <w:rFonts w:hint="eastAsia"/>
        </w:rPr>
        <w:t>测评原则</w:t>
      </w:r>
      <w:bookmarkEnd w:id="22"/>
      <w:bookmarkEnd w:id="23"/>
      <w:bookmarkEnd w:id="24"/>
      <w:bookmarkEnd w:id="25"/>
    </w:p>
    <w:p w14:paraId="14C755CE" w14:textId="77777777" w:rsidR="008B468B" w:rsidRDefault="00000000">
      <w:pPr>
        <w:ind w:firstLineChars="236" w:firstLine="566"/>
        <w:rPr>
          <w:rFonts w:ascii="宋体" w:hAnsi="宋体" w:cs="宋体" w:hint="eastAsia"/>
        </w:rPr>
      </w:pPr>
      <w:r>
        <w:rPr>
          <w:rFonts w:ascii="宋体" w:hAnsi="宋体" w:cs="宋体" w:hint="eastAsia"/>
        </w:rPr>
        <w:t>测评项目的方案设计与实施应满足以下原则：</w:t>
      </w:r>
    </w:p>
    <w:p w14:paraId="3E336ED1" w14:textId="77777777" w:rsidR="008B468B" w:rsidRDefault="00000000">
      <w:pPr>
        <w:ind w:firstLineChars="236" w:firstLine="566"/>
        <w:rPr>
          <w:rFonts w:ascii="宋体" w:hAnsi="宋体" w:cs="宋体" w:hint="eastAsia"/>
        </w:rPr>
      </w:pPr>
      <w:r>
        <w:rPr>
          <w:rFonts w:ascii="宋体" w:hAnsi="宋体" w:cs="宋体" w:hint="eastAsia"/>
        </w:rPr>
        <w:t>符合性原则：应符合国家信息安全等级保护制度及相关法律法规，指出防范的方针和保护的原则。</w:t>
      </w:r>
    </w:p>
    <w:p w14:paraId="562F1D7E" w14:textId="77777777" w:rsidR="008B468B" w:rsidRDefault="00000000">
      <w:pPr>
        <w:ind w:firstLineChars="236" w:firstLine="566"/>
        <w:rPr>
          <w:rFonts w:ascii="宋体" w:hAnsi="宋体" w:cs="宋体" w:hint="eastAsia"/>
        </w:rPr>
      </w:pPr>
      <w:r>
        <w:rPr>
          <w:rFonts w:ascii="宋体" w:hAnsi="宋体" w:cs="宋体" w:hint="eastAsia"/>
        </w:rPr>
        <w:t>标准性原则：方案设计、实施与信息安全体系的构建应依据国内、国际的相关标准进行。</w:t>
      </w:r>
    </w:p>
    <w:p w14:paraId="688B553F" w14:textId="77777777" w:rsidR="008B468B" w:rsidRDefault="00000000">
      <w:pPr>
        <w:ind w:firstLineChars="236" w:firstLine="566"/>
        <w:rPr>
          <w:rFonts w:ascii="宋体" w:hAnsi="宋体" w:cs="宋体" w:hint="eastAsia"/>
        </w:rPr>
      </w:pPr>
      <w:r>
        <w:rPr>
          <w:rFonts w:ascii="宋体" w:hAnsi="宋体" w:cs="宋体" w:hint="eastAsia"/>
        </w:rPr>
        <w:t>规范性原则：项目实施由专业的等级</w:t>
      </w:r>
      <w:proofErr w:type="gramStart"/>
      <w:r>
        <w:rPr>
          <w:rFonts w:ascii="宋体" w:hAnsi="宋体" w:cs="宋体" w:hint="eastAsia"/>
        </w:rPr>
        <w:t>测评师</w:t>
      </w:r>
      <w:proofErr w:type="gramEnd"/>
      <w:r>
        <w:rPr>
          <w:rFonts w:ascii="宋体" w:hAnsi="宋体" w:cs="宋体" w:hint="eastAsia"/>
        </w:rPr>
        <w:t>依照规范的操作流程进行，在实施之前将详</w:t>
      </w:r>
      <w:r>
        <w:rPr>
          <w:rFonts w:ascii="宋体" w:hAnsi="宋体" w:cs="宋体" w:hint="eastAsia"/>
        </w:rPr>
        <w:lastRenderedPageBreak/>
        <w:t>细量化出每项测评内容，对操作过程和结果提供规范的记录，以便于项目的跟踪和控制。</w:t>
      </w:r>
    </w:p>
    <w:p w14:paraId="44522FFF" w14:textId="77777777" w:rsidR="008B468B" w:rsidRDefault="00000000">
      <w:pPr>
        <w:ind w:firstLineChars="236" w:firstLine="566"/>
        <w:rPr>
          <w:rFonts w:ascii="宋体" w:hAnsi="宋体" w:cs="宋体" w:hint="eastAsia"/>
        </w:rPr>
      </w:pPr>
      <w:r>
        <w:rPr>
          <w:rFonts w:ascii="宋体" w:hAnsi="宋体" w:cs="宋体" w:hint="eastAsia"/>
        </w:rPr>
        <w:t>可控性原则：项目实施的方法和过程要在双方认可的范围之内，实施进度要按照进度表进度的安排，保证项目实施的可控性。</w:t>
      </w:r>
    </w:p>
    <w:p w14:paraId="200828DF" w14:textId="77777777" w:rsidR="008B468B" w:rsidRDefault="00000000">
      <w:pPr>
        <w:ind w:firstLineChars="236" w:firstLine="566"/>
        <w:rPr>
          <w:rFonts w:ascii="宋体" w:hAnsi="宋体" w:cs="宋体" w:hint="eastAsia"/>
        </w:rPr>
      </w:pPr>
      <w:r>
        <w:rPr>
          <w:rFonts w:ascii="宋体" w:hAnsi="宋体" w:cs="宋体" w:hint="eastAsia"/>
        </w:rPr>
        <w:t>整体性原则：安全体系设计的范围和内容应当整体全面，包括安全涉及的各个层面，避免由于遗漏造成未来的安全隐患。</w:t>
      </w:r>
    </w:p>
    <w:p w14:paraId="7414C7AE" w14:textId="77777777" w:rsidR="008B468B" w:rsidRDefault="00000000">
      <w:pPr>
        <w:ind w:firstLineChars="236" w:firstLine="566"/>
        <w:rPr>
          <w:rFonts w:ascii="宋体" w:hAnsi="宋体" w:cs="宋体" w:hint="eastAsia"/>
        </w:rPr>
      </w:pPr>
      <w:r>
        <w:rPr>
          <w:rFonts w:ascii="宋体" w:hAnsi="宋体" w:cs="宋体" w:hint="eastAsia"/>
        </w:rPr>
        <w:t>最小影响原则：项目实施工作应尽可能小的影响网络和信息系统的正常运行，不能对信息系统的运行和业务的正常提供产生显著影响。</w:t>
      </w:r>
    </w:p>
    <w:p w14:paraId="5C3D41CA" w14:textId="4F64E17B" w:rsidR="008B468B" w:rsidRDefault="00000000">
      <w:pPr>
        <w:ind w:firstLineChars="236" w:firstLine="566"/>
        <w:rPr>
          <w:rFonts w:ascii="宋体" w:hAnsi="宋体" w:cs="宋体" w:hint="eastAsia"/>
        </w:rPr>
      </w:pPr>
      <w:r>
        <w:rPr>
          <w:rFonts w:ascii="宋体" w:hAnsi="宋体" w:cs="宋体" w:hint="eastAsia"/>
        </w:rPr>
        <w:t>保密原则：</w:t>
      </w:r>
      <w:r w:rsidR="003C5354" w:rsidRPr="003C5354">
        <w:rPr>
          <w:rFonts w:ascii="宋体" w:hAnsi="宋体" w:cs="宋体" w:hint="eastAsia"/>
        </w:rPr>
        <w:t>为保障我公司利益，测评公司对我方提供的所有资料以及在测评过程中所接触到的商业秘密、技术资料、客户信息等资料和信息负有保密义务，未经授权不得泄露给任何单位和个人</w:t>
      </w:r>
      <w:r>
        <w:rPr>
          <w:rFonts w:ascii="宋体" w:hAnsi="宋体" w:cs="宋体" w:hint="eastAsia"/>
        </w:rPr>
        <w:t>。</w:t>
      </w:r>
    </w:p>
    <w:p w14:paraId="3511CBA8" w14:textId="77777777" w:rsidR="008B468B" w:rsidRDefault="00000000">
      <w:pPr>
        <w:pStyle w:val="2"/>
        <w:ind w:left="432" w:hanging="432"/>
        <w:rPr>
          <w:rFonts w:ascii="宋体" w:hAnsi="宋体" w:cs="宋体" w:hint="eastAsia"/>
        </w:rPr>
      </w:pPr>
      <w:bookmarkStart w:id="26" w:name="_Toc17124"/>
      <w:bookmarkStart w:id="27" w:name="_Toc23443"/>
      <w:bookmarkStart w:id="28" w:name="_Toc31330"/>
      <w:bookmarkStart w:id="29" w:name="_Toc179621885"/>
      <w:r>
        <w:rPr>
          <w:rFonts w:ascii="宋体" w:hAnsi="宋体" w:cs="宋体" w:hint="eastAsia"/>
        </w:rPr>
        <w:t>测评方法</w:t>
      </w:r>
      <w:bookmarkEnd w:id="26"/>
      <w:bookmarkEnd w:id="27"/>
      <w:bookmarkEnd w:id="28"/>
      <w:bookmarkEnd w:id="29"/>
    </w:p>
    <w:p w14:paraId="06BECDBE" w14:textId="77777777" w:rsidR="008B468B" w:rsidRDefault="00000000">
      <w:pPr>
        <w:ind w:firstLineChars="200" w:firstLine="480"/>
        <w:rPr>
          <w:rFonts w:ascii="宋体" w:hAnsi="宋体" w:cs="宋体" w:hint="eastAsia"/>
        </w:rPr>
      </w:pPr>
      <w:r>
        <w:rPr>
          <w:rFonts w:ascii="宋体" w:hAnsi="宋体" w:cs="宋体" w:hint="eastAsia"/>
        </w:rPr>
        <w:t>本次等级测评现场实施过程中将综合采用访谈、检查和测试等测评方法。</w:t>
      </w:r>
    </w:p>
    <w:p w14:paraId="60E7A01A" w14:textId="77777777" w:rsidR="008B468B" w:rsidRDefault="00000000">
      <w:pPr>
        <w:ind w:firstLineChars="200" w:firstLine="480"/>
        <w:rPr>
          <w:rFonts w:ascii="宋体" w:hAnsi="宋体" w:cs="宋体" w:hint="eastAsia"/>
        </w:rPr>
      </w:pPr>
      <w:r>
        <w:rPr>
          <w:rFonts w:ascii="宋体" w:hAnsi="宋体" w:cs="宋体" w:hint="eastAsia"/>
        </w:rPr>
        <w:t>① 访谈</w:t>
      </w:r>
    </w:p>
    <w:p w14:paraId="30F5FA7C" w14:textId="77777777" w:rsidR="008B468B" w:rsidRDefault="00000000">
      <w:pPr>
        <w:ind w:firstLineChars="200" w:firstLine="480"/>
        <w:rPr>
          <w:rFonts w:ascii="宋体" w:hAnsi="宋体" w:cs="宋体" w:hint="eastAsia"/>
        </w:rPr>
      </w:pPr>
      <w:r>
        <w:rPr>
          <w:rFonts w:ascii="宋体" w:hAnsi="宋体" w:cs="宋体" w:hint="eastAsia"/>
        </w:rPr>
        <w:t>访谈是指测评人员通过与被测系统有关人员（个人/群体）进行交流、询问等活动，获取证据以证明信息系统安全保护措施是否有效的一类方法。在本次测评过程中，访谈方法主要应用于</w:t>
      </w:r>
      <w:r>
        <w:rPr>
          <w:rFonts w:ascii="宋体" w:hAnsi="宋体" w:cs="宋体" w:hint="eastAsia"/>
          <w:snapToGrid w:val="0"/>
        </w:rPr>
        <w:t>安全管理制度、安全管理机构、安全管理人员、安全建设管理、</w:t>
      </w:r>
      <w:proofErr w:type="gramStart"/>
      <w:r>
        <w:rPr>
          <w:rFonts w:ascii="宋体" w:hAnsi="宋体" w:cs="宋体" w:hint="eastAsia"/>
          <w:snapToGrid w:val="0"/>
        </w:rPr>
        <w:t>安全运维管理</w:t>
      </w:r>
      <w:proofErr w:type="gramEnd"/>
      <w:r>
        <w:rPr>
          <w:rFonts w:ascii="宋体" w:hAnsi="宋体" w:cs="宋体" w:hint="eastAsia"/>
          <w:snapToGrid w:val="0"/>
        </w:rPr>
        <w:t>等方面</w:t>
      </w:r>
      <w:r>
        <w:rPr>
          <w:rFonts w:ascii="宋体" w:hAnsi="宋体" w:cs="宋体" w:hint="eastAsia"/>
        </w:rPr>
        <w:t xml:space="preserve">等安全管理类测评任务中。 </w:t>
      </w:r>
    </w:p>
    <w:p w14:paraId="6797363E" w14:textId="77777777" w:rsidR="008B468B" w:rsidRDefault="00000000">
      <w:pPr>
        <w:ind w:firstLineChars="200" w:firstLine="480"/>
        <w:rPr>
          <w:rFonts w:ascii="宋体" w:hAnsi="宋体" w:cs="宋体" w:hint="eastAsia"/>
          <w:sz w:val="21"/>
          <w:szCs w:val="21"/>
        </w:rPr>
      </w:pPr>
      <w:r>
        <w:rPr>
          <w:rFonts w:ascii="宋体" w:hAnsi="宋体" w:cs="宋体" w:hint="eastAsia"/>
        </w:rPr>
        <w:t>在安全管理类测评任务中，测评人员依据定制的测评指导书（访谈问题列表）对相关人员进行访谈，获取与安全管理有关的评估证据用于判断特定的安全管理措施是否符合国家相关标准以及委托方的实际需求。</w:t>
      </w:r>
    </w:p>
    <w:p w14:paraId="2F08E881" w14:textId="77777777" w:rsidR="008B468B" w:rsidRDefault="00000000">
      <w:pPr>
        <w:ind w:firstLineChars="200" w:firstLine="480"/>
        <w:rPr>
          <w:rFonts w:ascii="宋体" w:hAnsi="宋体" w:cs="宋体" w:hint="eastAsia"/>
        </w:rPr>
      </w:pPr>
      <w:r>
        <w:rPr>
          <w:rFonts w:ascii="宋体" w:hAnsi="宋体" w:cs="宋体" w:hint="eastAsia"/>
        </w:rPr>
        <w:t>② 检查</w:t>
      </w:r>
    </w:p>
    <w:p w14:paraId="03CC59A2" w14:textId="77777777" w:rsidR="008B468B" w:rsidRDefault="00000000">
      <w:pPr>
        <w:ind w:firstLineChars="200" w:firstLine="480"/>
        <w:rPr>
          <w:rFonts w:ascii="宋体" w:hAnsi="宋体" w:cs="宋体" w:hint="eastAsia"/>
          <w:sz w:val="21"/>
          <w:szCs w:val="21"/>
        </w:rPr>
      </w:pPr>
      <w:r>
        <w:rPr>
          <w:rFonts w:ascii="宋体" w:hAnsi="宋体" w:cs="宋体" w:hint="eastAsia"/>
        </w:rPr>
        <w:t>检查是指测评人员通过对评估对象进行观察、查验、分析等活动，获取证据以证明信息系统安全保护措施是否有效的一类方法。在本次测评过程中，检查方法的应用范围覆盖了</w:t>
      </w:r>
      <w:r>
        <w:rPr>
          <w:rFonts w:ascii="宋体" w:hAnsi="宋体" w:cs="宋体" w:hint="eastAsia"/>
          <w:snapToGrid w:val="0"/>
        </w:rPr>
        <w:t>安全物理环境、安全通信网络、安全区域边界、安全计算环境、安全管理中心</w:t>
      </w:r>
      <w:r>
        <w:rPr>
          <w:rFonts w:ascii="宋体" w:hAnsi="宋体" w:cs="宋体" w:hint="eastAsia"/>
        </w:rPr>
        <w:t>等技术类测评任务，以及安全管理类测评任务。</w:t>
      </w:r>
    </w:p>
    <w:p w14:paraId="51975B3D" w14:textId="77777777" w:rsidR="008B468B" w:rsidRDefault="00000000">
      <w:pPr>
        <w:ind w:firstLineChars="200" w:firstLine="480"/>
        <w:rPr>
          <w:rFonts w:ascii="宋体" w:hAnsi="宋体" w:cs="宋体" w:hint="eastAsia"/>
        </w:rPr>
      </w:pPr>
      <w:r>
        <w:rPr>
          <w:rFonts w:ascii="宋体" w:hAnsi="宋体" w:cs="宋体" w:hint="eastAsia"/>
        </w:rPr>
        <w:t>在安全物理环境测评任务中，测评人员采用文档查阅与分析和现场观测等检查方法来获取测评证据（如机房的温湿度情况），用于判断目标系统在机房安全方面采用的特定安全技术措施是否符合国家相关标准以及委托方的实际需求。</w:t>
      </w:r>
    </w:p>
    <w:p w14:paraId="369426A0" w14:textId="77777777" w:rsidR="008B468B" w:rsidRDefault="00000000">
      <w:pPr>
        <w:ind w:firstLineChars="200" w:firstLine="480"/>
        <w:rPr>
          <w:rFonts w:ascii="宋体" w:hAnsi="宋体" w:cs="宋体" w:hint="eastAsia"/>
        </w:rPr>
      </w:pPr>
      <w:r>
        <w:rPr>
          <w:rFonts w:ascii="宋体" w:hAnsi="宋体" w:cs="宋体" w:hint="eastAsia"/>
        </w:rPr>
        <w:t>在安全通信网络、安全区域边界、安全计算环境、安全管理中心等测评任务中，测评人员</w:t>
      </w:r>
      <w:r>
        <w:rPr>
          <w:rFonts w:ascii="宋体" w:hAnsi="宋体" w:cs="宋体" w:hint="eastAsia"/>
        </w:rPr>
        <w:lastRenderedPageBreak/>
        <w:t xml:space="preserve">综合采用文档查阅与分析和安全配置核查等检查方法来获取测评证据（如相关措施的部署和配置情况，特定设备的端口开放情况等），用于判断目标系统在主机、网络和应用层面采用的特定安全技术措施是否符合国家相关标准以及委托方的实际需求。 </w:t>
      </w:r>
    </w:p>
    <w:p w14:paraId="6C9A9E71" w14:textId="77777777" w:rsidR="008B468B" w:rsidRDefault="00000000">
      <w:pPr>
        <w:ind w:firstLineChars="200" w:firstLine="480"/>
        <w:rPr>
          <w:rFonts w:ascii="宋体" w:hAnsi="宋体" w:cs="宋体" w:hint="eastAsia"/>
        </w:rPr>
      </w:pPr>
      <w:r>
        <w:rPr>
          <w:rFonts w:ascii="宋体" w:hAnsi="宋体" w:cs="宋体" w:hint="eastAsia"/>
        </w:rPr>
        <w:t>在安全管理类测评任务中，测评人员主要采用文档查阅与分析的检查方法来获取测评证据（如制度文件的编制情况），用于判断特定的安全管理措施是否符合国家、行业相关标准的要求以及委托方的实际需求。</w:t>
      </w:r>
    </w:p>
    <w:p w14:paraId="02BD387C" w14:textId="77777777" w:rsidR="008B468B" w:rsidRDefault="00000000">
      <w:pPr>
        <w:ind w:firstLineChars="200" w:firstLine="480"/>
        <w:rPr>
          <w:rFonts w:ascii="宋体" w:hAnsi="宋体" w:cs="宋体" w:hint="eastAsia"/>
        </w:rPr>
      </w:pPr>
      <w:r>
        <w:rPr>
          <w:rFonts w:ascii="宋体" w:hAnsi="宋体" w:cs="宋体" w:hint="eastAsia"/>
        </w:rPr>
        <w:t>③ 测试</w:t>
      </w:r>
    </w:p>
    <w:p w14:paraId="302CA206" w14:textId="77777777" w:rsidR="008B468B" w:rsidRDefault="00000000">
      <w:pPr>
        <w:ind w:firstLineChars="200" w:firstLine="480"/>
        <w:rPr>
          <w:rFonts w:ascii="宋体" w:hAnsi="宋体" w:cs="宋体" w:hint="eastAsia"/>
        </w:rPr>
      </w:pPr>
      <w:r>
        <w:rPr>
          <w:rFonts w:ascii="宋体" w:hAnsi="宋体" w:cs="宋体" w:hint="eastAsia"/>
        </w:rPr>
        <w:t>测试是指评估人员使用预定的方法/工具使评估对象产生特定的行为，通过查看、分析这些行为的结果，获取证据以证明信息系统安全保护措施是否有效的一类方法。在本次测评过程中，测试方法主要应用在手工验证、漏洞扫描、渗透测试等测评任务中。</w:t>
      </w:r>
    </w:p>
    <w:p w14:paraId="3B5083C5" w14:textId="77777777" w:rsidR="008B468B" w:rsidRDefault="00000000">
      <w:pPr>
        <w:ind w:firstLineChars="200" w:firstLine="480"/>
        <w:rPr>
          <w:rFonts w:ascii="宋体" w:hAnsi="宋体" w:cs="宋体" w:hint="eastAsia"/>
        </w:rPr>
      </w:pPr>
      <w:r>
        <w:rPr>
          <w:rFonts w:ascii="宋体" w:hAnsi="宋体" w:cs="宋体" w:hint="eastAsia"/>
        </w:rPr>
        <w:t>在网络安全、主机安全和应用安全等测评任务中，测评人员将综合采用手工验证和工具测试（如漏洞扫描、渗透测试等）方法对特定安全技术措施的有效性进行测试，测试结果用于判断目标系统在网络、主机或应用层面采用的特定技术措施是否符合国家相关标准以及委托方的实际需求，并进一步应用于对目标系统进行安全性整体分析。</w:t>
      </w:r>
    </w:p>
    <w:p w14:paraId="1ADBE0E7" w14:textId="77777777" w:rsidR="008B468B" w:rsidRDefault="00000000">
      <w:pPr>
        <w:pStyle w:val="2"/>
        <w:ind w:left="432" w:hanging="432"/>
        <w:rPr>
          <w:rFonts w:ascii="宋体" w:hAnsi="宋体" w:cs="宋体" w:hint="eastAsia"/>
        </w:rPr>
      </w:pPr>
      <w:bookmarkStart w:id="30" w:name="_Toc24116"/>
      <w:bookmarkStart w:id="31" w:name="_Toc28934"/>
      <w:bookmarkStart w:id="32" w:name="_Toc18451"/>
      <w:bookmarkStart w:id="33" w:name="_Toc179621886"/>
      <w:r>
        <w:rPr>
          <w:rFonts w:ascii="宋体" w:hAnsi="宋体" w:cs="宋体" w:hint="eastAsia"/>
        </w:rPr>
        <w:t>测评对象</w:t>
      </w:r>
      <w:bookmarkEnd w:id="30"/>
      <w:bookmarkEnd w:id="31"/>
      <w:bookmarkEnd w:id="32"/>
      <w:bookmarkEnd w:id="33"/>
    </w:p>
    <w:p w14:paraId="004FCA93" w14:textId="77777777" w:rsidR="008B468B" w:rsidRDefault="00000000">
      <w:pPr>
        <w:ind w:firstLineChars="200" w:firstLine="480"/>
        <w:rPr>
          <w:rFonts w:ascii="宋体" w:hAnsi="宋体" w:cs="宋体" w:hint="eastAsia"/>
        </w:rPr>
      </w:pPr>
      <w:r>
        <w:rPr>
          <w:rFonts w:ascii="宋体" w:hAnsi="宋体" w:cs="宋体" w:hint="eastAsia"/>
        </w:rPr>
        <w:t>依照网络安全等级保护的要求、参考业界权威的安全风险评估标准与模型，从信息系统的核心资产出发，以威胁和弱点为导向，对比网络安全等级保护的具体要求，全方面对信息系统进行全面评估。</w:t>
      </w:r>
    </w:p>
    <w:p w14:paraId="101B15EA" w14:textId="77777777" w:rsidR="008B468B" w:rsidRDefault="00000000">
      <w:pPr>
        <w:ind w:firstLineChars="200" w:firstLine="480"/>
        <w:rPr>
          <w:rFonts w:ascii="宋体" w:hAnsi="宋体" w:cs="宋体" w:hint="eastAsia"/>
        </w:rPr>
      </w:pPr>
      <w:r>
        <w:rPr>
          <w:rFonts w:ascii="宋体" w:hAnsi="宋体" w:cs="宋体" w:hint="eastAsia"/>
        </w:rPr>
        <w:t>测评对象种类主要考虑以下几个方面：</w:t>
      </w:r>
    </w:p>
    <w:p w14:paraId="7A246170" w14:textId="77777777" w:rsidR="008B468B" w:rsidRDefault="00000000">
      <w:pPr>
        <w:ind w:firstLineChars="200" w:firstLine="480"/>
        <w:rPr>
          <w:rFonts w:ascii="宋体" w:hAnsi="宋体" w:cs="宋体" w:hint="eastAsia"/>
        </w:rPr>
      </w:pPr>
      <w:r>
        <w:rPr>
          <w:rFonts w:ascii="宋体" w:hAnsi="宋体" w:cs="宋体" w:hint="eastAsia"/>
        </w:rPr>
        <w:t>1．整体网络拓扑结构；</w:t>
      </w:r>
    </w:p>
    <w:p w14:paraId="60BAED11" w14:textId="77777777" w:rsidR="008B468B" w:rsidRDefault="00000000">
      <w:pPr>
        <w:ind w:firstLineChars="200" w:firstLine="480"/>
        <w:rPr>
          <w:rFonts w:ascii="宋体" w:hAnsi="宋体" w:cs="宋体" w:hint="eastAsia"/>
        </w:rPr>
      </w:pPr>
      <w:r>
        <w:rPr>
          <w:rFonts w:ascii="宋体" w:hAnsi="宋体" w:cs="宋体" w:hint="eastAsia"/>
        </w:rPr>
        <w:t>2．机房环境、配套设施；</w:t>
      </w:r>
    </w:p>
    <w:p w14:paraId="7E25A06E" w14:textId="77777777" w:rsidR="008B468B" w:rsidRDefault="00000000">
      <w:pPr>
        <w:ind w:firstLineChars="200" w:firstLine="480"/>
        <w:rPr>
          <w:rFonts w:ascii="宋体" w:hAnsi="宋体" w:cs="宋体" w:hint="eastAsia"/>
        </w:rPr>
      </w:pPr>
      <w:r>
        <w:rPr>
          <w:rFonts w:ascii="宋体" w:hAnsi="宋体" w:cs="宋体" w:hint="eastAsia"/>
        </w:rPr>
        <w:t>3．网络设备：包括路由器、核心交换机、汇聚层交换机等；</w:t>
      </w:r>
    </w:p>
    <w:p w14:paraId="04889473" w14:textId="77777777" w:rsidR="008B468B" w:rsidRDefault="00000000">
      <w:pPr>
        <w:ind w:firstLineChars="200" w:firstLine="480"/>
        <w:rPr>
          <w:rFonts w:ascii="宋体" w:hAnsi="宋体" w:cs="宋体" w:hint="eastAsia"/>
        </w:rPr>
      </w:pPr>
      <w:r>
        <w:rPr>
          <w:rFonts w:ascii="宋体" w:hAnsi="宋体" w:cs="宋体" w:hint="eastAsia"/>
        </w:rPr>
        <w:t>4．安全设备：包括防火墙、IDS/IPS、防病毒网关等；</w:t>
      </w:r>
    </w:p>
    <w:p w14:paraId="06B3B641" w14:textId="77777777" w:rsidR="008B468B" w:rsidRDefault="00000000">
      <w:pPr>
        <w:ind w:firstLineChars="200" w:firstLine="480"/>
        <w:rPr>
          <w:rFonts w:ascii="宋体" w:hAnsi="宋体" w:cs="宋体" w:hint="eastAsia"/>
        </w:rPr>
      </w:pPr>
      <w:r>
        <w:rPr>
          <w:rFonts w:ascii="宋体" w:hAnsi="宋体" w:cs="宋体" w:hint="eastAsia"/>
        </w:rPr>
        <w:t>5．主机系统（包括操作系统和数据库系统）；</w:t>
      </w:r>
    </w:p>
    <w:p w14:paraId="3763911D" w14:textId="77777777" w:rsidR="008B468B" w:rsidRDefault="00000000">
      <w:pPr>
        <w:ind w:firstLineChars="200" w:firstLine="480"/>
        <w:rPr>
          <w:rFonts w:ascii="宋体" w:hAnsi="宋体" w:cs="宋体" w:hint="eastAsia"/>
        </w:rPr>
      </w:pPr>
      <w:r>
        <w:rPr>
          <w:rFonts w:ascii="宋体" w:hAnsi="宋体" w:cs="宋体" w:hint="eastAsia"/>
        </w:rPr>
        <w:t>6．业务应用系统；</w:t>
      </w:r>
    </w:p>
    <w:p w14:paraId="01C2D38A" w14:textId="77777777" w:rsidR="008B468B" w:rsidRDefault="00000000">
      <w:pPr>
        <w:ind w:firstLineChars="200" w:firstLine="480"/>
        <w:rPr>
          <w:rFonts w:ascii="宋体" w:hAnsi="宋体" w:cs="宋体" w:hint="eastAsia"/>
        </w:rPr>
      </w:pPr>
      <w:r>
        <w:rPr>
          <w:rFonts w:ascii="宋体" w:hAnsi="宋体" w:cs="宋体" w:hint="eastAsia"/>
        </w:rPr>
        <w:t xml:space="preserve">7．重要管理终端（针对三级以上系统）； </w:t>
      </w:r>
    </w:p>
    <w:p w14:paraId="2A3A0BFB" w14:textId="77777777" w:rsidR="008B468B" w:rsidRDefault="00000000">
      <w:pPr>
        <w:ind w:firstLineChars="200" w:firstLine="480"/>
        <w:rPr>
          <w:rFonts w:ascii="宋体" w:hAnsi="宋体" w:cs="宋体" w:hint="eastAsia"/>
        </w:rPr>
      </w:pPr>
      <w:r>
        <w:rPr>
          <w:rFonts w:ascii="宋体" w:hAnsi="宋体" w:cs="宋体" w:hint="eastAsia"/>
        </w:rPr>
        <w:t>8．安全管理员、网络管理员、系统管理员、业务管理员；</w:t>
      </w:r>
    </w:p>
    <w:p w14:paraId="0FEA7488" w14:textId="77777777" w:rsidR="008B468B" w:rsidRDefault="00000000">
      <w:pPr>
        <w:ind w:firstLineChars="200" w:firstLine="480"/>
        <w:rPr>
          <w:rFonts w:ascii="宋体" w:hAnsi="宋体" w:cs="宋体" w:hint="eastAsia"/>
        </w:rPr>
      </w:pPr>
      <w:r>
        <w:rPr>
          <w:rFonts w:ascii="宋体" w:hAnsi="宋体" w:cs="宋体" w:hint="eastAsia"/>
        </w:rPr>
        <w:t>9．涉及到系统安全的所有管理制度和记录。</w:t>
      </w:r>
    </w:p>
    <w:p w14:paraId="30852F71" w14:textId="77777777" w:rsidR="008B468B" w:rsidRDefault="00000000">
      <w:pPr>
        <w:ind w:firstLineChars="200" w:firstLine="480"/>
        <w:rPr>
          <w:rFonts w:ascii="宋体" w:hAnsi="宋体" w:cs="宋体" w:hint="eastAsia"/>
        </w:rPr>
      </w:pPr>
      <w:r>
        <w:rPr>
          <w:rFonts w:ascii="宋体" w:hAnsi="宋体" w:cs="宋体" w:hint="eastAsia"/>
        </w:rPr>
        <w:t>根据信息系统的测评强度要求，在执行具体的核查方法时，在广度上要做到从测评范围中</w:t>
      </w:r>
      <w:r>
        <w:rPr>
          <w:rFonts w:ascii="宋体" w:hAnsi="宋体" w:cs="宋体" w:hint="eastAsia"/>
        </w:rPr>
        <w:lastRenderedPageBreak/>
        <w:t>抽取充分的测评对象种类和数量；在执行具体的检测方法，在深度上要做到对功能等各方面的测试。</w:t>
      </w:r>
    </w:p>
    <w:p w14:paraId="0079D813" w14:textId="77777777" w:rsidR="008B468B" w:rsidRDefault="00000000">
      <w:pPr>
        <w:pStyle w:val="2"/>
        <w:ind w:left="432" w:hanging="432"/>
        <w:rPr>
          <w:rFonts w:ascii="宋体" w:hAnsi="宋体" w:cs="宋体" w:hint="eastAsia"/>
        </w:rPr>
      </w:pPr>
      <w:bookmarkStart w:id="34" w:name="_Toc20258"/>
      <w:bookmarkStart w:id="35" w:name="_Toc25568"/>
      <w:bookmarkStart w:id="36" w:name="_Toc25620"/>
      <w:bookmarkStart w:id="37" w:name="_Toc179621887"/>
      <w:r>
        <w:rPr>
          <w:rFonts w:ascii="宋体" w:hAnsi="宋体" w:cs="宋体" w:hint="eastAsia"/>
        </w:rPr>
        <w:t>测评流程</w:t>
      </w:r>
      <w:bookmarkEnd w:id="34"/>
      <w:bookmarkEnd w:id="35"/>
      <w:bookmarkEnd w:id="36"/>
      <w:bookmarkEnd w:id="37"/>
    </w:p>
    <w:p w14:paraId="5D62F218" w14:textId="77777777" w:rsidR="008B468B" w:rsidRDefault="00000000">
      <w:pPr>
        <w:ind w:firstLineChars="200" w:firstLine="480"/>
        <w:rPr>
          <w:rFonts w:ascii="宋体" w:hAnsi="宋体" w:cs="宋体" w:hint="eastAsia"/>
        </w:rPr>
      </w:pPr>
      <w:r>
        <w:rPr>
          <w:rFonts w:ascii="宋体" w:hAnsi="宋体" w:cs="宋体" w:hint="eastAsia"/>
        </w:rPr>
        <w:t>等级测评过程分为四个基本测评活动：</w:t>
      </w:r>
    </w:p>
    <w:p w14:paraId="37EE6E78" w14:textId="77777777" w:rsidR="008B468B" w:rsidRDefault="00000000">
      <w:pPr>
        <w:pStyle w:val="a0"/>
        <w:numPr>
          <w:ilvl w:val="0"/>
          <w:numId w:val="4"/>
        </w:numPr>
        <w:spacing w:line="384"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测评准备活动</w:t>
      </w:r>
    </w:p>
    <w:p w14:paraId="5110B82D" w14:textId="77777777" w:rsidR="008B468B" w:rsidRDefault="00000000">
      <w:pPr>
        <w:pStyle w:val="a0"/>
        <w:numPr>
          <w:ilvl w:val="0"/>
          <w:numId w:val="4"/>
        </w:numPr>
        <w:spacing w:line="384"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方案编制活动</w:t>
      </w:r>
    </w:p>
    <w:p w14:paraId="0976743D" w14:textId="77777777" w:rsidR="008B468B" w:rsidRDefault="00000000">
      <w:pPr>
        <w:pStyle w:val="a0"/>
        <w:numPr>
          <w:ilvl w:val="0"/>
          <w:numId w:val="4"/>
        </w:numPr>
        <w:spacing w:line="384"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现场测评活动</w:t>
      </w:r>
    </w:p>
    <w:p w14:paraId="2055EC21" w14:textId="77777777" w:rsidR="008B468B" w:rsidRDefault="00000000">
      <w:pPr>
        <w:pStyle w:val="a0"/>
        <w:numPr>
          <w:ilvl w:val="0"/>
          <w:numId w:val="4"/>
        </w:numPr>
        <w:spacing w:line="384"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报告编制活动</w:t>
      </w:r>
    </w:p>
    <w:p w14:paraId="1B5068A9" w14:textId="77777777" w:rsidR="008B468B" w:rsidRDefault="00000000">
      <w:pPr>
        <w:ind w:firstLineChars="200" w:firstLine="480"/>
        <w:rPr>
          <w:rFonts w:ascii="宋体" w:hAnsi="宋体" w:cs="宋体" w:hint="eastAsia"/>
        </w:rPr>
      </w:pPr>
      <w:r>
        <w:rPr>
          <w:rFonts w:ascii="宋体" w:hAnsi="宋体" w:cs="宋体" w:hint="eastAsia"/>
        </w:rPr>
        <w:t>而测评双方之间的沟通与洽谈应贯穿整个等级测评过程，测评工作流程如下图所示：</w:t>
      </w:r>
    </w:p>
    <w:p w14:paraId="76CBD77C" w14:textId="77777777" w:rsidR="008B468B" w:rsidRDefault="00000000">
      <w:pPr>
        <w:pStyle w:val="Default"/>
        <w:jc w:val="center"/>
        <w:rPr>
          <w:rFonts w:hAnsi="宋体" w:hint="eastAsia"/>
          <w:color w:val="auto"/>
        </w:rPr>
      </w:pPr>
      <w:r>
        <w:rPr>
          <w:rFonts w:hAnsi="宋体" w:hint="eastAsia"/>
          <w:noProof/>
          <w:color w:val="auto"/>
        </w:rPr>
        <w:lastRenderedPageBreak/>
        <w:drawing>
          <wp:inline distT="0" distB="0" distL="114300" distR="114300" wp14:anchorId="760C916B" wp14:editId="5B33B267">
            <wp:extent cx="4573270" cy="7276465"/>
            <wp:effectExtent l="0" t="0" r="17780" b="635"/>
            <wp:docPr id="8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9"/>
                    <pic:cNvPicPr>
                      <a:picLocks noChangeAspect="1"/>
                    </pic:cNvPicPr>
                  </pic:nvPicPr>
                  <pic:blipFill>
                    <a:blip r:embed="rId10"/>
                    <a:srcRect b="865"/>
                    <a:stretch>
                      <a:fillRect/>
                    </a:stretch>
                  </pic:blipFill>
                  <pic:spPr>
                    <a:xfrm>
                      <a:off x="0" y="0"/>
                      <a:ext cx="4573270" cy="7276465"/>
                    </a:xfrm>
                    <a:prstGeom prst="rect">
                      <a:avLst/>
                    </a:prstGeom>
                    <a:noFill/>
                    <a:ln>
                      <a:noFill/>
                    </a:ln>
                  </pic:spPr>
                </pic:pic>
              </a:graphicData>
            </a:graphic>
          </wp:inline>
        </w:drawing>
      </w:r>
    </w:p>
    <w:p w14:paraId="0516A3D1" w14:textId="77777777" w:rsidR="008B468B" w:rsidRDefault="00000000">
      <w:pPr>
        <w:pStyle w:val="Default"/>
        <w:jc w:val="center"/>
        <w:rPr>
          <w:rFonts w:hAnsi="宋体" w:hint="eastAsia"/>
          <w:b/>
          <w:bCs/>
          <w:color w:val="auto"/>
          <w:sz w:val="21"/>
          <w:szCs w:val="21"/>
        </w:rPr>
      </w:pPr>
      <w:r>
        <w:rPr>
          <w:rFonts w:hAnsi="宋体" w:hint="eastAsia"/>
          <w:b/>
          <w:bCs/>
          <w:color w:val="auto"/>
          <w:sz w:val="21"/>
          <w:szCs w:val="21"/>
        </w:rPr>
        <w:t>测评工作流程图</w:t>
      </w:r>
    </w:p>
    <w:p w14:paraId="50972E77" w14:textId="77777777" w:rsidR="008B468B" w:rsidRDefault="00000000">
      <w:pPr>
        <w:pStyle w:val="aa"/>
        <w:numPr>
          <w:ilvl w:val="0"/>
          <w:numId w:val="5"/>
        </w:numPr>
        <w:ind w:firstLineChars="0"/>
        <w:rPr>
          <w:rFonts w:ascii="宋体" w:hAnsi="宋体" w:cs="宋体" w:hint="eastAsia"/>
        </w:rPr>
      </w:pPr>
      <w:r>
        <w:rPr>
          <w:rFonts w:ascii="宋体" w:hAnsi="宋体" w:cs="宋体" w:hint="eastAsia"/>
        </w:rPr>
        <w:t>测评准备活动</w:t>
      </w:r>
    </w:p>
    <w:p w14:paraId="52DE6525" w14:textId="77777777" w:rsidR="008B468B" w:rsidRDefault="00000000">
      <w:pPr>
        <w:ind w:firstLineChars="200" w:firstLine="480"/>
        <w:rPr>
          <w:rFonts w:ascii="宋体" w:hAnsi="宋体" w:cs="宋体" w:hint="eastAsia"/>
        </w:rPr>
      </w:pPr>
      <w:r>
        <w:rPr>
          <w:rFonts w:ascii="宋体" w:hAnsi="宋体" w:cs="宋体" w:hint="eastAsia"/>
        </w:rPr>
        <w:t>本活动是开展等级测评工作的前提和基础，是整个等级测评过程有效性的保证。测评准备工作是否充分直接关系到后续工作能否顺利开展。本活动的主要任务是掌握被测系统的详细情况，准备测试工具，为编制测评方案做好准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3388"/>
        <w:gridCol w:w="3955"/>
      </w:tblGrid>
      <w:tr w:rsidR="008B468B" w14:paraId="246FE7C4" w14:textId="77777777">
        <w:trPr>
          <w:trHeight w:val="567"/>
          <w:jc w:val="center"/>
        </w:trPr>
        <w:tc>
          <w:tcPr>
            <w:tcW w:w="2436" w:type="dxa"/>
            <w:shd w:val="clear" w:color="auto" w:fill="5B9BD5"/>
          </w:tcPr>
          <w:p w14:paraId="38DB1515"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b/>
                <w:bCs/>
                <w:szCs w:val="24"/>
              </w:rPr>
            </w:pPr>
            <w:r>
              <w:rPr>
                <w:rFonts w:ascii="宋体" w:hAnsi="宋体" w:cs="宋体" w:hint="eastAsia"/>
                <w:b/>
                <w:bCs/>
                <w:szCs w:val="24"/>
              </w:rPr>
              <w:lastRenderedPageBreak/>
              <w:t>任务</w:t>
            </w:r>
          </w:p>
        </w:tc>
        <w:tc>
          <w:tcPr>
            <w:tcW w:w="3388" w:type="dxa"/>
            <w:shd w:val="clear" w:color="auto" w:fill="5B9BD5"/>
          </w:tcPr>
          <w:p w14:paraId="47C49BE6"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b/>
                <w:bCs/>
                <w:szCs w:val="24"/>
              </w:rPr>
            </w:pPr>
            <w:r>
              <w:rPr>
                <w:rFonts w:ascii="宋体" w:hAnsi="宋体" w:cs="宋体" w:hint="eastAsia"/>
                <w:b/>
                <w:bCs/>
                <w:szCs w:val="24"/>
              </w:rPr>
              <w:t>输出文档</w:t>
            </w:r>
          </w:p>
        </w:tc>
        <w:tc>
          <w:tcPr>
            <w:tcW w:w="3955" w:type="dxa"/>
            <w:shd w:val="clear" w:color="auto" w:fill="5B9BD5"/>
          </w:tcPr>
          <w:p w14:paraId="5C9D9527"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b/>
                <w:bCs/>
                <w:szCs w:val="24"/>
              </w:rPr>
            </w:pPr>
            <w:r>
              <w:rPr>
                <w:rFonts w:ascii="宋体" w:hAnsi="宋体" w:cs="宋体" w:hint="eastAsia"/>
                <w:b/>
                <w:bCs/>
                <w:szCs w:val="24"/>
              </w:rPr>
              <w:t>文档内容</w:t>
            </w:r>
          </w:p>
        </w:tc>
      </w:tr>
      <w:tr w:rsidR="008B468B" w14:paraId="1AD42A49" w14:textId="77777777">
        <w:trPr>
          <w:trHeight w:val="567"/>
          <w:jc w:val="center"/>
        </w:trPr>
        <w:tc>
          <w:tcPr>
            <w:tcW w:w="2436" w:type="dxa"/>
            <w:vAlign w:val="center"/>
          </w:tcPr>
          <w:p w14:paraId="741B0193"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lang w:eastAsia="zh-CN"/>
              </w:rPr>
              <w:t>工作</w:t>
            </w:r>
            <w:r>
              <w:rPr>
                <w:rFonts w:ascii="宋体" w:hAnsi="宋体" w:cs="宋体" w:hint="eastAsia"/>
                <w:szCs w:val="24"/>
              </w:rPr>
              <w:t>启动</w:t>
            </w:r>
          </w:p>
        </w:tc>
        <w:tc>
          <w:tcPr>
            <w:tcW w:w="3388" w:type="dxa"/>
            <w:vAlign w:val="center"/>
          </w:tcPr>
          <w:p w14:paraId="4B184728"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项目计划书</w:t>
            </w:r>
          </w:p>
        </w:tc>
        <w:tc>
          <w:tcPr>
            <w:tcW w:w="3955" w:type="dxa"/>
            <w:vAlign w:val="center"/>
          </w:tcPr>
          <w:p w14:paraId="7D6EB2F4"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项目概述、工作依据、技术思路、工作内容和项目组织等</w:t>
            </w:r>
          </w:p>
        </w:tc>
      </w:tr>
      <w:tr w:rsidR="008B468B" w14:paraId="4003F4E7" w14:textId="77777777">
        <w:trPr>
          <w:trHeight w:val="567"/>
          <w:jc w:val="center"/>
        </w:trPr>
        <w:tc>
          <w:tcPr>
            <w:tcW w:w="2436" w:type="dxa"/>
            <w:vAlign w:val="center"/>
          </w:tcPr>
          <w:p w14:paraId="5866FEDF"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信息收集和分析</w:t>
            </w:r>
          </w:p>
        </w:tc>
        <w:tc>
          <w:tcPr>
            <w:tcW w:w="3388" w:type="dxa"/>
            <w:vAlign w:val="center"/>
          </w:tcPr>
          <w:p w14:paraId="024C8E60"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填好的调查表格</w:t>
            </w:r>
          </w:p>
        </w:tc>
        <w:tc>
          <w:tcPr>
            <w:tcW w:w="3955" w:type="dxa"/>
            <w:vAlign w:val="center"/>
          </w:tcPr>
          <w:p w14:paraId="4DFEB8CA"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被测系统的安全保护等级、业务情况、数据情况、软硬件情况、管理模式和相关部门及角色等。</w:t>
            </w:r>
          </w:p>
        </w:tc>
      </w:tr>
      <w:tr w:rsidR="008B468B" w14:paraId="7EB60CE9" w14:textId="77777777">
        <w:trPr>
          <w:trHeight w:val="567"/>
          <w:jc w:val="center"/>
        </w:trPr>
        <w:tc>
          <w:tcPr>
            <w:tcW w:w="2436" w:type="dxa"/>
            <w:vAlign w:val="center"/>
          </w:tcPr>
          <w:p w14:paraId="72D71263"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工具和表单准备</w:t>
            </w:r>
          </w:p>
        </w:tc>
        <w:tc>
          <w:tcPr>
            <w:tcW w:w="3388" w:type="dxa"/>
            <w:vAlign w:val="center"/>
          </w:tcPr>
          <w:p w14:paraId="3FE96351"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选用的测评工具清单 打印的各类表单：现场测评授权书、文档交接单、会议记录表单、会议签到表单。</w:t>
            </w:r>
          </w:p>
        </w:tc>
        <w:tc>
          <w:tcPr>
            <w:tcW w:w="3955" w:type="dxa"/>
            <w:vAlign w:val="center"/>
          </w:tcPr>
          <w:p w14:paraId="7793DDEF"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现场测评授权、交接的文档名称、会议记录项目、会议签到项目。</w:t>
            </w:r>
          </w:p>
        </w:tc>
      </w:tr>
    </w:tbl>
    <w:p w14:paraId="291A46D9" w14:textId="77777777" w:rsidR="008B468B" w:rsidRDefault="00000000">
      <w:pPr>
        <w:pStyle w:val="aa"/>
        <w:numPr>
          <w:ilvl w:val="0"/>
          <w:numId w:val="5"/>
        </w:numPr>
        <w:ind w:firstLineChars="0"/>
        <w:rPr>
          <w:rFonts w:ascii="宋体" w:hAnsi="宋体" w:cs="宋体" w:hint="eastAsia"/>
        </w:rPr>
      </w:pPr>
      <w:r>
        <w:rPr>
          <w:rFonts w:ascii="宋体" w:hAnsi="宋体" w:cs="宋体" w:hint="eastAsia"/>
        </w:rPr>
        <w:t>方案编制活动</w:t>
      </w:r>
    </w:p>
    <w:p w14:paraId="701CC494" w14:textId="77777777" w:rsidR="008B468B" w:rsidRDefault="00000000">
      <w:pPr>
        <w:ind w:firstLineChars="236" w:firstLine="566"/>
        <w:rPr>
          <w:rFonts w:ascii="宋体" w:hAnsi="宋体" w:cs="宋体" w:hint="eastAsia"/>
        </w:rPr>
      </w:pPr>
      <w:r>
        <w:rPr>
          <w:rFonts w:ascii="宋体" w:hAnsi="宋体" w:cs="宋体" w:hint="eastAsia"/>
        </w:rPr>
        <w:t>本活动是开展等级测评工作的关键活动，为现场测评提供最基本的文档和指导方案。本活动的主要任务是确定与被测信息系统相适应的测评对象、测评指标及测评内容等，并根据需要重用或开发测评指导书测评指导书，形成测评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3810"/>
        <w:gridCol w:w="3767"/>
      </w:tblGrid>
      <w:tr w:rsidR="008B468B" w14:paraId="5A62930C" w14:textId="77777777">
        <w:trPr>
          <w:trHeight w:val="680"/>
          <w:jc w:val="center"/>
        </w:trPr>
        <w:tc>
          <w:tcPr>
            <w:tcW w:w="2302" w:type="dxa"/>
            <w:shd w:val="clear" w:color="auto" w:fill="5B9BD5"/>
            <w:vAlign w:val="center"/>
          </w:tcPr>
          <w:p w14:paraId="1AAE4220"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b/>
                <w:bCs/>
                <w:szCs w:val="24"/>
              </w:rPr>
            </w:pPr>
            <w:r>
              <w:rPr>
                <w:rFonts w:ascii="宋体" w:hAnsi="宋体" w:cs="宋体" w:hint="eastAsia"/>
                <w:b/>
                <w:bCs/>
                <w:szCs w:val="24"/>
              </w:rPr>
              <w:t>任务</w:t>
            </w:r>
          </w:p>
        </w:tc>
        <w:tc>
          <w:tcPr>
            <w:tcW w:w="3810" w:type="dxa"/>
            <w:shd w:val="clear" w:color="auto" w:fill="5B9BD5"/>
            <w:vAlign w:val="center"/>
          </w:tcPr>
          <w:p w14:paraId="2A2B8FE1"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b/>
                <w:bCs/>
                <w:szCs w:val="24"/>
              </w:rPr>
            </w:pPr>
            <w:r>
              <w:rPr>
                <w:rFonts w:ascii="宋体" w:hAnsi="宋体" w:cs="宋体" w:hint="eastAsia"/>
                <w:b/>
                <w:bCs/>
                <w:szCs w:val="24"/>
              </w:rPr>
              <w:t>输出文档</w:t>
            </w:r>
          </w:p>
        </w:tc>
        <w:tc>
          <w:tcPr>
            <w:tcW w:w="3767" w:type="dxa"/>
            <w:shd w:val="clear" w:color="auto" w:fill="5B9BD5"/>
            <w:vAlign w:val="center"/>
          </w:tcPr>
          <w:p w14:paraId="643B84CD"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b/>
                <w:bCs/>
                <w:szCs w:val="24"/>
              </w:rPr>
            </w:pPr>
            <w:r>
              <w:rPr>
                <w:rFonts w:ascii="宋体" w:hAnsi="宋体" w:cs="宋体" w:hint="eastAsia"/>
                <w:b/>
                <w:bCs/>
                <w:szCs w:val="24"/>
              </w:rPr>
              <w:t>文档内容</w:t>
            </w:r>
          </w:p>
        </w:tc>
      </w:tr>
      <w:tr w:rsidR="008B468B" w14:paraId="679D2ABD" w14:textId="77777777">
        <w:trPr>
          <w:trHeight w:val="680"/>
          <w:jc w:val="center"/>
        </w:trPr>
        <w:tc>
          <w:tcPr>
            <w:tcW w:w="2302" w:type="dxa"/>
            <w:vAlign w:val="center"/>
          </w:tcPr>
          <w:p w14:paraId="12B026C1"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测评对象确定</w:t>
            </w:r>
          </w:p>
        </w:tc>
        <w:tc>
          <w:tcPr>
            <w:tcW w:w="3810" w:type="dxa"/>
            <w:vAlign w:val="center"/>
          </w:tcPr>
          <w:p w14:paraId="0ACB631A"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测评方案的测评对象部分</w:t>
            </w:r>
          </w:p>
        </w:tc>
        <w:tc>
          <w:tcPr>
            <w:tcW w:w="3767" w:type="dxa"/>
            <w:vAlign w:val="center"/>
          </w:tcPr>
          <w:p w14:paraId="37A59DA2"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被测系统的整体结构、边界、网络区域、重要节点、测评对象等</w:t>
            </w:r>
          </w:p>
        </w:tc>
      </w:tr>
      <w:tr w:rsidR="008B468B" w14:paraId="76D5565D" w14:textId="77777777">
        <w:trPr>
          <w:trHeight w:val="680"/>
          <w:jc w:val="center"/>
        </w:trPr>
        <w:tc>
          <w:tcPr>
            <w:tcW w:w="2302" w:type="dxa"/>
            <w:vAlign w:val="center"/>
          </w:tcPr>
          <w:p w14:paraId="137D7B2A"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测评指标确定</w:t>
            </w:r>
          </w:p>
        </w:tc>
        <w:tc>
          <w:tcPr>
            <w:tcW w:w="3810" w:type="dxa"/>
            <w:vAlign w:val="center"/>
          </w:tcPr>
          <w:p w14:paraId="4FEAC051"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测评方案的测评指标部分</w:t>
            </w:r>
          </w:p>
        </w:tc>
        <w:tc>
          <w:tcPr>
            <w:tcW w:w="3767" w:type="dxa"/>
            <w:vAlign w:val="center"/>
          </w:tcPr>
          <w:p w14:paraId="7BE0B6E4"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被测系统定级结果、测评指标</w:t>
            </w:r>
          </w:p>
        </w:tc>
      </w:tr>
      <w:tr w:rsidR="008B468B" w14:paraId="67427FF2" w14:textId="77777777">
        <w:trPr>
          <w:trHeight w:val="680"/>
          <w:jc w:val="center"/>
        </w:trPr>
        <w:tc>
          <w:tcPr>
            <w:tcW w:w="2302" w:type="dxa"/>
            <w:vAlign w:val="center"/>
          </w:tcPr>
          <w:p w14:paraId="715F32A1"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测评内容确定</w:t>
            </w:r>
          </w:p>
        </w:tc>
        <w:tc>
          <w:tcPr>
            <w:tcW w:w="3810" w:type="dxa"/>
            <w:vAlign w:val="center"/>
          </w:tcPr>
          <w:p w14:paraId="6C264CA3"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测评方案的单元测评实施部分</w:t>
            </w:r>
          </w:p>
        </w:tc>
        <w:tc>
          <w:tcPr>
            <w:tcW w:w="3767" w:type="dxa"/>
            <w:vAlign w:val="center"/>
          </w:tcPr>
          <w:p w14:paraId="1456F6B0"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单元测评实施内容</w:t>
            </w:r>
          </w:p>
        </w:tc>
      </w:tr>
      <w:tr w:rsidR="008B468B" w14:paraId="015AA1B2" w14:textId="77777777">
        <w:trPr>
          <w:trHeight w:val="680"/>
          <w:jc w:val="center"/>
        </w:trPr>
        <w:tc>
          <w:tcPr>
            <w:tcW w:w="2302" w:type="dxa"/>
            <w:vAlign w:val="center"/>
          </w:tcPr>
          <w:p w14:paraId="7D336816"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lang w:eastAsia="zh-CN"/>
              </w:rPr>
              <w:t>工具测试方法</w:t>
            </w:r>
            <w:r>
              <w:rPr>
                <w:rFonts w:ascii="宋体" w:hAnsi="宋体" w:cs="宋体" w:hint="eastAsia"/>
                <w:szCs w:val="24"/>
              </w:rPr>
              <w:t>确定</w:t>
            </w:r>
          </w:p>
        </w:tc>
        <w:tc>
          <w:tcPr>
            <w:tcW w:w="3810" w:type="dxa"/>
            <w:vAlign w:val="center"/>
          </w:tcPr>
          <w:p w14:paraId="382D19E4"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测评方案的测试工具接入点部分</w:t>
            </w:r>
          </w:p>
        </w:tc>
        <w:tc>
          <w:tcPr>
            <w:tcW w:w="3767" w:type="dxa"/>
            <w:vAlign w:val="center"/>
          </w:tcPr>
          <w:p w14:paraId="35470A15"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测试工具接入点及测试方法</w:t>
            </w:r>
          </w:p>
        </w:tc>
      </w:tr>
      <w:tr w:rsidR="008B468B" w14:paraId="72E52BF5" w14:textId="77777777">
        <w:trPr>
          <w:trHeight w:val="680"/>
          <w:jc w:val="center"/>
        </w:trPr>
        <w:tc>
          <w:tcPr>
            <w:tcW w:w="2302" w:type="dxa"/>
            <w:vAlign w:val="center"/>
          </w:tcPr>
          <w:p w14:paraId="0CF9E9E2"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测评指导书开发</w:t>
            </w:r>
          </w:p>
        </w:tc>
        <w:tc>
          <w:tcPr>
            <w:tcW w:w="3810" w:type="dxa"/>
            <w:vAlign w:val="center"/>
          </w:tcPr>
          <w:p w14:paraId="6A8E29C3"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测评指导书</w:t>
            </w:r>
          </w:p>
        </w:tc>
        <w:tc>
          <w:tcPr>
            <w:tcW w:w="3767" w:type="dxa"/>
            <w:vAlign w:val="center"/>
          </w:tcPr>
          <w:p w14:paraId="6AE51F0D"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各测评对象的测评内容及方法</w:t>
            </w:r>
          </w:p>
        </w:tc>
      </w:tr>
      <w:tr w:rsidR="008B468B" w14:paraId="1596D669" w14:textId="77777777">
        <w:trPr>
          <w:trHeight w:val="680"/>
          <w:jc w:val="center"/>
        </w:trPr>
        <w:tc>
          <w:tcPr>
            <w:tcW w:w="2302" w:type="dxa"/>
            <w:vAlign w:val="center"/>
          </w:tcPr>
          <w:p w14:paraId="5CD4481E"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测评方案编制</w:t>
            </w:r>
          </w:p>
        </w:tc>
        <w:tc>
          <w:tcPr>
            <w:tcW w:w="3810" w:type="dxa"/>
            <w:vAlign w:val="center"/>
          </w:tcPr>
          <w:p w14:paraId="56DF9950"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测评方案文本</w:t>
            </w:r>
          </w:p>
        </w:tc>
        <w:tc>
          <w:tcPr>
            <w:tcW w:w="3767" w:type="dxa"/>
            <w:vAlign w:val="center"/>
          </w:tcPr>
          <w:p w14:paraId="5B0979E9"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项目概述、测评对象、测评指标、测试工具接入点、单元测评实施内容等</w:t>
            </w:r>
          </w:p>
        </w:tc>
      </w:tr>
    </w:tbl>
    <w:p w14:paraId="56AC29CC" w14:textId="77777777" w:rsidR="008B468B" w:rsidRDefault="00000000">
      <w:pPr>
        <w:ind w:firstLineChars="236" w:firstLine="566"/>
        <w:rPr>
          <w:rFonts w:ascii="宋体" w:hAnsi="宋体" w:cs="宋体" w:hint="eastAsia"/>
        </w:rPr>
      </w:pPr>
      <w:r>
        <w:rPr>
          <w:rFonts w:ascii="宋体" w:hAnsi="宋体" w:cs="宋体" w:hint="eastAsia"/>
        </w:rPr>
        <w:t>③ 现场测评活动</w:t>
      </w:r>
    </w:p>
    <w:p w14:paraId="25CC6508" w14:textId="77777777" w:rsidR="008B468B" w:rsidRDefault="00000000">
      <w:pPr>
        <w:ind w:firstLineChars="236" w:firstLine="566"/>
        <w:rPr>
          <w:rFonts w:ascii="宋体" w:hAnsi="宋体" w:cs="宋体" w:hint="eastAsia"/>
        </w:rPr>
      </w:pPr>
      <w:r>
        <w:rPr>
          <w:rFonts w:ascii="宋体" w:hAnsi="宋体" w:cs="宋体" w:hint="eastAsia"/>
        </w:rPr>
        <w:t>本活动是开展等级测评工作的核心活动。本活动的主要任务是按照测评方案的总体要求，严格执行测评指导书测评指导书，分步实施所有测评项目，包括单元测评和整体测评两个方面，</w:t>
      </w:r>
      <w:r>
        <w:rPr>
          <w:rFonts w:ascii="宋体" w:hAnsi="宋体" w:cs="宋体" w:hint="eastAsia"/>
        </w:rPr>
        <w:lastRenderedPageBreak/>
        <w:t>以了解系统的真实保护情况，获取足够证据，发现系统存在的安全问题。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4078"/>
        <w:gridCol w:w="3826"/>
      </w:tblGrid>
      <w:tr w:rsidR="008B468B" w14:paraId="00F5A0FB" w14:textId="77777777">
        <w:trPr>
          <w:trHeight w:val="567"/>
          <w:jc w:val="center"/>
        </w:trPr>
        <w:tc>
          <w:tcPr>
            <w:tcW w:w="1955" w:type="dxa"/>
            <w:shd w:val="clear" w:color="auto" w:fill="5B9BD5"/>
            <w:vAlign w:val="center"/>
          </w:tcPr>
          <w:p w14:paraId="2D4CA94B"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b/>
                <w:bCs/>
                <w:szCs w:val="24"/>
              </w:rPr>
            </w:pPr>
            <w:r>
              <w:rPr>
                <w:rFonts w:ascii="宋体" w:hAnsi="宋体" w:cs="宋体" w:hint="eastAsia"/>
                <w:b/>
                <w:bCs/>
                <w:szCs w:val="24"/>
              </w:rPr>
              <w:t>任务</w:t>
            </w:r>
          </w:p>
        </w:tc>
        <w:tc>
          <w:tcPr>
            <w:tcW w:w="4078" w:type="dxa"/>
            <w:shd w:val="clear" w:color="auto" w:fill="5B9BD5"/>
            <w:vAlign w:val="center"/>
          </w:tcPr>
          <w:p w14:paraId="71075D5D"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b/>
                <w:bCs/>
                <w:szCs w:val="24"/>
              </w:rPr>
            </w:pPr>
            <w:r>
              <w:rPr>
                <w:rFonts w:ascii="宋体" w:hAnsi="宋体" w:cs="宋体" w:hint="eastAsia"/>
                <w:b/>
                <w:bCs/>
                <w:szCs w:val="24"/>
              </w:rPr>
              <w:t>输出文档</w:t>
            </w:r>
          </w:p>
        </w:tc>
        <w:tc>
          <w:tcPr>
            <w:tcW w:w="3826" w:type="dxa"/>
            <w:shd w:val="clear" w:color="auto" w:fill="5B9BD5"/>
            <w:vAlign w:val="center"/>
          </w:tcPr>
          <w:p w14:paraId="42959EB0"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b/>
                <w:bCs/>
                <w:szCs w:val="24"/>
              </w:rPr>
            </w:pPr>
            <w:r>
              <w:rPr>
                <w:rFonts w:ascii="宋体" w:hAnsi="宋体" w:cs="宋体" w:hint="eastAsia"/>
                <w:b/>
                <w:bCs/>
                <w:szCs w:val="24"/>
              </w:rPr>
              <w:t>文档内容</w:t>
            </w:r>
          </w:p>
        </w:tc>
      </w:tr>
      <w:tr w:rsidR="008B468B" w14:paraId="2C4A1348" w14:textId="77777777">
        <w:trPr>
          <w:trHeight w:val="567"/>
          <w:jc w:val="center"/>
        </w:trPr>
        <w:tc>
          <w:tcPr>
            <w:tcW w:w="1955" w:type="dxa"/>
            <w:vAlign w:val="center"/>
          </w:tcPr>
          <w:p w14:paraId="6A2D64E5"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现场测评准备</w:t>
            </w:r>
          </w:p>
        </w:tc>
        <w:tc>
          <w:tcPr>
            <w:tcW w:w="4078" w:type="dxa"/>
            <w:vAlign w:val="center"/>
          </w:tcPr>
          <w:p w14:paraId="6A84895F"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会议记录、确认的测评授权书、更新后的测评计划和测评程序</w:t>
            </w:r>
          </w:p>
        </w:tc>
        <w:tc>
          <w:tcPr>
            <w:tcW w:w="3826" w:type="dxa"/>
            <w:vAlign w:val="center"/>
          </w:tcPr>
          <w:p w14:paraId="7996E131"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工作计划和内容安排，双方人员的协调，测评委托单位应提供的配合</w:t>
            </w:r>
          </w:p>
        </w:tc>
      </w:tr>
      <w:tr w:rsidR="008B468B" w14:paraId="376F8207" w14:textId="77777777">
        <w:trPr>
          <w:trHeight w:val="567"/>
          <w:jc w:val="center"/>
        </w:trPr>
        <w:tc>
          <w:tcPr>
            <w:tcW w:w="1955" w:type="dxa"/>
            <w:vAlign w:val="center"/>
          </w:tcPr>
          <w:p w14:paraId="30D27C03"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访谈</w:t>
            </w:r>
          </w:p>
        </w:tc>
        <w:tc>
          <w:tcPr>
            <w:tcW w:w="4078" w:type="dxa"/>
            <w:vAlign w:val="center"/>
          </w:tcPr>
          <w:p w14:paraId="15EC442D"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技术安全和管理安全测评的测评结果记录或录音</w:t>
            </w:r>
          </w:p>
        </w:tc>
        <w:tc>
          <w:tcPr>
            <w:tcW w:w="3826" w:type="dxa"/>
            <w:vAlign w:val="center"/>
          </w:tcPr>
          <w:p w14:paraId="240037F5"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访谈记录</w:t>
            </w:r>
          </w:p>
        </w:tc>
      </w:tr>
      <w:tr w:rsidR="008B468B" w14:paraId="065B2CB5" w14:textId="77777777">
        <w:trPr>
          <w:trHeight w:val="567"/>
          <w:jc w:val="center"/>
        </w:trPr>
        <w:tc>
          <w:tcPr>
            <w:tcW w:w="1955" w:type="dxa"/>
            <w:vAlign w:val="center"/>
          </w:tcPr>
          <w:p w14:paraId="4BDC2015"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文档审查</w:t>
            </w:r>
          </w:p>
        </w:tc>
        <w:tc>
          <w:tcPr>
            <w:tcW w:w="4078" w:type="dxa"/>
            <w:vAlign w:val="center"/>
          </w:tcPr>
          <w:p w14:paraId="56C7A1CA"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管理安全测评的测评结果记录</w:t>
            </w:r>
          </w:p>
        </w:tc>
        <w:tc>
          <w:tcPr>
            <w:tcW w:w="3826" w:type="dxa"/>
            <w:vAlign w:val="center"/>
          </w:tcPr>
          <w:p w14:paraId="4396AC42"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管理制度和管理执行过程文档的记录</w:t>
            </w:r>
          </w:p>
        </w:tc>
      </w:tr>
      <w:tr w:rsidR="008B468B" w14:paraId="37C41F7F" w14:textId="77777777">
        <w:trPr>
          <w:trHeight w:val="567"/>
          <w:jc w:val="center"/>
        </w:trPr>
        <w:tc>
          <w:tcPr>
            <w:tcW w:w="1955" w:type="dxa"/>
            <w:vAlign w:val="center"/>
          </w:tcPr>
          <w:p w14:paraId="72CECF3A"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配置检查</w:t>
            </w:r>
          </w:p>
        </w:tc>
        <w:tc>
          <w:tcPr>
            <w:tcW w:w="4078" w:type="dxa"/>
            <w:vAlign w:val="center"/>
          </w:tcPr>
          <w:p w14:paraId="02F0DC1C"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技术安全测评的网络、主机、应用测评结果记录</w:t>
            </w:r>
          </w:p>
        </w:tc>
        <w:tc>
          <w:tcPr>
            <w:tcW w:w="3826" w:type="dxa"/>
            <w:vAlign w:val="center"/>
          </w:tcPr>
          <w:p w14:paraId="6D38D158"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检查内容的记录</w:t>
            </w:r>
          </w:p>
        </w:tc>
      </w:tr>
      <w:tr w:rsidR="008B468B" w14:paraId="2FF76683" w14:textId="77777777">
        <w:trPr>
          <w:trHeight w:val="567"/>
          <w:jc w:val="center"/>
        </w:trPr>
        <w:tc>
          <w:tcPr>
            <w:tcW w:w="1955" w:type="dxa"/>
            <w:vAlign w:val="center"/>
          </w:tcPr>
          <w:p w14:paraId="79F925B9"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工具测试</w:t>
            </w:r>
          </w:p>
        </w:tc>
        <w:tc>
          <w:tcPr>
            <w:tcW w:w="4078" w:type="dxa"/>
            <w:vAlign w:val="center"/>
          </w:tcPr>
          <w:p w14:paraId="66291B32"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技术安全测评的网络、主机、应用测评结果记录，工具测试完成后的电子输出记录，备份的测试结果文件</w:t>
            </w:r>
          </w:p>
        </w:tc>
        <w:tc>
          <w:tcPr>
            <w:tcW w:w="3826" w:type="dxa"/>
            <w:vAlign w:val="center"/>
          </w:tcPr>
          <w:p w14:paraId="52054A12"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漏洞扫描、渗透性测试、性能测试、入侵检测和协议分析等内容的技术测试结果</w:t>
            </w:r>
          </w:p>
        </w:tc>
      </w:tr>
      <w:tr w:rsidR="008B468B" w14:paraId="33661D25" w14:textId="77777777">
        <w:trPr>
          <w:trHeight w:val="567"/>
          <w:jc w:val="center"/>
        </w:trPr>
        <w:tc>
          <w:tcPr>
            <w:tcW w:w="1955" w:type="dxa"/>
            <w:vAlign w:val="center"/>
          </w:tcPr>
          <w:p w14:paraId="41247E7D"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实地察看</w:t>
            </w:r>
          </w:p>
        </w:tc>
        <w:tc>
          <w:tcPr>
            <w:tcW w:w="4078" w:type="dxa"/>
            <w:vAlign w:val="center"/>
          </w:tcPr>
          <w:p w14:paraId="30156584"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技术安全测评的安全物理环境和管理安全测评结果记录</w:t>
            </w:r>
          </w:p>
        </w:tc>
        <w:tc>
          <w:tcPr>
            <w:tcW w:w="3826" w:type="dxa"/>
            <w:vAlign w:val="center"/>
          </w:tcPr>
          <w:p w14:paraId="3FE44634"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检查内容的记录</w:t>
            </w:r>
          </w:p>
        </w:tc>
      </w:tr>
      <w:tr w:rsidR="008B468B" w14:paraId="7E67C6A7" w14:textId="77777777">
        <w:trPr>
          <w:trHeight w:val="567"/>
          <w:jc w:val="center"/>
        </w:trPr>
        <w:tc>
          <w:tcPr>
            <w:tcW w:w="1955" w:type="dxa"/>
            <w:vAlign w:val="center"/>
          </w:tcPr>
          <w:p w14:paraId="6F78EFA0"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lang w:eastAsia="zh-CN"/>
              </w:rPr>
            </w:pPr>
            <w:r>
              <w:rPr>
                <w:rFonts w:ascii="宋体" w:hAnsi="宋体" w:cs="宋体" w:hint="eastAsia"/>
                <w:szCs w:val="24"/>
              </w:rPr>
              <w:t>测评结果确认</w:t>
            </w:r>
            <w:r>
              <w:rPr>
                <w:rFonts w:ascii="宋体" w:hAnsi="宋体" w:cs="宋体" w:hint="eastAsia"/>
                <w:szCs w:val="24"/>
                <w:lang w:eastAsia="zh-CN"/>
              </w:rPr>
              <w:t>和资料归还</w:t>
            </w:r>
          </w:p>
        </w:tc>
        <w:tc>
          <w:tcPr>
            <w:tcW w:w="4078" w:type="dxa"/>
            <w:vAlign w:val="center"/>
          </w:tcPr>
          <w:p w14:paraId="0D8DCF81"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现场核查中发现的问题汇总、证据和证据源记录、测评委托单位的书面认可文件</w:t>
            </w:r>
          </w:p>
        </w:tc>
        <w:tc>
          <w:tcPr>
            <w:tcW w:w="3826" w:type="dxa"/>
            <w:vAlign w:val="center"/>
          </w:tcPr>
          <w:p w14:paraId="145E3D71"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szCs w:val="24"/>
              </w:rPr>
            </w:pPr>
            <w:r>
              <w:rPr>
                <w:rFonts w:ascii="宋体" w:hAnsi="宋体" w:cs="宋体" w:hint="eastAsia"/>
                <w:szCs w:val="24"/>
              </w:rPr>
              <w:t>测评活动中发现的问题、问题的证据和证据源、每项检查活动中测评委托单位配合人员的书面认可</w:t>
            </w:r>
          </w:p>
        </w:tc>
      </w:tr>
    </w:tbl>
    <w:p w14:paraId="6E3CF41E" w14:textId="77777777" w:rsidR="008B468B" w:rsidRDefault="00000000">
      <w:pPr>
        <w:pStyle w:val="aa"/>
        <w:ind w:left="566" w:firstLineChars="0" w:firstLine="0"/>
        <w:rPr>
          <w:rFonts w:ascii="宋体" w:hAnsi="宋体" w:cs="宋体" w:hint="eastAsia"/>
        </w:rPr>
      </w:pPr>
      <w:r>
        <w:rPr>
          <w:rFonts w:ascii="宋体" w:hAnsi="宋体" w:cs="宋体" w:hint="eastAsia"/>
        </w:rPr>
        <w:t>④ 报告编制活动</w:t>
      </w:r>
    </w:p>
    <w:p w14:paraId="336E220E" w14:textId="77777777" w:rsidR="008B468B" w:rsidRDefault="00000000">
      <w:pPr>
        <w:ind w:firstLineChars="200" w:firstLine="480"/>
        <w:rPr>
          <w:rFonts w:ascii="宋体" w:hAnsi="宋体" w:cs="宋体" w:hint="eastAsia"/>
        </w:rPr>
      </w:pPr>
      <w:r>
        <w:rPr>
          <w:rFonts w:ascii="宋体" w:hAnsi="宋体" w:cs="宋体" w:hint="eastAsia"/>
        </w:rPr>
        <w:t>本活动是给出等级测评工作结果的活动，是总结被测系统整体安全保护能力的综合评价活动。本活动的主要任务是根据现场测评结果和《信息安全技术 网络安全等级保护测评要求》的有关要求，通过单项测评结果判定、单元测评结果判定、整体测评、系统安全保障评估和风险分析等方法，找出整个系统的安全保护现状与相应等级的保护要求之间的差距，并分析这些差距导致被测系统面临的风险，从而给出等级测评结论，形成测评报告文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3000"/>
        <w:gridCol w:w="4663"/>
      </w:tblGrid>
      <w:tr w:rsidR="008B468B" w14:paraId="741EF5F5" w14:textId="77777777">
        <w:trPr>
          <w:trHeight w:val="567"/>
          <w:jc w:val="center"/>
        </w:trPr>
        <w:tc>
          <w:tcPr>
            <w:tcW w:w="1976" w:type="dxa"/>
            <w:shd w:val="clear" w:color="auto" w:fill="5B9BD5"/>
            <w:vAlign w:val="center"/>
          </w:tcPr>
          <w:p w14:paraId="231D3001"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b/>
                <w:bCs/>
              </w:rPr>
            </w:pPr>
            <w:r>
              <w:rPr>
                <w:rFonts w:ascii="宋体" w:hAnsi="宋体" w:cs="宋体" w:hint="eastAsia"/>
                <w:b/>
                <w:bCs/>
              </w:rPr>
              <w:t>任务</w:t>
            </w:r>
          </w:p>
        </w:tc>
        <w:tc>
          <w:tcPr>
            <w:tcW w:w="3000" w:type="dxa"/>
            <w:shd w:val="clear" w:color="auto" w:fill="5B9BD5"/>
            <w:vAlign w:val="center"/>
          </w:tcPr>
          <w:p w14:paraId="31C763B1"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b/>
                <w:bCs/>
              </w:rPr>
            </w:pPr>
            <w:r>
              <w:rPr>
                <w:rFonts w:ascii="宋体" w:hAnsi="宋体" w:cs="宋体" w:hint="eastAsia"/>
                <w:b/>
                <w:bCs/>
              </w:rPr>
              <w:t>输出文档</w:t>
            </w:r>
          </w:p>
        </w:tc>
        <w:tc>
          <w:tcPr>
            <w:tcW w:w="4663" w:type="dxa"/>
            <w:shd w:val="clear" w:color="auto" w:fill="5B9BD5"/>
            <w:vAlign w:val="center"/>
          </w:tcPr>
          <w:p w14:paraId="49484229"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b/>
                <w:bCs/>
              </w:rPr>
            </w:pPr>
            <w:r>
              <w:rPr>
                <w:rFonts w:ascii="宋体" w:hAnsi="宋体" w:cs="宋体" w:hint="eastAsia"/>
                <w:b/>
                <w:bCs/>
              </w:rPr>
              <w:t>文档内容</w:t>
            </w:r>
          </w:p>
        </w:tc>
      </w:tr>
      <w:tr w:rsidR="008B468B" w14:paraId="72384D6B" w14:textId="77777777">
        <w:trPr>
          <w:trHeight w:val="567"/>
          <w:jc w:val="center"/>
        </w:trPr>
        <w:tc>
          <w:tcPr>
            <w:tcW w:w="1976" w:type="dxa"/>
            <w:vAlign w:val="center"/>
          </w:tcPr>
          <w:p w14:paraId="62CEBAC1"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单项测评结果判定</w:t>
            </w:r>
          </w:p>
        </w:tc>
        <w:tc>
          <w:tcPr>
            <w:tcW w:w="3000" w:type="dxa"/>
            <w:vAlign w:val="center"/>
          </w:tcPr>
          <w:p w14:paraId="2FDF569B"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等级测评报告的单元测评的结果记录部分</w:t>
            </w:r>
          </w:p>
        </w:tc>
        <w:tc>
          <w:tcPr>
            <w:tcW w:w="4663" w:type="dxa"/>
            <w:vAlign w:val="center"/>
          </w:tcPr>
          <w:p w14:paraId="260A3FA4"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分析被测系统的安全现状（各个层面的基本安全状况）与标准中相应等级的基本要求的符合情况，给出单项测评结果。</w:t>
            </w:r>
          </w:p>
        </w:tc>
      </w:tr>
      <w:tr w:rsidR="008B468B" w14:paraId="26F71006" w14:textId="77777777">
        <w:trPr>
          <w:trHeight w:val="567"/>
          <w:jc w:val="center"/>
        </w:trPr>
        <w:tc>
          <w:tcPr>
            <w:tcW w:w="1976" w:type="dxa"/>
            <w:vAlign w:val="center"/>
          </w:tcPr>
          <w:p w14:paraId="74FEEFB7"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lastRenderedPageBreak/>
              <w:t>单项测评结果汇总分析</w:t>
            </w:r>
          </w:p>
        </w:tc>
        <w:tc>
          <w:tcPr>
            <w:tcW w:w="3000" w:type="dxa"/>
            <w:vAlign w:val="center"/>
          </w:tcPr>
          <w:p w14:paraId="733F2468"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等级测评报告的单元测评的结果汇总部分</w:t>
            </w:r>
          </w:p>
        </w:tc>
        <w:tc>
          <w:tcPr>
            <w:tcW w:w="4663" w:type="dxa"/>
            <w:vAlign w:val="center"/>
          </w:tcPr>
          <w:p w14:paraId="58649D65"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汇总统计单项测评结果，给出针对每个对象的单元测评结果。</w:t>
            </w:r>
          </w:p>
        </w:tc>
      </w:tr>
      <w:tr w:rsidR="008B468B" w14:paraId="28323243" w14:textId="77777777">
        <w:trPr>
          <w:trHeight w:val="567"/>
          <w:jc w:val="center"/>
        </w:trPr>
        <w:tc>
          <w:tcPr>
            <w:tcW w:w="1976" w:type="dxa"/>
            <w:vAlign w:val="center"/>
          </w:tcPr>
          <w:p w14:paraId="6F2E71F8"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整体测评</w:t>
            </w:r>
          </w:p>
        </w:tc>
        <w:tc>
          <w:tcPr>
            <w:tcW w:w="3000" w:type="dxa"/>
            <w:vAlign w:val="center"/>
          </w:tcPr>
          <w:p w14:paraId="63D73559"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等级测评报告的整体测评部分</w:t>
            </w:r>
          </w:p>
        </w:tc>
        <w:tc>
          <w:tcPr>
            <w:tcW w:w="4663" w:type="dxa"/>
            <w:vAlign w:val="center"/>
          </w:tcPr>
          <w:p w14:paraId="522673B8"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分析被测系统整体安全状况及对单项测评结果的修订情况。</w:t>
            </w:r>
          </w:p>
        </w:tc>
      </w:tr>
      <w:tr w:rsidR="008B468B" w14:paraId="5B8BED8E" w14:textId="77777777">
        <w:trPr>
          <w:trHeight w:val="567"/>
          <w:jc w:val="center"/>
        </w:trPr>
        <w:tc>
          <w:tcPr>
            <w:tcW w:w="1976" w:type="dxa"/>
            <w:vAlign w:val="center"/>
          </w:tcPr>
          <w:p w14:paraId="28BEF4B4"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系统安全保障评估</w:t>
            </w:r>
          </w:p>
        </w:tc>
        <w:tc>
          <w:tcPr>
            <w:tcW w:w="3000" w:type="dxa"/>
            <w:vAlign w:val="center"/>
          </w:tcPr>
          <w:p w14:paraId="40BE785B"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测评报告的系统安全保障评估部分</w:t>
            </w:r>
          </w:p>
        </w:tc>
        <w:tc>
          <w:tcPr>
            <w:tcW w:w="4663" w:type="dxa"/>
            <w:vAlign w:val="center"/>
          </w:tcPr>
          <w:p w14:paraId="661C022A"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汇总被测定级</w:t>
            </w:r>
            <w:r>
              <w:rPr>
                <w:rFonts w:ascii="宋体" w:hAnsi="宋体" w:cs="宋体" w:hint="eastAsia"/>
                <w:lang w:eastAsia="zh-CN"/>
              </w:rPr>
              <w:t>得分情况，</w:t>
            </w:r>
            <w:r>
              <w:rPr>
                <w:rFonts w:ascii="宋体" w:hAnsi="宋体" w:cs="宋体" w:hint="eastAsia"/>
              </w:rPr>
              <w:t>并总体评价被测定级对象已采取的有效保护措施和存在的主要安全问题情况</w:t>
            </w:r>
          </w:p>
        </w:tc>
      </w:tr>
      <w:tr w:rsidR="008B468B" w14:paraId="6B2ADF52" w14:textId="77777777">
        <w:trPr>
          <w:trHeight w:val="567"/>
          <w:jc w:val="center"/>
        </w:trPr>
        <w:tc>
          <w:tcPr>
            <w:tcW w:w="1976" w:type="dxa"/>
            <w:vAlign w:val="center"/>
          </w:tcPr>
          <w:p w14:paraId="22255ACC"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风险分析</w:t>
            </w:r>
          </w:p>
        </w:tc>
        <w:tc>
          <w:tcPr>
            <w:tcW w:w="3000" w:type="dxa"/>
            <w:vAlign w:val="center"/>
          </w:tcPr>
          <w:p w14:paraId="0E190167"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等级测评报告的风险分析和评价部分</w:t>
            </w:r>
          </w:p>
        </w:tc>
        <w:tc>
          <w:tcPr>
            <w:tcW w:w="4663" w:type="dxa"/>
            <w:vAlign w:val="center"/>
          </w:tcPr>
          <w:p w14:paraId="70579638"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分析被测系统存在的风险情况。</w:t>
            </w:r>
          </w:p>
        </w:tc>
      </w:tr>
      <w:tr w:rsidR="008B468B" w14:paraId="683FD404" w14:textId="77777777">
        <w:trPr>
          <w:trHeight w:val="567"/>
          <w:jc w:val="center"/>
        </w:trPr>
        <w:tc>
          <w:tcPr>
            <w:tcW w:w="1976" w:type="dxa"/>
            <w:vAlign w:val="center"/>
          </w:tcPr>
          <w:p w14:paraId="66C64C17"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等级测评结论形成</w:t>
            </w:r>
          </w:p>
        </w:tc>
        <w:tc>
          <w:tcPr>
            <w:tcW w:w="3000" w:type="dxa"/>
            <w:vAlign w:val="center"/>
          </w:tcPr>
          <w:p w14:paraId="6061FF92"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等级测评报告的等级测评结论部分</w:t>
            </w:r>
          </w:p>
        </w:tc>
        <w:tc>
          <w:tcPr>
            <w:tcW w:w="4663" w:type="dxa"/>
            <w:vAlign w:val="center"/>
          </w:tcPr>
          <w:p w14:paraId="2A966F7D"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对测评结果进行分析，形成等级测评结论。</w:t>
            </w:r>
          </w:p>
        </w:tc>
      </w:tr>
      <w:tr w:rsidR="008B468B" w14:paraId="1D526531" w14:textId="77777777">
        <w:trPr>
          <w:trHeight w:val="567"/>
          <w:jc w:val="center"/>
        </w:trPr>
        <w:tc>
          <w:tcPr>
            <w:tcW w:w="1976" w:type="dxa"/>
            <w:vAlign w:val="center"/>
          </w:tcPr>
          <w:p w14:paraId="73B593D6"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测评报告编制</w:t>
            </w:r>
          </w:p>
        </w:tc>
        <w:tc>
          <w:tcPr>
            <w:tcW w:w="3000" w:type="dxa"/>
            <w:vAlign w:val="center"/>
          </w:tcPr>
          <w:p w14:paraId="17F578A6"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等级测评报告</w:t>
            </w:r>
          </w:p>
        </w:tc>
        <w:tc>
          <w:tcPr>
            <w:tcW w:w="4663" w:type="dxa"/>
            <w:vAlign w:val="center"/>
          </w:tcPr>
          <w:p w14:paraId="3F222E2E" w14:textId="77777777" w:rsidR="008B468B" w:rsidRDefault="00000000">
            <w:pPr>
              <w:pStyle w:val="NewNewNewNewNewNewNewNewNewNewNewNewNewNewNewNewNewNewNewNewNewNewNewNewNewNewNewNewNewNewNewNewNewNewNewNewNewNewNewNewNewNewNewNewNewNewNewNewNewNewNew"/>
              <w:spacing w:line="360" w:lineRule="auto"/>
              <w:jc w:val="center"/>
              <w:rPr>
                <w:rFonts w:ascii="宋体" w:hAnsi="宋体" w:cs="宋体" w:hint="eastAsia"/>
              </w:rPr>
            </w:pPr>
            <w:r>
              <w:rPr>
                <w:rFonts w:ascii="宋体" w:hAnsi="宋体" w:cs="宋体" w:hint="eastAsia"/>
              </w:rPr>
              <w:t>单项测评记录和结果，单项测评结果汇总，整体测评过程及结果，风险分析过程及结果，等级测评结论，安全建设整改建议等。</w:t>
            </w:r>
          </w:p>
        </w:tc>
      </w:tr>
    </w:tbl>
    <w:p w14:paraId="7D00D167" w14:textId="77777777" w:rsidR="008B468B" w:rsidRDefault="00000000">
      <w:pPr>
        <w:pStyle w:val="2"/>
        <w:ind w:left="432" w:hanging="432"/>
        <w:rPr>
          <w:rFonts w:ascii="宋体" w:hAnsi="宋体" w:cs="宋体" w:hint="eastAsia"/>
        </w:rPr>
      </w:pPr>
      <w:bookmarkStart w:id="38" w:name="_Toc1562"/>
      <w:bookmarkStart w:id="39" w:name="_Toc8002"/>
      <w:bookmarkStart w:id="40" w:name="_Toc27074"/>
      <w:bookmarkStart w:id="41" w:name="_Toc179621888"/>
      <w:r>
        <w:rPr>
          <w:rFonts w:ascii="宋体" w:hAnsi="宋体" w:cs="宋体" w:hint="eastAsia"/>
        </w:rPr>
        <w:t>测评内容</w:t>
      </w:r>
      <w:bookmarkEnd w:id="38"/>
      <w:bookmarkEnd w:id="39"/>
      <w:bookmarkEnd w:id="40"/>
      <w:bookmarkEnd w:id="41"/>
    </w:p>
    <w:p w14:paraId="236E5CFF" w14:textId="77777777" w:rsidR="008B468B" w:rsidRDefault="00000000">
      <w:pPr>
        <w:ind w:firstLineChars="200" w:firstLine="480"/>
        <w:rPr>
          <w:rFonts w:ascii="宋体" w:hAnsi="宋体" w:cs="宋体" w:hint="eastAsia"/>
        </w:rPr>
      </w:pPr>
      <w:r>
        <w:rPr>
          <w:rFonts w:ascii="宋体" w:hAnsi="宋体" w:cs="宋体" w:hint="eastAsia"/>
        </w:rPr>
        <w:t>网络安全等级保护测评包括两个方面的内容：一是安全控制测评，主要测评网络安全等级保护要求的基本安全控制在信息系统中的实施配置情况；二是系统整体测评，主要测评分析信息系统的整体安全性。其中，安全控制测评是信息系统整体安全测评的基础。</w:t>
      </w:r>
    </w:p>
    <w:p w14:paraId="5BF270C9" w14:textId="77777777" w:rsidR="008B468B" w:rsidRDefault="00000000">
      <w:pPr>
        <w:ind w:firstLineChars="200" w:firstLine="480"/>
        <w:rPr>
          <w:rFonts w:ascii="宋体" w:hAnsi="宋体" w:cs="宋体" w:hint="eastAsia"/>
        </w:rPr>
      </w:pPr>
      <w:r>
        <w:rPr>
          <w:rFonts w:ascii="宋体" w:hAnsi="宋体" w:cs="宋体" w:hint="eastAsia"/>
        </w:rPr>
        <w:t>安全控制测评使用测评单元方式组织，分为安全技术测评和安全管理测评两大类。安全技术测评包括：</w:t>
      </w:r>
      <w:r>
        <w:rPr>
          <w:rFonts w:ascii="宋体" w:hAnsi="宋体" w:cs="宋体" w:hint="eastAsia"/>
          <w:snapToGrid w:val="0"/>
        </w:rPr>
        <w:t>安全物理环境、安全通信网络、安全区域边界、安全计算环境、安全管理中心</w:t>
      </w:r>
      <w:r>
        <w:rPr>
          <w:rFonts w:ascii="宋体" w:hAnsi="宋体" w:cs="宋体" w:hint="eastAsia"/>
        </w:rPr>
        <w:t>五个层面上的安全控制测评；</w:t>
      </w:r>
      <w:r>
        <w:rPr>
          <w:rFonts w:ascii="宋体" w:hAnsi="宋体" w:cs="宋体" w:hint="eastAsia"/>
          <w:snapToGrid w:val="0"/>
        </w:rPr>
        <w:t>安全管理制度、安全管理机构、安全管理人员、安全建设管理、</w:t>
      </w:r>
      <w:proofErr w:type="gramStart"/>
      <w:r>
        <w:rPr>
          <w:rFonts w:ascii="宋体" w:hAnsi="宋体" w:cs="宋体" w:hint="eastAsia"/>
          <w:snapToGrid w:val="0"/>
        </w:rPr>
        <w:t>安全运维管理</w:t>
      </w:r>
      <w:proofErr w:type="gramEnd"/>
      <w:r>
        <w:rPr>
          <w:rFonts w:ascii="宋体" w:hAnsi="宋体" w:cs="宋体" w:hint="eastAsia"/>
        </w:rPr>
        <w:t>五个方面的安全控制测评。</w:t>
      </w:r>
    </w:p>
    <w:p w14:paraId="7EDDBA2A" w14:textId="77777777" w:rsidR="008B468B" w:rsidRDefault="00000000">
      <w:pPr>
        <w:numPr>
          <w:ilvl w:val="0"/>
          <w:numId w:val="6"/>
        </w:numPr>
        <w:spacing w:beforeLines="30" w:before="93" w:afterLines="30" w:after="93" w:line="480" w:lineRule="auto"/>
        <w:ind w:left="0" w:firstLine="0"/>
        <w:jc w:val="left"/>
        <w:rPr>
          <w:rFonts w:ascii="宋体" w:hAnsi="宋体" w:cs="宋体" w:hint="eastAsia"/>
          <w:b/>
          <w:bCs/>
          <w:szCs w:val="24"/>
        </w:rPr>
      </w:pPr>
      <w:r>
        <w:rPr>
          <w:rFonts w:ascii="宋体" w:hAnsi="宋体" w:cs="宋体" w:hint="eastAsia"/>
          <w:b/>
          <w:bCs/>
          <w:szCs w:val="24"/>
        </w:rPr>
        <w:t>通用技术测评：</w:t>
      </w:r>
    </w:p>
    <w:p w14:paraId="1B3BD3B9" w14:textId="77777777" w:rsidR="008B468B" w:rsidRDefault="00000000">
      <w:pPr>
        <w:widowControl/>
        <w:ind w:firstLineChars="200" w:firstLine="480"/>
        <w:rPr>
          <w:rFonts w:ascii="宋体" w:hAnsi="宋体" w:cs="宋体" w:hint="eastAsia"/>
          <w:snapToGrid w:val="0"/>
        </w:rPr>
      </w:pPr>
      <w:r>
        <w:rPr>
          <w:rFonts w:ascii="宋体" w:hAnsi="宋体" w:cs="宋体" w:hint="eastAsia"/>
          <w:snapToGrid w:val="0"/>
        </w:rPr>
        <w:t>(1)安全物理环境测评（物理位置的选择、物理访问控制、防盗窃和防破坏、防雷击、防火、防水和防潮、防静电、温湿度控制、电力供应、电磁防护）；</w:t>
      </w:r>
    </w:p>
    <w:p w14:paraId="61361A6D" w14:textId="77777777" w:rsidR="008B468B" w:rsidRDefault="00000000">
      <w:pPr>
        <w:widowControl/>
        <w:ind w:firstLineChars="200" w:firstLine="480"/>
        <w:rPr>
          <w:rFonts w:ascii="宋体" w:hAnsi="宋体" w:cs="宋体" w:hint="eastAsia"/>
          <w:snapToGrid w:val="0"/>
        </w:rPr>
      </w:pPr>
      <w:r>
        <w:rPr>
          <w:rFonts w:ascii="宋体" w:hAnsi="宋体" w:cs="宋体" w:hint="eastAsia"/>
          <w:snapToGrid w:val="0"/>
        </w:rPr>
        <w:t>(2)安全通信网络测评（网络架构、通信传输、可信验证）；</w:t>
      </w:r>
    </w:p>
    <w:p w14:paraId="73A0A69B" w14:textId="77777777" w:rsidR="008B468B" w:rsidRDefault="00000000">
      <w:pPr>
        <w:widowControl/>
        <w:ind w:firstLineChars="200" w:firstLine="480"/>
        <w:rPr>
          <w:rFonts w:ascii="宋体" w:hAnsi="宋体" w:cs="宋体" w:hint="eastAsia"/>
          <w:snapToGrid w:val="0"/>
        </w:rPr>
      </w:pPr>
      <w:r>
        <w:rPr>
          <w:rFonts w:ascii="宋体" w:hAnsi="宋体" w:cs="宋体" w:hint="eastAsia"/>
          <w:snapToGrid w:val="0"/>
        </w:rPr>
        <w:lastRenderedPageBreak/>
        <w:t>(3)安全区域边界测评（边界防护、访问控制、入侵防范、恶意代码和垃圾邮件防范、安全审计、可信验证）；</w:t>
      </w:r>
    </w:p>
    <w:p w14:paraId="75246E6F" w14:textId="77777777" w:rsidR="008B468B" w:rsidRDefault="00000000">
      <w:pPr>
        <w:widowControl/>
        <w:ind w:firstLineChars="200" w:firstLine="480"/>
        <w:rPr>
          <w:rFonts w:ascii="宋体" w:hAnsi="宋体" w:cs="宋体" w:hint="eastAsia"/>
          <w:snapToGrid w:val="0"/>
        </w:rPr>
      </w:pPr>
      <w:r>
        <w:rPr>
          <w:rFonts w:ascii="宋体" w:hAnsi="宋体" w:cs="宋体" w:hint="eastAsia"/>
          <w:snapToGrid w:val="0"/>
        </w:rPr>
        <w:t>(4)安全计算环境测评（身份鉴别、访问控制、安全审计、入侵防范、恶意代码防范、可信验证、数据完整性、数据保密性、数据备份恢复、剩余信息保护、个人信息保护）；</w:t>
      </w:r>
    </w:p>
    <w:p w14:paraId="11AD8858" w14:textId="77777777" w:rsidR="008B468B" w:rsidRDefault="00000000">
      <w:pPr>
        <w:widowControl/>
        <w:ind w:firstLineChars="200" w:firstLine="480"/>
        <w:rPr>
          <w:rFonts w:ascii="宋体" w:hAnsi="宋体" w:cs="宋体" w:hint="eastAsia"/>
          <w:snapToGrid w:val="0"/>
        </w:rPr>
      </w:pPr>
      <w:r>
        <w:rPr>
          <w:rFonts w:ascii="宋体" w:hAnsi="宋体" w:cs="宋体" w:hint="eastAsia"/>
          <w:snapToGrid w:val="0"/>
        </w:rPr>
        <w:t>(5)安全管理中心测评（系统管理、审计管理、安全管理、集中管控）。</w:t>
      </w:r>
    </w:p>
    <w:p w14:paraId="495460B9" w14:textId="77777777" w:rsidR="008B468B" w:rsidRDefault="00000000">
      <w:pPr>
        <w:numPr>
          <w:ilvl w:val="0"/>
          <w:numId w:val="6"/>
        </w:numPr>
        <w:spacing w:beforeLines="30" w:before="93" w:afterLines="30" w:after="93" w:line="480" w:lineRule="auto"/>
        <w:ind w:left="0" w:firstLine="0"/>
        <w:jc w:val="left"/>
        <w:rPr>
          <w:rFonts w:ascii="宋体" w:hAnsi="宋体" w:cs="宋体" w:hint="eastAsia"/>
          <w:b/>
          <w:bCs/>
          <w:szCs w:val="24"/>
        </w:rPr>
      </w:pPr>
      <w:r>
        <w:rPr>
          <w:rFonts w:ascii="宋体" w:hAnsi="宋体" w:cs="宋体" w:hint="eastAsia"/>
          <w:b/>
          <w:bCs/>
          <w:szCs w:val="24"/>
        </w:rPr>
        <w:t>通用管理测评：</w:t>
      </w:r>
    </w:p>
    <w:p w14:paraId="450F815B" w14:textId="77777777" w:rsidR="008B468B" w:rsidRDefault="00000000">
      <w:pPr>
        <w:widowControl/>
        <w:ind w:firstLineChars="200" w:firstLine="480"/>
        <w:rPr>
          <w:rFonts w:ascii="宋体" w:hAnsi="宋体" w:cs="宋体" w:hint="eastAsia"/>
          <w:snapToGrid w:val="0"/>
        </w:rPr>
      </w:pPr>
      <w:r>
        <w:rPr>
          <w:rFonts w:ascii="宋体" w:hAnsi="宋体" w:cs="宋体" w:hint="eastAsia"/>
          <w:snapToGrid w:val="0"/>
        </w:rPr>
        <w:t>(1)安全管理制度测评（安全策略、管理制度、制定和发布、评审和修订）；</w:t>
      </w:r>
    </w:p>
    <w:p w14:paraId="7EE26C54" w14:textId="77777777" w:rsidR="008B468B" w:rsidRDefault="00000000">
      <w:pPr>
        <w:widowControl/>
        <w:ind w:firstLineChars="200" w:firstLine="480"/>
        <w:rPr>
          <w:rFonts w:ascii="宋体" w:hAnsi="宋体" w:cs="宋体" w:hint="eastAsia"/>
          <w:snapToGrid w:val="0"/>
        </w:rPr>
      </w:pPr>
      <w:r>
        <w:rPr>
          <w:rFonts w:ascii="宋体" w:hAnsi="宋体" w:cs="宋体" w:hint="eastAsia"/>
          <w:snapToGrid w:val="0"/>
        </w:rPr>
        <w:t>(2)安全管理机构测评（岗位设置、人员配备、授权和审批、沟通和合作、审核和检查）；</w:t>
      </w:r>
    </w:p>
    <w:p w14:paraId="4F62BE69" w14:textId="77777777" w:rsidR="008B468B" w:rsidRDefault="00000000">
      <w:pPr>
        <w:widowControl/>
        <w:ind w:firstLineChars="200" w:firstLine="480"/>
        <w:rPr>
          <w:rFonts w:ascii="宋体" w:hAnsi="宋体" w:cs="宋体" w:hint="eastAsia"/>
          <w:snapToGrid w:val="0"/>
        </w:rPr>
      </w:pPr>
      <w:r>
        <w:rPr>
          <w:rFonts w:ascii="宋体" w:hAnsi="宋体" w:cs="宋体" w:hint="eastAsia"/>
          <w:snapToGrid w:val="0"/>
        </w:rPr>
        <w:t>(3)安全管理人员测评（人员录用、人员离岗、安全意识教育和培训、外部人员访问管理）；</w:t>
      </w:r>
    </w:p>
    <w:p w14:paraId="1A2FB191" w14:textId="77777777" w:rsidR="008B468B" w:rsidRDefault="00000000">
      <w:pPr>
        <w:widowControl/>
        <w:ind w:firstLineChars="200" w:firstLine="480"/>
        <w:rPr>
          <w:rFonts w:ascii="宋体" w:hAnsi="宋体" w:cs="宋体" w:hint="eastAsia"/>
          <w:snapToGrid w:val="0"/>
        </w:rPr>
      </w:pPr>
      <w:r>
        <w:rPr>
          <w:rFonts w:ascii="宋体" w:hAnsi="宋体" w:cs="宋体" w:hint="eastAsia"/>
          <w:snapToGrid w:val="0"/>
        </w:rPr>
        <w:t>(4)安全建设管理测评（定级和备案、安全方案设计、产品采购和使用、自行软件开发、外包软件开发、工程实施、测试验收、系统支付、等级测评、服务测评机构选择）；</w:t>
      </w:r>
    </w:p>
    <w:p w14:paraId="32BBBEF9" w14:textId="77777777" w:rsidR="008B468B" w:rsidRDefault="00000000">
      <w:pPr>
        <w:widowControl/>
        <w:ind w:firstLineChars="200" w:firstLine="480"/>
        <w:rPr>
          <w:rFonts w:ascii="宋体" w:hAnsi="宋体" w:cs="宋体" w:hint="eastAsia"/>
          <w:snapToGrid w:val="0"/>
        </w:rPr>
      </w:pPr>
      <w:r>
        <w:rPr>
          <w:rFonts w:ascii="宋体" w:hAnsi="宋体" w:cs="宋体" w:hint="eastAsia"/>
          <w:snapToGrid w:val="0"/>
        </w:rPr>
        <w:t>(5)</w:t>
      </w:r>
      <w:proofErr w:type="gramStart"/>
      <w:r>
        <w:rPr>
          <w:rFonts w:ascii="宋体" w:hAnsi="宋体" w:cs="宋体" w:hint="eastAsia"/>
          <w:snapToGrid w:val="0"/>
        </w:rPr>
        <w:t>安全运维管理</w:t>
      </w:r>
      <w:proofErr w:type="gramEnd"/>
      <w:r>
        <w:rPr>
          <w:rFonts w:ascii="宋体" w:hAnsi="宋体" w:cs="宋体" w:hint="eastAsia"/>
          <w:snapToGrid w:val="0"/>
        </w:rPr>
        <w:t>测评（环境管理、资产管理、介质管理、设备维护管理、漏洞和风险管理、网络和系统安全管理、恶意代码防范管理、配置管理、密码管理、变更管理、备份与恢复管理、安全事件处置、应急预案管理、外包运维管理）。</w:t>
      </w:r>
    </w:p>
    <w:p w14:paraId="679A323E" w14:textId="77777777" w:rsidR="008B468B" w:rsidRDefault="00000000">
      <w:pPr>
        <w:pStyle w:val="2"/>
        <w:ind w:left="432" w:hanging="432"/>
        <w:rPr>
          <w:rFonts w:ascii="宋体" w:hAnsi="宋体" w:cs="宋体" w:hint="eastAsia"/>
        </w:rPr>
      </w:pPr>
      <w:bookmarkStart w:id="42" w:name="_Toc31723"/>
      <w:bookmarkStart w:id="43" w:name="_Toc24405"/>
      <w:bookmarkStart w:id="44" w:name="_Toc9430"/>
      <w:bookmarkStart w:id="45" w:name="_Toc179621889"/>
      <w:r>
        <w:rPr>
          <w:rFonts w:ascii="宋体" w:hAnsi="宋体" w:cs="宋体" w:hint="eastAsia"/>
        </w:rPr>
        <w:t>测评结果判定</w:t>
      </w:r>
      <w:bookmarkEnd w:id="42"/>
      <w:bookmarkEnd w:id="43"/>
      <w:bookmarkEnd w:id="44"/>
      <w:bookmarkEnd w:id="45"/>
    </w:p>
    <w:p w14:paraId="218661EC" w14:textId="77777777" w:rsidR="008B468B" w:rsidRDefault="00000000">
      <w:pPr>
        <w:ind w:firstLineChars="200" w:firstLine="480"/>
        <w:rPr>
          <w:rFonts w:ascii="宋体" w:hAnsi="宋体" w:cs="宋体" w:hint="eastAsia"/>
        </w:rPr>
      </w:pPr>
      <w:r>
        <w:rPr>
          <w:rFonts w:ascii="宋体" w:hAnsi="宋体" w:cs="宋体" w:hint="eastAsia"/>
        </w:rPr>
        <w:t>网络安全等级保护的测评结论分为优、良、中、差四个等级，其中测评结论“差”的判别依据是被测对象中存在安全问题，而且会导致被测对象面临高等级安全风险，或被测对象综合得分低于70分。具体的判定依据见下表：</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7793"/>
      </w:tblGrid>
      <w:tr w:rsidR="008B468B" w14:paraId="3A7A3057" w14:textId="77777777">
        <w:trPr>
          <w:trHeight w:val="811"/>
        </w:trPr>
        <w:tc>
          <w:tcPr>
            <w:tcW w:w="2006" w:type="dxa"/>
            <w:shd w:val="clear" w:color="auto" w:fill="5B9BD5" w:themeFill="accent1"/>
            <w:vAlign w:val="center"/>
          </w:tcPr>
          <w:p w14:paraId="3B6755B4" w14:textId="77777777" w:rsidR="008B468B" w:rsidRDefault="00000000">
            <w:pPr>
              <w:jc w:val="center"/>
              <w:rPr>
                <w:rFonts w:ascii="宋体" w:hAnsi="宋体" w:cs="宋体" w:hint="eastAsia"/>
                <w:b/>
                <w:bCs/>
                <w:szCs w:val="24"/>
              </w:rPr>
            </w:pPr>
            <w:r>
              <w:rPr>
                <w:rFonts w:ascii="宋体" w:hAnsi="宋体" w:cs="宋体" w:hint="eastAsia"/>
                <w:b/>
                <w:bCs/>
                <w:szCs w:val="24"/>
              </w:rPr>
              <w:t>测评结论</w:t>
            </w:r>
          </w:p>
        </w:tc>
        <w:tc>
          <w:tcPr>
            <w:tcW w:w="7793" w:type="dxa"/>
            <w:shd w:val="clear" w:color="auto" w:fill="5B9BD5" w:themeFill="accent1"/>
            <w:vAlign w:val="center"/>
          </w:tcPr>
          <w:p w14:paraId="064FB25C" w14:textId="77777777" w:rsidR="008B468B" w:rsidRDefault="00000000">
            <w:pPr>
              <w:jc w:val="center"/>
              <w:rPr>
                <w:rFonts w:ascii="宋体" w:hAnsi="宋体" w:cs="宋体" w:hint="eastAsia"/>
                <w:b/>
                <w:bCs/>
                <w:szCs w:val="24"/>
              </w:rPr>
            </w:pPr>
            <w:r>
              <w:rPr>
                <w:rFonts w:ascii="宋体" w:hAnsi="宋体" w:cs="宋体" w:hint="eastAsia"/>
                <w:b/>
                <w:bCs/>
                <w:szCs w:val="24"/>
              </w:rPr>
              <w:t>判别依据</w:t>
            </w:r>
          </w:p>
        </w:tc>
      </w:tr>
      <w:tr w:rsidR="008B468B" w14:paraId="601527B7" w14:textId="77777777">
        <w:trPr>
          <w:trHeight w:val="916"/>
        </w:trPr>
        <w:tc>
          <w:tcPr>
            <w:tcW w:w="2006" w:type="dxa"/>
            <w:shd w:val="clear" w:color="auto" w:fill="auto"/>
            <w:vAlign w:val="center"/>
          </w:tcPr>
          <w:p w14:paraId="7C9D46EE" w14:textId="77777777" w:rsidR="008B468B" w:rsidRDefault="00000000">
            <w:pPr>
              <w:jc w:val="center"/>
              <w:rPr>
                <w:rFonts w:ascii="宋体" w:hAnsi="宋体" w:cs="宋体" w:hint="eastAsia"/>
                <w:szCs w:val="24"/>
              </w:rPr>
            </w:pPr>
            <w:r>
              <w:rPr>
                <w:rFonts w:ascii="宋体" w:hAnsi="宋体" w:cs="宋体" w:hint="eastAsia"/>
                <w:szCs w:val="24"/>
              </w:rPr>
              <w:t>优</w:t>
            </w:r>
          </w:p>
        </w:tc>
        <w:tc>
          <w:tcPr>
            <w:tcW w:w="7793" w:type="dxa"/>
            <w:shd w:val="clear" w:color="auto" w:fill="auto"/>
            <w:vAlign w:val="center"/>
          </w:tcPr>
          <w:p w14:paraId="38B703AF" w14:textId="77777777" w:rsidR="008B468B" w:rsidRDefault="00000000">
            <w:pPr>
              <w:jc w:val="center"/>
              <w:rPr>
                <w:rFonts w:ascii="宋体" w:hAnsi="宋体" w:cs="宋体" w:hint="eastAsia"/>
                <w:szCs w:val="24"/>
              </w:rPr>
            </w:pPr>
            <w:r>
              <w:rPr>
                <w:rFonts w:ascii="宋体" w:hAnsi="宋体" w:cs="宋体" w:hint="eastAsia"/>
                <w:szCs w:val="24"/>
              </w:rPr>
              <w:t>被测对象中存在安全问题，但不会导致被测对象面临中、高等级安全风险，且系统综合得分90分以上（含90分）。</w:t>
            </w:r>
          </w:p>
        </w:tc>
      </w:tr>
      <w:tr w:rsidR="008B468B" w14:paraId="365C985F" w14:textId="77777777">
        <w:trPr>
          <w:trHeight w:val="916"/>
        </w:trPr>
        <w:tc>
          <w:tcPr>
            <w:tcW w:w="2006" w:type="dxa"/>
            <w:shd w:val="clear" w:color="auto" w:fill="auto"/>
            <w:vAlign w:val="center"/>
          </w:tcPr>
          <w:p w14:paraId="26A17AD6" w14:textId="77777777" w:rsidR="008B468B" w:rsidRDefault="00000000">
            <w:pPr>
              <w:jc w:val="center"/>
              <w:rPr>
                <w:rFonts w:ascii="宋体" w:hAnsi="宋体" w:cs="宋体" w:hint="eastAsia"/>
                <w:szCs w:val="24"/>
              </w:rPr>
            </w:pPr>
            <w:r>
              <w:rPr>
                <w:rFonts w:ascii="宋体" w:hAnsi="宋体" w:cs="宋体" w:hint="eastAsia"/>
                <w:szCs w:val="24"/>
              </w:rPr>
              <w:t>良</w:t>
            </w:r>
          </w:p>
        </w:tc>
        <w:tc>
          <w:tcPr>
            <w:tcW w:w="7793" w:type="dxa"/>
            <w:shd w:val="clear" w:color="auto" w:fill="auto"/>
            <w:vAlign w:val="center"/>
          </w:tcPr>
          <w:p w14:paraId="1BF2380A" w14:textId="77777777" w:rsidR="008B468B" w:rsidRDefault="00000000">
            <w:pPr>
              <w:jc w:val="center"/>
              <w:rPr>
                <w:rFonts w:ascii="宋体" w:hAnsi="宋体" w:cs="宋体" w:hint="eastAsia"/>
                <w:szCs w:val="24"/>
              </w:rPr>
            </w:pPr>
            <w:r>
              <w:rPr>
                <w:rFonts w:ascii="宋体" w:hAnsi="宋体" w:cs="宋体" w:hint="eastAsia"/>
                <w:szCs w:val="24"/>
              </w:rPr>
              <w:t>被测对象中存在安全问题，但不会导致被测对象面临高等级安全风险，且系统综合得分80分以上（含80分）。</w:t>
            </w:r>
          </w:p>
        </w:tc>
      </w:tr>
      <w:tr w:rsidR="008B468B" w14:paraId="72814709" w14:textId="77777777">
        <w:trPr>
          <w:trHeight w:val="916"/>
        </w:trPr>
        <w:tc>
          <w:tcPr>
            <w:tcW w:w="2006" w:type="dxa"/>
            <w:shd w:val="clear" w:color="auto" w:fill="auto"/>
            <w:vAlign w:val="center"/>
          </w:tcPr>
          <w:p w14:paraId="194E4BF5" w14:textId="77777777" w:rsidR="008B468B" w:rsidRDefault="00000000">
            <w:pPr>
              <w:jc w:val="center"/>
              <w:rPr>
                <w:rFonts w:ascii="宋体" w:hAnsi="宋体" w:cs="宋体" w:hint="eastAsia"/>
                <w:szCs w:val="24"/>
              </w:rPr>
            </w:pPr>
            <w:r>
              <w:rPr>
                <w:rFonts w:ascii="宋体" w:hAnsi="宋体" w:cs="宋体" w:hint="eastAsia"/>
                <w:szCs w:val="24"/>
              </w:rPr>
              <w:t>中</w:t>
            </w:r>
          </w:p>
        </w:tc>
        <w:tc>
          <w:tcPr>
            <w:tcW w:w="7793" w:type="dxa"/>
            <w:shd w:val="clear" w:color="auto" w:fill="auto"/>
            <w:vAlign w:val="center"/>
          </w:tcPr>
          <w:p w14:paraId="6BC4A881" w14:textId="77777777" w:rsidR="008B468B" w:rsidRDefault="00000000">
            <w:pPr>
              <w:jc w:val="center"/>
              <w:rPr>
                <w:rFonts w:ascii="宋体" w:hAnsi="宋体" w:cs="宋体" w:hint="eastAsia"/>
                <w:szCs w:val="24"/>
              </w:rPr>
            </w:pPr>
            <w:r>
              <w:rPr>
                <w:rFonts w:ascii="宋体" w:hAnsi="宋体" w:cs="宋体" w:hint="eastAsia"/>
                <w:szCs w:val="24"/>
              </w:rPr>
              <w:t>被测对象中存在安全问题，但不会导致被测对象面临高等级安全风险，且系统综合得分70分以上（含70分）。</w:t>
            </w:r>
          </w:p>
        </w:tc>
      </w:tr>
      <w:tr w:rsidR="008B468B" w14:paraId="49118314" w14:textId="77777777">
        <w:trPr>
          <w:trHeight w:val="957"/>
        </w:trPr>
        <w:tc>
          <w:tcPr>
            <w:tcW w:w="2006" w:type="dxa"/>
            <w:shd w:val="clear" w:color="auto" w:fill="auto"/>
            <w:vAlign w:val="center"/>
          </w:tcPr>
          <w:p w14:paraId="648F0CF1" w14:textId="77777777" w:rsidR="008B468B" w:rsidRDefault="00000000">
            <w:pPr>
              <w:jc w:val="center"/>
              <w:rPr>
                <w:rFonts w:ascii="宋体" w:hAnsi="宋体" w:cs="宋体" w:hint="eastAsia"/>
                <w:szCs w:val="24"/>
              </w:rPr>
            </w:pPr>
            <w:r>
              <w:rPr>
                <w:rFonts w:ascii="宋体" w:hAnsi="宋体" w:cs="宋体" w:hint="eastAsia"/>
                <w:szCs w:val="24"/>
              </w:rPr>
              <w:t>差</w:t>
            </w:r>
          </w:p>
        </w:tc>
        <w:tc>
          <w:tcPr>
            <w:tcW w:w="7793" w:type="dxa"/>
            <w:shd w:val="clear" w:color="auto" w:fill="auto"/>
            <w:vAlign w:val="center"/>
          </w:tcPr>
          <w:p w14:paraId="5EF07050" w14:textId="77777777" w:rsidR="008B468B" w:rsidRDefault="00000000">
            <w:pPr>
              <w:jc w:val="center"/>
              <w:rPr>
                <w:rFonts w:ascii="宋体" w:hAnsi="宋体" w:cs="宋体" w:hint="eastAsia"/>
                <w:szCs w:val="24"/>
              </w:rPr>
            </w:pPr>
            <w:r>
              <w:rPr>
                <w:rFonts w:ascii="宋体" w:hAnsi="宋体" w:cs="宋体" w:hint="eastAsia"/>
                <w:szCs w:val="24"/>
              </w:rPr>
              <w:t>被测对象中存在安全问题，而且会导致被测对象面临高等级安全风险，或被测对象综合得分低于70分。</w:t>
            </w:r>
          </w:p>
        </w:tc>
      </w:tr>
    </w:tbl>
    <w:p w14:paraId="3FDE8430" w14:textId="77777777" w:rsidR="008B468B" w:rsidRDefault="00000000">
      <w:pPr>
        <w:pStyle w:val="2"/>
        <w:ind w:left="432" w:hanging="432"/>
        <w:rPr>
          <w:rFonts w:ascii="宋体" w:hAnsi="宋体" w:cs="宋体" w:hint="eastAsia"/>
        </w:rPr>
      </w:pPr>
      <w:bookmarkStart w:id="46" w:name="_Toc15074"/>
      <w:bookmarkStart w:id="47" w:name="_Toc182"/>
      <w:bookmarkStart w:id="48" w:name="_Toc11074"/>
      <w:bookmarkStart w:id="49" w:name="_Toc179621890"/>
      <w:r>
        <w:rPr>
          <w:rFonts w:ascii="宋体" w:hAnsi="宋体" w:cs="宋体" w:hint="eastAsia"/>
        </w:rPr>
        <w:lastRenderedPageBreak/>
        <w:t>测评工具</w:t>
      </w:r>
      <w:bookmarkEnd w:id="46"/>
      <w:bookmarkEnd w:id="47"/>
      <w:bookmarkEnd w:id="48"/>
      <w:bookmarkEnd w:id="49"/>
    </w:p>
    <w:p w14:paraId="5681EAD2" w14:textId="77777777" w:rsidR="008B468B" w:rsidRDefault="00000000">
      <w:pPr>
        <w:ind w:firstLineChars="200" w:firstLine="480"/>
        <w:rPr>
          <w:rFonts w:ascii="宋体" w:hAnsi="宋体" w:cs="宋体" w:hint="eastAsia"/>
          <w:szCs w:val="24"/>
        </w:rPr>
      </w:pPr>
      <w:r>
        <w:rPr>
          <w:rFonts w:ascii="宋体" w:hAnsi="宋体" w:cs="宋体" w:hint="eastAsia"/>
          <w:szCs w:val="24"/>
        </w:rPr>
        <w:t>WEB应用测试工具</w:t>
      </w:r>
      <w:proofErr w:type="spellStart"/>
      <w:r>
        <w:rPr>
          <w:rFonts w:ascii="宋体" w:hAnsi="宋体" w:cs="宋体" w:hint="eastAsia"/>
          <w:szCs w:val="24"/>
        </w:rPr>
        <w:t>AppScan</w:t>
      </w:r>
      <w:proofErr w:type="spellEnd"/>
    </w:p>
    <w:p w14:paraId="511A5BC5" w14:textId="77777777" w:rsidR="008B468B" w:rsidRDefault="00000000">
      <w:pPr>
        <w:ind w:firstLineChars="200" w:firstLine="480"/>
        <w:rPr>
          <w:rFonts w:ascii="宋体" w:hAnsi="宋体" w:cs="宋体" w:hint="eastAsia"/>
          <w:szCs w:val="24"/>
        </w:rPr>
      </w:pPr>
      <w:r>
        <w:rPr>
          <w:rFonts w:ascii="宋体" w:hAnsi="宋体" w:cs="宋体" w:hint="eastAsia"/>
          <w:szCs w:val="24"/>
        </w:rPr>
        <w:t>WEB应用测试工具</w:t>
      </w:r>
      <w:proofErr w:type="spellStart"/>
      <w:r>
        <w:rPr>
          <w:rFonts w:ascii="宋体" w:hAnsi="宋体" w:cs="宋体" w:hint="eastAsia"/>
          <w:szCs w:val="24"/>
        </w:rPr>
        <w:t>AppScan</w:t>
      </w:r>
      <w:proofErr w:type="spellEnd"/>
      <w:r>
        <w:rPr>
          <w:rFonts w:ascii="宋体" w:hAnsi="宋体" w:cs="宋体" w:hint="eastAsia"/>
          <w:szCs w:val="24"/>
        </w:rPr>
        <w:t>（以下简称“</w:t>
      </w:r>
      <w:proofErr w:type="spellStart"/>
      <w:r>
        <w:rPr>
          <w:rFonts w:ascii="宋体" w:hAnsi="宋体" w:cs="宋体" w:hint="eastAsia"/>
          <w:szCs w:val="24"/>
        </w:rPr>
        <w:t>AppScan</w:t>
      </w:r>
      <w:proofErr w:type="spellEnd"/>
      <w:r>
        <w:rPr>
          <w:rFonts w:ascii="宋体" w:hAnsi="宋体" w:cs="宋体" w:hint="eastAsia"/>
          <w:szCs w:val="24"/>
        </w:rPr>
        <w:t>”）是一个针对WEB应用系统的安全扫描工具，提供WEB漏洞检测、配置审查以及漏洞利用等功能。</w:t>
      </w:r>
    </w:p>
    <w:p w14:paraId="7B3F7A77" w14:textId="77777777" w:rsidR="008B468B" w:rsidRDefault="00000000">
      <w:pPr>
        <w:ind w:firstLineChars="200" w:firstLine="480"/>
        <w:rPr>
          <w:rFonts w:ascii="宋体" w:hAnsi="宋体" w:cs="宋体" w:hint="eastAsia"/>
        </w:rPr>
      </w:pPr>
      <w:r>
        <w:rPr>
          <w:rFonts w:ascii="宋体" w:hAnsi="宋体" w:cs="宋体" w:hint="eastAsia"/>
        </w:rPr>
        <w:t>国瑞信</w:t>
      </w:r>
      <w:proofErr w:type="gramStart"/>
      <w:r>
        <w:rPr>
          <w:rFonts w:ascii="宋体" w:hAnsi="宋体" w:cs="宋体" w:hint="eastAsia"/>
        </w:rPr>
        <w:t>安等保测试</w:t>
      </w:r>
      <w:proofErr w:type="gramEnd"/>
      <w:r>
        <w:rPr>
          <w:rFonts w:ascii="宋体" w:hAnsi="宋体" w:cs="宋体" w:hint="eastAsia"/>
        </w:rPr>
        <w:t>工具箱</w:t>
      </w:r>
    </w:p>
    <w:p w14:paraId="4D4A28A2" w14:textId="77777777" w:rsidR="008B468B" w:rsidRDefault="00000000">
      <w:pPr>
        <w:ind w:firstLineChars="200" w:firstLine="480"/>
        <w:rPr>
          <w:rFonts w:ascii="宋体" w:hAnsi="宋体" w:cs="宋体" w:hint="eastAsia"/>
        </w:rPr>
      </w:pPr>
      <w:r>
        <w:rPr>
          <w:rFonts w:ascii="宋体" w:hAnsi="宋体" w:cs="宋体" w:hint="eastAsia"/>
        </w:rPr>
        <w:t>国瑞信</w:t>
      </w:r>
      <w:proofErr w:type="gramStart"/>
      <w:r>
        <w:rPr>
          <w:rFonts w:ascii="宋体" w:hAnsi="宋体" w:cs="宋体" w:hint="eastAsia"/>
        </w:rPr>
        <w:t>安等保测试</w:t>
      </w:r>
      <w:proofErr w:type="gramEnd"/>
      <w:r>
        <w:rPr>
          <w:rFonts w:ascii="宋体" w:hAnsi="宋体" w:cs="宋体" w:hint="eastAsia"/>
        </w:rPr>
        <w:t>工具箱是一个集成系统基本情况管理、系统主要配置检查、系统检查结果分析的综合等级保护安全检查工具平台，能够管理，检查和分析7种常用的机房设备检查工具和3种常用的网络类扫描工具，并集成了信息等级保护安全检查专业知识和信息安全等级保护安全检查专业分析。可帮助用户通过工具检查的结果，结合专业的知识库系统，充分了解信息系统中存在的安全风险与信息系统对应的等级保护等级之间的差距。通过定期对信息系统进行安全自我检测与评估，提升信息系统的等级保护合</w:t>
      </w:r>
      <w:proofErr w:type="gramStart"/>
      <w:r>
        <w:rPr>
          <w:rFonts w:ascii="宋体" w:hAnsi="宋体" w:cs="宋体" w:hint="eastAsia"/>
        </w:rPr>
        <w:t>规</w:t>
      </w:r>
      <w:proofErr w:type="gramEnd"/>
      <w:r>
        <w:rPr>
          <w:rFonts w:ascii="宋体" w:hAnsi="宋体" w:cs="宋体" w:hint="eastAsia"/>
        </w:rPr>
        <w:t>性和抗风险能力。</w:t>
      </w:r>
    </w:p>
    <w:p w14:paraId="1B48F2D3" w14:textId="77777777" w:rsidR="008B468B" w:rsidRDefault="00000000">
      <w:pPr>
        <w:pStyle w:val="1"/>
        <w:ind w:left="425" w:hanging="425"/>
      </w:pPr>
      <w:bookmarkStart w:id="50" w:name="_Toc21862"/>
      <w:bookmarkStart w:id="51" w:name="_Toc518394968"/>
      <w:bookmarkStart w:id="52" w:name="_Toc457398491"/>
      <w:bookmarkStart w:id="53" w:name="_Toc179621891"/>
      <w:r>
        <w:rPr>
          <w:rFonts w:hint="eastAsia"/>
        </w:rPr>
        <w:t>项目质量控制管理</w:t>
      </w:r>
      <w:bookmarkEnd w:id="50"/>
      <w:bookmarkEnd w:id="51"/>
      <w:bookmarkEnd w:id="52"/>
      <w:bookmarkEnd w:id="53"/>
    </w:p>
    <w:p w14:paraId="58984844" w14:textId="77777777" w:rsidR="008B468B" w:rsidRDefault="00000000">
      <w:pPr>
        <w:pStyle w:val="2"/>
        <w:ind w:left="432" w:hanging="432"/>
        <w:rPr>
          <w:rFonts w:ascii="宋体" w:hAnsi="宋体" w:cs="宋体" w:hint="eastAsia"/>
        </w:rPr>
      </w:pPr>
      <w:bookmarkStart w:id="54" w:name="_Toc31937"/>
      <w:bookmarkStart w:id="55" w:name="_Toc518394969"/>
      <w:bookmarkStart w:id="56" w:name="_Toc457398492"/>
      <w:bookmarkStart w:id="57" w:name="_Toc179621892"/>
      <w:r>
        <w:rPr>
          <w:rFonts w:ascii="宋体" w:hAnsi="宋体" w:cs="宋体" w:hint="eastAsia"/>
        </w:rPr>
        <w:t>项目实施要求</w:t>
      </w:r>
      <w:bookmarkEnd w:id="54"/>
      <w:bookmarkEnd w:id="57"/>
    </w:p>
    <w:p w14:paraId="613C5497" w14:textId="79CA6F01" w:rsidR="0043014C" w:rsidRPr="004A2899" w:rsidRDefault="00000000" w:rsidP="0043014C">
      <w:pPr>
        <w:pStyle w:val="30"/>
        <w:overflowPunct w:val="0"/>
        <w:topLinePunct/>
        <w:spacing w:line="360" w:lineRule="auto"/>
        <w:ind w:firstLineChars="200" w:firstLine="480"/>
        <w:rPr>
          <w:rFonts w:hint="eastAsia"/>
          <w:sz w:val="24"/>
        </w:rPr>
      </w:pPr>
      <w:r>
        <w:rPr>
          <w:rFonts w:cs="宋体" w:hint="eastAsia"/>
          <w:sz w:val="24"/>
        </w:rPr>
        <w:t>1.</w:t>
      </w:r>
      <w:r w:rsidR="0043014C" w:rsidRPr="004A2899">
        <w:rPr>
          <w:rFonts w:hint="eastAsia"/>
          <w:sz w:val="24"/>
        </w:rPr>
        <w:t>测评公司应结合待测评系统特点，在项目实施过程中，测评公司成立相应的项目组，指定一名专职的项目经理协调和调度项目实施工作，制定计划方案，描述测评人员的组成、资质证书及各自职责的划分。</w:t>
      </w:r>
    </w:p>
    <w:p w14:paraId="628607E9" w14:textId="77830E59" w:rsidR="0043014C" w:rsidRPr="004A2899" w:rsidRDefault="0043014C" w:rsidP="0043014C">
      <w:pPr>
        <w:pStyle w:val="30"/>
        <w:overflowPunct w:val="0"/>
        <w:topLinePunct/>
        <w:spacing w:line="360" w:lineRule="auto"/>
        <w:ind w:firstLineChars="200" w:firstLine="480"/>
        <w:rPr>
          <w:rFonts w:hint="eastAsia"/>
          <w:sz w:val="24"/>
        </w:rPr>
      </w:pPr>
      <w:r>
        <w:rPr>
          <w:rFonts w:hint="eastAsia"/>
          <w:sz w:val="24"/>
        </w:rPr>
        <w:t>2.</w:t>
      </w:r>
      <w:r w:rsidRPr="004A2899">
        <w:rPr>
          <w:rFonts w:hint="eastAsia"/>
          <w:sz w:val="24"/>
        </w:rPr>
        <w:t>如需在待测评系统等级保护测评实施过程中采用在线测评工具，各种工具软件由测评公司推荐，经我公司确认后由项目实施方提供并在工作中使用。</w:t>
      </w:r>
    </w:p>
    <w:p w14:paraId="4AEA546E" w14:textId="30578D7F" w:rsidR="0043014C" w:rsidRPr="004A2899" w:rsidRDefault="0043014C" w:rsidP="0043014C">
      <w:pPr>
        <w:pStyle w:val="30"/>
        <w:overflowPunct w:val="0"/>
        <w:topLinePunct/>
        <w:spacing w:line="360" w:lineRule="auto"/>
        <w:ind w:firstLineChars="200" w:firstLine="480"/>
        <w:rPr>
          <w:rFonts w:hint="eastAsia"/>
          <w:sz w:val="24"/>
        </w:rPr>
      </w:pPr>
      <w:r>
        <w:rPr>
          <w:rFonts w:hint="eastAsia"/>
          <w:sz w:val="24"/>
        </w:rPr>
        <w:t>3.</w:t>
      </w:r>
      <w:r w:rsidRPr="004A2899">
        <w:rPr>
          <w:rFonts w:hint="eastAsia"/>
          <w:sz w:val="24"/>
        </w:rPr>
        <w:t>为保证项目的顺利实施，测评公司应加强实施过程中的风险控制，双方应充分讨论并明确测评及评估对系统可能带来的风险和隐患，确定测评及评估对象、测评及评估方法和工具，并制定应急恢复措施。</w:t>
      </w:r>
    </w:p>
    <w:p w14:paraId="1AB5D130" w14:textId="45F9EF89" w:rsidR="0043014C" w:rsidRPr="00A15B6D" w:rsidRDefault="0043014C" w:rsidP="0043014C">
      <w:pPr>
        <w:pStyle w:val="30"/>
        <w:overflowPunct w:val="0"/>
        <w:topLinePunct/>
        <w:spacing w:line="360" w:lineRule="auto"/>
        <w:ind w:firstLineChars="200" w:firstLine="480"/>
        <w:rPr>
          <w:rFonts w:hint="eastAsia"/>
          <w:sz w:val="24"/>
        </w:rPr>
      </w:pPr>
      <w:r>
        <w:rPr>
          <w:rFonts w:hint="eastAsia"/>
          <w:sz w:val="24"/>
        </w:rPr>
        <w:t>4.</w:t>
      </w:r>
      <w:r w:rsidRPr="004A2899">
        <w:rPr>
          <w:rFonts w:hint="eastAsia"/>
          <w:sz w:val="24"/>
        </w:rPr>
        <w:t>在项目服务周期内，测评公司应协助我公司重大信息安全检查工作或重大网络安全安保工作，向我公司提供远程或现场相关的技术支撑服务</w:t>
      </w:r>
      <w:r w:rsidRPr="00A15B6D">
        <w:rPr>
          <w:rFonts w:hint="eastAsia"/>
          <w:sz w:val="24"/>
        </w:rPr>
        <w:t>。</w:t>
      </w:r>
    </w:p>
    <w:p w14:paraId="3E983266" w14:textId="5EFAF88B" w:rsidR="008B468B" w:rsidRDefault="00000000">
      <w:pPr>
        <w:pStyle w:val="2"/>
        <w:ind w:left="432" w:hanging="432"/>
        <w:rPr>
          <w:rFonts w:ascii="宋体" w:hAnsi="宋体" w:cs="宋体" w:hint="eastAsia"/>
        </w:rPr>
      </w:pPr>
      <w:bookmarkStart w:id="58" w:name="_Toc3024"/>
      <w:bookmarkStart w:id="59" w:name="_Toc179621893"/>
      <w:r>
        <w:rPr>
          <w:rFonts w:ascii="宋体" w:hAnsi="宋体" w:cs="宋体" w:hint="eastAsia"/>
        </w:rPr>
        <w:t>过程质量控制管理</w:t>
      </w:r>
      <w:bookmarkEnd w:id="55"/>
      <w:bookmarkEnd w:id="56"/>
      <w:bookmarkEnd w:id="58"/>
      <w:bookmarkEnd w:id="59"/>
    </w:p>
    <w:p w14:paraId="6FD2507D" w14:textId="77777777" w:rsidR="008B468B" w:rsidRDefault="00000000">
      <w:pPr>
        <w:ind w:firstLineChars="200" w:firstLine="480"/>
        <w:rPr>
          <w:rFonts w:ascii="宋体" w:hAnsi="宋体" w:cs="宋体" w:hint="eastAsia"/>
        </w:rPr>
      </w:pPr>
      <w:r>
        <w:rPr>
          <w:rFonts w:ascii="宋体" w:hAnsi="宋体" w:cs="宋体" w:hint="eastAsia"/>
        </w:rPr>
        <w:t>1. 测评准备过程质量管理</w:t>
      </w:r>
    </w:p>
    <w:p w14:paraId="7266B8A7" w14:textId="77777777" w:rsidR="008B468B" w:rsidRDefault="00000000">
      <w:pPr>
        <w:ind w:firstLineChars="200" w:firstLine="480"/>
        <w:rPr>
          <w:rFonts w:ascii="宋体" w:hAnsi="宋体" w:cs="宋体" w:hint="eastAsia"/>
        </w:rPr>
      </w:pPr>
      <w:r>
        <w:rPr>
          <w:rFonts w:ascii="宋体" w:hAnsi="宋体" w:cs="宋体" w:hint="eastAsia"/>
        </w:rPr>
        <w:t>（1）项目负责人、技术评审组在项目合同签订前应对实施项目的能力和资源进行讨论，确保满足要求后启动项目。</w:t>
      </w:r>
    </w:p>
    <w:p w14:paraId="69C6D893" w14:textId="77777777" w:rsidR="008B468B" w:rsidRDefault="00000000">
      <w:pPr>
        <w:ind w:firstLineChars="200" w:firstLine="480"/>
        <w:rPr>
          <w:rFonts w:ascii="宋体" w:hAnsi="宋体" w:cs="宋体" w:hint="eastAsia"/>
        </w:rPr>
      </w:pPr>
      <w:r>
        <w:rPr>
          <w:rFonts w:ascii="宋体" w:hAnsi="宋体" w:cs="宋体" w:hint="eastAsia"/>
        </w:rPr>
        <w:t>（2）项目</w:t>
      </w:r>
      <w:proofErr w:type="gramStart"/>
      <w:r>
        <w:rPr>
          <w:rFonts w:ascii="宋体" w:hAnsi="宋体" w:cs="宋体" w:hint="eastAsia"/>
        </w:rPr>
        <w:t>实施组</w:t>
      </w:r>
      <w:proofErr w:type="gramEnd"/>
      <w:r>
        <w:rPr>
          <w:rFonts w:ascii="宋体" w:hAnsi="宋体" w:cs="宋体" w:hint="eastAsia"/>
        </w:rPr>
        <w:t>成员按照各自分工准备现场调研所需的各种调查表。</w:t>
      </w:r>
    </w:p>
    <w:p w14:paraId="0C6F6DA0" w14:textId="77777777" w:rsidR="008B468B" w:rsidRDefault="00000000">
      <w:pPr>
        <w:ind w:firstLineChars="200" w:firstLine="480"/>
        <w:rPr>
          <w:rFonts w:ascii="宋体" w:hAnsi="宋体" w:cs="宋体" w:hint="eastAsia"/>
        </w:rPr>
      </w:pPr>
      <w:r>
        <w:rPr>
          <w:rFonts w:ascii="宋体" w:hAnsi="宋体" w:cs="宋体" w:hint="eastAsia"/>
        </w:rPr>
        <w:lastRenderedPageBreak/>
        <w:t>（3）项目</w:t>
      </w:r>
      <w:proofErr w:type="gramStart"/>
      <w:r>
        <w:rPr>
          <w:rFonts w:ascii="宋体" w:hAnsi="宋体" w:cs="宋体" w:hint="eastAsia"/>
        </w:rPr>
        <w:t>实施组</w:t>
      </w:r>
      <w:proofErr w:type="gramEnd"/>
      <w:r>
        <w:rPr>
          <w:rFonts w:ascii="宋体" w:hAnsi="宋体" w:cs="宋体" w:hint="eastAsia"/>
        </w:rPr>
        <w:t>完成必要的准备工作之后，项目负责人与测评委托单位协调现场调研时间。</w:t>
      </w:r>
    </w:p>
    <w:p w14:paraId="29CD4E05" w14:textId="77777777" w:rsidR="008B468B" w:rsidRDefault="00000000">
      <w:pPr>
        <w:ind w:firstLineChars="200" w:firstLine="480"/>
        <w:rPr>
          <w:rFonts w:ascii="宋体" w:hAnsi="宋体" w:cs="宋体" w:hint="eastAsia"/>
        </w:rPr>
      </w:pPr>
      <w:r>
        <w:rPr>
          <w:rFonts w:ascii="宋体" w:hAnsi="宋体" w:cs="宋体" w:hint="eastAsia"/>
        </w:rPr>
        <w:t>（4）项目</w:t>
      </w:r>
      <w:proofErr w:type="gramStart"/>
      <w:r>
        <w:rPr>
          <w:rFonts w:ascii="宋体" w:hAnsi="宋体" w:cs="宋体" w:hint="eastAsia"/>
        </w:rPr>
        <w:t>实施组</w:t>
      </w:r>
      <w:proofErr w:type="gramEnd"/>
      <w:r>
        <w:rPr>
          <w:rFonts w:ascii="宋体" w:hAnsi="宋体" w:cs="宋体" w:hint="eastAsia"/>
        </w:rPr>
        <w:t>初次与测评委托单位接触时，应首先召开项目启动会议，向测评委托单位介绍等级测评的意义和作用，测评工作的基本流程和工作方法，并揭示测评可能带来的风险和规避方法等。</w:t>
      </w:r>
    </w:p>
    <w:p w14:paraId="4436E6D0" w14:textId="77777777" w:rsidR="008B468B" w:rsidRDefault="00000000">
      <w:pPr>
        <w:ind w:firstLineChars="200" w:firstLine="480"/>
        <w:rPr>
          <w:rFonts w:ascii="宋体" w:hAnsi="宋体" w:cs="宋体" w:hint="eastAsia"/>
        </w:rPr>
      </w:pPr>
      <w:r>
        <w:rPr>
          <w:rFonts w:ascii="宋体" w:hAnsi="宋体" w:cs="宋体" w:hint="eastAsia"/>
        </w:rPr>
        <w:t>（5）项目</w:t>
      </w:r>
      <w:proofErr w:type="gramStart"/>
      <w:r>
        <w:rPr>
          <w:rFonts w:ascii="宋体" w:hAnsi="宋体" w:cs="宋体" w:hint="eastAsia"/>
        </w:rPr>
        <w:t>实施组</w:t>
      </w:r>
      <w:proofErr w:type="gramEnd"/>
      <w:r>
        <w:rPr>
          <w:rFonts w:ascii="宋体" w:hAnsi="宋体" w:cs="宋体" w:hint="eastAsia"/>
        </w:rPr>
        <w:t>成员通过与测评委托单位人员交谈，了解其信息化建设状况与发展，获得被测系统的基本情况，并提供所需的基本资料清单。</w:t>
      </w:r>
    </w:p>
    <w:p w14:paraId="0941A0F8" w14:textId="77777777" w:rsidR="008B468B" w:rsidRDefault="00000000">
      <w:pPr>
        <w:ind w:firstLineChars="200" w:firstLine="480"/>
        <w:rPr>
          <w:rFonts w:ascii="宋体" w:hAnsi="宋体" w:cs="宋体" w:hint="eastAsia"/>
        </w:rPr>
      </w:pPr>
      <w:r>
        <w:rPr>
          <w:rFonts w:ascii="宋体" w:hAnsi="宋体" w:cs="宋体" w:hint="eastAsia"/>
        </w:rPr>
        <w:t>（6）项目</w:t>
      </w:r>
      <w:proofErr w:type="gramStart"/>
      <w:r>
        <w:rPr>
          <w:rFonts w:ascii="宋体" w:hAnsi="宋体" w:cs="宋体" w:hint="eastAsia"/>
        </w:rPr>
        <w:t>实施组</w:t>
      </w:r>
      <w:proofErr w:type="gramEnd"/>
      <w:r>
        <w:rPr>
          <w:rFonts w:ascii="宋体" w:hAnsi="宋体" w:cs="宋体" w:hint="eastAsia"/>
        </w:rPr>
        <w:t>成员根据分工，分别分析了解到的被测系统的相关情况，包括行业特征、主管机构、网络拓扑结构、硬件设备部署情况、范围及边界、业务范围、业务种类及特性、业务流程、业务安全保护等级、组织管理结构、管理策略、部门设置和部门在业务运行中的作用、岗位职责、物理环境、地理位置、背景信息、联络方式等。</w:t>
      </w:r>
    </w:p>
    <w:p w14:paraId="35C8F0AF" w14:textId="77777777" w:rsidR="008B468B" w:rsidRDefault="00000000">
      <w:pPr>
        <w:ind w:firstLineChars="200" w:firstLine="480"/>
        <w:rPr>
          <w:rFonts w:ascii="宋体" w:hAnsi="宋体" w:cs="宋体" w:hint="eastAsia"/>
        </w:rPr>
      </w:pPr>
      <w:r>
        <w:rPr>
          <w:rFonts w:ascii="宋体" w:hAnsi="宋体" w:cs="宋体" w:hint="eastAsia"/>
        </w:rPr>
        <w:t>（7）网络组负责熟悉被测系统相关的网络设备和安全设备，并准备和打印核查表单；</w:t>
      </w:r>
    </w:p>
    <w:p w14:paraId="78C631F4" w14:textId="77777777" w:rsidR="008B468B" w:rsidRDefault="00000000">
      <w:pPr>
        <w:ind w:firstLineChars="200" w:firstLine="480"/>
        <w:rPr>
          <w:rFonts w:ascii="宋体" w:hAnsi="宋体" w:cs="宋体" w:hint="eastAsia"/>
        </w:rPr>
      </w:pPr>
      <w:r>
        <w:rPr>
          <w:rFonts w:ascii="宋体" w:hAnsi="宋体" w:cs="宋体" w:hint="eastAsia"/>
        </w:rPr>
        <w:t>（8）主机组负责熟悉被测系统相关的操作系统和数据库系统，并准备和打印核查表单。</w:t>
      </w:r>
    </w:p>
    <w:p w14:paraId="66774950" w14:textId="77777777" w:rsidR="008B468B" w:rsidRDefault="00000000">
      <w:pPr>
        <w:ind w:firstLineChars="200" w:firstLine="480"/>
        <w:rPr>
          <w:rFonts w:ascii="宋体" w:hAnsi="宋体" w:cs="宋体" w:hint="eastAsia"/>
        </w:rPr>
      </w:pPr>
      <w:r>
        <w:rPr>
          <w:rFonts w:ascii="宋体" w:hAnsi="宋体" w:cs="宋体" w:hint="eastAsia"/>
        </w:rPr>
        <w:t>（9）应用组负责熟悉被测系统的各个应用系统及其业务流程等，并准备和打印核查表单。</w:t>
      </w:r>
    </w:p>
    <w:p w14:paraId="09445CA8" w14:textId="77777777" w:rsidR="008B468B" w:rsidRDefault="00000000">
      <w:pPr>
        <w:ind w:firstLineChars="200" w:firstLine="480"/>
        <w:rPr>
          <w:rFonts w:ascii="宋体" w:hAnsi="宋体" w:cs="宋体" w:hint="eastAsia"/>
        </w:rPr>
      </w:pPr>
      <w:r>
        <w:rPr>
          <w:rFonts w:ascii="宋体" w:hAnsi="宋体" w:cs="宋体" w:hint="eastAsia"/>
        </w:rPr>
        <w:t>（10）测试组负责调试、熟悉本次测评过程中将用到的测评工具，包括漏洞扫描工具、渗透性测试工具、性能测试工具和协议分析工具等。</w:t>
      </w:r>
    </w:p>
    <w:p w14:paraId="1EA33D4D" w14:textId="77777777" w:rsidR="008B468B" w:rsidRDefault="00000000">
      <w:pPr>
        <w:ind w:firstLineChars="200" w:firstLine="480"/>
        <w:rPr>
          <w:rFonts w:ascii="宋体" w:hAnsi="宋体" w:cs="宋体" w:hint="eastAsia"/>
        </w:rPr>
      </w:pPr>
      <w:r>
        <w:rPr>
          <w:rFonts w:ascii="宋体" w:hAnsi="宋体" w:cs="宋体" w:hint="eastAsia"/>
        </w:rPr>
        <w:t>（11）管理组负责熟悉被测系统运营/使用单位的组织机构、管理文档等资料，并准备和打印核查表单。</w:t>
      </w:r>
    </w:p>
    <w:p w14:paraId="77736326" w14:textId="77777777" w:rsidR="008B468B" w:rsidRDefault="00000000">
      <w:pPr>
        <w:ind w:firstLineChars="200" w:firstLine="480"/>
        <w:rPr>
          <w:rFonts w:ascii="宋体" w:hAnsi="宋体" w:cs="宋体" w:hint="eastAsia"/>
        </w:rPr>
      </w:pPr>
      <w:r>
        <w:rPr>
          <w:rFonts w:ascii="宋体" w:hAnsi="宋体" w:cs="宋体" w:hint="eastAsia"/>
        </w:rPr>
        <w:t>2. 方案编制过程质量管理</w:t>
      </w:r>
    </w:p>
    <w:p w14:paraId="20AFA124" w14:textId="77777777" w:rsidR="008B468B" w:rsidRDefault="00000000">
      <w:pPr>
        <w:ind w:firstLineChars="200" w:firstLine="480"/>
        <w:rPr>
          <w:rFonts w:ascii="宋体" w:hAnsi="宋体" w:cs="宋体" w:hint="eastAsia"/>
        </w:rPr>
      </w:pPr>
      <w:r>
        <w:rPr>
          <w:rFonts w:ascii="宋体" w:hAnsi="宋体" w:cs="宋体" w:hint="eastAsia"/>
        </w:rPr>
        <w:t>（1）根据现场调研过程了解到的被测系统基本情况，项目</w:t>
      </w:r>
      <w:proofErr w:type="gramStart"/>
      <w:r>
        <w:rPr>
          <w:rFonts w:ascii="宋体" w:hAnsi="宋体" w:cs="宋体" w:hint="eastAsia"/>
        </w:rPr>
        <w:t>实施组</w:t>
      </w:r>
      <w:proofErr w:type="gramEnd"/>
      <w:r>
        <w:rPr>
          <w:rFonts w:ascii="宋体" w:hAnsi="宋体" w:cs="宋体" w:hint="eastAsia"/>
        </w:rPr>
        <w:t>成员共同分析确定被测系统的整体结构、系统边界、网络区域、重要节点、测评对象、测评工具接入点及测评内容等。</w:t>
      </w:r>
    </w:p>
    <w:p w14:paraId="0CC5B122" w14:textId="77777777" w:rsidR="008B468B" w:rsidRDefault="00000000">
      <w:pPr>
        <w:ind w:firstLineChars="200" w:firstLine="480"/>
        <w:rPr>
          <w:rFonts w:ascii="宋体" w:hAnsi="宋体" w:cs="宋体" w:hint="eastAsia"/>
        </w:rPr>
      </w:pPr>
      <w:r>
        <w:rPr>
          <w:rFonts w:ascii="宋体" w:hAnsi="宋体" w:cs="宋体" w:hint="eastAsia"/>
        </w:rPr>
        <w:t>（2）项目负责人根据项目</w:t>
      </w:r>
      <w:proofErr w:type="gramStart"/>
      <w:r>
        <w:rPr>
          <w:rFonts w:ascii="宋体" w:hAnsi="宋体" w:cs="宋体" w:hint="eastAsia"/>
        </w:rPr>
        <w:t>实施组</w:t>
      </w:r>
      <w:proofErr w:type="gramEnd"/>
      <w:r>
        <w:rPr>
          <w:rFonts w:ascii="宋体" w:hAnsi="宋体" w:cs="宋体" w:hint="eastAsia"/>
        </w:rPr>
        <w:t>讨论确定的各项内容，对被测系统进行描述，并编制测评方案。</w:t>
      </w:r>
    </w:p>
    <w:p w14:paraId="17290AAB" w14:textId="77777777" w:rsidR="008B468B" w:rsidRDefault="00000000">
      <w:pPr>
        <w:ind w:firstLineChars="200" w:firstLine="480"/>
        <w:rPr>
          <w:rFonts w:ascii="宋体" w:hAnsi="宋体" w:cs="宋体" w:hint="eastAsia"/>
        </w:rPr>
      </w:pPr>
      <w:r>
        <w:rPr>
          <w:rFonts w:ascii="宋体" w:hAnsi="宋体" w:cs="宋体" w:hint="eastAsia"/>
        </w:rPr>
        <w:t>（3）项目负责人组织项目评审组成员对测评方案文档的适用性、可行性及准确性实施内部评审，并在会议签到表上进行登记。</w:t>
      </w:r>
    </w:p>
    <w:p w14:paraId="1C8B0722" w14:textId="77777777" w:rsidR="008B468B" w:rsidRDefault="00000000">
      <w:pPr>
        <w:ind w:firstLineChars="200" w:firstLine="480"/>
        <w:rPr>
          <w:rFonts w:ascii="宋体" w:hAnsi="宋体" w:cs="宋体" w:hint="eastAsia"/>
        </w:rPr>
      </w:pPr>
      <w:r>
        <w:rPr>
          <w:rFonts w:ascii="宋体" w:hAnsi="宋体" w:cs="宋体" w:hint="eastAsia"/>
        </w:rPr>
        <w:t>（4）项目负责人负责与测评委托单位进行测评方案各项内容的沟通与协调，并将修订版本提交项目评审组讨论，形成测评方案定稿。同时，应得到测评委托单位对该测评方案的书面确认。</w:t>
      </w:r>
    </w:p>
    <w:p w14:paraId="1C9D61FE" w14:textId="77777777" w:rsidR="008B468B" w:rsidRDefault="00000000">
      <w:pPr>
        <w:ind w:firstLineChars="200" w:firstLine="480"/>
        <w:rPr>
          <w:rFonts w:ascii="宋体" w:hAnsi="宋体" w:cs="宋体" w:hint="eastAsia"/>
        </w:rPr>
      </w:pPr>
      <w:r>
        <w:rPr>
          <w:rFonts w:ascii="宋体" w:hAnsi="宋体" w:cs="宋体" w:hint="eastAsia"/>
        </w:rPr>
        <w:t>（5）已经形成定稿的测评方案</w:t>
      </w:r>
      <w:proofErr w:type="gramStart"/>
      <w:r>
        <w:rPr>
          <w:rFonts w:ascii="宋体" w:hAnsi="宋体" w:cs="宋体" w:hint="eastAsia"/>
        </w:rPr>
        <w:t>未经项目</w:t>
      </w:r>
      <w:proofErr w:type="gramEnd"/>
      <w:r>
        <w:rPr>
          <w:rFonts w:ascii="宋体" w:hAnsi="宋体" w:cs="宋体" w:hint="eastAsia"/>
        </w:rPr>
        <w:t>负责人的批准不得随意调整、修改。</w:t>
      </w:r>
    </w:p>
    <w:p w14:paraId="5CC5216B" w14:textId="77777777" w:rsidR="008B468B" w:rsidRDefault="00000000">
      <w:pPr>
        <w:ind w:firstLineChars="200" w:firstLine="480"/>
        <w:rPr>
          <w:rFonts w:ascii="宋体" w:hAnsi="宋体" w:cs="宋体" w:hint="eastAsia"/>
        </w:rPr>
      </w:pPr>
      <w:r>
        <w:rPr>
          <w:rFonts w:ascii="宋体" w:hAnsi="宋体" w:cs="宋体" w:hint="eastAsia"/>
        </w:rPr>
        <w:lastRenderedPageBreak/>
        <w:t>（6）项目</w:t>
      </w:r>
      <w:proofErr w:type="gramStart"/>
      <w:r>
        <w:rPr>
          <w:rFonts w:ascii="宋体" w:hAnsi="宋体" w:cs="宋体" w:hint="eastAsia"/>
        </w:rPr>
        <w:t>实施组</w:t>
      </w:r>
      <w:proofErr w:type="gramEnd"/>
      <w:r>
        <w:rPr>
          <w:rFonts w:ascii="宋体" w:hAnsi="宋体" w:cs="宋体" w:hint="eastAsia"/>
        </w:rPr>
        <w:t>成员根据分工，分别针对各个测评对象编制测评实施手册。</w:t>
      </w:r>
    </w:p>
    <w:p w14:paraId="119FDF0A" w14:textId="77777777" w:rsidR="008B468B" w:rsidRDefault="00000000">
      <w:pPr>
        <w:ind w:firstLineChars="200" w:firstLine="480"/>
        <w:rPr>
          <w:rFonts w:ascii="宋体" w:hAnsi="宋体" w:cs="宋体" w:hint="eastAsia"/>
        </w:rPr>
      </w:pPr>
      <w:r>
        <w:rPr>
          <w:rFonts w:ascii="宋体" w:hAnsi="宋体" w:cs="宋体" w:hint="eastAsia"/>
        </w:rPr>
        <w:t>（7）质量管理组负责测评方案评审会议的会议过程记录，并将测评方案定稿、测评实施手册、会议签到表及评审记录归档。</w:t>
      </w:r>
    </w:p>
    <w:p w14:paraId="3D3C3BF4" w14:textId="77777777" w:rsidR="008B468B" w:rsidRDefault="00000000">
      <w:pPr>
        <w:ind w:firstLineChars="200" w:firstLine="480"/>
        <w:rPr>
          <w:rFonts w:ascii="宋体" w:hAnsi="宋体" w:cs="宋体" w:hint="eastAsia"/>
        </w:rPr>
      </w:pPr>
      <w:r>
        <w:rPr>
          <w:rFonts w:ascii="宋体" w:hAnsi="宋体" w:cs="宋体" w:hint="eastAsia"/>
        </w:rPr>
        <w:t>3.现场测评过程质量管理</w:t>
      </w:r>
    </w:p>
    <w:p w14:paraId="4AD4D7C2" w14:textId="77777777" w:rsidR="008B468B" w:rsidRDefault="00000000">
      <w:pPr>
        <w:ind w:firstLineChars="200" w:firstLine="480"/>
        <w:rPr>
          <w:rFonts w:ascii="宋体" w:hAnsi="宋体" w:cs="宋体" w:hint="eastAsia"/>
        </w:rPr>
      </w:pPr>
      <w:r>
        <w:rPr>
          <w:rFonts w:ascii="宋体" w:hAnsi="宋体" w:cs="宋体" w:hint="eastAsia"/>
        </w:rPr>
        <w:t>（1）项目</w:t>
      </w:r>
      <w:proofErr w:type="gramStart"/>
      <w:r>
        <w:rPr>
          <w:rFonts w:ascii="宋体" w:hAnsi="宋体" w:cs="宋体" w:hint="eastAsia"/>
        </w:rPr>
        <w:t>实施组</w:t>
      </w:r>
      <w:proofErr w:type="gramEnd"/>
      <w:r>
        <w:rPr>
          <w:rFonts w:ascii="宋体" w:hAnsi="宋体" w:cs="宋体" w:hint="eastAsia"/>
        </w:rPr>
        <w:t>对被测系统实施现场测评之前，应首先召开测评现场首次会，向测评委托单位介绍测评工作，明确测评时间安排、具体的工作内容及对方配合人员，并要求其对被测系统进行备份。</w:t>
      </w:r>
    </w:p>
    <w:p w14:paraId="6265F854" w14:textId="77777777" w:rsidR="008B468B" w:rsidRDefault="00000000">
      <w:pPr>
        <w:ind w:firstLineChars="200" w:firstLine="480"/>
        <w:rPr>
          <w:rFonts w:ascii="宋体" w:hAnsi="宋体" w:cs="宋体" w:hint="eastAsia"/>
        </w:rPr>
      </w:pPr>
      <w:r>
        <w:rPr>
          <w:rFonts w:ascii="宋体" w:hAnsi="宋体" w:cs="宋体" w:hint="eastAsia"/>
        </w:rPr>
        <w:t>（2）测评项目负责人与测评委托单位负责人签署授权委托书。</w:t>
      </w:r>
    </w:p>
    <w:p w14:paraId="7CF499F6" w14:textId="77777777" w:rsidR="008B468B" w:rsidRDefault="00000000">
      <w:pPr>
        <w:ind w:firstLineChars="200" w:firstLine="480"/>
        <w:rPr>
          <w:rFonts w:ascii="宋体" w:hAnsi="宋体" w:cs="宋体" w:hint="eastAsia"/>
        </w:rPr>
      </w:pPr>
      <w:r>
        <w:rPr>
          <w:rFonts w:ascii="宋体" w:hAnsi="宋体" w:cs="宋体" w:hint="eastAsia"/>
        </w:rPr>
        <w:t>（3）项目</w:t>
      </w:r>
      <w:proofErr w:type="gramStart"/>
      <w:r>
        <w:rPr>
          <w:rFonts w:ascii="宋体" w:hAnsi="宋体" w:cs="宋体" w:hint="eastAsia"/>
        </w:rPr>
        <w:t>实施组</w:t>
      </w:r>
      <w:proofErr w:type="gramEnd"/>
      <w:r>
        <w:rPr>
          <w:rFonts w:ascii="宋体" w:hAnsi="宋体" w:cs="宋体" w:hint="eastAsia"/>
        </w:rPr>
        <w:t>成员应在确认用户已做好关键数据备份之后，依据测评实施手册，分别对每个测评对象实施测评，并如实、详实记录测评获取的各项证据，并要求配合人员对整个测评过程进行监督。</w:t>
      </w:r>
    </w:p>
    <w:p w14:paraId="4EC35E57" w14:textId="77777777" w:rsidR="008B468B" w:rsidRDefault="00000000">
      <w:pPr>
        <w:ind w:firstLineChars="200" w:firstLine="480"/>
        <w:rPr>
          <w:rFonts w:ascii="宋体" w:hAnsi="宋体" w:cs="宋体" w:hint="eastAsia"/>
        </w:rPr>
      </w:pPr>
      <w:r>
        <w:rPr>
          <w:rFonts w:ascii="宋体" w:hAnsi="宋体" w:cs="宋体" w:hint="eastAsia"/>
        </w:rPr>
        <w:t>（4）项目</w:t>
      </w:r>
      <w:proofErr w:type="gramStart"/>
      <w:r>
        <w:rPr>
          <w:rFonts w:ascii="宋体" w:hAnsi="宋体" w:cs="宋体" w:hint="eastAsia"/>
        </w:rPr>
        <w:t>实施组</w:t>
      </w:r>
      <w:proofErr w:type="gramEnd"/>
      <w:r>
        <w:rPr>
          <w:rFonts w:ascii="宋体" w:hAnsi="宋体" w:cs="宋体" w:hint="eastAsia"/>
        </w:rPr>
        <w:t>成员对测评完毕的测评证据进行整理汇总，对漏掉和需要进一步验证的内容实施补充测评。</w:t>
      </w:r>
    </w:p>
    <w:p w14:paraId="3806FFB4" w14:textId="77777777" w:rsidR="008B468B" w:rsidRDefault="00000000">
      <w:pPr>
        <w:ind w:firstLineChars="200" w:firstLine="480"/>
        <w:rPr>
          <w:rFonts w:ascii="宋体" w:hAnsi="宋体" w:cs="宋体" w:hint="eastAsia"/>
        </w:rPr>
      </w:pPr>
      <w:r>
        <w:rPr>
          <w:rFonts w:ascii="宋体" w:hAnsi="宋体" w:cs="宋体" w:hint="eastAsia"/>
        </w:rPr>
        <w:t>（5）项目负责人负责召开测评现场结束会，测评双方对测评过程中发现的问题进行现场确认。</w:t>
      </w:r>
    </w:p>
    <w:p w14:paraId="7F8C7CE5" w14:textId="77777777" w:rsidR="008B468B" w:rsidRDefault="00000000">
      <w:pPr>
        <w:ind w:firstLineChars="200" w:firstLine="480"/>
        <w:rPr>
          <w:rFonts w:ascii="宋体" w:hAnsi="宋体" w:cs="宋体" w:hint="eastAsia"/>
        </w:rPr>
      </w:pPr>
      <w:r>
        <w:rPr>
          <w:rFonts w:ascii="宋体" w:hAnsi="宋体" w:cs="宋体" w:hint="eastAsia"/>
        </w:rPr>
        <w:t>（6）项目</w:t>
      </w:r>
      <w:proofErr w:type="gramStart"/>
      <w:r>
        <w:rPr>
          <w:rFonts w:ascii="宋体" w:hAnsi="宋体" w:cs="宋体" w:hint="eastAsia"/>
        </w:rPr>
        <w:t>实施组归还</w:t>
      </w:r>
      <w:proofErr w:type="gramEnd"/>
      <w:r>
        <w:rPr>
          <w:rFonts w:ascii="宋体" w:hAnsi="宋体" w:cs="宋体" w:hint="eastAsia"/>
        </w:rPr>
        <w:t>测评过程中借阅的所有文档资料，并要求对方在借阅记录上签字确认。</w:t>
      </w:r>
    </w:p>
    <w:p w14:paraId="4BA05B98" w14:textId="77777777" w:rsidR="008B468B" w:rsidRDefault="00000000">
      <w:pPr>
        <w:ind w:firstLineChars="200" w:firstLine="480"/>
        <w:rPr>
          <w:rFonts w:ascii="宋体" w:hAnsi="宋体" w:cs="宋体" w:hint="eastAsia"/>
        </w:rPr>
      </w:pPr>
      <w:r>
        <w:rPr>
          <w:rFonts w:ascii="宋体" w:hAnsi="宋体" w:cs="宋体" w:hint="eastAsia"/>
        </w:rPr>
        <w:t>4. 分析及报告编制过程质量管理</w:t>
      </w:r>
    </w:p>
    <w:p w14:paraId="61E6C08A" w14:textId="77777777" w:rsidR="008B468B" w:rsidRDefault="00000000">
      <w:pPr>
        <w:ind w:firstLineChars="200" w:firstLine="480"/>
        <w:rPr>
          <w:rFonts w:ascii="宋体" w:hAnsi="宋体" w:cs="宋体" w:hint="eastAsia"/>
        </w:rPr>
      </w:pPr>
      <w:r>
        <w:rPr>
          <w:rFonts w:ascii="宋体" w:hAnsi="宋体" w:cs="宋体" w:hint="eastAsia"/>
        </w:rPr>
        <w:t>（1）项目</w:t>
      </w:r>
      <w:proofErr w:type="gramStart"/>
      <w:r>
        <w:rPr>
          <w:rFonts w:ascii="宋体" w:hAnsi="宋体" w:cs="宋体" w:hint="eastAsia"/>
        </w:rPr>
        <w:t>实施组</w:t>
      </w:r>
      <w:proofErr w:type="gramEnd"/>
      <w:r>
        <w:rPr>
          <w:rFonts w:ascii="宋体" w:hAnsi="宋体" w:cs="宋体" w:hint="eastAsia"/>
        </w:rPr>
        <w:t>成员根据各自现场测评获取的证据，针对每个测评项，分析该测评项的适用性及符合情况。</w:t>
      </w:r>
    </w:p>
    <w:p w14:paraId="6C7564AB" w14:textId="77777777" w:rsidR="008B468B" w:rsidRDefault="00000000">
      <w:pPr>
        <w:ind w:firstLineChars="200" w:firstLine="480"/>
        <w:rPr>
          <w:rFonts w:ascii="宋体" w:hAnsi="宋体" w:cs="宋体" w:hint="eastAsia"/>
        </w:rPr>
      </w:pPr>
      <w:r>
        <w:rPr>
          <w:rFonts w:ascii="宋体" w:hAnsi="宋体" w:cs="宋体" w:hint="eastAsia"/>
        </w:rPr>
        <w:t>（2）项目</w:t>
      </w:r>
      <w:proofErr w:type="gramStart"/>
      <w:r>
        <w:rPr>
          <w:rFonts w:ascii="宋体" w:hAnsi="宋体" w:cs="宋体" w:hint="eastAsia"/>
        </w:rPr>
        <w:t>实施组</w:t>
      </w:r>
      <w:proofErr w:type="gramEnd"/>
      <w:r>
        <w:rPr>
          <w:rFonts w:ascii="宋体" w:hAnsi="宋体" w:cs="宋体" w:hint="eastAsia"/>
        </w:rPr>
        <w:t>成员汇总分析各测评项的符合情况，并进行整体测评分析。</w:t>
      </w:r>
    </w:p>
    <w:p w14:paraId="6EA3DB98" w14:textId="77777777" w:rsidR="008B468B" w:rsidRDefault="00000000">
      <w:pPr>
        <w:ind w:firstLineChars="200" w:firstLine="480"/>
        <w:rPr>
          <w:rFonts w:ascii="宋体" w:hAnsi="宋体" w:cs="宋体" w:hint="eastAsia"/>
        </w:rPr>
      </w:pPr>
      <w:r>
        <w:rPr>
          <w:rFonts w:ascii="宋体" w:hAnsi="宋体" w:cs="宋体" w:hint="eastAsia"/>
        </w:rPr>
        <w:t>（3）项目负责人根据项目</w:t>
      </w:r>
      <w:proofErr w:type="gramStart"/>
      <w:r>
        <w:rPr>
          <w:rFonts w:ascii="宋体" w:hAnsi="宋体" w:cs="宋体" w:hint="eastAsia"/>
        </w:rPr>
        <w:t>实施组</w:t>
      </w:r>
      <w:proofErr w:type="gramEnd"/>
      <w:r>
        <w:rPr>
          <w:rFonts w:ascii="宋体" w:hAnsi="宋体" w:cs="宋体" w:hint="eastAsia"/>
        </w:rPr>
        <w:t>成员汇总分析及整体测评分析的结果，编制等级测评报告，说明系统存在的安全隐患和缺陷，并给出改进建议。</w:t>
      </w:r>
    </w:p>
    <w:p w14:paraId="1F2C5094" w14:textId="77777777" w:rsidR="008B468B" w:rsidRDefault="00000000">
      <w:pPr>
        <w:ind w:firstLineChars="200" w:firstLine="480"/>
        <w:rPr>
          <w:rFonts w:ascii="宋体" w:hAnsi="宋体" w:cs="宋体" w:hint="eastAsia"/>
        </w:rPr>
      </w:pPr>
      <w:r>
        <w:rPr>
          <w:rFonts w:ascii="宋体" w:hAnsi="宋体" w:cs="宋体" w:hint="eastAsia"/>
        </w:rPr>
        <w:t>（4）项目负责人组织项目评审组成员对测评报告文档的合理性及准确性实施内部评审，并根据评审情况修订测评报告，形成测评报告定稿。</w:t>
      </w:r>
    </w:p>
    <w:p w14:paraId="021C0913" w14:textId="77777777" w:rsidR="008B468B" w:rsidRDefault="00000000">
      <w:pPr>
        <w:ind w:firstLineChars="200" w:firstLine="480"/>
        <w:rPr>
          <w:rFonts w:ascii="宋体" w:hAnsi="宋体" w:cs="宋体" w:hint="eastAsia"/>
        </w:rPr>
      </w:pPr>
      <w:r>
        <w:rPr>
          <w:rFonts w:ascii="宋体" w:hAnsi="宋体" w:cs="宋体" w:hint="eastAsia"/>
        </w:rPr>
        <w:t>（5）参加测评报告评审的各人员应在会议签到表上进行登记。</w:t>
      </w:r>
    </w:p>
    <w:p w14:paraId="0894C013" w14:textId="77777777" w:rsidR="008B468B" w:rsidRDefault="00000000">
      <w:pPr>
        <w:ind w:firstLineChars="200" w:firstLine="480"/>
        <w:rPr>
          <w:rFonts w:ascii="宋体" w:hAnsi="宋体" w:cs="宋体" w:hint="eastAsia"/>
        </w:rPr>
      </w:pPr>
      <w:r>
        <w:rPr>
          <w:rFonts w:ascii="宋体" w:hAnsi="宋体" w:cs="宋体" w:hint="eastAsia"/>
        </w:rPr>
        <w:t>（6）质量管理组负责测评报告评审会议的会议过程记录，将测评报告、测评结果记录表单、会议签到表及评审记录归档，并负责测评报告的打印、盖章及交付。</w:t>
      </w:r>
    </w:p>
    <w:p w14:paraId="4D9945C9" w14:textId="77777777" w:rsidR="008B468B" w:rsidRDefault="008B468B">
      <w:pPr>
        <w:ind w:firstLineChars="200" w:firstLine="480"/>
        <w:rPr>
          <w:rFonts w:ascii="宋体" w:hAnsi="宋体" w:cs="宋体" w:hint="eastAsia"/>
        </w:rPr>
      </w:pPr>
    </w:p>
    <w:p w14:paraId="0C17194A" w14:textId="77777777" w:rsidR="008B468B" w:rsidRDefault="00000000">
      <w:pPr>
        <w:pStyle w:val="2"/>
        <w:ind w:left="432" w:hanging="432"/>
        <w:rPr>
          <w:rFonts w:ascii="宋体" w:hAnsi="宋体" w:cs="宋体" w:hint="eastAsia"/>
        </w:rPr>
      </w:pPr>
      <w:bookmarkStart w:id="60" w:name="_Toc518394970"/>
      <w:bookmarkStart w:id="61" w:name="_Toc20975"/>
      <w:bookmarkStart w:id="62" w:name="_Toc457398493"/>
      <w:bookmarkStart w:id="63" w:name="_Toc179621894"/>
      <w:r>
        <w:rPr>
          <w:rFonts w:ascii="宋体" w:hAnsi="宋体" w:cs="宋体" w:hint="eastAsia"/>
        </w:rPr>
        <w:lastRenderedPageBreak/>
        <w:t>变更控制管理</w:t>
      </w:r>
      <w:bookmarkEnd w:id="60"/>
      <w:bookmarkEnd w:id="61"/>
      <w:bookmarkEnd w:id="62"/>
      <w:bookmarkEnd w:id="63"/>
    </w:p>
    <w:p w14:paraId="6D31D7F0" w14:textId="77777777" w:rsidR="008B468B" w:rsidRDefault="00000000">
      <w:pPr>
        <w:ind w:firstLineChars="200" w:firstLine="480"/>
        <w:rPr>
          <w:rFonts w:ascii="宋体" w:hAnsi="宋体" w:cs="宋体" w:hint="eastAsia"/>
        </w:rPr>
      </w:pPr>
      <w:r>
        <w:rPr>
          <w:rFonts w:ascii="宋体" w:hAnsi="宋体" w:cs="宋体" w:hint="eastAsia"/>
        </w:rPr>
        <w:t>1．变更提出人可以为：</w:t>
      </w:r>
    </w:p>
    <w:p w14:paraId="2C360AE6" w14:textId="77777777" w:rsidR="008B468B" w:rsidRDefault="00000000">
      <w:pPr>
        <w:ind w:firstLineChars="200" w:firstLine="480"/>
        <w:rPr>
          <w:rFonts w:ascii="宋体" w:hAnsi="宋体" w:cs="宋体" w:hint="eastAsia"/>
        </w:rPr>
      </w:pPr>
      <w:r>
        <w:rPr>
          <w:rFonts w:ascii="宋体" w:hAnsi="宋体" w:cs="宋体" w:hint="eastAsia"/>
        </w:rPr>
        <w:t>（1）项目组实施人员</w:t>
      </w:r>
    </w:p>
    <w:p w14:paraId="304CE502" w14:textId="77777777" w:rsidR="008B468B" w:rsidRDefault="00000000">
      <w:pPr>
        <w:ind w:firstLineChars="200" w:firstLine="480"/>
        <w:rPr>
          <w:rFonts w:ascii="宋体" w:hAnsi="宋体" w:cs="宋体" w:hint="eastAsia"/>
        </w:rPr>
      </w:pPr>
      <w:r>
        <w:rPr>
          <w:rFonts w:ascii="宋体" w:hAnsi="宋体" w:cs="宋体" w:hint="eastAsia"/>
        </w:rPr>
        <w:t>（2）项目组管理人员</w:t>
      </w:r>
    </w:p>
    <w:p w14:paraId="10FA5432" w14:textId="77777777" w:rsidR="008B468B" w:rsidRDefault="00000000">
      <w:pPr>
        <w:ind w:firstLineChars="200" w:firstLine="480"/>
        <w:rPr>
          <w:rFonts w:ascii="宋体" w:hAnsi="宋体" w:cs="宋体" w:hint="eastAsia"/>
        </w:rPr>
      </w:pPr>
      <w:r>
        <w:rPr>
          <w:rFonts w:ascii="宋体" w:hAnsi="宋体" w:cs="宋体" w:hint="eastAsia"/>
        </w:rPr>
        <w:t>（3）委托方</w:t>
      </w:r>
    </w:p>
    <w:p w14:paraId="6E7CCD2A" w14:textId="77777777" w:rsidR="008B468B" w:rsidRDefault="00000000">
      <w:pPr>
        <w:ind w:firstLineChars="200" w:firstLine="480"/>
        <w:rPr>
          <w:rFonts w:ascii="宋体" w:hAnsi="宋体" w:cs="宋体" w:hint="eastAsia"/>
        </w:rPr>
      </w:pPr>
      <w:r>
        <w:rPr>
          <w:rFonts w:ascii="宋体" w:hAnsi="宋体" w:cs="宋体" w:hint="eastAsia"/>
        </w:rPr>
        <w:t>（4）信息安全主管部门人员</w:t>
      </w:r>
    </w:p>
    <w:p w14:paraId="44D7BDA4" w14:textId="77777777" w:rsidR="008B468B" w:rsidRDefault="00000000">
      <w:pPr>
        <w:ind w:firstLineChars="200" w:firstLine="480"/>
        <w:rPr>
          <w:rFonts w:ascii="宋体" w:hAnsi="宋体" w:cs="宋体" w:hint="eastAsia"/>
        </w:rPr>
      </w:pPr>
      <w:r>
        <w:rPr>
          <w:rFonts w:ascii="宋体" w:hAnsi="宋体" w:cs="宋体" w:hint="eastAsia"/>
        </w:rPr>
        <w:t>2. 变更的提出</w:t>
      </w:r>
    </w:p>
    <w:p w14:paraId="2393204F" w14:textId="77777777" w:rsidR="008B468B" w:rsidRDefault="00000000">
      <w:pPr>
        <w:ind w:firstLineChars="200" w:firstLine="480"/>
        <w:rPr>
          <w:rFonts w:ascii="宋体" w:hAnsi="宋体" w:cs="宋体" w:hint="eastAsia"/>
        </w:rPr>
      </w:pPr>
      <w:r>
        <w:rPr>
          <w:rFonts w:ascii="宋体" w:hAnsi="宋体" w:cs="宋体" w:hint="eastAsia"/>
        </w:rPr>
        <w:t>变更提出人填写《变更申请单》，提交项目负责人或项目负责人指定的人员。</w:t>
      </w:r>
    </w:p>
    <w:p w14:paraId="5E4B4778" w14:textId="77777777" w:rsidR="008B468B" w:rsidRDefault="00000000">
      <w:pPr>
        <w:ind w:firstLineChars="200" w:firstLine="480"/>
        <w:rPr>
          <w:rFonts w:ascii="宋体" w:hAnsi="宋体" w:cs="宋体" w:hint="eastAsia"/>
        </w:rPr>
      </w:pPr>
      <w:r>
        <w:rPr>
          <w:rFonts w:ascii="宋体" w:hAnsi="宋体" w:cs="宋体" w:hint="eastAsia"/>
        </w:rPr>
        <w:t>3. 变更的评估</w:t>
      </w:r>
    </w:p>
    <w:p w14:paraId="0901BF75" w14:textId="77777777" w:rsidR="008B468B" w:rsidRDefault="00000000">
      <w:pPr>
        <w:ind w:firstLineChars="200" w:firstLine="480"/>
        <w:rPr>
          <w:rFonts w:ascii="宋体" w:hAnsi="宋体" w:cs="宋体" w:hint="eastAsia"/>
        </w:rPr>
      </w:pPr>
      <w:r>
        <w:rPr>
          <w:rFonts w:ascii="宋体" w:hAnsi="宋体" w:cs="宋体" w:hint="eastAsia"/>
        </w:rPr>
        <w:t>由项目经理领导或指导具体人员负责对变更进行评估，评估参与者包括：项目负责人、项目技术总监、相关技术小组组长、相关技术人员、用户方技术人员、用户代表。评估的方面包括：</w:t>
      </w:r>
    </w:p>
    <w:p w14:paraId="231A9E75" w14:textId="77777777" w:rsidR="008B468B" w:rsidRDefault="00000000">
      <w:pPr>
        <w:ind w:firstLineChars="200" w:firstLine="480"/>
        <w:rPr>
          <w:rFonts w:ascii="宋体" w:hAnsi="宋体" w:cs="宋体" w:hint="eastAsia"/>
        </w:rPr>
      </w:pPr>
      <w:r>
        <w:rPr>
          <w:rFonts w:ascii="宋体" w:hAnsi="宋体" w:cs="宋体" w:hint="eastAsia"/>
        </w:rPr>
        <w:t>（1）技术影响</w:t>
      </w:r>
    </w:p>
    <w:p w14:paraId="4F3DB5C3" w14:textId="77777777" w:rsidR="008B468B" w:rsidRDefault="00000000">
      <w:pPr>
        <w:ind w:firstLineChars="200" w:firstLine="480"/>
        <w:rPr>
          <w:rFonts w:ascii="宋体" w:hAnsi="宋体" w:cs="宋体" w:hint="eastAsia"/>
        </w:rPr>
      </w:pPr>
      <w:r>
        <w:rPr>
          <w:rFonts w:ascii="宋体" w:hAnsi="宋体" w:cs="宋体" w:hint="eastAsia"/>
        </w:rPr>
        <w:t>（2）范围影响</w:t>
      </w:r>
    </w:p>
    <w:p w14:paraId="0D72C9B8" w14:textId="77777777" w:rsidR="008B468B" w:rsidRDefault="00000000">
      <w:pPr>
        <w:ind w:firstLineChars="200" w:firstLine="480"/>
        <w:rPr>
          <w:rFonts w:ascii="宋体" w:hAnsi="宋体" w:cs="宋体" w:hint="eastAsia"/>
        </w:rPr>
      </w:pPr>
      <w:r>
        <w:rPr>
          <w:rFonts w:ascii="宋体" w:hAnsi="宋体" w:cs="宋体" w:hint="eastAsia"/>
        </w:rPr>
        <w:t>（3）费用影响</w:t>
      </w:r>
    </w:p>
    <w:p w14:paraId="07B13D16" w14:textId="77777777" w:rsidR="008B468B" w:rsidRDefault="00000000">
      <w:pPr>
        <w:ind w:firstLineChars="200" w:firstLine="480"/>
        <w:rPr>
          <w:rFonts w:ascii="宋体" w:hAnsi="宋体" w:cs="宋体" w:hint="eastAsia"/>
        </w:rPr>
      </w:pPr>
      <w:r>
        <w:rPr>
          <w:rFonts w:ascii="宋体" w:hAnsi="宋体" w:cs="宋体" w:hint="eastAsia"/>
        </w:rPr>
        <w:t>（4）时间影响</w:t>
      </w:r>
    </w:p>
    <w:p w14:paraId="35813309" w14:textId="77777777" w:rsidR="008B468B" w:rsidRDefault="00000000">
      <w:pPr>
        <w:ind w:firstLineChars="200" w:firstLine="480"/>
        <w:rPr>
          <w:rFonts w:ascii="宋体" w:hAnsi="宋体" w:cs="宋体" w:hint="eastAsia"/>
        </w:rPr>
      </w:pPr>
      <w:r>
        <w:rPr>
          <w:rFonts w:ascii="宋体" w:hAnsi="宋体" w:cs="宋体" w:hint="eastAsia"/>
        </w:rPr>
        <w:t>（5）风险影响</w:t>
      </w:r>
    </w:p>
    <w:p w14:paraId="388FA308" w14:textId="77777777" w:rsidR="008B468B" w:rsidRDefault="00000000">
      <w:pPr>
        <w:ind w:firstLineChars="200" w:firstLine="480"/>
        <w:rPr>
          <w:rFonts w:ascii="宋体" w:hAnsi="宋体" w:cs="宋体" w:hint="eastAsia"/>
        </w:rPr>
      </w:pPr>
      <w:r>
        <w:rPr>
          <w:rFonts w:ascii="宋体" w:hAnsi="宋体" w:cs="宋体" w:hint="eastAsia"/>
        </w:rPr>
        <w:t>（6）资源影响</w:t>
      </w:r>
    </w:p>
    <w:p w14:paraId="796E3DAC" w14:textId="77777777" w:rsidR="008B468B" w:rsidRDefault="00000000">
      <w:pPr>
        <w:ind w:firstLineChars="200" w:firstLine="480"/>
        <w:rPr>
          <w:rFonts w:ascii="宋体" w:hAnsi="宋体" w:cs="宋体" w:hint="eastAsia"/>
        </w:rPr>
      </w:pPr>
      <w:r>
        <w:rPr>
          <w:rFonts w:ascii="宋体" w:hAnsi="宋体" w:cs="宋体" w:hint="eastAsia"/>
        </w:rPr>
        <w:t>（7）其他相关影响</w:t>
      </w:r>
    </w:p>
    <w:p w14:paraId="1540F289" w14:textId="77777777" w:rsidR="008B468B" w:rsidRDefault="00000000">
      <w:pPr>
        <w:ind w:firstLineChars="200" w:firstLine="480"/>
        <w:rPr>
          <w:rFonts w:ascii="宋体" w:hAnsi="宋体" w:cs="宋体" w:hint="eastAsia"/>
        </w:rPr>
      </w:pPr>
      <w:r>
        <w:rPr>
          <w:rFonts w:ascii="宋体" w:hAnsi="宋体" w:cs="宋体" w:hint="eastAsia"/>
        </w:rPr>
        <w:t>4．批准</w:t>
      </w:r>
    </w:p>
    <w:p w14:paraId="77A53FC4" w14:textId="77777777" w:rsidR="008B468B" w:rsidRDefault="00000000">
      <w:pPr>
        <w:ind w:firstLineChars="200" w:firstLine="480"/>
        <w:rPr>
          <w:rFonts w:ascii="宋体" w:hAnsi="宋体" w:cs="宋体" w:hint="eastAsia"/>
        </w:rPr>
      </w:pPr>
      <w:r>
        <w:rPr>
          <w:rFonts w:ascii="宋体" w:hAnsi="宋体" w:cs="宋体" w:hint="eastAsia"/>
        </w:rPr>
        <w:t>由项目负责人做出变更批准或不批准的决定，书面签字并做相应记录。</w:t>
      </w:r>
    </w:p>
    <w:p w14:paraId="198C45C8" w14:textId="77777777" w:rsidR="008B468B" w:rsidRDefault="00000000">
      <w:pPr>
        <w:ind w:firstLineChars="200" w:firstLine="480"/>
        <w:rPr>
          <w:rFonts w:ascii="宋体" w:hAnsi="宋体" w:cs="宋体" w:hint="eastAsia"/>
        </w:rPr>
      </w:pPr>
      <w:r>
        <w:rPr>
          <w:rFonts w:ascii="宋体" w:hAnsi="宋体" w:cs="宋体" w:hint="eastAsia"/>
        </w:rPr>
        <w:t>5. 变更实施</w:t>
      </w:r>
    </w:p>
    <w:p w14:paraId="355DBBA2" w14:textId="77777777" w:rsidR="008B468B" w:rsidRDefault="00000000">
      <w:pPr>
        <w:ind w:firstLineChars="200" w:firstLine="480"/>
        <w:rPr>
          <w:rFonts w:ascii="宋体" w:hAnsi="宋体" w:cs="宋体" w:hint="eastAsia"/>
        </w:rPr>
      </w:pPr>
      <w:r>
        <w:rPr>
          <w:rFonts w:ascii="宋体" w:hAnsi="宋体" w:cs="宋体" w:hint="eastAsia"/>
        </w:rPr>
        <w:t>项目负责人调整所有变更所涉及的项目计划，保持计划的完整性。项目负责人负责将相关决定和计划通知变更相关人员，对重大变更通知所有相关人员。可能引起项目基线变更的申请，应由项目总监签字同意方为有效。</w:t>
      </w:r>
    </w:p>
    <w:p w14:paraId="3694AF1F" w14:textId="77777777" w:rsidR="00E73477" w:rsidRPr="00E73477" w:rsidRDefault="00E73477" w:rsidP="00E73477">
      <w:pPr>
        <w:pStyle w:val="1"/>
        <w:ind w:left="425" w:hanging="425"/>
        <w:rPr>
          <w:rFonts w:hint="eastAsia"/>
        </w:rPr>
      </w:pPr>
      <w:bookmarkStart w:id="64" w:name="_Toc84634834"/>
      <w:bookmarkStart w:id="65" w:name="_Toc179621895"/>
      <w:r w:rsidRPr="00E73477">
        <w:rPr>
          <w:rFonts w:hint="eastAsia"/>
        </w:rPr>
        <w:t>服务成果</w:t>
      </w:r>
      <w:bookmarkEnd w:id="64"/>
      <w:bookmarkEnd w:id="65"/>
    </w:p>
    <w:p w14:paraId="045EB93F" w14:textId="77777777" w:rsidR="00934F40" w:rsidRPr="00A15B6D" w:rsidRDefault="00934F40" w:rsidP="00934F40">
      <w:pPr>
        <w:overflowPunct w:val="0"/>
        <w:topLinePunct/>
        <w:snapToGrid w:val="0"/>
        <w:ind w:firstLineChars="200" w:firstLine="480"/>
        <w:rPr>
          <w:rFonts w:ascii="宋体" w:hAnsi="宋体" w:hint="eastAsia"/>
          <w:color w:val="000000"/>
        </w:rPr>
      </w:pPr>
      <w:r>
        <w:rPr>
          <w:rFonts w:ascii="宋体" w:hAnsi="宋体" w:hint="eastAsia"/>
          <w:color w:val="000000"/>
        </w:rPr>
        <w:t>投标方</w:t>
      </w:r>
      <w:r w:rsidRPr="00A15B6D">
        <w:rPr>
          <w:rFonts w:ascii="宋体" w:hAnsi="宋体" w:hint="eastAsia"/>
          <w:color w:val="000000"/>
        </w:rPr>
        <w:t>完成项目实施工作后，应提供以下项目成果：</w:t>
      </w:r>
    </w:p>
    <w:tbl>
      <w:tblPr>
        <w:tblpPr w:leftFromText="182" w:rightFromText="182" w:vertAnchor="text" w:horzAnchor="page" w:tblpX="1873" w:tblpY="110"/>
        <w:tblOverlap w:val="never"/>
        <w:tblW w:w="4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6800"/>
      </w:tblGrid>
      <w:tr w:rsidR="00934F40" w:rsidRPr="00310326" w14:paraId="08EB4D54" w14:textId="77777777" w:rsidTr="00934F40">
        <w:trPr>
          <w:trHeight w:val="422"/>
        </w:trPr>
        <w:tc>
          <w:tcPr>
            <w:tcW w:w="987" w:type="pct"/>
            <w:vAlign w:val="bottom"/>
          </w:tcPr>
          <w:p w14:paraId="40F54AAD" w14:textId="77777777" w:rsidR="00934F40" w:rsidRPr="00310326" w:rsidRDefault="00934F40" w:rsidP="002C2CFD">
            <w:pPr>
              <w:jc w:val="center"/>
              <w:rPr>
                <w:rFonts w:ascii="宋体" w:hAnsi="宋体" w:hint="eastAsia"/>
                <w:b/>
                <w:szCs w:val="21"/>
              </w:rPr>
            </w:pPr>
            <w:r w:rsidRPr="00310326">
              <w:rPr>
                <w:rFonts w:ascii="宋体" w:hAnsi="宋体" w:hint="eastAsia"/>
                <w:b/>
                <w:szCs w:val="21"/>
              </w:rPr>
              <w:t>序号</w:t>
            </w:r>
          </w:p>
        </w:tc>
        <w:tc>
          <w:tcPr>
            <w:tcW w:w="4013" w:type="pct"/>
            <w:vAlign w:val="bottom"/>
          </w:tcPr>
          <w:p w14:paraId="1D3EAFCF" w14:textId="77777777" w:rsidR="00934F40" w:rsidRPr="00310326" w:rsidRDefault="00934F40" w:rsidP="002C2CFD">
            <w:pPr>
              <w:jc w:val="center"/>
              <w:rPr>
                <w:rFonts w:ascii="宋体" w:hAnsi="宋体" w:hint="eastAsia"/>
                <w:b/>
                <w:szCs w:val="21"/>
              </w:rPr>
            </w:pPr>
            <w:r w:rsidRPr="00310326">
              <w:rPr>
                <w:rFonts w:ascii="宋体" w:hAnsi="宋体" w:hint="eastAsia"/>
                <w:b/>
                <w:szCs w:val="21"/>
              </w:rPr>
              <w:t>文档名称</w:t>
            </w:r>
          </w:p>
        </w:tc>
      </w:tr>
      <w:tr w:rsidR="00934F40" w:rsidRPr="00310326" w14:paraId="1A0AC271" w14:textId="77777777" w:rsidTr="00934F40">
        <w:trPr>
          <w:trHeight w:val="416"/>
        </w:trPr>
        <w:tc>
          <w:tcPr>
            <w:tcW w:w="987" w:type="pct"/>
            <w:vAlign w:val="center"/>
          </w:tcPr>
          <w:p w14:paraId="46023AAD" w14:textId="77777777" w:rsidR="00934F40" w:rsidRPr="00310326" w:rsidRDefault="00934F40" w:rsidP="002C2CFD">
            <w:pPr>
              <w:jc w:val="center"/>
              <w:rPr>
                <w:rFonts w:ascii="宋体" w:hAnsi="宋体" w:hint="eastAsia"/>
                <w:szCs w:val="21"/>
              </w:rPr>
            </w:pPr>
            <w:r w:rsidRPr="00310326">
              <w:rPr>
                <w:rFonts w:ascii="宋体" w:hAnsi="宋体" w:hint="eastAsia"/>
                <w:szCs w:val="21"/>
              </w:rPr>
              <w:lastRenderedPageBreak/>
              <w:t>1</w:t>
            </w:r>
          </w:p>
        </w:tc>
        <w:tc>
          <w:tcPr>
            <w:tcW w:w="4013" w:type="pct"/>
            <w:vAlign w:val="center"/>
          </w:tcPr>
          <w:p w14:paraId="5E91CA4D" w14:textId="77777777" w:rsidR="00934F40" w:rsidRPr="00310326" w:rsidRDefault="00934F40" w:rsidP="002C2CFD">
            <w:pPr>
              <w:suppressAutoHyphens/>
              <w:spacing w:beforeLines="50" w:before="156" w:afterLines="50" w:after="156"/>
              <w:ind w:leftChars="-8" w:left="-5" w:hangingChars="6" w:hanging="14"/>
              <w:jc w:val="center"/>
              <w:rPr>
                <w:rFonts w:ascii="宋体" w:hAnsi="宋体" w:hint="eastAsia"/>
                <w:color w:val="000000"/>
                <w:szCs w:val="21"/>
              </w:rPr>
            </w:pPr>
            <w:r w:rsidRPr="00310326">
              <w:rPr>
                <w:rFonts w:ascii="宋体" w:hAnsi="宋体" w:hint="eastAsia"/>
                <w:color w:val="000000"/>
                <w:szCs w:val="21"/>
              </w:rPr>
              <w:t>《网络安全等级保护初评报告》</w:t>
            </w:r>
          </w:p>
        </w:tc>
      </w:tr>
      <w:tr w:rsidR="00934F40" w:rsidRPr="00310326" w14:paraId="78F37F89" w14:textId="77777777" w:rsidTr="00934F40">
        <w:trPr>
          <w:trHeight w:val="450"/>
        </w:trPr>
        <w:tc>
          <w:tcPr>
            <w:tcW w:w="987" w:type="pct"/>
            <w:vAlign w:val="center"/>
          </w:tcPr>
          <w:p w14:paraId="29D2340E" w14:textId="77777777" w:rsidR="00934F40" w:rsidRPr="00310326" w:rsidRDefault="00934F40" w:rsidP="002C2CFD">
            <w:pPr>
              <w:jc w:val="center"/>
              <w:rPr>
                <w:rFonts w:ascii="宋体" w:hAnsi="宋体" w:hint="eastAsia"/>
                <w:szCs w:val="21"/>
              </w:rPr>
            </w:pPr>
            <w:r w:rsidRPr="00310326">
              <w:rPr>
                <w:rFonts w:ascii="宋体" w:hAnsi="宋体" w:hint="eastAsia"/>
                <w:szCs w:val="21"/>
              </w:rPr>
              <w:t>2</w:t>
            </w:r>
          </w:p>
        </w:tc>
        <w:tc>
          <w:tcPr>
            <w:tcW w:w="4013" w:type="pct"/>
            <w:vAlign w:val="center"/>
          </w:tcPr>
          <w:p w14:paraId="0023D01C" w14:textId="77777777" w:rsidR="00934F40" w:rsidRPr="00310326" w:rsidRDefault="00934F40" w:rsidP="002C2CFD">
            <w:pPr>
              <w:suppressAutoHyphens/>
              <w:spacing w:beforeLines="50" w:before="156" w:afterLines="50" w:after="156"/>
              <w:ind w:leftChars="-8" w:left="-5" w:hangingChars="6" w:hanging="14"/>
              <w:jc w:val="center"/>
              <w:rPr>
                <w:rFonts w:ascii="宋体" w:hAnsi="宋体" w:hint="eastAsia"/>
                <w:color w:val="000000"/>
                <w:szCs w:val="21"/>
              </w:rPr>
            </w:pPr>
            <w:r w:rsidRPr="00310326">
              <w:rPr>
                <w:rFonts w:ascii="宋体" w:hAnsi="宋体" w:hint="eastAsia"/>
                <w:color w:val="000000"/>
                <w:szCs w:val="21"/>
              </w:rPr>
              <w:t>《渗透测试报告》</w:t>
            </w:r>
          </w:p>
        </w:tc>
      </w:tr>
      <w:tr w:rsidR="00934F40" w:rsidRPr="00310326" w14:paraId="5C2B79C7" w14:textId="77777777" w:rsidTr="00934F40">
        <w:trPr>
          <w:trHeight w:val="416"/>
        </w:trPr>
        <w:tc>
          <w:tcPr>
            <w:tcW w:w="987" w:type="pct"/>
            <w:vAlign w:val="center"/>
          </w:tcPr>
          <w:p w14:paraId="3070A1E9" w14:textId="77777777" w:rsidR="00934F40" w:rsidRPr="00310326" w:rsidRDefault="00934F40" w:rsidP="002C2CFD">
            <w:pPr>
              <w:jc w:val="center"/>
              <w:rPr>
                <w:rFonts w:ascii="宋体" w:hAnsi="宋体" w:hint="eastAsia"/>
                <w:szCs w:val="21"/>
              </w:rPr>
            </w:pPr>
            <w:r w:rsidRPr="00310326">
              <w:rPr>
                <w:rFonts w:ascii="宋体" w:hAnsi="宋体" w:hint="eastAsia"/>
                <w:szCs w:val="21"/>
              </w:rPr>
              <w:t>3</w:t>
            </w:r>
          </w:p>
        </w:tc>
        <w:tc>
          <w:tcPr>
            <w:tcW w:w="4013" w:type="pct"/>
            <w:vAlign w:val="center"/>
          </w:tcPr>
          <w:p w14:paraId="6C002229" w14:textId="77777777" w:rsidR="00934F40" w:rsidRPr="00310326" w:rsidRDefault="00934F40" w:rsidP="002C2CFD">
            <w:pPr>
              <w:suppressAutoHyphens/>
              <w:spacing w:beforeLines="50" w:before="156" w:afterLines="50" w:after="156"/>
              <w:ind w:leftChars="-8" w:left="-5" w:hangingChars="6" w:hanging="14"/>
              <w:jc w:val="center"/>
              <w:rPr>
                <w:rFonts w:ascii="宋体" w:hAnsi="宋体" w:hint="eastAsia"/>
                <w:color w:val="000000"/>
                <w:szCs w:val="21"/>
              </w:rPr>
            </w:pPr>
            <w:r w:rsidRPr="00310326">
              <w:rPr>
                <w:rFonts w:ascii="宋体" w:hAnsi="宋体" w:hint="eastAsia"/>
                <w:color w:val="000000"/>
                <w:szCs w:val="21"/>
              </w:rPr>
              <w:t>《漏洞扫描报告》</w:t>
            </w:r>
          </w:p>
        </w:tc>
      </w:tr>
      <w:tr w:rsidR="00934F40" w:rsidRPr="00310326" w14:paraId="21C300B2" w14:textId="77777777" w:rsidTr="00934F40">
        <w:trPr>
          <w:trHeight w:val="416"/>
        </w:trPr>
        <w:tc>
          <w:tcPr>
            <w:tcW w:w="987" w:type="pct"/>
            <w:vAlign w:val="center"/>
          </w:tcPr>
          <w:p w14:paraId="0AEB9CF1" w14:textId="77777777" w:rsidR="00934F40" w:rsidRPr="00310326" w:rsidRDefault="00934F40" w:rsidP="002C2CFD">
            <w:pPr>
              <w:jc w:val="center"/>
              <w:rPr>
                <w:rFonts w:ascii="宋体" w:hAnsi="宋体" w:hint="eastAsia"/>
                <w:szCs w:val="21"/>
              </w:rPr>
            </w:pPr>
            <w:r w:rsidRPr="00310326">
              <w:rPr>
                <w:rFonts w:ascii="宋体" w:hAnsi="宋体" w:hint="eastAsia"/>
                <w:szCs w:val="21"/>
              </w:rPr>
              <w:t>4</w:t>
            </w:r>
          </w:p>
        </w:tc>
        <w:tc>
          <w:tcPr>
            <w:tcW w:w="4013" w:type="pct"/>
            <w:vAlign w:val="center"/>
          </w:tcPr>
          <w:p w14:paraId="0BF06E45" w14:textId="77777777" w:rsidR="00934F40" w:rsidRPr="00310326" w:rsidRDefault="00934F40" w:rsidP="002C2CFD">
            <w:pPr>
              <w:suppressAutoHyphens/>
              <w:spacing w:beforeLines="50" w:before="156" w:afterLines="50" w:after="156"/>
              <w:ind w:leftChars="-8" w:left="-5" w:hangingChars="6" w:hanging="14"/>
              <w:jc w:val="center"/>
              <w:rPr>
                <w:rFonts w:ascii="宋体" w:hAnsi="宋体" w:hint="eastAsia"/>
                <w:color w:val="000000"/>
                <w:szCs w:val="21"/>
              </w:rPr>
            </w:pPr>
            <w:r w:rsidRPr="00310326">
              <w:rPr>
                <w:rFonts w:ascii="宋体" w:hAnsi="宋体" w:hint="eastAsia"/>
                <w:color w:val="000000"/>
                <w:szCs w:val="21"/>
              </w:rPr>
              <w:t>《网络安全等级保护测评报告》</w:t>
            </w:r>
          </w:p>
        </w:tc>
      </w:tr>
    </w:tbl>
    <w:p w14:paraId="50FE65E9" w14:textId="77777777" w:rsidR="00934F40" w:rsidRPr="007406EE" w:rsidRDefault="00934F40" w:rsidP="00934F40">
      <w:pPr>
        <w:rPr>
          <w:rFonts w:ascii="宋体" w:hAnsi="宋体" w:hint="eastAsia"/>
        </w:rPr>
      </w:pPr>
    </w:p>
    <w:p w14:paraId="3EFFCA9C" w14:textId="77777777" w:rsidR="008B468B" w:rsidRPr="00934F40" w:rsidRDefault="008B468B">
      <w:pPr>
        <w:ind w:firstLineChars="200" w:firstLine="480"/>
        <w:rPr>
          <w:rFonts w:ascii="宋体" w:hAnsi="宋体" w:cs="宋体" w:hint="eastAsia"/>
        </w:rPr>
      </w:pPr>
    </w:p>
    <w:sectPr w:rsidR="008B468B" w:rsidRPr="00934F40">
      <w:footerReference w:type="default" r:id="rId11"/>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D6BDB" w14:textId="77777777" w:rsidR="00537EE2" w:rsidRDefault="00537EE2">
      <w:pPr>
        <w:spacing w:line="240" w:lineRule="auto"/>
      </w:pPr>
      <w:r>
        <w:separator/>
      </w:r>
    </w:p>
  </w:endnote>
  <w:endnote w:type="continuationSeparator" w:id="0">
    <w:p w14:paraId="20407E06" w14:textId="77777777" w:rsidR="00537EE2" w:rsidRDefault="00537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93C60" w14:textId="4D3A1588" w:rsidR="00E0350B" w:rsidRDefault="00E0350B">
    <w:pPr>
      <w:pStyle w:val="a5"/>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174607"/>
      <w:docPartObj>
        <w:docPartGallery w:val="Page Numbers (Bottom of Page)"/>
        <w:docPartUnique/>
      </w:docPartObj>
    </w:sdtPr>
    <w:sdtContent>
      <w:p w14:paraId="5F2F08B1" w14:textId="77777777" w:rsidR="00E0350B" w:rsidRDefault="00E0350B">
        <w:pPr>
          <w:pStyle w:val="a5"/>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1C3FD" w14:textId="77777777" w:rsidR="00537EE2" w:rsidRDefault="00537EE2">
      <w:r>
        <w:separator/>
      </w:r>
    </w:p>
  </w:footnote>
  <w:footnote w:type="continuationSeparator" w:id="0">
    <w:p w14:paraId="1011E89C" w14:textId="77777777" w:rsidR="00537EE2" w:rsidRDefault="00537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7DF9B6"/>
    <w:multiLevelType w:val="singleLevel"/>
    <w:tmpl w:val="D17DF9B6"/>
    <w:lvl w:ilvl="0">
      <w:start w:val="1"/>
      <w:numFmt w:val="bullet"/>
      <w:suff w:val="nothing"/>
      <w:lvlText w:val=""/>
      <w:lvlJc w:val="left"/>
      <w:pPr>
        <w:ind w:left="0" w:firstLine="0"/>
      </w:pPr>
      <w:rPr>
        <w:rFonts w:ascii="Wingdings" w:hAnsi="Wingdings" w:hint="default"/>
      </w:rPr>
    </w:lvl>
  </w:abstractNum>
  <w:abstractNum w:abstractNumId="1" w15:restartNumberingAfterBreak="0">
    <w:nsid w:val="E91A3B43"/>
    <w:multiLevelType w:val="singleLevel"/>
    <w:tmpl w:val="E91A3B43"/>
    <w:lvl w:ilvl="0">
      <w:start w:val="1"/>
      <w:numFmt w:val="bullet"/>
      <w:lvlText w:val=""/>
      <w:lvlJc w:val="left"/>
      <w:pPr>
        <w:ind w:left="0" w:firstLine="0"/>
      </w:pPr>
      <w:rPr>
        <w:rFonts w:ascii="Wingdings" w:hAnsi="Wingdings" w:hint="default"/>
      </w:rPr>
    </w:lvl>
  </w:abstractNum>
  <w:abstractNum w:abstractNumId="2" w15:restartNumberingAfterBreak="0">
    <w:nsid w:val="EBE2E3A5"/>
    <w:multiLevelType w:val="singleLevel"/>
    <w:tmpl w:val="EBE2E3A5"/>
    <w:lvl w:ilvl="0">
      <w:start w:val="1"/>
      <w:numFmt w:val="bullet"/>
      <w:suff w:val="nothing"/>
      <w:lvlText w:val=""/>
      <w:lvlJc w:val="left"/>
      <w:pPr>
        <w:ind w:left="0" w:firstLine="0"/>
      </w:pPr>
      <w:rPr>
        <w:rFonts w:ascii="Wingdings" w:hAnsi="Wingdings" w:hint="default"/>
      </w:rPr>
    </w:lvl>
  </w:abstractNum>
  <w:abstractNum w:abstractNumId="3" w15:restartNumberingAfterBreak="0">
    <w:nsid w:val="00000003"/>
    <w:multiLevelType w:val="multilevel"/>
    <w:tmpl w:val="84B822BA"/>
    <w:lvl w:ilvl="0">
      <w:start w:val="1"/>
      <w:numFmt w:val="decimal"/>
      <w:lvlText w:val="%1"/>
      <w:lvlJc w:val="left"/>
      <w:pPr>
        <w:tabs>
          <w:tab w:val="num" w:pos="425"/>
        </w:tabs>
        <w:ind w:left="0" w:firstLine="0"/>
      </w:pPr>
      <w:rPr>
        <w:rFonts w:hint="eastAsia"/>
        <w:sz w:val="28"/>
      </w:rPr>
    </w:lvl>
    <w:lvl w:ilvl="1">
      <w:start w:val="1"/>
      <w:numFmt w:val="decimal"/>
      <w:lvlText w:val="1.%2"/>
      <w:lvlJc w:val="left"/>
      <w:pPr>
        <w:tabs>
          <w:tab w:val="num" w:pos="567"/>
        </w:tabs>
        <w:ind w:left="567" w:hanging="567"/>
      </w:pPr>
      <w:rPr>
        <w:rFonts w:hint="eastAsia"/>
        <w:sz w:val="28"/>
      </w:rPr>
    </w:lvl>
    <w:lvl w:ilvl="2">
      <w:start w:val="1"/>
      <w:numFmt w:val="decimal"/>
      <w:lvlText w:val="%1.%2.%3"/>
      <w:lvlJc w:val="left"/>
      <w:pPr>
        <w:tabs>
          <w:tab w:val="num" w:pos="1069"/>
        </w:tabs>
        <w:ind w:left="1069" w:hanging="709"/>
      </w:pPr>
      <w:rPr>
        <w:rFonts w:hint="eastAsia"/>
        <w:sz w:val="28"/>
      </w:rPr>
    </w:lvl>
    <w:lvl w:ilvl="3">
      <w:start w:val="1"/>
      <w:numFmt w:val="decimal"/>
      <w:lvlText w:val="%1.%2.%3.%4"/>
      <w:lvlJc w:val="left"/>
      <w:pPr>
        <w:tabs>
          <w:tab w:val="num" w:pos="851"/>
        </w:tabs>
        <w:ind w:left="851" w:hanging="851"/>
      </w:pPr>
      <w:rPr>
        <w:rFonts w:ascii="Times New Roman" w:hAnsi="Times New Roman" w:hint="default"/>
        <w:b w:val="0"/>
        <w:i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4323694C"/>
    <w:multiLevelType w:val="multilevel"/>
    <w:tmpl w:val="C1DEE470"/>
    <w:lvl w:ilvl="0">
      <w:start w:val="1"/>
      <w:numFmt w:val="decimal"/>
      <w:lvlText w:val="%1"/>
      <w:lvlJc w:val="left"/>
      <w:pPr>
        <w:tabs>
          <w:tab w:val="num" w:pos="425"/>
        </w:tabs>
        <w:ind w:left="0" w:firstLine="0"/>
      </w:pPr>
      <w:rPr>
        <w:rFonts w:hint="eastAsia"/>
        <w:sz w:val="28"/>
      </w:rPr>
    </w:lvl>
    <w:lvl w:ilvl="1">
      <w:start w:val="1"/>
      <w:numFmt w:val="decimal"/>
      <w:lvlText w:val="2.%2"/>
      <w:lvlJc w:val="left"/>
      <w:pPr>
        <w:tabs>
          <w:tab w:val="num" w:pos="567"/>
        </w:tabs>
        <w:ind w:left="567" w:hanging="567"/>
      </w:pPr>
      <w:rPr>
        <w:rFonts w:hint="eastAsia"/>
        <w:sz w:val="28"/>
      </w:rPr>
    </w:lvl>
    <w:lvl w:ilvl="2">
      <w:start w:val="1"/>
      <w:numFmt w:val="decimal"/>
      <w:lvlText w:val="%1.%2.%3"/>
      <w:lvlJc w:val="left"/>
      <w:pPr>
        <w:tabs>
          <w:tab w:val="num" w:pos="1069"/>
        </w:tabs>
        <w:ind w:left="1069" w:hanging="709"/>
      </w:pPr>
      <w:rPr>
        <w:rFonts w:hint="eastAsia"/>
        <w:sz w:val="28"/>
      </w:rPr>
    </w:lvl>
    <w:lvl w:ilvl="3">
      <w:start w:val="1"/>
      <w:numFmt w:val="decimal"/>
      <w:lvlText w:val="%1.%2.%3.%4"/>
      <w:lvlJc w:val="left"/>
      <w:pPr>
        <w:tabs>
          <w:tab w:val="num" w:pos="851"/>
        </w:tabs>
        <w:ind w:left="851" w:hanging="851"/>
      </w:pPr>
      <w:rPr>
        <w:rFonts w:ascii="Times New Roman" w:hAnsi="Times New Roman" w:hint="default"/>
        <w:b w:val="0"/>
        <w:i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49D413C2"/>
    <w:multiLevelType w:val="multilevel"/>
    <w:tmpl w:val="49D413C2"/>
    <w:lvl w:ilvl="0">
      <w:start w:val="1"/>
      <w:numFmt w:val="decimalEnclosedCircle"/>
      <w:lvlText w:val="%1"/>
      <w:lvlJc w:val="left"/>
      <w:pPr>
        <w:ind w:left="926" w:hanging="36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6" w15:restartNumberingAfterBreak="0">
    <w:nsid w:val="686B73AE"/>
    <w:multiLevelType w:val="singleLevel"/>
    <w:tmpl w:val="686B73AE"/>
    <w:lvl w:ilvl="0">
      <w:start w:val="1"/>
      <w:numFmt w:val="bullet"/>
      <w:lvlText w:val=""/>
      <w:lvlJc w:val="left"/>
      <w:pPr>
        <w:ind w:left="420" w:hanging="420"/>
      </w:pPr>
      <w:rPr>
        <w:rFonts w:ascii="Wingdings" w:hAnsi="Wingdings" w:hint="default"/>
        <w:b/>
        <w:color w:val="FF0000"/>
      </w:rPr>
    </w:lvl>
  </w:abstractNum>
  <w:abstractNum w:abstractNumId="7" w15:restartNumberingAfterBreak="0">
    <w:nsid w:val="7CD019A1"/>
    <w:multiLevelType w:val="multilevel"/>
    <w:tmpl w:val="7CD019A1"/>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16cid:durableId="1450971437">
    <w:abstractNumId w:val="7"/>
  </w:num>
  <w:num w:numId="2" w16cid:durableId="1336422335">
    <w:abstractNumId w:val="2"/>
  </w:num>
  <w:num w:numId="3" w16cid:durableId="873688512">
    <w:abstractNumId w:val="0"/>
  </w:num>
  <w:num w:numId="4" w16cid:durableId="140201341">
    <w:abstractNumId w:val="1"/>
  </w:num>
  <w:num w:numId="5" w16cid:durableId="177161063">
    <w:abstractNumId w:val="5"/>
  </w:num>
  <w:num w:numId="6" w16cid:durableId="1720741731">
    <w:abstractNumId w:val="6"/>
  </w:num>
  <w:num w:numId="7" w16cid:durableId="1371421276">
    <w:abstractNumId w:val="3"/>
  </w:num>
  <w:num w:numId="8" w16cid:durableId="1015887664">
    <w:abstractNumId w:val="7"/>
  </w:num>
  <w:num w:numId="9" w16cid:durableId="2079478020">
    <w:abstractNumId w:val="7"/>
  </w:num>
  <w:num w:numId="10" w16cid:durableId="1151599429">
    <w:abstractNumId w:val="4"/>
  </w:num>
  <w:num w:numId="11" w16cid:durableId="1836340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VlYTliZGQ2ODdjYzhlOWY2NWY5MWUxMzkwZDllN2QifQ=="/>
  </w:docVars>
  <w:rsids>
    <w:rsidRoot w:val="008B468B"/>
    <w:rsid w:val="00004D99"/>
    <w:rsid w:val="000978FF"/>
    <w:rsid w:val="000E691F"/>
    <w:rsid w:val="000F64AB"/>
    <w:rsid w:val="00191E89"/>
    <w:rsid w:val="00244BF4"/>
    <w:rsid w:val="0024764B"/>
    <w:rsid w:val="003C5354"/>
    <w:rsid w:val="0043014C"/>
    <w:rsid w:val="004748A9"/>
    <w:rsid w:val="004A28D7"/>
    <w:rsid w:val="005060FA"/>
    <w:rsid w:val="00537EE2"/>
    <w:rsid w:val="006D0146"/>
    <w:rsid w:val="008812DA"/>
    <w:rsid w:val="008B468B"/>
    <w:rsid w:val="008D20F2"/>
    <w:rsid w:val="00934F40"/>
    <w:rsid w:val="00B63125"/>
    <w:rsid w:val="00B72546"/>
    <w:rsid w:val="00BB5FDB"/>
    <w:rsid w:val="00BD2E1F"/>
    <w:rsid w:val="00E0350B"/>
    <w:rsid w:val="00E73477"/>
    <w:rsid w:val="00FB694B"/>
    <w:rsid w:val="00FE2833"/>
    <w:rsid w:val="00FE53F9"/>
    <w:rsid w:val="02E23719"/>
    <w:rsid w:val="0AC97176"/>
    <w:rsid w:val="0B39089C"/>
    <w:rsid w:val="11491C2C"/>
    <w:rsid w:val="142E41EA"/>
    <w:rsid w:val="14923936"/>
    <w:rsid w:val="173C5623"/>
    <w:rsid w:val="1A886C60"/>
    <w:rsid w:val="1BCF30DE"/>
    <w:rsid w:val="210C3061"/>
    <w:rsid w:val="22621BE4"/>
    <w:rsid w:val="23945F35"/>
    <w:rsid w:val="2EEE547C"/>
    <w:rsid w:val="2EF836AC"/>
    <w:rsid w:val="3FEA6E1B"/>
    <w:rsid w:val="41A1067D"/>
    <w:rsid w:val="47FC2FDF"/>
    <w:rsid w:val="4B4E7FA7"/>
    <w:rsid w:val="4EE820B7"/>
    <w:rsid w:val="4F141364"/>
    <w:rsid w:val="4F97014B"/>
    <w:rsid w:val="511C5158"/>
    <w:rsid w:val="52D733F2"/>
    <w:rsid w:val="55480378"/>
    <w:rsid w:val="57D939FD"/>
    <w:rsid w:val="5AC61EEF"/>
    <w:rsid w:val="5B7446C9"/>
    <w:rsid w:val="5C543984"/>
    <w:rsid w:val="5FA16430"/>
    <w:rsid w:val="60597EA5"/>
    <w:rsid w:val="6B29398D"/>
    <w:rsid w:val="6D163792"/>
    <w:rsid w:val="709D5F59"/>
    <w:rsid w:val="7250482E"/>
    <w:rsid w:val="7273588F"/>
    <w:rsid w:val="7B0402B2"/>
    <w:rsid w:val="7C353BA6"/>
    <w:rsid w:val="7DDB650E"/>
    <w:rsid w:val="7F2077B7"/>
    <w:rsid w:val="7F282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1972A"/>
  <w15:docId w15:val="{1C397EEA-2E24-469E-B73D-07CA32E2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iPriority="9"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nhideWhenUsed="1"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jc w:val="both"/>
    </w:pPr>
    <w:rPr>
      <w:kern w:val="2"/>
      <w:sz w:val="24"/>
    </w:rPr>
  </w:style>
  <w:style w:type="paragraph" w:styleId="1">
    <w:name w:val="heading 1"/>
    <w:basedOn w:val="a"/>
    <w:next w:val="a"/>
    <w:qFormat/>
    <w:pPr>
      <w:keepNext/>
      <w:keepLines/>
      <w:numPr>
        <w:numId w:val="1"/>
      </w:numPr>
      <w:outlineLvl w:val="0"/>
    </w:pPr>
    <w:rPr>
      <w:rFonts w:asciiTheme="minorHAnsi" w:hAnsiTheme="minorHAnsi"/>
      <w:b/>
      <w:kern w:val="44"/>
      <w:sz w:val="44"/>
    </w:rPr>
  </w:style>
  <w:style w:type="paragraph" w:styleId="2">
    <w:name w:val="heading 2"/>
    <w:basedOn w:val="a"/>
    <w:next w:val="a"/>
    <w:unhideWhenUsed/>
    <w:qFormat/>
    <w:pPr>
      <w:keepNext/>
      <w:keepLines/>
      <w:numPr>
        <w:ilvl w:val="1"/>
        <w:numId w:val="1"/>
      </w:numPr>
      <w:outlineLvl w:val="1"/>
    </w:pPr>
    <w:rPr>
      <w:rFonts w:ascii="Arial" w:hAnsi="Arial"/>
      <w:b/>
      <w:sz w:val="36"/>
    </w:rPr>
  </w:style>
  <w:style w:type="paragraph" w:styleId="3">
    <w:name w:val="heading 3"/>
    <w:basedOn w:val="a"/>
    <w:next w:val="a"/>
    <w:qFormat/>
    <w:pPr>
      <w:keepNext/>
      <w:keepLines/>
      <w:numPr>
        <w:ilvl w:val="2"/>
        <w:numId w:val="1"/>
      </w:numPr>
      <w:spacing w:before="40" w:after="40"/>
      <w:outlineLvl w:val="2"/>
    </w:pPr>
    <w:rPr>
      <w:b/>
      <w:sz w:val="32"/>
    </w:rPr>
  </w:style>
  <w:style w:type="paragraph" w:styleId="4">
    <w:name w:val="heading 4"/>
    <w:basedOn w:val="a"/>
    <w:next w:val="a"/>
    <w:unhideWhenUsed/>
    <w:qFormat/>
    <w:pPr>
      <w:keepNext/>
      <w:keepLines/>
      <w:numPr>
        <w:ilvl w:val="3"/>
        <w:numId w:val="1"/>
      </w:numPr>
      <w:outlineLvl w:val="3"/>
    </w:pPr>
    <w:rPr>
      <w:rFonts w:ascii="Arial" w:hAnsi="Arial"/>
      <w:b/>
      <w:sz w:val="30"/>
    </w:rPr>
  </w:style>
  <w:style w:type="paragraph" w:styleId="5">
    <w:name w:val="heading 5"/>
    <w:basedOn w:val="a"/>
    <w:next w:val="a"/>
    <w:uiPriority w:val="9"/>
    <w:unhideWhenUsed/>
    <w:qFormat/>
    <w:pPr>
      <w:keepNext/>
      <w:keepLines/>
      <w:numPr>
        <w:ilvl w:val="4"/>
        <w:numId w:val="1"/>
      </w:numPr>
      <w:spacing w:line="240" w:lineRule="auto"/>
      <w:outlineLvl w:val="4"/>
    </w:pPr>
    <w:rPr>
      <w:b/>
      <w:sz w:val="28"/>
    </w:rPr>
  </w:style>
  <w:style w:type="paragraph" w:styleId="6">
    <w:name w:val="heading 6"/>
    <w:basedOn w:val="a"/>
    <w:next w:val="a"/>
    <w:unhideWhenUsed/>
    <w:qFormat/>
    <w:pPr>
      <w:keepNext/>
      <w:keepLines/>
      <w:numPr>
        <w:ilvl w:val="5"/>
        <w:numId w:val="1"/>
      </w:numPr>
      <w:spacing w:before="120" w:after="120"/>
      <w:outlineLvl w:val="5"/>
    </w:pPr>
    <w:rPr>
      <w:rFonts w:ascii="Arial" w:hAnsi="Arial"/>
      <w:b/>
      <w:sz w:val="28"/>
    </w:rPr>
  </w:style>
  <w:style w:type="paragraph" w:styleId="7">
    <w:name w:val="heading 7"/>
    <w:basedOn w:val="a"/>
    <w:next w:val="a"/>
    <w:semiHidden/>
    <w:unhideWhenUsed/>
    <w:qFormat/>
    <w:pPr>
      <w:keepNext/>
      <w:keepLines/>
      <w:numPr>
        <w:ilvl w:val="6"/>
        <w:numId w:val="1"/>
      </w:numPr>
      <w:spacing w:before="240" w:after="64" w:line="317" w:lineRule="auto"/>
      <w:outlineLvl w:val="6"/>
    </w:pPr>
    <w:rPr>
      <w:b/>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ascii="仿宋_GB2312" w:eastAsia="仿宋_GB2312"/>
      <w:sz w:val="32"/>
    </w:rPr>
  </w:style>
  <w:style w:type="paragraph" w:styleId="a4">
    <w:name w:val="Plain Text"/>
    <w:basedOn w:val="a"/>
    <w:qFormat/>
    <w:rPr>
      <w:rFonts w:hAnsi="Courier New"/>
      <w:sz w:val="21"/>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rPr>
      <w:b/>
      <w:i/>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TOC2">
    <w:name w:val="toc 2"/>
    <w:basedOn w:val="a"/>
    <w:next w:val="a"/>
    <w:uiPriority w:val="39"/>
    <w:qFormat/>
    <w:pPr>
      <w:ind w:leftChars="200" w:left="420"/>
    </w:pPr>
  </w:style>
  <w:style w:type="paragraph" w:styleId="a8">
    <w:name w:val="Body Text First Indent"/>
    <w:basedOn w:val="a0"/>
    <w:unhideWhenUsed/>
    <w:qFormat/>
    <w:pPr>
      <w:ind w:firstLineChars="100" w:firstLine="420"/>
    </w:pPr>
  </w:style>
  <w:style w:type="table" w:styleId="a9">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a">
    <w:name w:val="List Paragraph"/>
    <w:basedOn w:val="a"/>
    <w:uiPriority w:val="34"/>
    <w:qFormat/>
    <w:pPr>
      <w:ind w:firstLineChars="200" w:firstLine="420"/>
    </w:p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pPr>
      <w:widowControl w:val="0"/>
      <w:suppressAutoHyphens/>
      <w:jc w:val="both"/>
    </w:pPr>
    <w:rPr>
      <w:kern w:val="1"/>
      <w:sz w:val="24"/>
      <w:lang w:eastAsia="ar-SA"/>
    </w:rPr>
  </w:style>
  <w:style w:type="paragraph" w:customStyle="1" w:styleId="ab">
    <w:name w:val="表格正文"/>
    <w:basedOn w:val="a"/>
    <w:qFormat/>
    <w:pPr>
      <w:topLinePunct/>
      <w:adjustRightInd w:val="0"/>
      <w:snapToGrid w:val="0"/>
      <w:jc w:val="center"/>
    </w:pPr>
    <w:rPr>
      <w:rFonts w:ascii="黑体" w:eastAsia="黑体"/>
      <w:color w:val="000000"/>
      <w:sz w:val="21"/>
    </w:rPr>
  </w:style>
  <w:style w:type="table" w:customStyle="1" w:styleId="10">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国标3级 Char"/>
    <w:link w:val="30"/>
    <w:rsid w:val="0043014C"/>
    <w:rPr>
      <w:rFonts w:ascii="宋体" w:hAnsi="宋体"/>
      <w:color w:val="000000"/>
      <w:kern w:val="2"/>
      <w:sz w:val="21"/>
    </w:rPr>
  </w:style>
  <w:style w:type="paragraph" w:customStyle="1" w:styleId="30">
    <w:name w:val="国标3级"/>
    <w:basedOn w:val="a"/>
    <w:link w:val="3Char"/>
    <w:rsid w:val="0043014C"/>
    <w:pPr>
      <w:snapToGrid w:val="0"/>
      <w:spacing w:line="312" w:lineRule="exact"/>
    </w:pPr>
    <w:rPr>
      <w:rFonts w:ascii="宋体" w:hAnsi="宋体"/>
      <w:color w:val="000000"/>
      <w:sz w:val="21"/>
    </w:rPr>
  </w:style>
  <w:style w:type="paragraph" w:styleId="TOC">
    <w:name w:val="TOC Heading"/>
    <w:basedOn w:val="1"/>
    <w:next w:val="a"/>
    <w:uiPriority w:val="39"/>
    <w:unhideWhenUsed/>
    <w:qFormat/>
    <w:rsid w:val="00E0350B"/>
    <w:pPr>
      <w:widowControl/>
      <w:numPr>
        <w:numId w:val="0"/>
      </w:numPr>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character" w:styleId="ac">
    <w:name w:val="Hyperlink"/>
    <w:basedOn w:val="a1"/>
    <w:uiPriority w:val="99"/>
    <w:unhideWhenUsed/>
    <w:rsid w:val="00E0350B"/>
    <w:rPr>
      <w:color w:val="0563C1" w:themeColor="hyperlink"/>
      <w:u w:val="single"/>
    </w:rPr>
  </w:style>
  <w:style w:type="character" w:customStyle="1" w:styleId="a6">
    <w:name w:val="页脚 字符"/>
    <w:basedOn w:val="a1"/>
    <w:link w:val="a5"/>
    <w:uiPriority w:val="99"/>
    <w:rsid w:val="00E0350B"/>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1E93EE-749E-440C-A66F-D4AF9E27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1608</Words>
  <Characters>9171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Venture</dc:creator>
  <cp:lastModifiedBy>tian dongxu</cp:lastModifiedBy>
  <cp:revision>25</cp:revision>
  <dcterms:created xsi:type="dcterms:W3CDTF">2021-06-11T07:45:00Z</dcterms:created>
  <dcterms:modified xsi:type="dcterms:W3CDTF">2024-10-12T02:38:00Z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C23696F0560445F7B288142A1544B725</vt:lpwstr>
  </property>
</Properties>
</file>