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beforeLines="0" w:afterLines="0" w:line="500" w:lineRule="exact"/>
        <w:jc w:val="center"/>
        <w:outlineLvl w:val="1"/>
        <w:rPr>
          <w:rFonts w:hint="eastAsia" w:ascii="方正小标宋_GBK" w:hAnsi="方正小标宋_GBK" w:eastAsia="方正小标宋_GBK" w:cs="方正小标宋_GBK"/>
          <w:b w:val="0"/>
          <w:bCs/>
          <w:color w:val="auto"/>
          <w:kern w:val="0"/>
          <w:sz w:val="36"/>
          <w:szCs w:val="36"/>
          <w:lang w:val="en-US" w:eastAsia="zh-CN"/>
        </w:rPr>
      </w:pPr>
      <w:r>
        <w:rPr>
          <w:rFonts w:hint="eastAsia" w:ascii="方正小标宋_GBK" w:hAnsi="方正小标宋_GBK" w:eastAsia="方正小标宋_GBK" w:cs="方正小标宋_GBK"/>
          <w:b w:val="0"/>
          <w:bCs/>
          <w:color w:val="auto"/>
          <w:kern w:val="0"/>
          <w:sz w:val="36"/>
          <w:szCs w:val="36"/>
          <w:lang w:val="en-US" w:eastAsia="zh-CN"/>
        </w:rPr>
        <w:t>重庆高速公路集团有限公司联网收费结算中心                        保洁工作劳务外包项目</w:t>
      </w:r>
    </w:p>
    <w:p>
      <w:pPr>
        <w:adjustRightInd w:val="0"/>
        <w:snapToGrid w:val="0"/>
        <w:spacing w:beforeLines="0" w:afterLines="0" w:line="500" w:lineRule="exact"/>
        <w:jc w:val="center"/>
        <w:outlineLvl w:val="1"/>
        <w:rPr>
          <w:rFonts w:hint="eastAsia" w:ascii="方正小标宋_GBK" w:hAnsi="方正小标宋_GBK" w:eastAsia="方正小标宋_GBK" w:cs="方正小标宋_GBK"/>
          <w:b/>
          <w:bCs/>
          <w:color w:val="auto"/>
          <w:sz w:val="44"/>
          <w:szCs w:val="44"/>
          <w:highlight w:val="none"/>
          <w:lang w:val="en-US" w:eastAsia="zh-CN"/>
        </w:rPr>
      </w:pPr>
    </w:p>
    <w:p>
      <w:pPr>
        <w:adjustRightInd w:val="0"/>
        <w:snapToGrid w:val="0"/>
        <w:spacing w:beforeLines="0" w:afterLines="0" w:line="500" w:lineRule="exact"/>
        <w:jc w:val="center"/>
        <w:outlineLvl w:val="1"/>
        <w:rPr>
          <w:rFonts w:hint="eastAsia" w:ascii="方正小标宋_GBK" w:hAnsi="方正小标宋_GBK" w:eastAsia="方正小标宋_GBK" w:cs="方正小标宋_GBK"/>
          <w:b/>
          <w:bCs/>
          <w:color w:val="auto"/>
          <w:sz w:val="44"/>
          <w:szCs w:val="44"/>
          <w:highlight w:val="none"/>
          <w:lang w:val="en-US" w:eastAsia="zh-CN"/>
        </w:rPr>
      </w:pPr>
    </w:p>
    <w:p>
      <w:pPr>
        <w:adjustRightInd w:val="0"/>
        <w:snapToGrid w:val="0"/>
        <w:spacing w:beforeLines="0" w:afterLines="0" w:line="500" w:lineRule="exact"/>
        <w:jc w:val="center"/>
        <w:outlineLvl w:val="1"/>
        <w:rPr>
          <w:rFonts w:hint="eastAsia" w:ascii="方正小标宋_GBK" w:hAnsi="方正小标宋_GBK" w:eastAsia="方正小标宋_GBK" w:cs="方正小标宋_GBK"/>
          <w:b/>
          <w:bCs/>
          <w:color w:val="auto"/>
          <w:sz w:val="44"/>
          <w:szCs w:val="44"/>
          <w:highlight w:val="none"/>
          <w:lang w:val="en-US" w:eastAsia="zh-CN"/>
        </w:rPr>
      </w:pPr>
    </w:p>
    <w:p>
      <w:pPr>
        <w:adjustRightInd w:val="0"/>
        <w:snapToGrid w:val="0"/>
        <w:spacing w:beforeLines="0" w:afterLines="0" w:line="500" w:lineRule="exact"/>
        <w:jc w:val="center"/>
        <w:outlineLvl w:val="1"/>
        <w:rPr>
          <w:rFonts w:hint="eastAsia" w:ascii="方正小标宋_GBK" w:hAnsi="方正小标宋_GBK" w:eastAsia="方正小标宋_GBK" w:cs="方正小标宋_GBK"/>
          <w:b/>
          <w:bCs/>
          <w:color w:val="auto"/>
          <w:sz w:val="44"/>
          <w:szCs w:val="44"/>
          <w:highlight w:val="none"/>
          <w:lang w:val="en-US" w:eastAsia="zh-CN"/>
        </w:rPr>
      </w:pPr>
    </w:p>
    <w:p>
      <w:pPr>
        <w:adjustRightInd w:val="0"/>
        <w:snapToGrid w:val="0"/>
        <w:spacing w:beforeLines="0" w:afterLines="0" w:line="500" w:lineRule="exact"/>
        <w:jc w:val="center"/>
        <w:outlineLvl w:val="1"/>
        <w:rPr>
          <w:rFonts w:hint="eastAsia" w:ascii="方正小标宋_GBK" w:hAnsi="方正小标宋_GBK" w:eastAsia="方正小标宋_GBK" w:cs="方正小标宋_GBK"/>
          <w:b/>
          <w:bCs/>
          <w:color w:val="auto"/>
          <w:sz w:val="44"/>
          <w:szCs w:val="44"/>
          <w:highlight w:val="none"/>
          <w:lang w:val="en-US" w:eastAsia="zh-CN"/>
        </w:rPr>
      </w:pPr>
    </w:p>
    <w:p>
      <w:pPr>
        <w:adjustRightInd w:val="0"/>
        <w:snapToGrid w:val="0"/>
        <w:spacing w:beforeLines="0" w:afterLines="0" w:line="500" w:lineRule="exact"/>
        <w:jc w:val="center"/>
        <w:outlineLvl w:val="1"/>
        <w:rPr>
          <w:rFonts w:hint="eastAsia" w:ascii="方正小标宋_GBK" w:hAnsi="方正小标宋_GBK" w:eastAsia="方正小标宋_GBK" w:cs="方正小标宋_GBK"/>
          <w:b/>
          <w:bCs/>
          <w:color w:val="auto"/>
          <w:sz w:val="44"/>
          <w:szCs w:val="44"/>
          <w:highlight w:val="none"/>
          <w:lang w:val="en-US" w:eastAsia="zh-CN"/>
        </w:rPr>
      </w:pPr>
    </w:p>
    <w:p>
      <w:pPr>
        <w:adjustRightInd w:val="0"/>
        <w:snapToGrid w:val="0"/>
        <w:spacing w:beforeLines="0" w:afterLines="0" w:line="500" w:lineRule="exact"/>
        <w:jc w:val="center"/>
        <w:outlineLvl w:val="1"/>
        <w:rPr>
          <w:rFonts w:hint="eastAsia" w:ascii="方正小标宋_GBK" w:hAnsi="方正小标宋_GBK" w:eastAsia="方正小标宋_GBK" w:cs="方正小标宋_GBK"/>
          <w:b/>
          <w:bCs/>
          <w:color w:val="auto"/>
          <w:sz w:val="44"/>
          <w:szCs w:val="44"/>
          <w:highlight w:val="none"/>
          <w:lang w:val="en-US" w:eastAsia="zh-CN"/>
        </w:rPr>
      </w:pPr>
    </w:p>
    <w:p>
      <w:pPr>
        <w:adjustRightInd w:val="0"/>
        <w:snapToGrid w:val="0"/>
        <w:spacing w:beforeLines="0" w:afterLines="0" w:line="500" w:lineRule="exact"/>
        <w:jc w:val="center"/>
        <w:outlineLvl w:val="1"/>
        <w:rPr>
          <w:rFonts w:hint="eastAsia" w:ascii="方正小标宋_GBK" w:hAnsi="方正小标宋_GBK" w:eastAsia="方正小标宋_GBK" w:cs="方正小标宋_GBK"/>
          <w:b/>
          <w:bCs/>
          <w:color w:val="auto"/>
          <w:sz w:val="44"/>
          <w:szCs w:val="44"/>
          <w:highlight w:val="none"/>
          <w:lang w:val="en-US" w:eastAsia="zh-CN"/>
        </w:rPr>
      </w:pPr>
    </w:p>
    <w:p>
      <w:pPr>
        <w:adjustRightInd w:val="0"/>
        <w:spacing w:line="420" w:lineRule="atLeast"/>
        <w:ind w:firstLine="454"/>
        <w:jc w:val="center"/>
        <w:textAlignment w:val="baseline"/>
        <w:rPr>
          <w:rFonts w:hint="eastAsia" w:ascii="方正小标宋_GBK" w:hAnsi="方正小标宋_GBK" w:eastAsia="方正小标宋_GBK" w:cs="方正小标宋_GBK"/>
          <w:b w:val="0"/>
          <w:bCs/>
          <w:spacing w:val="20"/>
          <w:kern w:val="0"/>
          <w:sz w:val="72"/>
          <w:szCs w:val="72"/>
          <w:lang w:val="en-US" w:eastAsia="zh-CN"/>
        </w:rPr>
      </w:pPr>
      <w:r>
        <w:rPr>
          <w:rFonts w:hint="eastAsia" w:ascii="方正小标宋_GBK" w:hAnsi="方正小标宋_GBK" w:eastAsia="方正小标宋_GBK" w:cs="方正小标宋_GBK"/>
          <w:b w:val="0"/>
          <w:bCs/>
          <w:spacing w:val="20"/>
          <w:kern w:val="0"/>
          <w:sz w:val="72"/>
          <w:szCs w:val="72"/>
          <w:lang w:val="en-US" w:eastAsia="zh-CN"/>
        </w:rPr>
        <w:t>公开竞争性比选文件</w:t>
      </w:r>
    </w:p>
    <w:p>
      <w:pPr>
        <w:adjustRightInd w:val="0"/>
        <w:snapToGrid w:val="0"/>
        <w:spacing w:beforeLines="0" w:afterLines="0" w:line="500" w:lineRule="exact"/>
        <w:jc w:val="center"/>
        <w:outlineLvl w:val="1"/>
        <w:rPr>
          <w:rFonts w:hint="eastAsia" w:ascii="方正小标宋_GBK" w:hAnsi="方正小标宋_GBK" w:eastAsia="方正小标宋_GBK" w:cs="方正小标宋_GBK"/>
          <w:b/>
          <w:bCs/>
          <w:color w:val="auto"/>
          <w:sz w:val="44"/>
          <w:szCs w:val="44"/>
          <w:highlight w:val="none"/>
          <w:lang w:val="en-US" w:eastAsia="zh-CN"/>
        </w:rPr>
      </w:pPr>
    </w:p>
    <w:p>
      <w:pPr>
        <w:adjustRightInd w:val="0"/>
        <w:snapToGrid w:val="0"/>
        <w:spacing w:beforeLines="0" w:afterLines="0" w:line="500" w:lineRule="exact"/>
        <w:jc w:val="center"/>
        <w:outlineLvl w:val="1"/>
        <w:rPr>
          <w:rFonts w:hint="eastAsia" w:ascii="方正小标宋_GBK" w:hAnsi="方正小标宋_GBK" w:eastAsia="方正小标宋_GBK" w:cs="方正小标宋_GBK"/>
          <w:b/>
          <w:bCs/>
          <w:color w:val="auto"/>
          <w:sz w:val="44"/>
          <w:szCs w:val="44"/>
          <w:highlight w:val="none"/>
          <w:lang w:val="en-US" w:eastAsia="zh-CN"/>
        </w:rPr>
      </w:pPr>
    </w:p>
    <w:p>
      <w:pPr>
        <w:adjustRightInd w:val="0"/>
        <w:snapToGrid w:val="0"/>
        <w:spacing w:beforeLines="0" w:afterLines="0" w:line="500" w:lineRule="exact"/>
        <w:jc w:val="center"/>
        <w:outlineLvl w:val="1"/>
        <w:rPr>
          <w:rFonts w:hint="eastAsia" w:ascii="方正小标宋_GBK" w:hAnsi="方正小标宋_GBK" w:eastAsia="方正小标宋_GBK" w:cs="方正小标宋_GBK"/>
          <w:b/>
          <w:bCs/>
          <w:color w:val="auto"/>
          <w:sz w:val="44"/>
          <w:szCs w:val="44"/>
          <w:highlight w:val="none"/>
          <w:lang w:val="en-US" w:eastAsia="zh-CN"/>
        </w:rPr>
      </w:pPr>
    </w:p>
    <w:p>
      <w:pPr>
        <w:adjustRightInd w:val="0"/>
        <w:snapToGrid w:val="0"/>
        <w:spacing w:beforeLines="0" w:afterLines="0" w:line="500" w:lineRule="exact"/>
        <w:jc w:val="center"/>
        <w:outlineLvl w:val="1"/>
        <w:rPr>
          <w:rFonts w:hint="eastAsia" w:ascii="方正小标宋_GBK" w:hAnsi="方正小标宋_GBK" w:eastAsia="方正小标宋_GBK" w:cs="方正小标宋_GBK"/>
          <w:b/>
          <w:bCs/>
          <w:color w:val="auto"/>
          <w:sz w:val="44"/>
          <w:szCs w:val="44"/>
          <w:highlight w:val="none"/>
          <w:lang w:val="en-US" w:eastAsia="zh-CN"/>
        </w:rPr>
      </w:pPr>
    </w:p>
    <w:p>
      <w:pPr>
        <w:adjustRightInd w:val="0"/>
        <w:snapToGrid w:val="0"/>
        <w:spacing w:beforeLines="0" w:afterLines="0" w:line="500" w:lineRule="exact"/>
        <w:jc w:val="center"/>
        <w:outlineLvl w:val="1"/>
        <w:rPr>
          <w:rFonts w:hint="eastAsia" w:ascii="方正小标宋_GBK" w:hAnsi="方正小标宋_GBK" w:eastAsia="方正小标宋_GBK" w:cs="方正小标宋_GBK"/>
          <w:b/>
          <w:bCs/>
          <w:color w:val="auto"/>
          <w:sz w:val="44"/>
          <w:szCs w:val="44"/>
          <w:highlight w:val="none"/>
          <w:lang w:val="en-US" w:eastAsia="zh-CN"/>
        </w:rPr>
      </w:pPr>
    </w:p>
    <w:p>
      <w:pPr>
        <w:adjustRightInd w:val="0"/>
        <w:snapToGrid w:val="0"/>
        <w:spacing w:beforeLines="0" w:afterLines="0" w:line="500" w:lineRule="exact"/>
        <w:jc w:val="center"/>
        <w:outlineLvl w:val="1"/>
        <w:rPr>
          <w:rFonts w:hint="eastAsia" w:ascii="方正小标宋_GBK" w:hAnsi="方正小标宋_GBK" w:eastAsia="方正小标宋_GBK" w:cs="方正小标宋_GBK"/>
          <w:b/>
          <w:bCs/>
          <w:color w:val="auto"/>
          <w:sz w:val="44"/>
          <w:szCs w:val="44"/>
          <w:highlight w:val="none"/>
          <w:lang w:val="en-US" w:eastAsia="zh-CN"/>
        </w:rPr>
      </w:pPr>
    </w:p>
    <w:p>
      <w:pPr>
        <w:adjustRightInd w:val="0"/>
        <w:snapToGrid w:val="0"/>
        <w:spacing w:beforeLines="0" w:afterLines="0" w:line="500" w:lineRule="exact"/>
        <w:jc w:val="center"/>
        <w:outlineLvl w:val="1"/>
        <w:rPr>
          <w:rFonts w:hint="eastAsia" w:ascii="方正小标宋_GBK" w:hAnsi="方正小标宋_GBK" w:eastAsia="方正小标宋_GBK" w:cs="方正小标宋_GBK"/>
          <w:b/>
          <w:bCs/>
          <w:color w:val="auto"/>
          <w:sz w:val="44"/>
          <w:szCs w:val="44"/>
          <w:highlight w:val="none"/>
          <w:lang w:val="en-US" w:eastAsia="zh-CN"/>
        </w:rPr>
      </w:pPr>
    </w:p>
    <w:p>
      <w:pPr>
        <w:adjustRightInd w:val="0"/>
        <w:snapToGrid w:val="0"/>
        <w:spacing w:beforeLines="0" w:afterLines="0" w:line="500" w:lineRule="exact"/>
        <w:jc w:val="center"/>
        <w:outlineLvl w:val="1"/>
        <w:rPr>
          <w:rFonts w:hint="eastAsia" w:ascii="方正小标宋_GBK" w:hAnsi="方正小标宋_GBK" w:eastAsia="方正小标宋_GBK" w:cs="方正小标宋_GBK"/>
          <w:b/>
          <w:bCs/>
          <w:color w:val="auto"/>
          <w:sz w:val="44"/>
          <w:szCs w:val="44"/>
          <w:highlight w:val="none"/>
          <w:lang w:val="en-US" w:eastAsia="zh-CN"/>
        </w:rPr>
      </w:pPr>
    </w:p>
    <w:p>
      <w:pPr>
        <w:adjustRightInd w:val="0"/>
        <w:snapToGrid w:val="0"/>
        <w:spacing w:beforeLines="0" w:afterLines="0" w:line="500" w:lineRule="exact"/>
        <w:jc w:val="center"/>
        <w:outlineLvl w:val="1"/>
        <w:rPr>
          <w:rFonts w:hint="eastAsia" w:ascii="方正小标宋_GBK" w:hAnsi="方正小标宋_GBK" w:eastAsia="方正小标宋_GBK" w:cs="方正小标宋_GBK"/>
          <w:b/>
          <w:bCs/>
          <w:color w:val="auto"/>
          <w:sz w:val="44"/>
          <w:szCs w:val="44"/>
          <w:highlight w:val="none"/>
          <w:lang w:val="en-US" w:eastAsia="zh-CN"/>
        </w:rPr>
      </w:pPr>
    </w:p>
    <w:p>
      <w:pPr>
        <w:adjustRightInd w:val="0"/>
        <w:snapToGrid w:val="0"/>
        <w:spacing w:beforeLines="0" w:afterLines="0" w:line="500" w:lineRule="exact"/>
        <w:jc w:val="center"/>
        <w:outlineLvl w:val="1"/>
        <w:rPr>
          <w:rFonts w:hint="eastAsia" w:ascii="方正小标宋_GBK" w:hAnsi="方正小标宋_GBK" w:eastAsia="方正小标宋_GBK" w:cs="方正小标宋_GBK"/>
          <w:b/>
          <w:bCs/>
          <w:color w:val="auto"/>
          <w:sz w:val="44"/>
          <w:szCs w:val="44"/>
          <w:highlight w:val="none"/>
          <w:lang w:val="en-US" w:eastAsia="zh-CN"/>
        </w:rPr>
      </w:pPr>
    </w:p>
    <w:p>
      <w:pPr>
        <w:pStyle w:val="7"/>
        <w:keepNext w:val="0"/>
        <w:keepLines w:val="0"/>
        <w:pageBreakBefore w:val="0"/>
        <w:widowControl w:val="0"/>
        <w:kinsoku/>
        <w:wordWrap/>
        <w:overflowPunct/>
        <w:topLinePunct w:val="0"/>
        <w:autoSpaceDE/>
        <w:autoSpaceDN/>
        <w:bidi w:val="0"/>
        <w:adjustRightInd w:val="0"/>
        <w:snapToGrid w:val="0"/>
        <w:spacing w:line="560" w:lineRule="exact"/>
        <w:jc w:val="center"/>
        <w:textAlignment w:val="baseline"/>
        <w:rPr>
          <w:rFonts w:hint="eastAsia" w:ascii="方正小标宋_GBK" w:hAnsi="方正小标宋_GBK" w:eastAsia="方正小标宋_GBK" w:cs="方正小标宋_GBK"/>
          <w:b w:val="0"/>
          <w:bCs w:val="0"/>
          <w:kern w:val="0"/>
          <w:sz w:val="32"/>
          <w:szCs w:val="32"/>
          <w:lang w:val="en-US" w:eastAsia="zh-CN"/>
        </w:rPr>
      </w:pPr>
    </w:p>
    <w:p>
      <w:pPr>
        <w:pStyle w:val="7"/>
        <w:keepNext w:val="0"/>
        <w:keepLines w:val="0"/>
        <w:pageBreakBefore w:val="0"/>
        <w:widowControl w:val="0"/>
        <w:kinsoku/>
        <w:wordWrap/>
        <w:overflowPunct/>
        <w:topLinePunct w:val="0"/>
        <w:autoSpaceDE/>
        <w:autoSpaceDN/>
        <w:bidi w:val="0"/>
        <w:adjustRightInd w:val="0"/>
        <w:snapToGrid w:val="0"/>
        <w:spacing w:line="560" w:lineRule="exact"/>
        <w:jc w:val="center"/>
        <w:textAlignment w:val="baseline"/>
        <w:rPr>
          <w:rFonts w:hint="eastAsia" w:ascii="方正小标宋_GBK" w:hAnsi="方正小标宋_GBK" w:eastAsia="方正小标宋_GBK" w:cs="方正小标宋_GBK"/>
          <w:b w:val="0"/>
          <w:bCs w:val="0"/>
          <w:kern w:val="0"/>
          <w:sz w:val="32"/>
          <w:szCs w:val="32"/>
          <w:lang w:val="en-US" w:eastAsia="zh-CN"/>
        </w:rPr>
      </w:pPr>
      <w:r>
        <w:rPr>
          <w:rFonts w:hint="eastAsia" w:ascii="方正小标宋_GBK" w:hAnsi="方正小标宋_GBK" w:eastAsia="方正小标宋_GBK" w:cs="方正小标宋_GBK"/>
          <w:b w:val="0"/>
          <w:bCs w:val="0"/>
          <w:kern w:val="0"/>
          <w:sz w:val="32"/>
          <w:szCs w:val="32"/>
          <w:lang w:val="en-US" w:eastAsia="zh-CN"/>
        </w:rPr>
        <w:t>重庆高速公路集团有限公司联网收费结算中心</w:t>
      </w:r>
    </w:p>
    <w:p>
      <w:pPr>
        <w:pStyle w:val="7"/>
        <w:keepNext w:val="0"/>
        <w:keepLines w:val="0"/>
        <w:pageBreakBefore w:val="0"/>
        <w:widowControl w:val="0"/>
        <w:kinsoku/>
        <w:wordWrap/>
        <w:overflowPunct/>
        <w:topLinePunct w:val="0"/>
        <w:autoSpaceDE/>
        <w:autoSpaceDN/>
        <w:bidi w:val="0"/>
        <w:adjustRightInd w:val="0"/>
        <w:snapToGrid w:val="0"/>
        <w:spacing w:line="560" w:lineRule="exact"/>
        <w:jc w:val="center"/>
        <w:textAlignment w:val="baseline"/>
        <w:rPr>
          <w:rFonts w:hint="eastAsia" w:ascii="方正小标宋_GBK" w:hAnsi="方正小标宋_GBK" w:eastAsia="方正小标宋_GBK" w:cs="方正小标宋_GBK"/>
          <w:b w:val="0"/>
          <w:bCs w:val="0"/>
          <w:kern w:val="0"/>
          <w:sz w:val="32"/>
          <w:szCs w:val="32"/>
          <w:lang w:val="en-US" w:eastAsia="zh-CN"/>
        </w:rPr>
      </w:pPr>
      <w:r>
        <w:rPr>
          <w:rFonts w:hint="eastAsia" w:ascii="方正小标宋_GBK" w:hAnsi="方正小标宋_GBK" w:eastAsia="方正小标宋_GBK" w:cs="方正小标宋_GBK"/>
          <w:b w:val="0"/>
          <w:bCs w:val="0"/>
          <w:kern w:val="0"/>
          <w:sz w:val="32"/>
          <w:szCs w:val="32"/>
          <w:lang w:val="en-US" w:eastAsia="zh-CN"/>
        </w:rPr>
        <w:t>二0二四年九月</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方正黑体_GBK" w:hAnsi="方正黑体_GBK" w:eastAsia="方正黑体_GBK" w:cs="方正黑体_GBK"/>
          <w:color w:val="auto"/>
          <w:sz w:val="44"/>
          <w:szCs w:val="52"/>
          <w:highlight w:val="none"/>
        </w:rPr>
        <w:sectPr>
          <w:headerReference r:id="rId3" w:type="default"/>
          <w:pgSz w:w="11906" w:h="16838"/>
          <w:pgMar w:top="1701" w:right="1417" w:bottom="1701" w:left="1417" w:header="851" w:footer="992" w:gutter="0"/>
          <w:pgNumType w:fmt="decimal" w:start="1"/>
          <w:cols w:space="0" w:num="1"/>
          <w:rtlGutter w:val="0"/>
          <w:docGrid w:type="lines" w:linePitch="312" w:charSpace="0"/>
        </w:sectPr>
      </w:pPr>
    </w:p>
    <w:p>
      <w:pPr>
        <w:jc w:val="center"/>
        <w:rPr>
          <w:rFonts w:hint="eastAsia" w:ascii="黑体" w:hAnsi="黑体" w:eastAsia="黑体" w:cs="黑体"/>
          <w:sz w:val="44"/>
          <w:szCs w:val="44"/>
          <w:lang w:eastAsia="zh-CN"/>
        </w:rPr>
      </w:pPr>
      <w:r>
        <w:rPr>
          <w:rFonts w:hint="eastAsia" w:ascii="黑体" w:hAnsi="黑体" w:eastAsia="黑体" w:cs="黑体"/>
          <w:sz w:val="44"/>
          <w:szCs w:val="44"/>
          <w:lang w:eastAsia="zh-CN"/>
        </w:rPr>
        <w:t>目</w:t>
      </w:r>
      <w:r>
        <w:rPr>
          <w:rFonts w:hint="eastAsia" w:ascii="黑体" w:hAnsi="黑体" w:eastAsia="黑体" w:cs="黑体"/>
          <w:sz w:val="44"/>
          <w:szCs w:val="44"/>
          <w:lang w:val="en-US" w:eastAsia="zh-CN"/>
        </w:rPr>
        <w:t xml:space="preserve"> </w:t>
      </w:r>
      <w:r>
        <w:rPr>
          <w:rFonts w:hint="eastAsia" w:ascii="黑体" w:hAnsi="黑体" w:eastAsia="黑体" w:cs="黑体"/>
          <w:sz w:val="44"/>
          <w:szCs w:val="44"/>
          <w:lang w:eastAsia="zh-CN"/>
        </w:rPr>
        <w:t>录</w:t>
      </w:r>
    </w:p>
    <w:p>
      <w:pPr>
        <w:spacing w:before="0" w:beforeLines="0" w:after="0" w:afterLines="0" w:line="240" w:lineRule="auto"/>
        <w:ind w:left="0" w:leftChars="0" w:right="0" w:rightChars="0" w:firstLine="0" w:firstLineChars="0"/>
        <w:jc w:val="center"/>
      </w:pPr>
    </w:p>
    <w:p>
      <w:pPr>
        <w:pStyle w:val="10"/>
        <w:tabs>
          <w:tab w:val="right" w:leader="dot" w:pos="8845"/>
        </w:tabs>
        <w:spacing w:line="360" w:lineRule="auto"/>
        <w:jc w:val="both"/>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TOC \o "1-3" \h \u </w:instrText>
      </w:r>
      <w:r>
        <w:rPr>
          <w:rFonts w:hint="eastAsia" w:ascii="宋体" w:hAnsi="宋体" w:eastAsia="宋体" w:cs="宋体"/>
          <w:sz w:val="24"/>
          <w:szCs w:val="24"/>
        </w:rPr>
        <w:fldChar w:fldCharType="separate"/>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_Toc15107 </w:instrText>
      </w:r>
      <w:r>
        <w:rPr>
          <w:rFonts w:hint="eastAsia" w:ascii="宋体" w:hAnsi="宋体" w:eastAsia="宋体" w:cs="宋体"/>
          <w:sz w:val="24"/>
          <w:szCs w:val="24"/>
        </w:rPr>
        <w:fldChar w:fldCharType="separate"/>
      </w:r>
      <w:r>
        <w:rPr>
          <w:rFonts w:hint="eastAsia" w:ascii="宋体" w:hAnsi="宋体" w:eastAsia="宋体" w:cs="宋体"/>
          <w:sz w:val="24"/>
          <w:szCs w:val="24"/>
          <w:lang w:eastAsia="zh-CN"/>
        </w:rPr>
        <w:t>第一篇</w:t>
      </w:r>
      <w:r>
        <w:rPr>
          <w:rFonts w:hint="eastAsia" w:ascii="宋体" w:hAnsi="宋体" w:eastAsia="宋体" w:cs="宋体"/>
          <w:sz w:val="24"/>
          <w:szCs w:val="24"/>
          <w:lang w:val="en-US" w:eastAsia="zh-CN"/>
        </w:rPr>
        <w:t xml:space="preserve"> 比选公告</w:t>
      </w:r>
      <w:r>
        <w:rPr>
          <w:rFonts w:hint="eastAsia" w:ascii="宋体" w:hAnsi="宋体" w:eastAsia="宋体" w:cs="宋体"/>
          <w:sz w:val="24"/>
          <w:szCs w:val="24"/>
        </w:rPr>
        <w:tab/>
      </w:r>
      <w:r>
        <w:rPr>
          <w:rFonts w:hint="eastAsia" w:ascii="宋体" w:hAnsi="宋体" w:eastAsia="宋体" w:cs="宋体"/>
          <w:sz w:val="24"/>
          <w:szCs w:val="24"/>
          <w:lang w:val="en-US" w:eastAsia="zh-CN"/>
        </w:rPr>
        <w:t>1</w:t>
      </w:r>
      <w:r>
        <w:rPr>
          <w:rFonts w:hint="eastAsia" w:ascii="宋体" w:hAnsi="宋体" w:eastAsia="宋体" w:cs="宋体"/>
          <w:sz w:val="24"/>
          <w:szCs w:val="24"/>
        </w:rPr>
        <w:fldChar w:fldCharType="end"/>
      </w:r>
    </w:p>
    <w:p>
      <w:pPr>
        <w:pStyle w:val="10"/>
        <w:tabs>
          <w:tab w:val="right" w:leader="dot" w:pos="8845"/>
        </w:tabs>
        <w:spacing w:line="360" w:lineRule="auto"/>
        <w:jc w:val="both"/>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_Toc10285 </w:instrText>
      </w:r>
      <w:r>
        <w:rPr>
          <w:rFonts w:hint="eastAsia" w:ascii="宋体" w:hAnsi="宋体" w:eastAsia="宋体" w:cs="宋体"/>
          <w:sz w:val="24"/>
          <w:szCs w:val="24"/>
        </w:rPr>
        <w:fldChar w:fldCharType="separate"/>
      </w:r>
      <w:r>
        <w:rPr>
          <w:rFonts w:hint="eastAsia" w:ascii="宋体" w:hAnsi="宋体" w:eastAsia="宋体" w:cs="宋体"/>
          <w:sz w:val="24"/>
          <w:szCs w:val="24"/>
          <w:lang w:eastAsia="zh-CN"/>
        </w:rPr>
        <w:t>一、</w:t>
      </w:r>
      <w:r>
        <w:rPr>
          <w:rFonts w:hint="eastAsia" w:ascii="宋体" w:hAnsi="宋体" w:eastAsia="宋体" w:cs="宋体"/>
          <w:sz w:val="24"/>
          <w:szCs w:val="24"/>
          <w:lang w:val="en-US" w:eastAsia="zh-CN"/>
        </w:rPr>
        <w:t>项目概况</w:t>
      </w:r>
      <w:r>
        <w:rPr>
          <w:rFonts w:hint="eastAsia" w:ascii="宋体" w:hAnsi="宋体" w:eastAsia="宋体" w:cs="宋体"/>
          <w:sz w:val="24"/>
          <w:szCs w:val="24"/>
        </w:rPr>
        <w:tab/>
      </w:r>
      <w:r>
        <w:rPr>
          <w:rFonts w:hint="eastAsia" w:ascii="宋体" w:hAnsi="宋体" w:eastAsia="宋体" w:cs="宋体"/>
          <w:sz w:val="24"/>
          <w:szCs w:val="24"/>
          <w:lang w:val="en-US" w:eastAsia="zh-CN"/>
        </w:rPr>
        <w:t>1</w:t>
      </w:r>
      <w:r>
        <w:rPr>
          <w:rFonts w:hint="eastAsia" w:ascii="宋体" w:hAnsi="宋体" w:eastAsia="宋体" w:cs="宋体"/>
          <w:sz w:val="24"/>
          <w:szCs w:val="24"/>
        </w:rPr>
        <w:fldChar w:fldCharType="end"/>
      </w:r>
    </w:p>
    <w:p>
      <w:pPr>
        <w:pStyle w:val="11"/>
        <w:tabs>
          <w:tab w:val="right" w:leader="dot" w:pos="8845"/>
        </w:tabs>
        <w:spacing w:line="360" w:lineRule="auto"/>
        <w:jc w:val="both"/>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_Toc31312 </w:instrText>
      </w:r>
      <w:r>
        <w:rPr>
          <w:rFonts w:hint="eastAsia" w:ascii="宋体" w:hAnsi="宋体" w:eastAsia="宋体" w:cs="宋体"/>
          <w:sz w:val="24"/>
          <w:szCs w:val="24"/>
        </w:rPr>
        <w:fldChar w:fldCharType="separate"/>
      </w:r>
      <w:r>
        <w:rPr>
          <w:rFonts w:hint="eastAsia" w:ascii="宋体" w:hAnsi="宋体" w:eastAsia="宋体" w:cs="宋体"/>
          <w:bCs/>
          <w:sz w:val="24"/>
          <w:szCs w:val="24"/>
          <w:lang w:eastAsia="zh-CN"/>
        </w:rPr>
        <w:t>（一）项目内容</w:t>
      </w:r>
      <w:r>
        <w:rPr>
          <w:rFonts w:hint="eastAsia" w:ascii="宋体" w:hAnsi="宋体" w:eastAsia="宋体" w:cs="宋体"/>
          <w:sz w:val="24"/>
          <w:szCs w:val="24"/>
        </w:rPr>
        <w:tab/>
      </w:r>
      <w:r>
        <w:rPr>
          <w:rFonts w:hint="eastAsia" w:ascii="宋体" w:hAnsi="宋体" w:eastAsia="宋体" w:cs="宋体"/>
          <w:sz w:val="24"/>
          <w:szCs w:val="24"/>
          <w:lang w:val="en-US" w:eastAsia="zh-CN"/>
        </w:rPr>
        <w:t>1</w:t>
      </w:r>
      <w:r>
        <w:rPr>
          <w:rFonts w:hint="eastAsia" w:ascii="宋体" w:hAnsi="宋体" w:eastAsia="宋体" w:cs="宋体"/>
          <w:sz w:val="24"/>
          <w:szCs w:val="24"/>
        </w:rPr>
        <w:fldChar w:fldCharType="end"/>
      </w:r>
    </w:p>
    <w:p>
      <w:pPr>
        <w:pStyle w:val="11"/>
        <w:tabs>
          <w:tab w:val="right" w:leader="dot" w:pos="8845"/>
        </w:tabs>
        <w:spacing w:line="360" w:lineRule="auto"/>
        <w:jc w:val="both"/>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_Toc25462 </w:instrText>
      </w:r>
      <w:r>
        <w:rPr>
          <w:rFonts w:hint="eastAsia" w:ascii="宋体" w:hAnsi="宋体" w:eastAsia="宋体" w:cs="宋体"/>
          <w:sz w:val="24"/>
          <w:szCs w:val="24"/>
        </w:rPr>
        <w:fldChar w:fldCharType="separate"/>
      </w:r>
      <w:r>
        <w:rPr>
          <w:rFonts w:hint="eastAsia" w:ascii="宋体" w:hAnsi="宋体" w:eastAsia="宋体" w:cs="宋体"/>
          <w:bCs/>
          <w:sz w:val="24"/>
          <w:szCs w:val="24"/>
          <w:lang w:eastAsia="zh-CN"/>
        </w:rPr>
        <w:t>（二）</w:t>
      </w:r>
      <w:r>
        <w:rPr>
          <w:rFonts w:hint="eastAsia" w:ascii="宋体" w:hAnsi="宋体" w:eastAsia="宋体" w:cs="宋体"/>
          <w:bCs/>
          <w:sz w:val="24"/>
          <w:szCs w:val="24"/>
          <w:lang w:val="en-US" w:eastAsia="zh-CN"/>
        </w:rPr>
        <w:t>服务周期</w:t>
      </w:r>
      <w:r>
        <w:rPr>
          <w:rFonts w:hint="eastAsia" w:ascii="宋体" w:hAnsi="宋体" w:eastAsia="宋体" w:cs="宋体"/>
          <w:sz w:val="24"/>
          <w:szCs w:val="24"/>
        </w:rPr>
        <w:tab/>
      </w:r>
      <w:r>
        <w:rPr>
          <w:rFonts w:hint="eastAsia" w:ascii="宋体" w:hAnsi="宋体" w:eastAsia="宋体" w:cs="宋体"/>
          <w:sz w:val="24"/>
          <w:szCs w:val="24"/>
          <w:lang w:val="en-US" w:eastAsia="zh-CN"/>
        </w:rPr>
        <w:t>1</w:t>
      </w:r>
      <w:r>
        <w:rPr>
          <w:rFonts w:hint="eastAsia" w:ascii="宋体" w:hAnsi="宋体" w:eastAsia="宋体" w:cs="宋体"/>
          <w:sz w:val="24"/>
          <w:szCs w:val="24"/>
        </w:rPr>
        <w:fldChar w:fldCharType="end"/>
      </w:r>
    </w:p>
    <w:p>
      <w:pPr>
        <w:pStyle w:val="11"/>
        <w:tabs>
          <w:tab w:val="right" w:leader="dot" w:pos="8845"/>
        </w:tabs>
        <w:spacing w:line="360" w:lineRule="auto"/>
        <w:jc w:val="both"/>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_Toc17414 </w:instrText>
      </w:r>
      <w:r>
        <w:rPr>
          <w:rFonts w:hint="eastAsia" w:ascii="宋体" w:hAnsi="宋体" w:eastAsia="宋体" w:cs="宋体"/>
          <w:sz w:val="24"/>
          <w:szCs w:val="24"/>
        </w:rPr>
        <w:fldChar w:fldCharType="separate"/>
      </w:r>
      <w:r>
        <w:rPr>
          <w:rFonts w:hint="eastAsia" w:ascii="宋体" w:hAnsi="宋体" w:eastAsia="宋体" w:cs="宋体"/>
          <w:bCs/>
          <w:sz w:val="24"/>
          <w:szCs w:val="24"/>
          <w:lang w:val="en-US" w:eastAsia="zh-CN"/>
        </w:rPr>
        <w:t>（三）工作地点</w:t>
      </w:r>
      <w:r>
        <w:rPr>
          <w:rFonts w:hint="eastAsia" w:ascii="宋体" w:hAnsi="宋体" w:eastAsia="宋体" w:cs="宋体"/>
          <w:sz w:val="24"/>
          <w:szCs w:val="24"/>
        </w:rPr>
        <w:tab/>
      </w:r>
      <w:r>
        <w:rPr>
          <w:rFonts w:hint="eastAsia" w:ascii="宋体" w:hAnsi="宋体" w:eastAsia="宋体" w:cs="宋体"/>
          <w:sz w:val="24"/>
          <w:szCs w:val="24"/>
          <w:lang w:val="en-US" w:eastAsia="zh-CN"/>
        </w:rPr>
        <w:t>1</w:t>
      </w:r>
      <w:r>
        <w:rPr>
          <w:rFonts w:hint="eastAsia" w:ascii="宋体" w:hAnsi="宋体" w:eastAsia="宋体" w:cs="宋体"/>
          <w:sz w:val="24"/>
          <w:szCs w:val="24"/>
        </w:rPr>
        <w:fldChar w:fldCharType="end"/>
      </w:r>
    </w:p>
    <w:p>
      <w:pPr>
        <w:pStyle w:val="11"/>
        <w:bidi w:val="0"/>
        <w:rPr>
          <w:rFonts w:hint="eastAsia" w:eastAsia="宋体" w:asciiTheme="minorEastAsia" w:hAnsiTheme="minorEastAsia" w:cstheme="minorEastAsia"/>
          <w:lang w:val="en-US" w:eastAsia="zh-CN"/>
        </w:rPr>
      </w:pPr>
      <w:r>
        <w:rPr>
          <w:rFonts w:hint="eastAsia"/>
          <w:lang w:val="en-US" w:eastAsia="zh-CN"/>
        </w:rPr>
        <w:t>（四） 工作内容及要求</w:t>
      </w:r>
      <w:r>
        <w:rPr>
          <w:rFonts w:hint="eastAsia" w:ascii="宋体" w:hAnsi="宋体" w:eastAsia="宋体" w:cs="宋体"/>
          <w:lang w:val="en-US" w:eastAsia="zh-CN"/>
        </w:rPr>
        <w:t xml:space="preserve">......................................................... </w:t>
      </w:r>
      <w:r>
        <w:rPr>
          <w:rFonts w:hint="eastAsia" w:ascii="宋体" w:hAnsi="宋体" w:eastAsia="宋体" w:cs="宋体"/>
          <w:sz w:val="24"/>
          <w:szCs w:val="24"/>
          <w:lang w:val="en-US" w:eastAsia="zh-CN"/>
        </w:rPr>
        <w:t>1</w:t>
      </w:r>
    </w:p>
    <w:p>
      <w:pPr>
        <w:pStyle w:val="10"/>
        <w:tabs>
          <w:tab w:val="right" w:leader="dot" w:pos="8845"/>
        </w:tabs>
        <w:spacing w:line="360" w:lineRule="auto"/>
        <w:jc w:val="both"/>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_Toc24124 </w:instrText>
      </w:r>
      <w:r>
        <w:rPr>
          <w:rFonts w:hint="eastAsia" w:ascii="宋体" w:hAnsi="宋体" w:eastAsia="宋体" w:cs="宋体"/>
          <w:sz w:val="24"/>
          <w:szCs w:val="24"/>
        </w:rPr>
        <w:fldChar w:fldCharType="separate"/>
      </w:r>
      <w:r>
        <w:rPr>
          <w:rFonts w:hint="eastAsia" w:ascii="宋体" w:hAnsi="宋体" w:eastAsia="宋体" w:cs="宋体"/>
          <w:sz w:val="24"/>
          <w:szCs w:val="24"/>
          <w:lang w:eastAsia="zh-CN"/>
        </w:rPr>
        <w:t>二、</w:t>
      </w:r>
      <w:r>
        <w:rPr>
          <w:rFonts w:hint="eastAsia" w:ascii="宋体" w:hAnsi="宋体" w:eastAsia="宋体" w:cs="宋体"/>
          <w:sz w:val="24"/>
          <w:szCs w:val="24"/>
          <w:lang w:val="en-US" w:eastAsia="zh-CN"/>
        </w:rPr>
        <w:t>资质</w:t>
      </w:r>
      <w:r>
        <w:rPr>
          <w:rFonts w:hint="eastAsia" w:ascii="宋体" w:hAnsi="宋体" w:eastAsia="宋体" w:cs="宋体"/>
          <w:sz w:val="24"/>
          <w:szCs w:val="24"/>
          <w:lang w:eastAsia="zh-CN"/>
        </w:rPr>
        <w:t>要求</w:t>
      </w:r>
      <w:r>
        <w:rPr>
          <w:rFonts w:hint="eastAsia" w:ascii="宋体" w:hAnsi="宋体" w:eastAsia="宋体" w:cs="宋体"/>
          <w:sz w:val="24"/>
          <w:szCs w:val="24"/>
        </w:rPr>
        <w:tab/>
      </w:r>
      <w:r>
        <w:rPr>
          <w:rFonts w:hint="eastAsia" w:ascii="宋体" w:hAnsi="宋体" w:eastAsia="宋体" w:cs="宋体"/>
          <w:sz w:val="24"/>
          <w:szCs w:val="24"/>
          <w:lang w:val="en-US" w:eastAsia="zh-CN"/>
        </w:rPr>
        <w:t>2</w:t>
      </w:r>
      <w:r>
        <w:rPr>
          <w:rFonts w:hint="eastAsia" w:ascii="宋体" w:hAnsi="宋体" w:eastAsia="宋体" w:cs="宋体"/>
          <w:sz w:val="24"/>
          <w:szCs w:val="24"/>
        </w:rPr>
        <w:fldChar w:fldCharType="end"/>
      </w:r>
    </w:p>
    <w:p>
      <w:pPr>
        <w:pStyle w:val="11"/>
        <w:tabs>
          <w:tab w:val="right" w:leader="dot" w:pos="8845"/>
        </w:tabs>
        <w:spacing w:line="360" w:lineRule="auto"/>
        <w:jc w:val="both"/>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_Toc27673 </w:instrText>
      </w:r>
      <w:r>
        <w:rPr>
          <w:rFonts w:hint="eastAsia" w:ascii="宋体" w:hAnsi="宋体" w:eastAsia="宋体" w:cs="宋体"/>
          <w:sz w:val="24"/>
          <w:szCs w:val="24"/>
        </w:rPr>
        <w:fldChar w:fldCharType="separate"/>
      </w:r>
      <w:r>
        <w:rPr>
          <w:rFonts w:hint="eastAsia" w:ascii="宋体" w:hAnsi="宋体" w:eastAsia="宋体" w:cs="宋体"/>
          <w:bCs/>
          <w:sz w:val="24"/>
          <w:szCs w:val="24"/>
          <w:lang w:eastAsia="zh-CN"/>
        </w:rPr>
        <w:t>（一）</w:t>
      </w:r>
      <w:r>
        <w:rPr>
          <w:rFonts w:hint="eastAsia" w:ascii="宋体" w:hAnsi="宋体" w:eastAsia="宋体" w:cs="宋体"/>
          <w:bCs/>
          <w:sz w:val="24"/>
          <w:szCs w:val="24"/>
        </w:rPr>
        <w:t>本项目的基本</w:t>
      </w:r>
      <w:r>
        <w:rPr>
          <w:rFonts w:hint="eastAsia" w:ascii="宋体" w:hAnsi="宋体" w:eastAsia="宋体" w:cs="宋体"/>
          <w:bCs/>
          <w:sz w:val="24"/>
          <w:szCs w:val="24"/>
          <w:lang w:val="en-US" w:eastAsia="zh-CN"/>
        </w:rPr>
        <w:t>资质</w:t>
      </w:r>
      <w:r>
        <w:rPr>
          <w:rFonts w:hint="eastAsia" w:ascii="宋体" w:hAnsi="宋体" w:eastAsia="宋体" w:cs="宋体"/>
          <w:bCs/>
          <w:sz w:val="24"/>
          <w:szCs w:val="24"/>
        </w:rPr>
        <w:t>要求</w:t>
      </w:r>
      <w:r>
        <w:rPr>
          <w:rFonts w:hint="eastAsia" w:ascii="宋体" w:hAnsi="宋体" w:eastAsia="宋体" w:cs="宋体"/>
          <w:sz w:val="24"/>
          <w:szCs w:val="24"/>
        </w:rPr>
        <w:tab/>
      </w:r>
      <w:r>
        <w:rPr>
          <w:rFonts w:hint="eastAsia" w:ascii="宋体" w:hAnsi="宋体" w:eastAsia="宋体" w:cs="宋体"/>
          <w:sz w:val="24"/>
          <w:szCs w:val="24"/>
          <w:lang w:val="en-US" w:eastAsia="zh-CN"/>
        </w:rPr>
        <w:t>2</w:t>
      </w:r>
      <w:r>
        <w:rPr>
          <w:rFonts w:hint="eastAsia" w:ascii="宋体" w:hAnsi="宋体" w:eastAsia="宋体" w:cs="宋体"/>
          <w:sz w:val="24"/>
          <w:szCs w:val="24"/>
        </w:rPr>
        <w:fldChar w:fldCharType="end"/>
      </w:r>
    </w:p>
    <w:p>
      <w:pPr>
        <w:pStyle w:val="11"/>
        <w:tabs>
          <w:tab w:val="right" w:leader="dot" w:pos="8845"/>
        </w:tabs>
        <w:spacing w:line="360" w:lineRule="auto"/>
        <w:jc w:val="both"/>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_Toc15482 </w:instrText>
      </w:r>
      <w:r>
        <w:rPr>
          <w:rFonts w:hint="eastAsia" w:ascii="宋体" w:hAnsi="宋体" w:eastAsia="宋体" w:cs="宋体"/>
          <w:sz w:val="24"/>
          <w:szCs w:val="24"/>
        </w:rPr>
        <w:fldChar w:fldCharType="separate"/>
      </w:r>
      <w:r>
        <w:rPr>
          <w:rFonts w:hint="eastAsia" w:ascii="宋体" w:hAnsi="宋体" w:eastAsia="宋体" w:cs="宋体"/>
          <w:bCs/>
          <w:sz w:val="24"/>
          <w:szCs w:val="24"/>
          <w:lang w:eastAsia="zh-CN"/>
        </w:rPr>
        <w:t>（二）</w:t>
      </w:r>
      <w:r>
        <w:rPr>
          <w:rFonts w:hint="eastAsia" w:ascii="宋体" w:hAnsi="宋体" w:eastAsia="宋体" w:cs="宋体"/>
          <w:bCs/>
          <w:sz w:val="24"/>
          <w:szCs w:val="24"/>
        </w:rPr>
        <w:t>本项目的特定</w:t>
      </w:r>
      <w:r>
        <w:rPr>
          <w:rFonts w:hint="eastAsia" w:ascii="宋体" w:hAnsi="宋体" w:eastAsia="宋体" w:cs="宋体"/>
          <w:bCs/>
          <w:sz w:val="24"/>
          <w:szCs w:val="24"/>
          <w:lang w:val="en-US" w:eastAsia="zh-CN"/>
        </w:rPr>
        <w:t>资质</w:t>
      </w:r>
      <w:r>
        <w:rPr>
          <w:rFonts w:hint="eastAsia" w:ascii="宋体" w:hAnsi="宋体" w:eastAsia="宋体" w:cs="宋体"/>
          <w:bCs/>
          <w:sz w:val="24"/>
          <w:szCs w:val="24"/>
        </w:rPr>
        <w:t>要求</w:t>
      </w:r>
      <w:r>
        <w:rPr>
          <w:rFonts w:hint="eastAsia" w:ascii="宋体" w:hAnsi="宋体" w:eastAsia="宋体" w:cs="宋体"/>
          <w:sz w:val="24"/>
          <w:szCs w:val="24"/>
        </w:rPr>
        <w:tab/>
      </w:r>
      <w:r>
        <w:rPr>
          <w:rFonts w:hint="eastAsia" w:ascii="宋体" w:hAnsi="宋体" w:eastAsia="宋体" w:cs="宋体"/>
          <w:sz w:val="24"/>
          <w:szCs w:val="24"/>
          <w:lang w:val="en-US" w:eastAsia="zh-CN"/>
        </w:rPr>
        <w:t>2</w:t>
      </w:r>
      <w:r>
        <w:rPr>
          <w:rFonts w:hint="eastAsia" w:ascii="宋体" w:hAnsi="宋体" w:eastAsia="宋体" w:cs="宋体"/>
          <w:sz w:val="24"/>
          <w:szCs w:val="24"/>
        </w:rPr>
        <w:fldChar w:fldCharType="end"/>
      </w:r>
    </w:p>
    <w:p>
      <w:pPr>
        <w:pStyle w:val="11"/>
        <w:tabs>
          <w:tab w:val="right" w:leader="dot" w:pos="8845"/>
        </w:tabs>
        <w:spacing w:line="360" w:lineRule="auto"/>
        <w:jc w:val="both"/>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_Toc28443 </w:instrText>
      </w:r>
      <w:r>
        <w:rPr>
          <w:rFonts w:hint="eastAsia" w:ascii="宋体" w:hAnsi="宋体" w:eastAsia="宋体" w:cs="宋体"/>
          <w:sz w:val="24"/>
          <w:szCs w:val="24"/>
        </w:rPr>
        <w:fldChar w:fldCharType="separate"/>
      </w:r>
      <w:r>
        <w:rPr>
          <w:rFonts w:hint="eastAsia" w:ascii="宋体" w:hAnsi="宋体" w:eastAsia="宋体" w:cs="宋体"/>
          <w:bCs/>
          <w:sz w:val="24"/>
          <w:szCs w:val="24"/>
          <w:lang w:eastAsia="zh-CN"/>
        </w:rPr>
        <w:t>（三）业绩要求</w:t>
      </w:r>
      <w:r>
        <w:rPr>
          <w:rFonts w:hint="eastAsia" w:ascii="宋体" w:hAnsi="宋体" w:eastAsia="宋体" w:cs="宋体"/>
          <w:sz w:val="24"/>
          <w:szCs w:val="24"/>
        </w:rPr>
        <w:tab/>
      </w:r>
      <w:r>
        <w:rPr>
          <w:rFonts w:hint="eastAsia" w:ascii="宋体" w:hAnsi="宋体" w:eastAsia="宋体" w:cs="宋体"/>
          <w:sz w:val="24"/>
          <w:szCs w:val="24"/>
          <w:lang w:val="en-US" w:eastAsia="zh-CN"/>
        </w:rPr>
        <w:t>2</w:t>
      </w:r>
      <w:r>
        <w:rPr>
          <w:rFonts w:hint="eastAsia" w:ascii="宋体" w:hAnsi="宋体" w:eastAsia="宋体" w:cs="宋体"/>
          <w:sz w:val="24"/>
          <w:szCs w:val="24"/>
        </w:rPr>
        <w:fldChar w:fldCharType="end"/>
      </w:r>
    </w:p>
    <w:p>
      <w:pPr>
        <w:pStyle w:val="10"/>
        <w:tabs>
          <w:tab w:val="right" w:leader="dot" w:pos="8845"/>
        </w:tabs>
        <w:spacing w:line="360" w:lineRule="auto"/>
        <w:jc w:val="both"/>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_Toc30424 </w:instrText>
      </w:r>
      <w:r>
        <w:rPr>
          <w:rFonts w:hint="eastAsia" w:ascii="宋体" w:hAnsi="宋体" w:eastAsia="宋体" w:cs="宋体"/>
          <w:sz w:val="24"/>
          <w:szCs w:val="24"/>
        </w:rPr>
        <w:fldChar w:fldCharType="separate"/>
      </w:r>
      <w:r>
        <w:rPr>
          <w:rFonts w:hint="eastAsia" w:ascii="宋体" w:hAnsi="宋体" w:eastAsia="宋体" w:cs="宋体"/>
          <w:sz w:val="24"/>
          <w:szCs w:val="24"/>
          <w:lang w:eastAsia="zh-CN"/>
        </w:rPr>
        <w:t>三、竞标有关规定</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_Toc30424 \h </w:instrText>
      </w:r>
      <w:r>
        <w:rPr>
          <w:rFonts w:hint="eastAsia" w:ascii="宋体" w:hAnsi="宋体" w:eastAsia="宋体" w:cs="宋体"/>
          <w:sz w:val="24"/>
          <w:szCs w:val="24"/>
        </w:rPr>
        <w:fldChar w:fldCharType="separate"/>
      </w:r>
      <w:r>
        <w:rPr>
          <w:rFonts w:hint="eastAsia" w:ascii="宋体" w:hAnsi="宋体" w:eastAsia="宋体" w:cs="宋体"/>
          <w:sz w:val="24"/>
          <w:szCs w:val="24"/>
        </w:rPr>
        <w:t>3</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0"/>
        <w:tabs>
          <w:tab w:val="right" w:leader="dot" w:pos="8845"/>
        </w:tabs>
        <w:spacing w:line="360" w:lineRule="auto"/>
        <w:jc w:val="both"/>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_Toc8183 </w:instrText>
      </w:r>
      <w:r>
        <w:rPr>
          <w:rFonts w:hint="eastAsia" w:ascii="宋体" w:hAnsi="宋体" w:eastAsia="宋体" w:cs="宋体"/>
          <w:sz w:val="24"/>
          <w:szCs w:val="24"/>
        </w:rPr>
        <w:fldChar w:fldCharType="separate"/>
      </w:r>
      <w:r>
        <w:rPr>
          <w:rFonts w:hint="eastAsia" w:ascii="宋体" w:hAnsi="宋体" w:eastAsia="宋体" w:cs="宋体"/>
          <w:sz w:val="24"/>
          <w:szCs w:val="24"/>
          <w:lang w:eastAsia="zh-CN"/>
        </w:rPr>
        <w:t>四、报价须知</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_Toc8183 \h </w:instrText>
      </w:r>
      <w:r>
        <w:rPr>
          <w:rFonts w:hint="eastAsia" w:ascii="宋体" w:hAnsi="宋体" w:eastAsia="宋体" w:cs="宋体"/>
          <w:sz w:val="24"/>
          <w:szCs w:val="24"/>
        </w:rPr>
        <w:fldChar w:fldCharType="separate"/>
      </w:r>
      <w:r>
        <w:rPr>
          <w:rFonts w:hint="eastAsia" w:ascii="宋体" w:hAnsi="宋体" w:eastAsia="宋体" w:cs="宋体"/>
          <w:sz w:val="24"/>
          <w:szCs w:val="24"/>
        </w:rPr>
        <w:t>4</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0"/>
        <w:tabs>
          <w:tab w:val="right" w:leader="dot" w:pos="8845"/>
        </w:tabs>
        <w:spacing w:line="360" w:lineRule="auto"/>
        <w:jc w:val="both"/>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_Toc17929 </w:instrText>
      </w:r>
      <w:r>
        <w:rPr>
          <w:rFonts w:hint="eastAsia" w:ascii="宋体" w:hAnsi="宋体" w:eastAsia="宋体" w:cs="宋体"/>
          <w:sz w:val="24"/>
          <w:szCs w:val="24"/>
        </w:rPr>
        <w:fldChar w:fldCharType="separate"/>
      </w:r>
      <w:r>
        <w:rPr>
          <w:rFonts w:hint="eastAsia" w:ascii="宋体" w:hAnsi="宋体" w:eastAsia="宋体" w:cs="宋体"/>
          <w:sz w:val="24"/>
          <w:szCs w:val="24"/>
          <w:lang w:eastAsia="zh-CN"/>
        </w:rPr>
        <w:t>五、报价文件要求</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_Toc17929 \h </w:instrText>
      </w:r>
      <w:r>
        <w:rPr>
          <w:rFonts w:hint="eastAsia" w:ascii="宋体" w:hAnsi="宋体" w:eastAsia="宋体" w:cs="宋体"/>
          <w:sz w:val="24"/>
          <w:szCs w:val="24"/>
        </w:rPr>
        <w:fldChar w:fldCharType="separate"/>
      </w:r>
      <w:r>
        <w:rPr>
          <w:rFonts w:hint="eastAsia" w:ascii="宋体" w:hAnsi="宋体" w:eastAsia="宋体" w:cs="宋体"/>
          <w:sz w:val="24"/>
          <w:szCs w:val="24"/>
        </w:rPr>
        <w:t>4</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0"/>
        <w:tabs>
          <w:tab w:val="right" w:leader="dot" w:pos="8845"/>
        </w:tabs>
        <w:spacing w:line="360" w:lineRule="auto"/>
        <w:jc w:val="both"/>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_Toc2103 </w:instrText>
      </w:r>
      <w:r>
        <w:rPr>
          <w:rFonts w:hint="eastAsia" w:ascii="宋体" w:hAnsi="宋体" w:eastAsia="宋体" w:cs="宋体"/>
          <w:sz w:val="24"/>
          <w:szCs w:val="24"/>
        </w:rPr>
        <w:fldChar w:fldCharType="separate"/>
      </w:r>
      <w:r>
        <w:rPr>
          <w:rFonts w:hint="eastAsia" w:ascii="宋体" w:hAnsi="宋体" w:eastAsia="宋体" w:cs="宋体"/>
          <w:sz w:val="24"/>
          <w:szCs w:val="24"/>
          <w:lang w:val="en-US" w:eastAsia="zh-CN"/>
        </w:rPr>
        <w:t>六、比选文件的获取方式</w:t>
      </w:r>
      <w:r>
        <w:rPr>
          <w:rFonts w:hint="eastAsia" w:ascii="宋体" w:hAnsi="宋体" w:eastAsia="宋体" w:cs="宋体"/>
          <w:sz w:val="24"/>
          <w:szCs w:val="24"/>
        </w:rPr>
        <w:tab/>
      </w:r>
      <w:r>
        <w:rPr>
          <w:rFonts w:hint="eastAsia" w:ascii="宋体" w:hAnsi="宋体" w:eastAsia="宋体" w:cs="宋体"/>
          <w:sz w:val="24"/>
          <w:szCs w:val="24"/>
          <w:lang w:val="en-US" w:eastAsia="zh-CN"/>
        </w:rPr>
        <w:t>6</w:t>
      </w:r>
      <w:r>
        <w:rPr>
          <w:rFonts w:hint="eastAsia" w:ascii="宋体" w:hAnsi="宋体" w:eastAsia="宋体" w:cs="宋体"/>
          <w:sz w:val="24"/>
          <w:szCs w:val="24"/>
        </w:rPr>
        <w:fldChar w:fldCharType="end"/>
      </w:r>
    </w:p>
    <w:p>
      <w:pPr>
        <w:pStyle w:val="10"/>
        <w:tabs>
          <w:tab w:val="right" w:leader="dot" w:pos="8845"/>
        </w:tabs>
        <w:spacing w:line="360" w:lineRule="auto"/>
        <w:jc w:val="both"/>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_Toc6765 </w:instrText>
      </w:r>
      <w:r>
        <w:rPr>
          <w:rFonts w:hint="eastAsia" w:ascii="宋体" w:hAnsi="宋体" w:eastAsia="宋体" w:cs="宋体"/>
          <w:sz w:val="24"/>
          <w:szCs w:val="24"/>
        </w:rPr>
        <w:fldChar w:fldCharType="separate"/>
      </w:r>
      <w:r>
        <w:rPr>
          <w:rFonts w:hint="eastAsia" w:ascii="宋体" w:hAnsi="宋体" w:eastAsia="宋体" w:cs="宋体"/>
          <w:sz w:val="24"/>
          <w:szCs w:val="24"/>
          <w:lang w:val="zh-TW" w:eastAsia="zh-CN"/>
        </w:rPr>
        <w:t>七、比选文件的递交</w:t>
      </w:r>
      <w:r>
        <w:rPr>
          <w:rFonts w:hint="eastAsia" w:ascii="宋体" w:hAnsi="宋体" w:eastAsia="宋体" w:cs="宋体"/>
          <w:sz w:val="24"/>
          <w:szCs w:val="24"/>
        </w:rPr>
        <w:tab/>
      </w:r>
      <w:r>
        <w:rPr>
          <w:rFonts w:hint="eastAsia" w:ascii="宋体" w:hAnsi="宋体" w:eastAsia="宋体" w:cs="宋体"/>
          <w:sz w:val="24"/>
          <w:szCs w:val="24"/>
          <w:lang w:val="en-US" w:eastAsia="zh-CN"/>
        </w:rPr>
        <w:t>6</w:t>
      </w:r>
      <w:r>
        <w:rPr>
          <w:rFonts w:hint="eastAsia" w:ascii="宋体" w:hAnsi="宋体" w:eastAsia="宋体" w:cs="宋体"/>
          <w:sz w:val="24"/>
          <w:szCs w:val="24"/>
        </w:rPr>
        <w:fldChar w:fldCharType="end"/>
      </w:r>
    </w:p>
    <w:p>
      <w:pPr>
        <w:pStyle w:val="10"/>
        <w:tabs>
          <w:tab w:val="right" w:leader="dot" w:pos="8845"/>
        </w:tabs>
        <w:spacing w:line="360" w:lineRule="auto"/>
        <w:jc w:val="both"/>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_Toc14263 </w:instrText>
      </w:r>
      <w:r>
        <w:rPr>
          <w:rFonts w:hint="eastAsia" w:ascii="宋体" w:hAnsi="宋体" w:eastAsia="宋体" w:cs="宋体"/>
          <w:sz w:val="24"/>
          <w:szCs w:val="24"/>
        </w:rPr>
        <w:fldChar w:fldCharType="separate"/>
      </w:r>
      <w:r>
        <w:rPr>
          <w:rFonts w:hint="eastAsia" w:ascii="宋体" w:hAnsi="宋体" w:eastAsia="宋体" w:cs="宋体"/>
          <w:sz w:val="24"/>
          <w:szCs w:val="24"/>
          <w:lang w:eastAsia="zh-CN"/>
        </w:rPr>
        <w:t>八、监督部门</w:t>
      </w:r>
      <w:r>
        <w:rPr>
          <w:rFonts w:hint="eastAsia" w:ascii="宋体" w:hAnsi="宋体" w:eastAsia="宋体" w:cs="宋体"/>
          <w:sz w:val="24"/>
          <w:szCs w:val="24"/>
        </w:rPr>
        <w:tab/>
      </w:r>
      <w:r>
        <w:rPr>
          <w:rFonts w:hint="eastAsia" w:ascii="宋体" w:hAnsi="宋体" w:eastAsia="宋体" w:cs="宋体"/>
          <w:sz w:val="24"/>
          <w:szCs w:val="24"/>
          <w:lang w:val="en-US" w:eastAsia="zh-CN"/>
        </w:rPr>
        <w:t>6</w:t>
      </w:r>
      <w:r>
        <w:rPr>
          <w:rFonts w:hint="eastAsia" w:ascii="宋体" w:hAnsi="宋体" w:eastAsia="宋体" w:cs="宋体"/>
          <w:sz w:val="24"/>
          <w:szCs w:val="24"/>
        </w:rPr>
        <w:fldChar w:fldCharType="end"/>
      </w:r>
    </w:p>
    <w:p>
      <w:pPr>
        <w:pStyle w:val="10"/>
        <w:tabs>
          <w:tab w:val="right" w:leader="dot" w:pos="8845"/>
        </w:tabs>
        <w:spacing w:line="360" w:lineRule="auto"/>
        <w:jc w:val="both"/>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_Toc2440 </w:instrText>
      </w:r>
      <w:r>
        <w:rPr>
          <w:rFonts w:hint="eastAsia" w:ascii="宋体" w:hAnsi="宋体" w:eastAsia="宋体" w:cs="宋体"/>
          <w:sz w:val="24"/>
          <w:szCs w:val="24"/>
        </w:rPr>
        <w:fldChar w:fldCharType="separate"/>
      </w:r>
      <w:r>
        <w:rPr>
          <w:rFonts w:hint="eastAsia" w:ascii="宋体" w:hAnsi="宋体" w:eastAsia="宋体" w:cs="宋体"/>
          <w:sz w:val="24"/>
          <w:szCs w:val="24"/>
          <w:lang w:eastAsia="zh-CN"/>
        </w:rPr>
        <w:t>九、评标结果的异议</w:t>
      </w:r>
      <w:r>
        <w:rPr>
          <w:rFonts w:hint="eastAsia" w:ascii="宋体" w:hAnsi="宋体" w:eastAsia="宋体" w:cs="宋体"/>
          <w:sz w:val="24"/>
          <w:szCs w:val="24"/>
        </w:rPr>
        <w:tab/>
      </w:r>
      <w:r>
        <w:rPr>
          <w:rFonts w:hint="eastAsia" w:ascii="宋体" w:hAnsi="宋体" w:eastAsia="宋体" w:cs="宋体"/>
          <w:sz w:val="24"/>
          <w:szCs w:val="24"/>
          <w:lang w:val="en-US" w:eastAsia="zh-CN"/>
        </w:rPr>
        <w:t>7</w:t>
      </w:r>
      <w:r>
        <w:rPr>
          <w:rFonts w:hint="eastAsia" w:ascii="宋体" w:hAnsi="宋体" w:eastAsia="宋体" w:cs="宋体"/>
          <w:sz w:val="24"/>
          <w:szCs w:val="24"/>
        </w:rPr>
        <w:fldChar w:fldCharType="end"/>
      </w:r>
    </w:p>
    <w:p>
      <w:pPr>
        <w:pStyle w:val="10"/>
        <w:tabs>
          <w:tab w:val="right" w:leader="dot" w:pos="8845"/>
        </w:tabs>
        <w:spacing w:line="360" w:lineRule="auto"/>
        <w:jc w:val="both"/>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_Toc26293 </w:instrText>
      </w:r>
      <w:r>
        <w:rPr>
          <w:rFonts w:hint="eastAsia" w:ascii="宋体" w:hAnsi="宋体" w:eastAsia="宋体" w:cs="宋体"/>
          <w:sz w:val="24"/>
          <w:szCs w:val="24"/>
        </w:rPr>
        <w:fldChar w:fldCharType="separate"/>
      </w:r>
      <w:r>
        <w:rPr>
          <w:rFonts w:hint="eastAsia" w:ascii="宋体" w:hAnsi="宋体" w:eastAsia="宋体" w:cs="宋体"/>
          <w:sz w:val="24"/>
          <w:szCs w:val="24"/>
          <w:lang w:val="en-US" w:eastAsia="zh-CN"/>
        </w:rPr>
        <w:t>十</w:t>
      </w:r>
      <w:r>
        <w:rPr>
          <w:rFonts w:hint="eastAsia" w:ascii="宋体" w:hAnsi="宋体" w:eastAsia="宋体" w:cs="宋体"/>
          <w:sz w:val="24"/>
          <w:szCs w:val="24"/>
          <w:lang w:eastAsia="zh-CN"/>
        </w:rPr>
        <w:t>、联系方式</w:t>
      </w:r>
      <w:r>
        <w:rPr>
          <w:rFonts w:hint="eastAsia" w:ascii="宋体" w:hAnsi="宋体" w:eastAsia="宋体" w:cs="宋体"/>
          <w:sz w:val="24"/>
          <w:szCs w:val="24"/>
        </w:rPr>
        <w:tab/>
      </w:r>
      <w:r>
        <w:rPr>
          <w:rFonts w:hint="eastAsia" w:ascii="宋体" w:hAnsi="宋体" w:eastAsia="宋体" w:cs="宋体"/>
          <w:sz w:val="24"/>
          <w:szCs w:val="24"/>
          <w:lang w:val="en-US" w:eastAsia="zh-CN"/>
        </w:rPr>
        <w:t>7</w:t>
      </w:r>
      <w:r>
        <w:rPr>
          <w:rFonts w:hint="eastAsia" w:ascii="宋体" w:hAnsi="宋体" w:eastAsia="宋体" w:cs="宋体"/>
          <w:sz w:val="24"/>
          <w:szCs w:val="24"/>
        </w:rPr>
        <w:fldChar w:fldCharType="end"/>
      </w:r>
    </w:p>
    <w:p>
      <w:pPr>
        <w:pStyle w:val="10"/>
        <w:tabs>
          <w:tab w:val="right" w:leader="dot" w:pos="8845"/>
        </w:tabs>
        <w:spacing w:line="360" w:lineRule="auto"/>
        <w:jc w:val="both"/>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_Toc10303 </w:instrText>
      </w:r>
      <w:r>
        <w:rPr>
          <w:rFonts w:hint="eastAsia" w:ascii="宋体" w:hAnsi="宋体" w:eastAsia="宋体" w:cs="宋体"/>
          <w:sz w:val="24"/>
          <w:szCs w:val="24"/>
        </w:rPr>
        <w:fldChar w:fldCharType="separate"/>
      </w:r>
      <w:r>
        <w:rPr>
          <w:rFonts w:hint="eastAsia" w:ascii="宋体" w:hAnsi="宋体" w:eastAsia="宋体" w:cs="宋体"/>
          <w:sz w:val="24"/>
          <w:szCs w:val="24"/>
          <w:lang w:eastAsia="zh-CN"/>
        </w:rPr>
        <w:t>第二篇</w:t>
      </w:r>
      <w:r>
        <w:rPr>
          <w:rFonts w:hint="eastAsia" w:ascii="宋体" w:hAnsi="宋体" w:eastAsia="宋体" w:cs="宋体"/>
          <w:sz w:val="24"/>
          <w:szCs w:val="24"/>
          <w:lang w:val="en-US" w:eastAsia="zh-CN"/>
        </w:rPr>
        <w:t xml:space="preserve"> 比选评标办法</w:t>
      </w:r>
      <w:r>
        <w:rPr>
          <w:rFonts w:hint="eastAsia" w:ascii="宋体" w:hAnsi="宋体" w:eastAsia="宋体" w:cs="宋体"/>
          <w:sz w:val="24"/>
          <w:szCs w:val="24"/>
        </w:rPr>
        <w:tab/>
      </w:r>
      <w:r>
        <w:rPr>
          <w:rFonts w:hint="eastAsia" w:ascii="宋体" w:hAnsi="宋体" w:eastAsia="宋体" w:cs="宋体"/>
          <w:sz w:val="24"/>
          <w:szCs w:val="24"/>
          <w:lang w:val="en-US" w:eastAsia="zh-CN"/>
        </w:rPr>
        <w:t>8</w:t>
      </w:r>
      <w:r>
        <w:rPr>
          <w:rFonts w:hint="eastAsia" w:ascii="宋体" w:hAnsi="宋体" w:eastAsia="宋体" w:cs="宋体"/>
          <w:sz w:val="24"/>
          <w:szCs w:val="24"/>
        </w:rPr>
        <w:fldChar w:fldCharType="end"/>
      </w:r>
    </w:p>
    <w:p>
      <w:pPr>
        <w:pStyle w:val="10"/>
        <w:tabs>
          <w:tab w:val="right" w:leader="dot" w:pos="8845"/>
        </w:tabs>
        <w:spacing w:line="360" w:lineRule="auto"/>
        <w:jc w:val="both"/>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_Toc9628 </w:instrText>
      </w:r>
      <w:r>
        <w:rPr>
          <w:rFonts w:hint="eastAsia" w:ascii="宋体" w:hAnsi="宋体" w:eastAsia="宋体" w:cs="宋体"/>
          <w:sz w:val="24"/>
          <w:szCs w:val="24"/>
        </w:rPr>
        <w:fldChar w:fldCharType="separate"/>
      </w:r>
      <w:r>
        <w:rPr>
          <w:rFonts w:hint="eastAsia" w:ascii="宋体" w:hAnsi="宋体" w:eastAsia="宋体" w:cs="宋体"/>
          <w:sz w:val="24"/>
          <w:szCs w:val="24"/>
          <w:lang w:eastAsia="zh-CN"/>
        </w:rPr>
        <w:t>第三篇</w:t>
      </w:r>
      <w:r>
        <w:rPr>
          <w:rFonts w:hint="eastAsia" w:ascii="宋体" w:hAnsi="宋体" w:eastAsia="宋体" w:cs="宋体"/>
          <w:sz w:val="24"/>
          <w:szCs w:val="24"/>
          <w:lang w:val="en-US" w:eastAsia="zh-CN"/>
        </w:rPr>
        <w:t xml:space="preserve"> 响应文件格式</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_Toc9628 \h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lang w:val="en-US" w:eastAsia="zh-CN"/>
        </w:rPr>
        <w:t>1</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spacing w:line="360" w:lineRule="auto"/>
        <w:jc w:val="both"/>
      </w:pPr>
      <w:r>
        <w:rPr>
          <w:rFonts w:hint="eastAsia" w:ascii="宋体" w:hAnsi="宋体" w:eastAsia="宋体" w:cs="宋体"/>
          <w:sz w:val="24"/>
          <w:szCs w:val="24"/>
        </w:rPr>
        <w:fldChar w:fldCharType="end"/>
      </w:r>
    </w:p>
    <w:p/>
    <w:p>
      <w:pPr>
        <w:pStyle w:val="3"/>
        <w:keepNext/>
        <w:keepLines/>
        <w:pageBreakBefore w:val="0"/>
        <w:widowControl w:val="0"/>
        <w:kinsoku/>
        <w:wordWrap/>
        <w:overflowPunct/>
        <w:topLinePunct w:val="0"/>
        <w:autoSpaceDE/>
        <w:autoSpaceDN/>
        <w:bidi w:val="0"/>
        <w:adjustRightInd w:val="0"/>
        <w:snapToGrid w:val="0"/>
        <w:spacing w:before="313" w:beforeLines="100" w:after="313" w:afterLines="100" w:line="360" w:lineRule="auto"/>
        <w:jc w:val="center"/>
        <w:textAlignment w:val="auto"/>
        <w:rPr>
          <w:rFonts w:hint="eastAsia"/>
          <w:lang w:eastAsia="zh-CN"/>
        </w:rPr>
        <w:sectPr>
          <w:headerReference r:id="rId4" w:type="default"/>
          <w:footerReference r:id="rId5" w:type="default"/>
          <w:pgSz w:w="11906" w:h="16838"/>
          <w:pgMar w:top="1701" w:right="1417" w:bottom="1701" w:left="1417" w:header="851" w:footer="992" w:gutter="0"/>
          <w:pgNumType w:fmt="decimal" w:start="1"/>
          <w:cols w:space="0" w:num="1"/>
          <w:rtlGutter w:val="0"/>
          <w:docGrid w:type="lines" w:linePitch="312" w:charSpace="0"/>
        </w:sectPr>
      </w:pPr>
      <w:bookmarkStart w:id="0" w:name="_Toc15107"/>
    </w:p>
    <w:p>
      <w:pPr>
        <w:pStyle w:val="3"/>
        <w:keepNext/>
        <w:keepLines/>
        <w:pageBreakBefore w:val="0"/>
        <w:widowControl w:val="0"/>
        <w:kinsoku/>
        <w:wordWrap/>
        <w:overflowPunct/>
        <w:topLinePunct w:val="0"/>
        <w:autoSpaceDE/>
        <w:autoSpaceDN/>
        <w:bidi w:val="0"/>
        <w:adjustRightInd w:val="0"/>
        <w:snapToGrid w:val="0"/>
        <w:spacing w:before="313" w:beforeLines="100" w:after="313" w:afterLines="100" w:line="360" w:lineRule="auto"/>
        <w:jc w:val="center"/>
        <w:textAlignment w:val="auto"/>
        <w:rPr>
          <w:rFonts w:hint="eastAsia"/>
          <w:lang w:val="en-US" w:eastAsia="zh-CN"/>
        </w:rPr>
      </w:pPr>
      <w:r>
        <w:rPr>
          <w:rFonts w:hint="eastAsia"/>
          <w:lang w:eastAsia="zh-CN"/>
        </w:rPr>
        <w:t>第一篇</w:t>
      </w:r>
      <w:r>
        <w:rPr>
          <w:rFonts w:hint="eastAsia"/>
          <w:lang w:val="en-US" w:eastAsia="zh-CN"/>
        </w:rPr>
        <w:t xml:space="preserve"> 比选公告</w:t>
      </w:r>
      <w:bookmarkEnd w:id="0"/>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本项目</w:t>
      </w:r>
      <w:r>
        <w:rPr>
          <w:rFonts w:hint="eastAsia" w:asciiTheme="minorEastAsia" w:hAnsiTheme="minorEastAsia" w:eastAsiaTheme="minorEastAsia" w:cstheme="minorEastAsia"/>
          <w:sz w:val="24"/>
          <w:szCs w:val="24"/>
          <w:u w:val="single"/>
        </w:rPr>
        <w:t>重庆高速公路集团有限公司联网收费结算中心保洁工作劳务外包项目</w:t>
      </w:r>
      <w:r>
        <w:rPr>
          <w:rFonts w:hint="eastAsia" w:asciiTheme="minorEastAsia" w:hAnsiTheme="minorEastAsia" w:eastAsiaTheme="minorEastAsia" w:cstheme="minorEastAsia"/>
          <w:sz w:val="24"/>
          <w:szCs w:val="24"/>
        </w:rPr>
        <w:t>准备组织实施，重庆高速公路集团有限公司联网收费结算中心计划以综合评选方式确定成交单位，具体情况如下：</w:t>
      </w:r>
    </w:p>
    <w:p>
      <w:pPr>
        <w:pStyle w:val="3"/>
        <w:keepNext/>
        <w:keepLines/>
        <w:pageBreakBefore w:val="0"/>
        <w:widowControl w:val="0"/>
        <w:kinsoku/>
        <w:wordWrap/>
        <w:overflowPunct/>
        <w:topLinePunct w:val="0"/>
        <w:autoSpaceDE/>
        <w:autoSpaceDN/>
        <w:bidi w:val="0"/>
        <w:adjustRightInd w:val="0"/>
        <w:snapToGrid w:val="0"/>
        <w:spacing w:before="157" w:beforeLines="50" w:after="157" w:afterLines="50" w:line="240" w:lineRule="auto"/>
        <w:textAlignment w:val="auto"/>
        <w:rPr>
          <w:rFonts w:hint="default"/>
          <w:sz w:val="30"/>
          <w:szCs w:val="30"/>
          <w:lang w:val="en-US" w:eastAsia="zh-CN"/>
        </w:rPr>
      </w:pPr>
      <w:bookmarkStart w:id="1" w:name="_Toc10285"/>
      <w:r>
        <w:rPr>
          <w:rFonts w:hint="eastAsia"/>
          <w:sz w:val="30"/>
          <w:szCs w:val="30"/>
          <w:lang w:eastAsia="zh-CN"/>
        </w:rPr>
        <w:t>一、</w:t>
      </w:r>
      <w:bookmarkEnd w:id="1"/>
      <w:r>
        <w:rPr>
          <w:rFonts w:hint="eastAsia"/>
          <w:sz w:val="30"/>
          <w:szCs w:val="30"/>
          <w:lang w:val="en-US" w:eastAsia="zh-CN"/>
        </w:rPr>
        <w:t>项目概况</w:t>
      </w:r>
    </w:p>
    <w:p>
      <w:pPr>
        <w:pStyle w:val="4"/>
        <w:keepNext/>
        <w:keepLines/>
        <w:pageBreakBefore w:val="0"/>
        <w:widowControl w:val="0"/>
        <w:kinsoku/>
        <w:wordWrap/>
        <w:overflowPunct/>
        <w:topLinePunct w:val="0"/>
        <w:autoSpaceDE/>
        <w:autoSpaceDN/>
        <w:bidi w:val="0"/>
        <w:adjustRightInd w:val="0"/>
        <w:snapToGrid w:val="0"/>
        <w:spacing w:before="157" w:beforeLines="50" w:after="0" w:line="240" w:lineRule="auto"/>
        <w:textAlignment w:val="auto"/>
        <w:rPr>
          <w:rFonts w:hint="eastAsia" w:asciiTheme="majorEastAsia" w:hAnsiTheme="majorEastAsia" w:eastAsiaTheme="majorEastAsia" w:cstheme="majorEastAsia"/>
          <w:b w:val="0"/>
          <w:bCs/>
          <w:sz w:val="24"/>
          <w:szCs w:val="24"/>
          <w:lang w:eastAsia="zh-CN"/>
        </w:rPr>
      </w:pPr>
      <w:bookmarkStart w:id="2" w:name="_Toc31312"/>
      <w:r>
        <w:rPr>
          <w:rFonts w:hint="eastAsia" w:asciiTheme="majorEastAsia" w:hAnsiTheme="majorEastAsia" w:eastAsiaTheme="majorEastAsia" w:cstheme="majorEastAsia"/>
          <w:b w:val="0"/>
          <w:bCs/>
          <w:sz w:val="24"/>
          <w:szCs w:val="24"/>
          <w:lang w:eastAsia="zh-CN"/>
        </w:rPr>
        <w:t>（一）项目内容</w:t>
      </w:r>
      <w:bookmarkEnd w:id="2"/>
    </w:p>
    <w:tbl>
      <w:tblPr>
        <w:tblStyle w:val="16"/>
        <w:tblW w:w="961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74"/>
        <w:gridCol w:w="2607"/>
        <w:gridCol w:w="3292"/>
        <w:gridCol w:w="2040"/>
        <w:gridCol w:w="90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1" w:hRule="atLeast"/>
        </w:trPr>
        <w:tc>
          <w:tcPr>
            <w:tcW w:w="774" w:type="dxa"/>
            <w:vAlign w:val="center"/>
          </w:tcPr>
          <w:p>
            <w:pPr>
              <w:bidi w:val="0"/>
              <w:jc w:val="center"/>
              <w:rPr>
                <w:rFonts w:hint="eastAsia" w:ascii="宋体" w:hAnsi="宋体" w:eastAsia="宋体" w:cs="宋体"/>
                <w:b/>
                <w:bCs/>
              </w:rPr>
            </w:pPr>
            <w:r>
              <w:rPr>
                <w:rFonts w:hint="eastAsia" w:ascii="宋体" w:hAnsi="宋体" w:eastAsia="宋体" w:cs="宋体"/>
                <w:b/>
                <w:bCs/>
              </w:rPr>
              <w:t>分包号</w:t>
            </w:r>
          </w:p>
        </w:tc>
        <w:tc>
          <w:tcPr>
            <w:tcW w:w="2607" w:type="dxa"/>
            <w:vAlign w:val="center"/>
          </w:tcPr>
          <w:p>
            <w:pPr>
              <w:bidi w:val="0"/>
              <w:jc w:val="center"/>
              <w:rPr>
                <w:rFonts w:hint="eastAsia" w:ascii="宋体" w:hAnsi="宋体" w:eastAsia="宋体" w:cs="宋体"/>
                <w:b/>
                <w:bCs/>
              </w:rPr>
            </w:pPr>
            <w:r>
              <w:rPr>
                <w:rFonts w:hint="eastAsia" w:ascii="宋体" w:hAnsi="宋体" w:eastAsia="宋体" w:cs="宋体"/>
                <w:b/>
                <w:bCs/>
              </w:rPr>
              <w:t>项目名称</w:t>
            </w:r>
          </w:p>
        </w:tc>
        <w:tc>
          <w:tcPr>
            <w:tcW w:w="3292" w:type="dxa"/>
            <w:vAlign w:val="center"/>
          </w:tcPr>
          <w:p>
            <w:pPr>
              <w:bidi w:val="0"/>
              <w:jc w:val="center"/>
              <w:rPr>
                <w:rFonts w:hint="eastAsia" w:ascii="宋体" w:hAnsi="宋体" w:eastAsia="宋体" w:cs="宋体"/>
                <w:b/>
                <w:bCs/>
              </w:rPr>
            </w:pPr>
            <w:r>
              <w:rPr>
                <w:rFonts w:hint="eastAsia" w:ascii="宋体" w:hAnsi="宋体" w:eastAsia="宋体" w:cs="宋体"/>
                <w:b/>
                <w:bCs/>
              </w:rPr>
              <w:t>采购预算及最高限价(元)</w:t>
            </w:r>
          </w:p>
        </w:tc>
        <w:tc>
          <w:tcPr>
            <w:tcW w:w="2040" w:type="dxa"/>
            <w:vAlign w:val="center"/>
          </w:tcPr>
          <w:p>
            <w:pPr>
              <w:bidi w:val="0"/>
              <w:jc w:val="center"/>
              <w:rPr>
                <w:rFonts w:hint="eastAsia" w:ascii="宋体" w:hAnsi="宋体" w:eastAsia="宋体" w:cs="宋体"/>
                <w:b/>
                <w:bCs/>
              </w:rPr>
            </w:pPr>
            <w:r>
              <w:rPr>
                <w:rFonts w:hint="eastAsia" w:ascii="宋体" w:hAnsi="宋体" w:eastAsia="宋体" w:cs="宋体"/>
                <w:b/>
                <w:bCs/>
              </w:rPr>
              <w:t>成交供应商数量(名)</w:t>
            </w:r>
          </w:p>
        </w:tc>
        <w:tc>
          <w:tcPr>
            <w:tcW w:w="906" w:type="dxa"/>
            <w:vAlign w:val="center"/>
          </w:tcPr>
          <w:p>
            <w:pPr>
              <w:bidi w:val="0"/>
              <w:jc w:val="center"/>
              <w:rPr>
                <w:rFonts w:hint="eastAsia" w:ascii="宋体" w:hAnsi="宋体" w:eastAsia="宋体" w:cs="宋体"/>
                <w:b/>
                <w:bCs/>
              </w:rPr>
            </w:pPr>
            <w:r>
              <w:rPr>
                <w:rFonts w:hint="eastAsia" w:ascii="宋体" w:hAnsi="宋体" w:eastAsia="宋体" w:cs="宋体"/>
                <w:b/>
                <w:bCs/>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18" w:hRule="atLeast"/>
        </w:trPr>
        <w:tc>
          <w:tcPr>
            <w:tcW w:w="774" w:type="dxa"/>
            <w:vAlign w:val="center"/>
          </w:tcPr>
          <w:p>
            <w:pPr>
              <w:bidi w:val="0"/>
              <w:jc w:val="center"/>
              <w:rPr>
                <w:rFonts w:hint="eastAsia" w:ascii="宋体" w:hAnsi="宋体" w:eastAsia="宋体" w:cs="宋体"/>
              </w:rPr>
            </w:pPr>
            <w:r>
              <w:rPr>
                <w:rFonts w:hint="eastAsia" w:ascii="宋体" w:hAnsi="宋体" w:eastAsia="宋体" w:cs="宋体"/>
              </w:rPr>
              <w:t>/</w:t>
            </w:r>
          </w:p>
        </w:tc>
        <w:tc>
          <w:tcPr>
            <w:tcW w:w="2607" w:type="dxa"/>
            <w:vAlign w:val="center"/>
          </w:tcPr>
          <w:p>
            <w:pPr>
              <w:bidi w:val="0"/>
              <w:jc w:val="center"/>
              <w:rPr>
                <w:rFonts w:hint="eastAsia" w:ascii="宋体" w:hAnsi="宋体" w:eastAsia="宋体" w:cs="宋体"/>
              </w:rPr>
            </w:pPr>
            <w:r>
              <w:rPr>
                <w:rFonts w:hint="eastAsia" w:ascii="宋体" w:hAnsi="宋体" w:eastAsia="宋体" w:cs="宋体"/>
              </w:rPr>
              <w:t>重庆高速公路集团有限公司联网收费结算中心                       保洁工作劳务外包项目</w:t>
            </w:r>
          </w:p>
        </w:tc>
        <w:tc>
          <w:tcPr>
            <w:tcW w:w="3292" w:type="dxa"/>
            <w:vAlign w:val="center"/>
          </w:tcPr>
          <w:p>
            <w:pPr>
              <w:bidi w:val="0"/>
              <w:jc w:val="center"/>
              <w:rPr>
                <w:rFonts w:hint="default" w:ascii="宋体" w:hAnsi="宋体" w:eastAsia="宋体" w:cs="宋体"/>
                <w:lang w:val="en-US" w:eastAsia="zh-CN"/>
              </w:rPr>
            </w:pPr>
            <w:r>
              <w:rPr>
                <w:rFonts w:hint="eastAsia" w:ascii="宋体" w:hAnsi="宋体" w:eastAsia="宋体" w:cs="宋体"/>
                <w:lang w:val="en-US" w:eastAsia="zh-CN"/>
              </w:rPr>
              <w:t>140000元/年                   （大写：人民币壹拾肆万元整）</w:t>
            </w:r>
          </w:p>
        </w:tc>
        <w:tc>
          <w:tcPr>
            <w:tcW w:w="2040" w:type="dxa"/>
            <w:vAlign w:val="center"/>
          </w:tcPr>
          <w:p>
            <w:pPr>
              <w:bidi w:val="0"/>
              <w:jc w:val="center"/>
              <w:rPr>
                <w:rFonts w:hint="eastAsia" w:ascii="宋体" w:hAnsi="宋体" w:eastAsia="宋体" w:cs="宋体"/>
              </w:rPr>
            </w:pPr>
            <w:r>
              <w:rPr>
                <w:rFonts w:hint="eastAsia" w:ascii="宋体" w:hAnsi="宋体" w:eastAsia="宋体" w:cs="宋体"/>
              </w:rPr>
              <w:t>1</w:t>
            </w:r>
          </w:p>
        </w:tc>
        <w:tc>
          <w:tcPr>
            <w:tcW w:w="906" w:type="dxa"/>
            <w:vAlign w:val="center"/>
          </w:tcPr>
          <w:p>
            <w:pPr>
              <w:bidi w:val="0"/>
              <w:jc w:val="center"/>
              <w:rPr>
                <w:rFonts w:hint="eastAsia" w:ascii="宋体" w:hAnsi="宋体" w:eastAsia="宋体" w:cs="宋体"/>
              </w:rPr>
            </w:pPr>
          </w:p>
        </w:tc>
      </w:tr>
    </w:tbl>
    <w:p>
      <w:pPr>
        <w:pStyle w:val="4"/>
        <w:keepNext/>
        <w:keepLines/>
        <w:pageBreakBefore w:val="0"/>
        <w:widowControl w:val="0"/>
        <w:kinsoku/>
        <w:wordWrap/>
        <w:overflowPunct/>
        <w:topLinePunct w:val="0"/>
        <w:autoSpaceDE/>
        <w:autoSpaceDN/>
        <w:bidi w:val="0"/>
        <w:adjustRightInd w:val="0"/>
        <w:snapToGrid w:val="0"/>
        <w:spacing w:before="157" w:beforeLines="50" w:after="0" w:line="600" w:lineRule="exact"/>
        <w:textAlignment w:val="auto"/>
        <w:rPr>
          <w:rFonts w:hint="eastAsia" w:asciiTheme="majorEastAsia" w:hAnsiTheme="majorEastAsia" w:eastAsiaTheme="majorEastAsia" w:cstheme="majorEastAsia"/>
          <w:b w:val="0"/>
          <w:bCs/>
          <w:sz w:val="24"/>
          <w:szCs w:val="24"/>
          <w:lang w:val="en-US" w:eastAsia="zh-CN"/>
        </w:rPr>
      </w:pPr>
      <w:bookmarkStart w:id="3" w:name="_Toc25462"/>
      <w:r>
        <w:rPr>
          <w:rFonts w:hint="eastAsia" w:asciiTheme="majorEastAsia" w:hAnsiTheme="majorEastAsia" w:eastAsiaTheme="majorEastAsia" w:cstheme="majorEastAsia"/>
          <w:b w:val="0"/>
          <w:bCs/>
          <w:sz w:val="24"/>
          <w:szCs w:val="24"/>
          <w:lang w:eastAsia="zh-CN"/>
        </w:rPr>
        <w:t>（二）</w:t>
      </w:r>
      <w:r>
        <w:rPr>
          <w:rFonts w:hint="eastAsia" w:asciiTheme="majorEastAsia" w:hAnsiTheme="majorEastAsia" w:eastAsiaTheme="majorEastAsia" w:cstheme="majorEastAsia"/>
          <w:b w:val="0"/>
          <w:bCs/>
          <w:sz w:val="24"/>
          <w:szCs w:val="24"/>
          <w:lang w:val="en-US" w:eastAsia="zh-CN"/>
        </w:rPr>
        <w:t>服务周期</w:t>
      </w:r>
      <w:bookmarkEnd w:id="3"/>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default" w:asciiTheme="minorEastAsia" w:hAnsiTheme="minorEastAsia" w:eastAsiaTheme="minorEastAsia" w:cstheme="minorEastAsia"/>
          <w:sz w:val="24"/>
          <w:szCs w:val="24"/>
          <w:lang w:val="en-US" w:eastAsia="zh-CN"/>
        </w:rPr>
      </w:pPr>
      <w:r>
        <w:rPr>
          <w:rFonts w:hint="eastAsia" w:asciiTheme="minorEastAsia" w:hAnsiTheme="minorEastAsia" w:cstheme="minorEastAsia"/>
          <w:sz w:val="24"/>
          <w:szCs w:val="24"/>
          <w:lang w:val="en-US" w:eastAsia="zh-CN"/>
        </w:rPr>
        <w:t>202</w:t>
      </w:r>
      <w:r>
        <w:rPr>
          <w:rFonts w:hint="eastAsia" w:asciiTheme="minorEastAsia" w:hAnsiTheme="minorEastAsia" w:cstheme="minorEastAsia"/>
          <w:sz w:val="24"/>
          <w:szCs w:val="24"/>
          <w:highlight w:val="none"/>
          <w:lang w:val="en-US" w:eastAsia="zh-CN"/>
        </w:rPr>
        <w:t>4年10月至2027年9月，具</w:t>
      </w:r>
      <w:r>
        <w:rPr>
          <w:rFonts w:hint="eastAsia" w:asciiTheme="minorEastAsia" w:hAnsiTheme="minorEastAsia" w:cstheme="minorEastAsia"/>
          <w:sz w:val="24"/>
          <w:szCs w:val="24"/>
          <w:lang w:val="en-US" w:eastAsia="zh-CN"/>
        </w:rPr>
        <w:t>体以招标人通知的时间为准。</w:t>
      </w:r>
    </w:p>
    <w:p>
      <w:pPr>
        <w:pStyle w:val="4"/>
        <w:keepNext/>
        <w:keepLines/>
        <w:pageBreakBefore w:val="0"/>
        <w:widowControl w:val="0"/>
        <w:kinsoku/>
        <w:wordWrap/>
        <w:overflowPunct/>
        <w:topLinePunct w:val="0"/>
        <w:autoSpaceDE/>
        <w:autoSpaceDN/>
        <w:bidi w:val="0"/>
        <w:adjustRightInd w:val="0"/>
        <w:snapToGrid w:val="0"/>
        <w:spacing w:before="157" w:beforeLines="50" w:after="0" w:line="600" w:lineRule="exact"/>
        <w:textAlignment w:val="auto"/>
        <w:rPr>
          <w:rFonts w:hint="eastAsia" w:asciiTheme="majorEastAsia" w:hAnsiTheme="majorEastAsia" w:eastAsiaTheme="majorEastAsia" w:cstheme="majorEastAsia"/>
          <w:b w:val="0"/>
          <w:bCs/>
          <w:sz w:val="24"/>
          <w:szCs w:val="24"/>
          <w:lang w:val="en-US" w:eastAsia="zh-CN"/>
        </w:rPr>
      </w:pPr>
      <w:bookmarkStart w:id="4" w:name="_Toc17414"/>
      <w:r>
        <w:rPr>
          <w:rFonts w:hint="eastAsia" w:asciiTheme="majorEastAsia" w:hAnsiTheme="majorEastAsia" w:eastAsiaTheme="majorEastAsia" w:cstheme="majorEastAsia"/>
          <w:b w:val="0"/>
          <w:bCs/>
          <w:sz w:val="24"/>
          <w:szCs w:val="24"/>
          <w:lang w:val="en-US" w:eastAsia="zh-CN"/>
        </w:rPr>
        <w:t>（三）工作地点</w:t>
      </w:r>
      <w:bookmarkEnd w:id="4"/>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高速集团办公大楼重庆高速公路集团有限公司联网收费结算中心管理区域</w:t>
      </w:r>
      <w:r>
        <w:rPr>
          <w:rFonts w:hint="eastAsia" w:asciiTheme="minorEastAsia" w:hAnsiTheme="minorEastAsia" w:cstheme="minorEastAsia"/>
          <w:sz w:val="24"/>
          <w:szCs w:val="24"/>
          <w:lang w:val="en-US" w:eastAsia="zh-CN"/>
        </w:rPr>
        <w:t>。</w:t>
      </w:r>
    </w:p>
    <w:p>
      <w:pPr>
        <w:pageBreakBefore w:val="0"/>
        <w:widowControl w:val="0"/>
        <w:kinsoku/>
        <w:wordWrap/>
        <w:overflowPunct/>
        <w:topLinePunct w:val="0"/>
        <w:autoSpaceDE/>
        <w:autoSpaceDN/>
        <w:bidi w:val="0"/>
        <w:spacing w:line="600" w:lineRule="exact"/>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（四）工作内容及要求</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Theme="minorEastAsia" w:hAnsiTheme="minorEastAsia" w:eastAsiaTheme="minorEastAsia" w:cstheme="minorEastAsia"/>
          <w:sz w:val="24"/>
          <w:szCs w:val="24"/>
          <w:lang w:val="en-US" w:eastAsia="zh-CN"/>
        </w:rPr>
      </w:pPr>
      <w:bookmarkStart w:id="5" w:name="_Toc24124"/>
      <w:r>
        <w:rPr>
          <w:rFonts w:hint="eastAsia" w:asciiTheme="minorEastAsia" w:hAnsiTheme="minorEastAsia" w:eastAsiaTheme="minorEastAsia" w:cstheme="minorEastAsia"/>
          <w:sz w:val="24"/>
          <w:szCs w:val="24"/>
          <w:lang w:val="en-US" w:eastAsia="zh-CN"/>
        </w:rPr>
        <w:t xml:space="preserve">1.服务地点：负责业主集团1楼（监控总中心、102室、103室）、集团5楼部分办公室、集团裙5楼（509室、510室、511室、512室、513室、514室、516室）、集团6楼所有区域。确保业主卫生区域工作日内8:00-17:00保持整洁卫生，如业主需要增加服务面积及其他增值服务再行与乙方协商，由乙方向业主提供报价单，经过业主确认后进行附加服务。    </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2.服务相关要求：</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（1）在合同履行期间实施统一的管理、调配指挥。</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（2）保洁人员不得做出违反国家法律、法规的行为。</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（3）保洁人员若违反相关管理制度，我司有权更换保洁人员。</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（4）保洁人员负责业主办公区域清洁卫生；</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（5）保洁人员负责会议茶水服务、快递及杂志报刊等收取分发工作；</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（6）保洁人员需服从业主的工作安排及领导交办的其他事宜。</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3.人员要求：</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lang w:val="en-US" w:eastAsia="zh-CN"/>
        </w:rPr>
        <w:t>（1）需要保洁人员2名，性别女，年龄45周岁以内；高中以上学历</w:t>
      </w:r>
      <w:r>
        <w:rPr>
          <w:rFonts w:hint="eastAsia" w:asciiTheme="minorEastAsia" w:hAnsiTheme="minorEastAsia" w:cstheme="minorEastAsia"/>
          <w:sz w:val="24"/>
          <w:szCs w:val="24"/>
          <w:lang w:val="en-US" w:eastAsia="zh-CN"/>
        </w:rPr>
        <w:t>,</w:t>
      </w:r>
      <w:r>
        <w:rPr>
          <w:rFonts w:hint="eastAsia" w:asciiTheme="minorEastAsia" w:hAnsiTheme="minorEastAsia" w:cstheme="minorEastAsia"/>
          <w:sz w:val="24"/>
          <w:szCs w:val="24"/>
          <w:highlight w:val="none"/>
          <w:lang w:val="en-US" w:eastAsia="zh-CN"/>
        </w:rPr>
        <w:t>必须购买社会保险</w:t>
      </w:r>
      <w:r>
        <w:rPr>
          <w:rFonts w:hint="eastAsia" w:asciiTheme="minorEastAsia" w:hAnsiTheme="minorEastAsia" w:eastAsiaTheme="minorEastAsia" w:cstheme="minorEastAsia"/>
          <w:sz w:val="24"/>
          <w:szCs w:val="24"/>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（2）身体健康，无不良嗜好，无犯罪史。</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（3）能吃苦耐劳，服从工作安排，有同岗位工作经验者优先。</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（4）保洁人员如有休假等情况无法在岗工作的，乙方负责提前安排代班人员承担相应的工作量，并确保完成保洁人员无法在岗期间的我司卫生清洁。</w:t>
      </w:r>
    </w:p>
    <w:p>
      <w:pPr>
        <w:pStyle w:val="3"/>
        <w:keepNext/>
        <w:keepLines/>
        <w:pageBreakBefore w:val="0"/>
        <w:widowControl w:val="0"/>
        <w:kinsoku/>
        <w:wordWrap/>
        <w:overflowPunct/>
        <w:topLinePunct w:val="0"/>
        <w:autoSpaceDE/>
        <w:autoSpaceDN/>
        <w:bidi w:val="0"/>
        <w:adjustRightInd w:val="0"/>
        <w:snapToGrid w:val="0"/>
        <w:spacing w:before="157" w:beforeLines="50" w:after="157" w:afterLines="50" w:line="600" w:lineRule="exact"/>
        <w:textAlignment w:val="auto"/>
        <w:rPr>
          <w:rFonts w:hint="eastAsia"/>
          <w:color w:val="000000" w:themeColor="text1"/>
          <w:sz w:val="30"/>
          <w:szCs w:val="30"/>
          <w:highlight w:val="none"/>
          <w:lang w:eastAsia="zh-CN"/>
          <w14:textFill>
            <w14:solidFill>
              <w14:schemeClr w14:val="tx1"/>
            </w14:solidFill>
          </w14:textFill>
        </w:rPr>
      </w:pPr>
      <w:r>
        <w:rPr>
          <w:rFonts w:hint="eastAsia"/>
          <w:color w:val="000000" w:themeColor="text1"/>
          <w:sz w:val="30"/>
          <w:szCs w:val="30"/>
          <w:highlight w:val="none"/>
          <w:lang w:eastAsia="zh-CN"/>
          <w14:textFill>
            <w14:solidFill>
              <w14:schemeClr w14:val="tx1"/>
            </w14:solidFill>
          </w14:textFill>
        </w:rPr>
        <w:t>二、</w:t>
      </w:r>
      <w:r>
        <w:rPr>
          <w:rFonts w:hint="eastAsia"/>
          <w:color w:val="000000" w:themeColor="text1"/>
          <w:sz w:val="30"/>
          <w:szCs w:val="30"/>
          <w:highlight w:val="none"/>
          <w:lang w:val="en-US" w:eastAsia="zh-CN"/>
          <w14:textFill>
            <w14:solidFill>
              <w14:schemeClr w14:val="tx1"/>
            </w14:solidFill>
          </w14:textFill>
        </w:rPr>
        <w:t>资质</w:t>
      </w:r>
      <w:r>
        <w:rPr>
          <w:rFonts w:hint="eastAsia"/>
          <w:color w:val="000000" w:themeColor="text1"/>
          <w:sz w:val="30"/>
          <w:szCs w:val="30"/>
          <w:highlight w:val="none"/>
          <w:lang w:eastAsia="zh-CN"/>
          <w14:textFill>
            <w14:solidFill>
              <w14:schemeClr w14:val="tx1"/>
            </w14:solidFill>
          </w14:textFill>
        </w:rPr>
        <w:t>要求</w:t>
      </w:r>
      <w:bookmarkEnd w:id="5"/>
    </w:p>
    <w:p>
      <w:pPr>
        <w:pStyle w:val="4"/>
        <w:keepNext/>
        <w:keepLines/>
        <w:pageBreakBefore w:val="0"/>
        <w:widowControl w:val="0"/>
        <w:kinsoku/>
        <w:wordWrap/>
        <w:overflowPunct/>
        <w:topLinePunct w:val="0"/>
        <w:autoSpaceDE/>
        <w:autoSpaceDN/>
        <w:bidi w:val="0"/>
        <w:adjustRightInd w:val="0"/>
        <w:snapToGrid w:val="0"/>
        <w:spacing w:before="157" w:beforeLines="50" w:after="0" w:line="600" w:lineRule="exact"/>
        <w:textAlignment w:val="auto"/>
        <w:rPr>
          <w:rFonts w:hint="eastAsia" w:asciiTheme="majorEastAsia" w:hAnsiTheme="majorEastAsia" w:eastAsiaTheme="majorEastAsia" w:cstheme="majorEastAsia"/>
          <w:b w:val="0"/>
          <w:bCs/>
          <w:color w:val="000000" w:themeColor="text1"/>
          <w:sz w:val="24"/>
          <w:szCs w:val="24"/>
          <w:highlight w:val="none"/>
          <w14:textFill>
            <w14:solidFill>
              <w14:schemeClr w14:val="tx1"/>
            </w14:solidFill>
          </w14:textFill>
        </w:rPr>
      </w:pPr>
      <w:bookmarkStart w:id="6" w:name="_Toc27673"/>
      <w:r>
        <w:rPr>
          <w:rFonts w:hint="eastAsia" w:asciiTheme="majorEastAsia" w:hAnsiTheme="majorEastAsia" w:eastAsiaTheme="majorEastAsia" w:cstheme="majorEastAsia"/>
          <w:b w:val="0"/>
          <w:bCs/>
          <w:color w:val="000000" w:themeColor="text1"/>
          <w:sz w:val="24"/>
          <w:szCs w:val="24"/>
          <w:highlight w:val="none"/>
          <w:lang w:eastAsia="zh-CN"/>
          <w14:textFill>
            <w14:solidFill>
              <w14:schemeClr w14:val="tx1"/>
            </w14:solidFill>
          </w14:textFill>
        </w:rPr>
        <w:t>（一）</w:t>
      </w:r>
      <w:r>
        <w:rPr>
          <w:rFonts w:hint="eastAsia" w:asciiTheme="majorEastAsia" w:hAnsiTheme="majorEastAsia" w:eastAsiaTheme="majorEastAsia" w:cstheme="majorEastAsia"/>
          <w:b w:val="0"/>
          <w:bCs/>
          <w:color w:val="000000" w:themeColor="text1"/>
          <w:sz w:val="24"/>
          <w:szCs w:val="24"/>
          <w:highlight w:val="none"/>
          <w14:textFill>
            <w14:solidFill>
              <w14:schemeClr w14:val="tx1"/>
            </w14:solidFill>
          </w14:textFill>
        </w:rPr>
        <w:t>本项目的基本</w:t>
      </w:r>
      <w:r>
        <w:rPr>
          <w:rFonts w:hint="eastAsia" w:asciiTheme="majorEastAsia" w:hAnsiTheme="majorEastAsia" w:eastAsiaTheme="majorEastAsia" w:cstheme="majorEastAsia"/>
          <w:b w:val="0"/>
          <w:bCs/>
          <w:color w:val="000000" w:themeColor="text1"/>
          <w:sz w:val="24"/>
          <w:szCs w:val="24"/>
          <w:highlight w:val="none"/>
          <w:lang w:val="en-US" w:eastAsia="zh-CN"/>
          <w14:textFill>
            <w14:solidFill>
              <w14:schemeClr w14:val="tx1"/>
            </w14:solidFill>
          </w14:textFill>
        </w:rPr>
        <w:t>资质</w:t>
      </w:r>
      <w:r>
        <w:rPr>
          <w:rFonts w:hint="eastAsia" w:asciiTheme="majorEastAsia" w:hAnsiTheme="majorEastAsia" w:eastAsiaTheme="majorEastAsia" w:cstheme="majorEastAsia"/>
          <w:b w:val="0"/>
          <w:bCs/>
          <w:color w:val="000000" w:themeColor="text1"/>
          <w:sz w:val="24"/>
          <w:szCs w:val="24"/>
          <w:highlight w:val="none"/>
          <w14:textFill>
            <w14:solidFill>
              <w14:schemeClr w14:val="tx1"/>
            </w14:solidFill>
          </w14:textFill>
        </w:rPr>
        <w:t>要求</w:t>
      </w:r>
      <w:bookmarkEnd w:id="6"/>
    </w:p>
    <w:p>
      <w:pPr>
        <w:keepNext w:val="0"/>
        <w:keepLines w:val="0"/>
        <w:pageBreakBefore w:val="0"/>
        <w:widowControl w:val="0"/>
        <w:kinsoku/>
        <w:wordWrap/>
        <w:overflowPunct/>
        <w:topLinePunct w:val="0"/>
        <w:autoSpaceDE/>
        <w:autoSpaceDN/>
        <w:bidi w:val="0"/>
        <w:adjustRightInd/>
        <w:snapToGrid/>
        <w:spacing w:line="600" w:lineRule="exact"/>
        <w:ind w:firstLine="720" w:firstLineChars="300"/>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1</w:t>
      </w:r>
      <w:r>
        <w:rPr>
          <w:rFonts w:hint="eastAsia" w:asciiTheme="minorEastAsia" w:hAnsiTheme="minorEastAsia" w:cstheme="minorEastAsia"/>
          <w:color w:val="000000" w:themeColor="text1"/>
          <w:sz w:val="24"/>
          <w:szCs w:val="24"/>
          <w:highlight w:val="none"/>
          <w:lang w:eastAsia="zh-CN"/>
          <w14:textFill>
            <w14:solidFill>
              <w14:schemeClr w14:val="tx1"/>
            </w14:solidFill>
          </w14:textFill>
        </w:rPr>
        <w:t>.具备独立法人资格，营业执照年检有效，</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具有独立承担民事责任的能力；</w:t>
      </w:r>
    </w:p>
    <w:p>
      <w:pPr>
        <w:keepNext w:val="0"/>
        <w:keepLines w:val="0"/>
        <w:pageBreakBefore w:val="0"/>
        <w:widowControl w:val="0"/>
        <w:kinsoku/>
        <w:wordWrap/>
        <w:overflowPunct/>
        <w:topLinePunct w:val="0"/>
        <w:autoSpaceDE/>
        <w:autoSpaceDN/>
        <w:bidi w:val="0"/>
        <w:adjustRightInd/>
        <w:snapToGrid/>
        <w:spacing w:line="600" w:lineRule="exact"/>
        <w:ind w:firstLine="720" w:firstLineChars="300"/>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2</w:t>
      </w:r>
      <w:r>
        <w:rPr>
          <w:rFonts w:hint="eastAsia" w:asciiTheme="minorEastAsia" w:hAnsiTheme="minorEastAsia" w:cstheme="minorEastAsia"/>
          <w:color w:val="000000" w:themeColor="text1"/>
          <w:sz w:val="24"/>
          <w:szCs w:val="24"/>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具有健全的财务会计制度；</w:t>
      </w:r>
    </w:p>
    <w:p>
      <w:pPr>
        <w:keepNext w:val="0"/>
        <w:keepLines w:val="0"/>
        <w:pageBreakBefore w:val="0"/>
        <w:widowControl w:val="0"/>
        <w:kinsoku/>
        <w:wordWrap/>
        <w:overflowPunct/>
        <w:topLinePunct w:val="0"/>
        <w:autoSpaceDE/>
        <w:autoSpaceDN/>
        <w:bidi w:val="0"/>
        <w:adjustRightInd/>
        <w:snapToGrid/>
        <w:spacing w:line="600" w:lineRule="exact"/>
        <w:ind w:firstLine="720" w:firstLineChars="300"/>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cstheme="minorEastAsia"/>
          <w:color w:val="000000" w:themeColor="text1"/>
          <w:sz w:val="24"/>
          <w:szCs w:val="24"/>
          <w:highlight w:val="none"/>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具有履行合同所必需的设备和专业技术能力；</w:t>
      </w:r>
    </w:p>
    <w:p>
      <w:pPr>
        <w:keepNext w:val="0"/>
        <w:keepLines w:val="0"/>
        <w:pageBreakBefore w:val="0"/>
        <w:widowControl w:val="0"/>
        <w:kinsoku/>
        <w:wordWrap/>
        <w:overflowPunct/>
        <w:topLinePunct w:val="0"/>
        <w:autoSpaceDE/>
        <w:autoSpaceDN/>
        <w:bidi w:val="0"/>
        <w:adjustRightInd/>
        <w:snapToGrid/>
        <w:spacing w:line="600" w:lineRule="exact"/>
        <w:ind w:firstLine="720" w:firstLineChars="300"/>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4</w:t>
      </w:r>
      <w:r>
        <w:rPr>
          <w:rFonts w:hint="eastAsia" w:asciiTheme="minorEastAsia" w:hAnsiTheme="minorEastAsia" w:cstheme="minorEastAsia"/>
          <w:color w:val="000000" w:themeColor="text1"/>
          <w:sz w:val="24"/>
          <w:szCs w:val="24"/>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有依法缴纳税收和社会保障资金的良好记录；</w:t>
      </w:r>
    </w:p>
    <w:p>
      <w:pPr>
        <w:keepNext w:val="0"/>
        <w:keepLines w:val="0"/>
        <w:pageBreakBefore w:val="0"/>
        <w:widowControl w:val="0"/>
        <w:kinsoku/>
        <w:wordWrap/>
        <w:overflowPunct/>
        <w:topLinePunct w:val="0"/>
        <w:autoSpaceDE/>
        <w:autoSpaceDN/>
        <w:bidi w:val="0"/>
        <w:adjustRightInd/>
        <w:snapToGrid/>
        <w:spacing w:line="600" w:lineRule="exact"/>
        <w:ind w:firstLine="720" w:firstLineChars="300"/>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5</w:t>
      </w:r>
      <w:r>
        <w:rPr>
          <w:rFonts w:hint="eastAsia" w:asciiTheme="minorEastAsia" w:hAnsiTheme="minorEastAsia" w:cstheme="minorEastAsia"/>
          <w:color w:val="000000" w:themeColor="text1"/>
          <w:sz w:val="24"/>
          <w:szCs w:val="24"/>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参加采购活动前三年内，在经营活动中没有重大违法记录；</w:t>
      </w:r>
    </w:p>
    <w:p>
      <w:pPr>
        <w:keepNext w:val="0"/>
        <w:keepLines w:val="0"/>
        <w:pageBreakBefore w:val="0"/>
        <w:widowControl w:val="0"/>
        <w:kinsoku/>
        <w:wordWrap/>
        <w:overflowPunct/>
        <w:topLinePunct w:val="0"/>
        <w:autoSpaceDE/>
        <w:autoSpaceDN/>
        <w:bidi w:val="0"/>
        <w:adjustRightInd/>
        <w:snapToGrid/>
        <w:spacing w:line="600" w:lineRule="exact"/>
        <w:ind w:firstLine="720" w:firstLineChars="300"/>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6</w:t>
      </w:r>
      <w:r>
        <w:rPr>
          <w:rFonts w:hint="eastAsia" w:asciiTheme="minorEastAsia" w:hAnsiTheme="minorEastAsia" w:cstheme="minorEastAsia"/>
          <w:color w:val="000000" w:themeColor="text1"/>
          <w:sz w:val="24"/>
          <w:szCs w:val="24"/>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法律、行政法规规定的其他条件。</w:t>
      </w:r>
    </w:p>
    <w:p>
      <w:pPr>
        <w:pStyle w:val="2"/>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Theme="minorEastAsia" w:hAnsiTheme="minorEastAsia" w:eastAsiaTheme="minorEastAsia" w:cstheme="minorEastAsia"/>
          <w:b w:val="0"/>
          <w:color w:val="000000" w:themeColor="text1"/>
          <w:kern w:val="2"/>
          <w:sz w:val="24"/>
          <w:szCs w:val="24"/>
          <w:highlight w:val="none"/>
          <w:lang w:val="en-US" w:eastAsia="zh-CN" w:bidi="ar-SA"/>
          <w14:textFill>
            <w14:solidFill>
              <w14:schemeClr w14:val="tx1"/>
            </w14:solidFill>
          </w14:textFill>
        </w:rPr>
      </w:pPr>
      <w:r>
        <w:rPr>
          <w:rFonts w:hint="eastAsia" w:asciiTheme="minorEastAsia" w:hAnsiTheme="minorEastAsia" w:cstheme="minorEastAsia"/>
          <w:b w:val="0"/>
          <w:color w:val="000000" w:themeColor="text1"/>
          <w:kern w:val="2"/>
          <w:sz w:val="24"/>
          <w:szCs w:val="24"/>
          <w:highlight w:val="none"/>
          <w:lang w:val="en-US" w:eastAsia="zh-CN" w:bidi="ar-SA"/>
          <w14:textFill>
            <w14:solidFill>
              <w14:schemeClr w14:val="tx1"/>
            </w14:solidFill>
          </w14:textFill>
        </w:rPr>
        <w:t>7</w:t>
      </w:r>
      <w:r>
        <w:rPr>
          <w:rFonts w:hint="eastAsia" w:asciiTheme="minorEastAsia" w:hAnsiTheme="minorEastAsia" w:eastAsiaTheme="minorEastAsia" w:cstheme="minorEastAsia"/>
          <w:b w:val="0"/>
          <w:color w:val="000000" w:themeColor="text1"/>
          <w:kern w:val="2"/>
          <w:sz w:val="24"/>
          <w:szCs w:val="24"/>
          <w:highlight w:val="none"/>
          <w:lang w:val="en-US" w:eastAsia="zh-CN" w:bidi="ar-SA"/>
          <w14:textFill>
            <w14:solidFill>
              <w14:schemeClr w14:val="tx1"/>
            </w14:solidFill>
          </w14:textFill>
        </w:rPr>
        <w:t>.具有良好的商业信誉，在经营活动中没有重大违法记录，投标人须提供国家企业信息公示系统( http://www.gsxt.gov.cn)中未被列入严重违法失信企业名单的网页截图。（注：须由比选申请人对信誉要求作出真实性承诺并附网页查询截图，并加盖比选申请人公章）</w:t>
      </w:r>
    </w:p>
    <w:p>
      <w:pPr>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Theme="minorEastAsia" w:hAnsiTheme="minorEastAsia" w:eastAsiaTheme="minorEastAsia" w:cstheme="minorEastAsia"/>
          <w:b w:val="0"/>
          <w:color w:val="000000" w:themeColor="text1"/>
          <w:kern w:val="2"/>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b w:val="0"/>
          <w:color w:val="000000" w:themeColor="text1"/>
          <w:kern w:val="2"/>
          <w:sz w:val="24"/>
          <w:szCs w:val="24"/>
          <w:highlight w:val="none"/>
          <w:lang w:val="en-US" w:eastAsia="zh-CN" w:bidi="ar-SA"/>
          <w14:textFill>
            <w14:solidFill>
              <w14:schemeClr w14:val="tx1"/>
            </w14:solidFill>
          </w14:textFill>
        </w:rPr>
        <w:t>8.如报价人实质上不符合报价人资格要求，即使已提交报价文件，询价人可以随时取消其报价或中标资格，询价人对报价人的一切损失不负任何责任。</w:t>
      </w:r>
    </w:p>
    <w:p>
      <w:pPr>
        <w:pStyle w:val="4"/>
        <w:keepNext/>
        <w:keepLines/>
        <w:pageBreakBefore w:val="0"/>
        <w:widowControl w:val="0"/>
        <w:kinsoku/>
        <w:wordWrap/>
        <w:overflowPunct/>
        <w:topLinePunct w:val="0"/>
        <w:autoSpaceDE/>
        <w:autoSpaceDN/>
        <w:bidi w:val="0"/>
        <w:adjustRightInd w:val="0"/>
        <w:snapToGrid w:val="0"/>
        <w:spacing w:before="157" w:beforeLines="50" w:after="0" w:line="600" w:lineRule="exact"/>
        <w:textAlignment w:val="auto"/>
        <w:rPr>
          <w:rFonts w:hint="eastAsia" w:asciiTheme="majorEastAsia" w:hAnsiTheme="majorEastAsia" w:eastAsiaTheme="majorEastAsia" w:cstheme="majorEastAsia"/>
          <w:b w:val="0"/>
          <w:bCs/>
          <w:sz w:val="24"/>
          <w:szCs w:val="24"/>
          <w:highlight w:val="none"/>
        </w:rPr>
      </w:pPr>
      <w:bookmarkStart w:id="7" w:name="_Toc15482"/>
      <w:r>
        <w:rPr>
          <w:rFonts w:hint="eastAsia" w:asciiTheme="majorEastAsia" w:hAnsiTheme="majorEastAsia" w:eastAsiaTheme="majorEastAsia" w:cstheme="majorEastAsia"/>
          <w:b w:val="0"/>
          <w:bCs/>
          <w:sz w:val="24"/>
          <w:szCs w:val="24"/>
          <w:highlight w:val="none"/>
          <w:lang w:eastAsia="zh-CN"/>
        </w:rPr>
        <w:t>（二）</w:t>
      </w:r>
      <w:r>
        <w:rPr>
          <w:rFonts w:hint="eastAsia" w:asciiTheme="majorEastAsia" w:hAnsiTheme="majorEastAsia" w:eastAsiaTheme="majorEastAsia" w:cstheme="majorEastAsia"/>
          <w:b w:val="0"/>
          <w:bCs/>
          <w:sz w:val="24"/>
          <w:szCs w:val="24"/>
          <w:highlight w:val="none"/>
        </w:rPr>
        <w:t>本项目的特定</w:t>
      </w:r>
      <w:r>
        <w:rPr>
          <w:rFonts w:hint="eastAsia" w:asciiTheme="majorEastAsia" w:hAnsiTheme="majorEastAsia" w:eastAsiaTheme="majorEastAsia" w:cstheme="majorEastAsia"/>
          <w:b w:val="0"/>
          <w:bCs/>
          <w:sz w:val="24"/>
          <w:szCs w:val="24"/>
          <w:highlight w:val="none"/>
          <w:lang w:val="en-US" w:eastAsia="zh-CN"/>
        </w:rPr>
        <w:t>资质</w:t>
      </w:r>
      <w:r>
        <w:rPr>
          <w:rFonts w:hint="eastAsia" w:asciiTheme="majorEastAsia" w:hAnsiTheme="majorEastAsia" w:eastAsiaTheme="majorEastAsia" w:cstheme="majorEastAsia"/>
          <w:b w:val="0"/>
          <w:bCs/>
          <w:sz w:val="24"/>
          <w:szCs w:val="24"/>
          <w:highlight w:val="none"/>
        </w:rPr>
        <w:t>要求：</w:t>
      </w:r>
      <w:bookmarkEnd w:id="7"/>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供应商需具备行政主管部门颁发的《劳务派遣经营许可证》和《人力资源服务许可证》(提供有效证书复印件并加盖供应商公章)。</w:t>
      </w:r>
    </w:p>
    <w:p>
      <w:pPr>
        <w:pStyle w:val="4"/>
        <w:keepNext/>
        <w:keepLines/>
        <w:pageBreakBefore w:val="0"/>
        <w:widowControl w:val="0"/>
        <w:kinsoku/>
        <w:wordWrap/>
        <w:overflowPunct/>
        <w:topLinePunct w:val="0"/>
        <w:autoSpaceDE/>
        <w:autoSpaceDN/>
        <w:bidi w:val="0"/>
        <w:adjustRightInd w:val="0"/>
        <w:snapToGrid w:val="0"/>
        <w:spacing w:before="157" w:beforeLines="50" w:after="0" w:line="600" w:lineRule="exact"/>
        <w:textAlignment w:val="auto"/>
        <w:rPr>
          <w:rFonts w:hint="eastAsia" w:asciiTheme="majorEastAsia" w:hAnsiTheme="majorEastAsia" w:eastAsiaTheme="majorEastAsia" w:cstheme="majorEastAsia"/>
          <w:b w:val="0"/>
          <w:bCs/>
          <w:sz w:val="24"/>
          <w:szCs w:val="24"/>
          <w:highlight w:val="none"/>
          <w:lang w:eastAsia="zh-CN"/>
        </w:rPr>
      </w:pPr>
      <w:bookmarkStart w:id="8" w:name="_Toc28443"/>
      <w:r>
        <w:rPr>
          <w:rFonts w:hint="eastAsia" w:asciiTheme="majorEastAsia" w:hAnsiTheme="majorEastAsia" w:eastAsiaTheme="majorEastAsia" w:cstheme="majorEastAsia"/>
          <w:b w:val="0"/>
          <w:bCs/>
          <w:sz w:val="24"/>
          <w:szCs w:val="24"/>
          <w:highlight w:val="none"/>
          <w:lang w:eastAsia="zh-CN"/>
        </w:rPr>
        <w:t>（三）业绩要求</w:t>
      </w:r>
      <w:bookmarkEnd w:id="8"/>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highlight w:val="none"/>
          <w:lang w:eastAsia="zh-CN"/>
        </w:rPr>
        <w:t>2020年1月1日至2024年</w:t>
      </w:r>
      <w:r>
        <w:rPr>
          <w:rFonts w:hint="eastAsia" w:asciiTheme="minorEastAsia" w:hAnsiTheme="minorEastAsia" w:eastAsiaTheme="minorEastAsia" w:cstheme="minorEastAsia"/>
          <w:sz w:val="24"/>
          <w:szCs w:val="24"/>
          <w:highlight w:val="none"/>
          <w:lang w:val="en-US" w:eastAsia="zh-CN"/>
        </w:rPr>
        <w:t>7</w:t>
      </w:r>
      <w:r>
        <w:rPr>
          <w:rFonts w:hint="eastAsia" w:asciiTheme="minorEastAsia" w:hAnsiTheme="minorEastAsia" w:eastAsiaTheme="minorEastAsia" w:cstheme="minorEastAsia"/>
          <w:sz w:val="24"/>
          <w:szCs w:val="24"/>
          <w:highlight w:val="none"/>
          <w:lang w:eastAsia="zh-CN"/>
        </w:rPr>
        <w:t>月</w:t>
      </w:r>
      <w:r>
        <w:rPr>
          <w:rFonts w:hint="eastAsia" w:asciiTheme="minorEastAsia" w:hAnsiTheme="minorEastAsia" w:eastAsiaTheme="minorEastAsia" w:cstheme="minorEastAsia"/>
          <w:sz w:val="24"/>
          <w:szCs w:val="24"/>
          <w:highlight w:val="none"/>
          <w:lang w:val="en-US" w:eastAsia="zh-CN"/>
        </w:rPr>
        <w:t>31</w:t>
      </w:r>
      <w:r>
        <w:rPr>
          <w:rFonts w:hint="eastAsia" w:asciiTheme="minorEastAsia" w:hAnsiTheme="minorEastAsia" w:eastAsiaTheme="minorEastAsia" w:cstheme="minorEastAsia"/>
          <w:sz w:val="24"/>
          <w:szCs w:val="24"/>
          <w:highlight w:val="none"/>
          <w:lang w:eastAsia="zh-CN"/>
        </w:rPr>
        <w:t>日止，独立完成过</w:t>
      </w:r>
      <w:r>
        <w:rPr>
          <w:rFonts w:hint="eastAsia" w:asciiTheme="minorEastAsia" w:hAnsiTheme="minorEastAsia" w:cstheme="minorEastAsia"/>
          <w:sz w:val="24"/>
          <w:szCs w:val="24"/>
          <w:highlight w:val="none"/>
          <w:lang w:val="en-US" w:eastAsia="zh-CN"/>
        </w:rPr>
        <w:t>1</w:t>
      </w:r>
      <w:r>
        <w:rPr>
          <w:rFonts w:hint="eastAsia" w:asciiTheme="minorEastAsia" w:hAnsiTheme="minorEastAsia" w:eastAsiaTheme="minorEastAsia" w:cstheme="minorEastAsia"/>
          <w:sz w:val="24"/>
          <w:szCs w:val="24"/>
          <w:highlight w:val="none"/>
          <w:lang w:eastAsia="zh-CN"/>
        </w:rPr>
        <w:t>个（含）以上</w:t>
      </w:r>
      <w:r>
        <w:rPr>
          <w:rFonts w:hint="eastAsia" w:asciiTheme="minorEastAsia" w:hAnsiTheme="minorEastAsia" w:cstheme="minorEastAsia"/>
          <w:sz w:val="24"/>
          <w:szCs w:val="24"/>
          <w:highlight w:val="none"/>
          <w:lang w:eastAsia="zh-CN"/>
        </w:rPr>
        <w:t>保洁</w:t>
      </w:r>
      <w:r>
        <w:rPr>
          <w:rFonts w:hint="eastAsia" w:asciiTheme="minorEastAsia" w:hAnsiTheme="minorEastAsia" w:eastAsiaTheme="minorEastAsia" w:cstheme="minorEastAsia"/>
          <w:sz w:val="24"/>
          <w:szCs w:val="24"/>
          <w:highlight w:val="none"/>
          <w:lang w:eastAsia="zh-CN"/>
        </w:rPr>
        <w:t>外包业</w:t>
      </w:r>
      <w:r>
        <w:rPr>
          <w:rFonts w:hint="eastAsia" w:asciiTheme="minorEastAsia" w:hAnsiTheme="minorEastAsia" w:eastAsiaTheme="minorEastAsia" w:cstheme="minorEastAsia"/>
          <w:sz w:val="24"/>
          <w:szCs w:val="24"/>
          <w:lang w:eastAsia="zh-CN"/>
        </w:rPr>
        <w:t>绩。注：须提供合同协议（包括但不限于首页、盖章签字页）的复印件或扫描件，并加盖投标人公章。</w:t>
      </w:r>
    </w:p>
    <w:p>
      <w:pPr>
        <w:pStyle w:val="3"/>
        <w:keepNext/>
        <w:keepLines/>
        <w:pageBreakBefore w:val="0"/>
        <w:widowControl w:val="0"/>
        <w:kinsoku/>
        <w:wordWrap/>
        <w:overflowPunct/>
        <w:topLinePunct w:val="0"/>
        <w:autoSpaceDE/>
        <w:autoSpaceDN/>
        <w:bidi w:val="0"/>
        <w:adjustRightInd w:val="0"/>
        <w:snapToGrid w:val="0"/>
        <w:spacing w:before="157" w:beforeLines="50" w:after="157" w:afterLines="50" w:line="600" w:lineRule="exact"/>
        <w:textAlignment w:val="auto"/>
        <w:rPr>
          <w:rFonts w:hint="eastAsia"/>
          <w:sz w:val="30"/>
          <w:szCs w:val="30"/>
          <w:lang w:eastAsia="zh-CN"/>
        </w:rPr>
      </w:pPr>
      <w:bookmarkStart w:id="9" w:name="_Toc30424"/>
      <w:r>
        <w:rPr>
          <w:rFonts w:hint="eastAsia"/>
          <w:sz w:val="30"/>
          <w:szCs w:val="30"/>
          <w:lang w:eastAsia="zh-CN"/>
        </w:rPr>
        <w:t>三、竞标有关规定</w:t>
      </w:r>
      <w:bookmarkEnd w:id="9"/>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sz w:val="24"/>
          <w:szCs w:val="24"/>
          <w:lang w:val="en-US" w:eastAsia="zh-CN"/>
        </w:rPr>
        <w:t>1.</w:t>
      </w:r>
      <w:r>
        <w:rPr>
          <w:rFonts w:hint="eastAsia" w:asciiTheme="minorEastAsia" w:hAnsiTheme="minorEastAsia" w:eastAsiaTheme="minorEastAsia" w:cstheme="minorEastAsia"/>
          <w:sz w:val="24"/>
          <w:szCs w:val="24"/>
        </w:rPr>
        <w:t>单位负责人为同一人或者存在直接控股、管理关系的不同供应商，不得参加同一合同项(分包)下的竞</w:t>
      </w:r>
      <w:r>
        <w:rPr>
          <w:rFonts w:hint="eastAsia" w:asciiTheme="minorEastAsia" w:hAnsiTheme="minorEastAsia" w:cstheme="minorEastAsia"/>
          <w:sz w:val="24"/>
          <w:szCs w:val="24"/>
          <w:lang w:val="en-US" w:eastAsia="zh-CN"/>
        </w:rPr>
        <w:t>标</w:t>
      </w:r>
      <w:r>
        <w:rPr>
          <w:rFonts w:hint="eastAsia" w:asciiTheme="minorEastAsia" w:hAnsiTheme="minorEastAsia" w:eastAsiaTheme="minorEastAsia" w:cstheme="minorEastAsia"/>
          <w:sz w:val="24"/>
          <w:szCs w:val="24"/>
        </w:rPr>
        <w:t>活动。</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sz w:val="24"/>
          <w:szCs w:val="24"/>
          <w:lang w:val="en-US" w:eastAsia="zh-CN"/>
        </w:rPr>
        <w:t>2.</w:t>
      </w:r>
      <w:r>
        <w:rPr>
          <w:rFonts w:hint="eastAsia" w:asciiTheme="minorEastAsia" w:hAnsiTheme="minorEastAsia" w:eastAsiaTheme="minorEastAsia" w:cstheme="minorEastAsia"/>
          <w:sz w:val="24"/>
          <w:szCs w:val="24"/>
        </w:rPr>
        <w:t>超过报价截止时间递交的响应文件，恕不接收。</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sz w:val="24"/>
          <w:szCs w:val="24"/>
          <w:lang w:val="en-US" w:eastAsia="zh-CN"/>
        </w:rPr>
        <w:t>3.</w:t>
      </w:r>
      <w:r>
        <w:rPr>
          <w:rFonts w:hint="eastAsia" w:asciiTheme="minorEastAsia" w:hAnsiTheme="minorEastAsia" w:eastAsiaTheme="minorEastAsia" w:cstheme="minorEastAsia"/>
          <w:sz w:val="24"/>
          <w:szCs w:val="24"/>
        </w:rPr>
        <w:t>无论竞标结果如何，参与本项目竞标的所有费用均应由</w:t>
      </w:r>
      <w:r>
        <w:rPr>
          <w:rFonts w:hint="eastAsia" w:asciiTheme="minorEastAsia" w:hAnsiTheme="minorEastAsia" w:cstheme="minorEastAsia"/>
          <w:sz w:val="24"/>
          <w:szCs w:val="24"/>
          <w:lang w:val="en-US" w:eastAsia="zh-CN"/>
        </w:rPr>
        <w:t>投标人</w:t>
      </w:r>
      <w:r>
        <w:rPr>
          <w:rFonts w:hint="eastAsia" w:asciiTheme="minorEastAsia" w:hAnsiTheme="minorEastAsia" w:eastAsiaTheme="minorEastAsia" w:cstheme="minorEastAsia"/>
          <w:sz w:val="24"/>
          <w:szCs w:val="24"/>
        </w:rPr>
        <w:t>自行承担。</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sz w:val="24"/>
          <w:szCs w:val="24"/>
          <w:lang w:val="en-US" w:eastAsia="zh-CN"/>
        </w:rPr>
        <w:t>4.</w:t>
      </w:r>
      <w:r>
        <w:rPr>
          <w:rFonts w:hint="eastAsia" w:asciiTheme="minorEastAsia" w:hAnsiTheme="minorEastAsia" w:eastAsiaTheme="minorEastAsia" w:cstheme="minorEastAsia"/>
          <w:sz w:val="24"/>
          <w:szCs w:val="24"/>
        </w:rPr>
        <w:t>本项目不接受联合体参与竞标，不允许分包，否为其竞标将被否决。</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sz w:val="24"/>
          <w:szCs w:val="24"/>
          <w:lang w:val="en-US" w:eastAsia="zh-CN"/>
        </w:rPr>
        <w:t>5.</w:t>
      </w:r>
      <w:r>
        <w:rPr>
          <w:rFonts w:hint="eastAsia" w:asciiTheme="minorEastAsia" w:hAnsiTheme="minorEastAsia" w:eastAsiaTheme="minorEastAsia" w:cstheme="minorEastAsia"/>
          <w:sz w:val="24"/>
          <w:szCs w:val="24"/>
        </w:rPr>
        <w:t>本项目不允许转包。</w:t>
      </w:r>
    </w:p>
    <w:p>
      <w:pPr>
        <w:pStyle w:val="3"/>
        <w:keepNext/>
        <w:keepLines/>
        <w:pageBreakBefore w:val="0"/>
        <w:widowControl w:val="0"/>
        <w:kinsoku/>
        <w:wordWrap/>
        <w:overflowPunct/>
        <w:topLinePunct w:val="0"/>
        <w:autoSpaceDE/>
        <w:autoSpaceDN/>
        <w:bidi w:val="0"/>
        <w:adjustRightInd w:val="0"/>
        <w:snapToGrid w:val="0"/>
        <w:spacing w:before="157" w:beforeLines="50" w:after="157" w:afterLines="50" w:line="600" w:lineRule="exact"/>
        <w:textAlignment w:val="auto"/>
        <w:rPr>
          <w:rFonts w:hint="eastAsia"/>
          <w:b/>
          <w:sz w:val="30"/>
          <w:szCs w:val="30"/>
          <w:lang w:eastAsia="zh-CN"/>
        </w:rPr>
      </w:pPr>
      <w:bookmarkStart w:id="10" w:name="_Toc8183"/>
      <w:r>
        <w:rPr>
          <w:rFonts w:hint="eastAsia"/>
          <w:b/>
          <w:sz w:val="30"/>
          <w:szCs w:val="30"/>
          <w:lang w:eastAsia="zh-CN"/>
        </w:rPr>
        <w:t>四、报价须知</w:t>
      </w:r>
      <w:bookmarkEnd w:id="10"/>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1.本外包项目的上限总价为 140000元（大写：人民币壹拾肆万元整），其中保洁人员为7万元/年/人。</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2.报价文件的总价不得超过上限价，否则按废标处理。</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3.竞标人必须按比选文件给定的项目清单进行报价，不得任意减少清单项目。本项目外包清单包含并不限于以上内容，竞标人应全面理解工作需求，合理优化工作量清单，明显缺项或选型不满足本项目比选要求的比选申请文件有被否决竞标的风险。</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4.本项目除特殊情况外，一般不进行价格调整。投标人须自行进行风险评估。</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5.投标人应在充分考虑各种风险的情况下，做到足额保险。本项目所有保险均由投标人自行投保，比选人不再另行支付。</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6.因承包本合同维保需缴纳的一切税费均由比选响应人承担（含税金），在维保过程中所有税费均由投标人自行缴纳。</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7.报价清单中有标价的单价和总额价均已包括了为实施和完成合同所需的乙方保洁人员工资、单位社保、员工餐费（早午餐）、服装费、办公用品费、保洁耗材费、加班费、管理费（含税）、福利费等费用，以及合同明确的所有责任、义务和一般风险。</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8.报价清单中各项金额均以人民币（元）结算。</w:t>
      </w:r>
    </w:p>
    <w:p>
      <w:pPr>
        <w:pStyle w:val="3"/>
        <w:keepNext/>
        <w:keepLines/>
        <w:pageBreakBefore w:val="0"/>
        <w:widowControl w:val="0"/>
        <w:kinsoku/>
        <w:wordWrap/>
        <w:overflowPunct/>
        <w:topLinePunct w:val="0"/>
        <w:autoSpaceDE/>
        <w:autoSpaceDN/>
        <w:bidi w:val="0"/>
        <w:adjustRightInd w:val="0"/>
        <w:snapToGrid w:val="0"/>
        <w:spacing w:before="157" w:beforeLines="50" w:after="157" w:afterLines="50" w:line="600" w:lineRule="exact"/>
        <w:textAlignment w:val="auto"/>
        <w:rPr>
          <w:rFonts w:hint="eastAsia"/>
          <w:b/>
          <w:sz w:val="30"/>
          <w:szCs w:val="30"/>
          <w:lang w:eastAsia="zh-CN"/>
        </w:rPr>
      </w:pPr>
      <w:bookmarkStart w:id="11" w:name="_Toc17929"/>
      <w:r>
        <w:rPr>
          <w:rFonts w:hint="eastAsia"/>
          <w:b/>
          <w:sz w:val="30"/>
          <w:szCs w:val="30"/>
          <w:lang w:eastAsia="zh-CN"/>
        </w:rPr>
        <w:t>五、报价文件要求</w:t>
      </w:r>
      <w:bookmarkEnd w:id="11"/>
    </w:p>
    <w:p>
      <w:pPr>
        <w:keepNext w:val="0"/>
        <w:keepLines w:val="0"/>
        <w:pageBreakBefore w:val="0"/>
        <w:widowControl w:val="0"/>
        <w:kinsoku/>
        <w:wordWrap/>
        <w:overflowPunct/>
        <w:topLinePunct w:val="0"/>
        <w:autoSpaceDE/>
        <w:autoSpaceDN/>
        <w:bidi w:val="0"/>
        <w:adjustRightInd w:val="0"/>
        <w:snapToGrid w:val="0"/>
        <w:spacing w:line="600" w:lineRule="exac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1.竞争性比选申请文件组成（每页需加盖</w:t>
      </w:r>
      <w:r>
        <w:rPr>
          <w:rFonts w:hint="eastAsia" w:asciiTheme="minorEastAsia" w:hAnsiTheme="minorEastAsia" w:cstheme="minorEastAsia"/>
          <w:sz w:val="24"/>
          <w:szCs w:val="24"/>
          <w:lang w:val="en-US" w:eastAsia="zh-CN"/>
        </w:rPr>
        <w:t>竞标</w:t>
      </w:r>
      <w:r>
        <w:rPr>
          <w:rFonts w:hint="eastAsia" w:asciiTheme="minorEastAsia" w:hAnsiTheme="minorEastAsia" w:eastAsiaTheme="minorEastAsia" w:cstheme="minorEastAsia"/>
          <w:sz w:val="24"/>
          <w:szCs w:val="24"/>
          <w:lang w:val="en-US" w:eastAsia="zh-CN"/>
        </w:rPr>
        <w:t>单位公章）：</w:t>
      </w:r>
    </w:p>
    <w:p>
      <w:pPr>
        <w:keepNext w:val="0"/>
        <w:keepLines w:val="0"/>
        <w:pageBreakBefore w:val="0"/>
        <w:widowControl w:val="0"/>
        <w:kinsoku/>
        <w:wordWrap/>
        <w:overflowPunct/>
        <w:topLinePunct w:val="0"/>
        <w:autoSpaceDE/>
        <w:autoSpaceDN/>
        <w:bidi w:val="0"/>
        <w:adjustRightInd w:val="0"/>
        <w:snapToGrid w:val="0"/>
        <w:spacing w:line="600" w:lineRule="exac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（1）报价文件封面</w:t>
      </w:r>
    </w:p>
    <w:p>
      <w:pPr>
        <w:keepNext w:val="0"/>
        <w:keepLines w:val="0"/>
        <w:pageBreakBefore w:val="0"/>
        <w:widowControl w:val="0"/>
        <w:kinsoku/>
        <w:wordWrap/>
        <w:overflowPunct/>
        <w:topLinePunct w:val="0"/>
        <w:autoSpaceDE/>
        <w:autoSpaceDN/>
        <w:bidi w:val="0"/>
        <w:adjustRightInd w:val="0"/>
        <w:snapToGrid w:val="0"/>
        <w:spacing w:line="600" w:lineRule="exac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（2）报价文件目录</w:t>
      </w:r>
    </w:p>
    <w:p>
      <w:pPr>
        <w:keepNext w:val="0"/>
        <w:keepLines w:val="0"/>
        <w:pageBreakBefore w:val="0"/>
        <w:widowControl w:val="0"/>
        <w:kinsoku/>
        <w:wordWrap/>
        <w:overflowPunct/>
        <w:topLinePunct w:val="0"/>
        <w:autoSpaceDE/>
        <w:autoSpaceDN/>
        <w:bidi w:val="0"/>
        <w:adjustRightInd w:val="0"/>
        <w:snapToGrid w:val="0"/>
        <w:spacing w:line="600" w:lineRule="exac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（3）商务及技术部分</w:t>
      </w:r>
    </w:p>
    <w:p>
      <w:pPr>
        <w:keepNext w:val="0"/>
        <w:keepLines w:val="0"/>
        <w:pageBreakBefore w:val="0"/>
        <w:widowControl w:val="0"/>
        <w:kinsoku/>
        <w:wordWrap/>
        <w:overflowPunct/>
        <w:topLinePunct w:val="0"/>
        <w:autoSpaceDE/>
        <w:autoSpaceDN/>
        <w:bidi w:val="0"/>
        <w:adjustRightInd w:val="0"/>
        <w:snapToGrid w:val="0"/>
        <w:spacing w:line="600" w:lineRule="exac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①投标函</w:t>
      </w:r>
    </w:p>
    <w:p>
      <w:pPr>
        <w:keepNext w:val="0"/>
        <w:keepLines w:val="0"/>
        <w:pageBreakBefore w:val="0"/>
        <w:widowControl w:val="0"/>
        <w:kinsoku/>
        <w:wordWrap/>
        <w:overflowPunct/>
        <w:topLinePunct w:val="0"/>
        <w:autoSpaceDE/>
        <w:autoSpaceDN/>
        <w:bidi w:val="0"/>
        <w:adjustRightInd w:val="0"/>
        <w:snapToGrid w:val="0"/>
        <w:spacing w:line="600" w:lineRule="exac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②法定代表人身份证明</w:t>
      </w:r>
    </w:p>
    <w:p>
      <w:pPr>
        <w:keepNext w:val="0"/>
        <w:keepLines w:val="0"/>
        <w:pageBreakBefore w:val="0"/>
        <w:widowControl w:val="0"/>
        <w:kinsoku/>
        <w:wordWrap/>
        <w:overflowPunct/>
        <w:topLinePunct w:val="0"/>
        <w:autoSpaceDE/>
        <w:autoSpaceDN/>
        <w:bidi w:val="0"/>
        <w:adjustRightInd w:val="0"/>
        <w:snapToGrid w:val="0"/>
        <w:spacing w:line="600" w:lineRule="exac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③授权委托书</w:t>
      </w:r>
    </w:p>
    <w:p>
      <w:pPr>
        <w:keepNext w:val="0"/>
        <w:keepLines w:val="0"/>
        <w:pageBreakBefore w:val="0"/>
        <w:widowControl w:val="0"/>
        <w:kinsoku/>
        <w:wordWrap/>
        <w:overflowPunct/>
        <w:topLinePunct w:val="0"/>
        <w:autoSpaceDE/>
        <w:autoSpaceDN/>
        <w:bidi w:val="0"/>
        <w:adjustRightInd w:val="0"/>
        <w:snapToGrid w:val="0"/>
        <w:spacing w:line="600" w:lineRule="exac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④资格和资质审查资料</w:t>
      </w:r>
    </w:p>
    <w:p>
      <w:pPr>
        <w:keepNext w:val="0"/>
        <w:keepLines w:val="0"/>
        <w:pageBreakBefore w:val="0"/>
        <w:widowControl w:val="0"/>
        <w:kinsoku/>
        <w:wordWrap/>
        <w:overflowPunct/>
        <w:topLinePunct w:val="0"/>
        <w:autoSpaceDE/>
        <w:autoSpaceDN/>
        <w:bidi w:val="0"/>
        <w:adjustRightInd w:val="0"/>
        <w:snapToGrid w:val="0"/>
        <w:spacing w:line="600" w:lineRule="exac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⑤商务及技术评分资料</w:t>
      </w:r>
    </w:p>
    <w:p>
      <w:pPr>
        <w:keepNext w:val="0"/>
        <w:keepLines w:val="0"/>
        <w:pageBreakBefore w:val="0"/>
        <w:widowControl w:val="0"/>
        <w:kinsoku/>
        <w:wordWrap/>
        <w:overflowPunct/>
        <w:topLinePunct w:val="0"/>
        <w:autoSpaceDE/>
        <w:autoSpaceDN/>
        <w:bidi w:val="0"/>
        <w:adjustRightInd w:val="0"/>
        <w:snapToGrid w:val="0"/>
        <w:spacing w:line="600" w:lineRule="exac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⑥服务承诺书</w:t>
      </w:r>
    </w:p>
    <w:p>
      <w:pPr>
        <w:keepNext w:val="0"/>
        <w:keepLines w:val="0"/>
        <w:pageBreakBefore w:val="0"/>
        <w:widowControl w:val="0"/>
        <w:kinsoku/>
        <w:wordWrap/>
        <w:overflowPunct/>
        <w:topLinePunct w:val="0"/>
        <w:autoSpaceDE/>
        <w:autoSpaceDN/>
        <w:bidi w:val="0"/>
        <w:adjustRightInd w:val="0"/>
        <w:snapToGrid w:val="0"/>
        <w:spacing w:line="600" w:lineRule="exac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（4）报价部分：报价函</w:t>
      </w:r>
    </w:p>
    <w:p>
      <w:pPr>
        <w:keepNext w:val="0"/>
        <w:keepLines w:val="0"/>
        <w:pageBreakBefore w:val="0"/>
        <w:widowControl w:val="0"/>
        <w:kinsoku/>
        <w:wordWrap/>
        <w:overflowPunct/>
        <w:topLinePunct w:val="0"/>
        <w:autoSpaceDE/>
        <w:autoSpaceDN/>
        <w:bidi w:val="0"/>
        <w:adjustRightInd w:val="0"/>
        <w:snapToGrid w:val="0"/>
        <w:spacing w:line="600" w:lineRule="exac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2.密封要求：</w:t>
      </w:r>
    </w:p>
    <w:p>
      <w:pPr>
        <w:keepNext w:val="0"/>
        <w:keepLines w:val="0"/>
        <w:pageBreakBefore w:val="0"/>
        <w:widowControl w:val="0"/>
        <w:kinsoku/>
        <w:wordWrap/>
        <w:overflowPunct/>
        <w:topLinePunct w:val="0"/>
        <w:autoSpaceDE/>
        <w:autoSpaceDN/>
        <w:bidi w:val="0"/>
        <w:adjustRightInd w:val="0"/>
        <w:snapToGrid w:val="0"/>
        <w:spacing w:line="600" w:lineRule="exac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报价人提供的所有资料无论成交与否，均不予退还。本比选文书中要求的所有资料，报价人必须提供真实的、准确的，若报价人有弄虚作假、欺骗行为，一经查实，由此而产生的经济损失、经济责任和一切后果由报价人承担</w:t>
      </w:r>
      <w:r>
        <w:rPr>
          <w:rFonts w:hint="eastAsia" w:asciiTheme="minorEastAsia" w:hAnsiTheme="minorEastAsia" w:cstheme="minorEastAsia"/>
          <w:sz w:val="24"/>
          <w:szCs w:val="24"/>
          <w:lang w:val="en-US" w:eastAsia="zh-CN"/>
        </w:rPr>
        <w:t>。</w:t>
      </w:r>
      <w:r>
        <w:rPr>
          <w:rFonts w:hint="eastAsia" w:asciiTheme="minorEastAsia" w:hAnsiTheme="minorEastAsia" w:eastAsiaTheme="minorEastAsia" w:cstheme="minorEastAsia"/>
          <w:sz w:val="24"/>
          <w:szCs w:val="24"/>
          <w:lang w:val="en-US" w:eastAsia="zh-CN"/>
        </w:rPr>
        <w:t>比选响应文件按A4纸规格密封合并装订成一本。信封的封口须加盖单位公章，未按规定密封比选响应文件将被拒绝接收。比选响应文件制作要求如下：</w:t>
      </w:r>
    </w:p>
    <w:p>
      <w:pPr>
        <w:keepNext w:val="0"/>
        <w:keepLines w:val="0"/>
        <w:pageBreakBefore w:val="0"/>
        <w:widowControl w:val="0"/>
        <w:kinsoku/>
        <w:wordWrap/>
        <w:overflowPunct/>
        <w:topLinePunct w:val="0"/>
        <w:autoSpaceDE/>
        <w:autoSpaceDN/>
        <w:bidi w:val="0"/>
        <w:adjustRightInd w:val="0"/>
        <w:snapToGrid w:val="0"/>
        <w:spacing w:line="600" w:lineRule="exac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（1）报价文件应装订成册，不得采用活页装订。否则，比选人对由于报价文件装订松散而造成的丢失或其他后果不承担任何责任。报价文件应编制目录，并且从目录开始逐页标注连续页码。</w:t>
      </w:r>
    </w:p>
    <w:p>
      <w:pPr>
        <w:keepNext w:val="0"/>
        <w:keepLines w:val="0"/>
        <w:pageBreakBefore w:val="0"/>
        <w:widowControl w:val="0"/>
        <w:kinsoku/>
        <w:wordWrap/>
        <w:overflowPunct/>
        <w:topLinePunct w:val="0"/>
        <w:autoSpaceDE/>
        <w:autoSpaceDN/>
        <w:bidi w:val="0"/>
        <w:adjustRightInd w:val="0"/>
        <w:snapToGrid w:val="0"/>
        <w:spacing w:line="600" w:lineRule="exac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w:t>
      </w:r>
      <w:r>
        <w:rPr>
          <w:rFonts w:hint="eastAsia" w:asciiTheme="minorEastAsia" w:hAnsiTheme="minorEastAsia" w:cstheme="minorEastAsia"/>
          <w:sz w:val="24"/>
          <w:szCs w:val="24"/>
          <w:lang w:val="en-US" w:eastAsia="zh-CN"/>
        </w:rPr>
        <w:t>2</w:t>
      </w:r>
      <w:r>
        <w:rPr>
          <w:rFonts w:hint="eastAsia" w:asciiTheme="minorEastAsia" w:hAnsiTheme="minorEastAsia" w:eastAsiaTheme="minorEastAsia" w:cstheme="minorEastAsia"/>
          <w:sz w:val="24"/>
          <w:szCs w:val="24"/>
          <w:lang w:val="en-US" w:eastAsia="zh-CN"/>
        </w:rPr>
        <w:t>）报价文件应使用不褪色的墨水书写或打印，报价文件应按竞争性比选文件的要求签章完善。如果报价文件由授权代理人签署，其代理人的授权书应按竞争性比选文件规定的格式出具。</w:t>
      </w:r>
    </w:p>
    <w:p>
      <w:pPr>
        <w:keepNext w:val="0"/>
        <w:keepLines w:val="0"/>
        <w:pageBreakBefore w:val="0"/>
        <w:widowControl w:val="0"/>
        <w:kinsoku/>
        <w:wordWrap/>
        <w:overflowPunct/>
        <w:topLinePunct w:val="0"/>
        <w:autoSpaceDE/>
        <w:autoSpaceDN/>
        <w:bidi w:val="0"/>
        <w:adjustRightInd w:val="0"/>
        <w:snapToGrid w:val="0"/>
        <w:spacing w:line="600" w:lineRule="exac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w:t>
      </w:r>
      <w:r>
        <w:rPr>
          <w:rFonts w:hint="eastAsia" w:asciiTheme="minorEastAsia" w:hAnsiTheme="minorEastAsia" w:cstheme="minorEastAsia"/>
          <w:sz w:val="24"/>
          <w:szCs w:val="24"/>
          <w:lang w:val="en-US" w:eastAsia="zh-CN"/>
        </w:rPr>
        <w:t>3</w:t>
      </w:r>
      <w:r>
        <w:rPr>
          <w:rFonts w:hint="eastAsia" w:asciiTheme="minorEastAsia" w:hAnsiTheme="minorEastAsia" w:eastAsiaTheme="minorEastAsia" w:cstheme="minorEastAsia"/>
          <w:sz w:val="24"/>
          <w:szCs w:val="24"/>
          <w:lang w:val="en-US" w:eastAsia="zh-CN"/>
        </w:rPr>
        <w:t>）报价文件的任何一处涂改、行间插字或删除，均应由前款规定的报价文件签署人在修改处签署姓名并加盖单位公章。</w:t>
      </w:r>
    </w:p>
    <w:p>
      <w:pPr>
        <w:keepNext w:val="0"/>
        <w:keepLines w:val="0"/>
        <w:pageBreakBefore w:val="0"/>
        <w:widowControl w:val="0"/>
        <w:kinsoku/>
        <w:wordWrap/>
        <w:overflowPunct/>
        <w:topLinePunct w:val="0"/>
        <w:autoSpaceDE/>
        <w:autoSpaceDN/>
        <w:bidi w:val="0"/>
        <w:adjustRightInd w:val="0"/>
        <w:snapToGrid w:val="0"/>
        <w:spacing w:line="600" w:lineRule="exac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w:t>
      </w:r>
      <w:r>
        <w:rPr>
          <w:rFonts w:hint="eastAsia" w:asciiTheme="minorEastAsia" w:hAnsiTheme="minorEastAsia" w:cstheme="minorEastAsia"/>
          <w:sz w:val="24"/>
          <w:szCs w:val="24"/>
          <w:lang w:val="en-US" w:eastAsia="zh-CN"/>
        </w:rPr>
        <w:t>4</w:t>
      </w:r>
      <w:r>
        <w:rPr>
          <w:rFonts w:hint="eastAsia" w:asciiTheme="minorEastAsia" w:hAnsiTheme="minorEastAsia" w:eastAsiaTheme="minorEastAsia" w:cstheme="minorEastAsia"/>
          <w:sz w:val="24"/>
          <w:szCs w:val="24"/>
          <w:lang w:val="en-US" w:eastAsia="zh-CN"/>
        </w:rPr>
        <w:t>）</w:t>
      </w:r>
      <w:r>
        <w:rPr>
          <w:rFonts w:hint="eastAsia" w:asciiTheme="minorEastAsia" w:hAnsiTheme="minorEastAsia" w:cstheme="minorEastAsia"/>
          <w:sz w:val="24"/>
          <w:szCs w:val="24"/>
          <w:lang w:val="en-US" w:eastAsia="zh-CN"/>
        </w:rPr>
        <w:t>投标人</w:t>
      </w:r>
      <w:r>
        <w:rPr>
          <w:rFonts w:hint="eastAsia" w:asciiTheme="minorEastAsia" w:hAnsiTheme="minorEastAsia" w:eastAsiaTheme="minorEastAsia" w:cstheme="minorEastAsia"/>
          <w:sz w:val="24"/>
          <w:szCs w:val="24"/>
          <w:lang w:val="en-US" w:eastAsia="zh-CN"/>
        </w:rPr>
        <w:t>对所提供的所有报价资料均保证其真实性和合法性，如有虚假，招标人将取消其报价及中标资格；若在合同实施期间发现中标人提供了虚假资料，比选人有权单方面解除合同，或予以违约处罚并上报上级主管部门。</w:t>
      </w:r>
    </w:p>
    <w:p>
      <w:pPr>
        <w:pStyle w:val="3"/>
        <w:keepNext/>
        <w:keepLines/>
        <w:pageBreakBefore w:val="0"/>
        <w:widowControl w:val="0"/>
        <w:kinsoku/>
        <w:wordWrap/>
        <w:overflowPunct/>
        <w:topLinePunct w:val="0"/>
        <w:autoSpaceDE/>
        <w:autoSpaceDN/>
        <w:bidi w:val="0"/>
        <w:adjustRightInd w:val="0"/>
        <w:snapToGrid w:val="0"/>
        <w:spacing w:before="157" w:beforeLines="50" w:after="157" w:afterLines="50" w:line="600" w:lineRule="exact"/>
        <w:textAlignment w:val="auto"/>
        <w:rPr>
          <w:rFonts w:hint="eastAsia"/>
          <w:b/>
          <w:sz w:val="30"/>
          <w:szCs w:val="30"/>
          <w:lang w:val="en-US" w:eastAsia="zh-CN"/>
        </w:rPr>
      </w:pPr>
      <w:bookmarkStart w:id="12" w:name="_Toc2103"/>
      <w:r>
        <w:rPr>
          <w:rFonts w:hint="eastAsia"/>
          <w:b/>
          <w:sz w:val="30"/>
          <w:szCs w:val="30"/>
          <w:lang w:val="en-US" w:eastAsia="zh-CN"/>
        </w:rPr>
        <w:t>六、比选文件的获取方式</w:t>
      </w:r>
      <w:bookmarkEnd w:id="12"/>
    </w:p>
    <w:p>
      <w:pPr>
        <w:keepNext w:val="0"/>
        <w:keepLines w:val="0"/>
        <w:pageBreakBefore w:val="0"/>
        <w:widowControl w:val="0"/>
        <w:kinsoku/>
        <w:wordWrap/>
        <w:overflowPunct/>
        <w:topLinePunct w:val="0"/>
        <w:autoSpaceDE/>
        <w:autoSpaceDN/>
        <w:bidi w:val="0"/>
        <w:adjustRightInd w:val="0"/>
        <w:snapToGrid w:val="0"/>
        <w:spacing w:line="600" w:lineRule="exact"/>
        <w:ind w:firstLine="480" w:firstLineChars="200"/>
        <w:textAlignment w:val="auto"/>
        <w:rPr>
          <w:rFonts w:hint="eastAsia" w:asciiTheme="minorEastAsia" w:hAnsiTheme="minorEastAsia" w:eastAsiaTheme="minorEastAsia" w:cstheme="minorEastAsia"/>
          <w:sz w:val="24"/>
          <w:szCs w:val="24"/>
          <w:lang w:val="zh-TW" w:eastAsia="zh-CN"/>
        </w:rPr>
      </w:pPr>
      <w:r>
        <w:rPr>
          <w:rFonts w:hint="eastAsia" w:asciiTheme="minorEastAsia" w:hAnsiTheme="minorEastAsia" w:eastAsiaTheme="minorEastAsia" w:cstheme="minorEastAsia"/>
          <w:sz w:val="24"/>
          <w:szCs w:val="24"/>
          <w:lang w:val="zh-TW" w:eastAsia="zh-CN"/>
        </w:rPr>
        <w:t>竞争性比选文件获取：</w:t>
      </w:r>
      <w:r>
        <w:rPr>
          <w:rFonts w:hint="eastAsia" w:asciiTheme="minorEastAsia" w:hAnsiTheme="minorEastAsia" w:eastAsiaTheme="minorEastAsia" w:cstheme="minorEastAsia"/>
          <w:sz w:val="24"/>
          <w:szCs w:val="24"/>
          <w:lang w:val="en-US" w:eastAsia="zh-CN"/>
        </w:rPr>
        <w:t>符合条件</w:t>
      </w:r>
      <w:r>
        <w:rPr>
          <w:rFonts w:hint="eastAsia" w:asciiTheme="minorEastAsia" w:hAnsiTheme="minorEastAsia" w:eastAsiaTheme="minorEastAsia" w:cstheme="minorEastAsia"/>
          <w:sz w:val="24"/>
          <w:szCs w:val="24"/>
          <w:lang w:val="zh-TW" w:eastAsia="zh-CN"/>
        </w:rPr>
        <w:t>的潜在竞标人，自</w:t>
      </w:r>
      <w:r>
        <w:rPr>
          <w:rFonts w:hint="eastAsia" w:asciiTheme="minorEastAsia" w:hAnsiTheme="minorEastAsia" w:eastAsiaTheme="minorEastAsia" w:cstheme="minorEastAsia"/>
          <w:sz w:val="24"/>
          <w:szCs w:val="24"/>
          <w:lang w:val="en-US" w:eastAsia="zh-CN"/>
        </w:rPr>
        <w:t>发布之</w:t>
      </w:r>
      <w:r>
        <w:rPr>
          <w:rFonts w:hint="eastAsia" w:asciiTheme="minorEastAsia" w:hAnsiTheme="minorEastAsia" w:eastAsiaTheme="minorEastAsia" w:cstheme="minorEastAsia"/>
          <w:sz w:val="24"/>
          <w:szCs w:val="24"/>
          <w:lang w:val="zh-TW" w:eastAsia="zh-CN"/>
        </w:rPr>
        <w:t>日</w:t>
      </w:r>
      <w:r>
        <w:rPr>
          <w:rFonts w:hint="eastAsia" w:asciiTheme="minorEastAsia" w:hAnsiTheme="minorEastAsia" w:eastAsiaTheme="minorEastAsia" w:cstheme="minorEastAsia"/>
          <w:sz w:val="24"/>
          <w:szCs w:val="24"/>
          <w:lang w:val="en-US" w:eastAsia="zh-CN"/>
        </w:rPr>
        <w:t>起</w:t>
      </w:r>
      <w:r>
        <w:rPr>
          <w:rFonts w:hint="eastAsia" w:asciiTheme="minorEastAsia" w:hAnsiTheme="minorEastAsia" w:eastAsiaTheme="minorEastAsia" w:cstheme="minorEastAsia"/>
          <w:sz w:val="24"/>
          <w:szCs w:val="24"/>
          <w:lang w:val="zh-TW" w:eastAsia="zh-CN"/>
        </w:rPr>
        <w:t>至竞争性比选响应文件递交截止时间前，</w:t>
      </w:r>
      <w:r>
        <w:rPr>
          <w:rFonts w:hint="eastAsia" w:asciiTheme="minorEastAsia" w:hAnsiTheme="minorEastAsia" w:eastAsiaTheme="minorEastAsia" w:cstheme="minorEastAsia"/>
          <w:sz w:val="24"/>
          <w:szCs w:val="24"/>
          <w:lang w:val="en-US" w:eastAsia="zh-CN"/>
        </w:rPr>
        <w:t>在重庆高</w:t>
      </w:r>
      <w:r>
        <w:rPr>
          <w:rFonts w:hint="eastAsia" w:asciiTheme="minorEastAsia" w:hAnsiTheme="minorEastAsia" w:eastAsiaTheme="minorEastAsia" w:cstheme="minorEastAsia"/>
          <w:sz w:val="24"/>
          <w:szCs w:val="24"/>
          <w:lang w:val="zh-TW" w:eastAsia="zh-CN"/>
        </w:rPr>
        <w:t>速集团</w:t>
      </w:r>
      <w:r>
        <w:rPr>
          <w:rFonts w:hint="eastAsia" w:asciiTheme="minorEastAsia" w:hAnsiTheme="minorEastAsia" w:eastAsiaTheme="minorEastAsia" w:cstheme="minorEastAsia"/>
          <w:sz w:val="24"/>
          <w:szCs w:val="24"/>
          <w:lang w:val="en-US" w:eastAsia="zh-CN"/>
        </w:rPr>
        <w:t>官网</w:t>
      </w:r>
      <w:r>
        <w:rPr>
          <w:rFonts w:hint="eastAsia" w:asciiTheme="minorEastAsia" w:hAnsiTheme="minorEastAsia" w:eastAsiaTheme="minorEastAsia" w:cstheme="minorEastAsia"/>
          <w:sz w:val="24"/>
          <w:szCs w:val="24"/>
          <w:lang w:val="zh-TW" w:eastAsia="zh-CN"/>
        </w:rPr>
        <w:t>发布的本项目竞争性比选公告中的获取方式（链接）自行下载。本项目不需要报名，直接</w:t>
      </w:r>
      <w:r>
        <w:rPr>
          <w:rFonts w:hint="eastAsia" w:asciiTheme="minorEastAsia" w:hAnsiTheme="minorEastAsia" w:eastAsiaTheme="minorEastAsia" w:cstheme="minorEastAsia"/>
          <w:sz w:val="24"/>
          <w:szCs w:val="24"/>
          <w:lang w:val="en-US" w:eastAsia="zh-CN"/>
        </w:rPr>
        <w:t>参加竞争性比选</w:t>
      </w:r>
      <w:r>
        <w:rPr>
          <w:rFonts w:hint="eastAsia" w:asciiTheme="minorEastAsia" w:hAnsiTheme="minorEastAsia" w:eastAsiaTheme="minorEastAsia" w:cstheme="minorEastAsia"/>
          <w:sz w:val="24"/>
          <w:szCs w:val="24"/>
          <w:lang w:val="zh-TW" w:eastAsia="zh-CN"/>
        </w:rPr>
        <w:t>。</w:t>
      </w:r>
      <w:bookmarkStart w:id="13" w:name="_Toc6765"/>
    </w:p>
    <w:p>
      <w:pPr>
        <w:keepNext w:val="0"/>
        <w:keepLines w:val="0"/>
        <w:pageBreakBefore w:val="0"/>
        <w:widowControl w:val="0"/>
        <w:numPr>
          <w:ilvl w:val="0"/>
          <w:numId w:val="1"/>
        </w:numPr>
        <w:kinsoku/>
        <w:wordWrap/>
        <w:overflowPunct/>
        <w:topLinePunct w:val="0"/>
        <w:autoSpaceDE/>
        <w:autoSpaceDN/>
        <w:bidi w:val="0"/>
        <w:adjustRightInd w:val="0"/>
        <w:snapToGrid w:val="0"/>
        <w:spacing w:line="600" w:lineRule="exact"/>
        <w:textAlignment w:val="auto"/>
        <w:rPr>
          <w:rFonts w:hint="eastAsia"/>
          <w:b/>
          <w:sz w:val="30"/>
          <w:szCs w:val="30"/>
          <w:lang w:val="zh-TW" w:eastAsia="zh-CN"/>
        </w:rPr>
      </w:pPr>
      <w:r>
        <w:rPr>
          <w:rFonts w:hint="eastAsia"/>
          <w:b/>
          <w:sz w:val="30"/>
          <w:szCs w:val="30"/>
          <w:lang w:val="zh-TW" w:eastAsia="zh-CN"/>
        </w:rPr>
        <w:t>比选文件的递交</w:t>
      </w:r>
      <w:bookmarkEnd w:id="13"/>
      <w:bookmarkStart w:id="14" w:name="_Toc14263"/>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Theme="minorEastAsia" w:hAnsiTheme="minorEastAsia" w:eastAsiaTheme="minorEastAsia" w:cstheme="minorEastAsia"/>
          <w:b/>
          <w:bCs/>
          <w:sz w:val="24"/>
          <w:szCs w:val="24"/>
          <w:u w:val="single"/>
          <w:lang w:val="en-US" w:eastAsia="zh-CN"/>
        </w:rPr>
      </w:pPr>
      <w:r>
        <w:rPr>
          <w:rFonts w:hint="eastAsia" w:asciiTheme="minorEastAsia" w:hAnsiTheme="minorEastAsia" w:cstheme="minorEastAsia"/>
          <w:sz w:val="24"/>
          <w:szCs w:val="24"/>
          <w:lang w:val="en-US" w:eastAsia="zh-CN"/>
        </w:rPr>
        <w:t>1.</w:t>
      </w:r>
      <w:r>
        <w:rPr>
          <w:rFonts w:hint="eastAsia" w:asciiTheme="minorEastAsia" w:hAnsiTheme="minorEastAsia" w:eastAsiaTheme="minorEastAsia" w:cstheme="minorEastAsia"/>
          <w:sz w:val="24"/>
          <w:szCs w:val="24"/>
          <w:lang w:val="en-US" w:eastAsia="zh-CN"/>
        </w:rPr>
        <w:t>竞争性比选文件递交标书截止日期（以北京时间为准）：</w:t>
      </w:r>
      <w:r>
        <w:rPr>
          <w:rFonts w:hint="eastAsia" w:asciiTheme="minorEastAsia" w:hAnsiTheme="minorEastAsia" w:eastAsiaTheme="minorEastAsia" w:cstheme="minorEastAsia"/>
          <w:b/>
          <w:bCs/>
          <w:sz w:val="24"/>
          <w:szCs w:val="24"/>
          <w:u w:val="single"/>
          <w:lang w:val="en-US" w:eastAsia="zh-CN"/>
        </w:rPr>
        <w:t>2024年10月1</w:t>
      </w:r>
      <w:r>
        <w:rPr>
          <w:rFonts w:hint="eastAsia" w:asciiTheme="minorEastAsia" w:hAnsiTheme="minorEastAsia" w:cstheme="minorEastAsia"/>
          <w:b/>
          <w:bCs/>
          <w:sz w:val="24"/>
          <w:szCs w:val="24"/>
          <w:u w:val="single"/>
          <w:lang w:val="en-US" w:eastAsia="zh-CN"/>
        </w:rPr>
        <w:t>1</w:t>
      </w:r>
      <w:r>
        <w:rPr>
          <w:rFonts w:hint="eastAsia" w:asciiTheme="minorEastAsia" w:hAnsiTheme="minorEastAsia" w:eastAsiaTheme="minorEastAsia" w:cstheme="minorEastAsia"/>
          <w:b/>
          <w:bCs/>
          <w:sz w:val="24"/>
          <w:szCs w:val="24"/>
          <w:u w:val="single"/>
          <w:lang w:val="en-US" w:eastAsia="zh-CN"/>
        </w:rPr>
        <w:t>日上午9时30分。</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2.递交标书地点：重庆高速公路集团有限公司联网收费结算中心办公楼（重庆市渝北区银杉路66号高速集团办公大楼701室）</w:t>
      </w:r>
      <w:r>
        <w:rPr>
          <w:rFonts w:hint="eastAsia" w:asciiTheme="minorEastAsia" w:hAnsiTheme="minorEastAsia" w:cstheme="minorEastAsia"/>
          <w:sz w:val="24"/>
          <w:szCs w:val="24"/>
          <w:lang w:val="en-US" w:eastAsia="zh-CN"/>
        </w:rPr>
        <w:t>。</w:t>
      </w:r>
      <w:r>
        <w:rPr>
          <w:rFonts w:hint="eastAsia" w:asciiTheme="minorEastAsia" w:hAnsiTheme="minorEastAsia" w:eastAsiaTheme="minorEastAsia" w:cstheme="minorEastAsia"/>
          <w:sz w:val="24"/>
          <w:szCs w:val="24"/>
          <w:lang w:val="en-US" w:eastAsia="zh-CN"/>
        </w:rPr>
        <w:t xml:space="preserve"> 注：如需进入高速集团办公大楼，请提前联系比选人。逾期送达或未送达指定地点的报价文件，询价人不予受理。</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Theme="minorEastAsia" w:hAnsiTheme="minorEastAsia" w:eastAsiaTheme="minorEastAsia" w:cstheme="minorEastAsia"/>
          <w:b/>
          <w:bCs/>
          <w:sz w:val="24"/>
          <w:szCs w:val="24"/>
          <w:u w:val="single"/>
          <w:lang w:val="en-US" w:eastAsia="zh-CN"/>
        </w:rPr>
      </w:pPr>
      <w:r>
        <w:rPr>
          <w:rFonts w:hint="eastAsia" w:asciiTheme="minorEastAsia" w:hAnsiTheme="minorEastAsia" w:eastAsiaTheme="minorEastAsia" w:cstheme="minorEastAsia"/>
          <w:sz w:val="24"/>
          <w:szCs w:val="24"/>
          <w:lang w:val="en-US" w:eastAsia="zh-CN"/>
        </w:rPr>
        <w:t>3.竞争性比选文件开标时间（以北京时间为准）：</w:t>
      </w:r>
      <w:r>
        <w:rPr>
          <w:rFonts w:hint="eastAsia" w:asciiTheme="minorEastAsia" w:hAnsiTheme="minorEastAsia" w:eastAsiaTheme="minorEastAsia" w:cstheme="minorEastAsia"/>
          <w:b/>
          <w:bCs/>
          <w:sz w:val="24"/>
          <w:szCs w:val="24"/>
          <w:u w:val="single"/>
          <w:lang w:val="en-US" w:eastAsia="zh-CN"/>
        </w:rPr>
        <w:t>2024年10月1</w:t>
      </w:r>
      <w:r>
        <w:rPr>
          <w:rFonts w:hint="eastAsia" w:asciiTheme="minorEastAsia" w:hAnsiTheme="minorEastAsia" w:cstheme="minorEastAsia"/>
          <w:b/>
          <w:bCs/>
          <w:sz w:val="24"/>
          <w:szCs w:val="24"/>
          <w:u w:val="single"/>
          <w:lang w:val="en-US" w:eastAsia="zh-CN"/>
        </w:rPr>
        <w:t>1</w:t>
      </w:r>
      <w:r>
        <w:rPr>
          <w:rFonts w:hint="eastAsia" w:asciiTheme="minorEastAsia" w:hAnsiTheme="minorEastAsia" w:eastAsiaTheme="minorEastAsia" w:cstheme="minorEastAsia"/>
          <w:b/>
          <w:bCs/>
          <w:sz w:val="24"/>
          <w:szCs w:val="24"/>
          <w:u w:val="single"/>
          <w:lang w:val="en-US" w:eastAsia="zh-CN"/>
        </w:rPr>
        <w:t>日上午9时30分。</w:t>
      </w:r>
      <w:bookmarkStart w:id="36" w:name="_GoBack"/>
      <w:bookmarkEnd w:id="36"/>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4.开标地点：重庆高速公路集团有限公司联网收费结算中心办公楼（重庆市渝北区银杉路66号高速集团办公大楼701室）</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5.各报价单位应根据本次询价的具体要求编制规范的报价文件，要求填写规范，密封完好并在封口处加盖公章，所有报价文件均只能作一次性提交，提交后不得更改。</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6.当不足三家单位报名时，不予开标，标书当场退回</w:t>
      </w:r>
      <w:r>
        <w:rPr>
          <w:rFonts w:hint="eastAsia" w:asciiTheme="minorEastAsia" w:hAnsiTheme="minorEastAsia" w:cstheme="minorEastAsia"/>
          <w:sz w:val="24"/>
          <w:szCs w:val="24"/>
          <w:lang w:val="en-US" w:eastAsia="zh-CN"/>
        </w:rPr>
        <w:t>。</w:t>
      </w:r>
    </w:p>
    <w:p>
      <w:pPr>
        <w:pStyle w:val="3"/>
        <w:keepNext/>
        <w:keepLines/>
        <w:pageBreakBefore w:val="0"/>
        <w:widowControl w:val="0"/>
        <w:kinsoku/>
        <w:wordWrap/>
        <w:overflowPunct/>
        <w:topLinePunct w:val="0"/>
        <w:autoSpaceDE/>
        <w:autoSpaceDN/>
        <w:bidi w:val="0"/>
        <w:adjustRightInd w:val="0"/>
        <w:snapToGrid w:val="0"/>
        <w:spacing w:before="157" w:beforeLines="50" w:after="157" w:afterLines="50" w:line="600" w:lineRule="exact"/>
        <w:textAlignment w:val="auto"/>
        <w:rPr>
          <w:rFonts w:hint="eastAsia"/>
          <w:b/>
          <w:sz w:val="30"/>
          <w:szCs w:val="30"/>
          <w:lang w:eastAsia="zh-CN"/>
        </w:rPr>
      </w:pPr>
      <w:r>
        <w:rPr>
          <w:rFonts w:hint="eastAsia"/>
          <w:b/>
          <w:sz w:val="30"/>
          <w:szCs w:val="30"/>
          <w:lang w:eastAsia="zh-CN"/>
        </w:rPr>
        <w:t>八、监督部门</w:t>
      </w:r>
      <w:bookmarkEnd w:id="14"/>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本项目的监督部门为</w:t>
      </w:r>
      <w:r>
        <w:rPr>
          <w:rFonts w:hint="eastAsia" w:asciiTheme="minorEastAsia" w:hAnsiTheme="minorEastAsia" w:cstheme="minorEastAsia"/>
          <w:sz w:val="24"/>
          <w:szCs w:val="24"/>
          <w:lang w:val="en-US" w:eastAsia="zh-CN"/>
        </w:rPr>
        <w:t>：</w:t>
      </w:r>
      <w:r>
        <w:rPr>
          <w:rFonts w:hint="eastAsia" w:asciiTheme="minorEastAsia" w:hAnsiTheme="minorEastAsia" w:eastAsiaTheme="minorEastAsia" w:cstheme="minorEastAsia"/>
          <w:sz w:val="24"/>
          <w:szCs w:val="24"/>
          <w:lang w:val="en-US" w:eastAsia="zh-CN"/>
        </w:rPr>
        <w:t>重庆高速公路集团有限公司联网收费结算中心党群人力部</w:t>
      </w:r>
      <w:r>
        <w:rPr>
          <w:rFonts w:hint="eastAsia" w:asciiTheme="minorEastAsia" w:hAnsiTheme="minorEastAsia" w:cstheme="minorEastAsia"/>
          <w:sz w:val="24"/>
          <w:szCs w:val="24"/>
          <w:lang w:val="en-US" w:eastAsia="zh-CN"/>
        </w:rPr>
        <w:t>，联系电话</w:t>
      </w:r>
      <w:r>
        <w:rPr>
          <w:rFonts w:hint="eastAsia" w:asciiTheme="minorEastAsia" w:hAnsiTheme="minorEastAsia" w:eastAsiaTheme="minorEastAsia" w:cstheme="minorEastAsia"/>
          <w:sz w:val="24"/>
          <w:szCs w:val="24"/>
          <w:lang w:val="en-US" w:eastAsia="zh-CN"/>
        </w:rPr>
        <w:t>023-89138559。</w:t>
      </w:r>
    </w:p>
    <w:p>
      <w:pPr>
        <w:pStyle w:val="3"/>
        <w:keepNext/>
        <w:keepLines/>
        <w:pageBreakBefore w:val="0"/>
        <w:widowControl w:val="0"/>
        <w:kinsoku/>
        <w:wordWrap/>
        <w:overflowPunct/>
        <w:topLinePunct w:val="0"/>
        <w:autoSpaceDE/>
        <w:autoSpaceDN/>
        <w:bidi w:val="0"/>
        <w:adjustRightInd w:val="0"/>
        <w:snapToGrid w:val="0"/>
        <w:spacing w:before="157" w:beforeLines="50" w:after="157" w:afterLines="50" w:line="600" w:lineRule="exact"/>
        <w:textAlignment w:val="auto"/>
        <w:rPr>
          <w:rFonts w:hint="eastAsia"/>
          <w:b/>
          <w:sz w:val="30"/>
          <w:szCs w:val="30"/>
          <w:lang w:eastAsia="zh-CN"/>
        </w:rPr>
      </w:pPr>
      <w:bookmarkStart w:id="15" w:name="_Toc2440"/>
      <w:r>
        <w:rPr>
          <w:rFonts w:hint="eastAsia"/>
          <w:b/>
          <w:sz w:val="30"/>
          <w:szCs w:val="30"/>
          <w:lang w:eastAsia="zh-CN"/>
        </w:rPr>
        <w:t>九、评标结果的异议</w:t>
      </w:r>
      <w:bookmarkEnd w:id="15"/>
    </w:p>
    <w:p>
      <w:pPr>
        <w:keepNext w:val="0"/>
        <w:keepLines w:val="0"/>
        <w:pageBreakBefore w:val="0"/>
        <w:widowControl w:val="0"/>
        <w:kinsoku/>
        <w:wordWrap/>
        <w:overflowPunct/>
        <w:topLinePunct w:val="0"/>
        <w:autoSpaceDE/>
        <w:autoSpaceDN/>
        <w:bidi w:val="0"/>
        <w:adjustRightInd w:val="0"/>
        <w:snapToGrid w:val="0"/>
        <w:spacing w:line="600" w:lineRule="exac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1.各投标人对评标结果有异议的可向招标人提出异议，所有举报必须提供有效线索和依据。</w:t>
      </w:r>
    </w:p>
    <w:p>
      <w:pPr>
        <w:keepNext w:val="0"/>
        <w:keepLines w:val="0"/>
        <w:pageBreakBefore w:val="0"/>
        <w:widowControl w:val="0"/>
        <w:kinsoku/>
        <w:wordWrap/>
        <w:overflowPunct/>
        <w:topLinePunct w:val="0"/>
        <w:autoSpaceDE/>
        <w:autoSpaceDN/>
        <w:bidi w:val="0"/>
        <w:adjustRightInd w:val="0"/>
        <w:snapToGrid w:val="0"/>
        <w:spacing w:line="600" w:lineRule="exac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2.异议渠道：持授权委托书原件及异议文件，并加盖单位鲜公章以纸质文件的形式递交至招标人。</w:t>
      </w:r>
    </w:p>
    <w:p>
      <w:pPr>
        <w:pStyle w:val="3"/>
        <w:keepNext/>
        <w:keepLines/>
        <w:pageBreakBefore w:val="0"/>
        <w:widowControl w:val="0"/>
        <w:kinsoku/>
        <w:wordWrap/>
        <w:overflowPunct/>
        <w:topLinePunct w:val="0"/>
        <w:autoSpaceDE/>
        <w:autoSpaceDN/>
        <w:bidi w:val="0"/>
        <w:adjustRightInd w:val="0"/>
        <w:snapToGrid w:val="0"/>
        <w:spacing w:before="157" w:beforeLines="50" w:after="157" w:afterLines="50" w:line="240" w:lineRule="auto"/>
        <w:textAlignment w:val="auto"/>
        <w:rPr>
          <w:rFonts w:hint="eastAsia"/>
          <w:b/>
          <w:sz w:val="30"/>
          <w:szCs w:val="30"/>
          <w:lang w:eastAsia="zh-CN"/>
        </w:rPr>
      </w:pPr>
      <w:bookmarkStart w:id="16" w:name="_Toc26293"/>
      <w:bookmarkStart w:id="17" w:name="_Toc19552714"/>
      <w:r>
        <w:rPr>
          <w:rFonts w:hint="eastAsia"/>
          <w:b/>
          <w:sz w:val="30"/>
          <w:szCs w:val="30"/>
          <w:lang w:val="en-US" w:eastAsia="zh-CN"/>
        </w:rPr>
        <w:t>十</w:t>
      </w:r>
      <w:r>
        <w:rPr>
          <w:rFonts w:hint="eastAsia"/>
          <w:b/>
          <w:sz w:val="30"/>
          <w:szCs w:val="30"/>
          <w:lang w:eastAsia="zh-CN"/>
        </w:rPr>
        <w:t>、联系方式</w:t>
      </w:r>
      <w:bookmarkEnd w:id="16"/>
      <w:bookmarkEnd w:id="17"/>
    </w:p>
    <w:tbl>
      <w:tblPr>
        <w:tblStyle w:val="12"/>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683"/>
        <w:gridCol w:w="706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683" w:type="dxa"/>
            <w:noWrap w:val="0"/>
            <w:vAlign w:val="top"/>
          </w:tcPr>
          <w:p>
            <w:pPr>
              <w:spacing w:line="440" w:lineRule="atLeast"/>
              <w:jc w:val="distribute"/>
              <w:rPr>
                <w:rFonts w:hint="eastAsia" w:ascii="宋体" w:hAnsi="宋体"/>
                <w:color w:val="auto"/>
                <w:szCs w:val="21"/>
              </w:rPr>
            </w:pPr>
            <w:r>
              <w:rPr>
                <w:rFonts w:hint="eastAsia" w:ascii="宋体" w:hAnsi="宋体"/>
                <w:color w:val="auto"/>
                <w:szCs w:val="21"/>
              </w:rPr>
              <w:t>比选人：</w:t>
            </w:r>
          </w:p>
        </w:tc>
        <w:tc>
          <w:tcPr>
            <w:tcW w:w="7065" w:type="dxa"/>
            <w:noWrap w:val="0"/>
            <w:vAlign w:val="top"/>
          </w:tcPr>
          <w:p>
            <w:pPr>
              <w:spacing w:line="440" w:lineRule="atLeast"/>
              <w:rPr>
                <w:rFonts w:hint="eastAsia" w:ascii="宋体" w:hAnsi="宋体"/>
                <w:color w:val="auto"/>
                <w:szCs w:val="21"/>
              </w:rPr>
            </w:pPr>
            <w:r>
              <w:rPr>
                <w:rFonts w:hint="eastAsia" w:ascii="宋体" w:hAnsi="宋体"/>
                <w:color w:val="auto"/>
                <w:szCs w:val="21"/>
              </w:rPr>
              <w:t>重庆高速公路集团有限公司联网收费结算中心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683" w:type="dxa"/>
            <w:noWrap w:val="0"/>
            <w:vAlign w:val="top"/>
          </w:tcPr>
          <w:p>
            <w:pPr>
              <w:spacing w:line="440" w:lineRule="atLeast"/>
              <w:jc w:val="distribute"/>
              <w:rPr>
                <w:rFonts w:hint="eastAsia" w:ascii="宋体" w:hAnsi="宋体"/>
                <w:color w:val="auto"/>
                <w:szCs w:val="21"/>
              </w:rPr>
            </w:pPr>
            <w:r>
              <w:rPr>
                <w:rFonts w:hint="eastAsia" w:ascii="宋体" w:hAnsi="宋体"/>
                <w:color w:val="auto"/>
                <w:szCs w:val="21"/>
              </w:rPr>
              <w:t>地  址：</w:t>
            </w:r>
          </w:p>
        </w:tc>
        <w:tc>
          <w:tcPr>
            <w:tcW w:w="7065" w:type="dxa"/>
            <w:noWrap w:val="0"/>
            <w:vAlign w:val="top"/>
          </w:tcPr>
          <w:p>
            <w:pPr>
              <w:spacing w:line="440" w:lineRule="atLeast"/>
              <w:rPr>
                <w:rFonts w:hint="default" w:ascii="宋体" w:hAnsi="宋体" w:eastAsia="宋体"/>
                <w:color w:val="auto"/>
                <w:szCs w:val="21"/>
                <w:lang w:val="en-US" w:eastAsia="zh-CN"/>
              </w:rPr>
            </w:pPr>
            <w:r>
              <w:rPr>
                <w:rFonts w:hint="eastAsia" w:ascii="宋体" w:hAnsi="宋体"/>
                <w:color w:val="auto"/>
                <w:szCs w:val="21"/>
              </w:rPr>
              <w:t>重庆市渝北区银杉路66号</w:t>
            </w:r>
            <w:r>
              <w:rPr>
                <w:rFonts w:hint="eastAsia" w:ascii="宋体" w:hAnsi="宋体"/>
                <w:color w:val="auto"/>
                <w:szCs w:val="21"/>
                <w:lang w:val="en-US" w:eastAsia="zh-CN"/>
              </w:rPr>
              <w:t>605室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683" w:type="dxa"/>
            <w:noWrap w:val="0"/>
            <w:vAlign w:val="top"/>
          </w:tcPr>
          <w:p>
            <w:pPr>
              <w:spacing w:line="440" w:lineRule="atLeast"/>
              <w:jc w:val="distribute"/>
              <w:rPr>
                <w:rFonts w:hint="eastAsia" w:ascii="宋体" w:hAnsi="宋体"/>
                <w:color w:val="auto"/>
                <w:szCs w:val="21"/>
              </w:rPr>
            </w:pPr>
            <w:r>
              <w:rPr>
                <w:rFonts w:hint="eastAsia" w:ascii="宋体" w:hAnsi="宋体"/>
                <w:color w:val="auto"/>
                <w:szCs w:val="21"/>
              </w:rPr>
              <w:t>邮  编：</w:t>
            </w:r>
          </w:p>
        </w:tc>
        <w:tc>
          <w:tcPr>
            <w:tcW w:w="7065" w:type="dxa"/>
            <w:noWrap w:val="0"/>
            <w:vAlign w:val="top"/>
          </w:tcPr>
          <w:p>
            <w:pPr>
              <w:pStyle w:val="17"/>
              <w:adjustRightInd/>
              <w:spacing w:line="440" w:lineRule="atLeast"/>
              <w:textAlignment w:val="auto"/>
              <w:rPr>
                <w:rFonts w:hint="eastAsia" w:ascii="宋体" w:hAnsi="宋体"/>
                <w:color w:val="auto"/>
                <w:kern w:val="2"/>
                <w:szCs w:val="21"/>
              </w:rPr>
            </w:pPr>
            <w:r>
              <w:rPr>
                <w:rFonts w:hint="eastAsia" w:ascii="宋体" w:hAnsi="宋体"/>
                <w:color w:val="auto"/>
                <w:kern w:val="2"/>
                <w:szCs w:val="21"/>
              </w:rPr>
              <w:t>40112</w:t>
            </w:r>
            <w:r>
              <w:rPr>
                <w:rFonts w:hint="eastAsia" w:ascii="宋体" w:hAnsi="宋体"/>
                <w:color w:val="auto"/>
                <w:kern w:val="2"/>
                <w:szCs w:val="21"/>
                <w:lang w:val="en-US" w:eastAsia="zh-CN"/>
              </w:rPr>
              <w:t>0</w:t>
            </w:r>
            <w:r>
              <w:rPr>
                <w:rFonts w:hint="eastAsia" w:ascii="宋体" w:hAnsi="宋体"/>
                <w:color w:val="auto"/>
                <w:kern w:val="2"/>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683" w:type="dxa"/>
            <w:noWrap w:val="0"/>
            <w:vAlign w:val="top"/>
          </w:tcPr>
          <w:p>
            <w:pPr>
              <w:spacing w:line="440" w:lineRule="atLeast"/>
              <w:jc w:val="distribute"/>
              <w:rPr>
                <w:rFonts w:hint="eastAsia" w:ascii="宋体" w:hAnsi="宋体"/>
                <w:color w:val="auto"/>
                <w:szCs w:val="21"/>
              </w:rPr>
            </w:pPr>
            <w:r>
              <w:rPr>
                <w:rFonts w:hint="eastAsia" w:ascii="宋体" w:hAnsi="宋体"/>
                <w:color w:val="auto"/>
                <w:szCs w:val="21"/>
              </w:rPr>
              <w:t>电  话：</w:t>
            </w:r>
          </w:p>
        </w:tc>
        <w:tc>
          <w:tcPr>
            <w:tcW w:w="7065" w:type="dxa"/>
            <w:noWrap w:val="0"/>
            <w:vAlign w:val="top"/>
          </w:tcPr>
          <w:p>
            <w:pPr>
              <w:spacing w:line="440" w:lineRule="atLeast"/>
              <w:rPr>
                <w:rFonts w:hint="eastAsia" w:ascii="宋体" w:hAnsi="宋体"/>
                <w:color w:val="auto"/>
                <w:szCs w:val="21"/>
              </w:rPr>
            </w:pPr>
            <w:r>
              <w:rPr>
                <w:rFonts w:ascii="宋体" w:hAnsi="宋体"/>
                <w:color w:val="auto"/>
                <w:szCs w:val="21"/>
              </w:rPr>
              <w:t>023-</w:t>
            </w:r>
            <w:r>
              <w:rPr>
                <w:rFonts w:hint="eastAsia" w:ascii="宋体" w:hAnsi="宋体"/>
                <w:color w:val="auto"/>
                <w:szCs w:val="21"/>
              </w:rPr>
              <w:t>8913</w:t>
            </w:r>
            <w:r>
              <w:rPr>
                <w:rFonts w:hint="eastAsia" w:ascii="宋体" w:hAnsi="宋体"/>
                <w:color w:val="auto"/>
                <w:szCs w:val="21"/>
                <w:lang w:val="en-US" w:eastAsia="zh-CN"/>
              </w:rPr>
              <w:t>8561</w:t>
            </w:r>
            <w:r>
              <w:rPr>
                <w:rFonts w:hint="eastAsia" w:ascii="宋体" w:hAnsi="宋体"/>
                <w:color w:val="auto"/>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683" w:type="dxa"/>
            <w:noWrap w:val="0"/>
            <w:vAlign w:val="top"/>
          </w:tcPr>
          <w:p>
            <w:pPr>
              <w:spacing w:line="440" w:lineRule="atLeast"/>
              <w:jc w:val="distribute"/>
              <w:rPr>
                <w:rFonts w:hint="eastAsia" w:ascii="宋体" w:hAnsi="宋体"/>
                <w:color w:val="auto"/>
                <w:szCs w:val="21"/>
              </w:rPr>
            </w:pPr>
            <w:r>
              <w:rPr>
                <w:rFonts w:hint="eastAsia" w:ascii="宋体" w:hAnsi="宋体"/>
                <w:color w:val="auto"/>
                <w:szCs w:val="21"/>
              </w:rPr>
              <w:t>联系人：</w:t>
            </w:r>
          </w:p>
        </w:tc>
        <w:tc>
          <w:tcPr>
            <w:tcW w:w="7065" w:type="dxa"/>
            <w:noWrap w:val="0"/>
            <w:vAlign w:val="top"/>
          </w:tcPr>
          <w:p>
            <w:pPr>
              <w:spacing w:line="440" w:lineRule="atLeast"/>
              <w:rPr>
                <w:rFonts w:hint="eastAsia" w:ascii="宋体" w:hAnsi="宋体"/>
                <w:color w:val="auto"/>
                <w:szCs w:val="21"/>
              </w:rPr>
            </w:pPr>
            <w:r>
              <w:rPr>
                <w:rFonts w:hint="eastAsia" w:ascii="宋体" w:hAnsi="宋体"/>
                <w:color w:val="auto"/>
                <w:szCs w:val="21"/>
                <w:lang w:val="en-US" w:eastAsia="zh-CN"/>
              </w:rPr>
              <w:t>向雨寒</w:t>
            </w:r>
            <w:r>
              <w:rPr>
                <w:rFonts w:hint="eastAsia" w:ascii="宋体" w:hAnsi="宋体"/>
                <w:color w:val="auto"/>
                <w:szCs w:val="21"/>
              </w:rPr>
              <w:t xml:space="preserve">    </w:t>
            </w:r>
          </w:p>
        </w:tc>
      </w:tr>
    </w:tbl>
    <w:p>
      <w:pPr>
        <w:keepNext w:val="0"/>
        <w:keepLines w:val="0"/>
        <w:pageBreakBefore w:val="0"/>
        <w:widowControl w:val="0"/>
        <w:kinsoku/>
        <w:wordWrap/>
        <w:overflowPunct/>
        <w:topLinePunct w:val="0"/>
        <w:bidi w:val="0"/>
        <w:adjustRightInd w:val="0"/>
        <w:snapToGrid w:val="0"/>
        <w:spacing w:line="240" w:lineRule="auto"/>
        <w:ind w:firstLine="0" w:firstLineChars="0"/>
        <w:jc w:val="left"/>
        <w:textAlignment w:val="auto"/>
        <w:rPr>
          <w:rFonts w:hint="eastAsia" w:asciiTheme="minorEastAsia" w:hAnsiTheme="minorEastAsia" w:eastAsiaTheme="minorEastAsia" w:cstheme="minorEastAsia"/>
          <w:color w:val="auto"/>
          <w:sz w:val="21"/>
          <w:szCs w:val="21"/>
          <w:highlight w:val="none"/>
          <w:lang w:eastAsia="zh-CN"/>
        </w:rPr>
      </w:pPr>
    </w:p>
    <w:p>
      <w:pPr>
        <w:keepNext w:val="0"/>
        <w:keepLines w:val="0"/>
        <w:pageBreakBefore w:val="0"/>
        <w:widowControl w:val="0"/>
        <w:kinsoku/>
        <w:wordWrap/>
        <w:overflowPunct/>
        <w:topLinePunct w:val="0"/>
        <w:bidi w:val="0"/>
        <w:adjustRightInd w:val="0"/>
        <w:snapToGrid w:val="0"/>
        <w:spacing w:line="240" w:lineRule="auto"/>
        <w:ind w:firstLine="0" w:firstLineChars="0"/>
        <w:jc w:val="left"/>
        <w:textAlignment w:val="auto"/>
        <w:rPr>
          <w:rFonts w:hint="eastAsia" w:asciiTheme="minorEastAsia" w:hAnsiTheme="minorEastAsia" w:eastAsiaTheme="minorEastAsia" w:cstheme="minorEastAsia"/>
          <w:color w:val="auto"/>
          <w:sz w:val="21"/>
          <w:szCs w:val="21"/>
          <w:highlight w:val="none"/>
          <w:lang w:eastAsia="zh-CN"/>
        </w:rPr>
      </w:pPr>
    </w:p>
    <w:p>
      <w:pPr>
        <w:keepNext w:val="0"/>
        <w:keepLines w:val="0"/>
        <w:pageBreakBefore w:val="0"/>
        <w:widowControl w:val="0"/>
        <w:kinsoku/>
        <w:wordWrap/>
        <w:overflowPunct/>
        <w:topLinePunct w:val="0"/>
        <w:bidi w:val="0"/>
        <w:adjustRightInd w:val="0"/>
        <w:snapToGrid w:val="0"/>
        <w:spacing w:line="240" w:lineRule="auto"/>
        <w:ind w:firstLine="0" w:firstLineChars="0"/>
        <w:jc w:val="left"/>
        <w:textAlignment w:val="auto"/>
        <w:rPr>
          <w:rFonts w:hint="eastAsia" w:asciiTheme="minorEastAsia" w:hAnsiTheme="minorEastAsia" w:eastAsiaTheme="minorEastAsia" w:cstheme="minorEastAsia"/>
          <w:color w:val="auto"/>
          <w:sz w:val="21"/>
          <w:szCs w:val="21"/>
          <w:highlight w:val="none"/>
          <w:lang w:eastAsia="zh-CN"/>
        </w:rPr>
      </w:pPr>
    </w:p>
    <w:p>
      <w:pPr>
        <w:keepNext w:val="0"/>
        <w:keepLines w:val="0"/>
        <w:pageBreakBefore w:val="0"/>
        <w:widowControl w:val="0"/>
        <w:kinsoku/>
        <w:wordWrap/>
        <w:overflowPunct/>
        <w:topLinePunct w:val="0"/>
        <w:bidi w:val="0"/>
        <w:adjustRightInd w:val="0"/>
        <w:snapToGrid w:val="0"/>
        <w:spacing w:line="240" w:lineRule="auto"/>
        <w:ind w:firstLine="0" w:firstLineChars="0"/>
        <w:jc w:val="left"/>
        <w:textAlignment w:val="auto"/>
        <w:rPr>
          <w:rFonts w:hint="eastAsia" w:asciiTheme="minorEastAsia" w:hAnsiTheme="minorEastAsia" w:eastAsiaTheme="minorEastAsia" w:cstheme="minorEastAsia"/>
          <w:color w:val="auto"/>
          <w:sz w:val="21"/>
          <w:szCs w:val="21"/>
          <w:highlight w:val="none"/>
          <w:lang w:eastAsia="zh-CN"/>
        </w:rPr>
      </w:pPr>
    </w:p>
    <w:p>
      <w:pPr>
        <w:keepNext w:val="0"/>
        <w:keepLines w:val="0"/>
        <w:pageBreakBefore w:val="0"/>
        <w:widowControl w:val="0"/>
        <w:kinsoku/>
        <w:wordWrap/>
        <w:overflowPunct/>
        <w:topLinePunct w:val="0"/>
        <w:bidi w:val="0"/>
        <w:adjustRightInd w:val="0"/>
        <w:snapToGrid w:val="0"/>
        <w:spacing w:line="240" w:lineRule="auto"/>
        <w:ind w:firstLine="0" w:firstLineChars="0"/>
        <w:jc w:val="left"/>
        <w:textAlignment w:val="auto"/>
        <w:rPr>
          <w:rFonts w:hint="eastAsia" w:asciiTheme="minorEastAsia" w:hAnsiTheme="minorEastAsia" w:eastAsiaTheme="minorEastAsia" w:cstheme="minorEastAsia"/>
          <w:color w:val="auto"/>
          <w:sz w:val="21"/>
          <w:szCs w:val="21"/>
          <w:highlight w:val="none"/>
          <w:lang w:eastAsia="zh-CN"/>
        </w:rPr>
      </w:pPr>
    </w:p>
    <w:p>
      <w:pPr>
        <w:keepNext w:val="0"/>
        <w:keepLines w:val="0"/>
        <w:pageBreakBefore w:val="0"/>
        <w:widowControl w:val="0"/>
        <w:kinsoku/>
        <w:wordWrap/>
        <w:overflowPunct/>
        <w:topLinePunct w:val="0"/>
        <w:bidi w:val="0"/>
        <w:adjustRightInd w:val="0"/>
        <w:snapToGrid w:val="0"/>
        <w:spacing w:line="240" w:lineRule="auto"/>
        <w:ind w:firstLine="0" w:firstLineChars="0"/>
        <w:jc w:val="left"/>
        <w:textAlignment w:val="auto"/>
        <w:rPr>
          <w:rFonts w:hint="eastAsia" w:asciiTheme="minorEastAsia" w:hAnsiTheme="minorEastAsia" w:eastAsiaTheme="minorEastAsia" w:cstheme="minorEastAsia"/>
          <w:color w:val="auto"/>
          <w:sz w:val="21"/>
          <w:szCs w:val="21"/>
          <w:highlight w:val="none"/>
          <w:lang w:eastAsia="zh-CN"/>
        </w:rPr>
      </w:pPr>
    </w:p>
    <w:p>
      <w:pPr>
        <w:keepNext w:val="0"/>
        <w:keepLines w:val="0"/>
        <w:pageBreakBefore w:val="0"/>
        <w:widowControl w:val="0"/>
        <w:kinsoku/>
        <w:wordWrap/>
        <w:overflowPunct/>
        <w:topLinePunct w:val="0"/>
        <w:bidi w:val="0"/>
        <w:adjustRightInd w:val="0"/>
        <w:snapToGrid w:val="0"/>
        <w:spacing w:line="240" w:lineRule="auto"/>
        <w:ind w:firstLine="0" w:firstLineChars="0"/>
        <w:jc w:val="left"/>
        <w:textAlignment w:val="auto"/>
        <w:rPr>
          <w:rFonts w:hint="eastAsia" w:asciiTheme="minorEastAsia" w:hAnsiTheme="minorEastAsia" w:eastAsiaTheme="minorEastAsia" w:cstheme="minorEastAsia"/>
          <w:color w:val="auto"/>
          <w:sz w:val="21"/>
          <w:szCs w:val="21"/>
          <w:highlight w:val="none"/>
          <w:lang w:eastAsia="zh-CN"/>
        </w:rPr>
      </w:pPr>
    </w:p>
    <w:p>
      <w:pPr>
        <w:keepNext w:val="0"/>
        <w:keepLines w:val="0"/>
        <w:pageBreakBefore w:val="0"/>
        <w:widowControl w:val="0"/>
        <w:kinsoku/>
        <w:wordWrap/>
        <w:overflowPunct/>
        <w:topLinePunct w:val="0"/>
        <w:bidi w:val="0"/>
        <w:adjustRightInd w:val="0"/>
        <w:snapToGrid w:val="0"/>
        <w:spacing w:line="240" w:lineRule="auto"/>
        <w:ind w:firstLine="0" w:firstLineChars="0"/>
        <w:jc w:val="left"/>
        <w:textAlignment w:val="auto"/>
        <w:rPr>
          <w:rFonts w:hint="eastAsia" w:asciiTheme="minorEastAsia" w:hAnsiTheme="minorEastAsia" w:eastAsiaTheme="minorEastAsia" w:cstheme="minorEastAsia"/>
          <w:color w:val="auto"/>
          <w:sz w:val="21"/>
          <w:szCs w:val="21"/>
          <w:highlight w:val="none"/>
          <w:lang w:eastAsia="zh-CN"/>
        </w:rPr>
      </w:pPr>
    </w:p>
    <w:p>
      <w:pPr>
        <w:keepNext w:val="0"/>
        <w:keepLines w:val="0"/>
        <w:pageBreakBefore w:val="0"/>
        <w:widowControl w:val="0"/>
        <w:kinsoku/>
        <w:wordWrap/>
        <w:overflowPunct/>
        <w:topLinePunct w:val="0"/>
        <w:bidi w:val="0"/>
        <w:adjustRightInd w:val="0"/>
        <w:snapToGrid w:val="0"/>
        <w:spacing w:line="240" w:lineRule="auto"/>
        <w:ind w:firstLine="0" w:firstLineChars="0"/>
        <w:jc w:val="left"/>
        <w:textAlignment w:val="auto"/>
        <w:rPr>
          <w:rFonts w:hint="eastAsia" w:asciiTheme="minorEastAsia" w:hAnsiTheme="minorEastAsia" w:eastAsiaTheme="minorEastAsia" w:cstheme="minorEastAsia"/>
          <w:color w:val="auto"/>
          <w:sz w:val="21"/>
          <w:szCs w:val="21"/>
          <w:highlight w:val="none"/>
          <w:lang w:eastAsia="zh-CN"/>
        </w:rPr>
      </w:pPr>
    </w:p>
    <w:p>
      <w:pPr>
        <w:keepNext w:val="0"/>
        <w:keepLines w:val="0"/>
        <w:pageBreakBefore w:val="0"/>
        <w:widowControl w:val="0"/>
        <w:kinsoku/>
        <w:wordWrap/>
        <w:overflowPunct/>
        <w:topLinePunct w:val="0"/>
        <w:bidi w:val="0"/>
        <w:adjustRightInd w:val="0"/>
        <w:snapToGrid w:val="0"/>
        <w:spacing w:line="240" w:lineRule="auto"/>
        <w:ind w:firstLine="0" w:firstLineChars="0"/>
        <w:jc w:val="left"/>
        <w:textAlignment w:val="auto"/>
        <w:rPr>
          <w:rFonts w:hint="eastAsia" w:asciiTheme="minorEastAsia" w:hAnsiTheme="minorEastAsia" w:eastAsiaTheme="minorEastAsia" w:cstheme="minorEastAsia"/>
          <w:color w:val="auto"/>
          <w:sz w:val="21"/>
          <w:szCs w:val="21"/>
          <w:highlight w:val="none"/>
          <w:lang w:eastAsia="zh-CN"/>
        </w:rPr>
      </w:pPr>
    </w:p>
    <w:p>
      <w:pPr>
        <w:keepNext w:val="0"/>
        <w:keepLines w:val="0"/>
        <w:pageBreakBefore w:val="0"/>
        <w:widowControl w:val="0"/>
        <w:kinsoku/>
        <w:wordWrap/>
        <w:overflowPunct/>
        <w:topLinePunct w:val="0"/>
        <w:bidi w:val="0"/>
        <w:adjustRightInd w:val="0"/>
        <w:snapToGrid w:val="0"/>
        <w:spacing w:line="240" w:lineRule="auto"/>
        <w:ind w:firstLine="0" w:firstLineChars="0"/>
        <w:jc w:val="left"/>
        <w:textAlignment w:val="auto"/>
        <w:rPr>
          <w:rFonts w:hint="eastAsia" w:asciiTheme="minorEastAsia" w:hAnsiTheme="minorEastAsia" w:eastAsiaTheme="minorEastAsia" w:cstheme="minorEastAsia"/>
          <w:color w:val="auto"/>
          <w:sz w:val="21"/>
          <w:szCs w:val="21"/>
          <w:highlight w:val="none"/>
          <w:lang w:eastAsia="zh-CN"/>
        </w:rPr>
      </w:pPr>
    </w:p>
    <w:p>
      <w:pPr>
        <w:keepNext w:val="0"/>
        <w:keepLines w:val="0"/>
        <w:pageBreakBefore w:val="0"/>
        <w:widowControl w:val="0"/>
        <w:kinsoku/>
        <w:wordWrap/>
        <w:overflowPunct/>
        <w:topLinePunct w:val="0"/>
        <w:bidi w:val="0"/>
        <w:adjustRightInd w:val="0"/>
        <w:snapToGrid w:val="0"/>
        <w:spacing w:line="240" w:lineRule="auto"/>
        <w:ind w:firstLine="0" w:firstLineChars="0"/>
        <w:jc w:val="left"/>
        <w:textAlignment w:val="auto"/>
        <w:rPr>
          <w:rFonts w:hint="eastAsia" w:asciiTheme="minorEastAsia" w:hAnsiTheme="minorEastAsia" w:eastAsiaTheme="minorEastAsia" w:cstheme="minorEastAsia"/>
          <w:color w:val="auto"/>
          <w:sz w:val="21"/>
          <w:szCs w:val="21"/>
          <w:highlight w:val="none"/>
          <w:lang w:eastAsia="zh-CN"/>
        </w:rPr>
      </w:pPr>
    </w:p>
    <w:p>
      <w:pPr>
        <w:keepNext w:val="0"/>
        <w:keepLines w:val="0"/>
        <w:pageBreakBefore w:val="0"/>
        <w:widowControl w:val="0"/>
        <w:kinsoku/>
        <w:wordWrap/>
        <w:overflowPunct/>
        <w:topLinePunct w:val="0"/>
        <w:bidi w:val="0"/>
        <w:adjustRightInd w:val="0"/>
        <w:snapToGrid w:val="0"/>
        <w:spacing w:line="240" w:lineRule="auto"/>
        <w:ind w:firstLine="0" w:firstLineChars="0"/>
        <w:jc w:val="left"/>
        <w:textAlignment w:val="auto"/>
        <w:rPr>
          <w:rFonts w:hint="eastAsia" w:asciiTheme="minorEastAsia" w:hAnsiTheme="minorEastAsia" w:eastAsiaTheme="minorEastAsia" w:cstheme="minorEastAsia"/>
          <w:color w:val="auto"/>
          <w:sz w:val="21"/>
          <w:szCs w:val="21"/>
          <w:highlight w:val="none"/>
          <w:lang w:eastAsia="zh-CN"/>
        </w:rPr>
      </w:pPr>
    </w:p>
    <w:p>
      <w:pPr>
        <w:keepNext w:val="0"/>
        <w:keepLines w:val="0"/>
        <w:pageBreakBefore w:val="0"/>
        <w:widowControl w:val="0"/>
        <w:kinsoku/>
        <w:wordWrap/>
        <w:overflowPunct/>
        <w:topLinePunct w:val="0"/>
        <w:bidi w:val="0"/>
        <w:adjustRightInd w:val="0"/>
        <w:snapToGrid w:val="0"/>
        <w:spacing w:line="240" w:lineRule="auto"/>
        <w:ind w:firstLine="0" w:firstLineChars="0"/>
        <w:jc w:val="left"/>
        <w:textAlignment w:val="auto"/>
        <w:rPr>
          <w:rFonts w:hint="eastAsia" w:asciiTheme="minorEastAsia" w:hAnsiTheme="minorEastAsia" w:eastAsiaTheme="minorEastAsia" w:cstheme="minorEastAsia"/>
          <w:color w:val="auto"/>
          <w:sz w:val="21"/>
          <w:szCs w:val="21"/>
          <w:highlight w:val="none"/>
          <w:lang w:eastAsia="zh-CN"/>
        </w:rPr>
      </w:pPr>
    </w:p>
    <w:p>
      <w:pPr>
        <w:keepNext w:val="0"/>
        <w:keepLines w:val="0"/>
        <w:pageBreakBefore w:val="0"/>
        <w:widowControl w:val="0"/>
        <w:kinsoku/>
        <w:wordWrap/>
        <w:overflowPunct/>
        <w:topLinePunct w:val="0"/>
        <w:bidi w:val="0"/>
        <w:adjustRightInd w:val="0"/>
        <w:snapToGrid w:val="0"/>
        <w:spacing w:line="240" w:lineRule="auto"/>
        <w:ind w:firstLine="0" w:firstLineChars="0"/>
        <w:jc w:val="left"/>
        <w:textAlignment w:val="auto"/>
        <w:rPr>
          <w:rFonts w:hint="eastAsia" w:asciiTheme="minorEastAsia" w:hAnsiTheme="minorEastAsia" w:eastAsiaTheme="minorEastAsia" w:cstheme="minorEastAsia"/>
          <w:color w:val="auto"/>
          <w:sz w:val="21"/>
          <w:szCs w:val="21"/>
          <w:highlight w:val="none"/>
          <w:lang w:eastAsia="zh-CN"/>
        </w:rPr>
      </w:pPr>
    </w:p>
    <w:p>
      <w:pPr>
        <w:keepNext w:val="0"/>
        <w:keepLines w:val="0"/>
        <w:pageBreakBefore w:val="0"/>
        <w:widowControl w:val="0"/>
        <w:kinsoku/>
        <w:wordWrap/>
        <w:overflowPunct/>
        <w:topLinePunct w:val="0"/>
        <w:bidi w:val="0"/>
        <w:adjustRightInd w:val="0"/>
        <w:snapToGrid w:val="0"/>
        <w:spacing w:line="240" w:lineRule="auto"/>
        <w:ind w:firstLine="0" w:firstLineChars="0"/>
        <w:jc w:val="left"/>
        <w:textAlignment w:val="auto"/>
        <w:rPr>
          <w:rFonts w:hint="eastAsia" w:asciiTheme="minorEastAsia" w:hAnsiTheme="minorEastAsia" w:eastAsiaTheme="minorEastAsia" w:cstheme="minorEastAsia"/>
          <w:color w:val="auto"/>
          <w:sz w:val="21"/>
          <w:szCs w:val="21"/>
          <w:highlight w:val="none"/>
          <w:lang w:eastAsia="zh-CN"/>
        </w:rPr>
      </w:pPr>
    </w:p>
    <w:p>
      <w:pPr>
        <w:keepNext w:val="0"/>
        <w:keepLines w:val="0"/>
        <w:pageBreakBefore w:val="0"/>
        <w:widowControl w:val="0"/>
        <w:kinsoku/>
        <w:wordWrap/>
        <w:overflowPunct/>
        <w:topLinePunct w:val="0"/>
        <w:bidi w:val="0"/>
        <w:adjustRightInd w:val="0"/>
        <w:snapToGrid w:val="0"/>
        <w:spacing w:line="240" w:lineRule="auto"/>
        <w:ind w:firstLine="0" w:firstLineChars="0"/>
        <w:jc w:val="left"/>
        <w:textAlignment w:val="auto"/>
        <w:rPr>
          <w:rFonts w:hint="eastAsia" w:asciiTheme="minorEastAsia" w:hAnsiTheme="minorEastAsia" w:eastAsiaTheme="minorEastAsia" w:cstheme="minorEastAsia"/>
          <w:color w:val="auto"/>
          <w:sz w:val="21"/>
          <w:szCs w:val="21"/>
          <w:highlight w:val="none"/>
          <w:lang w:eastAsia="zh-CN"/>
        </w:rPr>
      </w:pPr>
    </w:p>
    <w:p>
      <w:pPr>
        <w:keepNext w:val="0"/>
        <w:keepLines w:val="0"/>
        <w:pageBreakBefore w:val="0"/>
        <w:widowControl w:val="0"/>
        <w:kinsoku/>
        <w:wordWrap/>
        <w:overflowPunct/>
        <w:topLinePunct w:val="0"/>
        <w:bidi w:val="0"/>
        <w:adjustRightInd w:val="0"/>
        <w:snapToGrid w:val="0"/>
        <w:spacing w:line="240" w:lineRule="auto"/>
        <w:ind w:firstLine="0" w:firstLineChars="0"/>
        <w:jc w:val="left"/>
        <w:textAlignment w:val="auto"/>
        <w:rPr>
          <w:rFonts w:hint="eastAsia" w:asciiTheme="minorEastAsia" w:hAnsiTheme="minorEastAsia" w:eastAsiaTheme="minorEastAsia" w:cstheme="minorEastAsia"/>
          <w:color w:val="auto"/>
          <w:sz w:val="21"/>
          <w:szCs w:val="21"/>
          <w:highlight w:val="none"/>
          <w:lang w:eastAsia="zh-CN"/>
        </w:rPr>
      </w:pPr>
    </w:p>
    <w:p>
      <w:pPr>
        <w:keepNext w:val="0"/>
        <w:keepLines w:val="0"/>
        <w:pageBreakBefore w:val="0"/>
        <w:widowControl w:val="0"/>
        <w:kinsoku/>
        <w:wordWrap/>
        <w:overflowPunct/>
        <w:topLinePunct w:val="0"/>
        <w:bidi w:val="0"/>
        <w:adjustRightInd w:val="0"/>
        <w:snapToGrid w:val="0"/>
        <w:spacing w:line="240" w:lineRule="auto"/>
        <w:ind w:firstLine="0" w:firstLineChars="0"/>
        <w:jc w:val="left"/>
        <w:textAlignment w:val="auto"/>
        <w:rPr>
          <w:rFonts w:hint="eastAsia" w:asciiTheme="minorEastAsia" w:hAnsiTheme="minorEastAsia" w:eastAsiaTheme="minorEastAsia" w:cstheme="minorEastAsia"/>
          <w:color w:val="auto"/>
          <w:sz w:val="21"/>
          <w:szCs w:val="21"/>
          <w:highlight w:val="none"/>
          <w:lang w:eastAsia="zh-CN"/>
        </w:rPr>
      </w:pPr>
    </w:p>
    <w:p>
      <w:pPr>
        <w:keepNext w:val="0"/>
        <w:keepLines w:val="0"/>
        <w:pageBreakBefore w:val="0"/>
        <w:widowControl w:val="0"/>
        <w:kinsoku/>
        <w:wordWrap/>
        <w:overflowPunct/>
        <w:topLinePunct w:val="0"/>
        <w:bidi w:val="0"/>
        <w:adjustRightInd w:val="0"/>
        <w:snapToGrid w:val="0"/>
        <w:spacing w:line="240" w:lineRule="auto"/>
        <w:ind w:firstLine="0" w:firstLineChars="0"/>
        <w:jc w:val="left"/>
        <w:textAlignment w:val="auto"/>
        <w:rPr>
          <w:rFonts w:hint="eastAsia" w:asciiTheme="minorEastAsia" w:hAnsiTheme="minorEastAsia" w:eastAsiaTheme="minorEastAsia" w:cstheme="minorEastAsia"/>
          <w:color w:val="auto"/>
          <w:sz w:val="21"/>
          <w:szCs w:val="21"/>
          <w:highlight w:val="none"/>
          <w:lang w:eastAsia="zh-CN"/>
        </w:rPr>
      </w:pPr>
    </w:p>
    <w:p>
      <w:pPr>
        <w:keepNext w:val="0"/>
        <w:keepLines w:val="0"/>
        <w:pageBreakBefore w:val="0"/>
        <w:widowControl w:val="0"/>
        <w:kinsoku/>
        <w:wordWrap/>
        <w:overflowPunct/>
        <w:topLinePunct w:val="0"/>
        <w:bidi w:val="0"/>
        <w:adjustRightInd w:val="0"/>
        <w:snapToGrid w:val="0"/>
        <w:spacing w:line="240" w:lineRule="auto"/>
        <w:ind w:firstLine="0" w:firstLineChars="0"/>
        <w:jc w:val="left"/>
        <w:textAlignment w:val="auto"/>
        <w:rPr>
          <w:rFonts w:hint="eastAsia" w:asciiTheme="minorEastAsia" w:hAnsiTheme="minorEastAsia" w:eastAsiaTheme="minorEastAsia" w:cstheme="minorEastAsia"/>
          <w:color w:val="auto"/>
          <w:sz w:val="21"/>
          <w:szCs w:val="21"/>
          <w:highlight w:val="none"/>
          <w:lang w:eastAsia="zh-CN"/>
        </w:rPr>
      </w:pPr>
    </w:p>
    <w:p>
      <w:pPr>
        <w:keepNext w:val="0"/>
        <w:keepLines w:val="0"/>
        <w:pageBreakBefore w:val="0"/>
        <w:widowControl w:val="0"/>
        <w:kinsoku/>
        <w:wordWrap/>
        <w:overflowPunct/>
        <w:topLinePunct w:val="0"/>
        <w:bidi w:val="0"/>
        <w:adjustRightInd w:val="0"/>
        <w:snapToGrid w:val="0"/>
        <w:spacing w:line="240" w:lineRule="auto"/>
        <w:ind w:firstLine="0" w:firstLineChars="0"/>
        <w:jc w:val="left"/>
        <w:textAlignment w:val="auto"/>
        <w:rPr>
          <w:rFonts w:hint="eastAsia" w:asciiTheme="minorEastAsia" w:hAnsiTheme="minorEastAsia" w:eastAsiaTheme="minorEastAsia" w:cstheme="minorEastAsia"/>
          <w:color w:val="auto"/>
          <w:sz w:val="21"/>
          <w:szCs w:val="21"/>
          <w:highlight w:val="none"/>
          <w:lang w:eastAsia="zh-CN"/>
        </w:rPr>
      </w:pPr>
    </w:p>
    <w:p>
      <w:pPr>
        <w:keepNext w:val="0"/>
        <w:keepLines w:val="0"/>
        <w:pageBreakBefore w:val="0"/>
        <w:widowControl w:val="0"/>
        <w:kinsoku/>
        <w:wordWrap/>
        <w:overflowPunct/>
        <w:topLinePunct w:val="0"/>
        <w:bidi w:val="0"/>
        <w:adjustRightInd w:val="0"/>
        <w:snapToGrid w:val="0"/>
        <w:spacing w:line="240" w:lineRule="auto"/>
        <w:ind w:firstLine="0" w:firstLineChars="0"/>
        <w:jc w:val="left"/>
        <w:textAlignment w:val="auto"/>
        <w:rPr>
          <w:rFonts w:hint="eastAsia" w:asciiTheme="minorEastAsia" w:hAnsiTheme="minorEastAsia" w:eastAsiaTheme="minorEastAsia" w:cstheme="minorEastAsia"/>
          <w:color w:val="auto"/>
          <w:sz w:val="21"/>
          <w:szCs w:val="21"/>
          <w:highlight w:val="none"/>
          <w:lang w:eastAsia="zh-CN"/>
        </w:rPr>
      </w:pPr>
    </w:p>
    <w:p>
      <w:pPr>
        <w:keepNext w:val="0"/>
        <w:keepLines w:val="0"/>
        <w:pageBreakBefore w:val="0"/>
        <w:widowControl w:val="0"/>
        <w:kinsoku/>
        <w:wordWrap/>
        <w:overflowPunct/>
        <w:topLinePunct w:val="0"/>
        <w:bidi w:val="0"/>
        <w:adjustRightInd w:val="0"/>
        <w:snapToGrid w:val="0"/>
        <w:spacing w:line="240" w:lineRule="auto"/>
        <w:ind w:firstLine="0" w:firstLineChars="0"/>
        <w:jc w:val="left"/>
        <w:textAlignment w:val="auto"/>
        <w:rPr>
          <w:rFonts w:hint="eastAsia" w:asciiTheme="minorEastAsia" w:hAnsiTheme="minorEastAsia" w:eastAsiaTheme="minorEastAsia" w:cstheme="minorEastAsia"/>
          <w:color w:val="auto"/>
          <w:sz w:val="21"/>
          <w:szCs w:val="21"/>
          <w:highlight w:val="none"/>
          <w:lang w:eastAsia="zh-CN"/>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br w:type="page"/>
      </w:r>
    </w:p>
    <w:p>
      <w:pPr>
        <w:pStyle w:val="3"/>
        <w:keepNext/>
        <w:keepLines/>
        <w:pageBreakBefore w:val="0"/>
        <w:widowControl w:val="0"/>
        <w:kinsoku/>
        <w:wordWrap/>
        <w:overflowPunct/>
        <w:topLinePunct w:val="0"/>
        <w:autoSpaceDE/>
        <w:autoSpaceDN/>
        <w:bidi w:val="0"/>
        <w:adjustRightInd w:val="0"/>
        <w:snapToGrid w:val="0"/>
        <w:spacing w:before="313" w:beforeLines="100" w:after="0" w:afterLines="0" w:line="360" w:lineRule="auto"/>
        <w:jc w:val="center"/>
        <w:textAlignment w:val="auto"/>
        <w:rPr>
          <w:rFonts w:hint="eastAsia"/>
          <w:lang w:val="en-US" w:eastAsia="zh-CN"/>
        </w:rPr>
      </w:pPr>
      <w:bookmarkStart w:id="18" w:name="_Toc10303"/>
      <w:r>
        <w:rPr>
          <w:rFonts w:hint="eastAsia"/>
          <w:lang w:eastAsia="zh-CN"/>
        </w:rPr>
        <w:t>第二篇</w:t>
      </w:r>
      <w:r>
        <w:rPr>
          <w:rFonts w:hint="eastAsia"/>
          <w:lang w:val="en-US" w:eastAsia="zh-CN"/>
        </w:rPr>
        <w:t xml:space="preserve"> 比选评标办法</w:t>
      </w:r>
      <w:bookmarkEnd w:id="18"/>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heme="minorEastAsia" w:hAnsiTheme="minorEastAsia" w:eastAsiaTheme="minorEastAsia" w:cstheme="minorEastAsia"/>
          <w:sz w:val="24"/>
          <w:szCs w:val="24"/>
          <w:lang w:val="en-US" w:eastAsia="zh-CN"/>
        </w:rPr>
      </w:pPr>
      <w:bookmarkStart w:id="19" w:name="_Toc10646"/>
      <w:bookmarkStart w:id="20" w:name="_Toc7815"/>
      <w:r>
        <w:rPr>
          <w:rFonts w:hint="eastAsia" w:asciiTheme="minorEastAsia" w:hAnsiTheme="minorEastAsia" w:eastAsiaTheme="minorEastAsia" w:cstheme="minorEastAsia"/>
          <w:sz w:val="24"/>
          <w:szCs w:val="24"/>
          <w:lang w:val="en-US" w:eastAsia="zh-CN"/>
        </w:rPr>
        <w:t>评标办法（综合评估法）</w:t>
      </w:r>
      <w:bookmarkEnd w:id="19"/>
      <w:bookmarkEnd w:id="20"/>
      <w:r>
        <w:rPr>
          <w:rFonts w:hint="eastAsia" w:asciiTheme="minorEastAsia" w:hAnsiTheme="minorEastAsia" w:eastAsiaTheme="minorEastAsia" w:cstheme="minorEastAsia"/>
          <w:sz w:val="24"/>
          <w:szCs w:val="24"/>
          <w:lang w:val="en-US" w:eastAsia="zh-CN"/>
        </w:rPr>
        <w:t>，具体如下：</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评标排序：各比选人得分=商务得分（20分）+技术得分（30分）+报价得分（50分），评标委员会按照综合得分由高到低顺序推荐中标候选人，得分相同时，则报价低的优先；如报价也相同时，则技术部分得分高的优先；如技术部分得分也相同时，由评标委员会投票确定第一中标候选人。</w:t>
      </w:r>
    </w:p>
    <w:tbl>
      <w:tblPr>
        <w:tblStyle w:val="12"/>
        <w:tblpPr w:leftFromText="180" w:rightFromText="180" w:vertAnchor="text" w:horzAnchor="page" w:tblpXSpec="center" w:tblpY="429"/>
        <w:tblOverlap w:val="never"/>
        <w:tblW w:w="96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1783"/>
        <w:gridCol w:w="5557"/>
        <w:gridCol w:w="11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blHeader/>
          <w:jc w:val="center"/>
        </w:trPr>
        <w:tc>
          <w:tcPr>
            <w:tcW w:w="1080" w:type="dxa"/>
            <w:vAlign w:val="center"/>
          </w:tcPr>
          <w:p>
            <w:pPr>
              <w:keepNext w:val="0"/>
              <w:keepLines w:val="0"/>
              <w:pageBreakBefore w:val="0"/>
              <w:widowControl w:val="0"/>
              <w:kinsoku/>
              <w:wordWrap/>
              <w:overflowPunct/>
              <w:topLinePunct w:val="0"/>
              <w:bidi w:val="0"/>
              <w:adjustRightInd w:val="0"/>
              <w:snapToGrid w:val="0"/>
              <w:spacing w:line="240" w:lineRule="auto"/>
              <w:ind w:firstLine="0" w:firstLineChars="0"/>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评分因素</w:t>
            </w:r>
          </w:p>
        </w:tc>
        <w:tc>
          <w:tcPr>
            <w:tcW w:w="1783" w:type="dxa"/>
            <w:vAlign w:val="center"/>
          </w:tcPr>
          <w:p>
            <w:pPr>
              <w:keepNext w:val="0"/>
              <w:keepLines w:val="0"/>
              <w:pageBreakBefore w:val="0"/>
              <w:widowControl w:val="0"/>
              <w:kinsoku/>
              <w:wordWrap/>
              <w:overflowPunct/>
              <w:topLinePunct w:val="0"/>
              <w:bidi w:val="0"/>
              <w:adjustRightInd w:val="0"/>
              <w:snapToGrid w:val="0"/>
              <w:spacing w:line="240" w:lineRule="auto"/>
              <w:ind w:firstLine="0" w:firstLineChars="0"/>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评审因素</w:t>
            </w:r>
          </w:p>
          <w:p>
            <w:pPr>
              <w:keepNext w:val="0"/>
              <w:keepLines w:val="0"/>
              <w:pageBreakBefore w:val="0"/>
              <w:widowControl w:val="0"/>
              <w:kinsoku/>
              <w:wordWrap/>
              <w:overflowPunct/>
              <w:topLinePunct w:val="0"/>
              <w:bidi w:val="0"/>
              <w:adjustRightInd w:val="0"/>
              <w:snapToGrid w:val="0"/>
              <w:spacing w:line="240" w:lineRule="auto"/>
              <w:ind w:firstLine="0" w:firstLineChars="0"/>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及分值</w:t>
            </w:r>
          </w:p>
        </w:tc>
        <w:tc>
          <w:tcPr>
            <w:tcW w:w="5557" w:type="dxa"/>
            <w:vAlign w:val="center"/>
          </w:tcPr>
          <w:p>
            <w:pPr>
              <w:keepNext w:val="0"/>
              <w:keepLines w:val="0"/>
              <w:pageBreakBefore w:val="0"/>
              <w:widowControl w:val="0"/>
              <w:kinsoku/>
              <w:wordWrap/>
              <w:overflowPunct/>
              <w:topLinePunct w:val="0"/>
              <w:bidi w:val="0"/>
              <w:adjustRightInd w:val="0"/>
              <w:snapToGrid w:val="0"/>
              <w:spacing w:line="240" w:lineRule="auto"/>
              <w:ind w:firstLine="0" w:firstLineChars="0"/>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评分标准</w:t>
            </w:r>
          </w:p>
        </w:tc>
        <w:tc>
          <w:tcPr>
            <w:tcW w:w="1189" w:type="dxa"/>
            <w:vAlign w:val="center"/>
          </w:tcPr>
          <w:p>
            <w:pPr>
              <w:keepNext w:val="0"/>
              <w:keepLines w:val="0"/>
              <w:pageBreakBefore w:val="0"/>
              <w:widowControl w:val="0"/>
              <w:kinsoku/>
              <w:wordWrap/>
              <w:overflowPunct/>
              <w:topLinePunct w:val="0"/>
              <w:bidi w:val="0"/>
              <w:adjustRightInd w:val="0"/>
              <w:snapToGrid w:val="0"/>
              <w:spacing w:line="240" w:lineRule="auto"/>
              <w:ind w:firstLine="0" w:firstLineChars="0"/>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9" w:hRule="atLeast"/>
          <w:jc w:val="center"/>
        </w:trPr>
        <w:tc>
          <w:tcPr>
            <w:tcW w:w="1080" w:type="dxa"/>
            <w:vMerge w:val="restart"/>
            <w:vAlign w:val="center"/>
          </w:tcPr>
          <w:p>
            <w:pPr>
              <w:keepNext w:val="0"/>
              <w:keepLines w:val="0"/>
              <w:pageBreakBefore w:val="0"/>
              <w:widowControl w:val="0"/>
              <w:kinsoku/>
              <w:wordWrap/>
              <w:overflowPunct/>
              <w:topLinePunct w:val="0"/>
              <w:bidi w:val="0"/>
              <w:adjustRightInd w:val="0"/>
              <w:snapToGrid w:val="0"/>
              <w:spacing w:line="240" w:lineRule="auto"/>
              <w:ind w:firstLine="0" w:firstLineChars="0"/>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商务部分（20分）</w:t>
            </w:r>
          </w:p>
        </w:tc>
        <w:tc>
          <w:tcPr>
            <w:tcW w:w="1783" w:type="dxa"/>
            <w:vAlign w:val="center"/>
          </w:tcPr>
          <w:p>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企业能力</w:t>
            </w: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lang w:val="en-US" w:eastAsia="zh-CN"/>
              </w:rPr>
              <w:t>15</w:t>
            </w:r>
            <w:r>
              <w:rPr>
                <w:rFonts w:hint="eastAsia" w:asciiTheme="minorEastAsia" w:hAnsiTheme="minorEastAsia" w:eastAsiaTheme="minorEastAsia" w:cstheme="minorEastAsia"/>
                <w:color w:val="auto"/>
                <w:sz w:val="21"/>
                <w:szCs w:val="21"/>
                <w:highlight w:val="none"/>
              </w:rPr>
              <w:t>分）</w:t>
            </w:r>
          </w:p>
        </w:tc>
        <w:tc>
          <w:tcPr>
            <w:tcW w:w="5557" w:type="dxa"/>
            <w:vAlign w:val="center"/>
          </w:tcPr>
          <w:p>
            <w:pPr>
              <w:keepNext w:val="0"/>
              <w:keepLines w:val="0"/>
              <w:pageBreakBefore w:val="0"/>
              <w:widowControl w:val="0"/>
              <w:kinsoku/>
              <w:wordWrap/>
              <w:overflowPunct/>
              <w:topLinePunct w:val="0"/>
              <w:bidi w:val="0"/>
              <w:adjustRightInd w:val="0"/>
              <w:snapToGrid w:val="0"/>
              <w:spacing w:line="360" w:lineRule="auto"/>
              <w:ind w:firstLine="0" w:firstLineChars="0"/>
              <w:jc w:val="both"/>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满足基本资质要求得5分，</w:t>
            </w:r>
            <w:r>
              <w:rPr>
                <w:rFonts w:hint="eastAsia" w:asciiTheme="minorEastAsia" w:hAnsiTheme="minorEastAsia" w:cstheme="minorEastAsia"/>
                <w:color w:val="auto"/>
                <w:sz w:val="21"/>
                <w:szCs w:val="21"/>
                <w:highlight w:val="none"/>
                <w:lang w:val="en-US" w:eastAsia="zh-CN"/>
              </w:rPr>
              <w:t>投标人</w:t>
            </w:r>
            <w:r>
              <w:rPr>
                <w:rFonts w:hint="eastAsia" w:asciiTheme="minorEastAsia" w:hAnsiTheme="minorEastAsia" w:eastAsiaTheme="minorEastAsia" w:cstheme="minorEastAsia"/>
                <w:color w:val="auto"/>
                <w:sz w:val="21"/>
                <w:szCs w:val="21"/>
                <w:highlight w:val="none"/>
                <w:lang w:val="en-US" w:eastAsia="zh-CN"/>
              </w:rPr>
              <w:t>在满足基本资质要求的基础上：</w:t>
            </w:r>
          </w:p>
          <w:p>
            <w:pPr>
              <w:keepNext w:val="0"/>
              <w:keepLines w:val="0"/>
              <w:pageBreakBefore w:val="0"/>
              <w:widowControl w:val="0"/>
              <w:kinsoku/>
              <w:wordWrap/>
              <w:overflowPunct/>
              <w:topLinePunct w:val="0"/>
              <w:bidi w:val="0"/>
              <w:adjustRightInd w:val="0"/>
              <w:snapToGrid w:val="0"/>
              <w:spacing w:line="360" w:lineRule="auto"/>
              <w:ind w:firstLine="0" w:firstLineChars="0"/>
              <w:jc w:val="both"/>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（1）根据</w:t>
            </w:r>
            <w:r>
              <w:rPr>
                <w:rFonts w:hint="eastAsia" w:asciiTheme="minorEastAsia" w:hAnsiTheme="minorEastAsia" w:cstheme="minorEastAsia"/>
                <w:color w:val="auto"/>
                <w:sz w:val="21"/>
                <w:szCs w:val="21"/>
                <w:highlight w:val="none"/>
                <w:lang w:val="en-US" w:eastAsia="zh-CN"/>
              </w:rPr>
              <w:t>投标人</w:t>
            </w:r>
            <w:r>
              <w:rPr>
                <w:rFonts w:hint="eastAsia" w:asciiTheme="minorEastAsia" w:hAnsiTheme="minorEastAsia" w:eastAsiaTheme="minorEastAsia" w:cstheme="minorEastAsia"/>
                <w:color w:val="auto"/>
                <w:sz w:val="21"/>
                <w:szCs w:val="21"/>
                <w:highlight w:val="none"/>
                <w:lang w:val="en-US" w:eastAsia="zh-CN"/>
              </w:rPr>
              <w:t>2023年度年纳税信用等级评分，A级得4分，</w:t>
            </w:r>
            <w:r>
              <w:rPr>
                <w:rFonts w:hint="eastAsia" w:asciiTheme="minorEastAsia" w:hAnsiTheme="minorEastAsia" w:eastAsiaTheme="minorEastAsia" w:cstheme="minorEastAsia"/>
                <w:color w:val="auto"/>
                <w:sz w:val="21"/>
                <w:szCs w:val="21"/>
                <w:highlight w:val="none"/>
              </w:rPr>
              <w:t>B级得</w:t>
            </w:r>
            <w:r>
              <w:rPr>
                <w:rFonts w:hint="eastAsia" w:asciiTheme="minorEastAsia" w:hAnsiTheme="minorEastAsia" w:eastAsiaTheme="minorEastAsia" w:cstheme="minorEastAsia"/>
                <w:color w:val="auto"/>
                <w:sz w:val="21"/>
                <w:szCs w:val="21"/>
                <w:highlight w:val="none"/>
                <w:lang w:eastAsia="zh-CN"/>
              </w:rPr>
              <w:t>2</w:t>
            </w:r>
            <w:r>
              <w:rPr>
                <w:rFonts w:hint="eastAsia" w:asciiTheme="minorEastAsia" w:hAnsiTheme="minorEastAsia" w:eastAsiaTheme="minorEastAsia" w:cstheme="minorEastAsia"/>
                <w:color w:val="auto"/>
                <w:sz w:val="21"/>
                <w:szCs w:val="21"/>
                <w:highlight w:val="none"/>
              </w:rPr>
              <w:t>分，C级得</w:t>
            </w:r>
            <w:r>
              <w:rPr>
                <w:rFonts w:hint="eastAsia" w:asciiTheme="minorEastAsia" w:hAnsiTheme="minorEastAsia" w:eastAsiaTheme="minorEastAsia" w:cstheme="minorEastAsia"/>
                <w:color w:val="auto"/>
                <w:sz w:val="21"/>
                <w:szCs w:val="21"/>
                <w:highlight w:val="none"/>
                <w:lang w:eastAsia="zh-CN"/>
              </w:rPr>
              <w:t>1</w:t>
            </w:r>
            <w:r>
              <w:rPr>
                <w:rFonts w:hint="eastAsia" w:asciiTheme="minorEastAsia" w:hAnsiTheme="minorEastAsia" w:eastAsiaTheme="minorEastAsia" w:cstheme="minorEastAsia"/>
                <w:color w:val="auto"/>
                <w:sz w:val="21"/>
                <w:szCs w:val="21"/>
                <w:highlight w:val="none"/>
              </w:rPr>
              <w:t>分，D级得0分（以国家税务机关出具的证明材料和国家税务总局官方网站查询结果截图作为证明材料</w:t>
            </w:r>
            <w:r>
              <w:rPr>
                <w:rFonts w:hint="eastAsia" w:asciiTheme="minorEastAsia" w:hAnsiTheme="minorEastAsia" w:eastAsiaTheme="minorEastAsia" w:cstheme="minorEastAsia"/>
                <w:color w:val="auto"/>
                <w:sz w:val="21"/>
                <w:szCs w:val="21"/>
                <w:highlight w:val="none"/>
                <w:lang w:eastAsia="zh-CN"/>
              </w:rPr>
              <w:t>。</w:t>
            </w:r>
          </w:p>
          <w:p>
            <w:pPr>
              <w:keepNext w:val="0"/>
              <w:keepLines w:val="0"/>
              <w:pageBreakBefore w:val="0"/>
              <w:widowControl w:val="0"/>
              <w:kinsoku/>
              <w:wordWrap/>
              <w:overflowPunct/>
              <w:topLinePunct w:val="0"/>
              <w:bidi w:val="0"/>
              <w:adjustRightInd w:val="0"/>
              <w:snapToGrid w:val="0"/>
              <w:spacing w:line="360" w:lineRule="auto"/>
              <w:ind w:firstLine="0" w:firstLineChars="0"/>
              <w:jc w:val="both"/>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（2）</w:t>
            </w:r>
            <w:r>
              <w:rPr>
                <w:rFonts w:hint="eastAsia" w:asciiTheme="minorEastAsia" w:hAnsiTheme="minorEastAsia" w:eastAsiaTheme="minorEastAsia" w:cstheme="minorEastAsia"/>
                <w:color w:val="auto"/>
                <w:sz w:val="21"/>
                <w:szCs w:val="21"/>
                <w:highlight w:val="none"/>
              </w:rPr>
              <w:t>202</w:t>
            </w:r>
            <w:r>
              <w:rPr>
                <w:rFonts w:hint="eastAsia" w:asciiTheme="minorEastAsia" w:hAnsiTheme="minorEastAsia" w:eastAsiaTheme="minorEastAsia" w:cstheme="minorEastAsia"/>
                <w:color w:val="auto"/>
                <w:sz w:val="21"/>
                <w:szCs w:val="21"/>
                <w:highlight w:val="none"/>
                <w:lang w:val="en-US" w:eastAsia="zh-CN"/>
              </w:rPr>
              <w:t>1</w:t>
            </w:r>
            <w:r>
              <w:rPr>
                <w:rFonts w:hint="eastAsia" w:asciiTheme="minorEastAsia" w:hAnsiTheme="minorEastAsia" w:eastAsiaTheme="minorEastAsia" w:cstheme="minorEastAsia"/>
                <w:color w:val="auto"/>
                <w:sz w:val="21"/>
                <w:szCs w:val="21"/>
                <w:highlight w:val="none"/>
              </w:rPr>
              <w:t>年1月1日至投标截止日，</w:t>
            </w:r>
            <w:r>
              <w:rPr>
                <w:rFonts w:hint="eastAsia" w:asciiTheme="minorEastAsia" w:hAnsiTheme="minorEastAsia" w:cstheme="minorEastAsia"/>
                <w:color w:val="auto"/>
                <w:sz w:val="21"/>
                <w:szCs w:val="21"/>
                <w:highlight w:val="none"/>
                <w:lang w:val="en-US" w:eastAsia="zh-CN"/>
              </w:rPr>
              <w:t>投标人</w:t>
            </w:r>
            <w:r>
              <w:rPr>
                <w:rFonts w:hint="eastAsia" w:asciiTheme="minorEastAsia" w:hAnsiTheme="minorEastAsia" w:eastAsiaTheme="minorEastAsia" w:cstheme="minorEastAsia"/>
                <w:color w:val="auto"/>
                <w:sz w:val="21"/>
                <w:szCs w:val="21"/>
                <w:highlight w:val="none"/>
              </w:rPr>
              <w:t>获得区级及以上机构颁发“和谐劳动关系企业”称号的荣誉证书的，</w:t>
            </w:r>
            <w:r>
              <w:rPr>
                <w:rFonts w:hint="eastAsia" w:asciiTheme="minorEastAsia" w:hAnsiTheme="minorEastAsia" w:eastAsiaTheme="minorEastAsia" w:cstheme="minorEastAsia"/>
                <w:color w:val="auto"/>
                <w:sz w:val="21"/>
                <w:szCs w:val="21"/>
                <w:highlight w:val="none"/>
                <w:lang w:val="en-US" w:eastAsia="zh-CN"/>
              </w:rPr>
              <w:t>证书为</w:t>
            </w:r>
            <w:r>
              <w:rPr>
                <w:rFonts w:hint="eastAsia" w:asciiTheme="minorEastAsia" w:hAnsiTheme="minorEastAsia" w:eastAsiaTheme="minorEastAsia" w:cstheme="minorEastAsia"/>
                <w:color w:val="auto"/>
                <w:sz w:val="21"/>
                <w:szCs w:val="21"/>
                <w:highlight w:val="none"/>
              </w:rPr>
              <w:t>AAA级得3分，</w:t>
            </w:r>
            <w:r>
              <w:rPr>
                <w:rFonts w:hint="eastAsia" w:asciiTheme="minorEastAsia" w:hAnsiTheme="minorEastAsia" w:eastAsiaTheme="minorEastAsia" w:cstheme="minorEastAsia"/>
                <w:color w:val="auto"/>
                <w:sz w:val="21"/>
                <w:szCs w:val="21"/>
                <w:highlight w:val="none"/>
                <w:lang w:val="en-US" w:eastAsia="zh-CN"/>
              </w:rPr>
              <w:t>证书为</w:t>
            </w:r>
            <w:r>
              <w:rPr>
                <w:rFonts w:hint="eastAsia" w:asciiTheme="minorEastAsia" w:hAnsiTheme="minorEastAsia" w:eastAsiaTheme="minorEastAsia" w:cstheme="minorEastAsia"/>
                <w:color w:val="auto"/>
                <w:sz w:val="21"/>
                <w:szCs w:val="21"/>
                <w:highlight w:val="none"/>
              </w:rPr>
              <w:t>AA级得2分</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证书为</w:t>
            </w:r>
            <w:r>
              <w:rPr>
                <w:rFonts w:hint="eastAsia" w:asciiTheme="minorEastAsia" w:hAnsiTheme="minorEastAsia" w:eastAsiaTheme="minorEastAsia" w:cstheme="minorEastAsia"/>
                <w:color w:val="auto"/>
                <w:sz w:val="21"/>
                <w:szCs w:val="21"/>
                <w:highlight w:val="none"/>
              </w:rPr>
              <w:t>A级得1分</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最多得3分</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未提供相关等级证明的不得分。</w:t>
            </w:r>
          </w:p>
          <w:p>
            <w:pPr>
              <w:keepNext w:val="0"/>
              <w:keepLines w:val="0"/>
              <w:pageBreakBefore w:val="0"/>
              <w:widowControl w:val="0"/>
              <w:kinsoku/>
              <w:wordWrap/>
              <w:overflowPunct/>
              <w:topLinePunct w:val="0"/>
              <w:bidi w:val="0"/>
              <w:adjustRightInd w:val="0"/>
              <w:snapToGrid w:val="0"/>
              <w:spacing w:line="360" w:lineRule="auto"/>
              <w:ind w:firstLine="0" w:firstLineChars="0"/>
              <w:jc w:val="both"/>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（3）</w:t>
            </w:r>
            <w:r>
              <w:rPr>
                <w:rFonts w:hint="eastAsia" w:asciiTheme="minorEastAsia" w:hAnsiTheme="minorEastAsia" w:eastAsiaTheme="minorEastAsia" w:cstheme="minorEastAsia"/>
                <w:color w:val="auto"/>
                <w:sz w:val="21"/>
                <w:szCs w:val="21"/>
                <w:highlight w:val="none"/>
              </w:rPr>
              <w:t>具有ISO9001质量管理体系认证得1分，ISO45001职业健康安全管理体系认证得1分，ISO14001环境管理体系认证得1分，最高得3分，未提供</w:t>
            </w:r>
            <w:r>
              <w:rPr>
                <w:rFonts w:hint="eastAsia" w:asciiTheme="minorEastAsia" w:hAnsiTheme="minorEastAsia" w:eastAsiaTheme="minorEastAsia" w:cstheme="minorEastAsia"/>
                <w:color w:val="auto"/>
                <w:sz w:val="21"/>
                <w:szCs w:val="21"/>
                <w:highlight w:val="none"/>
                <w:lang w:val="en-US" w:eastAsia="zh-CN"/>
              </w:rPr>
              <w:t>不</w:t>
            </w:r>
            <w:r>
              <w:rPr>
                <w:rFonts w:hint="eastAsia" w:asciiTheme="minorEastAsia" w:hAnsiTheme="minorEastAsia" w:eastAsiaTheme="minorEastAsia" w:cstheme="minorEastAsia"/>
                <w:color w:val="auto"/>
                <w:sz w:val="21"/>
                <w:szCs w:val="21"/>
                <w:highlight w:val="none"/>
              </w:rPr>
              <w:t>得分。</w:t>
            </w:r>
          </w:p>
          <w:p>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b/>
                <w:bCs/>
                <w:color w:val="auto"/>
                <w:kern w:val="0"/>
                <w:sz w:val="21"/>
                <w:szCs w:val="21"/>
                <w:highlight w:val="none"/>
              </w:rPr>
              <w:t>注：提供有效资质证书复印件须加盖</w:t>
            </w:r>
            <w:r>
              <w:rPr>
                <w:rFonts w:hint="eastAsia" w:asciiTheme="minorEastAsia" w:hAnsiTheme="minorEastAsia" w:cstheme="minorEastAsia"/>
                <w:b/>
                <w:bCs/>
                <w:color w:val="auto"/>
                <w:kern w:val="0"/>
                <w:sz w:val="21"/>
                <w:szCs w:val="21"/>
                <w:highlight w:val="none"/>
                <w:lang w:eastAsia="zh-CN"/>
              </w:rPr>
              <w:t>供应商</w:t>
            </w:r>
            <w:r>
              <w:rPr>
                <w:rFonts w:hint="eastAsia" w:asciiTheme="minorEastAsia" w:hAnsiTheme="minorEastAsia" w:eastAsiaTheme="minorEastAsia" w:cstheme="minorEastAsia"/>
                <w:b/>
                <w:bCs/>
                <w:color w:val="auto"/>
                <w:kern w:val="0"/>
                <w:sz w:val="21"/>
                <w:szCs w:val="21"/>
                <w:highlight w:val="none"/>
              </w:rPr>
              <w:t>公章。</w:t>
            </w:r>
          </w:p>
        </w:tc>
        <w:tc>
          <w:tcPr>
            <w:tcW w:w="1189" w:type="dxa"/>
            <w:vAlign w:val="center"/>
          </w:tcPr>
          <w:p>
            <w:pPr>
              <w:keepNext w:val="0"/>
              <w:keepLines w:val="0"/>
              <w:pageBreakBefore w:val="0"/>
              <w:widowControl w:val="0"/>
              <w:kinsoku/>
              <w:wordWrap/>
              <w:overflowPunct/>
              <w:topLinePunct w:val="0"/>
              <w:bidi w:val="0"/>
              <w:adjustRightInd w:val="0"/>
              <w:snapToGrid w:val="0"/>
              <w:spacing w:line="240" w:lineRule="auto"/>
              <w:ind w:firstLine="0" w:firstLineChars="0"/>
              <w:jc w:val="center"/>
              <w:textAlignment w:val="auto"/>
              <w:rPr>
                <w:rFonts w:hint="eastAsia" w:asciiTheme="minorEastAsia" w:hAnsiTheme="minorEastAsia" w:eastAsiaTheme="minorEastAsia" w:cstheme="minor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5" w:hRule="atLeast"/>
          <w:jc w:val="center"/>
        </w:trPr>
        <w:tc>
          <w:tcPr>
            <w:tcW w:w="1080" w:type="dxa"/>
            <w:vMerge w:val="continue"/>
            <w:vAlign w:val="center"/>
          </w:tcPr>
          <w:p>
            <w:pPr>
              <w:keepNext w:val="0"/>
              <w:keepLines w:val="0"/>
              <w:pageBreakBefore w:val="0"/>
              <w:widowControl w:val="0"/>
              <w:kinsoku/>
              <w:wordWrap/>
              <w:overflowPunct/>
              <w:topLinePunct w:val="0"/>
              <w:bidi w:val="0"/>
              <w:adjustRightInd w:val="0"/>
              <w:snapToGrid w:val="0"/>
              <w:spacing w:line="240" w:lineRule="auto"/>
              <w:ind w:firstLine="0" w:firstLineChars="0"/>
              <w:jc w:val="center"/>
              <w:textAlignment w:val="auto"/>
              <w:rPr>
                <w:rFonts w:hint="eastAsia" w:asciiTheme="minorEastAsia" w:hAnsiTheme="minorEastAsia" w:eastAsiaTheme="minorEastAsia" w:cstheme="minorEastAsia"/>
                <w:color w:val="auto"/>
                <w:sz w:val="21"/>
                <w:szCs w:val="21"/>
                <w:highlight w:val="none"/>
              </w:rPr>
            </w:pPr>
          </w:p>
        </w:tc>
        <w:tc>
          <w:tcPr>
            <w:tcW w:w="1783" w:type="dxa"/>
            <w:vAlign w:val="center"/>
          </w:tcPr>
          <w:p>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rPr>
              <w:t>企业业绩</w:t>
            </w: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lang w:val="en-US" w:eastAsia="zh-CN"/>
              </w:rPr>
              <w:t>5</w:t>
            </w:r>
            <w:r>
              <w:rPr>
                <w:rFonts w:hint="eastAsia" w:asciiTheme="minorEastAsia" w:hAnsiTheme="minorEastAsia" w:eastAsiaTheme="minorEastAsia" w:cstheme="minorEastAsia"/>
                <w:color w:val="auto"/>
                <w:sz w:val="21"/>
                <w:szCs w:val="21"/>
                <w:highlight w:val="none"/>
              </w:rPr>
              <w:t>分）</w:t>
            </w:r>
          </w:p>
        </w:tc>
        <w:tc>
          <w:tcPr>
            <w:tcW w:w="5557" w:type="dxa"/>
            <w:vAlign w:val="center"/>
          </w:tcPr>
          <w:p>
            <w:pPr>
              <w:keepNext w:val="0"/>
              <w:keepLines w:val="0"/>
              <w:pageBreakBefore w:val="0"/>
              <w:widowControl w:val="0"/>
              <w:kinsoku/>
              <w:wordWrap/>
              <w:overflowPunct/>
              <w:topLinePunct w:val="0"/>
              <w:bidi w:val="0"/>
              <w:adjustRightInd w:val="0"/>
              <w:snapToGrid w:val="0"/>
              <w:spacing w:line="360" w:lineRule="auto"/>
              <w:ind w:firstLine="0" w:firstLineChars="0"/>
              <w:jc w:val="both"/>
              <w:textAlignment w:val="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满足</w:t>
            </w:r>
            <w:r>
              <w:rPr>
                <w:rFonts w:hint="eastAsia" w:asciiTheme="minorEastAsia" w:hAnsiTheme="minorEastAsia" w:eastAsiaTheme="minorEastAsia" w:cstheme="minorEastAsia"/>
                <w:color w:val="auto"/>
                <w:sz w:val="21"/>
                <w:szCs w:val="21"/>
                <w:highlight w:val="none"/>
                <w:lang w:val="en-US" w:eastAsia="zh-CN"/>
              </w:rPr>
              <w:t>基本业绩</w:t>
            </w:r>
            <w:r>
              <w:rPr>
                <w:rFonts w:hint="eastAsia" w:asciiTheme="minorEastAsia" w:hAnsiTheme="minorEastAsia" w:eastAsiaTheme="minorEastAsia" w:cstheme="minorEastAsia"/>
                <w:color w:val="auto"/>
                <w:sz w:val="21"/>
                <w:szCs w:val="21"/>
                <w:highlight w:val="none"/>
                <w:lang w:eastAsia="zh-CN"/>
              </w:rPr>
              <w:t>要求得</w:t>
            </w:r>
            <w:r>
              <w:rPr>
                <w:rFonts w:hint="eastAsia" w:asciiTheme="minorEastAsia" w:hAnsiTheme="minorEastAsia" w:eastAsiaTheme="minorEastAsia" w:cstheme="minorEastAsia"/>
                <w:color w:val="auto"/>
                <w:sz w:val="21"/>
                <w:szCs w:val="21"/>
                <w:highlight w:val="none"/>
                <w:lang w:val="en-US" w:eastAsia="zh-CN"/>
              </w:rPr>
              <w:t>2</w:t>
            </w:r>
            <w:r>
              <w:rPr>
                <w:rFonts w:hint="eastAsia" w:asciiTheme="minorEastAsia" w:hAnsiTheme="minorEastAsia" w:eastAsiaTheme="minorEastAsia" w:cstheme="minorEastAsia"/>
                <w:color w:val="auto"/>
                <w:sz w:val="21"/>
                <w:szCs w:val="21"/>
                <w:highlight w:val="none"/>
                <w:lang w:eastAsia="zh-CN"/>
              </w:rPr>
              <w:t>分，</w:t>
            </w:r>
            <w:r>
              <w:rPr>
                <w:rFonts w:hint="eastAsia" w:asciiTheme="minorEastAsia" w:hAnsiTheme="minorEastAsia" w:cstheme="minorEastAsia"/>
                <w:color w:val="auto"/>
                <w:sz w:val="21"/>
                <w:szCs w:val="21"/>
                <w:highlight w:val="none"/>
                <w:lang w:val="en-US" w:eastAsia="zh-CN"/>
              </w:rPr>
              <w:t>投标人</w:t>
            </w:r>
            <w:r>
              <w:rPr>
                <w:rFonts w:hint="eastAsia" w:asciiTheme="minorEastAsia" w:hAnsiTheme="minorEastAsia" w:eastAsiaTheme="minorEastAsia" w:cstheme="minorEastAsia"/>
                <w:color w:val="auto"/>
                <w:sz w:val="21"/>
                <w:szCs w:val="21"/>
                <w:highlight w:val="none"/>
                <w:lang w:val="en-US" w:eastAsia="zh-CN"/>
              </w:rPr>
              <w:t>在满足资格业绩要求</w:t>
            </w:r>
            <w:r>
              <w:rPr>
                <w:rFonts w:hint="eastAsia" w:asciiTheme="minorEastAsia" w:hAnsiTheme="minorEastAsia" w:eastAsiaTheme="minorEastAsia" w:cstheme="minorEastAsia"/>
                <w:color w:val="auto"/>
                <w:sz w:val="21"/>
                <w:szCs w:val="21"/>
                <w:highlight w:val="none"/>
                <w:lang w:eastAsia="zh-CN"/>
              </w:rPr>
              <w:t>的基础上：</w:t>
            </w:r>
          </w:p>
          <w:p>
            <w:pPr>
              <w:keepNext w:val="0"/>
              <w:keepLines w:val="0"/>
              <w:pageBreakBefore w:val="0"/>
              <w:widowControl w:val="0"/>
              <w:kinsoku/>
              <w:wordWrap/>
              <w:overflowPunct/>
              <w:topLinePunct w:val="0"/>
              <w:bidi w:val="0"/>
              <w:adjustRightInd w:val="0"/>
              <w:snapToGrid w:val="0"/>
              <w:spacing w:line="360" w:lineRule="auto"/>
              <w:ind w:firstLine="0" w:firstLineChars="0"/>
              <w:jc w:val="both"/>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rPr>
              <w:t>202</w:t>
            </w:r>
            <w:r>
              <w:rPr>
                <w:rFonts w:hint="eastAsia" w:asciiTheme="minorEastAsia" w:hAnsiTheme="minorEastAsia" w:eastAsiaTheme="minorEastAsia" w:cstheme="minorEastAsia"/>
                <w:color w:val="auto"/>
                <w:sz w:val="21"/>
                <w:szCs w:val="21"/>
                <w:highlight w:val="none"/>
                <w:lang w:val="en-US" w:eastAsia="zh-CN"/>
              </w:rPr>
              <w:t>1</w:t>
            </w:r>
            <w:r>
              <w:rPr>
                <w:rFonts w:hint="eastAsia" w:asciiTheme="minorEastAsia" w:hAnsiTheme="minorEastAsia" w:eastAsiaTheme="minorEastAsia" w:cstheme="minorEastAsia"/>
                <w:color w:val="auto"/>
                <w:sz w:val="21"/>
                <w:szCs w:val="21"/>
                <w:highlight w:val="none"/>
              </w:rPr>
              <w:t>年1月1日至投标截止日</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以合同签订时间为准</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lang w:val="en-US" w:eastAsia="zh-CN"/>
              </w:rPr>
              <w:t>每</w:t>
            </w:r>
            <w:r>
              <w:rPr>
                <w:rFonts w:hint="eastAsia" w:asciiTheme="minorEastAsia" w:hAnsiTheme="minorEastAsia" w:eastAsiaTheme="minorEastAsia" w:cstheme="minorEastAsia"/>
                <w:color w:val="auto"/>
                <w:sz w:val="21"/>
                <w:szCs w:val="21"/>
                <w:highlight w:val="none"/>
              </w:rPr>
              <w:t>提供一个不少于100人的</w:t>
            </w:r>
            <w:r>
              <w:rPr>
                <w:rFonts w:hint="eastAsia" w:asciiTheme="minorEastAsia" w:hAnsiTheme="minorEastAsia" w:cstheme="minorEastAsia"/>
                <w:color w:val="auto"/>
                <w:sz w:val="21"/>
                <w:szCs w:val="21"/>
                <w:highlight w:val="none"/>
                <w:lang w:eastAsia="zh-CN"/>
              </w:rPr>
              <w:t>保洁</w:t>
            </w:r>
            <w:r>
              <w:rPr>
                <w:rFonts w:hint="eastAsia" w:asciiTheme="minorEastAsia" w:hAnsiTheme="minorEastAsia" w:eastAsiaTheme="minorEastAsia" w:cstheme="minorEastAsia"/>
                <w:color w:val="auto"/>
                <w:sz w:val="21"/>
                <w:szCs w:val="21"/>
                <w:highlight w:val="none"/>
              </w:rPr>
              <w:t>劳务外包服务或人力资源外包服务业绩的，得1分</w:t>
            </w:r>
            <w:r>
              <w:rPr>
                <w:rFonts w:hint="eastAsia" w:asciiTheme="minorEastAsia" w:hAnsiTheme="minorEastAsia" w:eastAsiaTheme="minorEastAsia" w:cstheme="minorEastAsia"/>
                <w:color w:val="auto"/>
                <w:sz w:val="21"/>
                <w:szCs w:val="21"/>
                <w:highlight w:val="none"/>
                <w:lang w:val="en-US" w:eastAsia="zh-CN"/>
              </w:rPr>
              <w:t>，满分3分。</w:t>
            </w:r>
          </w:p>
          <w:p>
            <w:pPr>
              <w:keepNext w:val="0"/>
              <w:keepLines w:val="0"/>
              <w:pageBreakBefore w:val="0"/>
              <w:widowControl w:val="0"/>
              <w:numPr>
                <w:ilvl w:val="0"/>
                <w:numId w:val="0"/>
              </w:numPr>
              <w:suppressLineNumbers w:val="0"/>
              <w:kinsoku/>
              <w:wordWrap/>
              <w:overflowPunct/>
              <w:topLinePunct w:val="0"/>
              <w:autoSpaceDE w:val="0"/>
              <w:autoSpaceDN w:val="0"/>
              <w:bidi w:val="0"/>
              <w:adjustRightInd w:val="0"/>
              <w:snapToGrid w:val="0"/>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napToGrid w:val="0"/>
                <w:color w:val="auto"/>
                <w:kern w:val="0"/>
                <w:sz w:val="21"/>
                <w:szCs w:val="21"/>
                <w:highlight w:val="none"/>
              </w:rPr>
            </w:pPr>
            <w:r>
              <w:rPr>
                <w:rFonts w:hint="eastAsia" w:asciiTheme="minorEastAsia" w:hAnsiTheme="minorEastAsia" w:eastAsiaTheme="minorEastAsia" w:cstheme="minorEastAsia"/>
                <w:b/>
                <w:bCs/>
                <w:color w:val="auto"/>
                <w:sz w:val="21"/>
                <w:szCs w:val="21"/>
                <w:highlight w:val="none"/>
              </w:rPr>
              <w:t>注：须提供合同或相关证明文件，复印件加盖</w:t>
            </w:r>
            <w:r>
              <w:rPr>
                <w:rFonts w:hint="eastAsia" w:asciiTheme="minorEastAsia" w:hAnsiTheme="minorEastAsia" w:cstheme="minorEastAsia"/>
                <w:b/>
                <w:bCs/>
                <w:color w:val="auto"/>
                <w:sz w:val="21"/>
                <w:szCs w:val="21"/>
                <w:highlight w:val="none"/>
                <w:lang w:val="en-US" w:eastAsia="zh-CN"/>
              </w:rPr>
              <w:t>投标人</w:t>
            </w:r>
            <w:r>
              <w:rPr>
                <w:rFonts w:hint="eastAsia" w:asciiTheme="minorEastAsia" w:hAnsiTheme="minorEastAsia" w:eastAsiaTheme="minorEastAsia" w:cstheme="minorEastAsia"/>
                <w:b/>
                <w:bCs/>
                <w:color w:val="auto"/>
                <w:sz w:val="21"/>
                <w:szCs w:val="21"/>
                <w:highlight w:val="none"/>
              </w:rPr>
              <w:t>公章。如劳务服务合同未体现合同金额、服务人数及服务期限，则还须提供业主方盖章的证明材料，加盖</w:t>
            </w:r>
            <w:r>
              <w:rPr>
                <w:rFonts w:hint="eastAsia" w:asciiTheme="minorEastAsia" w:hAnsiTheme="minorEastAsia" w:cstheme="minorEastAsia"/>
                <w:b/>
                <w:bCs/>
                <w:color w:val="auto"/>
                <w:sz w:val="21"/>
                <w:szCs w:val="21"/>
                <w:highlight w:val="none"/>
                <w:lang w:eastAsia="zh-CN"/>
              </w:rPr>
              <w:t>供应商</w:t>
            </w:r>
            <w:r>
              <w:rPr>
                <w:rFonts w:hint="eastAsia" w:asciiTheme="minorEastAsia" w:hAnsiTheme="minorEastAsia" w:eastAsiaTheme="minorEastAsia" w:cstheme="minorEastAsia"/>
                <w:b/>
                <w:bCs/>
                <w:color w:val="auto"/>
                <w:sz w:val="21"/>
                <w:szCs w:val="21"/>
                <w:highlight w:val="none"/>
              </w:rPr>
              <w:t>公章。</w:t>
            </w:r>
          </w:p>
        </w:tc>
        <w:tc>
          <w:tcPr>
            <w:tcW w:w="1189" w:type="dxa"/>
            <w:vAlign w:val="center"/>
          </w:tcPr>
          <w:p>
            <w:pPr>
              <w:keepNext w:val="0"/>
              <w:keepLines w:val="0"/>
              <w:pageBreakBefore w:val="0"/>
              <w:widowControl w:val="0"/>
              <w:kinsoku/>
              <w:wordWrap/>
              <w:overflowPunct/>
              <w:topLinePunct w:val="0"/>
              <w:bidi w:val="0"/>
              <w:adjustRightInd w:val="0"/>
              <w:snapToGrid w:val="0"/>
              <w:spacing w:line="240" w:lineRule="auto"/>
              <w:ind w:firstLine="0" w:firstLineChars="0"/>
              <w:jc w:val="center"/>
              <w:textAlignment w:val="auto"/>
              <w:rPr>
                <w:rFonts w:hint="eastAsia" w:asciiTheme="minorEastAsia" w:hAnsiTheme="minorEastAsia" w:eastAsiaTheme="minorEastAsia" w:cstheme="minorEastAsia"/>
                <w:snapToGrid w:val="0"/>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0" w:hRule="exact"/>
          <w:jc w:val="center"/>
        </w:trPr>
        <w:tc>
          <w:tcPr>
            <w:tcW w:w="1080" w:type="dxa"/>
            <w:vMerge w:val="restart"/>
            <w:vAlign w:val="center"/>
          </w:tcPr>
          <w:p>
            <w:pPr>
              <w:keepNext w:val="0"/>
              <w:keepLines w:val="0"/>
              <w:pageBreakBefore w:val="0"/>
              <w:widowControl w:val="0"/>
              <w:kinsoku/>
              <w:wordWrap/>
              <w:overflowPunct/>
              <w:topLinePunct w:val="0"/>
              <w:bidi w:val="0"/>
              <w:adjustRightInd w:val="0"/>
              <w:snapToGrid w:val="0"/>
              <w:spacing w:line="240" w:lineRule="auto"/>
              <w:ind w:firstLine="0" w:firstLineChars="0"/>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技术部分</w:t>
            </w:r>
          </w:p>
          <w:p>
            <w:pPr>
              <w:keepNext w:val="0"/>
              <w:keepLines w:val="0"/>
              <w:pageBreakBefore w:val="0"/>
              <w:widowControl w:val="0"/>
              <w:kinsoku/>
              <w:wordWrap/>
              <w:overflowPunct/>
              <w:topLinePunct w:val="0"/>
              <w:bidi w:val="0"/>
              <w:adjustRightInd w:val="0"/>
              <w:snapToGrid w:val="0"/>
              <w:spacing w:line="240" w:lineRule="auto"/>
              <w:ind w:firstLine="0" w:firstLineChars="0"/>
              <w:jc w:val="center"/>
              <w:textAlignment w:val="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lang w:val="en-US" w:eastAsia="zh-CN"/>
              </w:rPr>
              <w:t>3</w:t>
            </w:r>
            <w:r>
              <w:rPr>
                <w:rFonts w:hint="eastAsia" w:asciiTheme="minorEastAsia" w:hAnsiTheme="minorEastAsia" w:eastAsiaTheme="minorEastAsia" w:cstheme="minorEastAsia"/>
                <w:color w:val="auto"/>
                <w:sz w:val="21"/>
                <w:szCs w:val="21"/>
                <w:highlight w:val="none"/>
              </w:rPr>
              <w:t>0分）</w:t>
            </w:r>
          </w:p>
        </w:tc>
        <w:tc>
          <w:tcPr>
            <w:tcW w:w="1783" w:type="dxa"/>
            <w:vMerge w:val="restart"/>
            <w:vAlign w:val="center"/>
          </w:tcPr>
          <w:p>
            <w:pPr>
              <w:keepNext w:val="0"/>
              <w:keepLines w:val="0"/>
              <w:pageBreakBefore w:val="0"/>
              <w:widowControl w:val="0"/>
              <w:kinsoku/>
              <w:wordWrap/>
              <w:overflowPunct/>
              <w:topLinePunct w:val="0"/>
              <w:bidi w:val="0"/>
              <w:adjustRightInd w:val="0"/>
              <w:snapToGrid w:val="0"/>
              <w:spacing w:line="240" w:lineRule="auto"/>
              <w:ind w:firstLine="0" w:firstLineChars="0"/>
              <w:jc w:val="both"/>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rPr>
              <w:t>服务方案（</w:t>
            </w:r>
            <w:r>
              <w:rPr>
                <w:rFonts w:hint="eastAsia" w:asciiTheme="minorEastAsia" w:hAnsiTheme="minorEastAsia" w:cstheme="minorEastAsia"/>
                <w:color w:val="auto"/>
                <w:sz w:val="21"/>
                <w:szCs w:val="21"/>
                <w:highlight w:val="none"/>
                <w:lang w:val="en-US" w:eastAsia="zh-CN"/>
              </w:rPr>
              <w:t>20</w:t>
            </w:r>
            <w:r>
              <w:rPr>
                <w:rFonts w:hint="eastAsia" w:asciiTheme="minorEastAsia" w:hAnsiTheme="minorEastAsia" w:eastAsiaTheme="minorEastAsia" w:cstheme="minorEastAsia"/>
                <w:color w:val="auto"/>
                <w:sz w:val="21"/>
                <w:szCs w:val="21"/>
                <w:highlight w:val="none"/>
              </w:rPr>
              <w:t>分）</w:t>
            </w:r>
          </w:p>
        </w:tc>
        <w:tc>
          <w:tcPr>
            <w:tcW w:w="5557" w:type="dxa"/>
            <w:vAlign w:val="center"/>
          </w:tcPr>
          <w:p>
            <w:pPr>
              <w:keepNext w:val="0"/>
              <w:keepLines w:val="0"/>
              <w:pageBreakBefore w:val="0"/>
              <w:widowControl w:val="0"/>
              <w:kinsoku/>
              <w:wordWrap/>
              <w:overflowPunct/>
              <w:topLinePunct w:val="0"/>
              <w:bidi w:val="0"/>
              <w:adjustRightInd w:val="0"/>
              <w:snapToGrid w:val="0"/>
              <w:spacing w:line="360" w:lineRule="auto"/>
              <w:ind w:firstLine="0" w:firstLineChars="0"/>
              <w:jc w:val="both"/>
              <w:textAlignment w:val="auto"/>
              <w:rPr>
                <w:rFonts w:hint="default" w:asciiTheme="minorEastAsia" w:hAnsiTheme="minorEastAsia" w:eastAsiaTheme="minorEastAsia" w:cstheme="minorEastAsia"/>
                <w:b/>
                <w:bCs/>
                <w:color w:val="auto"/>
                <w:sz w:val="21"/>
                <w:szCs w:val="21"/>
                <w:highlight w:val="none"/>
                <w:lang w:val="en-US" w:eastAsia="zh-CN"/>
              </w:rPr>
            </w:pPr>
            <w:r>
              <w:rPr>
                <w:rFonts w:hint="eastAsia" w:asciiTheme="minorEastAsia" w:hAnsiTheme="minorEastAsia" w:cstheme="minorEastAsia"/>
                <w:b/>
                <w:bCs/>
                <w:color w:val="auto"/>
                <w:sz w:val="21"/>
                <w:szCs w:val="21"/>
                <w:highlight w:val="none"/>
                <w:lang w:val="en-US" w:eastAsia="zh-CN"/>
              </w:rPr>
              <w:t>1.保洁服务总体设想（10分）</w:t>
            </w:r>
          </w:p>
          <w:p>
            <w:pPr>
              <w:keepNext w:val="0"/>
              <w:keepLines w:val="0"/>
              <w:pageBreakBefore w:val="0"/>
              <w:widowControl w:val="0"/>
              <w:kinsoku/>
              <w:wordWrap/>
              <w:overflowPunct/>
              <w:topLinePunct w:val="0"/>
              <w:bidi w:val="0"/>
              <w:adjustRightInd w:val="0"/>
              <w:snapToGrid w:val="0"/>
              <w:spacing w:line="360" w:lineRule="auto"/>
              <w:ind w:firstLine="0" w:firstLineChars="0"/>
              <w:jc w:val="both"/>
              <w:textAlignment w:val="auto"/>
              <w:rPr>
                <w:rFonts w:hint="eastAsia" w:asciiTheme="minorEastAsia" w:hAnsiTheme="minorEastAsia" w:cstheme="minorEastAsia"/>
                <w:color w:val="auto"/>
                <w:sz w:val="21"/>
                <w:szCs w:val="21"/>
                <w:highlight w:val="none"/>
                <w:lang w:eastAsia="zh-CN"/>
              </w:rPr>
            </w:pPr>
            <w:r>
              <w:rPr>
                <w:rFonts w:hint="eastAsia" w:asciiTheme="minorEastAsia" w:hAnsiTheme="minorEastAsia" w:cstheme="minorEastAsia"/>
                <w:color w:val="auto"/>
                <w:sz w:val="21"/>
                <w:szCs w:val="21"/>
                <w:highlight w:val="none"/>
                <w:lang w:val="en-US" w:eastAsia="zh-CN"/>
              </w:rPr>
              <w:t>投标人</w:t>
            </w:r>
            <w:r>
              <w:rPr>
                <w:rFonts w:hint="eastAsia" w:asciiTheme="minorEastAsia" w:hAnsiTheme="minorEastAsia" w:eastAsiaTheme="minorEastAsia" w:cstheme="minorEastAsia"/>
                <w:color w:val="auto"/>
                <w:sz w:val="21"/>
                <w:szCs w:val="21"/>
                <w:highlight w:val="none"/>
                <w:lang w:eastAsia="zh-CN"/>
              </w:rPr>
              <w:t>针对本项目编制总体保洁服务方案，方案内容包括对本项目的整体服务设想，包括但不限于员工日常管理、劳务人员关系管理、员工招聘</w:t>
            </w:r>
            <w:r>
              <w:rPr>
                <w:rFonts w:hint="eastAsia" w:asciiTheme="minorEastAsia" w:hAnsiTheme="minorEastAsia" w:cstheme="minorEastAsia"/>
                <w:color w:val="auto"/>
                <w:sz w:val="21"/>
                <w:szCs w:val="21"/>
                <w:highlight w:val="none"/>
                <w:lang w:eastAsia="zh-CN"/>
              </w:rPr>
              <w:t>、培训、上岗等方案。</w:t>
            </w:r>
          </w:p>
          <w:p>
            <w:pPr>
              <w:pStyle w:val="14"/>
              <w:spacing w:line="360" w:lineRule="auto"/>
              <w:jc w:val="both"/>
              <w:rPr>
                <w:rFonts w:hint="eastAsia"/>
                <w:lang w:eastAsia="zh-CN"/>
              </w:rPr>
            </w:pPr>
            <w:r>
              <w:rPr>
                <w:rFonts w:hint="eastAsia" w:asciiTheme="minorEastAsia" w:hAnsiTheme="minorEastAsia" w:eastAsiaTheme="minorEastAsia" w:cstheme="minorEastAsia"/>
                <w:color w:val="auto"/>
                <w:sz w:val="21"/>
                <w:szCs w:val="21"/>
                <w:highlight w:val="none"/>
                <w:lang w:eastAsia="zh-CN"/>
              </w:rPr>
              <w:t>方案要具有系统性、可行性、可操作性、完整性，优秀得</w:t>
            </w:r>
            <w:r>
              <w:rPr>
                <w:rFonts w:hint="eastAsia" w:asciiTheme="minorEastAsia" w:hAnsiTheme="minorEastAsia" w:eastAsiaTheme="minorEastAsia" w:cstheme="minorEastAsia"/>
                <w:color w:val="auto"/>
                <w:sz w:val="21"/>
                <w:szCs w:val="21"/>
                <w:highlight w:val="none"/>
                <w:lang w:val="en-US" w:eastAsia="zh-CN"/>
              </w:rPr>
              <w:t>10</w:t>
            </w:r>
            <w:r>
              <w:rPr>
                <w:rFonts w:hint="eastAsia" w:asciiTheme="minorEastAsia" w:hAnsiTheme="minorEastAsia" w:eastAsiaTheme="minorEastAsia" w:cstheme="minorEastAsia"/>
                <w:color w:val="auto"/>
                <w:sz w:val="21"/>
                <w:szCs w:val="21"/>
                <w:highlight w:val="none"/>
                <w:lang w:eastAsia="zh-CN"/>
              </w:rPr>
              <w:t>.00~</w:t>
            </w:r>
            <w:r>
              <w:rPr>
                <w:rFonts w:hint="eastAsia" w:asciiTheme="minorEastAsia" w:hAnsiTheme="minorEastAsia" w:eastAsiaTheme="minorEastAsia" w:cstheme="minorEastAsia"/>
                <w:color w:val="auto"/>
                <w:sz w:val="21"/>
                <w:szCs w:val="21"/>
                <w:highlight w:val="none"/>
                <w:lang w:val="en-US" w:eastAsia="zh-CN"/>
              </w:rPr>
              <w:t>8</w:t>
            </w:r>
            <w:r>
              <w:rPr>
                <w:rFonts w:hint="eastAsia" w:asciiTheme="minorEastAsia" w:hAnsiTheme="minorEastAsia" w:eastAsiaTheme="minorEastAsia" w:cstheme="minorEastAsia"/>
                <w:color w:val="auto"/>
                <w:sz w:val="21"/>
                <w:szCs w:val="21"/>
                <w:highlight w:val="none"/>
                <w:lang w:eastAsia="zh-CN"/>
              </w:rPr>
              <w:t>.00分，良好得</w:t>
            </w:r>
            <w:r>
              <w:rPr>
                <w:rFonts w:hint="eastAsia" w:asciiTheme="minorEastAsia" w:hAnsiTheme="minorEastAsia" w:eastAsiaTheme="minorEastAsia" w:cstheme="minorEastAsia"/>
                <w:color w:val="auto"/>
                <w:sz w:val="21"/>
                <w:szCs w:val="21"/>
                <w:highlight w:val="none"/>
                <w:lang w:val="en-US" w:eastAsia="zh-CN"/>
              </w:rPr>
              <w:t>6.00</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7</w:t>
            </w:r>
            <w:r>
              <w:rPr>
                <w:rFonts w:hint="eastAsia" w:asciiTheme="minorEastAsia" w:hAnsiTheme="minorEastAsia" w:eastAsiaTheme="minorEastAsia" w:cstheme="minorEastAsia"/>
                <w:color w:val="auto"/>
                <w:sz w:val="21"/>
                <w:szCs w:val="21"/>
                <w:highlight w:val="none"/>
                <w:lang w:eastAsia="zh-CN"/>
              </w:rPr>
              <w:t>.99分，较差得</w:t>
            </w:r>
            <w:r>
              <w:rPr>
                <w:rFonts w:hint="eastAsia" w:asciiTheme="minorEastAsia" w:hAnsiTheme="minorEastAsia" w:eastAsiaTheme="minorEastAsia" w:cstheme="minorEastAsia"/>
                <w:color w:val="auto"/>
                <w:sz w:val="21"/>
                <w:szCs w:val="21"/>
                <w:highlight w:val="none"/>
                <w:lang w:val="en-US" w:eastAsia="zh-CN"/>
              </w:rPr>
              <w:t>0</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5</w:t>
            </w:r>
            <w:r>
              <w:rPr>
                <w:rFonts w:hint="eastAsia" w:asciiTheme="minorEastAsia" w:hAnsiTheme="minorEastAsia" w:eastAsiaTheme="minorEastAsia" w:cstheme="minorEastAsia"/>
                <w:color w:val="auto"/>
                <w:sz w:val="21"/>
                <w:szCs w:val="21"/>
                <w:highlight w:val="none"/>
                <w:lang w:eastAsia="zh-CN"/>
              </w:rPr>
              <w:t>.99分，缺项得0分。</w:t>
            </w:r>
          </w:p>
        </w:tc>
        <w:tc>
          <w:tcPr>
            <w:tcW w:w="1189" w:type="dxa"/>
            <w:vAlign w:val="center"/>
          </w:tcPr>
          <w:p>
            <w:pPr>
              <w:keepNext w:val="0"/>
              <w:keepLines w:val="0"/>
              <w:pageBreakBefore w:val="0"/>
              <w:widowControl w:val="0"/>
              <w:kinsoku/>
              <w:wordWrap/>
              <w:overflowPunct/>
              <w:topLinePunct w:val="0"/>
              <w:bidi w:val="0"/>
              <w:adjustRightInd w:val="0"/>
              <w:snapToGrid w:val="0"/>
              <w:spacing w:line="240" w:lineRule="auto"/>
              <w:ind w:firstLine="0" w:firstLineChars="0"/>
              <w:jc w:val="center"/>
              <w:textAlignment w:val="auto"/>
              <w:rPr>
                <w:rFonts w:hint="eastAsia" w:asciiTheme="minorEastAsia" w:hAnsiTheme="minorEastAsia" w:eastAsiaTheme="minorEastAsia" w:cstheme="minor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0" w:hRule="exact"/>
          <w:jc w:val="center"/>
        </w:trPr>
        <w:tc>
          <w:tcPr>
            <w:tcW w:w="1080" w:type="dxa"/>
            <w:vMerge w:val="continue"/>
            <w:vAlign w:val="center"/>
          </w:tcPr>
          <w:p>
            <w:pPr>
              <w:keepNext w:val="0"/>
              <w:keepLines w:val="0"/>
              <w:pageBreakBefore w:val="0"/>
              <w:widowControl w:val="0"/>
              <w:kinsoku/>
              <w:wordWrap/>
              <w:overflowPunct/>
              <w:topLinePunct w:val="0"/>
              <w:bidi w:val="0"/>
              <w:adjustRightInd w:val="0"/>
              <w:snapToGrid w:val="0"/>
              <w:spacing w:line="240" w:lineRule="auto"/>
              <w:ind w:firstLine="0" w:firstLineChars="0"/>
              <w:jc w:val="center"/>
              <w:textAlignment w:val="auto"/>
              <w:rPr>
                <w:rFonts w:hint="eastAsia" w:asciiTheme="minorEastAsia" w:hAnsiTheme="minorEastAsia" w:eastAsiaTheme="minorEastAsia" w:cstheme="minorEastAsia"/>
                <w:color w:val="auto"/>
                <w:sz w:val="21"/>
                <w:szCs w:val="21"/>
                <w:highlight w:val="none"/>
              </w:rPr>
            </w:pPr>
          </w:p>
        </w:tc>
        <w:tc>
          <w:tcPr>
            <w:tcW w:w="1783" w:type="dxa"/>
            <w:vMerge w:val="continue"/>
            <w:vAlign w:val="center"/>
          </w:tcPr>
          <w:p>
            <w:pPr>
              <w:keepNext w:val="0"/>
              <w:keepLines w:val="0"/>
              <w:pageBreakBefore w:val="0"/>
              <w:widowControl w:val="0"/>
              <w:kinsoku/>
              <w:wordWrap/>
              <w:overflowPunct/>
              <w:topLinePunct w:val="0"/>
              <w:bidi w:val="0"/>
              <w:adjustRightInd w:val="0"/>
              <w:snapToGrid w:val="0"/>
              <w:spacing w:line="240" w:lineRule="auto"/>
              <w:ind w:firstLine="0" w:firstLineChars="0"/>
              <w:jc w:val="both"/>
              <w:textAlignment w:val="auto"/>
              <w:rPr>
                <w:rFonts w:hint="eastAsia" w:asciiTheme="minorEastAsia" w:hAnsiTheme="minorEastAsia" w:eastAsiaTheme="minorEastAsia" w:cstheme="minorEastAsia"/>
                <w:color w:val="auto"/>
                <w:sz w:val="21"/>
                <w:szCs w:val="21"/>
                <w:highlight w:val="none"/>
              </w:rPr>
            </w:pPr>
          </w:p>
        </w:tc>
        <w:tc>
          <w:tcPr>
            <w:tcW w:w="5557" w:type="dxa"/>
            <w:vAlign w:val="center"/>
          </w:tcPr>
          <w:p>
            <w:pPr>
              <w:keepNext w:val="0"/>
              <w:keepLines w:val="0"/>
              <w:pageBreakBefore w:val="0"/>
              <w:widowControl w:val="0"/>
              <w:kinsoku/>
              <w:wordWrap/>
              <w:overflowPunct/>
              <w:topLinePunct w:val="0"/>
              <w:bidi w:val="0"/>
              <w:adjustRightInd w:val="0"/>
              <w:snapToGrid w:val="0"/>
              <w:spacing w:line="360" w:lineRule="auto"/>
              <w:ind w:firstLine="0" w:firstLineChars="0"/>
              <w:jc w:val="both"/>
              <w:textAlignment w:val="auto"/>
              <w:rPr>
                <w:rFonts w:hint="default" w:asciiTheme="minorEastAsia" w:hAnsiTheme="minorEastAsia" w:eastAsiaTheme="minorEastAsia" w:cstheme="minorEastAsia"/>
                <w:b/>
                <w:bCs/>
                <w:color w:val="auto"/>
                <w:sz w:val="21"/>
                <w:szCs w:val="21"/>
                <w:highlight w:val="none"/>
                <w:lang w:val="en-US" w:eastAsia="zh-CN"/>
              </w:rPr>
            </w:pPr>
            <w:r>
              <w:rPr>
                <w:rFonts w:hint="eastAsia" w:asciiTheme="minorEastAsia" w:hAnsiTheme="minorEastAsia" w:cstheme="minorEastAsia"/>
                <w:b/>
                <w:bCs/>
                <w:color w:val="auto"/>
                <w:sz w:val="21"/>
                <w:szCs w:val="21"/>
                <w:highlight w:val="none"/>
                <w:lang w:val="en-US" w:eastAsia="zh-CN"/>
              </w:rPr>
              <w:t>2.制度体系（3分）</w:t>
            </w:r>
          </w:p>
          <w:p>
            <w:pPr>
              <w:keepNext w:val="0"/>
              <w:keepLines w:val="0"/>
              <w:pageBreakBefore w:val="0"/>
              <w:widowControl w:val="0"/>
              <w:kinsoku/>
              <w:wordWrap/>
              <w:overflowPunct/>
              <w:topLinePunct w:val="0"/>
              <w:bidi w:val="0"/>
              <w:adjustRightInd w:val="0"/>
              <w:snapToGrid w:val="0"/>
              <w:spacing w:line="360" w:lineRule="auto"/>
              <w:ind w:firstLine="0" w:firstLineChars="0"/>
              <w:jc w:val="both"/>
              <w:textAlignment w:val="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cstheme="minorEastAsia"/>
                <w:color w:val="auto"/>
                <w:sz w:val="21"/>
                <w:szCs w:val="21"/>
                <w:highlight w:val="none"/>
                <w:lang w:val="en-US" w:eastAsia="zh-CN"/>
              </w:rPr>
              <w:t>投标人</w:t>
            </w:r>
            <w:r>
              <w:rPr>
                <w:rFonts w:hint="eastAsia" w:asciiTheme="minorEastAsia" w:hAnsiTheme="minorEastAsia" w:eastAsiaTheme="minorEastAsia" w:cstheme="minorEastAsia"/>
                <w:color w:val="auto"/>
                <w:sz w:val="21"/>
                <w:szCs w:val="21"/>
                <w:highlight w:val="none"/>
                <w:lang w:eastAsia="zh-CN"/>
              </w:rPr>
              <w:t>为本项目保洁人员制定考评机制、组织架构、岗位职责</w:t>
            </w:r>
            <w:r>
              <w:rPr>
                <w:rFonts w:hint="eastAsia" w:asciiTheme="minorEastAsia" w:hAnsiTheme="minorEastAsia" w:cstheme="minorEastAsia"/>
                <w:color w:val="auto"/>
                <w:sz w:val="21"/>
                <w:szCs w:val="21"/>
                <w:highlight w:val="none"/>
                <w:lang w:eastAsia="zh-CN"/>
              </w:rPr>
              <w:t>、薪酬福利方案等相关制度</w:t>
            </w:r>
            <w:r>
              <w:rPr>
                <w:rFonts w:hint="eastAsia" w:asciiTheme="minorEastAsia" w:hAnsiTheme="minorEastAsia" w:eastAsiaTheme="minorEastAsia" w:cstheme="minorEastAsia"/>
                <w:color w:val="auto"/>
                <w:sz w:val="21"/>
                <w:szCs w:val="21"/>
                <w:highlight w:val="none"/>
                <w:lang w:eastAsia="zh-CN"/>
              </w:rPr>
              <w:t>。</w:t>
            </w:r>
          </w:p>
          <w:p>
            <w:pPr>
              <w:keepNext w:val="0"/>
              <w:keepLines w:val="0"/>
              <w:pageBreakBefore w:val="0"/>
              <w:widowControl w:val="0"/>
              <w:kinsoku/>
              <w:wordWrap/>
              <w:overflowPunct/>
              <w:topLinePunct w:val="0"/>
              <w:bidi w:val="0"/>
              <w:adjustRightInd w:val="0"/>
              <w:snapToGrid w:val="0"/>
              <w:spacing w:line="360" w:lineRule="auto"/>
              <w:ind w:firstLine="0" w:firstLineChars="0"/>
              <w:jc w:val="both"/>
              <w:textAlignment w:val="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优秀得</w:t>
            </w:r>
            <w:r>
              <w:rPr>
                <w:rFonts w:hint="eastAsia" w:asciiTheme="minorEastAsia" w:hAnsiTheme="minorEastAsia" w:cstheme="minorEastAsia"/>
                <w:color w:val="auto"/>
                <w:sz w:val="21"/>
                <w:szCs w:val="21"/>
                <w:highlight w:val="none"/>
                <w:lang w:val="en-US" w:eastAsia="zh-CN"/>
              </w:rPr>
              <w:t>3</w:t>
            </w:r>
            <w:r>
              <w:rPr>
                <w:rFonts w:hint="eastAsia" w:asciiTheme="minorEastAsia" w:hAnsiTheme="minorEastAsia" w:eastAsiaTheme="minorEastAsia" w:cstheme="minorEastAsia"/>
                <w:color w:val="auto"/>
                <w:sz w:val="21"/>
                <w:szCs w:val="21"/>
                <w:highlight w:val="none"/>
                <w:lang w:eastAsia="zh-CN"/>
              </w:rPr>
              <w:t>分，良好得</w:t>
            </w:r>
            <w:r>
              <w:rPr>
                <w:rFonts w:hint="eastAsia" w:asciiTheme="minorEastAsia" w:hAnsiTheme="minorEastAsia" w:cstheme="minorEastAsia"/>
                <w:color w:val="auto"/>
                <w:sz w:val="21"/>
                <w:szCs w:val="21"/>
                <w:highlight w:val="none"/>
                <w:lang w:val="en-US" w:eastAsia="zh-CN"/>
              </w:rPr>
              <w:t>2</w:t>
            </w:r>
            <w:r>
              <w:rPr>
                <w:rFonts w:hint="eastAsia" w:asciiTheme="minorEastAsia" w:hAnsiTheme="minorEastAsia" w:eastAsiaTheme="minorEastAsia" w:cstheme="minorEastAsia"/>
                <w:color w:val="auto"/>
                <w:sz w:val="21"/>
                <w:szCs w:val="21"/>
                <w:highlight w:val="none"/>
                <w:lang w:eastAsia="zh-CN"/>
              </w:rPr>
              <w:t>分，</w:t>
            </w:r>
            <w:r>
              <w:rPr>
                <w:rFonts w:hint="eastAsia" w:asciiTheme="minorEastAsia" w:hAnsiTheme="minorEastAsia" w:cstheme="minorEastAsia"/>
                <w:color w:val="auto"/>
                <w:sz w:val="21"/>
                <w:szCs w:val="21"/>
                <w:highlight w:val="none"/>
                <w:lang w:eastAsia="zh-CN"/>
              </w:rPr>
              <w:t>较</w:t>
            </w:r>
            <w:r>
              <w:rPr>
                <w:rFonts w:hint="eastAsia" w:asciiTheme="minorEastAsia" w:hAnsiTheme="minorEastAsia" w:eastAsiaTheme="minorEastAsia" w:cstheme="minorEastAsia"/>
                <w:color w:val="auto"/>
                <w:sz w:val="21"/>
                <w:szCs w:val="21"/>
                <w:highlight w:val="none"/>
                <w:lang w:eastAsia="zh-CN"/>
              </w:rPr>
              <w:t>差得1分，缺项得0分。</w:t>
            </w:r>
          </w:p>
        </w:tc>
        <w:tc>
          <w:tcPr>
            <w:tcW w:w="1189" w:type="dxa"/>
            <w:vAlign w:val="center"/>
          </w:tcPr>
          <w:p>
            <w:pPr>
              <w:keepNext w:val="0"/>
              <w:keepLines w:val="0"/>
              <w:pageBreakBefore w:val="0"/>
              <w:widowControl w:val="0"/>
              <w:kinsoku/>
              <w:wordWrap/>
              <w:overflowPunct/>
              <w:topLinePunct w:val="0"/>
              <w:bidi w:val="0"/>
              <w:adjustRightInd w:val="0"/>
              <w:snapToGrid w:val="0"/>
              <w:spacing w:line="240" w:lineRule="auto"/>
              <w:ind w:firstLine="0" w:firstLineChars="0"/>
              <w:jc w:val="center"/>
              <w:textAlignment w:val="auto"/>
              <w:rPr>
                <w:rFonts w:hint="eastAsia" w:asciiTheme="minorEastAsia" w:hAnsiTheme="minorEastAsia" w:eastAsiaTheme="minorEastAsia" w:cstheme="minor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7" w:hRule="exact"/>
          <w:jc w:val="center"/>
        </w:trPr>
        <w:tc>
          <w:tcPr>
            <w:tcW w:w="1080" w:type="dxa"/>
            <w:vMerge w:val="continue"/>
            <w:vAlign w:val="center"/>
          </w:tcPr>
          <w:p>
            <w:pPr>
              <w:keepNext w:val="0"/>
              <w:keepLines w:val="0"/>
              <w:pageBreakBefore w:val="0"/>
              <w:widowControl w:val="0"/>
              <w:kinsoku/>
              <w:wordWrap/>
              <w:overflowPunct/>
              <w:topLinePunct w:val="0"/>
              <w:bidi w:val="0"/>
              <w:adjustRightInd w:val="0"/>
              <w:snapToGrid w:val="0"/>
              <w:spacing w:line="240" w:lineRule="auto"/>
              <w:ind w:firstLine="0" w:firstLineChars="0"/>
              <w:jc w:val="center"/>
              <w:textAlignment w:val="auto"/>
              <w:rPr>
                <w:rFonts w:hint="eastAsia" w:asciiTheme="minorEastAsia" w:hAnsiTheme="minorEastAsia" w:eastAsiaTheme="minorEastAsia" w:cstheme="minorEastAsia"/>
                <w:color w:val="auto"/>
                <w:sz w:val="21"/>
                <w:szCs w:val="21"/>
                <w:highlight w:val="none"/>
              </w:rPr>
            </w:pPr>
          </w:p>
        </w:tc>
        <w:tc>
          <w:tcPr>
            <w:tcW w:w="1783" w:type="dxa"/>
            <w:vMerge w:val="continue"/>
            <w:vAlign w:val="center"/>
          </w:tcPr>
          <w:p>
            <w:pPr>
              <w:keepNext w:val="0"/>
              <w:keepLines w:val="0"/>
              <w:pageBreakBefore w:val="0"/>
              <w:widowControl w:val="0"/>
              <w:kinsoku/>
              <w:wordWrap/>
              <w:overflowPunct/>
              <w:topLinePunct w:val="0"/>
              <w:bidi w:val="0"/>
              <w:adjustRightInd w:val="0"/>
              <w:snapToGrid w:val="0"/>
              <w:spacing w:line="240" w:lineRule="auto"/>
              <w:ind w:firstLine="0" w:firstLineChars="0"/>
              <w:jc w:val="left"/>
              <w:textAlignment w:val="auto"/>
              <w:rPr>
                <w:rFonts w:hint="eastAsia" w:asciiTheme="minorEastAsia" w:hAnsiTheme="minorEastAsia" w:eastAsiaTheme="minorEastAsia" w:cstheme="minorEastAsia"/>
                <w:color w:val="auto"/>
                <w:sz w:val="21"/>
                <w:szCs w:val="21"/>
                <w:highlight w:val="none"/>
              </w:rPr>
            </w:pPr>
          </w:p>
        </w:tc>
        <w:tc>
          <w:tcPr>
            <w:tcW w:w="5557" w:type="dxa"/>
            <w:vAlign w:val="center"/>
          </w:tcPr>
          <w:p>
            <w:pPr>
              <w:keepNext w:val="0"/>
              <w:keepLines w:val="0"/>
              <w:pageBreakBefore w:val="0"/>
              <w:widowControl w:val="0"/>
              <w:kinsoku/>
              <w:wordWrap/>
              <w:overflowPunct/>
              <w:topLinePunct w:val="0"/>
              <w:bidi w:val="0"/>
              <w:adjustRightInd w:val="0"/>
              <w:snapToGrid w:val="0"/>
              <w:spacing w:line="360" w:lineRule="auto"/>
              <w:ind w:firstLine="0" w:firstLineChars="0"/>
              <w:jc w:val="both"/>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cstheme="minorEastAsia"/>
                <w:b/>
                <w:bCs/>
                <w:color w:val="auto"/>
                <w:sz w:val="21"/>
                <w:szCs w:val="21"/>
                <w:highlight w:val="none"/>
                <w:lang w:val="en-US" w:eastAsia="zh-CN"/>
              </w:rPr>
              <w:t>3.投标人</w:t>
            </w:r>
            <w:r>
              <w:rPr>
                <w:rFonts w:hint="eastAsia" w:ascii="宋体" w:hAnsi="宋体" w:cs="宋体"/>
                <w:b/>
                <w:bCs/>
                <w:color w:val="auto"/>
                <w:sz w:val="21"/>
                <w:szCs w:val="21"/>
                <w:highlight w:val="none"/>
              </w:rPr>
              <w:t>对本项目服务的质量保证措施</w:t>
            </w:r>
            <w:r>
              <w:rPr>
                <w:rFonts w:hint="eastAsia" w:ascii="宋体" w:hAnsi="宋体" w:cs="宋体"/>
                <w:b/>
                <w:bCs/>
                <w:color w:val="auto"/>
                <w:sz w:val="21"/>
                <w:szCs w:val="21"/>
                <w:highlight w:val="none"/>
                <w:lang w:eastAsia="zh-CN"/>
              </w:rPr>
              <w:t>（</w:t>
            </w:r>
            <w:r>
              <w:rPr>
                <w:rFonts w:hint="eastAsia" w:ascii="宋体" w:hAnsi="宋体" w:cs="宋体"/>
                <w:b/>
                <w:bCs/>
                <w:color w:val="auto"/>
                <w:sz w:val="21"/>
                <w:szCs w:val="21"/>
                <w:highlight w:val="none"/>
                <w:lang w:val="en-US" w:eastAsia="zh-CN"/>
              </w:rPr>
              <w:t>3分</w:t>
            </w:r>
            <w:r>
              <w:rPr>
                <w:rFonts w:hint="eastAsia" w:ascii="宋体" w:hAnsi="宋体" w:cs="宋体"/>
                <w:b/>
                <w:bCs/>
                <w:color w:val="auto"/>
                <w:sz w:val="21"/>
                <w:szCs w:val="21"/>
                <w:highlight w:val="none"/>
                <w:lang w:eastAsia="zh-CN"/>
              </w:rPr>
              <w:t>）</w:t>
            </w:r>
          </w:p>
          <w:p>
            <w:pPr>
              <w:keepNext w:val="0"/>
              <w:keepLines w:val="0"/>
              <w:pageBreakBefore w:val="0"/>
              <w:widowControl w:val="0"/>
              <w:kinsoku/>
              <w:wordWrap/>
              <w:overflowPunct/>
              <w:topLinePunct w:val="0"/>
              <w:bidi w:val="0"/>
              <w:adjustRightInd w:val="0"/>
              <w:snapToGrid w:val="0"/>
              <w:spacing w:line="360" w:lineRule="auto"/>
              <w:ind w:firstLine="0" w:firstLineChars="0"/>
              <w:jc w:val="both"/>
              <w:textAlignment w:val="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cstheme="minorEastAsia"/>
                <w:color w:val="auto"/>
                <w:sz w:val="21"/>
                <w:szCs w:val="21"/>
                <w:highlight w:val="none"/>
                <w:lang w:val="en-US" w:eastAsia="zh-CN"/>
              </w:rPr>
              <w:t>投标人</w:t>
            </w:r>
            <w:r>
              <w:rPr>
                <w:rFonts w:hint="eastAsia" w:asciiTheme="minorEastAsia" w:hAnsiTheme="minorEastAsia" w:eastAsiaTheme="minorEastAsia" w:cstheme="minorEastAsia"/>
                <w:color w:val="auto"/>
                <w:sz w:val="21"/>
                <w:szCs w:val="21"/>
                <w:highlight w:val="none"/>
                <w:lang w:eastAsia="zh-CN"/>
              </w:rPr>
              <w:t>为本项目制定的保洁服务质量监管方案和保证措施。</w:t>
            </w:r>
          </w:p>
          <w:p>
            <w:pPr>
              <w:keepNext w:val="0"/>
              <w:keepLines w:val="0"/>
              <w:pageBreakBefore w:val="0"/>
              <w:widowControl w:val="0"/>
              <w:kinsoku/>
              <w:wordWrap/>
              <w:overflowPunct/>
              <w:topLinePunct w:val="0"/>
              <w:bidi w:val="0"/>
              <w:adjustRightInd w:val="0"/>
              <w:snapToGrid w:val="0"/>
              <w:spacing w:line="360" w:lineRule="auto"/>
              <w:ind w:firstLine="0" w:firstLineChars="0"/>
              <w:jc w:val="both"/>
              <w:textAlignment w:val="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优秀得</w:t>
            </w:r>
            <w:r>
              <w:rPr>
                <w:rFonts w:hint="eastAsia" w:asciiTheme="minorEastAsia" w:hAnsiTheme="minorEastAsia" w:cstheme="minorEastAsia"/>
                <w:color w:val="auto"/>
                <w:sz w:val="21"/>
                <w:szCs w:val="21"/>
                <w:highlight w:val="none"/>
                <w:lang w:val="en-US" w:eastAsia="zh-CN"/>
              </w:rPr>
              <w:t>3</w:t>
            </w:r>
            <w:r>
              <w:rPr>
                <w:rFonts w:hint="eastAsia" w:asciiTheme="minorEastAsia" w:hAnsiTheme="minorEastAsia" w:eastAsiaTheme="minorEastAsia" w:cstheme="minorEastAsia"/>
                <w:color w:val="auto"/>
                <w:sz w:val="21"/>
                <w:szCs w:val="21"/>
                <w:highlight w:val="none"/>
                <w:lang w:eastAsia="zh-CN"/>
              </w:rPr>
              <w:t>分，良好得</w:t>
            </w:r>
            <w:r>
              <w:rPr>
                <w:rFonts w:hint="eastAsia" w:asciiTheme="minorEastAsia" w:hAnsiTheme="minorEastAsia" w:cstheme="minorEastAsia"/>
                <w:color w:val="auto"/>
                <w:sz w:val="21"/>
                <w:szCs w:val="21"/>
                <w:highlight w:val="none"/>
                <w:lang w:val="en-US" w:eastAsia="zh-CN"/>
              </w:rPr>
              <w:t>2</w:t>
            </w:r>
            <w:r>
              <w:rPr>
                <w:rFonts w:hint="eastAsia" w:asciiTheme="minorEastAsia" w:hAnsiTheme="minorEastAsia" w:eastAsiaTheme="minorEastAsia" w:cstheme="minorEastAsia"/>
                <w:color w:val="auto"/>
                <w:sz w:val="21"/>
                <w:szCs w:val="21"/>
                <w:highlight w:val="none"/>
                <w:lang w:eastAsia="zh-CN"/>
              </w:rPr>
              <w:t>分，差得1分，</w:t>
            </w:r>
            <w:r>
              <w:rPr>
                <w:rFonts w:hint="eastAsia" w:asciiTheme="minorEastAsia" w:hAnsiTheme="minorEastAsia" w:cstheme="minorEastAsia"/>
                <w:color w:val="auto"/>
                <w:sz w:val="21"/>
                <w:szCs w:val="21"/>
                <w:highlight w:val="none"/>
                <w:lang w:eastAsia="zh-CN"/>
              </w:rPr>
              <w:t>缺项得</w:t>
            </w:r>
            <w:r>
              <w:rPr>
                <w:rFonts w:hint="eastAsia" w:asciiTheme="minorEastAsia" w:hAnsiTheme="minorEastAsia" w:cstheme="minorEastAsia"/>
                <w:color w:val="auto"/>
                <w:sz w:val="21"/>
                <w:szCs w:val="21"/>
                <w:highlight w:val="none"/>
                <w:lang w:val="en-US" w:eastAsia="zh-CN"/>
              </w:rPr>
              <w:t>0分</w:t>
            </w:r>
            <w:r>
              <w:rPr>
                <w:rFonts w:hint="eastAsia" w:asciiTheme="minorEastAsia" w:hAnsiTheme="minorEastAsia" w:eastAsiaTheme="minorEastAsia" w:cstheme="minorEastAsia"/>
                <w:color w:val="auto"/>
                <w:sz w:val="21"/>
                <w:szCs w:val="21"/>
                <w:highlight w:val="none"/>
                <w:lang w:eastAsia="zh-CN"/>
              </w:rPr>
              <w:t>。</w:t>
            </w:r>
          </w:p>
        </w:tc>
        <w:tc>
          <w:tcPr>
            <w:tcW w:w="1189" w:type="dxa"/>
            <w:vAlign w:val="center"/>
          </w:tcPr>
          <w:p>
            <w:pPr>
              <w:keepNext w:val="0"/>
              <w:keepLines w:val="0"/>
              <w:pageBreakBefore w:val="0"/>
              <w:widowControl w:val="0"/>
              <w:kinsoku/>
              <w:wordWrap/>
              <w:overflowPunct/>
              <w:topLinePunct w:val="0"/>
              <w:bidi w:val="0"/>
              <w:adjustRightInd w:val="0"/>
              <w:snapToGrid w:val="0"/>
              <w:spacing w:line="240" w:lineRule="auto"/>
              <w:ind w:firstLine="0" w:firstLineChars="0"/>
              <w:jc w:val="center"/>
              <w:textAlignment w:val="auto"/>
              <w:rPr>
                <w:rFonts w:hint="eastAsia" w:asciiTheme="minorEastAsia" w:hAnsiTheme="minorEastAsia" w:eastAsiaTheme="minorEastAsia" w:cstheme="minor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0" w:hRule="exact"/>
          <w:jc w:val="center"/>
        </w:trPr>
        <w:tc>
          <w:tcPr>
            <w:tcW w:w="1080" w:type="dxa"/>
            <w:vMerge w:val="continue"/>
            <w:vAlign w:val="center"/>
          </w:tcPr>
          <w:p>
            <w:pPr>
              <w:keepNext w:val="0"/>
              <w:keepLines w:val="0"/>
              <w:pageBreakBefore w:val="0"/>
              <w:widowControl w:val="0"/>
              <w:kinsoku/>
              <w:wordWrap/>
              <w:overflowPunct/>
              <w:topLinePunct w:val="0"/>
              <w:bidi w:val="0"/>
              <w:adjustRightInd w:val="0"/>
              <w:snapToGrid w:val="0"/>
              <w:spacing w:line="240" w:lineRule="auto"/>
              <w:ind w:firstLine="0" w:firstLineChars="0"/>
              <w:jc w:val="center"/>
              <w:textAlignment w:val="auto"/>
              <w:rPr>
                <w:rFonts w:hint="eastAsia" w:asciiTheme="minorEastAsia" w:hAnsiTheme="minorEastAsia" w:eastAsiaTheme="minorEastAsia" w:cstheme="minorEastAsia"/>
                <w:color w:val="auto"/>
                <w:sz w:val="21"/>
                <w:szCs w:val="21"/>
                <w:highlight w:val="none"/>
              </w:rPr>
            </w:pPr>
          </w:p>
        </w:tc>
        <w:tc>
          <w:tcPr>
            <w:tcW w:w="1783" w:type="dxa"/>
            <w:vMerge w:val="continue"/>
            <w:vAlign w:val="center"/>
          </w:tcPr>
          <w:p>
            <w:pPr>
              <w:keepNext w:val="0"/>
              <w:keepLines w:val="0"/>
              <w:pageBreakBefore w:val="0"/>
              <w:widowControl w:val="0"/>
              <w:kinsoku/>
              <w:wordWrap/>
              <w:overflowPunct/>
              <w:topLinePunct w:val="0"/>
              <w:bidi w:val="0"/>
              <w:adjustRightInd w:val="0"/>
              <w:snapToGrid w:val="0"/>
              <w:spacing w:line="240" w:lineRule="auto"/>
              <w:ind w:firstLine="0" w:firstLineChars="0"/>
              <w:jc w:val="left"/>
              <w:textAlignment w:val="auto"/>
              <w:rPr>
                <w:rFonts w:hint="eastAsia" w:asciiTheme="minorEastAsia" w:hAnsiTheme="minorEastAsia" w:eastAsiaTheme="minorEastAsia" w:cstheme="minorEastAsia"/>
                <w:color w:val="auto"/>
                <w:sz w:val="21"/>
                <w:szCs w:val="21"/>
                <w:highlight w:val="none"/>
              </w:rPr>
            </w:pPr>
          </w:p>
        </w:tc>
        <w:tc>
          <w:tcPr>
            <w:tcW w:w="5557" w:type="dxa"/>
            <w:vAlign w:val="center"/>
          </w:tcPr>
          <w:p>
            <w:pPr>
              <w:spacing w:line="360" w:lineRule="auto"/>
              <w:jc w:val="both"/>
              <w:rPr>
                <w:rFonts w:ascii="宋体" w:hAnsi="宋体" w:cs="宋体"/>
                <w:color w:val="auto"/>
                <w:sz w:val="21"/>
                <w:szCs w:val="21"/>
                <w:highlight w:val="none"/>
              </w:rPr>
            </w:pPr>
            <w:r>
              <w:rPr>
                <w:rFonts w:hint="eastAsia" w:ascii="宋体" w:hAnsi="宋体" w:cs="宋体"/>
                <w:b/>
                <w:bCs/>
                <w:color w:val="auto"/>
                <w:sz w:val="21"/>
                <w:szCs w:val="21"/>
                <w:highlight w:val="none"/>
                <w:lang w:val="en-US" w:eastAsia="zh-CN"/>
              </w:rPr>
              <w:t>4.投标人</w:t>
            </w:r>
            <w:r>
              <w:rPr>
                <w:rFonts w:hint="eastAsia" w:ascii="宋体" w:hAnsi="宋体" w:cs="宋体"/>
                <w:b/>
                <w:bCs/>
                <w:color w:val="auto"/>
                <w:sz w:val="21"/>
                <w:szCs w:val="21"/>
                <w:highlight w:val="none"/>
              </w:rPr>
              <w:t>对服务过程中突发事件的应急的处置措施（</w:t>
            </w:r>
            <w:r>
              <w:rPr>
                <w:rFonts w:hint="eastAsia" w:ascii="宋体" w:hAnsi="宋体" w:cs="宋体"/>
                <w:b/>
                <w:bCs/>
                <w:color w:val="auto"/>
                <w:sz w:val="21"/>
                <w:szCs w:val="21"/>
                <w:highlight w:val="none"/>
                <w:lang w:val="en-US" w:eastAsia="zh-CN"/>
              </w:rPr>
              <w:t>4</w:t>
            </w:r>
            <w:r>
              <w:rPr>
                <w:rFonts w:hint="eastAsia" w:ascii="宋体" w:hAnsi="宋体" w:cs="宋体"/>
                <w:b/>
                <w:bCs/>
                <w:color w:val="auto"/>
                <w:sz w:val="21"/>
                <w:szCs w:val="21"/>
                <w:highlight w:val="none"/>
              </w:rPr>
              <w:t>分）</w:t>
            </w:r>
            <w:r>
              <w:rPr>
                <w:rFonts w:hint="eastAsia" w:ascii="宋体" w:hAnsi="宋体" w:cs="宋体"/>
                <w:color w:val="auto"/>
                <w:sz w:val="21"/>
                <w:szCs w:val="21"/>
                <w:highlight w:val="none"/>
              </w:rPr>
              <w:t>。</w:t>
            </w:r>
          </w:p>
          <w:p>
            <w:pPr>
              <w:spacing w:line="360" w:lineRule="auto"/>
              <w:jc w:val="both"/>
              <w:rPr>
                <w:rFonts w:hint="eastAsia" w:asciiTheme="minorEastAsia" w:hAnsiTheme="minorEastAsia" w:eastAsiaTheme="minorEastAsia" w:cstheme="minorEastAsia"/>
                <w:color w:val="auto"/>
                <w:sz w:val="21"/>
                <w:szCs w:val="21"/>
                <w:highlight w:val="none"/>
                <w:lang w:eastAsia="zh-CN"/>
              </w:rPr>
            </w:pPr>
            <w:r>
              <w:rPr>
                <w:rFonts w:hint="eastAsia" w:ascii="宋体" w:hAnsi="宋体" w:cs="宋体"/>
                <w:color w:val="auto"/>
                <w:sz w:val="21"/>
                <w:szCs w:val="21"/>
                <w:highlight w:val="none"/>
              </w:rPr>
              <w:t>根据</w:t>
            </w:r>
            <w:r>
              <w:rPr>
                <w:rFonts w:hint="eastAsia" w:ascii="宋体" w:hAnsi="宋体" w:cs="宋体"/>
                <w:color w:val="auto"/>
                <w:sz w:val="21"/>
                <w:szCs w:val="21"/>
                <w:highlight w:val="none"/>
                <w:lang w:val="en-US" w:eastAsia="zh-CN"/>
              </w:rPr>
              <w:t>投标人</w:t>
            </w:r>
            <w:r>
              <w:rPr>
                <w:rFonts w:hint="eastAsia" w:ascii="宋体" w:hAnsi="宋体" w:cs="宋体"/>
                <w:color w:val="auto"/>
                <w:sz w:val="21"/>
                <w:szCs w:val="21"/>
                <w:highlight w:val="none"/>
              </w:rPr>
              <w:t>提供的方案科学性、针对性及可操作性进行评分，</w:t>
            </w:r>
            <w:r>
              <w:rPr>
                <w:rFonts w:hint="eastAsia" w:asciiTheme="minorEastAsia" w:hAnsiTheme="minorEastAsia" w:eastAsiaTheme="minorEastAsia" w:cstheme="minorEastAsia"/>
                <w:color w:val="auto"/>
                <w:sz w:val="21"/>
                <w:szCs w:val="21"/>
                <w:highlight w:val="none"/>
                <w:lang w:eastAsia="zh-CN"/>
              </w:rPr>
              <w:t>优秀得</w:t>
            </w:r>
            <w:r>
              <w:rPr>
                <w:rFonts w:hint="eastAsia" w:asciiTheme="minorEastAsia" w:hAnsiTheme="minorEastAsia" w:cstheme="minorEastAsia"/>
                <w:color w:val="auto"/>
                <w:sz w:val="21"/>
                <w:szCs w:val="21"/>
                <w:highlight w:val="none"/>
                <w:lang w:val="en-US" w:eastAsia="zh-CN"/>
              </w:rPr>
              <w:t>4</w:t>
            </w:r>
            <w:r>
              <w:rPr>
                <w:rFonts w:hint="eastAsia" w:asciiTheme="minorEastAsia" w:hAnsiTheme="minorEastAsia" w:eastAsiaTheme="minorEastAsia" w:cstheme="minorEastAsia"/>
                <w:color w:val="auto"/>
                <w:sz w:val="21"/>
                <w:szCs w:val="21"/>
                <w:highlight w:val="none"/>
                <w:lang w:eastAsia="zh-CN"/>
              </w:rPr>
              <w:t>分，良好得</w:t>
            </w:r>
            <w:r>
              <w:rPr>
                <w:rFonts w:hint="eastAsia" w:asciiTheme="minorEastAsia" w:hAnsiTheme="minorEastAsia" w:cstheme="minorEastAsia"/>
                <w:color w:val="auto"/>
                <w:sz w:val="21"/>
                <w:szCs w:val="21"/>
                <w:highlight w:val="none"/>
                <w:lang w:val="en-US" w:eastAsia="zh-CN"/>
              </w:rPr>
              <w:t>2</w:t>
            </w:r>
            <w:r>
              <w:rPr>
                <w:rFonts w:hint="eastAsia" w:asciiTheme="minorEastAsia" w:hAnsiTheme="minorEastAsia" w:eastAsiaTheme="minorEastAsia" w:cstheme="minorEastAsia"/>
                <w:color w:val="auto"/>
                <w:sz w:val="21"/>
                <w:szCs w:val="21"/>
                <w:highlight w:val="none"/>
                <w:lang w:eastAsia="zh-CN"/>
              </w:rPr>
              <w:t>分，差得1分，</w:t>
            </w:r>
            <w:r>
              <w:rPr>
                <w:rFonts w:hint="eastAsia" w:asciiTheme="minorEastAsia" w:hAnsiTheme="minorEastAsia" w:cstheme="minorEastAsia"/>
                <w:color w:val="auto"/>
                <w:sz w:val="21"/>
                <w:szCs w:val="21"/>
                <w:highlight w:val="none"/>
                <w:lang w:eastAsia="zh-CN"/>
              </w:rPr>
              <w:t>缺项得</w:t>
            </w:r>
            <w:r>
              <w:rPr>
                <w:rFonts w:hint="eastAsia" w:asciiTheme="minorEastAsia" w:hAnsiTheme="minorEastAsia" w:cstheme="minorEastAsia"/>
                <w:color w:val="auto"/>
                <w:sz w:val="21"/>
                <w:szCs w:val="21"/>
                <w:highlight w:val="none"/>
                <w:lang w:val="en-US" w:eastAsia="zh-CN"/>
              </w:rPr>
              <w:t>0分</w:t>
            </w:r>
            <w:r>
              <w:rPr>
                <w:rFonts w:hint="eastAsia" w:ascii="宋体" w:hAnsi="宋体" w:cs="宋体"/>
                <w:color w:val="auto"/>
                <w:sz w:val="21"/>
                <w:szCs w:val="21"/>
                <w:highlight w:val="none"/>
              </w:rPr>
              <w:t>。</w:t>
            </w:r>
          </w:p>
        </w:tc>
        <w:tc>
          <w:tcPr>
            <w:tcW w:w="1189" w:type="dxa"/>
            <w:vAlign w:val="center"/>
          </w:tcPr>
          <w:p>
            <w:pPr>
              <w:keepNext w:val="0"/>
              <w:keepLines w:val="0"/>
              <w:pageBreakBefore w:val="0"/>
              <w:widowControl w:val="0"/>
              <w:kinsoku/>
              <w:wordWrap/>
              <w:overflowPunct/>
              <w:topLinePunct w:val="0"/>
              <w:bidi w:val="0"/>
              <w:adjustRightInd w:val="0"/>
              <w:snapToGrid w:val="0"/>
              <w:spacing w:line="240" w:lineRule="auto"/>
              <w:ind w:firstLine="0" w:firstLineChars="0"/>
              <w:jc w:val="center"/>
              <w:textAlignment w:val="auto"/>
              <w:rPr>
                <w:rFonts w:hint="eastAsia" w:asciiTheme="minorEastAsia" w:hAnsiTheme="minorEastAsia" w:eastAsiaTheme="minorEastAsia" w:cstheme="minor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8" w:hRule="exact"/>
          <w:jc w:val="center"/>
        </w:trPr>
        <w:tc>
          <w:tcPr>
            <w:tcW w:w="1080" w:type="dxa"/>
            <w:vMerge w:val="continue"/>
            <w:vAlign w:val="center"/>
          </w:tcPr>
          <w:p>
            <w:pPr>
              <w:keepNext w:val="0"/>
              <w:keepLines w:val="0"/>
              <w:pageBreakBefore w:val="0"/>
              <w:widowControl w:val="0"/>
              <w:kinsoku/>
              <w:wordWrap/>
              <w:overflowPunct/>
              <w:topLinePunct w:val="0"/>
              <w:bidi w:val="0"/>
              <w:adjustRightInd w:val="0"/>
              <w:snapToGrid w:val="0"/>
              <w:spacing w:line="240" w:lineRule="auto"/>
              <w:ind w:firstLine="0" w:firstLineChars="0"/>
              <w:jc w:val="center"/>
              <w:textAlignment w:val="auto"/>
              <w:rPr>
                <w:rFonts w:hint="eastAsia" w:asciiTheme="minorEastAsia" w:hAnsiTheme="minorEastAsia" w:eastAsiaTheme="minorEastAsia" w:cstheme="minorEastAsia"/>
                <w:color w:val="auto"/>
                <w:sz w:val="21"/>
                <w:szCs w:val="21"/>
                <w:highlight w:val="none"/>
              </w:rPr>
            </w:pPr>
          </w:p>
        </w:tc>
        <w:tc>
          <w:tcPr>
            <w:tcW w:w="1783" w:type="dxa"/>
            <w:vAlign w:val="center"/>
          </w:tcPr>
          <w:p>
            <w:pPr>
              <w:keepNext w:val="0"/>
              <w:keepLines w:val="0"/>
              <w:pageBreakBefore w:val="0"/>
              <w:widowControl w:val="0"/>
              <w:kinsoku/>
              <w:wordWrap/>
              <w:overflowPunct/>
              <w:topLinePunct w:val="0"/>
              <w:bidi w:val="0"/>
              <w:adjustRightInd w:val="0"/>
              <w:snapToGrid w:val="0"/>
              <w:spacing w:line="240" w:lineRule="auto"/>
              <w:ind w:firstLine="0" w:firstLineChars="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服务团队</w:t>
            </w:r>
            <w:r>
              <w:rPr>
                <w:rFonts w:hint="eastAsia" w:asciiTheme="minorEastAsia" w:hAnsiTheme="minorEastAsia" w:eastAsiaTheme="minorEastAsia" w:cstheme="minorEastAsia"/>
                <w:color w:val="auto"/>
                <w:sz w:val="21"/>
                <w:szCs w:val="21"/>
                <w:highlight w:val="none"/>
              </w:rPr>
              <w:t>人员能力证明（</w:t>
            </w:r>
            <w:r>
              <w:rPr>
                <w:rFonts w:hint="eastAsia" w:asciiTheme="minorEastAsia" w:hAnsiTheme="minorEastAsia" w:cstheme="minorEastAsia"/>
                <w:color w:val="auto"/>
                <w:sz w:val="21"/>
                <w:szCs w:val="21"/>
                <w:highlight w:val="none"/>
                <w:lang w:val="en-US" w:eastAsia="zh-CN"/>
              </w:rPr>
              <w:t>6</w:t>
            </w:r>
            <w:r>
              <w:rPr>
                <w:rFonts w:hint="eastAsia" w:asciiTheme="minorEastAsia" w:hAnsiTheme="minorEastAsia" w:eastAsiaTheme="minorEastAsia" w:cstheme="minorEastAsia"/>
                <w:color w:val="auto"/>
                <w:sz w:val="21"/>
                <w:szCs w:val="21"/>
                <w:highlight w:val="none"/>
              </w:rPr>
              <w:t>分）</w:t>
            </w:r>
          </w:p>
          <w:p>
            <w:pPr>
              <w:keepNext w:val="0"/>
              <w:keepLines w:val="0"/>
              <w:pageBreakBefore w:val="0"/>
              <w:widowControl w:val="0"/>
              <w:kinsoku/>
              <w:wordWrap/>
              <w:overflowPunct/>
              <w:topLinePunct w:val="0"/>
              <w:bidi w:val="0"/>
              <w:adjustRightInd w:val="0"/>
              <w:snapToGrid w:val="0"/>
              <w:spacing w:line="240" w:lineRule="auto"/>
              <w:ind w:firstLine="0" w:firstLineChars="0"/>
              <w:jc w:val="left"/>
              <w:textAlignment w:val="auto"/>
              <w:rPr>
                <w:rFonts w:hint="eastAsia" w:asciiTheme="minorEastAsia" w:hAnsiTheme="minorEastAsia" w:eastAsiaTheme="minorEastAsia" w:cstheme="minorEastAsia"/>
                <w:color w:val="auto"/>
                <w:sz w:val="21"/>
                <w:szCs w:val="21"/>
                <w:highlight w:val="none"/>
                <w:lang w:val="en-US" w:eastAsia="zh-CN"/>
              </w:rPr>
            </w:pPr>
          </w:p>
        </w:tc>
        <w:tc>
          <w:tcPr>
            <w:tcW w:w="5557" w:type="dxa"/>
            <w:vAlign w:val="center"/>
          </w:tcPr>
          <w:p>
            <w:pPr>
              <w:keepNext w:val="0"/>
              <w:keepLines w:val="0"/>
              <w:pageBreakBefore w:val="0"/>
              <w:widowControl w:val="0"/>
              <w:kinsoku/>
              <w:wordWrap/>
              <w:overflowPunct/>
              <w:topLinePunct w:val="0"/>
              <w:bidi w:val="0"/>
              <w:adjustRightInd w:val="0"/>
              <w:snapToGrid w:val="0"/>
              <w:spacing w:line="360" w:lineRule="auto"/>
              <w:ind w:firstLine="0" w:firstLineChars="0"/>
              <w:jc w:val="both"/>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（1）项目经理</w:t>
            </w:r>
            <w:r>
              <w:rPr>
                <w:rFonts w:hint="eastAsia" w:asciiTheme="minorEastAsia" w:hAnsiTheme="minorEastAsia" w:eastAsiaTheme="minorEastAsia" w:cstheme="minorEastAsia"/>
                <w:color w:val="auto"/>
                <w:sz w:val="21"/>
                <w:szCs w:val="21"/>
                <w:highlight w:val="none"/>
                <w:lang w:val="en-US" w:eastAsia="zh-CN"/>
              </w:rPr>
              <w:t>1名</w:t>
            </w: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lang w:val="en-US" w:eastAsia="zh-CN"/>
              </w:rPr>
              <w:t>持有</w:t>
            </w:r>
            <w:r>
              <w:rPr>
                <w:rFonts w:hint="eastAsia" w:asciiTheme="minorEastAsia" w:hAnsiTheme="minorEastAsia" w:eastAsiaTheme="minorEastAsia" w:cstheme="minorEastAsia"/>
                <w:color w:val="auto"/>
                <w:sz w:val="21"/>
                <w:szCs w:val="21"/>
                <w:highlight w:val="none"/>
              </w:rPr>
              <w:t>一级企业人力资源管理师</w:t>
            </w:r>
            <w:r>
              <w:rPr>
                <w:rFonts w:hint="eastAsia" w:asciiTheme="minorEastAsia" w:hAnsiTheme="minorEastAsia" w:eastAsiaTheme="minorEastAsia" w:cstheme="minorEastAsia"/>
                <w:color w:val="auto"/>
                <w:sz w:val="21"/>
                <w:szCs w:val="21"/>
                <w:highlight w:val="none"/>
                <w:lang w:val="en-US" w:eastAsia="zh-CN"/>
              </w:rPr>
              <w:t>证书得1分</w:t>
            </w: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lang w:val="en-US" w:eastAsia="zh-CN"/>
              </w:rPr>
              <w:t>同时持有</w:t>
            </w:r>
            <w:r>
              <w:rPr>
                <w:rFonts w:hint="eastAsia" w:asciiTheme="minorEastAsia" w:hAnsiTheme="minorEastAsia" w:eastAsiaTheme="minorEastAsia" w:cstheme="minorEastAsia"/>
                <w:color w:val="auto"/>
                <w:sz w:val="21"/>
                <w:szCs w:val="21"/>
                <w:highlight w:val="none"/>
              </w:rPr>
              <w:t>高级经济师职称（人力资源专业）</w:t>
            </w:r>
            <w:r>
              <w:rPr>
                <w:rFonts w:hint="eastAsia" w:asciiTheme="minorEastAsia" w:hAnsiTheme="minorEastAsia" w:eastAsiaTheme="minorEastAsia" w:cstheme="minorEastAsia"/>
                <w:color w:val="auto"/>
                <w:sz w:val="21"/>
                <w:szCs w:val="21"/>
                <w:highlight w:val="none"/>
                <w:lang w:val="en-US" w:eastAsia="zh-CN"/>
              </w:rPr>
              <w:t>证书加1分</w:t>
            </w: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lang w:val="en-US" w:eastAsia="zh-CN"/>
              </w:rPr>
              <w:t>同时持有</w:t>
            </w:r>
            <w:r>
              <w:rPr>
                <w:rFonts w:hint="eastAsia" w:asciiTheme="minorEastAsia" w:hAnsiTheme="minorEastAsia" w:eastAsiaTheme="minorEastAsia" w:cstheme="minorEastAsia"/>
                <w:color w:val="auto"/>
                <w:sz w:val="21"/>
                <w:szCs w:val="21"/>
                <w:highlight w:val="none"/>
              </w:rPr>
              <w:t>一级劳动关系协调员</w:t>
            </w:r>
            <w:r>
              <w:rPr>
                <w:rFonts w:hint="eastAsia" w:asciiTheme="minorEastAsia" w:hAnsiTheme="minorEastAsia" w:eastAsiaTheme="minorEastAsia" w:cstheme="minorEastAsia"/>
                <w:color w:val="auto"/>
                <w:sz w:val="21"/>
                <w:szCs w:val="21"/>
                <w:highlight w:val="none"/>
                <w:lang w:val="en-US" w:eastAsia="zh-CN"/>
              </w:rPr>
              <w:t>证书加1分</w:t>
            </w: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lang w:val="en-US" w:eastAsia="zh-CN"/>
              </w:rPr>
              <w:t>满分3分</w:t>
            </w:r>
            <w:r>
              <w:rPr>
                <w:rFonts w:hint="eastAsia" w:asciiTheme="minorEastAsia" w:hAnsiTheme="minorEastAsia" w:eastAsiaTheme="minorEastAsia" w:cstheme="minorEastAsia"/>
                <w:color w:val="auto"/>
                <w:sz w:val="21"/>
                <w:szCs w:val="21"/>
                <w:highlight w:val="none"/>
              </w:rPr>
              <w:t>。</w:t>
            </w:r>
          </w:p>
          <w:p>
            <w:pPr>
              <w:keepNext w:val="0"/>
              <w:keepLines w:val="0"/>
              <w:pageBreakBefore w:val="0"/>
              <w:widowControl w:val="0"/>
              <w:kinsoku/>
              <w:wordWrap/>
              <w:overflowPunct/>
              <w:topLinePunct w:val="0"/>
              <w:bidi w:val="0"/>
              <w:adjustRightInd w:val="0"/>
              <w:snapToGrid w:val="0"/>
              <w:spacing w:line="360" w:lineRule="auto"/>
              <w:ind w:firstLine="0" w:firstLineChars="0"/>
              <w:jc w:val="both"/>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（2）项目管理团队：</w:t>
            </w:r>
            <w:r>
              <w:rPr>
                <w:rFonts w:hint="eastAsia" w:asciiTheme="minorEastAsia" w:hAnsiTheme="minorEastAsia" w:eastAsiaTheme="minorEastAsia" w:cstheme="minorEastAsia"/>
                <w:color w:val="auto"/>
                <w:sz w:val="21"/>
                <w:szCs w:val="21"/>
                <w:highlight w:val="none"/>
                <w:lang w:val="en-US" w:eastAsia="zh-CN"/>
              </w:rPr>
              <w:t>每增加1个</w:t>
            </w:r>
            <w:r>
              <w:rPr>
                <w:rFonts w:hint="eastAsia" w:asciiTheme="minorEastAsia" w:hAnsiTheme="minorEastAsia" w:eastAsiaTheme="minorEastAsia" w:cstheme="minorEastAsia"/>
                <w:color w:val="auto"/>
                <w:sz w:val="21"/>
                <w:szCs w:val="21"/>
                <w:highlight w:val="none"/>
              </w:rPr>
              <w:t>二级</w:t>
            </w:r>
            <w:r>
              <w:rPr>
                <w:rFonts w:hint="eastAsia" w:asciiTheme="minorEastAsia" w:hAnsiTheme="minorEastAsia" w:cstheme="minorEastAsia"/>
                <w:color w:val="auto"/>
                <w:sz w:val="21"/>
                <w:szCs w:val="21"/>
                <w:highlight w:val="none"/>
                <w:lang w:eastAsia="zh-CN"/>
              </w:rPr>
              <w:t>以上</w:t>
            </w:r>
            <w:r>
              <w:rPr>
                <w:rFonts w:hint="eastAsia" w:asciiTheme="minorEastAsia" w:hAnsiTheme="minorEastAsia" w:eastAsiaTheme="minorEastAsia" w:cstheme="minorEastAsia"/>
                <w:color w:val="auto"/>
                <w:sz w:val="21"/>
                <w:szCs w:val="21"/>
                <w:highlight w:val="none"/>
              </w:rPr>
              <w:t>企业人力资源管理师或中级经济师（人力资源管理师）证书,得</w:t>
            </w:r>
            <w:r>
              <w:rPr>
                <w:rFonts w:hint="eastAsia" w:asciiTheme="minorEastAsia" w:hAnsiTheme="minorEastAsia" w:eastAsiaTheme="minorEastAsia" w:cstheme="minorEastAsia"/>
                <w:color w:val="auto"/>
                <w:sz w:val="21"/>
                <w:szCs w:val="21"/>
                <w:highlight w:val="none"/>
                <w:lang w:eastAsia="zh-CN"/>
              </w:rPr>
              <w:t>0</w:t>
            </w:r>
            <w:r>
              <w:rPr>
                <w:rFonts w:hint="eastAsia" w:asciiTheme="minorEastAsia" w:hAnsiTheme="minorEastAsia" w:eastAsiaTheme="minorEastAsia" w:cstheme="minorEastAsia"/>
                <w:color w:val="auto"/>
                <w:sz w:val="21"/>
                <w:szCs w:val="21"/>
                <w:highlight w:val="none"/>
                <w:lang w:val="en-US" w:eastAsia="zh-CN"/>
              </w:rPr>
              <w:t>.5</w:t>
            </w:r>
            <w:r>
              <w:rPr>
                <w:rFonts w:hint="eastAsia" w:asciiTheme="minorEastAsia" w:hAnsiTheme="minorEastAsia" w:eastAsiaTheme="minorEastAsia" w:cstheme="minorEastAsia"/>
                <w:color w:val="auto"/>
                <w:sz w:val="21"/>
                <w:szCs w:val="21"/>
                <w:highlight w:val="none"/>
              </w:rPr>
              <w:t>分，本项最多得</w:t>
            </w:r>
            <w:r>
              <w:rPr>
                <w:rFonts w:hint="eastAsia" w:asciiTheme="minorEastAsia" w:hAnsiTheme="minorEastAsia" w:cstheme="minorEastAsia"/>
                <w:color w:val="auto"/>
                <w:sz w:val="21"/>
                <w:szCs w:val="21"/>
                <w:highlight w:val="none"/>
                <w:lang w:val="en-US" w:eastAsia="zh-CN"/>
              </w:rPr>
              <w:t>3</w:t>
            </w:r>
            <w:r>
              <w:rPr>
                <w:rFonts w:hint="eastAsia" w:asciiTheme="minorEastAsia" w:hAnsiTheme="minorEastAsia" w:eastAsiaTheme="minorEastAsia" w:cstheme="minorEastAsia"/>
                <w:color w:val="auto"/>
                <w:sz w:val="21"/>
                <w:szCs w:val="21"/>
                <w:highlight w:val="none"/>
              </w:rPr>
              <w:t>分。</w:t>
            </w:r>
          </w:p>
          <w:p>
            <w:pPr>
              <w:keepNext w:val="0"/>
              <w:keepLines w:val="0"/>
              <w:pageBreakBefore w:val="0"/>
              <w:widowControl w:val="0"/>
              <w:kinsoku/>
              <w:wordWrap/>
              <w:overflowPunct/>
              <w:topLinePunct w:val="0"/>
              <w:bidi w:val="0"/>
              <w:adjustRightInd w:val="0"/>
              <w:snapToGrid w:val="0"/>
              <w:spacing w:line="360" w:lineRule="auto"/>
              <w:ind w:firstLine="0" w:firstLineChars="0"/>
              <w:jc w:val="both"/>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注：</w:t>
            </w:r>
            <w:r>
              <w:rPr>
                <w:rFonts w:hint="eastAsia" w:asciiTheme="minorEastAsia" w:hAnsiTheme="minorEastAsia" w:eastAsiaTheme="minorEastAsia" w:cstheme="minorEastAsia"/>
                <w:color w:val="auto"/>
                <w:sz w:val="21"/>
                <w:szCs w:val="21"/>
                <w:highlight w:val="none"/>
              </w:rPr>
              <w:t>提供</w:t>
            </w:r>
            <w:r>
              <w:rPr>
                <w:rFonts w:hint="eastAsia" w:asciiTheme="minorEastAsia" w:hAnsiTheme="minorEastAsia" w:eastAsiaTheme="minorEastAsia" w:cstheme="minorEastAsia"/>
                <w:color w:val="auto"/>
                <w:sz w:val="21"/>
                <w:szCs w:val="21"/>
                <w:highlight w:val="none"/>
                <w:lang w:val="en-US" w:eastAsia="zh-CN"/>
              </w:rPr>
              <w:t>以上</w:t>
            </w:r>
            <w:r>
              <w:rPr>
                <w:rFonts w:hint="eastAsia" w:asciiTheme="minorEastAsia" w:hAnsiTheme="minorEastAsia" w:eastAsiaTheme="minorEastAsia" w:cstheme="minorEastAsia"/>
                <w:color w:val="auto"/>
                <w:sz w:val="21"/>
                <w:szCs w:val="21"/>
                <w:highlight w:val="none"/>
              </w:rPr>
              <w:t>人员职业资格证书复印件</w:t>
            </w:r>
            <w:r>
              <w:rPr>
                <w:rFonts w:hint="eastAsia" w:asciiTheme="minorEastAsia" w:hAnsi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202</w:t>
            </w:r>
            <w:r>
              <w:rPr>
                <w:rFonts w:hint="eastAsia" w:asciiTheme="minorEastAsia" w:hAnsiTheme="minorEastAsia" w:cstheme="minorEastAsia"/>
                <w:color w:val="auto"/>
                <w:sz w:val="21"/>
                <w:szCs w:val="21"/>
                <w:highlight w:val="none"/>
                <w:lang w:val="en-US" w:eastAsia="zh-CN"/>
              </w:rPr>
              <w:t>4</w:t>
            </w:r>
            <w:r>
              <w:rPr>
                <w:rFonts w:hint="eastAsia" w:asciiTheme="minorEastAsia" w:hAnsiTheme="minorEastAsia" w:eastAsiaTheme="minorEastAsia" w:cstheme="minorEastAsia"/>
                <w:color w:val="auto"/>
                <w:sz w:val="21"/>
                <w:szCs w:val="21"/>
                <w:highlight w:val="none"/>
              </w:rPr>
              <w:t>年</w:t>
            </w:r>
            <w:r>
              <w:rPr>
                <w:rFonts w:hint="eastAsia" w:asciiTheme="minorEastAsia" w:hAnsiTheme="minorEastAsia" w:cstheme="minorEastAsia"/>
                <w:color w:val="auto"/>
                <w:sz w:val="21"/>
                <w:szCs w:val="21"/>
                <w:highlight w:val="none"/>
                <w:lang w:val="en-US" w:eastAsia="zh-CN"/>
              </w:rPr>
              <w:t>6</w:t>
            </w:r>
            <w:r>
              <w:rPr>
                <w:rFonts w:hint="eastAsia" w:asciiTheme="minorEastAsia" w:hAnsiTheme="minorEastAsia" w:eastAsiaTheme="minorEastAsia" w:cstheme="minorEastAsia"/>
                <w:color w:val="auto"/>
                <w:sz w:val="21"/>
                <w:szCs w:val="21"/>
                <w:highlight w:val="none"/>
              </w:rPr>
              <w:t>月至202</w:t>
            </w:r>
            <w:r>
              <w:rPr>
                <w:rFonts w:hint="eastAsia" w:asciiTheme="minorEastAsia" w:hAnsiTheme="minorEastAsia" w:eastAsiaTheme="minorEastAsia" w:cstheme="minorEastAsia"/>
                <w:color w:val="auto"/>
                <w:sz w:val="21"/>
                <w:szCs w:val="21"/>
                <w:highlight w:val="none"/>
                <w:lang w:val="en-US" w:eastAsia="zh-CN"/>
              </w:rPr>
              <w:t>4</w:t>
            </w:r>
            <w:r>
              <w:rPr>
                <w:rFonts w:hint="eastAsia" w:asciiTheme="minorEastAsia" w:hAnsiTheme="minorEastAsia" w:eastAsiaTheme="minorEastAsia" w:cstheme="minorEastAsia"/>
                <w:color w:val="auto"/>
                <w:sz w:val="21"/>
                <w:szCs w:val="21"/>
                <w:highlight w:val="none"/>
              </w:rPr>
              <w:t>年</w:t>
            </w:r>
            <w:r>
              <w:rPr>
                <w:rFonts w:hint="eastAsia" w:asciiTheme="minorEastAsia" w:hAnsiTheme="minorEastAsia" w:cstheme="minorEastAsia"/>
                <w:color w:val="auto"/>
                <w:sz w:val="21"/>
                <w:szCs w:val="21"/>
                <w:highlight w:val="none"/>
                <w:lang w:val="en-US" w:eastAsia="zh-CN"/>
              </w:rPr>
              <w:t>8</w:t>
            </w:r>
            <w:r>
              <w:rPr>
                <w:rFonts w:hint="eastAsia" w:asciiTheme="minorEastAsia" w:hAnsiTheme="minorEastAsia" w:eastAsiaTheme="minorEastAsia" w:cstheme="minorEastAsia"/>
                <w:color w:val="auto"/>
                <w:sz w:val="21"/>
                <w:szCs w:val="21"/>
                <w:highlight w:val="none"/>
              </w:rPr>
              <w:t>月社保缴纳证明，复印件加盖</w:t>
            </w:r>
            <w:r>
              <w:rPr>
                <w:rFonts w:hint="eastAsia" w:asciiTheme="minorEastAsia" w:hAnsiTheme="minorEastAsia" w:cstheme="minorEastAsia"/>
                <w:color w:val="auto"/>
                <w:sz w:val="21"/>
                <w:szCs w:val="21"/>
                <w:highlight w:val="none"/>
                <w:lang w:eastAsia="zh-CN"/>
              </w:rPr>
              <w:t>供应商</w:t>
            </w:r>
            <w:r>
              <w:rPr>
                <w:rFonts w:hint="eastAsia" w:asciiTheme="minorEastAsia" w:hAnsiTheme="minorEastAsia" w:eastAsiaTheme="minorEastAsia" w:cstheme="minorEastAsia"/>
                <w:color w:val="auto"/>
                <w:sz w:val="21"/>
                <w:szCs w:val="21"/>
                <w:highlight w:val="none"/>
              </w:rPr>
              <w:t>公章。</w:t>
            </w:r>
          </w:p>
        </w:tc>
        <w:tc>
          <w:tcPr>
            <w:tcW w:w="1189" w:type="dxa"/>
            <w:vAlign w:val="center"/>
          </w:tcPr>
          <w:p>
            <w:pPr>
              <w:keepNext w:val="0"/>
              <w:keepLines w:val="0"/>
              <w:pageBreakBefore w:val="0"/>
              <w:widowControl w:val="0"/>
              <w:kinsoku/>
              <w:wordWrap/>
              <w:overflowPunct/>
              <w:topLinePunct w:val="0"/>
              <w:bidi w:val="0"/>
              <w:adjustRightInd w:val="0"/>
              <w:snapToGrid w:val="0"/>
              <w:spacing w:line="240" w:lineRule="auto"/>
              <w:ind w:firstLine="0" w:firstLineChars="0"/>
              <w:jc w:val="center"/>
              <w:textAlignment w:val="auto"/>
              <w:rPr>
                <w:rFonts w:hint="eastAsia" w:asciiTheme="minorEastAsia" w:hAnsiTheme="minorEastAsia" w:eastAsiaTheme="minorEastAsia" w:cstheme="minor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5" w:hRule="exact"/>
          <w:jc w:val="center"/>
        </w:trPr>
        <w:tc>
          <w:tcPr>
            <w:tcW w:w="1080" w:type="dxa"/>
            <w:vMerge w:val="continue"/>
            <w:vAlign w:val="center"/>
          </w:tcPr>
          <w:p>
            <w:pPr>
              <w:keepNext w:val="0"/>
              <w:keepLines w:val="0"/>
              <w:pageBreakBefore w:val="0"/>
              <w:widowControl w:val="0"/>
              <w:kinsoku/>
              <w:wordWrap/>
              <w:overflowPunct/>
              <w:topLinePunct w:val="0"/>
              <w:bidi w:val="0"/>
              <w:adjustRightInd w:val="0"/>
              <w:snapToGrid w:val="0"/>
              <w:spacing w:line="240" w:lineRule="auto"/>
              <w:ind w:firstLine="0" w:firstLineChars="0"/>
              <w:jc w:val="center"/>
              <w:textAlignment w:val="auto"/>
              <w:rPr>
                <w:rFonts w:hint="eastAsia" w:asciiTheme="minorEastAsia" w:hAnsiTheme="minorEastAsia" w:eastAsiaTheme="minorEastAsia" w:cstheme="minorEastAsia"/>
                <w:color w:val="auto"/>
                <w:sz w:val="21"/>
                <w:szCs w:val="21"/>
                <w:highlight w:val="none"/>
                <w:lang w:eastAsia="zh-CN"/>
              </w:rPr>
            </w:pPr>
          </w:p>
        </w:tc>
        <w:tc>
          <w:tcPr>
            <w:tcW w:w="1783" w:type="dxa"/>
            <w:vAlign w:val="center"/>
          </w:tcPr>
          <w:p>
            <w:pPr>
              <w:keepNext w:val="0"/>
              <w:keepLines w:val="0"/>
              <w:pageBreakBefore w:val="0"/>
              <w:widowControl w:val="0"/>
              <w:kinsoku/>
              <w:wordWrap/>
              <w:overflowPunct/>
              <w:topLinePunct w:val="0"/>
              <w:bidi w:val="0"/>
              <w:adjustRightInd w:val="0"/>
              <w:snapToGrid w:val="0"/>
              <w:spacing w:line="240" w:lineRule="auto"/>
              <w:ind w:firstLine="0" w:firstLineChars="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纠纷处置专项方案</w:t>
            </w:r>
          </w:p>
          <w:p>
            <w:pPr>
              <w:keepNext w:val="0"/>
              <w:keepLines w:val="0"/>
              <w:pageBreakBefore w:val="0"/>
              <w:widowControl w:val="0"/>
              <w:kinsoku/>
              <w:wordWrap/>
              <w:overflowPunct/>
              <w:topLinePunct w:val="0"/>
              <w:bidi w:val="0"/>
              <w:adjustRightInd w:val="0"/>
              <w:snapToGrid w:val="0"/>
              <w:spacing w:line="240" w:lineRule="auto"/>
              <w:ind w:firstLine="0" w:firstLineChars="0"/>
              <w:jc w:val="left"/>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cstheme="minorEastAsia"/>
                <w:color w:val="auto"/>
                <w:sz w:val="21"/>
                <w:szCs w:val="21"/>
                <w:highlight w:val="none"/>
                <w:lang w:val="en-US" w:eastAsia="zh-CN"/>
              </w:rPr>
              <w:t>2</w:t>
            </w:r>
            <w:r>
              <w:rPr>
                <w:rFonts w:hint="eastAsia" w:asciiTheme="minorEastAsia" w:hAnsiTheme="minorEastAsia" w:eastAsiaTheme="minorEastAsia" w:cstheme="minorEastAsia"/>
                <w:color w:val="auto"/>
                <w:sz w:val="21"/>
                <w:szCs w:val="21"/>
                <w:highlight w:val="none"/>
              </w:rPr>
              <w:t>分）</w:t>
            </w:r>
          </w:p>
        </w:tc>
        <w:tc>
          <w:tcPr>
            <w:tcW w:w="5557" w:type="dxa"/>
            <w:vAlign w:val="center"/>
          </w:tcPr>
          <w:p>
            <w:pPr>
              <w:keepNext w:val="0"/>
              <w:keepLines w:val="0"/>
              <w:pageBreakBefore w:val="0"/>
              <w:widowControl w:val="0"/>
              <w:kinsoku/>
              <w:wordWrap/>
              <w:overflowPunct/>
              <w:topLinePunct w:val="0"/>
              <w:bidi w:val="0"/>
              <w:adjustRightInd w:val="0"/>
              <w:snapToGrid w:val="0"/>
              <w:spacing w:line="360" w:lineRule="auto"/>
              <w:ind w:firstLine="0" w:firstLineChars="0"/>
              <w:jc w:val="both"/>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有提供针对本项目的劳务纠纷处理办法及形式，</w:t>
            </w:r>
            <w:r>
              <w:rPr>
                <w:rFonts w:hint="eastAsia" w:asciiTheme="minorEastAsia" w:hAnsiTheme="minorEastAsia" w:eastAsiaTheme="minorEastAsia" w:cstheme="minorEastAsia"/>
                <w:color w:val="auto"/>
                <w:sz w:val="21"/>
                <w:szCs w:val="21"/>
                <w:highlight w:val="none"/>
                <w:lang w:eastAsia="zh-CN"/>
              </w:rPr>
              <w:t>比选人</w:t>
            </w:r>
            <w:r>
              <w:rPr>
                <w:rFonts w:hint="eastAsia" w:asciiTheme="minorEastAsia" w:hAnsiTheme="minorEastAsia" w:eastAsiaTheme="minorEastAsia" w:cstheme="minorEastAsia"/>
                <w:color w:val="auto"/>
                <w:sz w:val="21"/>
                <w:szCs w:val="21"/>
                <w:highlight w:val="none"/>
              </w:rPr>
              <w:t>根据</w:t>
            </w:r>
            <w:r>
              <w:rPr>
                <w:rFonts w:hint="eastAsia" w:asciiTheme="minorEastAsia" w:hAnsiTheme="minorEastAsia" w:eastAsiaTheme="minorEastAsia" w:cstheme="minorEastAsia"/>
                <w:color w:val="auto"/>
                <w:sz w:val="21"/>
                <w:szCs w:val="21"/>
                <w:highlight w:val="none"/>
                <w:lang w:eastAsia="zh-CN"/>
              </w:rPr>
              <w:t>比选申请人</w:t>
            </w:r>
            <w:r>
              <w:rPr>
                <w:rFonts w:hint="eastAsia" w:asciiTheme="minorEastAsia" w:hAnsiTheme="minorEastAsia" w:eastAsiaTheme="minorEastAsia" w:cstheme="minorEastAsia"/>
                <w:color w:val="auto"/>
                <w:sz w:val="21"/>
                <w:szCs w:val="21"/>
                <w:highlight w:val="none"/>
              </w:rPr>
              <w:t>提供的处置办法和形式的全面性、合理性，按照优劣程度评分。各</w:t>
            </w:r>
            <w:r>
              <w:rPr>
                <w:rFonts w:hint="eastAsia" w:asciiTheme="minorEastAsia" w:hAnsiTheme="minorEastAsia" w:eastAsiaTheme="minorEastAsia" w:cstheme="minorEastAsia"/>
                <w:color w:val="auto"/>
                <w:sz w:val="21"/>
                <w:szCs w:val="21"/>
                <w:highlight w:val="none"/>
                <w:lang w:val="en-US" w:eastAsia="zh-CN"/>
              </w:rPr>
              <w:t>评委</w:t>
            </w:r>
            <w:r>
              <w:rPr>
                <w:rFonts w:hint="eastAsia" w:asciiTheme="minorEastAsia" w:hAnsiTheme="minorEastAsia" w:eastAsiaTheme="minorEastAsia" w:cstheme="minorEastAsia"/>
                <w:color w:val="auto"/>
                <w:sz w:val="21"/>
                <w:szCs w:val="21"/>
                <w:highlight w:val="none"/>
              </w:rPr>
              <w:t>打分取算术平均值为该</w:t>
            </w:r>
            <w:r>
              <w:rPr>
                <w:rFonts w:hint="eastAsia" w:asciiTheme="minorEastAsia" w:hAnsiTheme="minorEastAsia" w:cstheme="minorEastAsia"/>
                <w:color w:val="auto"/>
                <w:sz w:val="21"/>
                <w:szCs w:val="21"/>
                <w:highlight w:val="none"/>
                <w:lang w:eastAsia="zh-CN"/>
              </w:rPr>
              <w:t>供应商</w:t>
            </w:r>
            <w:r>
              <w:rPr>
                <w:rFonts w:hint="eastAsia" w:asciiTheme="minorEastAsia" w:hAnsiTheme="minorEastAsia" w:eastAsiaTheme="minorEastAsia" w:cstheme="minorEastAsia"/>
                <w:color w:val="auto"/>
                <w:sz w:val="21"/>
                <w:szCs w:val="21"/>
                <w:highlight w:val="none"/>
              </w:rPr>
              <w:t>技术部分得分，保留小数点后两位。</w:t>
            </w:r>
          </w:p>
          <w:p>
            <w:pPr>
              <w:keepNext w:val="0"/>
              <w:keepLines w:val="0"/>
              <w:pageBreakBefore w:val="0"/>
              <w:widowControl w:val="0"/>
              <w:kinsoku/>
              <w:wordWrap/>
              <w:overflowPunct/>
              <w:topLinePunct w:val="0"/>
              <w:bidi w:val="0"/>
              <w:adjustRightInd w:val="0"/>
              <w:snapToGrid w:val="0"/>
              <w:spacing w:line="360" w:lineRule="auto"/>
              <w:ind w:firstLine="0" w:firstLineChars="0"/>
              <w:jc w:val="both"/>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rPr>
              <w:t>注：</w:t>
            </w:r>
            <w:r>
              <w:rPr>
                <w:rFonts w:hint="eastAsia" w:asciiTheme="minorEastAsia" w:hAnsiTheme="minorEastAsia" w:eastAsiaTheme="minorEastAsia" w:cstheme="minorEastAsia"/>
                <w:color w:val="auto"/>
                <w:sz w:val="21"/>
                <w:szCs w:val="21"/>
                <w:highlight w:val="none"/>
                <w:lang w:eastAsia="zh-CN"/>
              </w:rPr>
              <w:t>优秀得</w:t>
            </w:r>
            <w:r>
              <w:rPr>
                <w:rFonts w:hint="eastAsia" w:asciiTheme="minorEastAsia" w:hAnsiTheme="minorEastAsia" w:cstheme="minorEastAsia"/>
                <w:color w:val="auto"/>
                <w:sz w:val="21"/>
                <w:szCs w:val="21"/>
                <w:highlight w:val="none"/>
                <w:lang w:val="en-US" w:eastAsia="zh-CN"/>
              </w:rPr>
              <w:t>2</w:t>
            </w:r>
            <w:r>
              <w:rPr>
                <w:rFonts w:hint="eastAsia" w:asciiTheme="minorEastAsia" w:hAnsiTheme="minorEastAsia" w:eastAsiaTheme="minorEastAsia" w:cstheme="minorEastAsia"/>
                <w:color w:val="auto"/>
                <w:sz w:val="21"/>
                <w:szCs w:val="21"/>
                <w:highlight w:val="none"/>
                <w:lang w:eastAsia="zh-CN"/>
              </w:rPr>
              <w:t>分，良好得</w:t>
            </w:r>
            <w:r>
              <w:rPr>
                <w:rFonts w:hint="eastAsia" w:asciiTheme="minorEastAsia" w:hAnsiTheme="minorEastAsia" w:cstheme="minorEastAsia"/>
                <w:color w:val="auto"/>
                <w:sz w:val="21"/>
                <w:szCs w:val="21"/>
                <w:highlight w:val="none"/>
                <w:lang w:val="en-US" w:eastAsia="zh-CN"/>
              </w:rPr>
              <w:t>1.5</w:t>
            </w:r>
            <w:r>
              <w:rPr>
                <w:rFonts w:hint="eastAsia" w:asciiTheme="minorEastAsia" w:hAnsiTheme="minorEastAsia" w:eastAsiaTheme="minorEastAsia" w:cstheme="minorEastAsia"/>
                <w:color w:val="auto"/>
                <w:sz w:val="21"/>
                <w:szCs w:val="21"/>
                <w:highlight w:val="none"/>
                <w:lang w:eastAsia="zh-CN"/>
              </w:rPr>
              <w:t>分，</w:t>
            </w:r>
            <w:r>
              <w:rPr>
                <w:rFonts w:hint="eastAsia" w:asciiTheme="minorEastAsia" w:hAnsiTheme="minorEastAsia" w:cstheme="minorEastAsia"/>
                <w:color w:val="auto"/>
                <w:sz w:val="21"/>
                <w:szCs w:val="21"/>
                <w:highlight w:val="none"/>
                <w:lang w:eastAsia="zh-CN"/>
              </w:rPr>
              <w:t>较</w:t>
            </w:r>
            <w:r>
              <w:rPr>
                <w:rFonts w:hint="eastAsia" w:asciiTheme="minorEastAsia" w:hAnsiTheme="minorEastAsia" w:eastAsiaTheme="minorEastAsia" w:cstheme="minorEastAsia"/>
                <w:color w:val="auto"/>
                <w:sz w:val="21"/>
                <w:szCs w:val="21"/>
                <w:highlight w:val="none"/>
                <w:lang w:eastAsia="zh-CN"/>
              </w:rPr>
              <w:t>差得1分，缺项得0分</w:t>
            </w:r>
            <w:r>
              <w:rPr>
                <w:rFonts w:hint="eastAsia" w:asciiTheme="minorEastAsia" w:hAnsiTheme="minorEastAsia" w:eastAsiaTheme="minorEastAsia" w:cstheme="minorEastAsia"/>
                <w:color w:val="auto"/>
                <w:sz w:val="21"/>
                <w:szCs w:val="21"/>
                <w:highlight w:val="none"/>
              </w:rPr>
              <w:t>。</w:t>
            </w:r>
          </w:p>
        </w:tc>
        <w:tc>
          <w:tcPr>
            <w:tcW w:w="1189" w:type="dxa"/>
            <w:vAlign w:val="center"/>
          </w:tcPr>
          <w:p>
            <w:pPr>
              <w:keepNext w:val="0"/>
              <w:keepLines w:val="0"/>
              <w:pageBreakBefore w:val="0"/>
              <w:widowControl w:val="0"/>
              <w:kinsoku/>
              <w:wordWrap/>
              <w:overflowPunct/>
              <w:topLinePunct w:val="0"/>
              <w:bidi w:val="0"/>
              <w:adjustRightInd w:val="0"/>
              <w:snapToGrid w:val="0"/>
              <w:spacing w:line="240" w:lineRule="auto"/>
              <w:ind w:firstLine="0" w:firstLineChars="0"/>
              <w:jc w:val="center"/>
              <w:textAlignment w:val="auto"/>
              <w:rPr>
                <w:rFonts w:hint="eastAsia" w:asciiTheme="minorEastAsia" w:hAnsiTheme="minorEastAsia" w:eastAsiaTheme="minorEastAsia" w:cstheme="minor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5" w:hRule="exact"/>
          <w:jc w:val="center"/>
        </w:trPr>
        <w:tc>
          <w:tcPr>
            <w:tcW w:w="1080" w:type="dxa"/>
            <w:vMerge w:val="continue"/>
            <w:vAlign w:val="center"/>
          </w:tcPr>
          <w:p>
            <w:pPr>
              <w:keepNext w:val="0"/>
              <w:keepLines w:val="0"/>
              <w:pageBreakBefore w:val="0"/>
              <w:widowControl w:val="0"/>
              <w:kinsoku/>
              <w:wordWrap/>
              <w:overflowPunct/>
              <w:topLinePunct w:val="0"/>
              <w:bidi w:val="0"/>
              <w:adjustRightInd w:val="0"/>
              <w:snapToGrid w:val="0"/>
              <w:spacing w:line="240" w:lineRule="auto"/>
              <w:ind w:firstLine="0" w:firstLineChars="0"/>
              <w:jc w:val="center"/>
              <w:textAlignment w:val="auto"/>
              <w:rPr>
                <w:rFonts w:hint="eastAsia" w:asciiTheme="minorEastAsia" w:hAnsiTheme="minorEastAsia" w:eastAsiaTheme="minorEastAsia" w:cstheme="minorEastAsia"/>
                <w:color w:val="auto"/>
                <w:sz w:val="21"/>
                <w:szCs w:val="21"/>
                <w:highlight w:val="none"/>
                <w:lang w:eastAsia="zh-CN"/>
              </w:rPr>
            </w:pPr>
          </w:p>
        </w:tc>
        <w:tc>
          <w:tcPr>
            <w:tcW w:w="1783" w:type="dxa"/>
            <w:vAlign w:val="center"/>
          </w:tcPr>
          <w:p>
            <w:pPr>
              <w:keepNext w:val="0"/>
              <w:keepLines w:val="0"/>
              <w:pageBreakBefore w:val="0"/>
              <w:widowControl w:val="0"/>
              <w:kinsoku/>
              <w:wordWrap/>
              <w:overflowPunct/>
              <w:topLinePunct w:val="0"/>
              <w:bidi w:val="0"/>
              <w:adjustRightInd w:val="0"/>
              <w:snapToGrid w:val="0"/>
              <w:spacing w:line="240" w:lineRule="auto"/>
              <w:ind w:firstLine="0" w:firstLineChars="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患病及工伤、工亡的处理专项方案</w:t>
            </w:r>
          </w:p>
          <w:p>
            <w:pPr>
              <w:keepNext w:val="0"/>
              <w:keepLines w:val="0"/>
              <w:pageBreakBefore w:val="0"/>
              <w:widowControl w:val="0"/>
              <w:kinsoku/>
              <w:wordWrap/>
              <w:overflowPunct/>
              <w:topLinePunct w:val="0"/>
              <w:bidi w:val="0"/>
              <w:adjustRightInd w:val="0"/>
              <w:snapToGrid w:val="0"/>
              <w:spacing w:line="240" w:lineRule="auto"/>
              <w:ind w:firstLine="0" w:firstLineChars="0"/>
              <w:jc w:val="left"/>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cstheme="minorEastAsia"/>
                <w:color w:val="auto"/>
                <w:sz w:val="21"/>
                <w:szCs w:val="21"/>
                <w:highlight w:val="none"/>
                <w:lang w:val="en-US" w:eastAsia="zh-CN"/>
              </w:rPr>
              <w:t>2</w:t>
            </w:r>
            <w:r>
              <w:rPr>
                <w:rFonts w:hint="eastAsia" w:asciiTheme="minorEastAsia" w:hAnsiTheme="minorEastAsia" w:eastAsiaTheme="minorEastAsia" w:cstheme="minorEastAsia"/>
                <w:color w:val="auto"/>
                <w:sz w:val="21"/>
                <w:szCs w:val="21"/>
                <w:highlight w:val="none"/>
              </w:rPr>
              <w:t>分）</w:t>
            </w:r>
          </w:p>
        </w:tc>
        <w:tc>
          <w:tcPr>
            <w:tcW w:w="5557" w:type="dxa"/>
            <w:vAlign w:val="center"/>
          </w:tcPr>
          <w:p>
            <w:pPr>
              <w:keepNext w:val="0"/>
              <w:keepLines w:val="0"/>
              <w:pageBreakBefore w:val="0"/>
              <w:widowControl w:val="0"/>
              <w:kinsoku/>
              <w:wordWrap/>
              <w:overflowPunct/>
              <w:topLinePunct w:val="0"/>
              <w:bidi w:val="0"/>
              <w:adjustRightInd w:val="0"/>
              <w:snapToGrid w:val="0"/>
              <w:spacing w:line="360" w:lineRule="auto"/>
              <w:ind w:firstLine="0" w:firstLineChars="0"/>
              <w:jc w:val="both"/>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有提供针对本项目人员发生患病、工伤、工亡的善后处置措施及方案，</w:t>
            </w:r>
            <w:r>
              <w:rPr>
                <w:rFonts w:hint="eastAsia" w:asciiTheme="minorEastAsia" w:hAnsiTheme="minorEastAsia" w:eastAsiaTheme="minorEastAsia" w:cstheme="minorEastAsia"/>
                <w:color w:val="auto"/>
                <w:sz w:val="21"/>
                <w:szCs w:val="21"/>
                <w:highlight w:val="none"/>
                <w:lang w:eastAsia="zh-CN"/>
              </w:rPr>
              <w:t>比选人</w:t>
            </w:r>
            <w:r>
              <w:rPr>
                <w:rFonts w:hint="eastAsia" w:asciiTheme="minorEastAsia" w:hAnsiTheme="minorEastAsia" w:eastAsiaTheme="minorEastAsia" w:cstheme="minorEastAsia"/>
                <w:color w:val="auto"/>
                <w:sz w:val="21"/>
                <w:szCs w:val="21"/>
                <w:highlight w:val="none"/>
              </w:rPr>
              <w:t>根据</w:t>
            </w:r>
            <w:r>
              <w:rPr>
                <w:rFonts w:hint="eastAsia" w:asciiTheme="minorEastAsia" w:hAnsiTheme="minorEastAsia" w:eastAsiaTheme="minorEastAsia" w:cstheme="minorEastAsia"/>
                <w:color w:val="auto"/>
                <w:sz w:val="21"/>
                <w:szCs w:val="21"/>
                <w:highlight w:val="none"/>
                <w:lang w:eastAsia="zh-CN"/>
              </w:rPr>
              <w:t>比选申请人</w:t>
            </w:r>
            <w:r>
              <w:rPr>
                <w:rFonts w:hint="eastAsia" w:asciiTheme="minorEastAsia" w:hAnsiTheme="minorEastAsia" w:eastAsiaTheme="minorEastAsia" w:cstheme="minorEastAsia"/>
                <w:color w:val="auto"/>
                <w:sz w:val="21"/>
                <w:szCs w:val="21"/>
                <w:highlight w:val="none"/>
              </w:rPr>
              <w:t>提供的善后处置措施的全面性、合理性，按照优劣程度评分。各</w:t>
            </w:r>
            <w:r>
              <w:rPr>
                <w:rFonts w:hint="eastAsia" w:asciiTheme="minorEastAsia" w:hAnsiTheme="minorEastAsia" w:eastAsiaTheme="minorEastAsia" w:cstheme="minorEastAsia"/>
                <w:color w:val="auto"/>
                <w:sz w:val="21"/>
                <w:szCs w:val="21"/>
                <w:highlight w:val="none"/>
                <w:lang w:val="en-US" w:eastAsia="zh-CN"/>
              </w:rPr>
              <w:t>评委</w:t>
            </w:r>
            <w:r>
              <w:rPr>
                <w:rFonts w:hint="eastAsia" w:asciiTheme="minorEastAsia" w:hAnsiTheme="minorEastAsia" w:eastAsiaTheme="minorEastAsia" w:cstheme="minorEastAsia"/>
                <w:color w:val="auto"/>
                <w:sz w:val="21"/>
                <w:szCs w:val="21"/>
                <w:highlight w:val="none"/>
              </w:rPr>
              <w:t>打分取算术平均值为该</w:t>
            </w:r>
            <w:r>
              <w:rPr>
                <w:rFonts w:hint="eastAsia" w:asciiTheme="minorEastAsia" w:hAnsiTheme="minorEastAsia" w:cstheme="minorEastAsia"/>
                <w:color w:val="auto"/>
                <w:sz w:val="21"/>
                <w:szCs w:val="21"/>
                <w:highlight w:val="none"/>
                <w:lang w:eastAsia="zh-CN"/>
              </w:rPr>
              <w:t>供应商</w:t>
            </w:r>
            <w:r>
              <w:rPr>
                <w:rFonts w:hint="eastAsia" w:asciiTheme="minorEastAsia" w:hAnsiTheme="minorEastAsia" w:eastAsiaTheme="minorEastAsia" w:cstheme="minorEastAsia"/>
                <w:color w:val="auto"/>
                <w:sz w:val="21"/>
                <w:szCs w:val="21"/>
                <w:highlight w:val="none"/>
              </w:rPr>
              <w:t>技术部分得分，保留小数点后两位。</w:t>
            </w:r>
          </w:p>
          <w:p>
            <w:pPr>
              <w:keepNext w:val="0"/>
              <w:keepLines w:val="0"/>
              <w:pageBreakBefore w:val="0"/>
              <w:widowControl w:val="0"/>
              <w:kinsoku/>
              <w:wordWrap/>
              <w:overflowPunct/>
              <w:topLinePunct w:val="0"/>
              <w:bidi w:val="0"/>
              <w:adjustRightInd w:val="0"/>
              <w:snapToGrid w:val="0"/>
              <w:spacing w:line="360" w:lineRule="auto"/>
              <w:ind w:firstLine="0" w:firstLineChars="0"/>
              <w:jc w:val="both"/>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rPr>
              <w:t>注：</w:t>
            </w:r>
            <w:r>
              <w:rPr>
                <w:rFonts w:hint="eastAsia" w:asciiTheme="minorEastAsia" w:hAnsiTheme="minorEastAsia" w:eastAsiaTheme="minorEastAsia" w:cstheme="minorEastAsia"/>
                <w:color w:val="auto"/>
                <w:sz w:val="21"/>
                <w:szCs w:val="21"/>
                <w:highlight w:val="none"/>
                <w:lang w:eastAsia="zh-CN"/>
              </w:rPr>
              <w:t>优秀得</w:t>
            </w:r>
            <w:r>
              <w:rPr>
                <w:rFonts w:hint="eastAsia" w:asciiTheme="minorEastAsia" w:hAnsiTheme="minorEastAsia" w:cstheme="minorEastAsia"/>
                <w:color w:val="auto"/>
                <w:sz w:val="21"/>
                <w:szCs w:val="21"/>
                <w:highlight w:val="none"/>
                <w:lang w:val="en-US" w:eastAsia="zh-CN"/>
              </w:rPr>
              <w:t>2</w:t>
            </w:r>
            <w:r>
              <w:rPr>
                <w:rFonts w:hint="eastAsia" w:asciiTheme="minorEastAsia" w:hAnsiTheme="minorEastAsia" w:eastAsiaTheme="minorEastAsia" w:cstheme="minorEastAsia"/>
                <w:color w:val="auto"/>
                <w:sz w:val="21"/>
                <w:szCs w:val="21"/>
                <w:highlight w:val="none"/>
                <w:lang w:eastAsia="zh-CN"/>
              </w:rPr>
              <w:t>分，良好得</w:t>
            </w:r>
            <w:r>
              <w:rPr>
                <w:rFonts w:hint="eastAsia" w:asciiTheme="minorEastAsia" w:hAnsiTheme="minorEastAsia" w:cstheme="minorEastAsia"/>
                <w:color w:val="auto"/>
                <w:sz w:val="21"/>
                <w:szCs w:val="21"/>
                <w:highlight w:val="none"/>
                <w:lang w:val="en-US" w:eastAsia="zh-CN"/>
              </w:rPr>
              <w:t>1.5</w:t>
            </w:r>
            <w:r>
              <w:rPr>
                <w:rFonts w:hint="eastAsia" w:asciiTheme="minorEastAsia" w:hAnsiTheme="minorEastAsia" w:eastAsiaTheme="minorEastAsia" w:cstheme="minorEastAsia"/>
                <w:color w:val="auto"/>
                <w:sz w:val="21"/>
                <w:szCs w:val="21"/>
                <w:highlight w:val="none"/>
                <w:lang w:eastAsia="zh-CN"/>
              </w:rPr>
              <w:t>分，</w:t>
            </w:r>
            <w:r>
              <w:rPr>
                <w:rFonts w:hint="eastAsia" w:asciiTheme="minorEastAsia" w:hAnsiTheme="minorEastAsia" w:cstheme="minorEastAsia"/>
                <w:color w:val="auto"/>
                <w:sz w:val="21"/>
                <w:szCs w:val="21"/>
                <w:highlight w:val="none"/>
                <w:lang w:eastAsia="zh-CN"/>
              </w:rPr>
              <w:t>较</w:t>
            </w:r>
            <w:r>
              <w:rPr>
                <w:rFonts w:hint="eastAsia" w:asciiTheme="minorEastAsia" w:hAnsiTheme="minorEastAsia" w:eastAsiaTheme="minorEastAsia" w:cstheme="minorEastAsia"/>
                <w:color w:val="auto"/>
                <w:sz w:val="21"/>
                <w:szCs w:val="21"/>
                <w:highlight w:val="none"/>
                <w:lang w:eastAsia="zh-CN"/>
              </w:rPr>
              <w:t>差得1分，缺项得0分</w:t>
            </w:r>
            <w:r>
              <w:rPr>
                <w:rFonts w:hint="eastAsia" w:asciiTheme="minorEastAsia" w:hAnsiTheme="minorEastAsia" w:eastAsiaTheme="minorEastAsia" w:cstheme="minorEastAsia"/>
                <w:color w:val="auto"/>
                <w:sz w:val="21"/>
                <w:szCs w:val="21"/>
                <w:highlight w:val="none"/>
              </w:rPr>
              <w:t>。</w:t>
            </w:r>
          </w:p>
        </w:tc>
        <w:tc>
          <w:tcPr>
            <w:tcW w:w="1189" w:type="dxa"/>
            <w:vAlign w:val="center"/>
          </w:tcPr>
          <w:p>
            <w:pPr>
              <w:keepNext w:val="0"/>
              <w:keepLines w:val="0"/>
              <w:pageBreakBefore w:val="0"/>
              <w:widowControl w:val="0"/>
              <w:kinsoku/>
              <w:wordWrap/>
              <w:overflowPunct/>
              <w:topLinePunct w:val="0"/>
              <w:bidi w:val="0"/>
              <w:adjustRightInd w:val="0"/>
              <w:snapToGrid w:val="0"/>
              <w:spacing w:line="240" w:lineRule="auto"/>
              <w:ind w:firstLine="0" w:firstLineChars="0"/>
              <w:jc w:val="center"/>
              <w:textAlignment w:val="auto"/>
              <w:rPr>
                <w:rFonts w:hint="eastAsia" w:asciiTheme="minorEastAsia" w:hAnsiTheme="minorEastAsia" w:eastAsiaTheme="minorEastAsia" w:cstheme="minor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7" w:hRule="exact"/>
          <w:jc w:val="center"/>
        </w:trPr>
        <w:tc>
          <w:tcPr>
            <w:tcW w:w="1080" w:type="dxa"/>
            <w:vAlign w:val="center"/>
          </w:tcPr>
          <w:p>
            <w:pPr>
              <w:keepNext w:val="0"/>
              <w:keepLines w:val="0"/>
              <w:pageBreakBefore w:val="0"/>
              <w:widowControl w:val="0"/>
              <w:kinsoku/>
              <w:wordWrap/>
              <w:overflowPunct/>
              <w:topLinePunct w:val="0"/>
              <w:bidi w:val="0"/>
              <w:adjustRightInd w:val="0"/>
              <w:snapToGrid w:val="0"/>
              <w:spacing w:line="240" w:lineRule="auto"/>
              <w:ind w:firstLine="0" w:firstLineChars="0"/>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报价部分</w:t>
            </w:r>
          </w:p>
          <w:p>
            <w:pPr>
              <w:keepNext w:val="0"/>
              <w:keepLines w:val="0"/>
              <w:pageBreakBefore w:val="0"/>
              <w:widowControl w:val="0"/>
              <w:kinsoku/>
              <w:wordWrap/>
              <w:overflowPunct/>
              <w:topLinePunct w:val="0"/>
              <w:bidi w:val="0"/>
              <w:adjustRightInd w:val="0"/>
              <w:snapToGrid w:val="0"/>
              <w:spacing w:line="240" w:lineRule="auto"/>
              <w:ind w:firstLine="0" w:firstLineChars="0"/>
              <w:jc w:val="center"/>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50分</w:t>
            </w:r>
            <w:r>
              <w:rPr>
                <w:rFonts w:hint="eastAsia" w:asciiTheme="minorEastAsia" w:hAnsiTheme="minorEastAsia" w:eastAsiaTheme="minorEastAsia" w:cstheme="minorEastAsia"/>
                <w:color w:val="auto"/>
                <w:sz w:val="21"/>
                <w:szCs w:val="21"/>
                <w:highlight w:val="none"/>
                <w:lang w:eastAsia="zh-CN"/>
              </w:rPr>
              <w:t>）</w:t>
            </w:r>
          </w:p>
        </w:tc>
        <w:tc>
          <w:tcPr>
            <w:tcW w:w="1783" w:type="dxa"/>
            <w:vAlign w:val="center"/>
          </w:tcPr>
          <w:p>
            <w:pPr>
              <w:keepNext w:val="0"/>
              <w:keepLines w:val="0"/>
              <w:pageBreakBefore w:val="0"/>
              <w:widowControl w:val="0"/>
              <w:kinsoku/>
              <w:wordWrap/>
              <w:overflowPunct/>
              <w:topLinePunct w:val="0"/>
              <w:bidi w:val="0"/>
              <w:adjustRightInd w:val="0"/>
              <w:snapToGrid w:val="0"/>
              <w:spacing w:line="240" w:lineRule="auto"/>
              <w:ind w:firstLine="0" w:firstLineChars="0"/>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报价得分</w:t>
            </w:r>
          </w:p>
          <w:p>
            <w:pPr>
              <w:keepNext w:val="0"/>
              <w:keepLines w:val="0"/>
              <w:pageBreakBefore w:val="0"/>
              <w:widowControl w:val="0"/>
              <w:kinsoku/>
              <w:wordWrap/>
              <w:overflowPunct/>
              <w:topLinePunct w:val="0"/>
              <w:bidi w:val="0"/>
              <w:adjustRightInd w:val="0"/>
              <w:snapToGrid w:val="0"/>
              <w:spacing w:line="240" w:lineRule="auto"/>
              <w:ind w:firstLine="0" w:firstLineChars="0"/>
              <w:jc w:val="center"/>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lang w:val="en-US" w:eastAsia="zh-CN"/>
              </w:rPr>
              <w:t>5</w:t>
            </w:r>
            <w:r>
              <w:rPr>
                <w:rFonts w:hint="eastAsia" w:asciiTheme="minorEastAsia" w:hAnsiTheme="minorEastAsia" w:eastAsiaTheme="minorEastAsia" w:cstheme="minorEastAsia"/>
                <w:color w:val="auto"/>
                <w:sz w:val="21"/>
                <w:szCs w:val="21"/>
                <w:highlight w:val="none"/>
              </w:rPr>
              <w:t>0分</w:t>
            </w:r>
          </w:p>
        </w:tc>
        <w:tc>
          <w:tcPr>
            <w:tcW w:w="5557" w:type="dxa"/>
            <w:vAlign w:val="center"/>
          </w:tcPr>
          <w:p>
            <w:pPr>
              <w:keepNext w:val="0"/>
              <w:keepLines w:val="0"/>
              <w:pageBreakBefore w:val="0"/>
              <w:widowControl w:val="0"/>
              <w:kinsoku/>
              <w:wordWrap/>
              <w:overflowPunct/>
              <w:topLinePunct w:val="0"/>
              <w:bidi w:val="0"/>
              <w:adjustRightInd w:val="0"/>
              <w:snapToGrid w:val="0"/>
              <w:spacing w:line="360" w:lineRule="auto"/>
              <w:ind w:firstLine="0" w:firstLineChars="0"/>
              <w:jc w:val="both"/>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b w:val="0"/>
                <w:color w:val="auto"/>
                <w:kern w:val="0"/>
                <w:sz w:val="21"/>
                <w:szCs w:val="21"/>
                <w:highlight w:val="none"/>
              </w:rPr>
              <w:t>在比选人公布的最高限价以内</w:t>
            </w:r>
            <w:r>
              <w:rPr>
                <w:rFonts w:hint="eastAsia" w:asciiTheme="minorEastAsia" w:hAnsiTheme="minorEastAsia" w:eastAsiaTheme="minorEastAsia" w:cstheme="minorEastAsia"/>
                <w:b w:val="0"/>
                <w:color w:val="auto"/>
                <w:kern w:val="0"/>
                <w:sz w:val="21"/>
                <w:szCs w:val="21"/>
                <w:highlight w:val="none"/>
                <w:lang w:eastAsia="zh-CN"/>
              </w:rPr>
              <w:t>，</w:t>
            </w:r>
            <w:r>
              <w:rPr>
                <w:rFonts w:hint="eastAsia" w:asciiTheme="minorEastAsia" w:hAnsiTheme="minorEastAsia" w:eastAsiaTheme="minorEastAsia" w:cstheme="minorEastAsia"/>
                <w:b w:val="0"/>
                <w:color w:val="auto"/>
                <w:kern w:val="0"/>
                <w:sz w:val="21"/>
                <w:szCs w:val="21"/>
                <w:highlight w:val="none"/>
              </w:rPr>
              <w:t>所有经初步评审合格的申请人报价中</w:t>
            </w:r>
            <w:r>
              <w:rPr>
                <w:rFonts w:hint="eastAsia" w:asciiTheme="minorEastAsia" w:hAnsiTheme="minorEastAsia" w:eastAsiaTheme="minorEastAsia" w:cstheme="minorEastAsia"/>
                <w:b w:val="0"/>
                <w:color w:val="auto"/>
                <w:kern w:val="0"/>
                <w:sz w:val="21"/>
                <w:szCs w:val="21"/>
                <w:highlight w:val="none"/>
                <w:lang w:eastAsia="zh-CN"/>
              </w:rPr>
              <w:t>，</w:t>
            </w:r>
            <w:r>
              <w:rPr>
                <w:rFonts w:hint="eastAsia" w:asciiTheme="minorEastAsia" w:hAnsiTheme="minorEastAsia" w:eastAsiaTheme="minorEastAsia" w:cstheme="minorEastAsia"/>
                <w:b w:val="0"/>
                <w:color w:val="auto"/>
                <w:kern w:val="0"/>
                <w:sz w:val="21"/>
                <w:szCs w:val="21"/>
                <w:highlight w:val="none"/>
              </w:rPr>
              <w:t>去掉最高价和最低价后（有效报价不足六家</w:t>
            </w:r>
            <w:r>
              <w:rPr>
                <w:rFonts w:hint="eastAsia" w:asciiTheme="minorEastAsia" w:hAnsiTheme="minorEastAsia" w:eastAsiaTheme="minorEastAsia" w:cstheme="minorEastAsia"/>
                <w:b w:val="0"/>
                <w:color w:val="auto"/>
                <w:kern w:val="0"/>
                <w:sz w:val="21"/>
                <w:szCs w:val="21"/>
                <w:highlight w:val="none"/>
                <w:lang w:val="en-US" w:eastAsia="zh-CN"/>
              </w:rPr>
              <w:t>时，</w:t>
            </w:r>
            <w:r>
              <w:rPr>
                <w:rFonts w:hint="eastAsia" w:asciiTheme="minorEastAsia" w:hAnsiTheme="minorEastAsia" w:eastAsiaTheme="minorEastAsia" w:cstheme="minorEastAsia"/>
                <w:b w:val="0"/>
                <w:color w:val="auto"/>
                <w:kern w:val="0"/>
                <w:sz w:val="21"/>
                <w:szCs w:val="21"/>
                <w:highlight w:val="none"/>
              </w:rPr>
              <w:t>不去掉）进行算术平均，为比选评审基础报价。报价等于比选评审基础报价的，得</w:t>
            </w:r>
            <w:r>
              <w:rPr>
                <w:rFonts w:hint="eastAsia" w:asciiTheme="minorEastAsia" w:hAnsiTheme="minorEastAsia" w:eastAsiaTheme="minorEastAsia" w:cstheme="minorEastAsia"/>
                <w:b w:val="0"/>
                <w:color w:val="auto"/>
                <w:kern w:val="0"/>
                <w:sz w:val="21"/>
                <w:szCs w:val="21"/>
                <w:highlight w:val="none"/>
                <w:lang w:val="en-US" w:eastAsia="zh-CN"/>
              </w:rPr>
              <w:t>5</w:t>
            </w:r>
            <w:r>
              <w:rPr>
                <w:rFonts w:hint="eastAsia" w:asciiTheme="minorEastAsia" w:hAnsiTheme="minorEastAsia" w:eastAsiaTheme="minorEastAsia" w:cstheme="minorEastAsia"/>
                <w:b w:val="0"/>
                <w:color w:val="auto"/>
                <w:kern w:val="0"/>
                <w:sz w:val="21"/>
                <w:szCs w:val="21"/>
                <w:highlight w:val="none"/>
              </w:rPr>
              <w:t>0分；其他报价，按照以下标准计算分值：报价高于比选评审基础报价的1%，扣1分；报价每低于比选评审基础报价的1%，扣0.5分（不足1%，按1%处理）；以此类推直至扣完为止（具体得分保留小数点后两位，第三位四舍五入。）评标价的偏差率计算公式</w:t>
            </w:r>
            <w:r>
              <w:rPr>
                <w:rFonts w:hint="eastAsia" w:asciiTheme="minorEastAsia" w:hAnsiTheme="minorEastAsia" w:eastAsiaTheme="minorEastAsia" w:cstheme="minorEastAsia"/>
                <w:b w:val="0"/>
                <w:color w:val="auto"/>
                <w:kern w:val="0"/>
                <w:sz w:val="21"/>
                <w:szCs w:val="21"/>
                <w:highlight w:val="none"/>
                <w:lang w:val="en-US" w:eastAsia="zh-CN"/>
              </w:rPr>
              <w:t>:偏差率＝100%×（投标价-评标基准价）/评标基准价,计算取小数点后两位，第三位四舍五入。</w:t>
            </w:r>
          </w:p>
        </w:tc>
        <w:tc>
          <w:tcPr>
            <w:tcW w:w="1189" w:type="dxa"/>
            <w:vAlign w:val="center"/>
          </w:tcPr>
          <w:p>
            <w:pPr>
              <w:keepNext w:val="0"/>
              <w:keepLines w:val="0"/>
              <w:pageBreakBefore w:val="0"/>
              <w:widowControl w:val="0"/>
              <w:kinsoku/>
              <w:wordWrap/>
              <w:overflowPunct/>
              <w:topLinePunct w:val="0"/>
              <w:bidi w:val="0"/>
              <w:adjustRightInd w:val="0"/>
              <w:snapToGrid w:val="0"/>
              <w:spacing w:line="240" w:lineRule="auto"/>
              <w:ind w:firstLine="0" w:firstLineChars="0"/>
              <w:jc w:val="center"/>
              <w:textAlignment w:val="auto"/>
              <w:rPr>
                <w:rFonts w:hint="eastAsia" w:asciiTheme="minorEastAsia" w:hAnsiTheme="minorEastAsia" w:eastAsiaTheme="minorEastAsia" w:cstheme="minorEastAsia"/>
                <w:color w:val="auto"/>
                <w:sz w:val="21"/>
                <w:szCs w:val="21"/>
                <w:highlight w:val="none"/>
              </w:rPr>
            </w:pPr>
          </w:p>
        </w:tc>
      </w:tr>
    </w:tbl>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br w:type="page"/>
      </w:r>
    </w:p>
    <w:p>
      <w:pPr>
        <w:pStyle w:val="3"/>
        <w:keepNext/>
        <w:keepLines/>
        <w:pageBreakBefore w:val="0"/>
        <w:widowControl w:val="0"/>
        <w:kinsoku/>
        <w:wordWrap/>
        <w:overflowPunct/>
        <w:topLinePunct w:val="0"/>
        <w:autoSpaceDE/>
        <w:autoSpaceDN/>
        <w:bidi w:val="0"/>
        <w:adjustRightInd w:val="0"/>
        <w:snapToGrid w:val="0"/>
        <w:spacing w:before="313" w:beforeLines="100" w:after="313" w:afterLines="100" w:line="360" w:lineRule="auto"/>
        <w:jc w:val="center"/>
        <w:textAlignment w:val="auto"/>
        <w:rPr>
          <w:rFonts w:hint="eastAsia"/>
          <w:lang w:val="en-US" w:eastAsia="zh-CN"/>
        </w:rPr>
      </w:pPr>
      <w:bookmarkStart w:id="21" w:name="_Toc9628"/>
      <w:r>
        <w:rPr>
          <w:rFonts w:hint="eastAsia"/>
          <w:lang w:eastAsia="zh-CN"/>
        </w:rPr>
        <w:t>第三篇</w:t>
      </w:r>
      <w:r>
        <w:rPr>
          <w:rFonts w:hint="eastAsia"/>
          <w:lang w:val="en-US" w:eastAsia="zh-CN"/>
        </w:rPr>
        <w:t xml:space="preserve"> 响应文件格式</w:t>
      </w:r>
      <w:bookmarkEnd w:id="21"/>
    </w:p>
    <w:p>
      <w:pPr>
        <w:bidi w:val="0"/>
        <w:jc w:val="center"/>
        <w:rPr>
          <w:b/>
          <w:bCs/>
          <w:sz w:val="32"/>
          <w:szCs w:val="32"/>
        </w:rPr>
      </w:pPr>
      <w:bookmarkStart w:id="22" w:name="_Toc10662"/>
      <w:bookmarkStart w:id="23" w:name="_Toc731"/>
      <w:r>
        <w:rPr>
          <w:rFonts w:hint="eastAsia"/>
          <w:b/>
          <w:bCs/>
          <w:sz w:val="32"/>
          <w:szCs w:val="32"/>
          <w:lang w:eastAsia="zh-CN"/>
        </w:rPr>
        <w:t>竞争性</w:t>
      </w:r>
      <w:r>
        <w:rPr>
          <w:rFonts w:hint="eastAsia"/>
          <w:b/>
          <w:bCs/>
          <w:sz w:val="32"/>
          <w:szCs w:val="32"/>
          <w:lang w:val="en-US" w:eastAsia="zh-CN"/>
        </w:rPr>
        <w:t>比选报价</w:t>
      </w:r>
      <w:r>
        <w:rPr>
          <w:rFonts w:hint="eastAsia"/>
          <w:b/>
          <w:bCs/>
          <w:sz w:val="32"/>
          <w:szCs w:val="32"/>
        </w:rPr>
        <w:t>文件</w:t>
      </w:r>
      <w:r>
        <w:rPr>
          <w:b/>
          <w:bCs/>
          <w:sz w:val="32"/>
          <w:szCs w:val="32"/>
        </w:rPr>
        <w:t>封面</w:t>
      </w:r>
      <w:bookmarkEnd w:id="22"/>
      <w:bookmarkEnd w:id="23"/>
    </w:p>
    <w:p>
      <w:pPr>
        <w:bidi w:val="0"/>
        <w:jc w:val="center"/>
      </w:pPr>
      <w:bookmarkStart w:id="24" w:name="_Toc230"/>
      <w:bookmarkStart w:id="25" w:name="_Toc21436"/>
      <w:r>
        <w:rPr>
          <w:rFonts w:ascii="宋体" w:hAnsi="宋体"/>
          <w:b/>
          <w:color w:val="auto"/>
          <w:kern w:val="1"/>
          <w:sz w:val="24"/>
          <w:highlight w:val="none"/>
          <w:shd w:val="clear" w:color="auto" w:fill="FFFFFF"/>
        </w:rPr>
        <w:t>（以下内容为示例）</w:t>
      </w:r>
      <w:bookmarkEnd w:id="24"/>
      <w:bookmarkEnd w:id="25"/>
      <w:r>
        <w:br w:type="page"/>
      </w:r>
    </w:p>
    <w:p>
      <w:pPr>
        <w:pStyle w:val="14"/>
        <w:spacing w:line="360" w:lineRule="auto"/>
        <w:jc w:val="right"/>
        <w:rPr>
          <w:rFonts w:hint="eastAsia" w:ascii="宋体" w:hAnsi="宋体" w:eastAsia="宋体" w:cs="Times New Roman"/>
          <w:color w:val="auto"/>
          <w:kern w:val="1"/>
          <w:sz w:val="21"/>
          <w:szCs w:val="21"/>
          <w:highlight w:val="none"/>
          <w:shd w:val="clear" w:color="auto" w:fill="FFFFFF"/>
        </w:rPr>
      </w:pPr>
    </w:p>
    <w:p>
      <w:pPr>
        <w:pStyle w:val="14"/>
        <w:spacing w:line="360" w:lineRule="auto"/>
        <w:jc w:val="center"/>
        <w:rPr>
          <w:rFonts w:hint="eastAsia"/>
          <w:color w:val="auto"/>
          <w:highlight w:val="none"/>
        </w:rPr>
      </w:pPr>
      <w:r>
        <w:rPr>
          <w:rFonts w:hint="eastAsia" w:ascii="宋体" w:hAnsi="宋体" w:eastAsia="宋体" w:cs="Times New Roman"/>
          <w:b/>
          <w:bCs/>
          <w:color w:val="auto"/>
          <w:kern w:val="1"/>
          <w:sz w:val="44"/>
          <w:szCs w:val="44"/>
          <w:highlight w:val="none"/>
          <w:shd w:val="clear" w:color="auto" w:fill="FFFFFF"/>
          <w:lang w:eastAsia="zh-CN"/>
        </w:rPr>
        <w:t>重庆高速公路集团有限公司联网收费结算中心                        保洁工作劳务外包项目</w:t>
      </w:r>
    </w:p>
    <w:p>
      <w:pPr>
        <w:pStyle w:val="14"/>
        <w:spacing w:line="360" w:lineRule="auto"/>
        <w:rPr>
          <w:rFonts w:hint="eastAsia"/>
          <w:color w:val="auto"/>
          <w:highlight w:val="none"/>
        </w:rPr>
      </w:pPr>
    </w:p>
    <w:p>
      <w:pPr>
        <w:pStyle w:val="14"/>
        <w:spacing w:line="360" w:lineRule="auto"/>
        <w:rPr>
          <w:rFonts w:hint="eastAsia"/>
          <w:color w:val="auto"/>
          <w:highlight w:val="none"/>
        </w:rPr>
      </w:pPr>
    </w:p>
    <w:p>
      <w:pPr>
        <w:pStyle w:val="14"/>
        <w:spacing w:line="360" w:lineRule="auto"/>
        <w:rPr>
          <w:rFonts w:hint="eastAsia"/>
          <w:color w:val="auto"/>
          <w:highlight w:val="none"/>
        </w:rPr>
      </w:pPr>
    </w:p>
    <w:p>
      <w:pPr>
        <w:pStyle w:val="14"/>
        <w:spacing w:line="360" w:lineRule="auto"/>
        <w:rPr>
          <w:rFonts w:hint="eastAsia"/>
          <w:color w:val="auto"/>
          <w:highlight w:val="none"/>
        </w:rPr>
      </w:pPr>
    </w:p>
    <w:p>
      <w:pPr>
        <w:spacing w:line="360" w:lineRule="auto"/>
        <w:jc w:val="center"/>
        <w:rPr>
          <w:rFonts w:hint="eastAsia" w:ascii="宋体" w:hAnsi="宋体"/>
          <w:b/>
          <w:bCs/>
          <w:color w:val="auto"/>
          <w:kern w:val="1"/>
          <w:sz w:val="72"/>
          <w:szCs w:val="72"/>
          <w:highlight w:val="none"/>
          <w:shd w:val="clear" w:color="auto" w:fill="FFFFFF"/>
        </w:rPr>
      </w:pPr>
      <w:r>
        <w:rPr>
          <w:rFonts w:hint="eastAsia" w:ascii="宋体" w:hAnsi="宋体"/>
          <w:b/>
          <w:bCs/>
          <w:color w:val="auto"/>
          <w:kern w:val="1"/>
          <w:sz w:val="72"/>
          <w:szCs w:val="72"/>
          <w:highlight w:val="none"/>
          <w:shd w:val="clear" w:color="auto" w:fill="FFFFFF"/>
          <w:lang w:val="en-US" w:eastAsia="zh-CN"/>
        </w:rPr>
        <w:t>报价</w:t>
      </w:r>
      <w:r>
        <w:rPr>
          <w:rFonts w:hint="eastAsia" w:ascii="宋体" w:hAnsi="宋体"/>
          <w:b/>
          <w:bCs/>
          <w:color w:val="auto"/>
          <w:kern w:val="1"/>
          <w:sz w:val="72"/>
          <w:szCs w:val="72"/>
          <w:highlight w:val="none"/>
          <w:shd w:val="clear" w:color="auto" w:fill="FFFFFF"/>
        </w:rPr>
        <w:t>文件</w:t>
      </w:r>
    </w:p>
    <w:p>
      <w:pPr>
        <w:spacing w:line="360" w:lineRule="auto"/>
        <w:jc w:val="center"/>
        <w:rPr>
          <w:rFonts w:ascii="宋体" w:hAnsi="宋体"/>
          <w:color w:val="auto"/>
          <w:kern w:val="1"/>
          <w:sz w:val="32"/>
          <w:szCs w:val="32"/>
          <w:highlight w:val="none"/>
          <w:shd w:val="clear" w:color="auto" w:fill="FFFFFF"/>
        </w:rPr>
      </w:pPr>
    </w:p>
    <w:p>
      <w:pPr>
        <w:spacing w:line="360" w:lineRule="auto"/>
        <w:jc w:val="center"/>
        <w:rPr>
          <w:rFonts w:ascii="宋体" w:hAnsi="宋体"/>
          <w:color w:val="auto"/>
          <w:kern w:val="1"/>
          <w:sz w:val="32"/>
          <w:szCs w:val="32"/>
          <w:highlight w:val="none"/>
          <w:shd w:val="clear" w:color="auto" w:fill="FFFFFF"/>
        </w:rPr>
      </w:pPr>
    </w:p>
    <w:p>
      <w:pPr>
        <w:spacing w:line="360" w:lineRule="auto"/>
        <w:jc w:val="center"/>
        <w:rPr>
          <w:rFonts w:ascii="宋体" w:hAnsi="宋体"/>
          <w:color w:val="auto"/>
          <w:kern w:val="1"/>
          <w:sz w:val="32"/>
          <w:szCs w:val="32"/>
          <w:highlight w:val="none"/>
          <w:shd w:val="clear" w:color="auto" w:fill="FFFFFF"/>
        </w:rPr>
      </w:pPr>
    </w:p>
    <w:p>
      <w:pPr>
        <w:spacing w:line="360" w:lineRule="auto"/>
        <w:jc w:val="center"/>
        <w:rPr>
          <w:rFonts w:ascii="宋体" w:hAnsi="宋体"/>
          <w:color w:val="auto"/>
          <w:kern w:val="1"/>
          <w:sz w:val="32"/>
          <w:szCs w:val="32"/>
          <w:highlight w:val="none"/>
          <w:shd w:val="clear" w:color="auto" w:fill="FFFFFF"/>
        </w:rPr>
      </w:pPr>
    </w:p>
    <w:p>
      <w:pPr>
        <w:spacing w:line="360" w:lineRule="auto"/>
        <w:jc w:val="center"/>
        <w:rPr>
          <w:rFonts w:ascii="宋体" w:hAnsi="宋体"/>
          <w:color w:val="auto"/>
          <w:kern w:val="1"/>
          <w:sz w:val="32"/>
          <w:szCs w:val="32"/>
          <w:highlight w:val="none"/>
          <w:shd w:val="clear" w:color="auto" w:fill="FFFFFF"/>
        </w:rPr>
      </w:pPr>
    </w:p>
    <w:p>
      <w:pPr>
        <w:spacing w:line="360" w:lineRule="auto"/>
        <w:jc w:val="center"/>
        <w:rPr>
          <w:rFonts w:ascii="宋体" w:hAnsi="宋体"/>
          <w:color w:val="auto"/>
          <w:kern w:val="1"/>
          <w:sz w:val="32"/>
          <w:szCs w:val="32"/>
          <w:highlight w:val="none"/>
          <w:shd w:val="clear" w:color="auto" w:fill="FFFFFF"/>
        </w:rPr>
      </w:pPr>
    </w:p>
    <w:p>
      <w:pPr>
        <w:spacing w:line="360" w:lineRule="auto"/>
        <w:rPr>
          <w:rFonts w:ascii="宋体" w:hAnsi="宋体"/>
          <w:color w:val="auto"/>
          <w:kern w:val="1"/>
          <w:sz w:val="32"/>
          <w:szCs w:val="32"/>
          <w:highlight w:val="none"/>
          <w:shd w:val="clear" w:color="auto" w:fill="FFFFFF"/>
        </w:rPr>
      </w:pPr>
    </w:p>
    <w:p>
      <w:pPr>
        <w:spacing w:line="360" w:lineRule="auto"/>
        <w:jc w:val="center"/>
        <w:rPr>
          <w:rFonts w:ascii="宋体" w:hAnsi="宋体"/>
          <w:color w:val="auto"/>
          <w:kern w:val="1"/>
          <w:sz w:val="32"/>
          <w:szCs w:val="32"/>
          <w:highlight w:val="none"/>
          <w:u w:val="single"/>
          <w:shd w:val="clear" w:color="auto" w:fill="FFFFFF"/>
        </w:rPr>
      </w:pPr>
      <w:r>
        <w:rPr>
          <w:rFonts w:hint="eastAsia" w:ascii="宋体" w:hAnsi="宋体"/>
          <w:color w:val="auto"/>
          <w:kern w:val="1"/>
          <w:sz w:val="32"/>
          <w:szCs w:val="32"/>
          <w:highlight w:val="none"/>
          <w:u w:val="single"/>
          <w:shd w:val="clear" w:color="auto" w:fill="FFFFFF"/>
          <w:lang w:val="en-US" w:eastAsia="zh-CN"/>
        </w:rPr>
        <w:t>竞标人名称</w:t>
      </w:r>
      <w:r>
        <w:rPr>
          <w:rFonts w:ascii="宋体" w:hAnsi="宋体"/>
          <w:color w:val="auto"/>
          <w:kern w:val="1"/>
          <w:sz w:val="32"/>
          <w:szCs w:val="32"/>
          <w:highlight w:val="none"/>
          <w:u w:val="single"/>
          <w:shd w:val="clear" w:color="auto" w:fill="FFFFFF"/>
        </w:rPr>
        <w:t>全称（盖单位公章）</w:t>
      </w:r>
    </w:p>
    <w:p>
      <w:pPr>
        <w:spacing w:line="360" w:lineRule="auto"/>
        <w:jc w:val="center"/>
        <w:rPr>
          <w:rFonts w:hint="eastAsia" w:ascii="宋体" w:hAnsi="宋体"/>
          <w:color w:val="auto"/>
          <w:kern w:val="1"/>
          <w:sz w:val="32"/>
          <w:szCs w:val="32"/>
          <w:highlight w:val="none"/>
          <w:u w:val="single"/>
          <w:shd w:val="clear" w:color="auto" w:fill="FFFFFF"/>
        </w:rPr>
      </w:pPr>
      <w:r>
        <w:rPr>
          <w:rFonts w:hint="eastAsia" w:ascii="宋体" w:hAnsi="宋体"/>
          <w:color w:val="auto"/>
          <w:kern w:val="1"/>
          <w:sz w:val="32"/>
          <w:szCs w:val="32"/>
          <w:highlight w:val="none"/>
          <w:u w:val="single"/>
          <w:shd w:val="clear" w:color="auto" w:fill="FFFFFF"/>
        </w:rPr>
        <w:t>202</w:t>
      </w:r>
      <w:r>
        <w:rPr>
          <w:rFonts w:hint="eastAsia" w:ascii="宋体" w:hAnsi="宋体"/>
          <w:color w:val="auto"/>
          <w:kern w:val="1"/>
          <w:sz w:val="32"/>
          <w:szCs w:val="32"/>
          <w:highlight w:val="none"/>
          <w:u w:val="single"/>
          <w:shd w:val="clear" w:color="auto" w:fill="FFFFFF"/>
          <w:lang w:val="en-US" w:eastAsia="zh-CN"/>
        </w:rPr>
        <w:t>4</w:t>
      </w:r>
      <w:r>
        <w:rPr>
          <w:rFonts w:hint="eastAsia" w:ascii="宋体" w:hAnsi="宋体"/>
          <w:color w:val="auto"/>
          <w:kern w:val="1"/>
          <w:sz w:val="32"/>
          <w:szCs w:val="32"/>
          <w:highlight w:val="none"/>
          <w:u w:val="single"/>
          <w:shd w:val="clear" w:color="auto" w:fill="FFFFFF"/>
        </w:rPr>
        <w:t>年   月   日</w:t>
      </w:r>
    </w:p>
    <w:p>
      <w:pPr>
        <w:spacing w:line="360" w:lineRule="auto"/>
        <w:rPr>
          <w:rFonts w:ascii="宋体" w:hAnsi="宋体"/>
          <w:color w:val="auto"/>
          <w:kern w:val="1"/>
          <w:sz w:val="32"/>
          <w:szCs w:val="32"/>
          <w:highlight w:val="none"/>
          <w:u w:val="single"/>
          <w:shd w:val="clear" w:color="auto" w:fill="FFFFFF"/>
        </w:rPr>
      </w:pPr>
    </w:p>
    <w:p>
      <w:pPr>
        <w:spacing w:line="360" w:lineRule="auto"/>
        <w:jc w:val="center"/>
        <w:rPr>
          <w:rFonts w:ascii="宋体" w:hAnsi="宋体"/>
          <w:color w:val="auto"/>
          <w:kern w:val="1"/>
          <w:sz w:val="32"/>
          <w:szCs w:val="32"/>
          <w:highlight w:val="none"/>
          <w:u w:val="single"/>
          <w:shd w:val="clear" w:color="auto" w:fill="FFFFFF"/>
        </w:rPr>
        <w:sectPr>
          <w:footerReference r:id="rId6" w:type="default"/>
          <w:pgSz w:w="11906" w:h="16838"/>
          <w:pgMar w:top="1701" w:right="1417" w:bottom="1701" w:left="1417" w:header="851" w:footer="992" w:gutter="0"/>
          <w:pgNumType w:fmt="decimal" w:start="1"/>
          <w:cols w:space="0" w:num="1"/>
          <w:rtlGutter w:val="0"/>
          <w:docGrid w:type="lines" w:linePitch="312" w:charSpace="0"/>
        </w:sectPr>
      </w:pPr>
    </w:p>
    <w:p>
      <w:pPr>
        <w:bidi w:val="0"/>
        <w:jc w:val="center"/>
        <w:rPr>
          <w:rFonts w:hint="eastAsia"/>
          <w:b/>
          <w:bCs/>
          <w:sz w:val="44"/>
          <w:szCs w:val="44"/>
        </w:rPr>
      </w:pPr>
      <w:bookmarkStart w:id="26" w:name="_Toc11609"/>
      <w:bookmarkStart w:id="27" w:name="_Toc24435"/>
      <w:r>
        <w:rPr>
          <w:rFonts w:hint="eastAsia"/>
          <w:b/>
          <w:bCs/>
          <w:sz w:val="44"/>
          <w:szCs w:val="44"/>
        </w:rPr>
        <w:t>目</w:t>
      </w:r>
      <w:r>
        <w:rPr>
          <w:rFonts w:hint="eastAsia"/>
          <w:b/>
          <w:bCs/>
          <w:sz w:val="44"/>
          <w:szCs w:val="44"/>
          <w:lang w:val="en-US" w:eastAsia="zh-CN"/>
        </w:rPr>
        <w:t xml:space="preserve">    </w:t>
      </w:r>
      <w:r>
        <w:rPr>
          <w:rFonts w:hint="eastAsia"/>
          <w:b/>
          <w:bCs/>
          <w:sz w:val="44"/>
          <w:szCs w:val="44"/>
        </w:rPr>
        <w:t>录</w:t>
      </w:r>
      <w:bookmarkEnd w:id="26"/>
      <w:bookmarkEnd w:id="27"/>
    </w:p>
    <w:p>
      <w:pPr>
        <w:tabs>
          <w:tab w:val="left" w:pos="900"/>
          <w:tab w:val="left" w:pos="1080"/>
        </w:tabs>
        <w:spacing w:line="360" w:lineRule="auto"/>
        <w:jc w:val="center"/>
        <w:rPr>
          <w:rFonts w:ascii="宋体" w:hAnsi="宋体" w:cs="Arial"/>
          <w:b/>
          <w:color w:val="auto"/>
          <w:kern w:val="1"/>
          <w:sz w:val="24"/>
          <w:highlight w:val="none"/>
          <w:shd w:val="clear" w:color="auto" w:fill="FFFFFF"/>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sz w:val="28"/>
          <w:szCs w:val="28"/>
          <w:lang w:val="en-US" w:eastAsia="zh-CN"/>
        </w:rPr>
      </w:pPr>
      <w:r>
        <w:rPr>
          <w:rFonts w:hint="eastAsia"/>
          <w:sz w:val="28"/>
          <w:szCs w:val="28"/>
          <w:lang w:val="en-US" w:eastAsia="zh-CN"/>
        </w:rPr>
        <w:t>一、商务及技术部分</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sz w:val="28"/>
          <w:szCs w:val="28"/>
        </w:rPr>
      </w:pPr>
      <w:r>
        <w:rPr>
          <w:rFonts w:hint="eastAsia"/>
          <w:sz w:val="28"/>
          <w:szCs w:val="28"/>
          <w:lang w:eastAsia="zh-CN"/>
        </w:rPr>
        <w:t>（</w:t>
      </w:r>
      <w:r>
        <w:rPr>
          <w:rFonts w:hint="eastAsia"/>
          <w:sz w:val="28"/>
          <w:szCs w:val="28"/>
          <w:lang w:val="en-US" w:eastAsia="zh-CN"/>
        </w:rPr>
        <w:t>一</w:t>
      </w:r>
      <w:r>
        <w:rPr>
          <w:rFonts w:hint="eastAsia"/>
          <w:sz w:val="28"/>
          <w:szCs w:val="28"/>
          <w:lang w:eastAsia="zh-CN"/>
        </w:rPr>
        <w:t>）</w:t>
      </w:r>
      <w:r>
        <w:rPr>
          <w:rFonts w:hint="eastAsia"/>
          <w:sz w:val="28"/>
          <w:szCs w:val="28"/>
        </w:rPr>
        <w:t>投标函</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sz w:val="28"/>
          <w:szCs w:val="28"/>
          <w:lang w:eastAsia="zh-CN"/>
        </w:rPr>
      </w:pPr>
      <w:r>
        <w:rPr>
          <w:rFonts w:hint="eastAsia"/>
          <w:sz w:val="28"/>
          <w:szCs w:val="28"/>
          <w:lang w:eastAsia="zh-CN"/>
        </w:rPr>
        <w:t>（</w:t>
      </w:r>
      <w:r>
        <w:rPr>
          <w:rFonts w:hint="eastAsia"/>
          <w:sz w:val="28"/>
          <w:szCs w:val="28"/>
          <w:lang w:val="en-US" w:eastAsia="zh-CN"/>
        </w:rPr>
        <w:t>二</w:t>
      </w:r>
      <w:r>
        <w:rPr>
          <w:rFonts w:hint="eastAsia"/>
          <w:sz w:val="28"/>
          <w:szCs w:val="28"/>
          <w:lang w:eastAsia="zh-CN"/>
        </w:rPr>
        <w:t>）法定代表人身份证明</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sz w:val="28"/>
          <w:szCs w:val="28"/>
          <w:lang w:val="en-US" w:eastAsia="zh-CN"/>
        </w:rPr>
      </w:pPr>
      <w:r>
        <w:rPr>
          <w:rFonts w:hint="eastAsia"/>
          <w:sz w:val="28"/>
          <w:szCs w:val="28"/>
          <w:lang w:val="en-US" w:eastAsia="zh-CN"/>
        </w:rPr>
        <w:t>（三）授权委托书</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sz w:val="28"/>
          <w:szCs w:val="28"/>
          <w:lang w:val="en-US" w:eastAsia="zh-CN"/>
        </w:rPr>
      </w:pPr>
      <w:r>
        <w:rPr>
          <w:rFonts w:hint="eastAsia"/>
          <w:sz w:val="28"/>
          <w:szCs w:val="28"/>
          <w:lang w:val="en-US" w:eastAsia="zh-CN"/>
        </w:rPr>
        <w:t>（四）营业执照</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sz w:val="28"/>
          <w:szCs w:val="28"/>
          <w:lang w:val="en-US" w:eastAsia="zh-CN"/>
        </w:rPr>
      </w:pPr>
      <w:r>
        <w:rPr>
          <w:rFonts w:hint="eastAsia"/>
          <w:sz w:val="28"/>
          <w:szCs w:val="28"/>
          <w:lang w:val="en-US" w:eastAsia="zh-CN"/>
        </w:rPr>
        <w:t>（五）资质资料</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sz w:val="28"/>
          <w:szCs w:val="28"/>
          <w:lang w:val="en-US" w:eastAsia="zh-CN"/>
        </w:rPr>
      </w:pPr>
      <w:r>
        <w:rPr>
          <w:rFonts w:hint="eastAsia"/>
          <w:sz w:val="28"/>
          <w:szCs w:val="28"/>
          <w:lang w:val="en-US" w:eastAsia="zh-CN"/>
        </w:rPr>
        <w:t>（六）商务部分资料和技术部分资料</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sz w:val="28"/>
          <w:szCs w:val="28"/>
          <w:lang w:val="en-US" w:eastAsia="zh-CN"/>
        </w:rPr>
      </w:pPr>
      <w:r>
        <w:rPr>
          <w:rFonts w:hint="eastAsia"/>
          <w:sz w:val="28"/>
          <w:szCs w:val="28"/>
          <w:lang w:val="en-US" w:eastAsia="zh-CN"/>
        </w:rPr>
        <w:t>（七）承诺书</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sz w:val="28"/>
          <w:szCs w:val="28"/>
          <w:lang w:val="en-US" w:eastAsia="zh-CN"/>
        </w:rPr>
      </w:pPr>
      <w:r>
        <w:rPr>
          <w:rFonts w:hint="eastAsia"/>
          <w:sz w:val="28"/>
          <w:szCs w:val="28"/>
          <w:lang w:val="en-US" w:eastAsia="zh-CN"/>
        </w:rPr>
        <w:t>二、报价部分</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sz w:val="28"/>
          <w:szCs w:val="28"/>
          <w:lang w:val="en-US" w:eastAsia="zh-CN"/>
        </w:rPr>
      </w:pPr>
      <w:r>
        <w:rPr>
          <w:rFonts w:hint="eastAsia"/>
          <w:sz w:val="28"/>
          <w:szCs w:val="28"/>
          <w:lang w:val="en-US" w:eastAsia="zh-CN"/>
        </w:rPr>
        <w:t>（一）报价函</w:t>
      </w:r>
    </w:p>
    <w:p>
      <w:pPr>
        <w:tabs>
          <w:tab w:val="left" w:pos="900"/>
          <w:tab w:val="left" w:pos="1080"/>
        </w:tabs>
        <w:spacing w:line="360" w:lineRule="auto"/>
        <w:rPr>
          <w:rFonts w:ascii="宋体" w:hAnsi="宋体" w:cs="Arial"/>
          <w:b/>
          <w:bCs/>
          <w:color w:val="auto"/>
          <w:kern w:val="1"/>
          <w:sz w:val="24"/>
          <w:highlight w:val="none"/>
          <w:shd w:val="clear" w:color="auto" w:fill="FFFFFF"/>
        </w:rPr>
      </w:pPr>
    </w:p>
    <w:p>
      <w:pPr>
        <w:tabs>
          <w:tab w:val="left" w:pos="900"/>
          <w:tab w:val="left" w:pos="1080"/>
        </w:tabs>
        <w:spacing w:line="360" w:lineRule="auto"/>
        <w:jc w:val="center"/>
        <w:rPr>
          <w:rFonts w:ascii="宋体" w:hAnsi="宋体" w:cs="Arial"/>
          <w:b/>
          <w:color w:val="auto"/>
          <w:kern w:val="1"/>
          <w:sz w:val="24"/>
          <w:highlight w:val="none"/>
          <w:shd w:val="clear" w:color="auto" w:fill="FFFFFF"/>
        </w:rPr>
      </w:pPr>
    </w:p>
    <w:p>
      <w:pPr>
        <w:tabs>
          <w:tab w:val="left" w:pos="900"/>
          <w:tab w:val="left" w:pos="1080"/>
        </w:tabs>
        <w:spacing w:line="360" w:lineRule="auto"/>
        <w:jc w:val="center"/>
        <w:rPr>
          <w:rFonts w:ascii="宋体" w:hAnsi="宋体" w:cs="Arial"/>
          <w:b/>
          <w:color w:val="auto"/>
          <w:kern w:val="1"/>
          <w:sz w:val="24"/>
          <w:highlight w:val="none"/>
          <w:shd w:val="clear" w:color="auto" w:fill="FFFFFF"/>
        </w:rPr>
      </w:pPr>
    </w:p>
    <w:p>
      <w:pPr>
        <w:spacing w:line="360" w:lineRule="auto"/>
        <w:ind w:firstLine="2003"/>
        <w:rPr>
          <w:rFonts w:ascii="宋体" w:hAnsi="宋体"/>
          <w:b/>
          <w:color w:val="auto"/>
          <w:kern w:val="1"/>
          <w:highlight w:val="none"/>
          <w:shd w:val="clear" w:color="auto" w:fill="FFFFFF"/>
        </w:rPr>
        <w:sectPr>
          <w:footerReference r:id="rId7" w:type="default"/>
          <w:pgSz w:w="11906" w:h="16838"/>
          <w:pgMar w:top="1701" w:right="1417" w:bottom="1701" w:left="1417" w:header="851" w:footer="992" w:gutter="0"/>
          <w:pgNumType w:fmt="decimal"/>
          <w:cols w:space="0" w:num="1"/>
          <w:rtlGutter w:val="0"/>
          <w:docGrid w:type="lines" w:linePitch="312" w:charSpace="0"/>
        </w:sectPr>
      </w:pPr>
    </w:p>
    <w:p>
      <w:pPr>
        <w:bidi w:val="0"/>
        <w:jc w:val="center"/>
        <w:rPr>
          <w:rFonts w:hint="default"/>
          <w:b/>
          <w:bCs/>
          <w:sz w:val="44"/>
          <w:szCs w:val="44"/>
          <w:lang w:val="en-US" w:eastAsia="zh-CN"/>
        </w:rPr>
      </w:pPr>
      <w:bookmarkStart w:id="28" w:name="_Toc484093464"/>
      <w:bookmarkStart w:id="29" w:name="_Toc443662627"/>
      <w:r>
        <w:rPr>
          <w:rFonts w:hint="eastAsia"/>
          <w:b/>
          <w:bCs/>
          <w:sz w:val="44"/>
          <w:szCs w:val="44"/>
          <w:lang w:val="en-US" w:eastAsia="zh-CN"/>
        </w:rPr>
        <w:t>一、商务及技术部分</w:t>
      </w:r>
    </w:p>
    <w:p>
      <w:pPr>
        <w:keepNext w:val="0"/>
        <w:keepLines w:val="0"/>
        <w:pageBreakBefore w:val="0"/>
        <w:widowControl w:val="0"/>
        <w:kinsoku/>
        <w:wordWrap/>
        <w:overflowPunct/>
        <w:topLinePunct w:val="0"/>
        <w:autoSpaceDE/>
        <w:autoSpaceDN/>
        <w:bidi w:val="0"/>
        <w:adjustRightInd w:val="0"/>
        <w:snapToGrid w:val="0"/>
        <w:spacing w:before="157" w:beforeLines="50" w:after="157" w:afterLines="50" w:line="360" w:lineRule="auto"/>
        <w:jc w:val="center"/>
        <w:textAlignment w:val="auto"/>
        <w:rPr>
          <w:rFonts w:hint="eastAsia" w:asciiTheme="majorEastAsia" w:hAnsiTheme="majorEastAsia" w:eastAsiaTheme="majorEastAsia" w:cstheme="majorEastAsia"/>
          <w:b/>
          <w:bCs/>
          <w:sz w:val="32"/>
          <w:szCs w:val="32"/>
        </w:rPr>
      </w:pPr>
      <w:r>
        <w:rPr>
          <w:rFonts w:hint="eastAsia" w:asciiTheme="majorEastAsia" w:hAnsiTheme="majorEastAsia" w:eastAsiaTheme="majorEastAsia" w:cstheme="majorEastAsia"/>
          <w:b/>
          <w:bCs/>
          <w:sz w:val="32"/>
          <w:szCs w:val="32"/>
          <w:lang w:eastAsia="zh-CN"/>
        </w:rPr>
        <w:t>（</w:t>
      </w:r>
      <w:r>
        <w:rPr>
          <w:rFonts w:hint="eastAsia" w:asciiTheme="majorEastAsia" w:hAnsiTheme="majorEastAsia" w:eastAsiaTheme="majorEastAsia" w:cstheme="majorEastAsia"/>
          <w:b/>
          <w:bCs/>
          <w:sz w:val="32"/>
          <w:szCs w:val="32"/>
          <w:lang w:val="en-US" w:eastAsia="zh-CN"/>
        </w:rPr>
        <w:t>一</w:t>
      </w:r>
      <w:r>
        <w:rPr>
          <w:rFonts w:hint="eastAsia" w:asciiTheme="majorEastAsia" w:hAnsiTheme="majorEastAsia" w:eastAsiaTheme="majorEastAsia" w:cstheme="majorEastAsia"/>
          <w:b/>
          <w:bCs/>
          <w:sz w:val="32"/>
          <w:szCs w:val="32"/>
          <w:lang w:eastAsia="zh-CN"/>
        </w:rPr>
        <w:t>）</w:t>
      </w:r>
      <w:r>
        <w:rPr>
          <w:rFonts w:hint="eastAsia" w:asciiTheme="majorEastAsia" w:hAnsiTheme="majorEastAsia" w:eastAsiaTheme="majorEastAsia" w:cstheme="majorEastAsia"/>
          <w:b/>
          <w:bCs/>
          <w:sz w:val="32"/>
          <w:szCs w:val="32"/>
        </w:rPr>
        <w:t>投标函</w:t>
      </w:r>
      <w:bookmarkEnd w:id="28"/>
      <w:bookmarkEnd w:id="29"/>
    </w:p>
    <w:p>
      <w:pPr>
        <w:keepNext w:val="0"/>
        <w:keepLines w:val="0"/>
        <w:pageBreakBefore w:val="0"/>
        <w:widowControl w:val="0"/>
        <w:kinsoku/>
        <w:wordWrap/>
        <w:overflowPunct/>
        <w:topLinePunct w:val="0"/>
        <w:autoSpaceDE w:val="0"/>
        <w:autoSpaceDN w:val="0"/>
        <w:bidi w:val="0"/>
        <w:adjustRightInd w:val="0"/>
        <w:snapToGrid w:val="0"/>
        <w:spacing w:line="360" w:lineRule="auto"/>
        <w:jc w:val="both"/>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致</w:t>
      </w:r>
      <w:r>
        <w:rPr>
          <w:rFonts w:hint="eastAsia" w:asciiTheme="minorEastAsia" w:hAnsiTheme="minorEastAsia" w:eastAsiaTheme="minorEastAsia" w:cstheme="minorEastAsia"/>
          <w:b/>
          <w:color w:val="auto"/>
          <w:sz w:val="24"/>
          <w:szCs w:val="24"/>
          <w:highlight w:val="none"/>
          <w:u w:val="single"/>
          <w:lang w:eastAsia="zh-CN"/>
        </w:rPr>
        <w:t>重庆高速公路集团有限公司联网收费结算中心</w:t>
      </w:r>
      <w:r>
        <w:rPr>
          <w:rFonts w:hint="eastAsia" w:asciiTheme="minorEastAsia" w:hAnsiTheme="minorEastAsia" w:eastAsiaTheme="minorEastAsia" w:cstheme="minorEastAsia"/>
          <w:color w:val="auto"/>
          <w:kern w:val="0"/>
          <w:sz w:val="24"/>
          <w:szCs w:val="24"/>
          <w:highlight w:val="none"/>
        </w:rPr>
        <w:t>：</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both"/>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1.经研究</w:t>
      </w:r>
      <w:r>
        <w:rPr>
          <w:rFonts w:hint="eastAsia" w:asciiTheme="minorEastAsia" w:hAnsiTheme="minorEastAsia" w:eastAsiaTheme="minorEastAsia" w:cstheme="minorEastAsia"/>
          <w:color w:val="auto"/>
          <w:sz w:val="24"/>
          <w:szCs w:val="24"/>
          <w:highlight w:val="none"/>
          <w:u w:val="single"/>
          <w:lang w:eastAsia="zh-CN"/>
        </w:rPr>
        <w:t>重庆高速公路集团有限公司联网收费结算中心</w:t>
      </w:r>
      <w:r>
        <w:rPr>
          <w:rFonts w:hint="eastAsia" w:asciiTheme="minorEastAsia" w:hAnsiTheme="minorEastAsia" w:eastAsiaTheme="minorEastAsia" w:cstheme="minorEastAsia"/>
          <w:color w:val="auto"/>
          <w:sz w:val="24"/>
          <w:szCs w:val="24"/>
          <w:highlight w:val="none"/>
          <w:u w:val="single"/>
          <w:lang w:val="en-US" w:eastAsia="zh-CN"/>
        </w:rPr>
        <w:t>保洁工作劳务外包项目</w:t>
      </w:r>
      <w:r>
        <w:rPr>
          <w:rFonts w:hint="eastAsia" w:asciiTheme="minorEastAsia" w:hAnsiTheme="minorEastAsia" w:eastAsiaTheme="minorEastAsia" w:cstheme="minorEastAsia"/>
          <w:color w:val="auto"/>
          <w:kern w:val="0"/>
          <w:sz w:val="24"/>
          <w:szCs w:val="24"/>
          <w:highlight w:val="none"/>
        </w:rPr>
        <w:t>竞争性</w:t>
      </w:r>
      <w:r>
        <w:rPr>
          <w:rFonts w:hint="eastAsia" w:asciiTheme="minorEastAsia" w:hAnsiTheme="minorEastAsia" w:eastAsiaTheme="minorEastAsia" w:cstheme="minorEastAsia"/>
          <w:color w:val="auto"/>
          <w:kern w:val="0"/>
          <w:sz w:val="24"/>
          <w:szCs w:val="24"/>
          <w:highlight w:val="none"/>
          <w:lang w:eastAsia="zh-CN"/>
        </w:rPr>
        <w:t>比选</w:t>
      </w:r>
      <w:r>
        <w:rPr>
          <w:rFonts w:hint="eastAsia" w:asciiTheme="minorEastAsia" w:hAnsiTheme="minorEastAsia" w:eastAsiaTheme="minorEastAsia" w:cstheme="minorEastAsia"/>
          <w:color w:val="auto"/>
          <w:kern w:val="0"/>
          <w:sz w:val="24"/>
          <w:szCs w:val="24"/>
          <w:highlight w:val="none"/>
        </w:rPr>
        <w:t xml:space="preserve">文件的全部内容后，我方愿就上述项目进行投标，其中投标价详见报价函。 </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both"/>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2. 如果我方中标，我方保证在收到中标通知书规定的期限内与你方签订合同协议书，并在合同协议书所规定的时间内完成通知要求的</w:t>
      </w:r>
      <w:r>
        <w:rPr>
          <w:rFonts w:hint="eastAsia" w:asciiTheme="minorEastAsia" w:hAnsiTheme="minorEastAsia" w:eastAsiaTheme="minorEastAsia" w:cstheme="minorEastAsia"/>
          <w:color w:val="auto"/>
          <w:kern w:val="0"/>
          <w:sz w:val="24"/>
          <w:szCs w:val="24"/>
          <w:highlight w:val="none"/>
          <w:lang w:val="en-US" w:eastAsia="zh-CN"/>
        </w:rPr>
        <w:t>劳务外包服务</w:t>
      </w:r>
      <w:r>
        <w:rPr>
          <w:rFonts w:hint="eastAsia" w:asciiTheme="minorEastAsia" w:hAnsiTheme="minorEastAsia" w:eastAsiaTheme="minorEastAsia" w:cstheme="minorEastAsia"/>
          <w:color w:val="auto"/>
          <w:kern w:val="0"/>
          <w:sz w:val="24"/>
          <w:szCs w:val="24"/>
          <w:highlight w:val="none"/>
        </w:rPr>
        <w:t>。</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both"/>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lang w:val="en-US" w:eastAsia="zh-CN"/>
        </w:rPr>
        <w:t>3</w:t>
      </w:r>
      <w:r>
        <w:rPr>
          <w:rFonts w:hint="eastAsia" w:asciiTheme="minorEastAsia" w:hAnsiTheme="minorEastAsia" w:eastAsiaTheme="minorEastAsia" w:cstheme="minorEastAsia"/>
          <w:color w:val="auto"/>
          <w:kern w:val="0"/>
          <w:sz w:val="24"/>
          <w:szCs w:val="24"/>
          <w:highlight w:val="none"/>
        </w:rPr>
        <w:t xml:space="preserve">. 我方承诺在本投标文件有效期内，本投标函对我方具有约束力，并随时接受中标。 </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both"/>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lang w:val="en-US" w:eastAsia="zh-CN"/>
        </w:rPr>
        <w:t>4</w:t>
      </w:r>
      <w:r>
        <w:rPr>
          <w:rFonts w:hint="eastAsia" w:asciiTheme="minorEastAsia" w:hAnsiTheme="minorEastAsia" w:eastAsiaTheme="minorEastAsia" w:cstheme="minorEastAsia"/>
          <w:color w:val="auto"/>
          <w:kern w:val="0"/>
          <w:sz w:val="24"/>
          <w:szCs w:val="24"/>
          <w:highlight w:val="none"/>
        </w:rPr>
        <w:t xml:space="preserve">. 在合同协议书正式签署生效之前，本投标函连同你方的中标通知书将构成我们双方之间共同遵守的文件，对双方具有约束力。 </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both"/>
        <w:textAlignment w:val="auto"/>
        <w:rPr>
          <w:rFonts w:hint="eastAsia" w:asciiTheme="minorEastAsia" w:hAnsiTheme="minorEastAsia" w:eastAsiaTheme="minorEastAsia" w:cstheme="minorEastAsia"/>
          <w:color w:val="auto"/>
          <w:kern w:val="0"/>
          <w:sz w:val="24"/>
          <w:szCs w:val="24"/>
          <w:highlight w:val="none"/>
        </w:rPr>
      </w:pPr>
    </w:p>
    <w:p>
      <w:pPr>
        <w:keepNext w:val="0"/>
        <w:keepLines w:val="0"/>
        <w:pageBreakBefore w:val="0"/>
        <w:widowControl w:val="0"/>
        <w:kinsoku/>
        <w:wordWrap/>
        <w:overflowPunct/>
        <w:topLinePunct w:val="0"/>
        <w:bidi w:val="0"/>
        <w:adjustRightInd w:val="0"/>
        <w:snapToGrid w:val="0"/>
        <w:spacing w:line="360" w:lineRule="auto"/>
        <w:ind w:firstLine="4800" w:firstLineChars="2000"/>
        <w:jc w:val="both"/>
        <w:textAlignment w:val="auto"/>
        <w:rPr>
          <w:rFonts w:hint="eastAsia" w:asciiTheme="minorEastAsia" w:hAnsiTheme="minorEastAsia" w:eastAsiaTheme="minorEastAsia" w:cstheme="minorEastAsia"/>
          <w:color w:val="auto"/>
          <w:kern w:val="0"/>
          <w:sz w:val="24"/>
          <w:szCs w:val="24"/>
          <w:highlight w:val="none"/>
        </w:rPr>
      </w:pPr>
    </w:p>
    <w:p>
      <w:pPr>
        <w:keepNext w:val="0"/>
        <w:keepLines w:val="0"/>
        <w:pageBreakBefore w:val="0"/>
        <w:widowControl w:val="0"/>
        <w:kinsoku/>
        <w:wordWrap/>
        <w:overflowPunct/>
        <w:topLinePunct w:val="0"/>
        <w:bidi w:val="0"/>
        <w:adjustRightInd w:val="0"/>
        <w:snapToGrid w:val="0"/>
        <w:spacing w:line="360" w:lineRule="auto"/>
        <w:ind w:firstLine="3254" w:firstLineChars="1356"/>
        <w:jc w:val="both"/>
        <w:textAlignment w:val="auto"/>
        <w:rPr>
          <w:rFonts w:hint="eastAsia" w:asciiTheme="minorEastAsia" w:hAnsiTheme="minorEastAsia" w:eastAsiaTheme="minorEastAsia" w:cstheme="minorEastAsia"/>
          <w:color w:val="auto"/>
          <w:kern w:val="0"/>
          <w:sz w:val="24"/>
          <w:szCs w:val="24"/>
          <w:highlight w:val="none"/>
        </w:rPr>
      </w:pPr>
    </w:p>
    <w:p>
      <w:pPr>
        <w:keepNext w:val="0"/>
        <w:keepLines w:val="0"/>
        <w:pageBreakBefore w:val="0"/>
        <w:widowControl w:val="0"/>
        <w:kinsoku/>
        <w:wordWrap/>
        <w:overflowPunct/>
        <w:topLinePunct w:val="0"/>
        <w:bidi w:val="0"/>
        <w:adjustRightInd w:val="0"/>
        <w:snapToGrid w:val="0"/>
        <w:spacing w:line="360" w:lineRule="auto"/>
        <w:ind w:firstLine="2880" w:firstLineChars="1200"/>
        <w:jc w:val="both"/>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cstheme="minorEastAsia"/>
          <w:color w:val="auto"/>
          <w:kern w:val="0"/>
          <w:sz w:val="24"/>
          <w:szCs w:val="24"/>
          <w:highlight w:val="none"/>
          <w:lang w:val="en-US" w:eastAsia="zh-CN"/>
        </w:rPr>
        <w:t>竞标人名称</w:t>
      </w:r>
      <w:r>
        <w:rPr>
          <w:rFonts w:hint="eastAsia" w:asciiTheme="minorEastAsia" w:hAnsiTheme="minorEastAsia" w:eastAsiaTheme="minorEastAsia" w:cstheme="minorEastAsia"/>
          <w:color w:val="auto"/>
          <w:kern w:val="0"/>
          <w:sz w:val="24"/>
          <w:szCs w:val="24"/>
          <w:highlight w:val="none"/>
        </w:rPr>
        <w:t>：</w:t>
      </w:r>
      <w:r>
        <w:rPr>
          <w:rFonts w:hint="eastAsia" w:asciiTheme="minorEastAsia" w:hAnsiTheme="minorEastAsia" w:eastAsiaTheme="minorEastAsia" w:cstheme="minorEastAsia"/>
          <w:color w:val="auto"/>
          <w:kern w:val="0"/>
          <w:sz w:val="24"/>
          <w:szCs w:val="24"/>
          <w:highlight w:val="none"/>
          <w:u w:val="single"/>
        </w:rPr>
        <w:t xml:space="preserve">               </w:t>
      </w:r>
      <w:r>
        <w:rPr>
          <w:rFonts w:hint="eastAsia" w:asciiTheme="minorEastAsia" w:hAnsiTheme="minorEastAsia" w:eastAsiaTheme="minorEastAsia" w:cstheme="minorEastAsia"/>
          <w:color w:val="auto"/>
          <w:kern w:val="0"/>
          <w:sz w:val="24"/>
          <w:szCs w:val="24"/>
          <w:highlight w:val="none"/>
          <w:u w:val="single"/>
          <w:lang w:val="en-US" w:eastAsia="zh-CN"/>
        </w:rPr>
        <w:t xml:space="preserve">     </w:t>
      </w:r>
      <w:r>
        <w:rPr>
          <w:rFonts w:hint="eastAsia" w:asciiTheme="minorEastAsia" w:hAnsiTheme="minorEastAsia" w:eastAsiaTheme="minorEastAsia" w:cstheme="minorEastAsia"/>
          <w:color w:val="auto"/>
          <w:kern w:val="0"/>
          <w:sz w:val="24"/>
          <w:szCs w:val="24"/>
          <w:highlight w:val="none"/>
          <w:u w:val="single"/>
        </w:rPr>
        <w:t xml:space="preserve">   </w:t>
      </w:r>
      <w:r>
        <w:rPr>
          <w:rFonts w:hint="eastAsia" w:asciiTheme="minorEastAsia" w:hAnsiTheme="minorEastAsia" w:eastAsiaTheme="minorEastAsia" w:cstheme="minorEastAsia"/>
          <w:color w:val="auto"/>
          <w:kern w:val="0"/>
          <w:sz w:val="24"/>
          <w:szCs w:val="24"/>
          <w:highlight w:val="none"/>
        </w:rPr>
        <w:t xml:space="preserve"> (盖单位章) </w:t>
      </w:r>
    </w:p>
    <w:p>
      <w:pPr>
        <w:keepNext w:val="0"/>
        <w:keepLines w:val="0"/>
        <w:pageBreakBefore w:val="0"/>
        <w:widowControl w:val="0"/>
        <w:kinsoku/>
        <w:wordWrap/>
        <w:overflowPunct/>
        <w:topLinePunct w:val="0"/>
        <w:bidi w:val="0"/>
        <w:adjustRightInd w:val="0"/>
        <w:snapToGrid w:val="0"/>
        <w:spacing w:line="360" w:lineRule="auto"/>
        <w:ind w:firstLine="2880" w:firstLineChars="1200"/>
        <w:jc w:val="both"/>
        <w:textAlignment w:val="auto"/>
        <w:rPr>
          <w:rFonts w:hint="eastAsia" w:asciiTheme="minorEastAsia" w:hAnsiTheme="minorEastAsia" w:eastAsiaTheme="minorEastAsia" w:cstheme="minorEastAsia"/>
          <w:color w:val="auto"/>
          <w:kern w:val="0"/>
          <w:sz w:val="24"/>
          <w:szCs w:val="24"/>
          <w:highlight w:val="none"/>
          <w:u w:val="single"/>
        </w:rPr>
      </w:pPr>
      <w:r>
        <w:rPr>
          <w:rFonts w:hint="eastAsia" w:asciiTheme="minorEastAsia" w:hAnsiTheme="minorEastAsia" w:eastAsiaTheme="minorEastAsia" w:cstheme="minorEastAsia"/>
          <w:color w:val="auto"/>
          <w:kern w:val="0"/>
          <w:sz w:val="24"/>
          <w:szCs w:val="24"/>
          <w:highlight w:val="none"/>
        </w:rPr>
        <w:t>法定代表人或其委托代理人：</w:t>
      </w:r>
      <w:r>
        <w:rPr>
          <w:rFonts w:hint="eastAsia" w:asciiTheme="minorEastAsia" w:hAnsiTheme="minorEastAsia" w:eastAsiaTheme="minorEastAsia" w:cstheme="minorEastAsia"/>
          <w:color w:val="auto"/>
          <w:kern w:val="0"/>
          <w:sz w:val="24"/>
          <w:szCs w:val="24"/>
          <w:highlight w:val="none"/>
          <w:u w:val="single"/>
        </w:rPr>
        <w:t xml:space="preserve">     </w:t>
      </w:r>
      <w:r>
        <w:rPr>
          <w:rFonts w:hint="eastAsia" w:asciiTheme="minorEastAsia" w:hAnsiTheme="minorEastAsia" w:eastAsiaTheme="minorEastAsia" w:cstheme="minorEastAsia"/>
          <w:color w:val="auto"/>
          <w:kern w:val="0"/>
          <w:sz w:val="24"/>
          <w:szCs w:val="24"/>
          <w:highlight w:val="none"/>
          <w:u w:val="single"/>
          <w:lang w:val="en-US" w:eastAsia="zh-CN"/>
        </w:rPr>
        <w:t xml:space="preserve">   </w:t>
      </w:r>
      <w:r>
        <w:rPr>
          <w:rFonts w:hint="eastAsia" w:asciiTheme="minorEastAsia" w:hAnsiTheme="minorEastAsia" w:eastAsiaTheme="minorEastAsia" w:cstheme="minorEastAsia"/>
          <w:color w:val="auto"/>
          <w:kern w:val="0"/>
          <w:sz w:val="24"/>
          <w:szCs w:val="24"/>
          <w:highlight w:val="none"/>
          <w:u w:val="single"/>
        </w:rPr>
        <w:t xml:space="preserve"> </w:t>
      </w:r>
      <w:r>
        <w:rPr>
          <w:rFonts w:hint="eastAsia" w:asciiTheme="minorEastAsia" w:hAnsiTheme="minorEastAsia" w:eastAsiaTheme="minorEastAsia" w:cstheme="minorEastAsia"/>
          <w:color w:val="auto"/>
          <w:kern w:val="0"/>
          <w:sz w:val="24"/>
          <w:szCs w:val="24"/>
          <w:highlight w:val="none"/>
        </w:rPr>
        <w:t>（签字）</w:t>
      </w:r>
    </w:p>
    <w:p>
      <w:pPr>
        <w:keepNext w:val="0"/>
        <w:keepLines w:val="0"/>
        <w:pageBreakBefore w:val="0"/>
        <w:widowControl w:val="0"/>
        <w:kinsoku/>
        <w:wordWrap/>
        <w:overflowPunct/>
        <w:topLinePunct w:val="0"/>
        <w:bidi w:val="0"/>
        <w:adjustRightInd w:val="0"/>
        <w:snapToGrid w:val="0"/>
        <w:spacing w:line="360" w:lineRule="auto"/>
        <w:ind w:firstLine="2880" w:firstLineChars="1200"/>
        <w:jc w:val="both"/>
        <w:textAlignment w:val="auto"/>
        <w:rPr>
          <w:rFonts w:hint="eastAsia" w:asciiTheme="minorEastAsia" w:hAnsiTheme="minorEastAsia" w:eastAsiaTheme="minorEastAsia" w:cstheme="minorEastAsia"/>
          <w:color w:val="auto"/>
          <w:kern w:val="0"/>
          <w:sz w:val="24"/>
          <w:szCs w:val="24"/>
          <w:highlight w:val="none"/>
          <w:u w:val="single"/>
        </w:rPr>
      </w:pPr>
      <w:r>
        <w:rPr>
          <w:rFonts w:hint="eastAsia" w:asciiTheme="minorEastAsia" w:hAnsiTheme="minorEastAsia" w:eastAsiaTheme="minorEastAsia" w:cstheme="minorEastAsia"/>
          <w:color w:val="auto"/>
          <w:kern w:val="0"/>
          <w:sz w:val="24"/>
          <w:szCs w:val="24"/>
          <w:highlight w:val="none"/>
        </w:rPr>
        <w:t>地址：</w:t>
      </w:r>
      <w:r>
        <w:rPr>
          <w:rFonts w:hint="eastAsia" w:asciiTheme="minorEastAsia" w:hAnsiTheme="minorEastAsia" w:eastAsiaTheme="minorEastAsia" w:cstheme="minorEastAsia"/>
          <w:color w:val="auto"/>
          <w:kern w:val="0"/>
          <w:sz w:val="24"/>
          <w:szCs w:val="24"/>
          <w:highlight w:val="none"/>
          <w:u w:val="single"/>
        </w:rPr>
        <w:t xml:space="preserve">                      </w:t>
      </w:r>
      <w:r>
        <w:rPr>
          <w:rFonts w:hint="eastAsia" w:asciiTheme="minorEastAsia" w:hAnsiTheme="minorEastAsia" w:cstheme="minorEastAsia"/>
          <w:color w:val="auto"/>
          <w:kern w:val="0"/>
          <w:sz w:val="24"/>
          <w:szCs w:val="24"/>
          <w:highlight w:val="none"/>
          <w:u w:val="single"/>
          <w:lang w:val="en-US" w:eastAsia="zh-CN"/>
        </w:rPr>
        <w:t xml:space="preserve">   </w:t>
      </w:r>
      <w:r>
        <w:rPr>
          <w:rFonts w:hint="eastAsia" w:asciiTheme="minorEastAsia" w:hAnsiTheme="minorEastAsia" w:eastAsiaTheme="minorEastAsia" w:cstheme="minorEastAsia"/>
          <w:color w:val="auto"/>
          <w:kern w:val="0"/>
          <w:sz w:val="24"/>
          <w:szCs w:val="24"/>
          <w:highlight w:val="none"/>
          <w:u w:val="single"/>
        </w:rPr>
        <w:t xml:space="preserve">    </w:t>
      </w:r>
    </w:p>
    <w:p>
      <w:pPr>
        <w:keepNext w:val="0"/>
        <w:keepLines w:val="0"/>
        <w:pageBreakBefore w:val="0"/>
        <w:widowControl w:val="0"/>
        <w:kinsoku/>
        <w:wordWrap/>
        <w:overflowPunct/>
        <w:topLinePunct w:val="0"/>
        <w:bidi w:val="0"/>
        <w:adjustRightInd w:val="0"/>
        <w:snapToGrid w:val="0"/>
        <w:spacing w:line="360" w:lineRule="auto"/>
        <w:ind w:firstLine="2880" w:firstLineChars="1200"/>
        <w:jc w:val="both"/>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电话：</w:t>
      </w:r>
      <w:r>
        <w:rPr>
          <w:rFonts w:hint="eastAsia" w:asciiTheme="minorEastAsia" w:hAnsiTheme="minorEastAsia" w:eastAsiaTheme="minorEastAsia" w:cstheme="minorEastAsia"/>
          <w:color w:val="auto"/>
          <w:kern w:val="0"/>
          <w:sz w:val="24"/>
          <w:szCs w:val="24"/>
          <w:highlight w:val="none"/>
          <w:u w:val="single"/>
        </w:rPr>
        <w:t xml:space="preserve">                     </w:t>
      </w:r>
      <w:r>
        <w:rPr>
          <w:rFonts w:hint="eastAsia" w:asciiTheme="minorEastAsia" w:hAnsiTheme="minorEastAsia" w:cstheme="minorEastAsia"/>
          <w:color w:val="auto"/>
          <w:kern w:val="0"/>
          <w:sz w:val="24"/>
          <w:szCs w:val="24"/>
          <w:highlight w:val="none"/>
          <w:u w:val="single"/>
          <w:lang w:val="en-US" w:eastAsia="zh-CN"/>
        </w:rPr>
        <w:t xml:space="preserve">   </w:t>
      </w:r>
      <w:r>
        <w:rPr>
          <w:rFonts w:hint="eastAsia" w:asciiTheme="minorEastAsia" w:hAnsiTheme="minorEastAsia" w:eastAsiaTheme="minorEastAsia" w:cstheme="minorEastAsia"/>
          <w:color w:val="auto"/>
          <w:kern w:val="0"/>
          <w:sz w:val="24"/>
          <w:szCs w:val="24"/>
          <w:highlight w:val="none"/>
          <w:u w:val="single"/>
        </w:rPr>
        <w:t xml:space="preserve">     </w:t>
      </w:r>
    </w:p>
    <w:p>
      <w:pPr>
        <w:keepNext w:val="0"/>
        <w:keepLines w:val="0"/>
        <w:pageBreakBefore w:val="0"/>
        <w:widowControl w:val="0"/>
        <w:kinsoku/>
        <w:wordWrap/>
        <w:overflowPunct/>
        <w:topLinePunct w:val="0"/>
        <w:bidi w:val="0"/>
        <w:adjustRightInd w:val="0"/>
        <w:snapToGrid w:val="0"/>
        <w:spacing w:line="360" w:lineRule="auto"/>
        <w:ind w:firstLine="2880" w:firstLineChars="1200"/>
        <w:jc w:val="both"/>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传真：</w:t>
      </w:r>
      <w:r>
        <w:rPr>
          <w:rFonts w:hint="eastAsia" w:asciiTheme="minorEastAsia" w:hAnsiTheme="minorEastAsia" w:eastAsiaTheme="minorEastAsia" w:cstheme="minorEastAsia"/>
          <w:color w:val="auto"/>
          <w:kern w:val="0"/>
          <w:sz w:val="24"/>
          <w:szCs w:val="24"/>
          <w:highlight w:val="none"/>
          <w:u w:val="single"/>
        </w:rPr>
        <w:t xml:space="preserve">                      </w:t>
      </w:r>
      <w:r>
        <w:rPr>
          <w:rFonts w:hint="eastAsia" w:asciiTheme="minorEastAsia" w:hAnsiTheme="minorEastAsia" w:cstheme="minorEastAsia"/>
          <w:color w:val="auto"/>
          <w:kern w:val="0"/>
          <w:sz w:val="24"/>
          <w:szCs w:val="24"/>
          <w:highlight w:val="none"/>
          <w:u w:val="single"/>
          <w:lang w:val="en-US" w:eastAsia="zh-CN"/>
        </w:rPr>
        <w:t xml:space="preserve">   </w:t>
      </w:r>
      <w:r>
        <w:rPr>
          <w:rFonts w:hint="eastAsia" w:asciiTheme="minorEastAsia" w:hAnsiTheme="minorEastAsia" w:eastAsiaTheme="minorEastAsia" w:cstheme="minorEastAsia"/>
          <w:color w:val="auto"/>
          <w:kern w:val="0"/>
          <w:sz w:val="24"/>
          <w:szCs w:val="24"/>
          <w:highlight w:val="none"/>
          <w:u w:val="single"/>
        </w:rPr>
        <w:t xml:space="preserve">    </w:t>
      </w:r>
    </w:p>
    <w:p>
      <w:pPr>
        <w:keepNext w:val="0"/>
        <w:keepLines w:val="0"/>
        <w:pageBreakBefore w:val="0"/>
        <w:widowControl w:val="0"/>
        <w:kinsoku/>
        <w:wordWrap/>
        <w:overflowPunct/>
        <w:topLinePunct w:val="0"/>
        <w:bidi w:val="0"/>
        <w:adjustRightInd w:val="0"/>
        <w:snapToGrid w:val="0"/>
        <w:spacing w:line="360" w:lineRule="auto"/>
        <w:ind w:firstLine="2880" w:firstLineChars="1200"/>
        <w:jc w:val="both"/>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邮政编码：</w:t>
      </w:r>
      <w:r>
        <w:rPr>
          <w:rFonts w:hint="eastAsia" w:asciiTheme="minorEastAsia" w:hAnsiTheme="minorEastAsia" w:eastAsiaTheme="minorEastAsia" w:cstheme="minorEastAsia"/>
          <w:color w:val="auto"/>
          <w:kern w:val="0"/>
          <w:sz w:val="24"/>
          <w:szCs w:val="24"/>
          <w:highlight w:val="none"/>
          <w:u w:val="single"/>
        </w:rPr>
        <w:t xml:space="preserve">                    </w:t>
      </w:r>
      <w:r>
        <w:rPr>
          <w:rFonts w:hint="eastAsia" w:asciiTheme="minorEastAsia" w:hAnsiTheme="minorEastAsia" w:cstheme="minorEastAsia"/>
          <w:color w:val="auto"/>
          <w:kern w:val="0"/>
          <w:sz w:val="24"/>
          <w:szCs w:val="24"/>
          <w:highlight w:val="none"/>
          <w:u w:val="single"/>
          <w:lang w:val="en-US" w:eastAsia="zh-CN"/>
        </w:rPr>
        <w:t xml:space="preserve">   </w:t>
      </w:r>
      <w:r>
        <w:rPr>
          <w:rFonts w:hint="eastAsia" w:asciiTheme="minorEastAsia" w:hAnsiTheme="minorEastAsia" w:eastAsiaTheme="minorEastAsia" w:cstheme="minorEastAsia"/>
          <w:color w:val="auto"/>
          <w:kern w:val="0"/>
          <w:sz w:val="24"/>
          <w:szCs w:val="24"/>
          <w:highlight w:val="none"/>
          <w:u w:val="single"/>
        </w:rPr>
        <w:t xml:space="preserve">  </w:t>
      </w:r>
    </w:p>
    <w:p>
      <w:pPr>
        <w:keepNext w:val="0"/>
        <w:keepLines w:val="0"/>
        <w:pageBreakBefore w:val="0"/>
        <w:widowControl w:val="0"/>
        <w:kinsoku/>
        <w:wordWrap/>
        <w:overflowPunct/>
        <w:topLinePunct w:val="0"/>
        <w:bidi w:val="0"/>
        <w:adjustRightInd w:val="0"/>
        <w:snapToGrid w:val="0"/>
        <w:spacing w:line="360" w:lineRule="auto"/>
        <w:ind w:firstLine="4814" w:firstLineChars="2006"/>
        <w:jc w:val="both"/>
        <w:textAlignment w:val="auto"/>
        <w:rPr>
          <w:rFonts w:hint="eastAsia" w:asciiTheme="minorEastAsia" w:hAnsiTheme="minorEastAsia" w:eastAsiaTheme="minorEastAsia" w:cstheme="minorEastAsia"/>
          <w:color w:val="auto"/>
          <w:kern w:val="0"/>
          <w:sz w:val="24"/>
          <w:szCs w:val="24"/>
          <w:highlight w:val="none"/>
          <w:u w:val="single"/>
        </w:rPr>
      </w:pPr>
    </w:p>
    <w:p>
      <w:pPr>
        <w:keepNext w:val="0"/>
        <w:keepLines w:val="0"/>
        <w:pageBreakBefore w:val="0"/>
        <w:widowControl w:val="0"/>
        <w:kinsoku/>
        <w:wordWrap/>
        <w:overflowPunct/>
        <w:topLinePunct w:val="0"/>
        <w:bidi w:val="0"/>
        <w:adjustRightInd w:val="0"/>
        <w:snapToGrid w:val="0"/>
        <w:spacing w:line="360" w:lineRule="auto"/>
        <w:ind w:firstLine="4814" w:firstLineChars="2006"/>
        <w:jc w:val="both"/>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u w:val="single"/>
        </w:rPr>
        <w:t xml:space="preserve">      </w:t>
      </w:r>
      <w:r>
        <w:rPr>
          <w:rFonts w:hint="eastAsia" w:asciiTheme="minorEastAsia" w:hAnsiTheme="minorEastAsia" w:eastAsiaTheme="minorEastAsia" w:cstheme="minorEastAsia"/>
          <w:color w:val="auto"/>
          <w:kern w:val="0"/>
          <w:sz w:val="24"/>
          <w:szCs w:val="24"/>
          <w:highlight w:val="none"/>
        </w:rPr>
        <w:t>年</w:t>
      </w:r>
      <w:r>
        <w:rPr>
          <w:rFonts w:hint="eastAsia" w:asciiTheme="minorEastAsia" w:hAnsiTheme="minorEastAsia" w:eastAsiaTheme="minorEastAsia" w:cstheme="minorEastAsia"/>
          <w:color w:val="auto"/>
          <w:kern w:val="0"/>
          <w:sz w:val="24"/>
          <w:szCs w:val="24"/>
          <w:highlight w:val="none"/>
          <w:u w:val="single"/>
        </w:rPr>
        <w:t xml:space="preserve"> </w:t>
      </w:r>
      <w:r>
        <w:rPr>
          <w:rFonts w:hint="eastAsia" w:asciiTheme="minorEastAsia" w:hAnsiTheme="minorEastAsia" w:cstheme="minorEastAsia"/>
          <w:color w:val="auto"/>
          <w:kern w:val="0"/>
          <w:sz w:val="24"/>
          <w:szCs w:val="24"/>
          <w:highlight w:val="none"/>
          <w:u w:val="single"/>
          <w:lang w:val="en-US" w:eastAsia="zh-CN"/>
        </w:rPr>
        <w:t xml:space="preserve"> </w:t>
      </w:r>
      <w:r>
        <w:rPr>
          <w:rFonts w:hint="eastAsia" w:asciiTheme="minorEastAsia" w:hAnsiTheme="minorEastAsia" w:eastAsiaTheme="minorEastAsia" w:cstheme="minorEastAsia"/>
          <w:color w:val="auto"/>
          <w:kern w:val="0"/>
          <w:sz w:val="24"/>
          <w:szCs w:val="24"/>
          <w:highlight w:val="none"/>
          <w:u w:val="single"/>
        </w:rPr>
        <w:t xml:space="preserve">  </w:t>
      </w:r>
      <w:r>
        <w:rPr>
          <w:rFonts w:hint="eastAsia" w:asciiTheme="minorEastAsia" w:hAnsiTheme="minorEastAsia" w:eastAsiaTheme="minorEastAsia" w:cstheme="minorEastAsia"/>
          <w:color w:val="auto"/>
          <w:kern w:val="0"/>
          <w:sz w:val="24"/>
          <w:szCs w:val="24"/>
          <w:highlight w:val="none"/>
        </w:rPr>
        <w:t xml:space="preserve"> 月</w:t>
      </w:r>
      <w:r>
        <w:rPr>
          <w:rFonts w:hint="eastAsia" w:asciiTheme="minorEastAsia" w:hAnsiTheme="minorEastAsia" w:eastAsiaTheme="minorEastAsia" w:cstheme="minorEastAsia"/>
          <w:color w:val="auto"/>
          <w:kern w:val="0"/>
          <w:sz w:val="24"/>
          <w:szCs w:val="24"/>
          <w:highlight w:val="none"/>
          <w:u w:val="single"/>
        </w:rPr>
        <w:t xml:space="preserve"> </w:t>
      </w:r>
      <w:r>
        <w:rPr>
          <w:rFonts w:hint="eastAsia" w:asciiTheme="minorEastAsia" w:hAnsiTheme="minorEastAsia" w:cstheme="minorEastAsia"/>
          <w:color w:val="auto"/>
          <w:kern w:val="0"/>
          <w:sz w:val="24"/>
          <w:szCs w:val="24"/>
          <w:highlight w:val="none"/>
          <w:u w:val="single"/>
          <w:lang w:val="en-US" w:eastAsia="zh-CN"/>
        </w:rPr>
        <w:t xml:space="preserve"> </w:t>
      </w:r>
      <w:r>
        <w:rPr>
          <w:rFonts w:hint="eastAsia" w:asciiTheme="minorEastAsia" w:hAnsiTheme="minorEastAsia" w:eastAsiaTheme="minorEastAsia" w:cstheme="minorEastAsia"/>
          <w:color w:val="auto"/>
          <w:kern w:val="0"/>
          <w:sz w:val="24"/>
          <w:szCs w:val="24"/>
          <w:highlight w:val="none"/>
          <w:u w:val="single"/>
        </w:rPr>
        <w:t xml:space="preserve">  </w:t>
      </w:r>
      <w:r>
        <w:rPr>
          <w:rFonts w:hint="eastAsia" w:asciiTheme="minorEastAsia" w:hAnsiTheme="minorEastAsia" w:eastAsiaTheme="minorEastAsia" w:cstheme="minorEastAsia"/>
          <w:color w:val="auto"/>
          <w:kern w:val="0"/>
          <w:sz w:val="24"/>
          <w:szCs w:val="24"/>
          <w:highlight w:val="none"/>
        </w:rPr>
        <w:t>日</w:t>
      </w:r>
    </w:p>
    <w:p>
      <w:pPr>
        <w:keepNext w:val="0"/>
        <w:keepLines w:val="0"/>
        <w:pageBreakBefore w:val="0"/>
        <w:widowControl w:val="0"/>
        <w:kinsoku/>
        <w:wordWrap/>
        <w:overflowPunct/>
        <w:topLinePunct w:val="0"/>
        <w:autoSpaceDE/>
        <w:autoSpaceDN/>
        <w:bidi w:val="0"/>
        <w:adjustRightInd w:val="0"/>
        <w:snapToGrid w:val="0"/>
        <w:spacing w:before="157" w:beforeLines="50" w:after="157" w:afterLines="50" w:line="360" w:lineRule="auto"/>
        <w:jc w:val="center"/>
        <w:textAlignment w:val="auto"/>
        <w:rPr>
          <w:rFonts w:hint="eastAsia" w:asciiTheme="majorEastAsia" w:hAnsiTheme="majorEastAsia" w:eastAsiaTheme="majorEastAsia" w:cstheme="majorEastAsia"/>
          <w:b/>
          <w:bCs/>
          <w:color w:val="auto"/>
          <w:sz w:val="32"/>
          <w:szCs w:val="32"/>
          <w:highlight w:val="none"/>
          <w:lang w:eastAsia="zh-CN"/>
        </w:rPr>
      </w:pPr>
      <w:r>
        <w:rPr>
          <w:rFonts w:hint="eastAsia" w:ascii="宋体" w:hAnsi="宋体" w:cs="宋体"/>
          <w:color w:val="auto"/>
          <w:kern w:val="0"/>
          <w:sz w:val="24"/>
          <w:highlight w:val="none"/>
        </w:rPr>
        <w:br w:type="page"/>
      </w:r>
      <w:r>
        <w:rPr>
          <w:rFonts w:hint="eastAsia" w:asciiTheme="majorEastAsia" w:hAnsiTheme="majorEastAsia" w:eastAsiaTheme="majorEastAsia" w:cstheme="majorEastAsia"/>
          <w:b/>
          <w:bCs/>
          <w:color w:val="auto"/>
          <w:sz w:val="32"/>
          <w:szCs w:val="32"/>
          <w:highlight w:val="none"/>
          <w:lang w:eastAsia="zh-CN"/>
        </w:rPr>
        <w:t>（</w:t>
      </w:r>
      <w:r>
        <w:rPr>
          <w:rFonts w:hint="eastAsia" w:asciiTheme="majorEastAsia" w:hAnsiTheme="majorEastAsia" w:eastAsiaTheme="majorEastAsia" w:cstheme="majorEastAsia"/>
          <w:b/>
          <w:bCs/>
          <w:color w:val="auto"/>
          <w:sz w:val="32"/>
          <w:szCs w:val="32"/>
          <w:highlight w:val="none"/>
          <w:lang w:val="en-US" w:eastAsia="zh-CN"/>
        </w:rPr>
        <w:t>二</w:t>
      </w:r>
      <w:r>
        <w:rPr>
          <w:rFonts w:hint="eastAsia" w:asciiTheme="majorEastAsia" w:hAnsiTheme="majorEastAsia" w:eastAsiaTheme="majorEastAsia" w:cstheme="majorEastAsia"/>
          <w:b/>
          <w:bCs/>
          <w:color w:val="auto"/>
          <w:sz w:val="32"/>
          <w:szCs w:val="32"/>
          <w:highlight w:val="none"/>
          <w:lang w:eastAsia="zh-CN"/>
        </w:rPr>
        <w:t>）法定代表人身份证明</w:t>
      </w:r>
    </w:p>
    <w:p>
      <w:pPr>
        <w:spacing w:line="360" w:lineRule="auto"/>
        <w:rPr>
          <w:rFonts w:ascii="宋体" w:hAnsi="宋体"/>
          <w:color w:val="auto"/>
          <w:sz w:val="24"/>
          <w:szCs w:val="24"/>
          <w:highlight w:val="none"/>
        </w:rPr>
      </w:pPr>
      <w:r>
        <w:rPr>
          <w:rFonts w:hint="eastAsia" w:ascii="宋体" w:hAnsi="宋体"/>
          <w:color w:val="auto"/>
          <w:sz w:val="24"/>
          <w:szCs w:val="24"/>
          <w:highlight w:val="none"/>
          <w:lang w:eastAsia="zh-CN"/>
        </w:rPr>
        <w:t>竞标人</w:t>
      </w:r>
      <w:r>
        <w:rPr>
          <w:rFonts w:ascii="宋体" w:hAnsi="宋体"/>
          <w:color w:val="auto"/>
          <w:sz w:val="24"/>
          <w:szCs w:val="24"/>
          <w:highlight w:val="none"/>
        </w:rPr>
        <w:t>名称</w:t>
      </w:r>
      <w:r>
        <w:rPr>
          <w:rFonts w:hint="eastAsia" w:ascii="宋体" w:hAnsi="宋体"/>
          <w:color w:val="auto"/>
          <w:sz w:val="24"/>
          <w:szCs w:val="24"/>
          <w:highlight w:val="none"/>
          <w:lang w:eastAsia="zh-CN"/>
        </w:rPr>
        <w:t>（</w:t>
      </w:r>
      <w:r>
        <w:rPr>
          <w:rFonts w:hint="eastAsia" w:ascii="宋体" w:hAnsi="宋体"/>
          <w:color w:val="auto"/>
          <w:sz w:val="24"/>
          <w:szCs w:val="24"/>
          <w:highlight w:val="none"/>
          <w:lang w:val="en-US" w:eastAsia="zh-CN"/>
        </w:rPr>
        <w:t>单位全称</w:t>
      </w:r>
      <w:r>
        <w:rPr>
          <w:rFonts w:hint="eastAsia" w:ascii="宋体" w:hAnsi="宋体"/>
          <w:color w:val="auto"/>
          <w:sz w:val="24"/>
          <w:szCs w:val="24"/>
          <w:highlight w:val="none"/>
          <w:lang w:eastAsia="zh-CN"/>
        </w:rPr>
        <w:t>）</w:t>
      </w:r>
      <w:r>
        <w:rPr>
          <w:rFonts w:ascii="宋体" w:hAnsi="宋体"/>
          <w:color w:val="auto"/>
          <w:sz w:val="24"/>
          <w:szCs w:val="24"/>
          <w:highlight w:val="none"/>
        </w:rPr>
        <w:t>：</w:t>
      </w:r>
      <w:r>
        <w:rPr>
          <w:rFonts w:ascii="宋体" w:hAnsi="宋体"/>
          <w:color w:val="auto"/>
          <w:sz w:val="24"/>
          <w:szCs w:val="24"/>
          <w:highlight w:val="none"/>
          <w:u w:val="single"/>
        </w:rPr>
        <w:t xml:space="preserve">                            </w:t>
      </w:r>
      <w:r>
        <w:rPr>
          <w:rFonts w:ascii="宋体" w:hAnsi="宋体"/>
          <w:color w:val="auto"/>
          <w:sz w:val="24"/>
          <w:szCs w:val="24"/>
          <w:highlight w:val="none"/>
        </w:rPr>
        <w:t xml:space="preserve"> </w:t>
      </w:r>
    </w:p>
    <w:p>
      <w:pPr>
        <w:spacing w:line="360" w:lineRule="auto"/>
        <w:rPr>
          <w:rFonts w:ascii="宋体" w:hAnsi="宋体"/>
          <w:color w:val="auto"/>
          <w:sz w:val="24"/>
          <w:szCs w:val="24"/>
          <w:highlight w:val="none"/>
        </w:rPr>
      </w:pPr>
      <w:r>
        <w:rPr>
          <w:rFonts w:ascii="宋体" w:hAnsi="宋体"/>
          <w:color w:val="auto"/>
          <w:sz w:val="24"/>
          <w:szCs w:val="24"/>
          <w:highlight w:val="none"/>
        </w:rPr>
        <w:t>地址：</w:t>
      </w:r>
      <w:r>
        <w:rPr>
          <w:rFonts w:ascii="宋体" w:hAnsi="宋体"/>
          <w:color w:val="auto"/>
          <w:sz w:val="24"/>
          <w:szCs w:val="24"/>
          <w:highlight w:val="none"/>
          <w:u w:val="single"/>
        </w:rPr>
        <w:t xml:space="preserve">                                   </w:t>
      </w:r>
    </w:p>
    <w:p>
      <w:pPr>
        <w:spacing w:line="360" w:lineRule="auto"/>
        <w:rPr>
          <w:rFonts w:ascii="宋体" w:hAnsi="宋体"/>
          <w:color w:val="auto"/>
          <w:sz w:val="24"/>
          <w:szCs w:val="24"/>
          <w:highlight w:val="none"/>
        </w:rPr>
      </w:pPr>
      <w:r>
        <w:rPr>
          <w:rFonts w:ascii="宋体" w:hAnsi="宋体"/>
          <w:color w:val="auto"/>
          <w:sz w:val="24"/>
          <w:szCs w:val="24"/>
          <w:highlight w:val="none"/>
        </w:rPr>
        <w:t>成立时间：</w:t>
      </w:r>
      <w:r>
        <w:rPr>
          <w:rFonts w:ascii="宋体" w:hAnsi="宋体"/>
          <w:color w:val="auto"/>
          <w:sz w:val="24"/>
          <w:szCs w:val="24"/>
          <w:highlight w:val="none"/>
          <w:u w:val="single"/>
        </w:rPr>
        <w:t xml:space="preserve">         </w:t>
      </w:r>
      <w:r>
        <w:rPr>
          <w:rFonts w:ascii="宋体" w:hAnsi="宋体"/>
          <w:color w:val="auto"/>
          <w:sz w:val="24"/>
          <w:szCs w:val="24"/>
          <w:highlight w:val="none"/>
        </w:rPr>
        <w:t xml:space="preserve"> 年</w:t>
      </w:r>
      <w:r>
        <w:rPr>
          <w:rFonts w:ascii="宋体" w:hAnsi="宋体"/>
          <w:color w:val="auto"/>
          <w:sz w:val="24"/>
          <w:szCs w:val="24"/>
          <w:highlight w:val="none"/>
          <w:u w:val="single"/>
        </w:rPr>
        <w:t xml:space="preserve">       </w:t>
      </w:r>
      <w:r>
        <w:rPr>
          <w:rFonts w:ascii="宋体" w:hAnsi="宋体"/>
          <w:color w:val="auto"/>
          <w:sz w:val="24"/>
          <w:szCs w:val="24"/>
          <w:highlight w:val="none"/>
        </w:rPr>
        <w:t xml:space="preserve"> 月</w:t>
      </w:r>
      <w:r>
        <w:rPr>
          <w:rFonts w:ascii="宋体" w:hAnsi="宋体"/>
          <w:color w:val="auto"/>
          <w:sz w:val="24"/>
          <w:szCs w:val="24"/>
          <w:highlight w:val="none"/>
          <w:u w:val="single"/>
        </w:rPr>
        <w:t xml:space="preserve">       </w:t>
      </w:r>
      <w:r>
        <w:rPr>
          <w:rFonts w:ascii="宋体" w:hAnsi="宋体"/>
          <w:color w:val="auto"/>
          <w:sz w:val="24"/>
          <w:szCs w:val="24"/>
          <w:highlight w:val="none"/>
        </w:rPr>
        <w:t xml:space="preserve"> 日</w:t>
      </w:r>
    </w:p>
    <w:p>
      <w:pPr>
        <w:spacing w:line="360" w:lineRule="auto"/>
        <w:rPr>
          <w:rFonts w:ascii="宋体" w:hAnsi="宋体"/>
          <w:color w:val="auto"/>
          <w:sz w:val="24"/>
          <w:szCs w:val="24"/>
          <w:highlight w:val="none"/>
        </w:rPr>
      </w:pPr>
      <w:r>
        <w:rPr>
          <w:rFonts w:ascii="宋体" w:hAnsi="宋体"/>
          <w:color w:val="auto"/>
          <w:sz w:val="24"/>
          <w:szCs w:val="24"/>
          <w:highlight w:val="none"/>
        </w:rPr>
        <w:t>经营期限：</w:t>
      </w:r>
      <w:r>
        <w:rPr>
          <w:rFonts w:ascii="宋体" w:hAnsi="宋体"/>
          <w:color w:val="auto"/>
          <w:sz w:val="24"/>
          <w:szCs w:val="24"/>
          <w:highlight w:val="none"/>
          <w:u w:val="single"/>
        </w:rPr>
        <w:t xml:space="preserve">                               </w:t>
      </w:r>
    </w:p>
    <w:p>
      <w:pPr>
        <w:spacing w:line="360" w:lineRule="auto"/>
        <w:rPr>
          <w:rFonts w:ascii="宋体" w:hAnsi="宋体"/>
          <w:color w:val="auto"/>
          <w:sz w:val="24"/>
          <w:szCs w:val="24"/>
          <w:highlight w:val="none"/>
        </w:rPr>
      </w:pPr>
      <w:r>
        <w:rPr>
          <w:rFonts w:ascii="宋体" w:hAnsi="宋体"/>
          <w:color w:val="auto"/>
          <w:sz w:val="24"/>
          <w:szCs w:val="24"/>
          <w:highlight w:val="none"/>
        </w:rPr>
        <w:t>姓名：</w:t>
      </w:r>
      <w:r>
        <w:rPr>
          <w:rFonts w:hint="eastAsia" w:ascii="宋体" w:hAnsi="宋体"/>
          <w:color w:val="auto"/>
          <w:sz w:val="24"/>
          <w:szCs w:val="24"/>
          <w:highlight w:val="none"/>
          <w:u w:val="single"/>
        </w:rPr>
        <w:t>（法定代表人签字）</w:t>
      </w:r>
      <w:r>
        <w:rPr>
          <w:rFonts w:ascii="宋体" w:hAnsi="宋体"/>
          <w:color w:val="auto"/>
          <w:sz w:val="24"/>
          <w:szCs w:val="24"/>
          <w:highlight w:val="none"/>
        </w:rPr>
        <w:t xml:space="preserve"> 性别：</w:t>
      </w:r>
      <w:r>
        <w:rPr>
          <w:rFonts w:ascii="宋体" w:hAnsi="宋体"/>
          <w:color w:val="auto"/>
          <w:sz w:val="24"/>
          <w:szCs w:val="24"/>
          <w:highlight w:val="none"/>
          <w:u w:val="single"/>
        </w:rPr>
        <w:t xml:space="preserve">         </w:t>
      </w:r>
      <w:r>
        <w:rPr>
          <w:rFonts w:ascii="宋体" w:hAnsi="宋体"/>
          <w:color w:val="auto"/>
          <w:sz w:val="24"/>
          <w:szCs w:val="24"/>
          <w:highlight w:val="none"/>
        </w:rPr>
        <w:t xml:space="preserve"> 年龄：</w:t>
      </w:r>
      <w:r>
        <w:rPr>
          <w:rFonts w:ascii="宋体" w:hAnsi="宋体"/>
          <w:color w:val="auto"/>
          <w:sz w:val="24"/>
          <w:szCs w:val="24"/>
          <w:highlight w:val="none"/>
          <w:u w:val="single"/>
        </w:rPr>
        <w:t xml:space="preserve">        </w:t>
      </w:r>
      <w:r>
        <w:rPr>
          <w:rFonts w:ascii="宋体" w:hAnsi="宋体"/>
          <w:color w:val="auto"/>
          <w:sz w:val="24"/>
          <w:szCs w:val="24"/>
          <w:highlight w:val="none"/>
        </w:rPr>
        <w:t>职务：</w:t>
      </w:r>
      <w:r>
        <w:rPr>
          <w:rFonts w:ascii="宋体" w:hAnsi="宋体"/>
          <w:color w:val="auto"/>
          <w:sz w:val="24"/>
          <w:szCs w:val="24"/>
          <w:highlight w:val="none"/>
          <w:u w:val="single"/>
        </w:rPr>
        <w:t xml:space="preserve">        </w:t>
      </w:r>
    </w:p>
    <w:p>
      <w:pPr>
        <w:spacing w:line="360" w:lineRule="auto"/>
        <w:rPr>
          <w:rFonts w:ascii="宋体" w:hAnsi="宋体"/>
          <w:color w:val="auto"/>
          <w:sz w:val="24"/>
          <w:szCs w:val="24"/>
          <w:highlight w:val="none"/>
        </w:rPr>
      </w:pPr>
      <w:r>
        <w:rPr>
          <w:rFonts w:ascii="宋体" w:hAnsi="宋体"/>
          <w:color w:val="auto"/>
          <w:sz w:val="24"/>
          <w:szCs w:val="24"/>
          <w:highlight w:val="none"/>
        </w:rPr>
        <w:t>系</w:t>
      </w:r>
      <w:r>
        <w:rPr>
          <w:rFonts w:ascii="宋体" w:hAnsi="宋体"/>
          <w:color w:val="auto"/>
          <w:sz w:val="24"/>
          <w:szCs w:val="24"/>
          <w:highlight w:val="none"/>
          <w:u w:val="single"/>
        </w:rPr>
        <w:t xml:space="preserve">                             </w:t>
      </w:r>
      <w:r>
        <w:rPr>
          <w:rFonts w:ascii="宋体" w:hAnsi="宋体"/>
          <w:color w:val="auto"/>
          <w:sz w:val="24"/>
          <w:szCs w:val="24"/>
          <w:highlight w:val="none"/>
        </w:rPr>
        <w:t xml:space="preserve"> </w:t>
      </w:r>
      <w:r>
        <w:rPr>
          <w:rFonts w:hint="eastAsia" w:ascii="宋体" w:hAnsi="宋体"/>
          <w:color w:val="auto"/>
          <w:sz w:val="24"/>
          <w:szCs w:val="24"/>
          <w:highlight w:val="none"/>
        </w:rPr>
        <w:t>（</w:t>
      </w:r>
      <w:r>
        <w:rPr>
          <w:rFonts w:hint="eastAsia" w:ascii="宋体" w:hAnsi="宋体"/>
          <w:color w:val="auto"/>
          <w:sz w:val="24"/>
          <w:szCs w:val="24"/>
          <w:highlight w:val="none"/>
          <w:lang w:eastAsia="zh-CN"/>
        </w:rPr>
        <w:t>竞标人</w:t>
      </w:r>
      <w:r>
        <w:rPr>
          <w:rFonts w:ascii="宋体" w:hAnsi="宋体"/>
          <w:color w:val="auto"/>
          <w:sz w:val="24"/>
          <w:szCs w:val="24"/>
          <w:highlight w:val="none"/>
        </w:rPr>
        <w:t>名称</w:t>
      </w:r>
      <w:r>
        <w:rPr>
          <w:rFonts w:hint="eastAsia" w:ascii="宋体" w:hAnsi="宋体"/>
          <w:color w:val="auto"/>
          <w:sz w:val="24"/>
          <w:szCs w:val="24"/>
          <w:highlight w:val="none"/>
        </w:rPr>
        <w:t>）</w:t>
      </w:r>
      <w:r>
        <w:rPr>
          <w:rFonts w:ascii="宋体" w:hAnsi="宋体"/>
          <w:color w:val="auto"/>
          <w:sz w:val="24"/>
          <w:szCs w:val="24"/>
          <w:highlight w:val="none"/>
        </w:rPr>
        <w:t>的法定代表人。</w:t>
      </w:r>
    </w:p>
    <w:p>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特此证明。</w:t>
      </w:r>
    </w:p>
    <w:p>
      <w:pPr>
        <w:spacing w:line="360" w:lineRule="auto"/>
        <w:rPr>
          <w:rFonts w:ascii="宋体" w:hAnsi="宋体"/>
          <w:color w:val="auto"/>
          <w:sz w:val="24"/>
          <w:szCs w:val="24"/>
          <w:highlight w:val="none"/>
        </w:rPr>
      </w:pPr>
    </w:p>
    <w:p>
      <w:pPr>
        <w:spacing w:line="360" w:lineRule="auto"/>
        <w:rPr>
          <w:rFonts w:ascii="宋体" w:hAnsi="宋体"/>
          <w:color w:val="auto"/>
          <w:sz w:val="24"/>
          <w:szCs w:val="24"/>
          <w:highlight w:val="none"/>
        </w:rPr>
      </w:pPr>
    </w:p>
    <w:p>
      <w:pPr>
        <w:spacing w:line="360" w:lineRule="auto"/>
        <w:rPr>
          <w:rFonts w:ascii="宋体" w:hAnsi="宋体"/>
          <w:color w:val="auto"/>
          <w:sz w:val="24"/>
          <w:szCs w:val="24"/>
          <w:highlight w:val="none"/>
        </w:rPr>
      </w:pPr>
      <w:r>
        <w:rPr>
          <w:rFonts w:ascii="宋体" w:hAnsi="宋体"/>
          <w:color w:val="auto"/>
          <w:sz w:val="24"/>
          <w:szCs w:val="24"/>
          <w:highlight w:val="none"/>
        </w:rPr>
        <w:t xml:space="preserve">                          </w:t>
      </w:r>
      <w:r>
        <w:rPr>
          <w:rFonts w:hint="eastAsia" w:ascii="宋体" w:hAnsi="宋体"/>
          <w:color w:val="auto"/>
          <w:sz w:val="24"/>
          <w:szCs w:val="24"/>
          <w:highlight w:val="none"/>
        </w:rPr>
        <w:t xml:space="preserve">        </w:t>
      </w:r>
      <w:r>
        <w:rPr>
          <w:rFonts w:hint="eastAsia" w:ascii="宋体" w:hAnsi="宋体"/>
          <w:color w:val="auto"/>
          <w:sz w:val="24"/>
          <w:szCs w:val="24"/>
          <w:highlight w:val="none"/>
          <w:lang w:eastAsia="zh-CN"/>
        </w:rPr>
        <w:t>竞标人名称</w:t>
      </w:r>
      <w:r>
        <w:rPr>
          <w:rFonts w:ascii="宋体" w:hAnsi="宋体"/>
          <w:color w:val="auto"/>
          <w:sz w:val="24"/>
          <w:szCs w:val="24"/>
          <w:highlight w:val="none"/>
        </w:rPr>
        <w:t>：</w:t>
      </w:r>
      <w:r>
        <w:rPr>
          <w:rFonts w:ascii="宋体" w:hAnsi="宋体"/>
          <w:color w:val="auto"/>
          <w:sz w:val="24"/>
          <w:szCs w:val="24"/>
          <w:highlight w:val="none"/>
          <w:u w:val="single"/>
        </w:rPr>
        <w:t xml:space="preserve">                 </w:t>
      </w:r>
      <w:r>
        <w:rPr>
          <w:rFonts w:ascii="宋体" w:hAnsi="宋体"/>
          <w:color w:val="auto"/>
          <w:sz w:val="24"/>
          <w:szCs w:val="24"/>
          <w:highlight w:val="none"/>
        </w:rPr>
        <w:t>（盖单位</w:t>
      </w:r>
      <w:r>
        <w:rPr>
          <w:rFonts w:hint="eastAsia" w:ascii="宋体" w:hAnsi="宋体"/>
          <w:color w:val="auto"/>
          <w:sz w:val="24"/>
          <w:szCs w:val="24"/>
          <w:highlight w:val="none"/>
        </w:rPr>
        <w:t>公章</w:t>
      </w:r>
      <w:r>
        <w:rPr>
          <w:rFonts w:ascii="宋体" w:hAnsi="宋体"/>
          <w:color w:val="auto"/>
          <w:sz w:val="24"/>
          <w:szCs w:val="24"/>
          <w:highlight w:val="none"/>
        </w:rPr>
        <w:t>）</w:t>
      </w:r>
    </w:p>
    <w:p>
      <w:pPr>
        <w:spacing w:line="360" w:lineRule="auto"/>
        <w:rPr>
          <w:rFonts w:hint="eastAsia" w:ascii="宋体" w:hAnsi="宋体"/>
          <w:color w:val="auto"/>
          <w:sz w:val="24"/>
          <w:szCs w:val="24"/>
          <w:highlight w:val="none"/>
        </w:rPr>
      </w:pPr>
      <w:r>
        <w:rPr>
          <w:rFonts w:ascii="宋体" w:hAnsi="宋体"/>
          <w:color w:val="auto"/>
          <w:sz w:val="24"/>
          <w:szCs w:val="24"/>
          <w:highlight w:val="none"/>
        </w:rPr>
        <w:t xml:space="preserve">                                </w:t>
      </w:r>
      <w:r>
        <w:rPr>
          <w:rFonts w:hint="eastAsia" w:ascii="宋体" w:hAnsi="宋体"/>
          <w:color w:val="auto"/>
          <w:sz w:val="24"/>
          <w:szCs w:val="24"/>
          <w:highlight w:val="none"/>
        </w:rPr>
        <w:t xml:space="preserve">           </w:t>
      </w:r>
      <w:r>
        <w:rPr>
          <w:rFonts w:ascii="宋体" w:hAnsi="宋体"/>
          <w:color w:val="auto"/>
          <w:sz w:val="24"/>
          <w:szCs w:val="24"/>
          <w:highlight w:val="none"/>
          <w:u w:val="single"/>
        </w:rPr>
        <w:t xml:space="preserve">       </w:t>
      </w:r>
      <w:r>
        <w:rPr>
          <w:rFonts w:ascii="宋体" w:hAnsi="宋体"/>
          <w:color w:val="auto"/>
          <w:sz w:val="24"/>
          <w:szCs w:val="24"/>
          <w:highlight w:val="none"/>
        </w:rPr>
        <w:t>年</w:t>
      </w:r>
      <w:r>
        <w:rPr>
          <w:rFonts w:ascii="宋体" w:hAnsi="宋体"/>
          <w:color w:val="auto"/>
          <w:sz w:val="24"/>
          <w:szCs w:val="24"/>
          <w:highlight w:val="none"/>
          <w:u w:val="single"/>
        </w:rPr>
        <w:t xml:space="preserve">       </w:t>
      </w:r>
      <w:r>
        <w:rPr>
          <w:rFonts w:ascii="宋体" w:hAnsi="宋体"/>
          <w:color w:val="auto"/>
          <w:sz w:val="24"/>
          <w:szCs w:val="24"/>
          <w:highlight w:val="none"/>
        </w:rPr>
        <w:t>月</w:t>
      </w:r>
      <w:r>
        <w:rPr>
          <w:rFonts w:ascii="宋体" w:hAnsi="宋体"/>
          <w:color w:val="auto"/>
          <w:sz w:val="24"/>
          <w:szCs w:val="24"/>
          <w:highlight w:val="none"/>
          <w:u w:val="single"/>
        </w:rPr>
        <w:t xml:space="preserve">       </w:t>
      </w:r>
      <w:r>
        <w:rPr>
          <w:rFonts w:ascii="宋体" w:hAnsi="宋体"/>
          <w:color w:val="auto"/>
          <w:sz w:val="24"/>
          <w:szCs w:val="24"/>
          <w:highlight w:val="none"/>
        </w:rPr>
        <w:t xml:space="preserve">日           </w:t>
      </w:r>
    </w:p>
    <w:p>
      <w:pPr>
        <w:spacing w:line="360" w:lineRule="auto"/>
        <w:ind w:firstLine="120" w:firstLineChars="50"/>
        <w:rPr>
          <w:rFonts w:hint="eastAsia" w:ascii="宋体" w:hAnsi="宋体"/>
          <w:color w:val="auto"/>
          <w:sz w:val="24"/>
          <w:szCs w:val="24"/>
          <w:highlight w:val="none"/>
        </w:rPr>
      </w:pPr>
    </w:p>
    <w:p>
      <w:pPr>
        <w:spacing w:line="360" w:lineRule="auto"/>
        <w:ind w:firstLine="120" w:firstLineChars="50"/>
        <w:rPr>
          <w:rFonts w:hint="eastAsia" w:ascii="宋体" w:hAnsi="宋体"/>
          <w:color w:val="auto"/>
          <w:sz w:val="24"/>
          <w:szCs w:val="24"/>
          <w:highlight w:val="none"/>
        </w:rPr>
      </w:pPr>
    </w:p>
    <w:p>
      <w:pPr>
        <w:spacing w:line="360" w:lineRule="auto"/>
        <w:ind w:left="781" w:leftChars="200" w:hanging="361" w:hangingChars="150"/>
        <w:rPr>
          <w:rFonts w:hint="eastAsia" w:ascii="宋体" w:hAnsi="宋体"/>
          <w:b/>
          <w:color w:val="auto"/>
          <w:sz w:val="24"/>
          <w:szCs w:val="24"/>
          <w:highlight w:val="none"/>
        </w:rPr>
      </w:pPr>
      <w:r>
        <w:rPr>
          <w:rFonts w:hint="eastAsia" w:ascii="宋体" w:hAnsi="宋体"/>
          <w:b/>
          <w:color w:val="auto"/>
          <w:sz w:val="24"/>
          <w:szCs w:val="24"/>
          <w:highlight w:val="none"/>
        </w:rPr>
        <w:t>注：需附上法定代表人身份证复印件</w:t>
      </w:r>
    </w:p>
    <w:p>
      <w:pPr>
        <w:spacing w:line="360" w:lineRule="auto"/>
        <w:jc w:val="both"/>
        <w:rPr>
          <w:rFonts w:hint="eastAsia" w:eastAsia="黑体"/>
          <w:b/>
          <w:color w:val="auto"/>
          <w:sz w:val="30"/>
          <w:szCs w:val="30"/>
          <w:highlight w:val="none"/>
          <w:lang w:eastAsia="zh-CN"/>
        </w:rPr>
      </w:pPr>
      <w:bookmarkStart w:id="30" w:name="_Toc152042581"/>
      <w:bookmarkStart w:id="31" w:name="_Toc152045792"/>
      <w:bookmarkStart w:id="32" w:name="_Toc144974861"/>
    </w:p>
    <w:p>
      <w:pPr>
        <w:spacing w:line="360" w:lineRule="auto"/>
        <w:jc w:val="both"/>
        <w:rPr>
          <w:rFonts w:hint="eastAsia" w:eastAsia="黑体"/>
          <w:b/>
          <w:color w:val="auto"/>
          <w:sz w:val="30"/>
          <w:szCs w:val="30"/>
          <w:highlight w:val="none"/>
          <w:lang w:eastAsia="zh-CN"/>
        </w:rPr>
      </w:pPr>
    </w:p>
    <w:p>
      <w:pPr>
        <w:spacing w:line="360" w:lineRule="auto"/>
        <w:jc w:val="both"/>
        <w:rPr>
          <w:rFonts w:hint="eastAsia" w:eastAsia="黑体"/>
          <w:b/>
          <w:color w:val="auto"/>
          <w:sz w:val="30"/>
          <w:szCs w:val="30"/>
          <w:highlight w:val="none"/>
          <w:lang w:eastAsia="zh-CN"/>
        </w:rPr>
      </w:pPr>
    </w:p>
    <w:p>
      <w:pPr>
        <w:spacing w:line="360" w:lineRule="auto"/>
        <w:jc w:val="both"/>
        <w:rPr>
          <w:rFonts w:hint="eastAsia" w:eastAsia="黑体"/>
          <w:b/>
          <w:color w:val="auto"/>
          <w:sz w:val="30"/>
          <w:szCs w:val="30"/>
          <w:highlight w:val="none"/>
          <w:lang w:eastAsia="zh-CN"/>
        </w:rPr>
      </w:pPr>
    </w:p>
    <w:p>
      <w:pPr>
        <w:spacing w:line="360" w:lineRule="auto"/>
        <w:jc w:val="both"/>
        <w:rPr>
          <w:rFonts w:hint="eastAsia" w:eastAsia="黑体"/>
          <w:b/>
          <w:color w:val="auto"/>
          <w:sz w:val="30"/>
          <w:szCs w:val="30"/>
          <w:highlight w:val="none"/>
          <w:lang w:eastAsia="zh-CN"/>
        </w:rPr>
      </w:pPr>
    </w:p>
    <w:p>
      <w:pPr>
        <w:spacing w:line="360" w:lineRule="auto"/>
        <w:jc w:val="both"/>
        <w:rPr>
          <w:rFonts w:hint="eastAsia" w:eastAsia="黑体"/>
          <w:b/>
          <w:color w:val="auto"/>
          <w:sz w:val="30"/>
          <w:szCs w:val="30"/>
          <w:highlight w:val="none"/>
          <w:lang w:eastAsia="zh-CN"/>
        </w:rPr>
      </w:pPr>
    </w:p>
    <w:p>
      <w:pPr>
        <w:spacing w:line="360" w:lineRule="auto"/>
        <w:jc w:val="both"/>
        <w:rPr>
          <w:rFonts w:hint="eastAsia" w:eastAsia="黑体"/>
          <w:b/>
          <w:color w:val="auto"/>
          <w:sz w:val="30"/>
          <w:szCs w:val="30"/>
          <w:highlight w:val="none"/>
          <w:lang w:eastAsia="zh-CN"/>
        </w:rPr>
      </w:pPr>
    </w:p>
    <w:p>
      <w:pPr>
        <w:spacing w:line="360" w:lineRule="auto"/>
        <w:jc w:val="center"/>
        <w:rPr>
          <w:rFonts w:hint="eastAsia" w:eastAsia="黑体"/>
          <w:b/>
          <w:color w:val="auto"/>
          <w:sz w:val="30"/>
          <w:szCs w:val="30"/>
          <w:highlight w:val="none"/>
          <w:lang w:eastAsia="zh-CN"/>
        </w:rPr>
      </w:pPr>
    </w:p>
    <w:p>
      <w:pPr>
        <w:spacing w:line="360" w:lineRule="auto"/>
        <w:jc w:val="center"/>
        <w:rPr>
          <w:rFonts w:hint="eastAsia" w:eastAsia="黑体"/>
          <w:b/>
          <w:color w:val="auto"/>
          <w:sz w:val="30"/>
          <w:szCs w:val="30"/>
          <w:highlight w:val="none"/>
          <w:lang w:eastAsia="zh-CN"/>
        </w:rPr>
      </w:pPr>
    </w:p>
    <w:p>
      <w:pPr>
        <w:rPr>
          <w:rFonts w:hint="eastAsia" w:eastAsia="黑体"/>
          <w:b/>
          <w:color w:val="auto"/>
          <w:sz w:val="30"/>
          <w:szCs w:val="30"/>
          <w:highlight w:val="none"/>
          <w:lang w:eastAsia="zh-CN"/>
        </w:rPr>
      </w:pPr>
      <w:r>
        <w:rPr>
          <w:rFonts w:hint="eastAsia" w:eastAsia="黑体"/>
          <w:b/>
          <w:color w:val="auto"/>
          <w:sz w:val="30"/>
          <w:szCs w:val="30"/>
          <w:highlight w:val="none"/>
          <w:lang w:eastAsia="zh-CN"/>
        </w:rPr>
        <w:br w:type="page"/>
      </w:r>
    </w:p>
    <w:p>
      <w:pPr>
        <w:keepNext w:val="0"/>
        <w:keepLines w:val="0"/>
        <w:pageBreakBefore w:val="0"/>
        <w:widowControl w:val="0"/>
        <w:kinsoku/>
        <w:wordWrap/>
        <w:overflowPunct/>
        <w:topLinePunct w:val="0"/>
        <w:autoSpaceDE/>
        <w:autoSpaceDN/>
        <w:bidi w:val="0"/>
        <w:adjustRightInd w:val="0"/>
        <w:snapToGrid w:val="0"/>
        <w:spacing w:before="157" w:beforeLines="50" w:after="157" w:afterLines="50" w:line="360" w:lineRule="auto"/>
        <w:jc w:val="center"/>
        <w:textAlignment w:val="auto"/>
        <w:rPr>
          <w:rFonts w:hint="eastAsia" w:asciiTheme="majorEastAsia" w:hAnsiTheme="majorEastAsia" w:eastAsiaTheme="majorEastAsia" w:cstheme="majorEastAsia"/>
          <w:b/>
          <w:bCs/>
          <w:sz w:val="32"/>
          <w:szCs w:val="32"/>
        </w:rPr>
      </w:pPr>
      <w:r>
        <w:rPr>
          <w:rFonts w:hint="eastAsia" w:asciiTheme="majorEastAsia" w:hAnsiTheme="majorEastAsia" w:eastAsiaTheme="majorEastAsia" w:cstheme="majorEastAsia"/>
          <w:b/>
          <w:bCs/>
          <w:sz w:val="32"/>
          <w:szCs w:val="32"/>
          <w:lang w:eastAsia="zh-CN"/>
        </w:rPr>
        <w:t>（</w:t>
      </w:r>
      <w:r>
        <w:rPr>
          <w:rFonts w:hint="eastAsia" w:asciiTheme="majorEastAsia" w:hAnsiTheme="majorEastAsia" w:eastAsiaTheme="majorEastAsia" w:cstheme="majorEastAsia"/>
          <w:b/>
          <w:bCs/>
          <w:sz w:val="32"/>
          <w:szCs w:val="32"/>
          <w:lang w:val="en-US" w:eastAsia="zh-CN"/>
        </w:rPr>
        <w:t>三</w:t>
      </w:r>
      <w:r>
        <w:rPr>
          <w:rFonts w:hint="eastAsia" w:asciiTheme="majorEastAsia" w:hAnsiTheme="majorEastAsia" w:eastAsiaTheme="majorEastAsia" w:cstheme="majorEastAsia"/>
          <w:b/>
          <w:bCs/>
          <w:sz w:val="32"/>
          <w:szCs w:val="32"/>
          <w:lang w:eastAsia="zh-CN"/>
        </w:rPr>
        <w:t>）授权委托书</w:t>
      </w:r>
      <w:bookmarkEnd w:id="30"/>
      <w:bookmarkEnd w:id="31"/>
      <w:bookmarkEnd w:id="32"/>
    </w:p>
    <w:p>
      <w:pPr>
        <w:spacing w:line="360" w:lineRule="auto"/>
        <w:rPr>
          <w:rFonts w:ascii="宋体" w:hAnsi="宋体"/>
          <w:color w:val="auto"/>
          <w:szCs w:val="21"/>
          <w:highlight w:val="none"/>
        </w:rPr>
      </w:pPr>
    </w:p>
    <w:p>
      <w:pPr>
        <w:keepNext w:val="0"/>
        <w:keepLines w:val="0"/>
        <w:pageBreakBefore w:val="0"/>
        <w:widowControl w:val="0"/>
        <w:kinsoku/>
        <w:wordWrap/>
        <w:overflowPunct/>
        <w:topLinePunct/>
        <w:autoSpaceDE/>
        <w:autoSpaceDN/>
        <w:bidi w:val="0"/>
        <w:adjustRightInd w:val="0"/>
        <w:snapToGrid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本人</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（姓名）系</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eastAsia="zh-CN"/>
        </w:rPr>
        <w:t>竞标人</w:t>
      </w:r>
      <w:r>
        <w:rPr>
          <w:rFonts w:hint="eastAsia" w:asciiTheme="minorEastAsia" w:hAnsiTheme="minorEastAsia" w:eastAsiaTheme="minorEastAsia" w:cstheme="minorEastAsia"/>
          <w:color w:val="auto"/>
          <w:sz w:val="24"/>
          <w:szCs w:val="24"/>
          <w:highlight w:val="none"/>
        </w:rPr>
        <w:t>名称）的法定代表人，现委托</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（姓名）为我方代理人。代理人根据授权，以我方名义签署、澄清、说明、补正、递交、撤回、修改</w:t>
      </w:r>
      <w:r>
        <w:rPr>
          <w:rFonts w:hint="eastAsia" w:asciiTheme="minorEastAsia" w:hAnsiTheme="minorEastAsia" w:eastAsiaTheme="minorEastAsia" w:cstheme="minorEastAsia"/>
          <w:color w:val="auto"/>
          <w:sz w:val="24"/>
          <w:szCs w:val="24"/>
          <w:highlight w:val="none"/>
          <w:u w:val="single"/>
          <w:lang w:eastAsia="zh-CN"/>
        </w:rPr>
        <w:t>重庆高速公路集团有限公司联网收费结算中心保洁工作劳务外包项目</w:t>
      </w:r>
      <w:r>
        <w:rPr>
          <w:rFonts w:hint="eastAsia" w:asciiTheme="minorEastAsia" w:hAnsiTheme="minorEastAsia" w:eastAsiaTheme="minorEastAsia" w:cstheme="minorEastAsia"/>
          <w:color w:val="auto"/>
          <w:sz w:val="24"/>
          <w:szCs w:val="24"/>
          <w:highlight w:val="none"/>
        </w:rPr>
        <w:t>相关报价资料、编制合同和处理有关事宜，其法律后果由我方承担。</w:t>
      </w:r>
    </w:p>
    <w:p>
      <w:pPr>
        <w:keepNext w:val="0"/>
        <w:keepLines w:val="0"/>
        <w:pageBreakBefore w:val="0"/>
        <w:widowControl w:val="0"/>
        <w:kinsoku/>
        <w:wordWrap/>
        <w:overflowPunct/>
        <w:autoSpaceDE/>
        <w:autoSpaceDN/>
        <w:bidi w:val="0"/>
        <w:adjustRightInd w:val="0"/>
        <w:snapToGrid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委托期限：</w:t>
      </w:r>
      <w:r>
        <w:rPr>
          <w:rFonts w:hint="eastAsia" w:asciiTheme="minorEastAsia" w:hAnsiTheme="minorEastAsia" w:eastAsiaTheme="minorEastAsia" w:cstheme="minorEastAsia"/>
          <w:color w:val="auto"/>
          <w:sz w:val="24"/>
          <w:szCs w:val="24"/>
          <w:highlight w:val="none"/>
          <w:u w:val="single"/>
        </w:rPr>
        <w:t>本项目</w:t>
      </w:r>
      <w:r>
        <w:rPr>
          <w:rFonts w:hint="eastAsia" w:asciiTheme="minorEastAsia" w:hAnsiTheme="minorEastAsia" w:eastAsiaTheme="minorEastAsia" w:cstheme="minorEastAsia"/>
          <w:color w:val="auto"/>
          <w:sz w:val="24"/>
          <w:szCs w:val="24"/>
          <w:highlight w:val="none"/>
          <w:u w:val="single"/>
          <w:lang w:val="en-US" w:eastAsia="zh-CN"/>
        </w:rPr>
        <w:t>报价</w:t>
      </w:r>
      <w:r>
        <w:rPr>
          <w:rFonts w:hint="eastAsia" w:asciiTheme="minorEastAsia" w:hAnsiTheme="minorEastAsia" w:eastAsiaTheme="minorEastAsia" w:cstheme="minorEastAsia"/>
          <w:color w:val="auto"/>
          <w:sz w:val="24"/>
          <w:szCs w:val="24"/>
          <w:highlight w:val="none"/>
          <w:u w:val="single"/>
        </w:rPr>
        <w:t>有效期内</w:t>
      </w:r>
      <w:r>
        <w:rPr>
          <w:rFonts w:hint="eastAsia" w:asciiTheme="minorEastAsia" w:hAnsiTheme="minorEastAsia" w:eastAsiaTheme="minorEastAsia" w:cstheme="minorEastAsia"/>
          <w:color w:val="auto"/>
          <w:sz w:val="24"/>
          <w:szCs w:val="24"/>
          <w:highlight w:val="none"/>
        </w:rPr>
        <w:t>。</w:t>
      </w:r>
    </w:p>
    <w:p>
      <w:pPr>
        <w:keepNext w:val="0"/>
        <w:keepLines w:val="0"/>
        <w:pageBreakBefore w:val="0"/>
        <w:widowControl w:val="0"/>
        <w:kinsoku/>
        <w:wordWrap/>
        <w:overflowPunct/>
        <w:autoSpaceDE/>
        <w:autoSpaceDN/>
        <w:bidi w:val="0"/>
        <w:adjustRightInd w:val="0"/>
        <w:snapToGrid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代理人无转委托权。</w:t>
      </w:r>
    </w:p>
    <w:p>
      <w:pPr>
        <w:keepNext w:val="0"/>
        <w:keepLines w:val="0"/>
        <w:pageBreakBefore w:val="0"/>
        <w:widowControl w:val="0"/>
        <w:kinsoku/>
        <w:wordWrap/>
        <w:overflowPunct/>
        <w:autoSpaceDE/>
        <w:autoSpaceDN/>
        <w:bidi w:val="0"/>
        <w:adjustRightInd w:val="0"/>
        <w:snapToGrid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附：法定代表人身份证明</w:t>
      </w:r>
    </w:p>
    <w:p>
      <w:pPr>
        <w:keepNext w:val="0"/>
        <w:keepLines w:val="0"/>
        <w:pageBreakBefore w:val="0"/>
        <w:widowControl w:val="0"/>
        <w:kinsoku/>
        <w:wordWrap/>
        <w:overflowPunct/>
        <w:autoSpaceDE/>
        <w:autoSpaceDN/>
        <w:bidi w:val="0"/>
        <w:adjustRightInd w:val="0"/>
        <w:snapToGrid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p>
    <w:p>
      <w:pPr>
        <w:keepNext w:val="0"/>
        <w:keepLines w:val="0"/>
        <w:pageBreakBefore w:val="0"/>
        <w:widowControl w:val="0"/>
        <w:kinsoku/>
        <w:wordWrap/>
        <w:overflowPunct/>
        <w:autoSpaceDE/>
        <w:autoSpaceDN/>
        <w:bidi w:val="0"/>
        <w:adjustRightInd w:val="0"/>
        <w:snapToGrid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竞标人</w:t>
      </w:r>
      <w:r>
        <w:rPr>
          <w:rFonts w:hint="eastAsia" w:asciiTheme="minorEastAsia" w:hAnsiTheme="minorEastAsia" w:cstheme="minorEastAsia"/>
          <w:color w:val="auto"/>
          <w:sz w:val="24"/>
          <w:szCs w:val="24"/>
          <w:highlight w:val="none"/>
          <w:lang w:eastAsia="zh-CN"/>
        </w:rPr>
        <w:t>名称</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（盖单位公章）</w:t>
      </w:r>
    </w:p>
    <w:p>
      <w:pPr>
        <w:keepNext w:val="0"/>
        <w:keepLines w:val="0"/>
        <w:pageBreakBefore w:val="0"/>
        <w:widowControl w:val="0"/>
        <w:kinsoku/>
        <w:wordWrap/>
        <w:overflowPunct/>
        <w:autoSpaceDE/>
        <w:autoSpaceDN/>
        <w:bidi w:val="0"/>
        <w:adjustRightInd w:val="0"/>
        <w:snapToGrid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法定代表人：</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（签字）</w:t>
      </w:r>
    </w:p>
    <w:p>
      <w:pPr>
        <w:keepNext w:val="0"/>
        <w:keepLines w:val="0"/>
        <w:pageBreakBefore w:val="0"/>
        <w:widowControl w:val="0"/>
        <w:kinsoku/>
        <w:wordWrap/>
        <w:overflowPunct/>
        <w:autoSpaceDE/>
        <w:autoSpaceDN/>
        <w:bidi w:val="0"/>
        <w:adjustRightInd w:val="0"/>
        <w:snapToGrid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身份证号码：</w:t>
      </w:r>
      <w:r>
        <w:rPr>
          <w:rFonts w:hint="eastAsia" w:asciiTheme="minorEastAsia" w:hAnsiTheme="minorEastAsia" w:eastAsiaTheme="minorEastAsia" w:cstheme="minorEastAsia"/>
          <w:color w:val="auto"/>
          <w:sz w:val="24"/>
          <w:szCs w:val="24"/>
          <w:highlight w:val="none"/>
          <w:u w:val="single"/>
        </w:rPr>
        <w:t xml:space="preserve">                                          </w:t>
      </w:r>
    </w:p>
    <w:p>
      <w:pPr>
        <w:keepNext w:val="0"/>
        <w:keepLines w:val="0"/>
        <w:pageBreakBefore w:val="0"/>
        <w:widowControl w:val="0"/>
        <w:kinsoku/>
        <w:wordWrap/>
        <w:overflowPunct/>
        <w:autoSpaceDE/>
        <w:autoSpaceDN/>
        <w:bidi w:val="0"/>
        <w:adjustRightInd w:val="0"/>
        <w:snapToGrid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委托代理人：</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 xml:space="preserve">（签字） </w:t>
      </w:r>
    </w:p>
    <w:p>
      <w:pPr>
        <w:keepNext w:val="0"/>
        <w:keepLines w:val="0"/>
        <w:pageBreakBefore w:val="0"/>
        <w:widowControl w:val="0"/>
        <w:kinsoku/>
        <w:wordWrap/>
        <w:overflowPunct/>
        <w:autoSpaceDE/>
        <w:autoSpaceDN/>
        <w:bidi w:val="0"/>
        <w:adjustRightInd w:val="0"/>
        <w:snapToGrid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身份证号码：</w:t>
      </w:r>
      <w:r>
        <w:rPr>
          <w:rFonts w:hint="eastAsia" w:asciiTheme="minorEastAsia" w:hAnsiTheme="minorEastAsia" w:eastAsiaTheme="minorEastAsia" w:cstheme="minorEastAsia"/>
          <w:color w:val="auto"/>
          <w:sz w:val="24"/>
          <w:szCs w:val="24"/>
          <w:highlight w:val="none"/>
          <w:u w:val="single"/>
        </w:rPr>
        <w:t xml:space="preserve">                                          </w:t>
      </w:r>
    </w:p>
    <w:p>
      <w:pPr>
        <w:keepNext w:val="0"/>
        <w:keepLines w:val="0"/>
        <w:pageBreakBefore w:val="0"/>
        <w:widowControl w:val="0"/>
        <w:kinsoku/>
        <w:wordWrap/>
        <w:overflowPunct/>
        <w:autoSpaceDE/>
        <w:autoSpaceDN/>
        <w:bidi w:val="0"/>
        <w:adjustRightInd w:val="0"/>
        <w:snapToGrid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p>
    <w:p>
      <w:pPr>
        <w:keepNext w:val="0"/>
        <w:keepLines w:val="0"/>
        <w:pageBreakBefore w:val="0"/>
        <w:widowControl w:val="0"/>
        <w:kinsoku/>
        <w:wordWrap/>
        <w:overflowPunct/>
        <w:autoSpaceDE/>
        <w:autoSpaceDN/>
        <w:bidi w:val="0"/>
        <w:adjustRightInd w:val="0"/>
        <w:snapToGrid w:val="0"/>
        <w:spacing w:line="360" w:lineRule="auto"/>
        <w:ind w:firstLine="480" w:firstLineChars="200"/>
        <w:jc w:val="righ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年</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月</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日</w:t>
      </w:r>
    </w:p>
    <w:p>
      <w:pPr>
        <w:keepNext w:val="0"/>
        <w:keepLines w:val="0"/>
        <w:pageBreakBefore w:val="0"/>
        <w:widowControl w:val="0"/>
        <w:kinsoku/>
        <w:wordWrap/>
        <w:overflowPunct/>
        <w:autoSpaceDE/>
        <w:autoSpaceDN/>
        <w:bidi w:val="0"/>
        <w:adjustRightInd w:val="0"/>
        <w:snapToGrid w:val="0"/>
        <w:spacing w:after="120" w:line="360" w:lineRule="auto"/>
        <w:ind w:firstLine="480" w:firstLineChars="200"/>
        <w:textAlignment w:val="auto"/>
        <w:rPr>
          <w:rFonts w:hint="eastAsia" w:asciiTheme="minorEastAsia" w:hAnsiTheme="minorEastAsia" w:eastAsiaTheme="minorEastAsia" w:cstheme="minorEastAsia"/>
          <w:bCs/>
          <w:color w:val="auto"/>
          <w:sz w:val="24"/>
          <w:szCs w:val="24"/>
          <w:highlight w:val="none"/>
        </w:rPr>
      </w:pPr>
    </w:p>
    <w:p>
      <w:pPr>
        <w:keepNext w:val="0"/>
        <w:keepLines w:val="0"/>
        <w:pageBreakBefore w:val="0"/>
        <w:widowControl w:val="0"/>
        <w:kinsoku/>
        <w:wordWrap/>
        <w:overflowPunct/>
        <w:autoSpaceDE/>
        <w:autoSpaceDN/>
        <w:bidi w:val="0"/>
        <w:adjustRightInd w:val="0"/>
        <w:snapToGrid w:val="0"/>
        <w:spacing w:after="120" w:line="360" w:lineRule="auto"/>
        <w:ind w:firstLine="480" w:firstLineChars="200"/>
        <w:textAlignment w:val="auto"/>
        <w:rPr>
          <w:rFonts w:hint="eastAsia" w:asciiTheme="minorEastAsia" w:hAnsiTheme="minorEastAsia" w:eastAsiaTheme="minorEastAsia" w:cstheme="minorEastAsia"/>
          <w:bCs/>
          <w:color w:val="auto"/>
          <w:sz w:val="24"/>
          <w:szCs w:val="24"/>
          <w:highlight w:val="none"/>
        </w:rPr>
      </w:pPr>
    </w:p>
    <w:p>
      <w:pPr>
        <w:keepNext w:val="0"/>
        <w:keepLines w:val="0"/>
        <w:pageBreakBefore w:val="0"/>
        <w:widowControl w:val="0"/>
        <w:kinsoku/>
        <w:wordWrap/>
        <w:overflowPunct/>
        <w:autoSpaceDE/>
        <w:autoSpaceDN/>
        <w:bidi w:val="0"/>
        <w:adjustRightInd w:val="0"/>
        <w:snapToGrid w:val="0"/>
        <w:spacing w:line="360" w:lineRule="auto"/>
        <w:ind w:left="420" w:leftChars="200" w:firstLine="482" w:firstLineChars="200"/>
        <w:textAlignment w:val="auto"/>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注：</w:t>
      </w:r>
      <w:r>
        <w:rPr>
          <w:rFonts w:hint="eastAsia" w:asciiTheme="minorEastAsia" w:hAnsiTheme="minorEastAsia" w:eastAsiaTheme="minorEastAsia" w:cstheme="minorEastAsia"/>
          <w:b/>
          <w:bCs/>
          <w:color w:val="auto"/>
          <w:sz w:val="24"/>
          <w:szCs w:val="24"/>
          <w:highlight w:val="none"/>
          <w:lang w:val="en-US" w:eastAsia="zh-CN"/>
        </w:rPr>
        <w:t>1.</w:t>
      </w:r>
      <w:r>
        <w:rPr>
          <w:rFonts w:hint="eastAsia" w:asciiTheme="minorEastAsia" w:hAnsiTheme="minorEastAsia" w:eastAsiaTheme="minorEastAsia" w:cstheme="minorEastAsia"/>
          <w:b/>
          <w:bCs/>
          <w:color w:val="auto"/>
          <w:sz w:val="24"/>
          <w:szCs w:val="24"/>
          <w:highlight w:val="none"/>
        </w:rPr>
        <w:t>报价申请人还需附上授权人和被授权人的身份证复印件。</w:t>
      </w:r>
    </w:p>
    <w:p>
      <w:pPr>
        <w:spacing w:line="360" w:lineRule="auto"/>
        <w:ind w:firstLine="843" w:firstLineChars="400"/>
        <w:rPr>
          <w:rFonts w:hint="eastAsia" w:ascii="宋体" w:hAnsi="宋体"/>
          <w:b/>
          <w:color w:val="auto"/>
          <w:szCs w:val="21"/>
          <w:highlight w:val="none"/>
        </w:rPr>
      </w:pPr>
      <w:r>
        <w:rPr>
          <w:rFonts w:hint="eastAsia" w:ascii="宋体" w:hAnsi="宋体"/>
          <w:b/>
          <w:color w:val="auto"/>
          <w:szCs w:val="21"/>
          <w:highlight w:val="none"/>
          <w:lang w:val="en-US" w:eastAsia="zh-CN"/>
        </w:rPr>
        <w:t>2.</w:t>
      </w:r>
      <w:r>
        <w:rPr>
          <w:rFonts w:hint="eastAsia" w:ascii="宋体" w:hAnsi="宋体"/>
          <w:b/>
          <w:color w:val="auto"/>
          <w:szCs w:val="21"/>
          <w:highlight w:val="none"/>
        </w:rPr>
        <w:t>如果由</w:t>
      </w:r>
      <w:r>
        <w:rPr>
          <w:rFonts w:hint="eastAsia" w:ascii="宋体" w:hAnsi="宋体"/>
          <w:b/>
          <w:color w:val="auto"/>
          <w:szCs w:val="21"/>
          <w:highlight w:val="none"/>
          <w:lang w:eastAsia="zh-CN"/>
        </w:rPr>
        <w:t>竞标人</w:t>
      </w:r>
      <w:r>
        <w:rPr>
          <w:rFonts w:hint="eastAsia" w:ascii="宋体" w:hAnsi="宋体"/>
          <w:b/>
          <w:color w:val="auto"/>
          <w:szCs w:val="21"/>
          <w:highlight w:val="none"/>
        </w:rPr>
        <w:t>的法定代表人签署所有报价文件，则不需提交授权委托书。</w:t>
      </w:r>
    </w:p>
    <w:p>
      <w:pPr>
        <w:rPr>
          <w:rFonts w:hint="eastAsia" w:eastAsia="黑体"/>
          <w:b/>
          <w:color w:val="auto"/>
          <w:sz w:val="30"/>
          <w:szCs w:val="30"/>
          <w:highlight w:val="none"/>
          <w:lang w:val="en-US" w:eastAsia="zh-CN"/>
        </w:rPr>
      </w:pPr>
      <w:bookmarkStart w:id="33" w:name="_Toc8299"/>
      <w:bookmarkStart w:id="34" w:name="_Toc184193671"/>
      <w:r>
        <w:rPr>
          <w:rFonts w:hint="eastAsia" w:eastAsia="黑体"/>
          <w:b/>
          <w:color w:val="auto"/>
          <w:sz w:val="30"/>
          <w:szCs w:val="30"/>
          <w:highlight w:val="none"/>
          <w:lang w:val="en-US" w:eastAsia="zh-CN"/>
        </w:rPr>
        <w:br w:type="page"/>
      </w:r>
    </w:p>
    <w:p>
      <w:pPr>
        <w:keepNext w:val="0"/>
        <w:keepLines w:val="0"/>
        <w:pageBreakBefore w:val="0"/>
        <w:widowControl w:val="0"/>
        <w:kinsoku/>
        <w:wordWrap/>
        <w:overflowPunct/>
        <w:topLinePunct w:val="0"/>
        <w:autoSpaceDE/>
        <w:autoSpaceDN/>
        <w:bidi w:val="0"/>
        <w:adjustRightInd w:val="0"/>
        <w:snapToGrid w:val="0"/>
        <w:spacing w:before="157" w:beforeLines="50" w:after="157" w:afterLines="50" w:line="360" w:lineRule="auto"/>
        <w:jc w:val="center"/>
        <w:textAlignment w:val="auto"/>
        <w:rPr>
          <w:rFonts w:hint="eastAsia" w:asciiTheme="majorEastAsia" w:hAnsiTheme="majorEastAsia" w:eastAsiaTheme="majorEastAsia" w:cstheme="majorEastAsia"/>
          <w:b/>
          <w:bCs/>
          <w:sz w:val="32"/>
          <w:szCs w:val="32"/>
          <w:lang w:eastAsia="zh-CN"/>
        </w:rPr>
      </w:pPr>
      <w:r>
        <w:rPr>
          <w:rFonts w:hint="eastAsia" w:asciiTheme="majorEastAsia" w:hAnsiTheme="majorEastAsia" w:eastAsiaTheme="majorEastAsia" w:cstheme="majorEastAsia"/>
          <w:b/>
          <w:bCs/>
          <w:sz w:val="32"/>
          <w:szCs w:val="32"/>
          <w:lang w:val="en-US" w:eastAsia="zh-CN"/>
        </w:rPr>
        <w:t>（四）营业执照（格式自拟）</w:t>
      </w:r>
    </w:p>
    <w:p>
      <w:pPr>
        <w:rPr>
          <w:rFonts w:hint="eastAsia" w:asciiTheme="majorEastAsia" w:hAnsiTheme="majorEastAsia" w:eastAsiaTheme="majorEastAsia" w:cstheme="majorEastAsia"/>
          <w:b/>
          <w:bCs/>
          <w:sz w:val="32"/>
          <w:szCs w:val="32"/>
          <w:lang w:val="en-US" w:eastAsia="zh-CN"/>
        </w:rPr>
      </w:pPr>
      <w:r>
        <w:rPr>
          <w:rFonts w:hint="eastAsia" w:asciiTheme="majorEastAsia" w:hAnsiTheme="majorEastAsia" w:eastAsiaTheme="majorEastAsia" w:cstheme="majorEastAsia"/>
          <w:b/>
          <w:bCs/>
          <w:sz w:val="32"/>
          <w:szCs w:val="32"/>
          <w:lang w:val="en-US" w:eastAsia="zh-CN"/>
        </w:rPr>
        <w:br w:type="page"/>
      </w:r>
    </w:p>
    <w:p>
      <w:pPr>
        <w:keepNext w:val="0"/>
        <w:keepLines w:val="0"/>
        <w:pageBreakBefore w:val="0"/>
        <w:widowControl w:val="0"/>
        <w:kinsoku/>
        <w:wordWrap/>
        <w:overflowPunct/>
        <w:topLinePunct w:val="0"/>
        <w:autoSpaceDE/>
        <w:autoSpaceDN/>
        <w:bidi w:val="0"/>
        <w:adjustRightInd w:val="0"/>
        <w:snapToGrid w:val="0"/>
        <w:spacing w:before="157" w:beforeLines="50" w:after="157" w:afterLines="50" w:line="360" w:lineRule="auto"/>
        <w:jc w:val="center"/>
        <w:textAlignment w:val="auto"/>
        <w:rPr>
          <w:rFonts w:hint="eastAsia" w:asciiTheme="majorEastAsia" w:hAnsiTheme="majorEastAsia" w:eastAsiaTheme="majorEastAsia" w:cstheme="majorEastAsia"/>
          <w:b/>
          <w:bCs/>
          <w:sz w:val="32"/>
          <w:szCs w:val="32"/>
          <w:lang w:eastAsia="zh-CN"/>
        </w:rPr>
      </w:pPr>
      <w:r>
        <w:rPr>
          <w:rFonts w:hint="eastAsia" w:asciiTheme="majorEastAsia" w:hAnsiTheme="majorEastAsia" w:eastAsiaTheme="majorEastAsia" w:cstheme="majorEastAsia"/>
          <w:b/>
          <w:bCs/>
          <w:sz w:val="32"/>
          <w:szCs w:val="32"/>
          <w:lang w:val="en-US" w:eastAsia="zh-CN"/>
        </w:rPr>
        <w:t>（五）资质资料（格式自拟）</w:t>
      </w:r>
    </w:p>
    <w:p>
      <w:pPr>
        <w:rPr>
          <w:rFonts w:hint="eastAsia" w:asciiTheme="majorEastAsia" w:hAnsiTheme="majorEastAsia" w:eastAsiaTheme="majorEastAsia" w:cstheme="majorEastAsia"/>
          <w:b/>
          <w:bCs/>
          <w:sz w:val="32"/>
          <w:szCs w:val="32"/>
          <w:lang w:eastAsia="zh-CN"/>
        </w:rPr>
      </w:pPr>
      <w:r>
        <w:rPr>
          <w:rFonts w:hint="eastAsia" w:asciiTheme="majorEastAsia" w:hAnsiTheme="majorEastAsia" w:eastAsiaTheme="majorEastAsia" w:cstheme="majorEastAsia"/>
          <w:b/>
          <w:bCs/>
          <w:sz w:val="32"/>
          <w:szCs w:val="32"/>
          <w:lang w:eastAsia="zh-CN"/>
        </w:rPr>
        <w:br w:type="page"/>
      </w:r>
    </w:p>
    <w:p>
      <w:pPr>
        <w:keepNext w:val="0"/>
        <w:keepLines w:val="0"/>
        <w:pageBreakBefore w:val="0"/>
        <w:widowControl w:val="0"/>
        <w:kinsoku/>
        <w:wordWrap/>
        <w:overflowPunct/>
        <w:topLinePunct w:val="0"/>
        <w:autoSpaceDE/>
        <w:autoSpaceDN/>
        <w:bidi w:val="0"/>
        <w:adjustRightInd w:val="0"/>
        <w:snapToGrid w:val="0"/>
        <w:spacing w:before="157" w:beforeLines="50" w:after="157" w:afterLines="50" w:line="360" w:lineRule="auto"/>
        <w:jc w:val="center"/>
        <w:textAlignment w:val="auto"/>
        <w:rPr>
          <w:rFonts w:hint="eastAsia" w:asciiTheme="majorEastAsia" w:hAnsiTheme="majorEastAsia" w:eastAsiaTheme="majorEastAsia" w:cstheme="majorEastAsia"/>
          <w:b/>
          <w:bCs/>
          <w:sz w:val="32"/>
          <w:szCs w:val="32"/>
          <w:lang w:eastAsia="zh-CN"/>
        </w:rPr>
      </w:pPr>
      <w:r>
        <w:rPr>
          <w:rFonts w:hint="eastAsia" w:asciiTheme="majorEastAsia" w:hAnsiTheme="majorEastAsia" w:eastAsiaTheme="majorEastAsia" w:cstheme="majorEastAsia"/>
          <w:b/>
          <w:bCs/>
          <w:sz w:val="32"/>
          <w:szCs w:val="32"/>
          <w:lang w:eastAsia="zh-CN"/>
        </w:rPr>
        <w:t>（</w:t>
      </w:r>
      <w:r>
        <w:rPr>
          <w:rFonts w:hint="eastAsia" w:asciiTheme="majorEastAsia" w:hAnsiTheme="majorEastAsia" w:eastAsiaTheme="majorEastAsia" w:cstheme="majorEastAsia"/>
          <w:b/>
          <w:bCs/>
          <w:sz w:val="32"/>
          <w:szCs w:val="32"/>
          <w:lang w:val="en-US" w:eastAsia="zh-CN"/>
        </w:rPr>
        <w:t>六</w:t>
      </w:r>
      <w:r>
        <w:rPr>
          <w:rFonts w:hint="eastAsia" w:asciiTheme="majorEastAsia" w:hAnsiTheme="majorEastAsia" w:eastAsiaTheme="majorEastAsia" w:cstheme="majorEastAsia"/>
          <w:b/>
          <w:bCs/>
          <w:sz w:val="32"/>
          <w:szCs w:val="32"/>
          <w:lang w:eastAsia="zh-CN"/>
        </w:rPr>
        <w:t>）商务及技术</w:t>
      </w:r>
      <w:r>
        <w:rPr>
          <w:rFonts w:hint="eastAsia" w:asciiTheme="majorEastAsia" w:hAnsiTheme="majorEastAsia" w:eastAsiaTheme="majorEastAsia" w:cstheme="majorEastAsia"/>
          <w:b/>
          <w:bCs/>
          <w:sz w:val="32"/>
          <w:szCs w:val="32"/>
          <w:lang w:val="en-US" w:eastAsia="zh-CN"/>
        </w:rPr>
        <w:t>部分</w:t>
      </w:r>
      <w:r>
        <w:rPr>
          <w:rFonts w:hint="eastAsia" w:asciiTheme="majorEastAsia" w:hAnsiTheme="majorEastAsia" w:eastAsiaTheme="majorEastAsia" w:cstheme="majorEastAsia"/>
          <w:b/>
          <w:bCs/>
          <w:sz w:val="32"/>
          <w:szCs w:val="32"/>
          <w:lang w:eastAsia="zh-CN"/>
        </w:rPr>
        <w:t>资料</w:t>
      </w:r>
      <w:bookmarkEnd w:id="33"/>
      <w:bookmarkEnd w:id="34"/>
    </w:p>
    <w:p>
      <w:pPr>
        <w:pStyle w:val="18"/>
        <w:spacing w:line="360" w:lineRule="auto"/>
        <w:ind w:firstLine="480"/>
        <w:jc w:val="center"/>
        <w:rPr>
          <w:b/>
          <w:color w:val="auto"/>
          <w:highlight w:val="none"/>
        </w:rPr>
      </w:pPr>
      <w:bookmarkStart w:id="35" w:name="OLE_LINK34"/>
      <w:r>
        <w:rPr>
          <w:rFonts w:hint="eastAsia"/>
          <w:color w:val="auto"/>
          <w:highlight w:val="none"/>
        </w:rPr>
        <w:t>商务及技术部分</w:t>
      </w:r>
      <w:bookmarkEnd w:id="35"/>
      <w:r>
        <w:rPr>
          <w:rFonts w:hint="eastAsia"/>
          <w:color w:val="auto"/>
          <w:highlight w:val="none"/>
        </w:rPr>
        <w:t>资料目录</w:t>
      </w:r>
    </w:p>
    <w:tbl>
      <w:tblPr>
        <w:tblStyle w:val="12"/>
        <w:tblW w:w="81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4"/>
        <w:gridCol w:w="1621"/>
        <w:gridCol w:w="1961"/>
        <w:gridCol w:w="1576"/>
        <w:gridCol w:w="1188"/>
        <w:gridCol w:w="1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jc w:val="center"/>
        </w:trPr>
        <w:tc>
          <w:tcPr>
            <w:tcW w:w="664" w:type="dxa"/>
            <w:vAlign w:val="center"/>
          </w:tcPr>
          <w:p>
            <w:pPr>
              <w:pStyle w:val="19"/>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b w:val="0"/>
                <w:color w:val="auto"/>
                <w:kern w:val="0"/>
                <w:sz w:val="21"/>
                <w:szCs w:val="21"/>
                <w:highlight w:val="none"/>
              </w:rPr>
            </w:pPr>
            <w:r>
              <w:rPr>
                <w:rFonts w:hint="eastAsia" w:asciiTheme="minorEastAsia" w:hAnsiTheme="minorEastAsia" w:eastAsiaTheme="minorEastAsia" w:cstheme="minorEastAsia"/>
                <w:b w:val="0"/>
                <w:color w:val="auto"/>
                <w:kern w:val="0"/>
                <w:sz w:val="21"/>
                <w:szCs w:val="21"/>
                <w:highlight w:val="none"/>
              </w:rPr>
              <w:t>序号</w:t>
            </w:r>
          </w:p>
        </w:tc>
        <w:tc>
          <w:tcPr>
            <w:tcW w:w="1621" w:type="dxa"/>
            <w:vAlign w:val="center"/>
          </w:tcPr>
          <w:p>
            <w:pPr>
              <w:pStyle w:val="19"/>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b w:val="0"/>
                <w:color w:val="auto"/>
                <w:kern w:val="0"/>
                <w:sz w:val="21"/>
                <w:szCs w:val="21"/>
                <w:highlight w:val="none"/>
              </w:rPr>
            </w:pPr>
            <w:r>
              <w:rPr>
                <w:rFonts w:hint="eastAsia" w:asciiTheme="minorEastAsia" w:hAnsiTheme="minorEastAsia" w:eastAsiaTheme="minorEastAsia" w:cstheme="minorEastAsia"/>
                <w:b w:val="0"/>
                <w:bCs/>
                <w:color w:val="auto"/>
                <w:sz w:val="21"/>
                <w:szCs w:val="21"/>
                <w:highlight w:val="none"/>
              </w:rPr>
              <w:t>对应评分标准</w:t>
            </w:r>
          </w:p>
        </w:tc>
        <w:tc>
          <w:tcPr>
            <w:tcW w:w="1961" w:type="dxa"/>
            <w:vAlign w:val="center"/>
          </w:tcPr>
          <w:p>
            <w:pPr>
              <w:pStyle w:val="19"/>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b w:val="0"/>
                <w:color w:val="auto"/>
                <w:kern w:val="0"/>
                <w:sz w:val="21"/>
                <w:szCs w:val="21"/>
                <w:highlight w:val="none"/>
              </w:rPr>
            </w:pPr>
            <w:r>
              <w:rPr>
                <w:rFonts w:hint="eastAsia" w:asciiTheme="minorEastAsia" w:hAnsiTheme="minorEastAsia" w:eastAsiaTheme="minorEastAsia" w:cstheme="minorEastAsia"/>
                <w:b w:val="0"/>
                <w:color w:val="auto"/>
                <w:kern w:val="0"/>
                <w:sz w:val="21"/>
                <w:szCs w:val="21"/>
                <w:highlight w:val="none"/>
              </w:rPr>
              <w:t>证明材料名称</w:t>
            </w:r>
          </w:p>
        </w:tc>
        <w:tc>
          <w:tcPr>
            <w:tcW w:w="1576" w:type="dxa"/>
            <w:vAlign w:val="center"/>
          </w:tcPr>
          <w:p>
            <w:pPr>
              <w:pStyle w:val="19"/>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b w:val="0"/>
                <w:color w:val="auto"/>
                <w:kern w:val="0"/>
                <w:sz w:val="21"/>
                <w:szCs w:val="21"/>
                <w:highlight w:val="none"/>
                <w:lang w:val="en-US" w:eastAsia="zh-CN"/>
              </w:rPr>
            </w:pPr>
            <w:r>
              <w:rPr>
                <w:rFonts w:hint="eastAsia" w:asciiTheme="minorEastAsia" w:hAnsiTheme="minorEastAsia" w:eastAsiaTheme="minorEastAsia" w:cstheme="minorEastAsia"/>
                <w:b w:val="0"/>
                <w:color w:val="auto"/>
                <w:kern w:val="0"/>
                <w:sz w:val="21"/>
                <w:szCs w:val="21"/>
                <w:highlight w:val="none"/>
                <w:lang w:val="en-US" w:eastAsia="zh-CN"/>
              </w:rPr>
              <w:t>应加分数</w:t>
            </w:r>
          </w:p>
        </w:tc>
        <w:tc>
          <w:tcPr>
            <w:tcW w:w="1188" w:type="dxa"/>
            <w:vAlign w:val="center"/>
          </w:tcPr>
          <w:p>
            <w:pPr>
              <w:pStyle w:val="19"/>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b w:val="0"/>
                <w:color w:val="auto"/>
                <w:kern w:val="0"/>
                <w:sz w:val="21"/>
                <w:szCs w:val="21"/>
                <w:highlight w:val="none"/>
                <w:lang w:val="en-US" w:eastAsia="zh-CN"/>
              </w:rPr>
            </w:pPr>
            <w:r>
              <w:rPr>
                <w:rFonts w:hint="eastAsia" w:asciiTheme="minorEastAsia" w:hAnsiTheme="minorEastAsia" w:eastAsiaTheme="minorEastAsia" w:cstheme="minorEastAsia"/>
                <w:b w:val="0"/>
                <w:color w:val="auto"/>
                <w:kern w:val="0"/>
                <w:sz w:val="21"/>
                <w:szCs w:val="21"/>
                <w:highlight w:val="none"/>
              </w:rPr>
              <w:t>证明材料对应编号</w:t>
            </w:r>
          </w:p>
        </w:tc>
        <w:tc>
          <w:tcPr>
            <w:tcW w:w="1127" w:type="dxa"/>
            <w:vAlign w:val="center"/>
          </w:tcPr>
          <w:p>
            <w:pPr>
              <w:pStyle w:val="19"/>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b w:val="0"/>
                <w:color w:val="auto"/>
                <w:kern w:val="0"/>
                <w:sz w:val="21"/>
                <w:szCs w:val="21"/>
                <w:highlight w:val="none"/>
                <w:lang w:val="en-US" w:eastAsia="zh-CN"/>
              </w:rPr>
            </w:pPr>
            <w:r>
              <w:rPr>
                <w:rFonts w:hint="eastAsia" w:asciiTheme="minorEastAsia" w:hAnsiTheme="minorEastAsia" w:eastAsiaTheme="minorEastAsia" w:cstheme="minorEastAsia"/>
                <w:b w:val="0"/>
                <w:color w:val="auto"/>
                <w:kern w:val="0"/>
                <w:sz w:val="21"/>
                <w:szCs w:val="21"/>
                <w:highlight w:val="none"/>
                <w:lang w:val="en-US" w:eastAsia="zh-CN"/>
              </w:rPr>
              <w:t>对应页码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664" w:type="dxa"/>
            <w:vAlign w:val="center"/>
          </w:tcPr>
          <w:p>
            <w:pPr>
              <w:keepNext w:val="0"/>
              <w:keepLines w:val="0"/>
              <w:suppressLineNumbers w:val="0"/>
              <w:snapToGrid w:val="0"/>
              <w:spacing w:before="0" w:beforeAutospacing="0" w:after="0" w:afterAutospacing="0" w:line="240" w:lineRule="auto"/>
              <w:ind w:left="0" w:right="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例</w:t>
            </w:r>
          </w:p>
        </w:tc>
        <w:tc>
          <w:tcPr>
            <w:tcW w:w="1621" w:type="dxa"/>
            <w:vAlign w:val="center"/>
          </w:tcPr>
          <w:p>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b/>
                <w:color w:val="auto"/>
                <w:sz w:val="21"/>
                <w:szCs w:val="21"/>
                <w:highlight w:val="none"/>
              </w:rPr>
            </w:pPr>
          </w:p>
        </w:tc>
        <w:tc>
          <w:tcPr>
            <w:tcW w:w="1961" w:type="dxa"/>
            <w:vAlign w:val="center"/>
          </w:tcPr>
          <w:p>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b/>
                <w:color w:val="auto"/>
                <w:sz w:val="21"/>
                <w:szCs w:val="21"/>
                <w:highlight w:val="none"/>
              </w:rPr>
            </w:pPr>
          </w:p>
        </w:tc>
        <w:tc>
          <w:tcPr>
            <w:tcW w:w="1576" w:type="dxa"/>
            <w:vAlign w:val="center"/>
          </w:tcPr>
          <w:p>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b/>
                <w:color w:val="auto"/>
                <w:sz w:val="21"/>
                <w:szCs w:val="21"/>
                <w:highlight w:val="none"/>
              </w:rPr>
            </w:pPr>
          </w:p>
        </w:tc>
        <w:tc>
          <w:tcPr>
            <w:tcW w:w="1188" w:type="dxa"/>
            <w:vAlign w:val="center"/>
          </w:tcPr>
          <w:p>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b/>
                <w:color w:val="auto"/>
                <w:sz w:val="21"/>
                <w:szCs w:val="21"/>
                <w:highlight w:val="none"/>
              </w:rPr>
            </w:pPr>
          </w:p>
        </w:tc>
        <w:tc>
          <w:tcPr>
            <w:tcW w:w="1127" w:type="dxa"/>
            <w:vAlign w:val="center"/>
          </w:tcPr>
          <w:p>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b/>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jc w:val="center"/>
        </w:trPr>
        <w:tc>
          <w:tcPr>
            <w:tcW w:w="664" w:type="dxa"/>
            <w:vAlign w:val="center"/>
          </w:tcPr>
          <w:p>
            <w:pPr>
              <w:keepNext w:val="0"/>
              <w:keepLines w:val="0"/>
              <w:suppressLineNumbers w:val="0"/>
              <w:snapToGrid w:val="0"/>
              <w:spacing w:before="0" w:beforeAutospacing="0" w:after="0" w:afterAutospacing="0" w:line="240" w:lineRule="auto"/>
              <w:ind w:left="0" w:right="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w:t>
            </w:r>
          </w:p>
        </w:tc>
        <w:tc>
          <w:tcPr>
            <w:tcW w:w="1621" w:type="dxa"/>
            <w:vAlign w:val="center"/>
          </w:tcPr>
          <w:p>
            <w:pPr>
              <w:keepNext w:val="0"/>
              <w:keepLines w:val="0"/>
              <w:suppressLineNumbers w:val="0"/>
              <w:snapToGrid w:val="0"/>
              <w:spacing w:before="0" w:beforeAutospacing="0" w:after="0" w:afterAutospacing="0" w:line="240" w:lineRule="auto"/>
              <w:ind w:left="0" w:leftChars="0" w:right="0" w:rightChars="0"/>
              <w:jc w:val="center"/>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color w:val="auto"/>
                <w:sz w:val="21"/>
                <w:szCs w:val="21"/>
                <w:highlight w:val="none"/>
              </w:rPr>
              <w:t>企业能力</w:t>
            </w:r>
          </w:p>
        </w:tc>
        <w:tc>
          <w:tcPr>
            <w:tcW w:w="1961" w:type="dxa"/>
            <w:vAlign w:val="center"/>
          </w:tcPr>
          <w:p>
            <w:pPr>
              <w:keepNext w:val="0"/>
              <w:keepLines w:val="0"/>
              <w:suppressLineNumbers w:val="0"/>
              <w:snapToGrid w:val="0"/>
              <w:spacing w:before="0" w:beforeAutospacing="0" w:after="0" w:afterAutospacing="0" w:line="240" w:lineRule="auto"/>
              <w:ind w:left="0" w:right="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证书复印件</w:t>
            </w:r>
          </w:p>
        </w:tc>
        <w:tc>
          <w:tcPr>
            <w:tcW w:w="1576" w:type="dxa"/>
            <w:vAlign w:val="center"/>
          </w:tcPr>
          <w:p>
            <w:pPr>
              <w:keepNext w:val="0"/>
              <w:keepLines w:val="0"/>
              <w:suppressLineNumbers w:val="0"/>
              <w:snapToGrid w:val="0"/>
              <w:spacing w:before="0" w:beforeAutospacing="0" w:after="0" w:afterAutospacing="0" w:line="240" w:lineRule="auto"/>
              <w:ind w:left="0" w:right="0"/>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**分</w:t>
            </w:r>
          </w:p>
        </w:tc>
        <w:tc>
          <w:tcPr>
            <w:tcW w:w="1188" w:type="dxa"/>
            <w:vAlign w:val="center"/>
          </w:tcPr>
          <w:p>
            <w:pPr>
              <w:keepNext w:val="0"/>
              <w:keepLines w:val="0"/>
              <w:suppressLineNumbers w:val="0"/>
              <w:snapToGrid w:val="0"/>
              <w:spacing w:before="0" w:beforeAutospacing="0" w:after="0" w:afterAutospacing="0" w:line="240" w:lineRule="auto"/>
              <w:ind w:left="0" w:right="0"/>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rPr>
              <w:t>证明材料</w:t>
            </w:r>
            <w:r>
              <w:rPr>
                <w:rFonts w:hint="eastAsia" w:asciiTheme="minorEastAsia" w:hAnsiTheme="minorEastAsia" w:eastAsiaTheme="minorEastAsia" w:cstheme="minorEastAsia"/>
                <w:color w:val="auto"/>
                <w:sz w:val="21"/>
                <w:szCs w:val="21"/>
                <w:highlight w:val="none"/>
                <w:lang w:val="en-US" w:eastAsia="zh-CN"/>
              </w:rPr>
              <w:t>**</w:t>
            </w:r>
          </w:p>
        </w:tc>
        <w:tc>
          <w:tcPr>
            <w:tcW w:w="1127" w:type="dxa"/>
            <w:vAlign w:val="center"/>
          </w:tcPr>
          <w:p>
            <w:pPr>
              <w:keepNext w:val="0"/>
              <w:keepLines w:val="0"/>
              <w:suppressLineNumbers w:val="0"/>
              <w:snapToGrid w:val="0"/>
              <w:spacing w:before="0" w:beforeAutospacing="0" w:after="0" w:afterAutospacing="0" w:line="240" w:lineRule="auto"/>
              <w:ind w:left="0" w:right="0"/>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jc w:val="center"/>
        </w:trPr>
        <w:tc>
          <w:tcPr>
            <w:tcW w:w="664" w:type="dxa"/>
            <w:vAlign w:val="center"/>
          </w:tcPr>
          <w:p>
            <w:pPr>
              <w:keepNext w:val="0"/>
              <w:keepLines w:val="0"/>
              <w:suppressLineNumbers w:val="0"/>
              <w:snapToGrid w:val="0"/>
              <w:spacing w:before="0" w:beforeAutospacing="0" w:after="0" w:afterAutospacing="0" w:line="240" w:lineRule="auto"/>
              <w:ind w:left="0" w:right="0"/>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2</w:t>
            </w:r>
          </w:p>
        </w:tc>
        <w:tc>
          <w:tcPr>
            <w:tcW w:w="1621" w:type="dxa"/>
            <w:vAlign w:val="center"/>
          </w:tcPr>
          <w:p>
            <w:pPr>
              <w:keepNext w:val="0"/>
              <w:keepLines w:val="0"/>
              <w:suppressLineNumbers w:val="0"/>
              <w:spacing w:before="0" w:beforeAutospacing="0" w:after="0" w:afterAutospacing="0" w:line="240" w:lineRule="auto"/>
              <w:ind w:left="0" w:leftChars="0" w:right="0" w:rightChars="0"/>
              <w:jc w:val="center"/>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color w:val="auto"/>
                <w:sz w:val="21"/>
                <w:szCs w:val="21"/>
                <w:highlight w:val="none"/>
              </w:rPr>
              <w:t>企业业绩</w:t>
            </w:r>
          </w:p>
        </w:tc>
        <w:tc>
          <w:tcPr>
            <w:tcW w:w="1961" w:type="dxa"/>
            <w:vAlign w:val="center"/>
          </w:tcPr>
          <w:p>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b/>
                <w:color w:val="auto"/>
                <w:sz w:val="21"/>
                <w:szCs w:val="21"/>
                <w:highlight w:val="none"/>
              </w:rPr>
            </w:pPr>
          </w:p>
        </w:tc>
        <w:tc>
          <w:tcPr>
            <w:tcW w:w="1576" w:type="dxa"/>
            <w:vAlign w:val="center"/>
          </w:tcPr>
          <w:p>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b/>
                <w:color w:val="auto"/>
                <w:sz w:val="21"/>
                <w:szCs w:val="21"/>
                <w:highlight w:val="none"/>
              </w:rPr>
            </w:pPr>
          </w:p>
        </w:tc>
        <w:tc>
          <w:tcPr>
            <w:tcW w:w="1188" w:type="dxa"/>
            <w:vAlign w:val="center"/>
          </w:tcPr>
          <w:p>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b/>
                <w:color w:val="auto"/>
                <w:sz w:val="21"/>
                <w:szCs w:val="21"/>
                <w:highlight w:val="none"/>
              </w:rPr>
            </w:pPr>
          </w:p>
        </w:tc>
        <w:tc>
          <w:tcPr>
            <w:tcW w:w="1127" w:type="dxa"/>
            <w:vAlign w:val="center"/>
          </w:tcPr>
          <w:p>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b/>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jc w:val="center"/>
        </w:trPr>
        <w:tc>
          <w:tcPr>
            <w:tcW w:w="664" w:type="dxa"/>
            <w:vAlign w:val="center"/>
          </w:tcPr>
          <w:p>
            <w:pPr>
              <w:keepNext w:val="0"/>
              <w:keepLines w:val="0"/>
              <w:suppressLineNumbers w:val="0"/>
              <w:snapToGrid w:val="0"/>
              <w:spacing w:before="0" w:beforeAutospacing="0" w:after="0" w:afterAutospacing="0" w:line="240" w:lineRule="auto"/>
              <w:ind w:left="0" w:right="0"/>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3</w:t>
            </w:r>
          </w:p>
        </w:tc>
        <w:tc>
          <w:tcPr>
            <w:tcW w:w="1621" w:type="dxa"/>
            <w:vAlign w:val="center"/>
          </w:tcPr>
          <w:p>
            <w:pPr>
              <w:keepNext w:val="0"/>
              <w:keepLines w:val="0"/>
              <w:suppressLineNumbers w:val="0"/>
              <w:snapToGrid w:val="0"/>
              <w:spacing w:before="0" w:beforeAutospacing="0" w:after="0" w:afterAutospacing="0" w:line="240" w:lineRule="auto"/>
              <w:ind w:left="0" w:leftChars="0" w:right="0" w:rightChars="0"/>
              <w:jc w:val="center"/>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color w:val="auto"/>
                <w:sz w:val="21"/>
                <w:szCs w:val="21"/>
                <w:highlight w:val="none"/>
              </w:rPr>
              <w:t>项目团队</w:t>
            </w:r>
          </w:p>
        </w:tc>
        <w:tc>
          <w:tcPr>
            <w:tcW w:w="1961" w:type="dxa"/>
            <w:vAlign w:val="center"/>
          </w:tcPr>
          <w:p>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b/>
                <w:color w:val="auto"/>
                <w:sz w:val="21"/>
                <w:szCs w:val="21"/>
                <w:highlight w:val="none"/>
              </w:rPr>
            </w:pPr>
          </w:p>
        </w:tc>
        <w:tc>
          <w:tcPr>
            <w:tcW w:w="1576" w:type="dxa"/>
            <w:vAlign w:val="center"/>
          </w:tcPr>
          <w:p>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b/>
                <w:color w:val="auto"/>
                <w:sz w:val="21"/>
                <w:szCs w:val="21"/>
                <w:highlight w:val="none"/>
              </w:rPr>
            </w:pPr>
          </w:p>
        </w:tc>
        <w:tc>
          <w:tcPr>
            <w:tcW w:w="1188" w:type="dxa"/>
            <w:vAlign w:val="center"/>
          </w:tcPr>
          <w:p>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b/>
                <w:color w:val="auto"/>
                <w:sz w:val="21"/>
                <w:szCs w:val="21"/>
                <w:highlight w:val="none"/>
              </w:rPr>
            </w:pPr>
          </w:p>
        </w:tc>
        <w:tc>
          <w:tcPr>
            <w:tcW w:w="1127" w:type="dxa"/>
            <w:vAlign w:val="center"/>
          </w:tcPr>
          <w:p>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b/>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jc w:val="center"/>
        </w:trPr>
        <w:tc>
          <w:tcPr>
            <w:tcW w:w="664" w:type="dxa"/>
            <w:vAlign w:val="center"/>
          </w:tcPr>
          <w:p>
            <w:pPr>
              <w:keepNext w:val="0"/>
              <w:keepLines w:val="0"/>
              <w:suppressLineNumbers w:val="0"/>
              <w:snapToGrid w:val="0"/>
              <w:spacing w:before="0" w:beforeAutospacing="0" w:after="0" w:afterAutospacing="0" w:line="240" w:lineRule="auto"/>
              <w:ind w:left="0" w:right="0"/>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4</w:t>
            </w:r>
          </w:p>
        </w:tc>
        <w:tc>
          <w:tcPr>
            <w:tcW w:w="1621" w:type="dxa"/>
            <w:vAlign w:val="center"/>
          </w:tcPr>
          <w:p>
            <w:pPr>
              <w:keepNext w:val="0"/>
              <w:keepLines w:val="0"/>
              <w:suppressLineNumbers w:val="0"/>
              <w:snapToGrid w:val="0"/>
              <w:spacing w:before="0" w:beforeAutospacing="0" w:after="0" w:afterAutospacing="0" w:line="240" w:lineRule="auto"/>
              <w:ind w:left="0" w:leftChars="0" w:right="0" w:rightChars="0"/>
              <w:jc w:val="center"/>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color w:val="auto"/>
                <w:kern w:val="2"/>
                <w:sz w:val="21"/>
                <w:szCs w:val="21"/>
                <w:highlight w:val="none"/>
              </w:rPr>
              <w:t>服务方案</w:t>
            </w:r>
          </w:p>
        </w:tc>
        <w:tc>
          <w:tcPr>
            <w:tcW w:w="1961" w:type="dxa"/>
            <w:vAlign w:val="center"/>
          </w:tcPr>
          <w:p>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b/>
                <w:color w:val="auto"/>
                <w:sz w:val="21"/>
                <w:szCs w:val="21"/>
                <w:highlight w:val="none"/>
              </w:rPr>
            </w:pPr>
          </w:p>
        </w:tc>
        <w:tc>
          <w:tcPr>
            <w:tcW w:w="1576" w:type="dxa"/>
            <w:vAlign w:val="center"/>
          </w:tcPr>
          <w:p>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b/>
                <w:color w:val="auto"/>
                <w:sz w:val="21"/>
                <w:szCs w:val="21"/>
                <w:highlight w:val="none"/>
              </w:rPr>
            </w:pPr>
          </w:p>
        </w:tc>
        <w:tc>
          <w:tcPr>
            <w:tcW w:w="1188" w:type="dxa"/>
            <w:vAlign w:val="center"/>
          </w:tcPr>
          <w:p>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b/>
                <w:color w:val="auto"/>
                <w:sz w:val="21"/>
                <w:szCs w:val="21"/>
                <w:highlight w:val="none"/>
              </w:rPr>
            </w:pPr>
          </w:p>
        </w:tc>
        <w:tc>
          <w:tcPr>
            <w:tcW w:w="1127" w:type="dxa"/>
            <w:vAlign w:val="center"/>
          </w:tcPr>
          <w:p>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b/>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jc w:val="center"/>
        </w:trPr>
        <w:tc>
          <w:tcPr>
            <w:tcW w:w="664" w:type="dxa"/>
            <w:vAlign w:val="center"/>
          </w:tcPr>
          <w:p>
            <w:pPr>
              <w:keepNext w:val="0"/>
              <w:keepLines w:val="0"/>
              <w:suppressLineNumbers w:val="0"/>
              <w:snapToGrid w:val="0"/>
              <w:spacing w:before="0" w:beforeAutospacing="0" w:after="0" w:afterAutospacing="0" w:line="240" w:lineRule="auto"/>
              <w:ind w:left="0" w:right="0"/>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5</w:t>
            </w:r>
          </w:p>
        </w:tc>
        <w:tc>
          <w:tcPr>
            <w:tcW w:w="1621" w:type="dxa"/>
            <w:vAlign w:val="center"/>
          </w:tcPr>
          <w:p>
            <w:pPr>
              <w:keepNext w:val="0"/>
              <w:keepLines w:val="0"/>
              <w:suppressLineNumbers w:val="0"/>
              <w:snapToGrid w:val="0"/>
              <w:spacing w:before="0" w:beforeAutospacing="0" w:after="0" w:afterAutospacing="0" w:line="240" w:lineRule="auto"/>
              <w:ind w:left="0" w:leftChars="0" w:right="0" w:rightChars="0"/>
              <w:jc w:val="center"/>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color w:val="auto"/>
                <w:kern w:val="2"/>
                <w:sz w:val="21"/>
                <w:szCs w:val="21"/>
                <w:highlight w:val="none"/>
                <w:lang w:val="en-US" w:eastAsia="zh-CN"/>
              </w:rPr>
              <w:t>服务团队</w:t>
            </w:r>
            <w:r>
              <w:rPr>
                <w:rFonts w:hint="eastAsia" w:asciiTheme="minorEastAsia" w:hAnsiTheme="minorEastAsia" w:eastAsiaTheme="minorEastAsia" w:cstheme="minorEastAsia"/>
                <w:color w:val="auto"/>
                <w:kern w:val="2"/>
                <w:sz w:val="21"/>
                <w:szCs w:val="21"/>
                <w:highlight w:val="none"/>
              </w:rPr>
              <w:t>人员能力证明</w:t>
            </w:r>
          </w:p>
        </w:tc>
        <w:tc>
          <w:tcPr>
            <w:tcW w:w="1961" w:type="dxa"/>
            <w:vAlign w:val="center"/>
          </w:tcPr>
          <w:p>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b/>
                <w:color w:val="auto"/>
                <w:sz w:val="21"/>
                <w:szCs w:val="21"/>
                <w:highlight w:val="none"/>
              </w:rPr>
            </w:pPr>
          </w:p>
        </w:tc>
        <w:tc>
          <w:tcPr>
            <w:tcW w:w="1576" w:type="dxa"/>
            <w:vAlign w:val="center"/>
          </w:tcPr>
          <w:p>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b/>
                <w:color w:val="auto"/>
                <w:sz w:val="21"/>
                <w:szCs w:val="21"/>
                <w:highlight w:val="none"/>
              </w:rPr>
            </w:pPr>
          </w:p>
        </w:tc>
        <w:tc>
          <w:tcPr>
            <w:tcW w:w="1188" w:type="dxa"/>
            <w:vAlign w:val="center"/>
          </w:tcPr>
          <w:p>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b/>
                <w:color w:val="auto"/>
                <w:sz w:val="21"/>
                <w:szCs w:val="21"/>
                <w:highlight w:val="none"/>
              </w:rPr>
            </w:pPr>
          </w:p>
        </w:tc>
        <w:tc>
          <w:tcPr>
            <w:tcW w:w="1127" w:type="dxa"/>
            <w:vAlign w:val="center"/>
          </w:tcPr>
          <w:p>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b/>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jc w:val="center"/>
        </w:trPr>
        <w:tc>
          <w:tcPr>
            <w:tcW w:w="664" w:type="dxa"/>
            <w:vAlign w:val="center"/>
          </w:tcPr>
          <w:p>
            <w:pPr>
              <w:keepNext w:val="0"/>
              <w:keepLines w:val="0"/>
              <w:suppressLineNumbers w:val="0"/>
              <w:snapToGrid w:val="0"/>
              <w:spacing w:before="0" w:beforeAutospacing="0" w:after="0" w:afterAutospacing="0" w:line="240" w:lineRule="auto"/>
              <w:ind w:left="0" w:right="0"/>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6</w:t>
            </w:r>
          </w:p>
        </w:tc>
        <w:tc>
          <w:tcPr>
            <w:tcW w:w="1621" w:type="dxa"/>
            <w:vAlign w:val="center"/>
          </w:tcPr>
          <w:p>
            <w:pPr>
              <w:keepNext w:val="0"/>
              <w:keepLines w:val="0"/>
              <w:suppressLineNumbers w:val="0"/>
              <w:snapToGrid w:val="0"/>
              <w:spacing w:before="0" w:beforeAutospacing="0" w:after="0" w:afterAutospacing="0" w:line="240" w:lineRule="auto"/>
              <w:ind w:left="0" w:leftChars="0" w:right="0" w:rightChars="0"/>
              <w:jc w:val="center"/>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color w:val="auto"/>
                <w:sz w:val="21"/>
                <w:szCs w:val="21"/>
                <w:highlight w:val="none"/>
              </w:rPr>
              <w:t>体系制度规范性</w:t>
            </w:r>
          </w:p>
        </w:tc>
        <w:tc>
          <w:tcPr>
            <w:tcW w:w="1961" w:type="dxa"/>
            <w:vAlign w:val="center"/>
          </w:tcPr>
          <w:p>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b/>
                <w:color w:val="auto"/>
                <w:sz w:val="21"/>
                <w:szCs w:val="21"/>
                <w:highlight w:val="none"/>
              </w:rPr>
            </w:pPr>
          </w:p>
        </w:tc>
        <w:tc>
          <w:tcPr>
            <w:tcW w:w="1576" w:type="dxa"/>
            <w:vAlign w:val="center"/>
          </w:tcPr>
          <w:p>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b/>
                <w:color w:val="auto"/>
                <w:sz w:val="21"/>
                <w:szCs w:val="21"/>
                <w:highlight w:val="none"/>
              </w:rPr>
            </w:pPr>
          </w:p>
        </w:tc>
        <w:tc>
          <w:tcPr>
            <w:tcW w:w="1188" w:type="dxa"/>
            <w:vAlign w:val="center"/>
          </w:tcPr>
          <w:p>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b/>
                <w:color w:val="auto"/>
                <w:sz w:val="21"/>
                <w:szCs w:val="21"/>
                <w:highlight w:val="none"/>
              </w:rPr>
            </w:pPr>
          </w:p>
        </w:tc>
        <w:tc>
          <w:tcPr>
            <w:tcW w:w="1127" w:type="dxa"/>
            <w:vAlign w:val="center"/>
          </w:tcPr>
          <w:p>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b/>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jc w:val="center"/>
        </w:trPr>
        <w:tc>
          <w:tcPr>
            <w:tcW w:w="664" w:type="dxa"/>
            <w:vAlign w:val="center"/>
          </w:tcPr>
          <w:p>
            <w:pPr>
              <w:keepNext w:val="0"/>
              <w:keepLines w:val="0"/>
              <w:suppressLineNumbers w:val="0"/>
              <w:snapToGrid w:val="0"/>
              <w:spacing w:before="0" w:beforeAutospacing="0" w:after="0" w:afterAutospacing="0" w:line="240" w:lineRule="auto"/>
              <w:ind w:left="0" w:right="0"/>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7</w:t>
            </w:r>
          </w:p>
        </w:tc>
        <w:tc>
          <w:tcPr>
            <w:tcW w:w="1621" w:type="dxa"/>
            <w:vAlign w:val="center"/>
          </w:tcPr>
          <w:p>
            <w:pPr>
              <w:keepNext w:val="0"/>
              <w:keepLines w:val="0"/>
              <w:suppressLineNumbers w:val="0"/>
              <w:snapToGrid w:val="0"/>
              <w:spacing w:before="0" w:beforeAutospacing="0" w:after="0" w:afterAutospacing="0" w:line="240" w:lineRule="auto"/>
              <w:ind w:left="0" w:leftChars="0" w:right="0" w:rightChars="0"/>
              <w:jc w:val="center"/>
              <w:rPr>
                <w:rFonts w:hint="eastAsia" w:asciiTheme="minorEastAsia" w:hAnsiTheme="minorEastAsia" w:eastAsiaTheme="minorEastAsia" w:cstheme="minorEastAsia"/>
                <w:b w:val="0"/>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rPr>
              <w:t>纠纷处置专项方案</w:t>
            </w:r>
          </w:p>
        </w:tc>
        <w:tc>
          <w:tcPr>
            <w:tcW w:w="1961" w:type="dxa"/>
            <w:vAlign w:val="center"/>
          </w:tcPr>
          <w:p>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b/>
                <w:color w:val="auto"/>
                <w:sz w:val="21"/>
                <w:szCs w:val="21"/>
                <w:highlight w:val="none"/>
              </w:rPr>
            </w:pPr>
          </w:p>
        </w:tc>
        <w:tc>
          <w:tcPr>
            <w:tcW w:w="1576" w:type="dxa"/>
            <w:vAlign w:val="center"/>
          </w:tcPr>
          <w:p>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b/>
                <w:color w:val="auto"/>
                <w:sz w:val="21"/>
                <w:szCs w:val="21"/>
                <w:highlight w:val="none"/>
              </w:rPr>
            </w:pPr>
          </w:p>
        </w:tc>
        <w:tc>
          <w:tcPr>
            <w:tcW w:w="1188" w:type="dxa"/>
            <w:vAlign w:val="center"/>
          </w:tcPr>
          <w:p>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b/>
                <w:color w:val="auto"/>
                <w:sz w:val="21"/>
                <w:szCs w:val="21"/>
                <w:highlight w:val="none"/>
              </w:rPr>
            </w:pPr>
          </w:p>
        </w:tc>
        <w:tc>
          <w:tcPr>
            <w:tcW w:w="1127" w:type="dxa"/>
            <w:vAlign w:val="center"/>
          </w:tcPr>
          <w:p>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b/>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8" w:hRule="atLeast"/>
          <w:jc w:val="center"/>
        </w:trPr>
        <w:tc>
          <w:tcPr>
            <w:tcW w:w="664" w:type="dxa"/>
            <w:vAlign w:val="center"/>
          </w:tcPr>
          <w:p>
            <w:pPr>
              <w:keepNext w:val="0"/>
              <w:keepLines w:val="0"/>
              <w:suppressLineNumbers w:val="0"/>
              <w:snapToGrid w:val="0"/>
              <w:spacing w:before="0" w:beforeAutospacing="0" w:after="0" w:afterAutospacing="0" w:line="240" w:lineRule="auto"/>
              <w:ind w:left="0" w:right="0"/>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8</w:t>
            </w:r>
          </w:p>
        </w:tc>
        <w:tc>
          <w:tcPr>
            <w:tcW w:w="1621" w:type="dxa"/>
            <w:vAlign w:val="center"/>
          </w:tcPr>
          <w:p>
            <w:pPr>
              <w:keepNext w:val="0"/>
              <w:keepLines w:val="0"/>
              <w:suppressLineNumbers w:val="0"/>
              <w:snapToGrid w:val="0"/>
              <w:spacing w:before="0" w:beforeAutospacing="0" w:after="0" w:afterAutospacing="0" w:line="240" w:lineRule="auto"/>
              <w:ind w:left="0" w:leftChars="0" w:right="0" w:rightChars="0"/>
              <w:jc w:val="center"/>
              <w:rPr>
                <w:rFonts w:hint="eastAsia" w:asciiTheme="minorEastAsia" w:hAnsiTheme="minorEastAsia" w:eastAsiaTheme="minorEastAsia" w:cstheme="minorEastAsia"/>
                <w:b w:val="0"/>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rPr>
              <w:t>患病及工伤、工亡的处理专项方案</w:t>
            </w:r>
          </w:p>
        </w:tc>
        <w:tc>
          <w:tcPr>
            <w:tcW w:w="1961" w:type="dxa"/>
            <w:vAlign w:val="center"/>
          </w:tcPr>
          <w:p>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b/>
                <w:color w:val="auto"/>
                <w:sz w:val="21"/>
                <w:szCs w:val="21"/>
                <w:highlight w:val="none"/>
              </w:rPr>
            </w:pPr>
          </w:p>
        </w:tc>
        <w:tc>
          <w:tcPr>
            <w:tcW w:w="1576" w:type="dxa"/>
            <w:vAlign w:val="center"/>
          </w:tcPr>
          <w:p>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b/>
                <w:color w:val="auto"/>
                <w:sz w:val="21"/>
                <w:szCs w:val="21"/>
                <w:highlight w:val="none"/>
              </w:rPr>
            </w:pPr>
          </w:p>
        </w:tc>
        <w:tc>
          <w:tcPr>
            <w:tcW w:w="1188" w:type="dxa"/>
            <w:vAlign w:val="center"/>
          </w:tcPr>
          <w:p>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b/>
                <w:color w:val="auto"/>
                <w:sz w:val="21"/>
                <w:szCs w:val="21"/>
                <w:highlight w:val="none"/>
              </w:rPr>
            </w:pPr>
          </w:p>
        </w:tc>
        <w:tc>
          <w:tcPr>
            <w:tcW w:w="1127" w:type="dxa"/>
            <w:vAlign w:val="center"/>
          </w:tcPr>
          <w:p>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b/>
                <w:color w:val="auto"/>
                <w:sz w:val="21"/>
                <w:szCs w:val="21"/>
                <w:highlight w:val="none"/>
              </w:rPr>
            </w:pPr>
          </w:p>
        </w:tc>
      </w:tr>
    </w:tbl>
    <w:p>
      <w:pPr>
        <w:widowControl/>
        <w:jc w:val="left"/>
        <w:rPr>
          <w:color w:val="auto"/>
          <w:highlight w:val="none"/>
        </w:rPr>
      </w:pPr>
      <w:r>
        <w:rPr>
          <w:color w:val="auto"/>
          <w:highlight w:val="none"/>
        </w:rPr>
        <w:br w:type="page"/>
      </w:r>
    </w:p>
    <w:p>
      <w:pPr>
        <w:keepNext w:val="0"/>
        <w:keepLines w:val="0"/>
        <w:pageBreakBefore w:val="0"/>
        <w:widowControl w:val="0"/>
        <w:kinsoku/>
        <w:wordWrap/>
        <w:overflowPunct/>
        <w:topLinePunct w:val="0"/>
        <w:autoSpaceDE/>
        <w:autoSpaceDN/>
        <w:bidi w:val="0"/>
        <w:adjustRightInd w:val="0"/>
        <w:snapToGrid w:val="0"/>
        <w:spacing w:before="157" w:beforeLines="50" w:after="157" w:afterLines="50" w:line="360" w:lineRule="auto"/>
        <w:jc w:val="center"/>
        <w:textAlignment w:val="auto"/>
        <w:rPr>
          <w:rFonts w:hint="eastAsia" w:asciiTheme="majorEastAsia" w:hAnsiTheme="majorEastAsia" w:eastAsiaTheme="majorEastAsia" w:cstheme="majorEastAsia"/>
          <w:b/>
          <w:bCs/>
          <w:sz w:val="32"/>
          <w:szCs w:val="32"/>
          <w:lang w:val="en-US" w:eastAsia="zh-CN"/>
        </w:rPr>
      </w:pPr>
      <w:r>
        <w:rPr>
          <w:rFonts w:hint="eastAsia" w:asciiTheme="majorEastAsia" w:hAnsiTheme="majorEastAsia" w:eastAsiaTheme="majorEastAsia" w:cstheme="majorEastAsia"/>
          <w:b/>
          <w:bCs/>
          <w:sz w:val="32"/>
          <w:szCs w:val="32"/>
          <w:lang w:eastAsia="zh-CN"/>
        </w:rPr>
        <w:t>（</w:t>
      </w:r>
      <w:r>
        <w:rPr>
          <w:rFonts w:hint="eastAsia" w:asciiTheme="majorEastAsia" w:hAnsiTheme="majorEastAsia" w:eastAsiaTheme="majorEastAsia" w:cstheme="majorEastAsia"/>
          <w:b/>
          <w:bCs/>
          <w:sz w:val="32"/>
          <w:szCs w:val="32"/>
          <w:lang w:val="en-US" w:eastAsia="zh-CN"/>
        </w:rPr>
        <w:t>七</w:t>
      </w:r>
      <w:r>
        <w:rPr>
          <w:rFonts w:hint="eastAsia" w:asciiTheme="majorEastAsia" w:hAnsiTheme="majorEastAsia" w:eastAsiaTheme="majorEastAsia" w:cstheme="majorEastAsia"/>
          <w:b/>
          <w:bCs/>
          <w:sz w:val="32"/>
          <w:szCs w:val="32"/>
          <w:lang w:eastAsia="zh-CN"/>
        </w:rPr>
        <w:t>）承诺</w:t>
      </w:r>
      <w:r>
        <w:rPr>
          <w:rFonts w:hint="eastAsia" w:asciiTheme="majorEastAsia" w:hAnsiTheme="majorEastAsia" w:eastAsiaTheme="majorEastAsia" w:cstheme="majorEastAsia"/>
          <w:b/>
          <w:bCs/>
          <w:sz w:val="32"/>
          <w:szCs w:val="32"/>
          <w:lang w:val="en-US" w:eastAsia="zh-CN"/>
        </w:rPr>
        <w:t>书</w:t>
      </w:r>
    </w:p>
    <w:p>
      <w:pPr>
        <w:keepNext w:val="0"/>
        <w:keepLines w:val="0"/>
        <w:pageBreakBefore w:val="0"/>
        <w:widowControl w:val="0"/>
        <w:kinsoku/>
        <w:wordWrap/>
        <w:overflowPunct/>
        <w:topLinePunct w:val="0"/>
        <w:bidi w:val="0"/>
        <w:adjustRightInd w:val="0"/>
        <w:snapToGrid w:val="0"/>
        <w:spacing w:line="360" w:lineRule="auto"/>
        <w:jc w:val="both"/>
        <w:textAlignment w:val="auto"/>
        <w:rPr>
          <w:rFonts w:hint="eastAsia" w:asciiTheme="minorEastAsia" w:hAnsiTheme="minorEastAsia" w:eastAsiaTheme="minorEastAsia" w:cstheme="minorEastAsia"/>
          <w:b/>
          <w:color w:val="auto"/>
          <w:sz w:val="24"/>
          <w:szCs w:val="24"/>
          <w:highlight w:val="none"/>
          <w:u w:val="single"/>
        </w:rPr>
      </w:pPr>
      <w:r>
        <w:rPr>
          <w:rFonts w:hint="eastAsia" w:asciiTheme="minorEastAsia" w:hAnsiTheme="minorEastAsia" w:eastAsiaTheme="minorEastAsia" w:cstheme="minorEastAsia"/>
          <w:b/>
          <w:color w:val="auto"/>
          <w:sz w:val="24"/>
          <w:szCs w:val="24"/>
          <w:highlight w:val="none"/>
          <w:u w:val="single"/>
          <w:lang w:eastAsia="zh-CN"/>
        </w:rPr>
        <w:t>重庆高速公路集团有限公司联网收费结算中心</w:t>
      </w:r>
      <w:r>
        <w:rPr>
          <w:rFonts w:hint="eastAsia" w:asciiTheme="minorEastAsia" w:hAnsiTheme="minorEastAsia" w:eastAsiaTheme="minorEastAsia" w:cstheme="minorEastAsia"/>
          <w:b/>
          <w:color w:val="auto"/>
          <w:sz w:val="24"/>
          <w:szCs w:val="24"/>
          <w:highlight w:val="none"/>
          <w:u w:val="none"/>
          <w:lang w:eastAsia="zh-CN"/>
        </w:rPr>
        <w:t>（</w:t>
      </w:r>
      <w:r>
        <w:rPr>
          <w:rFonts w:hint="eastAsia" w:asciiTheme="minorEastAsia" w:hAnsiTheme="minorEastAsia" w:eastAsiaTheme="minorEastAsia" w:cstheme="minorEastAsia"/>
          <w:b/>
          <w:color w:val="auto"/>
          <w:sz w:val="24"/>
          <w:szCs w:val="24"/>
          <w:highlight w:val="none"/>
          <w:u w:val="none"/>
          <w:lang w:val="en-US" w:eastAsia="zh-CN"/>
        </w:rPr>
        <w:t>甲方</w:t>
      </w:r>
      <w:r>
        <w:rPr>
          <w:rFonts w:hint="eastAsia" w:asciiTheme="minorEastAsia" w:hAnsiTheme="minorEastAsia" w:eastAsiaTheme="minorEastAsia" w:cstheme="minorEastAsia"/>
          <w:b/>
          <w:color w:val="auto"/>
          <w:sz w:val="24"/>
          <w:szCs w:val="24"/>
          <w:highlight w:val="none"/>
          <w:u w:val="none"/>
          <w:lang w:eastAsia="zh-CN"/>
        </w:rPr>
        <w:t>）</w:t>
      </w:r>
      <w:r>
        <w:rPr>
          <w:rFonts w:hint="eastAsia" w:asciiTheme="minorEastAsia" w:hAnsiTheme="minorEastAsia" w:eastAsiaTheme="minorEastAsia" w:cstheme="minorEastAsia"/>
          <w:color w:val="auto"/>
          <w:kern w:val="2"/>
          <w:sz w:val="24"/>
          <w:szCs w:val="24"/>
          <w:highlight w:val="none"/>
        </w:rPr>
        <w:t>：</w:t>
      </w:r>
    </w:p>
    <w:p>
      <w:pPr>
        <w:keepNext w:val="0"/>
        <w:keepLines w:val="0"/>
        <w:pageBreakBefore w:val="0"/>
        <w:widowControl w:val="0"/>
        <w:kinsoku/>
        <w:wordWrap/>
        <w:overflowPunct/>
        <w:topLinePunct w:val="0"/>
        <w:bidi w:val="0"/>
        <w:adjustRightInd w:val="0"/>
        <w:snapToGrid w:val="0"/>
        <w:spacing w:line="360" w:lineRule="auto"/>
        <w:jc w:val="both"/>
        <w:textAlignment w:val="auto"/>
        <w:rPr>
          <w:rFonts w:hint="eastAsia" w:asciiTheme="minorEastAsia" w:hAnsiTheme="minorEastAsia" w:eastAsiaTheme="minorEastAsia" w:cstheme="minorEastAsia"/>
          <w:color w:val="auto"/>
          <w:kern w:val="2"/>
          <w:sz w:val="24"/>
          <w:szCs w:val="24"/>
          <w:highlight w:val="none"/>
          <w:lang w:val="en-US" w:eastAsia="zh-CN"/>
        </w:rPr>
      </w:pPr>
      <w:r>
        <w:rPr>
          <w:rFonts w:hint="eastAsia" w:asciiTheme="minorEastAsia" w:hAnsiTheme="minorEastAsia" w:eastAsiaTheme="minorEastAsia" w:cstheme="minorEastAsia"/>
          <w:b/>
          <w:color w:val="auto"/>
          <w:sz w:val="24"/>
          <w:szCs w:val="24"/>
          <w:highlight w:val="none"/>
          <w:u w:val="single"/>
        </w:rPr>
        <w:t xml:space="preserve">        （</w:t>
      </w:r>
      <w:r>
        <w:rPr>
          <w:rFonts w:hint="eastAsia" w:asciiTheme="minorEastAsia" w:hAnsiTheme="minorEastAsia" w:cstheme="minorEastAsia"/>
          <w:b/>
          <w:color w:val="auto"/>
          <w:sz w:val="24"/>
          <w:szCs w:val="24"/>
          <w:highlight w:val="none"/>
          <w:u w:val="single"/>
          <w:lang w:val="en-US" w:eastAsia="zh-CN"/>
        </w:rPr>
        <w:t>竞标人</w:t>
      </w:r>
      <w:r>
        <w:rPr>
          <w:rFonts w:hint="eastAsia" w:asciiTheme="minorEastAsia" w:hAnsiTheme="minorEastAsia" w:eastAsiaTheme="minorEastAsia" w:cstheme="minorEastAsia"/>
          <w:b/>
          <w:color w:val="auto"/>
          <w:sz w:val="24"/>
          <w:szCs w:val="24"/>
          <w:highlight w:val="none"/>
          <w:u w:val="single"/>
        </w:rPr>
        <w:t>名称）</w:t>
      </w:r>
      <w:r>
        <w:rPr>
          <w:rFonts w:hint="eastAsia" w:asciiTheme="minorEastAsia" w:hAnsiTheme="minorEastAsia" w:eastAsiaTheme="minorEastAsia" w:cstheme="minorEastAsia"/>
          <w:b/>
          <w:color w:val="auto"/>
          <w:sz w:val="24"/>
          <w:szCs w:val="24"/>
          <w:highlight w:val="none"/>
          <w:u w:val="single"/>
          <w:lang w:val="en-US" w:eastAsia="zh-CN"/>
        </w:rPr>
        <w:t xml:space="preserve">    </w:t>
      </w:r>
      <w:r>
        <w:rPr>
          <w:rFonts w:hint="eastAsia" w:asciiTheme="minorEastAsia" w:hAnsiTheme="minorEastAsia" w:eastAsiaTheme="minorEastAsia" w:cstheme="minorEastAsia"/>
          <w:b/>
          <w:color w:val="auto"/>
          <w:sz w:val="24"/>
          <w:szCs w:val="24"/>
          <w:highlight w:val="none"/>
          <w:u w:val="single"/>
          <w:lang w:eastAsia="zh-CN"/>
        </w:rPr>
        <w:t>（</w:t>
      </w:r>
      <w:r>
        <w:rPr>
          <w:rFonts w:hint="eastAsia" w:asciiTheme="minorEastAsia" w:hAnsiTheme="minorEastAsia" w:eastAsiaTheme="minorEastAsia" w:cstheme="minorEastAsia"/>
          <w:b/>
          <w:color w:val="auto"/>
          <w:sz w:val="24"/>
          <w:szCs w:val="24"/>
          <w:highlight w:val="none"/>
          <w:u w:val="single"/>
          <w:lang w:val="en-US" w:eastAsia="zh-CN"/>
        </w:rPr>
        <w:t>乙方</w:t>
      </w:r>
      <w:r>
        <w:rPr>
          <w:rFonts w:hint="eastAsia" w:asciiTheme="minorEastAsia" w:hAnsiTheme="minorEastAsia" w:eastAsiaTheme="minorEastAsia" w:cstheme="minorEastAsia"/>
          <w:b/>
          <w:color w:val="auto"/>
          <w:sz w:val="24"/>
          <w:szCs w:val="24"/>
          <w:highlight w:val="none"/>
          <w:u w:val="single"/>
          <w:lang w:eastAsia="zh-CN"/>
        </w:rPr>
        <w:t>）：</w:t>
      </w:r>
    </w:p>
    <w:p>
      <w:pPr>
        <w:keepNext w:val="0"/>
        <w:keepLines w:val="0"/>
        <w:pageBreakBefore w:val="0"/>
        <w:widowControl w:val="0"/>
        <w:kinsoku/>
        <w:wordWrap/>
        <w:overflowPunct/>
        <w:topLinePunct w:val="0"/>
        <w:bidi w:val="0"/>
        <w:adjustRightInd w:val="0"/>
        <w:snapToGrid w:val="0"/>
        <w:spacing w:line="360" w:lineRule="auto"/>
        <w:ind w:firstLine="420" w:firstLineChars="200"/>
        <w:jc w:val="both"/>
        <w:textAlignment w:val="auto"/>
        <w:rPr>
          <w:rFonts w:hint="eastAsia" w:asciiTheme="minorEastAsia" w:hAnsiTheme="minorEastAsia" w:eastAsiaTheme="minorEastAsia" w:cstheme="minorEastAsia"/>
          <w:color w:val="auto"/>
          <w:kern w:val="2"/>
          <w:sz w:val="21"/>
          <w:szCs w:val="21"/>
          <w:highlight w:val="none"/>
          <w:lang w:val="en-US" w:eastAsia="zh-CN"/>
        </w:rPr>
      </w:pPr>
    </w:p>
    <w:p>
      <w:pPr>
        <w:keepNext w:val="0"/>
        <w:keepLines w:val="0"/>
        <w:pageBreakBefore w:val="0"/>
        <w:widowControl w:val="0"/>
        <w:kinsoku/>
        <w:wordWrap/>
        <w:overflowPunct/>
        <w:topLinePunct w:val="0"/>
        <w:bidi w:val="0"/>
        <w:adjustRightInd w:val="0"/>
        <w:snapToGrid w:val="0"/>
        <w:spacing w:line="360" w:lineRule="auto"/>
        <w:ind w:firstLine="420" w:firstLineChars="200"/>
        <w:jc w:val="both"/>
        <w:textAlignment w:val="auto"/>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lang w:val="en-US" w:eastAsia="zh-CN"/>
        </w:rPr>
        <w:t>我公司</w:t>
      </w:r>
      <w:r>
        <w:rPr>
          <w:rFonts w:hint="eastAsia" w:asciiTheme="minorEastAsia" w:hAnsiTheme="minorEastAsia" w:eastAsiaTheme="minorEastAsia" w:cstheme="minorEastAsia"/>
          <w:color w:val="auto"/>
          <w:kern w:val="2"/>
          <w:sz w:val="21"/>
          <w:szCs w:val="21"/>
          <w:highlight w:val="none"/>
        </w:rPr>
        <w:t>参加了</w:t>
      </w:r>
      <w:r>
        <w:rPr>
          <w:rFonts w:hint="eastAsia" w:asciiTheme="minorEastAsia" w:hAnsiTheme="minorEastAsia" w:eastAsiaTheme="minorEastAsia" w:cstheme="minorEastAsia"/>
          <w:color w:val="auto"/>
          <w:sz w:val="21"/>
          <w:szCs w:val="21"/>
          <w:highlight w:val="none"/>
          <w:u w:val="single"/>
          <w:lang w:eastAsia="zh-CN"/>
        </w:rPr>
        <w:t>重庆高速公路集团有限公司联网收费结算中心保洁工作劳务外包项目</w:t>
      </w:r>
      <w:r>
        <w:rPr>
          <w:rFonts w:hint="eastAsia" w:asciiTheme="minorEastAsia" w:hAnsiTheme="minorEastAsia" w:eastAsiaTheme="minorEastAsia" w:cstheme="minorEastAsia"/>
          <w:color w:val="auto"/>
          <w:kern w:val="2"/>
          <w:sz w:val="21"/>
          <w:szCs w:val="21"/>
          <w:highlight w:val="none"/>
        </w:rPr>
        <w:t>的投标，自愿作出以下承诺：</w:t>
      </w:r>
    </w:p>
    <w:p>
      <w:pPr>
        <w:keepNext w:val="0"/>
        <w:keepLines w:val="0"/>
        <w:pageBreakBefore w:val="0"/>
        <w:widowControl w:val="0"/>
        <w:kinsoku/>
        <w:wordWrap/>
        <w:overflowPunct/>
        <w:topLinePunct w:val="0"/>
        <w:bidi w:val="0"/>
        <w:adjustRightInd w:val="0"/>
        <w:snapToGrid w:val="0"/>
        <w:spacing w:line="360" w:lineRule="auto"/>
        <w:ind w:firstLine="420" w:firstLineChars="200"/>
        <w:jc w:val="both"/>
        <w:textAlignment w:val="auto"/>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rPr>
        <w:t>（1）我司负责所需岗位人员招聘，并建立相关人员信息库，以备人员所需。</w:t>
      </w:r>
    </w:p>
    <w:p>
      <w:pPr>
        <w:keepNext w:val="0"/>
        <w:keepLines w:val="0"/>
        <w:pageBreakBefore w:val="0"/>
        <w:widowControl w:val="0"/>
        <w:kinsoku/>
        <w:wordWrap/>
        <w:overflowPunct/>
        <w:topLinePunct w:val="0"/>
        <w:bidi w:val="0"/>
        <w:adjustRightInd w:val="0"/>
        <w:snapToGrid w:val="0"/>
        <w:spacing w:line="360" w:lineRule="auto"/>
        <w:ind w:firstLine="420" w:firstLineChars="200"/>
        <w:jc w:val="both"/>
        <w:textAlignment w:val="auto"/>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rPr>
        <w:t>（2）我司负责通知被招聘人员参加用工体检和按要求准备入职手续，并负责外包人员入离职的办理，并建立个人人事档案，对离职人员的人事档案至少应保留2年。</w:t>
      </w:r>
    </w:p>
    <w:p>
      <w:pPr>
        <w:keepNext w:val="0"/>
        <w:keepLines w:val="0"/>
        <w:pageBreakBefore w:val="0"/>
        <w:widowControl w:val="0"/>
        <w:kinsoku/>
        <w:wordWrap/>
        <w:overflowPunct/>
        <w:topLinePunct w:val="0"/>
        <w:bidi w:val="0"/>
        <w:adjustRightInd w:val="0"/>
        <w:snapToGrid w:val="0"/>
        <w:spacing w:line="360" w:lineRule="auto"/>
        <w:ind w:firstLine="420" w:firstLineChars="200"/>
        <w:jc w:val="both"/>
        <w:textAlignment w:val="auto"/>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rPr>
        <w:t>（3）我司负责组织对外包人员作岗位培训，同时定期组织学习发包方的规章制度、劳动纪律及安全知识等。</w:t>
      </w:r>
    </w:p>
    <w:p>
      <w:pPr>
        <w:keepNext w:val="0"/>
        <w:keepLines w:val="0"/>
        <w:pageBreakBefore w:val="0"/>
        <w:widowControl w:val="0"/>
        <w:kinsoku/>
        <w:wordWrap/>
        <w:overflowPunct/>
        <w:topLinePunct w:val="0"/>
        <w:bidi w:val="0"/>
        <w:adjustRightInd w:val="0"/>
        <w:snapToGrid w:val="0"/>
        <w:spacing w:line="360" w:lineRule="auto"/>
        <w:ind w:firstLine="420" w:firstLineChars="200"/>
        <w:jc w:val="both"/>
        <w:textAlignment w:val="auto"/>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rPr>
        <w:t>（4）我司负责如实告知外包人员其工作内容、工作条件、工作地点、职业危害、安全生产状况、劳动报酬以及外包人员要求了解的其他情况。</w:t>
      </w:r>
    </w:p>
    <w:p>
      <w:pPr>
        <w:keepNext w:val="0"/>
        <w:keepLines w:val="0"/>
        <w:pageBreakBefore w:val="0"/>
        <w:widowControl w:val="0"/>
        <w:kinsoku/>
        <w:wordWrap/>
        <w:overflowPunct/>
        <w:topLinePunct w:val="0"/>
        <w:bidi w:val="0"/>
        <w:adjustRightInd w:val="0"/>
        <w:snapToGrid w:val="0"/>
        <w:spacing w:line="360" w:lineRule="auto"/>
        <w:ind w:firstLine="420" w:firstLineChars="200"/>
        <w:jc w:val="both"/>
        <w:textAlignment w:val="auto"/>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rPr>
        <w:t xml:space="preserve">（5）我司负责外包人员的劳动合同签订，社会保险和商业保险的依法办理和缴纳。    </w:t>
      </w:r>
    </w:p>
    <w:p>
      <w:pPr>
        <w:keepNext w:val="0"/>
        <w:keepLines w:val="0"/>
        <w:pageBreakBefore w:val="0"/>
        <w:widowControl w:val="0"/>
        <w:kinsoku/>
        <w:wordWrap/>
        <w:overflowPunct/>
        <w:topLinePunct w:val="0"/>
        <w:bidi w:val="0"/>
        <w:adjustRightInd w:val="0"/>
        <w:snapToGrid w:val="0"/>
        <w:spacing w:line="360" w:lineRule="auto"/>
        <w:ind w:firstLine="420" w:firstLineChars="200"/>
        <w:jc w:val="both"/>
        <w:textAlignment w:val="auto"/>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rPr>
        <w:t>（6）我司负责外包人员的用人管理、工资造发、经济补偿及劳动纠纷等不仅限于以上的全部人事事务工作的管理和经办。由外包公司自行解决外包人员的劳动纠纷，不得将纠纷牵涉到</w:t>
      </w:r>
      <w:r>
        <w:rPr>
          <w:rFonts w:hint="eastAsia" w:asciiTheme="minorEastAsia" w:hAnsiTheme="minorEastAsia" w:eastAsiaTheme="minorEastAsia" w:cstheme="minorEastAsia"/>
          <w:color w:val="auto"/>
          <w:kern w:val="2"/>
          <w:sz w:val="21"/>
          <w:szCs w:val="21"/>
          <w:highlight w:val="none"/>
          <w:lang w:val="en-US" w:eastAsia="zh-CN"/>
        </w:rPr>
        <w:t>招标人</w:t>
      </w:r>
      <w:r>
        <w:rPr>
          <w:rFonts w:hint="eastAsia" w:asciiTheme="minorEastAsia" w:hAnsiTheme="minorEastAsia" w:eastAsiaTheme="minorEastAsia" w:cstheme="minorEastAsia"/>
          <w:color w:val="auto"/>
          <w:kern w:val="2"/>
          <w:sz w:val="21"/>
          <w:szCs w:val="21"/>
          <w:highlight w:val="none"/>
        </w:rPr>
        <w:t>，</w:t>
      </w:r>
      <w:r>
        <w:rPr>
          <w:rFonts w:hint="eastAsia" w:asciiTheme="minorEastAsia" w:hAnsiTheme="minorEastAsia" w:eastAsiaTheme="minorEastAsia" w:cstheme="minorEastAsia"/>
          <w:color w:val="auto"/>
          <w:kern w:val="2"/>
          <w:sz w:val="21"/>
          <w:szCs w:val="21"/>
          <w:highlight w:val="none"/>
          <w:lang w:val="en-US" w:eastAsia="zh-CN"/>
        </w:rPr>
        <w:t>招标人</w:t>
      </w:r>
      <w:r>
        <w:rPr>
          <w:rFonts w:hint="eastAsia" w:asciiTheme="minorEastAsia" w:hAnsiTheme="minorEastAsia" w:eastAsiaTheme="minorEastAsia" w:cstheme="minorEastAsia"/>
          <w:color w:val="auto"/>
          <w:kern w:val="2"/>
          <w:sz w:val="21"/>
          <w:szCs w:val="21"/>
          <w:highlight w:val="none"/>
        </w:rPr>
        <w:t>由此承担了责任的，有权向</w:t>
      </w:r>
      <w:r>
        <w:rPr>
          <w:rFonts w:hint="eastAsia" w:asciiTheme="minorEastAsia" w:hAnsiTheme="minorEastAsia" w:eastAsiaTheme="minorEastAsia" w:cstheme="minorEastAsia"/>
          <w:color w:val="auto"/>
          <w:kern w:val="2"/>
          <w:sz w:val="21"/>
          <w:szCs w:val="21"/>
          <w:highlight w:val="none"/>
          <w:lang w:eastAsia="zh-CN"/>
        </w:rPr>
        <w:t>我</w:t>
      </w:r>
      <w:r>
        <w:rPr>
          <w:rFonts w:hint="eastAsia" w:asciiTheme="minorEastAsia" w:hAnsiTheme="minorEastAsia" w:eastAsiaTheme="minorEastAsia" w:cstheme="minorEastAsia"/>
          <w:color w:val="auto"/>
          <w:kern w:val="2"/>
          <w:sz w:val="21"/>
          <w:szCs w:val="21"/>
          <w:highlight w:val="none"/>
          <w:lang w:val="en-US" w:eastAsia="zh-CN"/>
        </w:rPr>
        <w:t>司</w:t>
      </w:r>
      <w:r>
        <w:rPr>
          <w:rFonts w:hint="eastAsia" w:asciiTheme="minorEastAsia" w:hAnsiTheme="minorEastAsia" w:eastAsiaTheme="minorEastAsia" w:cstheme="minorEastAsia"/>
          <w:color w:val="auto"/>
          <w:kern w:val="2"/>
          <w:sz w:val="21"/>
          <w:szCs w:val="21"/>
          <w:highlight w:val="none"/>
        </w:rPr>
        <w:t>追偿。</w:t>
      </w:r>
    </w:p>
    <w:p>
      <w:pPr>
        <w:keepNext w:val="0"/>
        <w:keepLines w:val="0"/>
        <w:pageBreakBefore w:val="0"/>
        <w:widowControl w:val="0"/>
        <w:kinsoku/>
        <w:wordWrap/>
        <w:overflowPunct/>
        <w:topLinePunct w:val="0"/>
        <w:bidi w:val="0"/>
        <w:adjustRightInd w:val="0"/>
        <w:snapToGrid w:val="0"/>
        <w:spacing w:line="360" w:lineRule="auto"/>
        <w:ind w:firstLine="420" w:firstLineChars="200"/>
        <w:jc w:val="both"/>
        <w:textAlignment w:val="auto"/>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rPr>
        <w:t>（7）我司负责承担外包人员发生工伤（亡）事故的全部安全风险责任，负责派专人及时到现场处理相关事宜，负责到人社局等相关部门申报、备案，办理工伤（亡）人员的社保理赔等相关事宜。</w:t>
      </w:r>
    </w:p>
    <w:p>
      <w:pPr>
        <w:keepNext w:val="0"/>
        <w:keepLines w:val="0"/>
        <w:pageBreakBefore w:val="0"/>
        <w:widowControl w:val="0"/>
        <w:kinsoku/>
        <w:wordWrap/>
        <w:overflowPunct/>
        <w:topLinePunct w:val="0"/>
        <w:bidi w:val="0"/>
        <w:adjustRightInd w:val="0"/>
        <w:snapToGrid w:val="0"/>
        <w:spacing w:line="360" w:lineRule="auto"/>
        <w:ind w:firstLine="420" w:firstLineChars="200"/>
        <w:jc w:val="both"/>
        <w:textAlignment w:val="auto"/>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rPr>
        <w:t>（8）我司负责承担一切法律风险责任和经济风险责任，包括：承担与外包员工相关的所有劳动责任、工伤（亡）事故的赔偿、离职经济补偿金的赔付等不仅限于以上的所有法律责任和经济赔偿责任。</w:t>
      </w:r>
      <w:r>
        <w:rPr>
          <w:rFonts w:hint="eastAsia" w:asciiTheme="minorEastAsia" w:hAnsiTheme="minorEastAsia" w:eastAsiaTheme="minorEastAsia" w:cstheme="minorEastAsia"/>
          <w:color w:val="auto"/>
          <w:kern w:val="2"/>
          <w:sz w:val="21"/>
          <w:szCs w:val="21"/>
          <w:highlight w:val="none"/>
          <w:lang w:val="en-US" w:eastAsia="zh-CN"/>
        </w:rPr>
        <w:t>招标人</w:t>
      </w:r>
      <w:r>
        <w:rPr>
          <w:rFonts w:hint="eastAsia" w:asciiTheme="minorEastAsia" w:hAnsiTheme="minorEastAsia" w:eastAsiaTheme="minorEastAsia" w:cstheme="minorEastAsia"/>
          <w:color w:val="auto"/>
          <w:kern w:val="2"/>
          <w:sz w:val="21"/>
          <w:szCs w:val="21"/>
          <w:highlight w:val="none"/>
        </w:rPr>
        <w:t>因为外包人员承担了相应责任的，</w:t>
      </w:r>
      <w:r>
        <w:rPr>
          <w:rFonts w:hint="eastAsia" w:asciiTheme="minorEastAsia" w:hAnsiTheme="minorEastAsia" w:eastAsiaTheme="minorEastAsia" w:cstheme="minorEastAsia"/>
          <w:color w:val="auto"/>
          <w:kern w:val="2"/>
          <w:sz w:val="21"/>
          <w:szCs w:val="21"/>
          <w:highlight w:val="none"/>
          <w:lang w:val="en-US" w:eastAsia="zh-CN"/>
        </w:rPr>
        <w:t>招标人</w:t>
      </w:r>
      <w:r>
        <w:rPr>
          <w:rFonts w:hint="eastAsia" w:asciiTheme="minorEastAsia" w:hAnsiTheme="minorEastAsia" w:eastAsiaTheme="minorEastAsia" w:cstheme="minorEastAsia"/>
          <w:color w:val="auto"/>
          <w:kern w:val="2"/>
          <w:sz w:val="21"/>
          <w:szCs w:val="21"/>
          <w:highlight w:val="none"/>
        </w:rPr>
        <w:t>有权向</w:t>
      </w:r>
      <w:r>
        <w:rPr>
          <w:rFonts w:hint="eastAsia" w:asciiTheme="minorEastAsia" w:hAnsiTheme="minorEastAsia" w:eastAsiaTheme="minorEastAsia" w:cstheme="minorEastAsia"/>
          <w:color w:val="auto"/>
          <w:kern w:val="2"/>
          <w:sz w:val="21"/>
          <w:szCs w:val="21"/>
          <w:highlight w:val="none"/>
          <w:lang w:eastAsia="zh-CN"/>
        </w:rPr>
        <w:t>我</w:t>
      </w:r>
      <w:r>
        <w:rPr>
          <w:rFonts w:hint="eastAsia" w:asciiTheme="minorEastAsia" w:hAnsiTheme="minorEastAsia" w:eastAsiaTheme="minorEastAsia" w:cstheme="minorEastAsia"/>
          <w:color w:val="auto"/>
          <w:kern w:val="2"/>
          <w:sz w:val="21"/>
          <w:szCs w:val="21"/>
          <w:highlight w:val="none"/>
        </w:rPr>
        <w:t>司追偿。</w:t>
      </w:r>
    </w:p>
    <w:p>
      <w:pPr>
        <w:keepNext w:val="0"/>
        <w:keepLines w:val="0"/>
        <w:pageBreakBefore w:val="0"/>
        <w:widowControl w:val="0"/>
        <w:kinsoku/>
        <w:wordWrap/>
        <w:overflowPunct/>
        <w:topLinePunct w:val="0"/>
        <w:bidi w:val="0"/>
        <w:adjustRightInd w:val="0"/>
        <w:snapToGrid w:val="0"/>
        <w:spacing w:line="360" w:lineRule="auto"/>
        <w:ind w:firstLine="420" w:firstLineChars="200"/>
        <w:jc w:val="both"/>
        <w:textAlignment w:val="auto"/>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rPr>
        <w:t>（9）我司负责外包人员劳资纠纷的协调和处理工作，同时对外包人员提出的疑问作解释；负责做人事政策和劳动法规的解释工作。</w:t>
      </w:r>
    </w:p>
    <w:p>
      <w:pPr>
        <w:keepNext w:val="0"/>
        <w:keepLines w:val="0"/>
        <w:pageBreakBefore w:val="0"/>
        <w:widowControl w:val="0"/>
        <w:kinsoku/>
        <w:wordWrap/>
        <w:overflowPunct/>
        <w:topLinePunct w:val="0"/>
        <w:bidi w:val="0"/>
        <w:adjustRightInd w:val="0"/>
        <w:snapToGrid w:val="0"/>
        <w:spacing w:line="360" w:lineRule="auto"/>
        <w:ind w:firstLine="420" w:firstLineChars="200"/>
        <w:jc w:val="both"/>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kern w:val="2"/>
          <w:sz w:val="21"/>
          <w:szCs w:val="21"/>
          <w:highlight w:val="none"/>
        </w:rPr>
        <w:t>（10）</w:t>
      </w:r>
      <w:r>
        <w:rPr>
          <w:rFonts w:hint="eastAsia" w:asciiTheme="minorEastAsia" w:hAnsiTheme="minorEastAsia" w:eastAsiaTheme="minorEastAsia" w:cstheme="minorEastAsia"/>
          <w:color w:val="auto"/>
          <w:kern w:val="2"/>
          <w:sz w:val="21"/>
          <w:szCs w:val="21"/>
          <w:highlight w:val="none"/>
          <w:lang w:val="en-US" w:eastAsia="zh-CN"/>
        </w:rPr>
        <w:t>劳务外包</w:t>
      </w:r>
      <w:r>
        <w:rPr>
          <w:rFonts w:hint="eastAsia" w:asciiTheme="minorEastAsia" w:hAnsiTheme="minorEastAsia" w:eastAsiaTheme="minorEastAsia" w:cstheme="minorEastAsia"/>
          <w:color w:val="auto"/>
          <w:kern w:val="2"/>
          <w:sz w:val="21"/>
          <w:szCs w:val="21"/>
          <w:highlight w:val="none"/>
        </w:rPr>
        <w:t>服务费用包括：外包人员工资+单位部分社会保险费+风险管理费</w:t>
      </w:r>
      <w:r>
        <w:rPr>
          <w:rFonts w:hint="eastAsia" w:asciiTheme="minorEastAsia" w:hAnsiTheme="minorEastAsia" w:eastAsiaTheme="minorEastAsia" w:cstheme="minorEastAsia"/>
          <w:color w:val="auto"/>
          <w:kern w:val="2"/>
          <w:sz w:val="21"/>
          <w:szCs w:val="21"/>
          <w:highlight w:val="none"/>
          <w:lang w:val="en-US" w:eastAsia="zh-CN"/>
        </w:rPr>
        <w:t>+税费（全额专票），员工餐费（早午餐）、服装费、办公用品费、保洁耗材费、加班费、管理费（含税）、福利费等费用。</w:t>
      </w:r>
      <w:r>
        <w:rPr>
          <w:rFonts w:hint="eastAsia" w:asciiTheme="minorEastAsia" w:hAnsiTheme="minorEastAsia" w:eastAsiaTheme="minorEastAsia" w:cstheme="minorEastAsia"/>
          <w:color w:val="auto"/>
          <w:kern w:val="2"/>
          <w:sz w:val="21"/>
          <w:szCs w:val="21"/>
          <w:highlight w:val="none"/>
        </w:rPr>
        <w:t>以中标</w:t>
      </w:r>
      <w:r>
        <w:rPr>
          <w:rFonts w:hint="eastAsia" w:asciiTheme="minorEastAsia" w:hAnsiTheme="minorEastAsia" w:eastAsiaTheme="minorEastAsia" w:cstheme="minorEastAsia"/>
          <w:color w:val="auto"/>
          <w:kern w:val="2"/>
          <w:sz w:val="21"/>
          <w:szCs w:val="21"/>
          <w:highlight w:val="none"/>
          <w:lang w:val="en-US" w:eastAsia="zh-CN"/>
        </w:rPr>
        <w:t>价格按</w:t>
      </w:r>
      <w:r>
        <w:rPr>
          <w:rFonts w:hint="eastAsia" w:asciiTheme="minorEastAsia" w:hAnsiTheme="minorEastAsia" w:cstheme="minorEastAsia"/>
          <w:color w:val="auto"/>
          <w:kern w:val="2"/>
          <w:sz w:val="21"/>
          <w:szCs w:val="21"/>
          <w:highlight w:val="none"/>
          <w:lang w:val="en-US" w:eastAsia="zh-CN"/>
        </w:rPr>
        <w:t>季度</w:t>
      </w:r>
      <w:r>
        <w:rPr>
          <w:rFonts w:hint="eastAsia" w:asciiTheme="minorEastAsia" w:hAnsiTheme="minorEastAsia" w:eastAsiaTheme="minorEastAsia" w:cstheme="minorEastAsia"/>
          <w:color w:val="auto"/>
          <w:kern w:val="2"/>
          <w:sz w:val="21"/>
          <w:szCs w:val="21"/>
          <w:highlight w:val="none"/>
        </w:rPr>
        <w:t>结算劳务外包费用。</w:t>
      </w:r>
    </w:p>
    <w:p>
      <w:pPr>
        <w:keepNext w:val="0"/>
        <w:keepLines w:val="0"/>
        <w:pageBreakBefore w:val="0"/>
        <w:widowControl w:val="0"/>
        <w:tabs>
          <w:tab w:val="left" w:pos="4200"/>
          <w:tab w:val="left" w:pos="4620"/>
        </w:tabs>
        <w:kinsoku/>
        <w:wordWrap/>
        <w:overflowPunct/>
        <w:topLinePunct w:val="0"/>
        <w:autoSpaceDE w:val="0"/>
        <w:autoSpaceDN w:val="0"/>
        <w:bidi w:val="0"/>
        <w:adjustRightInd w:val="0"/>
        <w:snapToGrid w:val="0"/>
        <w:spacing w:line="360" w:lineRule="auto"/>
        <w:ind w:firstLine="420" w:firstLineChars="200"/>
        <w:jc w:val="both"/>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cstheme="minorEastAsia"/>
          <w:color w:val="auto"/>
          <w:sz w:val="21"/>
          <w:szCs w:val="21"/>
          <w:highlight w:val="none"/>
          <w:lang w:val="en-US" w:eastAsia="zh-CN"/>
        </w:rPr>
        <w:t>竞标人名称</w:t>
      </w: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w w:val="200"/>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pacing w:val="-1"/>
          <w:sz w:val="21"/>
          <w:szCs w:val="21"/>
          <w:highlight w:val="none"/>
        </w:rPr>
        <w:t>盖单位法人章</w:t>
      </w:r>
      <w:r>
        <w:rPr>
          <w:rFonts w:hint="eastAsia" w:asciiTheme="minorEastAsia" w:hAnsiTheme="minorEastAsia" w:eastAsiaTheme="minorEastAsia" w:cstheme="minorEastAsia"/>
          <w:color w:val="auto"/>
          <w:sz w:val="21"/>
          <w:szCs w:val="21"/>
          <w:highlight w:val="none"/>
        </w:rPr>
        <w:t>）</w:t>
      </w:r>
    </w:p>
    <w:p>
      <w:pPr>
        <w:keepNext w:val="0"/>
        <w:keepLines w:val="0"/>
        <w:pageBreakBefore w:val="0"/>
        <w:widowControl w:val="0"/>
        <w:tabs>
          <w:tab w:val="left" w:pos="6300"/>
        </w:tabs>
        <w:kinsoku/>
        <w:wordWrap/>
        <w:overflowPunct/>
        <w:topLinePunct w:val="0"/>
        <w:autoSpaceDE w:val="0"/>
        <w:autoSpaceDN w:val="0"/>
        <w:bidi w:val="0"/>
        <w:adjustRightInd w:val="0"/>
        <w:snapToGrid w:val="0"/>
        <w:spacing w:line="360" w:lineRule="auto"/>
        <w:ind w:firstLine="420" w:firstLineChars="200"/>
        <w:jc w:val="both"/>
        <w:textAlignment w:val="auto"/>
        <w:rPr>
          <w:rFonts w:hint="eastAsia" w:asciiTheme="minorEastAsia" w:hAnsiTheme="minorEastAsia" w:eastAsiaTheme="minorEastAsia" w:cstheme="minorEastAsia"/>
          <w:color w:val="auto"/>
          <w:sz w:val="21"/>
          <w:szCs w:val="21"/>
          <w:highlight w:val="none"/>
          <w:u w:val="none"/>
        </w:rPr>
      </w:pPr>
      <w:r>
        <w:rPr>
          <w:rFonts w:hint="eastAsia" w:asciiTheme="minorEastAsia" w:hAnsiTheme="minorEastAsia" w:eastAsiaTheme="minorEastAsia" w:cstheme="minorEastAsia"/>
          <w:color w:val="auto"/>
          <w:sz w:val="21"/>
          <w:szCs w:val="21"/>
          <w:highlight w:val="none"/>
        </w:rPr>
        <w:t>法定代表人：</w:t>
      </w:r>
      <w:r>
        <w:rPr>
          <w:rFonts w:hint="eastAsia" w:asciiTheme="minorEastAsia" w:hAnsiTheme="minorEastAsia" w:eastAsiaTheme="minorEastAsia" w:cstheme="minorEastAsia"/>
          <w:color w:val="auto"/>
          <w:w w:val="200"/>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rPr>
        <w:t>（签字或盖章）</w:t>
      </w:r>
      <w:r>
        <w:rPr>
          <w:rFonts w:hint="eastAsia" w:asciiTheme="minorEastAsia" w:hAnsiTheme="minorEastAsia" w:eastAsiaTheme="minorEastAsia" w:cstheme="minorEastAsia"/>
          <w:color w:val="auto"/>
          <w:sz w:val="21"/>
          <w:szCs w:val="21"/>
          <w:highlight w:val="none"/>
          <w:u w:val="none"/>
        </w:rPr>
        <w:t xml:space="preserve">   </w:t>
      </w:r>
    </w:p>
    <w:p>
      <w:pPr>
        <w:keepNext w:val="0"/>
        <w:keepLines w:val="0"/>
        <w:pageBreakBefore w:val="0"/>
        <w:widowControl w:val="0"/>
        <w:tabs>
          <w:tab w:val="left" w:pos="6300"/>
        </w:tabs>
        <w:kinsoku/>
        <w:wordWrap/>
        <w:overflowPunct/>
        <w:topLinePunct w:val="0"/>
        <w:autoSpaceDE w:val="0"/>
        <w:autoSpaceDN w:val="0"/>
        <w:bidi w:val="0"/>
        <w:adjustRightInd w:val="0"/>
        <w:snapToGrid w:val="0"/>
        <w:spacing w:line="360" w:lineRule="auto"/>
        <w:ind w:firstLine="420" w:firstLineChars="200"/>
        <w:jc w:val="both"/>
        <w:textAlignment w:val="auto"/>
        <w:rPr>
          <w:rFonts w:hint="eastAsia" w:asciiTheme="minorEastAsia" w:hAnsiTheme="minorEastAsia" w:eastAsiaTheme="minorEastAsia" w:cstheme="minorEastAsia"/>
          <w:color w:val="auto"/>
          <w:sz w:val="21"/>
          <w:szCs w:val="21"/>
          <w:highlight w:val="none"/>
          <w:u w:val="none"/>
          <w:lang w:val="en-US" w:eastAsia="zh-CN"/>
        </w:rPr>
      </w:pPr>
      <w:r>
        <w:rPr>
          <w:rFonts w:hint="eastAsia" w:asciiTheme="minorEastAsia" w:hAnsiTheme="minorEastAsia" w:eastAsiaTheme="minorEastAsia" w:cstheme="minorEastAsia"/>
          <w:color w:val="auto"/>
          <w:sz w:val="21"/>
          <w:szCs w:val="21"/>
          <w:highlight w:val="none"/>
          <w:u w:val="none"/>
        </w:rPr>
        <w:t xml:space="preserve"> </w:t>
      </w:r>
      <w:r>
        <w:rPr>
          <w:rFonts w:hint="eastAsia" w:asciiTheme="minorEastAsia" w:hAnsiTheme="minorEastAsia" w:eastAsiaTheme="minorEastAsia" w:cstheme="minorEastAsia"/>
          <w:color w:val="auto"/>
          <w:sz w:val="21"/>
          <w:szCs w:val="21"/>
          <w:highlight w:val="none"/>
          <w:u w:val="none"/>
          <w:lang w:val="en-US" w:eastAsia="zh-CN"/>
        </w:rPr>
        <w:t xml:space="preserve">    </w:t>
      </w:r>
    </w:p>
    <w:p>
      <w:pPr>
        <w:keepNext w:val="0"/>
        <w:keepLines w:val="0"/>
        <w:pageBreakBefore w:val="0"/>
        <w:widowControl w:val="0"/>
        <w:tabs>
          <w:tab w:val="left" w:pos="6300"/>
        </w:tabs>
        <w:kinsoku/>
        <w:wordWrap/>
        <w:overflowPunct/>
        <w:topLinePunct w:val="0"/>
        <w:autoSpaceDE w:val="0"/>
        <w:autoSpaceDN w:val="0"/>
        <w:bidi w:val="0"/>
        <w:adjustRightInd w:val="0"/>
        <w:snapToGrid w:val="0"/>
        <w:spacing w:line="360" w:lineRule="auto"/>
        <w:ind w:firstLine="420" w:firstLineChars="200"/>
        <w:jc w:val="righ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年</w:t>
      </w:r>
      <w:r>
        <w:rPr>
          <w:rFonts w:hint="eastAsia" w:asciiTheme="minorEastAsia" w:hAnsiTheme="minorEastAsia" w:eastAsiaTheme="minorEastAsia" w:cstheme="minorEastAsia"/>
          <w:color w:val="auto"/>
          <w:sz w:val="21"/>
          <w:szCs w:val="21"/>
          <w:highlight w:val="none"/>
          <w:lang w:val="en-US" w:eastAsia="zh-CN"/>
        </w:rPr>
        <w:t xml:space="preserve">     </w:t>
      </w:r>
      <w:r>
        <w:rPr>
          <w:rFonts w:hint="eastAsia" w:asciiTheme="minorEastAsia" w:hAnsiTheme="minorEastAsia" w:eastAsiaTheme="minorEastAsia" w:cstheme="minorEastAsia"/>
          <w:color w:val="auto"/>
          <w:sz w:val="21"/>
          <w:szCs w:val="21"/>
          <w:highlight w:val="none"/>
        </w:rPr>
        <w:t>月</w:t>
      </w:r>
      <w:r>
        <w:rPr>
          <w:rFonts w:hint="eastAsia" w:asciiTheme="minorEastAsia" w:hAnsiTheme="minorEastAsia" w:eastAsiaTheme="minorEastAsia" w:cstheme="minorEastAsia"/>
          <w:color w:val="auto"/>
          <w:sz w:val="21"/>
          <w:szCs w:val="21"/>
          <w:highlight w:val="none"/>
          <w:lang w:val="en-US" w:eastAsia="zh-CN"/>
        </w:rPr>
        <w:t xml:space="preserve">     </w:t>
      </w:r>
      <w:r>
        <w:rPr>
          <w:rFonts w:hint="eastAsia" w:asciiTheme="minorEastAsia" w:hAnsiTheme="minorEastAsia" w:eastAsiaTheme="minorEastAsia" w:cstheme="minorEastAsia"/>
          <w:color w:val="auto"/>
          <w:sz w:val="21"/>
          <w:szCs w:val="21"/>
          <w:highlight w:val="none"/>
        </w:rPr>
        <w:t>日</w:t>
      </w:r>
    </w:p>
    <w:p>
      <w:pPr>
        <w:keepNext w:val="0"/>
        <w:keepLines w:val="0"/>
        <w:pageBreakBefore w:val="0"/>
        <w:widowControl w:val="0"/>
        <w:kinsoku/>
        <w:wordWrap/>
        <w:overflowPunct/>
        <w:topLinePunct w:val="0"/>
        <w:bidi w:val="0"/>
        <w:adjustRightInd w:val="0"/>
        <w:snapToGrid w:val="0"/>
        <w:spacing w:line="360" w:lineRule="auto"/>
        <w:ind w:firstLine="482" w:firstLineChars="200"/>
        <w:jc w:val="both"/>
        <w:textAlignment w:val="auto"/>
        <w:rPr>
          <w:rFonts w:hint="eastAsia" w:asciiTheme="minorEastAsia" w:hAnsiTheme="minorEastAsia" w:eastAsiaTheme="minorEastAsia" w:cstheme="minorEastAsia"/>
          <w:b/>
          <w:color w:val="auto"/>
          <w:sz w:val="24"/>
          <w:szCs w:val="24"/>
          <w:highlight w:val="none"/>
          <w:lang w:val="en-US" w:eastAsia="zh-CN"/>
        </w:rPr>
      </w:pPr>
      <w:r>
        <w:rPr>
          <w:rFonts w:hint="eastAsia" w:asciiTheme="minorEastAsia" w:hAnsiTheme="minorEastAsia" w:eastAsiaTheme="minorEastAsia" w:cstheme="minorEastAsia"/>
          <w:b/>
          <w:color w:val="auto"/>
          <w:sz w:val="24"/>
          <w:szCs w:val="24"/>
          <w:highlight w:val="none"/>
          <w:lang w:val="en-US" w:eastAsia="zh-CN"/>
        </w:rPr>
        <w:br w:type="page"/>
      </w:r>
    </w:p>
    <w:p>
      <w:pPr>
        <w:bidi w:val="0"/>
        <w:jc w:val="center"/>
        <w:rPr>
          <w:rFonts w:hint="eastAsia"/>
          <w:b/>
          <w:bCs/>
          <w:sz w:val="44"/>
          <w:szCs w:val="44"/>
          <w:lang w:val="en-US" w:eastAsia="zh-CN"/>
        </w:rPr>
      </w:pPr>
      <w:r>
        <w:rPr>
          <w:rFonts w:hint="eastAsia"/>
          <w:b/>
          <w:bCs/>
          <w:sz w:val="44"/>
          <w:szCs w:val="44"/>
          <w:lang w:val="en-US" w:eastAsia="zh-CN"/>
        </w:rPr>
        <w:t>二、报价部分</w:t>
      </w:r>
    </w:p>
    <w:p>
      <w:pPr>
        <w:keepNext w:val="0"/>
        <w:keepLines w:val="0"/>
        <w:pageBreakBefore w:val="0"/>
        <w:widowControl w:val="0"/>
        <w:kinsoku/>
        <w:wordWrap/>
        <w:overflowPunct/>
        <w:topLinePunct w:val="0"/>
        <w:autoSpaceDE/>
        <w:autoSpaceDN/>
        <w:bidi w:val="0"/>
        <w:adjustRightInd w:val="0"/>
        <w:snapToGrid w:val="0"/>
        <w:spacing w:before="157" w:beforeLines="50" w:after="157" w:afterLines="50" w:line="360" w:lineRule="auto"/>
        <w:jc w:val="center"/>
        <w:textAlignment w:val="auto"/>
        <w:rPr>
          <w:rFonts w:hint="eastAsia" w:asciiTheme="majorEastAsia" w:hAnsiTheme="majorEastAsia" w:eastAsiaTheme="majorEastAsia" w:cstheme="majorEastAsia"/>
          <w:b/>
          <w:bCs/>
          <w:sz w:val="32"/>
          <w:szCs w:val="32"/>
          <w:lang w:eastAsia="zh-CN"/>
        </w:rPr>
      </w:pPr>
      <w:r>
        <w:rPr>
          <w:rFonts w:hint="eastAsia" w:asciiTheme="majorEastAsia" w:hAnsiTheme="majorEastAsia" w:eastAsiaTheme="majorEastAsia" w:cstheme="majorEastAsia"/>
          <w:b/>
          <w:bCs/>
          <w:sz w:val="32"/>
          <w:szCs w:val="32"/>
          <w:lang w:eastAsia="zh-CN"/>
        </w:rPr>
        <w:t>（</w:t>
      </w:r>
      <w:r>
        <w:rPr>
          <w:rFonts w:hint="eastAsia" w:asciiTheme="majorEastAsia" w:hAnsiTheme="majorEastAsia" w:eastAsiaTheme="majorEastAsia" w:cstheme="majorEastAsia"/>
          <w:b/>
          <w:bCs/>
          <w:sz w:val="32"/>
          <w:szCs w:val="32"/>
          <w:lang w:val="en-US" w:eastAsia="zh-CN"/>
        </w:rPr>
        <w:t>一）</w:t>
      </w:r>
      <w:r>
        <w:rPr>
          <w:rFonts w:hint="eastAsia" w:asciiTheme="majorEastAsia" w:hAnsiTheme="majorEastAsia" w:eastAsiaTheme="majorEastAsia" w:cstheme="majorEastAsia"/>
          <w:b/>
          <w:bCs/>
          <w:sz w:val="32"/>
          <w:szCs w:val="32"/>
          <w:lang w:eastAsia="zh-CN"/>
        </w:rPr>
        <w:t>报 价 函</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color w:val="auto"/>
          <w:sz w:val="24"/>
          <w:szCs w:val="24"/>
          <w:highlight w:val="none"/>
          <w:u w:val="single"/>
          <w:lang w:eastAsia="zh-CN"/>
        </w:rPr>
        <w:t>重庆高速公路集团有限公司联网收费结算中心</w:t>
      </w:r>
      <w:r>
        <w:rPr>
          <w:rFonts w:hint="eastAsia" w:asciiTheme="minorEastAsia" w:hAnsiTheme="minorEastAsia" w:eastAsiaTheme="minorEastAsia" w:cstheme="minorEastAsia"/>
          <w:color w:val="auto"/>
          <w:sz w:val="24"/>
          <w:szCs w:val="24"/>
          <w:highlight w:val="none"/>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1、我方已仔细研究了</w:t>
      </w:r>
      <w:r>
        <w:rPr>
          <w:rFonts w:hint="eastAsia" w:asciiTheme="minorEastAsia" w:hAnsiTheme="minorEastAsia" w:eastAsiaTheme="minorEastAsia" w:cstheme="minorEastAsia"/>
          <w:color w:val="auto"/>
          <w:sz w:val="24"/>
          <w:szCs w:val="24"/>
          <w:highlight w:val="none"/>
          <w:u w:val="single"/>
          <w:lang w:eastAsia="zh-CN"/>
        </w:rPr>
        <w:t>重庆高速公路集团有限公司联网收费结算中心保洁工作劳务外包项目</w:t>
      </w:r>
      <w:r>
        <w:rPr>
          <w:rFonts w:hint="eastAsia" w:asciiTheme="minorEastAsia" w:hAnsiTheme="minorEastAsia" w:eastAsiaTheme="minorEastAsia" w:cstheme="minorEastAsia"/>
          <w:color w:val="auto"/>
          <w:sz w:val="24"/>
          <w:szCs w:val="24"/>
          <w:highlight w:val="none"/>
        </w:rPr>
        <w:t>的全部内容后，愿意以人民币（大写）</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元（¥</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）的</w:t>
      </w:r>
      <w:r>
        <w:rPr>
          <w:rFonts w:hint="eastAsia" w:asciiTheme="minorEastAsia" w:hAnsiTheme="minorEastAsia" w:eastAsiaTheme="minorEastAsia" w:cstheme="minorEastAsia"/>
          <w:color w:val="auto"/>
          <w:sz w:val="24"/>
          <w:szCs w:val="24"/>
          <w:highlight w:val="none"/>
          <w:u w:val="none"/>
          <w:lang w:eastAsia="zh-CN"/>
        </w:rPr>
        <w:t>含税（</w:t>
      </w:r>
      <w:r>
        <w:rPr>
          <w:rFonts w:hint="eastAsia" w:asciiTheme="minorEastAsia" w:hAnsiTheme="minorEastAsia" w:eastAsiaTheme="minorEastAsia" w:cstheme="minorEastAsia"/>
          <w:color w:val="auto"/>
          <w:sz w:val="24"/>
          <w:szCs w:val="24"/>
          <w:highlight w:val="none"/>
          <w:u w:val="none"/>
          <w:lang w:val="en-US" w:eastAsia="zh-CN"/>
        </w:rPr>
        <w:t>全额专票</w:t>
      </w:r>
      <w:r>
        <w:rPr>
          <w:rFonts w:hint="eastAsia" w:asciiTheme="minorEastAsia" w:hAnsiTheme="minorEastAsia" w:eastAsiaTheme="minorEastAsia" w:cstheme="minorEastAsia"/>
          <w:color w:val="auto"/>
          <w:sz w:val="24"/>
          <w:szCs w:val="24"/>
          <w:highlight w:val="none"/>
          <w:u w:val="none"/>
          <w:lang w:eastAsia="zh-CN"/>
        </w:rPr>
        <w:t>）</w:t>
      </w:r>
      <w:r>
        <w:rPr>
          <w:rFonts w:hint="eastAsia" w:asciiTheme="minorEastAsia" w:hAnsiTheme="minorEastAsia" w:eastAsiaTheme="minorEastAsia" w:cstheme="minorEastAsia"/>
          <w:color w:val="auto"/>
          <w:sz w:val="24"/>
          <w:szCs w:val="24"/>
          <w:highlight w:val="none"/>
        </w:rPr>
        <w:t>总报价，完成</w:t>
      </w:r>
      <w:r>
        <w:rPr>
          <w:rFonts w:hint="eastAsia" w:asciiTheme="minorEastAsia" w:hAnsiTheme="minorEastAsia" w:eastAsiaTheme="minorEastAsia" w:cstheme="minorEastAsia"/>
          <w:color w:val="auto"/>
          <w:sz w:val="24"/>
          <w:szCs w:val="24"/>
          <w:highlight w:val="none"/>
          <w:u w:val="single"/>
          <w:lang w:eastAsia="zh-CN"/>
        </w:rPr>
        <w:t>重庆高速公路集团有限公司联网收费结算中心保洁工作</w:t>
      </w:r>
      <w:r>
        <w:rPr>
          <w:rFonts w:hint="eastAsia" w:asciiTheme="minorEastAsia" w:hAnsiTheme="minorEastAsia" w:eastAsiaTheme="minorEastAsia" w:cstheme="minorEastAsia"/>
          <w:color w:val="auto"/>
          <w:sz w:val="24"/>
          <w:szCs w:val="24"/>
          <w:highlight w:val="none"/>
          <w:u w:val="single"/>
        </w:rPr>
        <w:t>外包项目</w:t>
      </w:r>
      <w:r>
        <w:rPr>
          <w:rFonts w:hint="eastAsia" w:asciiTheme="minorEastAsia" w:hAnsiTheme="minorEastAsia" w:eastAsiaTheme="minorEastAsia" w:cstheme="minorEastAsia"/>
          <w:color w:val="auto"/>
          <w:sz w:val="24"/>
          <w:szCs w:val="24"/>
          <w:highlight w:val="none"/>
          <w:u w:val="none"/>
          <w:lang w:val="en-US" w:eastAsia="zh-CN"/>
        </w:rPr>
        <w:t>比选</w:t>
      </w:r>
      <w:r>
        <w:rPr>
          <w:rFonts w:hint="eastAsia" w:asciiTheme="minorEastAsia" w:hAnsiTheme="minorEastAsia" w:eastAsiaTheme="minorEastAsia" w:cstheme="minorEastAsia"/>
          <w:color w:val="auto"/>
          <w:sz w:val="24"/>
          <w:szCs w:val="24"/>
          <w:highlight w:val="none"/>
          <w:u w:val="none"/>
        </w:rPr>
        <w:t>文件</w:t>
      </w:r>
      <w:r>
        <w:rPr>
          <w:rFonts w:hint="eastAsia" w:asciiTheme="minorEastAsia" w:hAnsiTheme="minorEastAsia" w:eastAsiaTheme="minorEastAsia" w:cstheme="minorEastAsia"/>
          <w:color w:val="auto"/>
          <w:sz w:val="24"/>
          <w:szCs w:val="24"/>
          <w:highlight w:val="none"/>
        </w:rPr>
        <w:t>约定的全部工作内容，确保认真履职、服务满意。</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2、我方承诺在投标有效期内不修改、撤销本次报价的全部内容。</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3、如我方中标，我方承诺在收到中标通知书后，在中标通知书规定的期限内与你方签订合同。</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4、我方在此声明，所递交的全部资料内容完整、真实和准确。</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5、在合同协议书正式签署生效之前（不限于投标有效期内），本投标函连同你方的中标通知书将构成我们双方之间共同遵守的文件。对双方具有约束力。</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rPr>
          <w:rFonts w:hint="eastAsia" w:asciiTheme="minorEastAsia" w:hAnsiTheme="minorEastAsia" w:eastAsiaTheme="minorEastAsia" w:cstheme="minorEastAsia"/>
          <w:color w:val="auto"/>
          <w:sz w:val="24"/>
          <w:szCs w:val="24"/>
          <w:highlight w:val="none"/>
        </w:rPr>
      </w:pP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rPr>
          <w:rFonts w:hint="eastAsia" w:asciiTheme="minorEastAsia" w:hAnsiTheme="minorEastAsia" w:eastAsiaTheme="minorEastAsia" w:cstheme="minorEastAsia"/>
          <w:color w:val="auto"/>
          <w:sz w:val="24"/>
          <w:szCs w:val="24"/>
          <w:highlight w:val="none"/>
        </w:rPr>
      </w:pPr>
    </w:p>
    <w:p>
      <w:pPr>
        <w:keepNext w:val="0"/>
        <w:keepLines w:val="0"/>
        <w:pageBreakBefore w:val="0"/>
        <w:widowControl w:val="0"/>
        <w:kinsoku/>
        <w:wordWrap/>
        <w:overflowPunct/>
        <w:topLinePunct w:val="0"/>
        <w:autoSpaceDE/>
        <w:autoSpaceDN/>
        <w:bidi w:val="0"/>
        <w:adjustRightInd w:val="0"/>
        <w:snapToGrid w:val="0"/>
        <w:spacing w:line="360" w:lineRule="auto"/>
        <w:ind w:firstLine="2400" w:firstLineChars="10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cstheme="minorEastAsia"/>
          <w:color w:val="auto"/>
          <w:sz w:val="24"/>
          <w:szCs w:val="24"/>
          <w:highlight w:val="none"/>
          <w:lang w:val="en-US" w:eastAsia="zh-CN"/>
        </w:rPr>
        <w:t>竞标人</w:t>
      </w:r>
      <w:r>
        <w:rPr>
          <w:rFonts w:hint="eastAsia" w:asciiTheme="minorEastAsia" w:hAnsiTheme="minorEastAsia" w:eastAsiaTheme="minorEastAsia" w:cstheme="minorEastAsia"/>
          <w:color w:val="auto"/>
          <w:sz w:val="24"/>
          <w:szCs w:val="24"/>
          <w:highlight w:val="none"/>
          <w:lang w:eastAsia="zh-CN"/>
        </w:rPr>
        <w:t>名称</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（盖单位公章）</w:t>
      </w:r>
    </w:p>
    <w:p>
      <w:pPr>
        <w:keepNext w:val="0"/>
        <w:keepLines w:val="0"/>
        <w:pageBreakBefore w:val="0"/>
        <w:widowControl w:val="0"/>
        <w:kinsoku/>
        <w:wordWrap/>
        <w:overflowPunct/>
        <w:topLinePunct w:val="0"/>
        <w:autoSpaceDE/>
        <w:autoSpaceDN/>
        <w:bidi w:val="0"/>
        <w:adjustRightInd w:val="0"/>
        <w:snapToGrid w:val="0"/>
        <w:spacing w:line="360" w:lineRule="auto"/>
        <w:ind w:firstLine="2400" w:firstLineChars="10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法定代表人或其委托代理人：</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（签字）</w:t>
      </w:r>
    </w:p>
    <w:p>
      <w:pPr>
        <w:keepNext w:val="0"/>
        <w:keepLines w:val="0"/>
        <w:pageBreakBefore w:val="0"/>
        <w:widowControl w:val="0"/>
        <w:kinsoku/>
        <w:wordWrap/>
        <w:overflowPunct/>
        <w:topLinePunct w:val="0"/>
        <w:autoSpaceDE/>
        <w:autoSpaceDN/>
        <w:bidi w:val="0"/>
        <w:adjustRightInd w:val="0"/>
        <w:snapToGrid w:val="0"/>
        <w:spacing w:line="360" w:lineRule="auto"/>
        <w:ind w:firstLine="2400" w:firstLineChars="10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地址：</w:t>
      </w:r>
      <w:r>
        <w:rPr>
          <w:rFonts w:hint="eastAsia" w:asciiTheme="minorEastAsia" w:hAnsiTheme="minorEastAsia" w:eastAsiaTheme="minorEastAsia" w:cstheme="minorEastAsia"/>
          <w:color w:val="auto"/>
          <w:sz w:val="24"/>
          <w:szCs w:val="24"/>
          <w:highlight w:val="none"/>
          <w:u w:val="single"/>
        </w:rPr>
        <w:t xml:space="preserve">                                     </w:t>
      </w:r>
    </w:p>
    <w:p>
      <w:pPr>
        <w:keepNext w:val="0"/>
        <w:keepLines w:val="0"/>
        <w:pageBreakBefore w:val="0"/>
        <w:widowControl w:val="0"/>
        <w:kinsoku/>
        <w:wordWrap/>
        <w:overflowPunct/>
        <w:topLinePunct w:val="0"/>
        <w:autoSpaceDE/>
        <w:autoSpaceDN/>
        <w:bidi w:val="0"/>
        <w:adjustRightInd w:val="0"/>
        <w:snapToGrid w:val="0"/>
        <w:spacing w:line="360" w:lineRule="auto"/>
        <w:ind w:firstLine="2400" w:firstLineChars="10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电话：</w:t>
      </w:r>
      <w:r>
        <w:rPr>
          <w:rFonts w:hint="eastAsia" w:asciiTheme="minorEastAsia" w:hAnsiTheme="minorEastAsia" w:eastAsiaTheme="minorEastAsia" w:cstheme="minorEastAsia"/>
          <w:color w:val="auto"/>
          <w:sz w:val="24"/>
          <w:szCs w:val="24"/>
          <w:highlight w:val="none"/>
          <w:u w:val="single"/>
        </w:rPr>
        <w:t xml:space="preserve">                                     </w:t>
      </w:r>
    </w:p>
    <w:p>
      <w:pPr>
        <w:keepNext w:val="0"/>
        <w:keepLines w:val="0"/>
        <w:pageBreakBefore w:val="0"/>
        <w:widowControl w:val="0"/>
        <w:kinsoku/>
        <w:wordWrap/>
        <w:overflowPunct/>
        <w:topLinePunct w:val="0"/>
        <w:autoSpaceDE/>
        <w:autoSpaceDN/>
        <w:bidi w:val="0"/>
        <w:adjustRightInd w:val="0"/>
        <w:snapToGrid w:val="0"/>
        <w:spacing w:line="360" w:lineRule="auto"/>
        <w:ind w:firstLine="2400" w:firstLineChars="10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传真：</w:t>
      </w:r>
      <w:r>
        <w:rPr>
          <w:rFonts w:hint="eastAsia" w:asciiTheme="minorEastAsia" w:hAnsiTheme="minorEastAsia" w:eastAsiaTheme="minorEastAsia" w:cstheme="minorEastAsia"/>
          <w:color w:val="auto"/>
          <w:sz w:val="24"/>
          <w:szCs w:val="24"/>
          <w:highlight w:val="none"/>
          <w:u w:val="single"/>
        </w:rPr>
        <w:t xml:space="preserve">                                     </w:t>
      </w:r>
    </w:p>
    <w:p>
      <w:pPr>
        <w:keepNext w:val="0"/>
        <w:keepLines w:val="0"/>
        <w:pageBreakBefore w:val="0"/>
        <w:widowControl w:val="0"/>
        <w:kinsoku/>
        <w:wordWrap/>
        <w:overflowPunct/>
        <w:topLinePunct w:val="0"/>
        <w:autoSpaceDE/>
        <w:autoSpaceDN/>
        <w:bidi w:val="0"/>
        <w:adjustRightInd w:val="0"/>
        <w:snapToGrid w:val="0"/>
        <w:spacing w:line="360" w:lineRule="auto"/>
        <w:ind w:firstLine="2400" w:firstLineChars="10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邮政编码：</w:t>
      </w:r>
      <w:r>
        <w:rPr>
          <w:rFonts w:hint="eastAsia" w:asciiTheme="minorEastAsia" w:hAnsiTheme="minorEastAsia" w:eastAsiaTheme="minorEastAsia" w:cstheme="minorEastAsia"/>
          <w:color w:val="auto"/>
          <w:sz w:val="24"/>
          <w:szCs w:val="24"/>
          <w:highlight w:val="none"/>
          <w:u w:val="single"/>
        </w:rPr>
        <w:t xml:space="preserve">                                 </w:t>
      </w:r>
    </w:p>
    <w:p>
      <w:pPr>
        <w:keepNext w:val="0"/>
        <w:keepLines w:val="0"/>
        <w:pageBreakBefore w:val="0"/>
        <w:widowControl w:val="0"/>
        <w:kinsoku/>
        <w:wordWrap/>
        <w:overflowPunct/>
        <w:topLinePunct w:val="0"/>
        <w:autoSpaceDE/>
        <w:autoSpaceDN/>
        <w:bidi w:val="0"/>
        <w:adjustRightInd w:val="0"/>
        <w:snapToGrid w:val="0"/>
        <w:spacing w:line="360" w:lineRule="auto"/>
        <w:ind w:firstLine="2400" w:firstLineChars="1000"/>
        <w:jc w:val="right"/>
        <w:rPr>
          <w:rFonts w:hint="eastAsia" w:asciiTheme="minorEastAsia" w:hAnsiTheme="minorEastAsia" w:eastAsiaTheme="minorEastAsia" w:cstheme="minorEastAsia"/>
          <w:color w:val="auto"/>
          <w:sz w:val="24"/>
          <w:szCs w:val="24"/>
          <w:highlight w:val="none"/>
          <w:u w:val="single"/>
        </w:rPr>
      </w:pPr>
    </w:p>
    <w:p>
      <w:pPr>
        <w:keepNext w:val="0"/>
        <w:keepLines w:val="0"/>
        <w:pageBreakBefore w:val="0"/>
        <w:widowControl w:val="0"/>
        <w:kinsoku/>
        <w:wordWrap/>
        <w:overflowPunct/>
        <w:topLinePunct w:val="0"/>
        <w:autoSpaceDE/>
        <w:autoSpaceDN/>
        <w:bidi w:val="0"/>
        <w:adjustRightInd w:val="0"/>
        <w:snapToGrid w:val="0"/>
        <w:spacing w:line="360" w:lineRule="auto"/>
        <w:ind w:firstLine="2400" w:firstLineChars="1000"/>
        <w:jc w:val="righ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年</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月</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u w:val="none"/>
          <w:lang w:eastAsia="zh-CN"/>
        </w:rPr>
        <w:t>日</w:t>
      </w:r>
    </w:p>
    <w:p/>
    <w:sectPr>
      <w:pgSz w:w="11906" w:h="16838"/>
      <w:pgMar w:top="1701" w:right="1417" w:bottom="1701" w:left="1417"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right="360" w:firstLine="360"/>
    </w:pPr>
    <w: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14935" cy="284480"/>
              <wp:effectExtent l="0" t="0" r="0" b="0"/>
              <wp:wrapNone/>
              <wp:docPr id="1" name="文本框 3"/>
              <wp:cNvGraphicFramePr/>
              <a:graphic xmlns:a="http://schemas.openxmlformats.org/drawingml/2006/main">
                <a:graphicData uri="http://schemas.microsoft.com/office/word/2010/wordprocessingShape">
                  <wps:wsp>
                    <wps:cNvSpPr txBox="1"/>
                    <wps:spPr>
                      <a:xfrm>
                        <a:off x="0" y="0"/>
                        <a:ext cx="114935" cy="284480"/>
                      </a:xfrm>
                      <a:prstGeom prst="rect">
                        <a:avLst/>
                      </a:prstGeom>
                      <a:noFill/>
                      <a:ln w="9525">
                        <a:noFill/>
                      </a:ln>
                    </wps:spPr>
                    <wps:txbx>
                      <w:txbxContent>
                        <w:p>
                          <w:pPr>
                            <w:pStyle w:val="8"/>
                          </w:pPr>
                        </w:p>
                        <w:p/>
                      </w:txbxContent>
                    </wps:txbx>
                    <wps:bodyPr wrap="none" lIns="0" tIns="0" rIns="0" bIns="0" upright="0">
                      <a:spAutoFit/>
                    </wps:bodyPr>
                  </wps:wsp>
                </a:graphicData>
              </a:graphic>
            </wp:anchor>
          </w:drawing>
        </mc:Choice>
        <mc:Fallback>
          <w:pict>
            <v:shape id="文本框 3" o:spid="_x0000_s1026" o:spt="202" type="#_x0000_t202" style="position:absolute;left:0pt;margin-top:0pt;height:22.4pt;width:9.05pt;mso-position-horizontal:center;mso-position-horizontal-relative:margin;mso-wrap-style:none;z-index:251668480;mso-width-relative:page;mso-height-relative:page;" filled="f" stroked="f" coordsize="21600,21600" o:gfxdata="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Ep0xstAAAAADAQAADwAAAAAAAAABACAAAAAiAAAA&#10;ZHJzL2Rvd25yZXYueG1sUEsBAhQAFAAAAAgAh07iQPDnjbnWAQAAoAMAAA4AAAAAAAAAAQAgAAAA&#10;HwEAAGRycy9lMm9Eb2MueG1sUEsFBgAAAAAGAAYAWQEAAGcFAAAAAA==&#10;">
              <v:fill on="f" focussize="0,0"/>
              <v:stroke on="f"/>
              <v:imagedata o:title=""/>
              <o:lock v:ext="edit" aspectratio="f"/>
              <v:textbox inset="0mm,0mm,0mm,0mm" style="mso-fit-shape-to-text:t;">
                <w:txbxContent>
                  <w:p>
                    <w:pPr>
                      <w:pStyle w:val="8"/>
                    </w:pPr>
                  </w:p>
                  <w:p/>
                </w:txbxContent>
              </v:textbox>
            </v:shape>
          </w:pict>
        </mc:Fallback>
      </mc:AlternateContent>
    </w:r>
    <w: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14935" cy="284480"/>
              <wp:effectExtent l="0" t="0" r="0" b="0"/>
              <wp:wrapNone/>
              <wp:docPr id="2" name="文本框 4"/>
              <wp:cNvGraphicFramePr/>
              <a:graphic xmlns:a="http://schemas.openxmlformats.org/drawingml/2006/main">
                <a:graphicData uri="http://schemas.microsoft.com/office/word/2010/wordprocessingShape">
                  <wps:wsp>
                    <wps:cNvSpPr txBox="1"/>
                    <wps:spPr>
                      <a:xfrm>
                        <a:off x="0" y="0"/>
                        <a:ext cx="114935" cy="284480"/>
                      </a:xfrm>
                      <a:prstGeom prst="rect">
                        <a:avLst/>
                      </a:prstGeom>
                      <a:noFill/>
                      <a:ln w="9525">
                        <a:noFill/>
                      </a:ln>
                    </wps:spPr>
                    <wps:txbx>
                      <w:txbxContent>
                        <w:p>
                          <w:pPr>
                            <w:pStyle w:val="8"/>
                          </w:pPr>
                        </w:p>
                        <w:p/>
                      </w:txbxContent>
                    </wps:txbx>
                    <wps:bodyPr wrap="none" lIns="0" tIns="0" rIns="0" bIns="0" upright="0">
                      <a:spAutoFit/>
                    </wps:bodyPr>
                  </wps:wsp>
                </a:graphicData>
              </a:graphic>
            </wp:anchor>
          </w:drawing>
        </mc:Choice>
        <mc:Fallback>
          <w:pict>
            <v:shape id="文本框 4" o:spid="_x0000_s1026" o:spt="202" type="#_x0000_t202" style="position:absolute;left:0pt;margin-top:0pt;height:22.4pt;width:9.05pt;mso-position-horizontal:center;mso-position-horizontal-relative:margin;mso-wrap-style:none;z-index:251667456;mso-width-relative:page;mso-height-relative:page;" filled="f" stroked="f" coordsize="21600,21600" o:gfxdata="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Ep0xstAAAAADAQAADwAAAAAAAAABACAAAAAiAAAA&#10;ZHJzL2Rvd25yZXYueG1sUEsBAhQAFAAAAAgAh07iQM538yLWAQAAoAMAAA4AAAAAAAAAAQAgAAAA&#10;HwEAAGRycy9lMm9Eb2MueG1sUEsFBgAAAAAGAAYAWQEAAGcFAAAAAA==&#10;">
              <v:fill on="f" focussize="0,0"/>
              <v:stroke on="f"/>
              <v:imagedata o:title=""/>
              <o:lock v:ext="edit" aspectratio="f"/>
              <v:textbox inset="0mm,0mm,0mm,0mm" style="mso-fit-shape-to-text:t;">
                <w:txbxContent>
                  <w:p>
                    <w:pPr>
                      <w:pStyle w:val="8"/>
                    </w:pPr>
                  </w:p>
                  <w:p/>
                </w:txbxContent>
              </v:textbox>
            </v:shape>
          </w:pict>
        </mc:Fallback>
      </mc:AlternateContent>
    </w: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14935" cy="284480"/>
              <wp:effectExtent l="0" t="0" r="0" b="0"/>
              <wp:wrapNone/>
              <wp:docPr id="3" name="文本框 5"/>
              <wp:cNvGraphicFramePr/>
              <a:graphic xmlns:a="http://schemas.openxmlformats.org/drawingml/2006/main">
                <a:graphicData uri="http://schemas.microsoft.com/office/word/2010/wordprocessingShape">
                  <wps:wsp>
                    <wps:cNvSpPr txBox="1"/>
                    <wps:spPr>
                      <a:xfrm>
                        <a:off x="0" y="0"/>
                        <a:ext cx="114935" cy="284480"/>
                      </a:xfrm>
                      <a:prstGeom prst="rect">
                        <a:avLst/>
                      </a:prstGeom>
                      <a:noFill/>
                      <a:ln w="9525">
                        <a:noFill/>
                      </a:ln>
                    </wps:spPr>
                    <wps:txbx>
                      <w:txbxContent>
                        <w:p>
                          <w:pPr>
                            <w:pStyle w:val="8"/>
                          </w:pPr>
                        </w:p>
                        <w:p/>
                      </w:txbxContent>
                    </wps:txbx>
                    <wps:bodyPr wrap="none" lIns="0" tIns="0" rIns="0" bIns="0" upright="0">
                      <a:spAutoFit/>
                    </wps:bodyPr>
                  </wps:wsp>
                </a:graphicData>
              </a:graphic>
            </wp:anchor>
          </w:drawing>
        </mc:Choice>
        <mc:Fallback>
          <w:pict>
            <v:shape id="文本框 5" o:spid="_x0000_s1026" o:spt="202" type="#_x0000_t202" style="position:absolute;left:0pt;margin-top:0pt;height:22.4pt;width:9.05pt;mso-position-horizontal:center;mso-position-horizontal-relative:margin;mso-wrap-style:none;z-index:251666432;mso-width-relative:page;mso-height-relative:page;" filled="f" stroked="f" coordsize="21600,21600" o:gfxdata="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BKdMbLQAAAAAwEAAA8AAAAAAAAAAQAgAAAAIgAA&#10;AGRycy9kb3ducmV2LnhtbFBLAQIUABQAAAAIAIdO4kBMtTtX1wEAAKADAAAOAAAAAAAAAAEAIAAA&#10;AB8BAABkcnMvZTJvRG9jLnhtbFBLBQYAAAAABgAGAFkBAABoBQAAAAA=&#10;">
              <v:fill on="f" focussize="0,0"/>
              <v:stroke on="f"/>
              <v:imagedata o:title=""/>
              <o:lock v:ext="edit" aspectratio="f"/>
              <v:textbox inset="0mm,0mm,0mm,0mm" style="mso-fit-shape-to-text:t;">
                <w:txbxContent>
                  <w:p>
                    <w:pPr>
                      <w:pStyle w:val="8"/>
                    </w:pPr>
                  </w:p>
                  <w:p/>
                </w:txbxContent>
              </v:textbox>
            </v:shape>
          </w:pict>
        </mc:Fallback>
      </mc:AlternateContent>
    </w: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14935" cy="284480"/>
              <wp:effectExtent l="0" t="0" r="0" b="0"/>
              <wp:wrapNone/>
              <wp:docPr id="4" name="文本框 6"/>
              <wp:cNvGraphicFramePr/>
              <a:graphic xmlns:a="http://schemas.openxmlformats.org/drawingml/2006/main">
                <a:graphicData uri="http://schemas.microsoft.com/office/word/2010/wordprocessingShape">
                  <wps:wsp>
                    <wps:cNvSpPr txBox="1"/>
                    <wps:spPr>
                      <a:xfrm>
                        <a:off x="0" y="0"/>
                        <a:ext cx="114935" cy="284480"/>
                      </a:xfrm>
                      <a:prstGeom prst="rect">
                        <a:avLst/>
                      </a:prstGeom>
                      <a:noFill/>
                      <a:ln w="9525">
                        <a:noFill/>
                      </a:ln>
                    </wps:spPr>
                    <wps:txbx>
                      <w:txbxContent>
                        <w:p>
                          <w:pPr>
                            <w:pStyle w:val="8"/>
                          </w:pPr>
                        </w:p>
                        <w:p/>
                      </w:txbxContent>
                    </wps:txbx>
                    <wps:bodyPr wrap="none" lIns="0" tIns="0" rIns="0" bIns="0" upright="0">
                      <a:spAutoFit/>
                    </wps:bodyPr>
                  </wps:wsp>
                </a:graphicData>
              </a:graphic>
            </wp:anchor>
          </w:drawing>
        </mc:Choice>
        <mc:Fallback>
          <w:pict>
            <v:shape id="文本框 6" o:spid="_x0000_s1026" o:spt="202" type="#_x0000_t202" style="position:absolute;left:0pt;margin-top:0pt;height:22.4pt;width:9.05pt;mso-position-horizontal:center;mso-position-horizontal-relative:margin;mso-wrap-style:none;z-index:251665408;mso-width-relative:page;mso-height-relative:page;" filled="f" stroked="f" coordsize="21600,21600" o:gfxdata="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BKdMbLQAAAAAwEAAA8AAAAAAAAAAQAgAAAAIgAA&#10;AGRycy9kb3ducmV2LnhtbFBLAQIUABQAAAAIAIdO4kA7KRfA1wEAAKADAAAOAAAAAAAAAAEAIAAA&#10;AB8BAABkcnMvZTJvRG9jLnhtbFBLBQYAAAAABgAGAFkBAABoBQAAAAA=&#10;">
              <v:fill on="f" focussize="0,0"/>
              <v:stroke on="f"/>
              <v:imagedata o:title=""/>
              <o:lock v:ext="edit" aspectratio="f"/>
              <v:textbox inset="0mm,0mm,0mm,0mm" style="mso-fit-shape-to-text:t;">
                <w:txbxContent>
                  <w:p>
                    <w:pPr>
                      <w:pStyle w:val="8"/>
                    </w:pPr>
                  </w:p>
                  <w:p/>
                </w:txbxContent>
              </v:textbox>
            </v:shape>
          </w:pict>
        </mc:Fallback>
      </mc:AlternateContent>
    </w: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14935" cy="284480"/>
              <wp:effectExtent l="0" t="0" r="0" b="0"/>
              <wp:wrapNone/>
              <wp:docPr id="5" name="文本框 7"/>
              <wp:cNvGraphicFramePr/>
              <a:graphic xmlns:a="http://schemas.openxmlformats.org/drawingml/2006/main">
                <a:graphicData uri="http://schemas.microsoft.com/office/word/2010/wordprocessingShape">
                  <wps:wsp>
                    <wps:cNvSpPr txBox="1"/>
                    <wps:spPr>
                      <a:xfrm>
                        <a:off x="0" y="0"/>
                        <a:ext cx="114935" cy="284480"/>
                      </a:xfrm>
                      <a:prstGeom prst="rect">
                        <a:avLst/>
                      </a:prstGeom>
                      <a:noFill/>
                      <a:ln w="9525">
                        <a:noFill/>
                      </a:ln>
                    </wps:spPr>
                    <wps:txbx>
                      <w:txbxContent>
                        <w:p>
                          <w:pPr>
                            <w:pStyle w:val="8"/>
                          </w:pPr>
                        </w:p>
                        <w:p/>
                      </w:txbxContent>
                    </wps:txbx>
                    <wps:bodyPr wrap="none" lIns="0" tIns="0" rIns="0" bIns="0" upright="0">
                      <a:spAutoFit/>
                    </wps:bodyPr>
                  </wps:wsp>
                </a:graphicData>
              </a:graphic>
            </wp:anchor>
          </w:drawing>
        </mc:Choice>
        <mc:Fallback>
          <w:pict>
            <v:shape id="文本框 7" o:spid="_x0000_s1026" o:spt="202" type="#_x0000_t202" style="position:absolute;left:0pt;margin-top:0pt;height:22.4pt;width:9.05pt;mso-position-horizontal:center;mso-position-horizontal-relative:margin;mso-wrap-style:none;z-index:251664384;mso-width-relative:page;mso-height-relative:page;" filled="f" stroked="f" coordsize="21600,21600" o:gfxdata="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BKdMbLQAAAAAwEAAA8AAAAAAAAAAQAgAAAAIgAA&#10;AGRycy9kb3ducmV2LnhtbFBLAQIUABQAAAAIAIdO4kC569+11wEAAKADAAAOAAAAAAAAAAEAIAAA&#10;AB8BAABkcnMvZTJvRG9jLnhtbFBLBQYAAAAABgAGAFkBAABoBQAAAAA=&#10;">
              <v:fill on="f" focussize="0,0"/>
              <v:stroke on="f"/>
              <v:imagedata o:title=""/>
              <o:lock v:ext="edit" aspectratio="f"/>
              <v:textbox inset="0mm,0mm,0mm,0mm" style="mso-fit-shape-to-text:t;">
                <w:txbxContent>
                  <w:p>
                    <w:pPr>
                      <w:pStyle w:val="8"/>
                    </w:pPr>
                  </w:p>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right="360" w:firstLine="360"/>
    </w:pPr>
    <w:r>
      <w:rPr>
        <w:sz w:val="18"/>
      </w:rPr>
      <mc:AlternateContent>
        <mc:Choice Requires="wps">
          <w:drawing>
            <wp:anchor distT="0" distB="0" distL="114300" distR="114300" simplePos="0" relativeHeight="251670528"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8"/>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14935" cy="284480"/>
              <wp:effectExtent l="0" t="0" r="0" b="0"/>
              <wp:wrapNone/>
              <wp:docPr id="9" name="文本框 3"/>
              <wp:cNvGraphicFramePr/>
              <a:graphic xmlns:a="http://schemas.openxmlformats.org/drawingml/2006/main">
                <a:graphicData uri="http://schemas.microsoft.com/office/word/2010/wordprocessingShape">
                  <wps:wsp>
                    <wps:cNvSpPr txBox="1"/>
                    <wps:spPr>
                      <a:xfrm>
                        <a:off x="0" y="0"/>
                        <a:ext cx="114935" cy="284480"/>
                      </a:xfrm>
                      <a:prstGeom prst="rect">
                        <a:avLst/>
                      </a:prstGeom>
                      <a:noFill/>
                      <a:ln w="9525">
                        <a:noFill/>
                      </a:ln>
                    </wps:spPr>
                    <wps:txbx>
                      <w:txbxContent>
                        <w:p>
                          <w:pPr>
                            <w:pStyle w:val="8"/>
                          </w:pPr>
                        </w:p>
                        <w:p/>
                      </w:txbxContent>
                    </wps:txbx>
                    <wps:bodyPr wrap="none" lIns="0" tIns="0" rIns="0" bIns="0" upright="0">
                      <a:spAutoFit/>
                    </wps:bodyPr>
                  </wps:wsp>
                </a:graphicData>
              </a:graphic>
            </wp:anchor>
          </w:drawing>
        </mc:Choice>
        <mc:Fallback>
          <w:pict>
            <v:shape id="文本框 3" o:spid="_x0000_s1026" o:spt="202" type="#_x0000_t202" style="position:absolute;left:0pt;margin-top:0pt;height:22.4pt;width:9.05pt;mso-position-horizontal:center;mso-position-horizontal-relative:margin;mso-wrap-style:none;z-index:251673600;mso-width-relative:page;mso-height-relative:page;" filled="f" stroked="f" coordsize="21600,21600" o:gfxdata="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BKdMbLQAAAAAwEAAA8AAAAAAAAAAQAgAAAAIgAA&#10;AGRycy9kb3ducmV2LnhtbFBLAQIUABQAAAAIAIdO4kASUGar1wEAAKADAAAOAAAAAAAAAAEAIAAA&#10;AB8BAABkcnMvZTJvRG9jLnhtbFBLBQYAAAAABgAGAFkBAABoBQAAAAA=&#10;">
              <v:fill on="f" focussize="0,0"/>
              <v:stroke on="f"/>
              <v:imagedata o:title=""/>
              <o:lock v:ext="edit" aspectratio="f"/>
              <v:textbox inset="0mm,0mm,0mm,0mm" style="mso-fit-shape-to-text:t;">
                <w:txbxContent>
                  <w:p>
                    <w:pPr>
                      <w:pStyle w:val="8"/>
                    </w:pPr>
                  </w:p>
                  <w:p/>
                </w:txbxContent>
              </v:textbox>
            </v:shape>
          </w:pict>
        </mc:Fallback>
      </mc:AlternateContent>
    </w:r>
    <w: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14935" cy="284480"/>
              <wp:effectExtent l="0" t="0" r="0" b="0"/>
              <wp:wrapNone/>
              <wp:docPr id="10" name="文本框 4"/>
              <wp:cNvGraphicFramePr/>
              <a:graphic xmlns:a="http://schemas.openxmlformats.org/drawingml/2006/main">
                <a:graphicData uri="http://schemas.microsoft.com/office/word/2010/wordprocessingShape">
                  <wps:wsp>
                    <wps:cNvSpPr txBox="1"/>
                    <wps:spPr>
                      <a:xfrm>
                        <a:off x="0" y="0"/>
                        <a:ext cx="114935" cy="284480"/>
                      </a:xfrm>
                      <a:prstGeom prst="rect">
                        <a:avLst/>
                      </a:prstGeom>
                      <a:noFill/>
                      <a:ln w="9525">
                        <a:noFill/>
                      </a:ln>
                    </wps:spPr>
                    <wps:txbx>
                      <w:txbxContent>
                        <w:p>
                          <w:pPr>
                            <w:pStyle w:val="8"/>
                          </w:pPr>
                        </w:p>
                        <w:p/>
                      </w:txbxContent>
                    </wps:txbx>
                    <wps:bodyPr wrap="none" lIns="0" tIns="0" rIns="0" bIns="0" upright="0">
                      <a:spAutoFit/>
                    </wps:bodyPr>
                  </wps:wsp>
                </a:graphicData>
              </a:graphic>
            </wp:anchor>
          </w:drawing>
        </mc:Choice>
        <mc:Fallback>
          <w:pict>
            <v:shape id="文本框 4" o:spid="_x0000_s1026" o:spt="202" type="#_x0000_t202" style="position:absolute;left:0pt;margin-top:0pt;height:22.4pt;width:9.05pt;mso-position-horizontal:center;mso-position-horizontal-relative:margin;mso-wrap-style:none;z-index:251672576;mso-width-relative:page;mso-height-relative:page;" filled="f" stroked="f" coordsize="21600,21600" o:gfxdata="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BKdMbLQAAAAAwEAAA8AAAAAAAAAAQAgAAAAIgAA&#10;AGRycy9kb3ducmV2LnhtbFBLAQIUABQAAAAIAIdO4kCGkJhM1wEAAKEDAAAOAAAAAAAAAAEAIAAA&#10;AB8BAABkcnMvZTJvRG9jLnhtbFBLBQYAAAAABgAGAFkBAABoBQAAAAA=&#10;">
              <v:fill on="f" focussize="0,0"/>
              <v:stroke on="f"/>
              <v:imagedata o:title=""/>
              <o:lock v:ext="edit" aspectratio="f"/>
              <v:textbox inset="0mm,0mm,0mm,0mm" style="mso-fit-shape-to-text:t;">
                <w:txbxContent>
                  <w:p>
                    <w:pPr>
                      <w:pStyle w:val="8"/>
                    </w:pPr>
                  </w:p>
                  <w:p/>
                </w:txbxContent>
              </v:textbox>
            </v:shape>
          </w:pict>
        </mc:Fallback>
      </mc:AlternateContent>
    </w:r>
    <w: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14935" cy="284480"/>
              <wp:effectExtent l="0" t="0" r="0" b="0"/>
              <wp:wrapNone/>
              <wp:docPr id="11" name="文本框 5"/>
              <wp:cNvGraphicFramePr/>
              <a:graphic xmlns:a="http://schemas.openxmlformats.org/drawingml/2006/main">
                <a:graphicData uri="http://schemas.microsoft.com/office/word/2010/wordprocessingShape">
                  <wps:wsp>
                    <wps:cNvSpPr txBox="1"/>
                    <wps:spPr>
                      <a:xfrm>
                        <a:off x="0" y="0"/>
                        <a:ext cx="114935" cy="284480"/>
                      </a:xfrm>
                      <a:prstGeom prst="rect">
                        <a:avLst/>
                      </a:prstGeom>
                      <a:noFill/>
                      <a:ln w="9525">
                        <a:noFill/>
                      </a:ln>
                    </wps:spPr>
                    <wps:txbx>
                      <w:txbxContent>
                        <w:p>
                          <w:pPr>
                            <w:pStyle w:val="8"/>
                          </w:pPr>
                        </w:p>
                        <w:p/>
                      </w:txbxContent>
                    </wps:txbx>
                    <wps:bodyPr wrap="none" lIns="0" tIns="0" rIns="0" bIns="0" upright="0">
                      <a:spAutoFit/>
                    </wps:bodyPr>
                  </wps:wsp>
                </a:graphicData>
              </a:graphic>
            </wp:anchor>
          </w:drawing>
        </mc:Choice>
        <mc:Fallback>
          <w:pict>
            <v:shape id="文本框 5" o:spid="_x0000_s1026" o:spt="202" type="#_x0000_t202" style="position:absolute;left:0pt;margin-top:0pt;height:22.4pt;width:9.05pt;mso-position-horizontal:center;mso-position-horizontal-relative:margin;mso-wrap-style:none;z-index:251671552;mso-width-relative:page;mso-height-relative:page;" filled="f" stroked="f" coordsize="21600,21600" o:gfxdata="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BKdMbLQAAAAAwEAAA8AAAAAAAAAAQAgAAAAIgAA&#10;AGRycy9kb3ducmV2LnhtbFBLAQIUABQAAAAIAIdO4kAEUlA51wEAAKEDAAAOAAAAAAAAAAEAIAAA&#10;AB8BAABkcnMvZTJvRG9jLnhtbFBLBQYAAAAABgAGAFkBAABoBQAAAAA=&#10;">
              <v:fill on="f" focussize="0,0"/>
              <v:stroke on="f"/>
              <v:imagedata o:title=""/>
              <o:lock v:ext="edit" aspectratio="f"/>
              <v:textbox inset="0mm,0mm,0mm,0mm" style="mso-fit-shape-to-text:t;">
                <w:txbxContent>
                  <w:p>
                    <w:pPr>
                      <w:pStyle w:val="8"/>
                    </w:pPr>
                  </w:p>
                  <w:p/>
                </w:txbxContent>
              </v:textbox>
            </v:shape>
          </w:pict>
        </mc:Fallback>
      </mc:AlternateContent>
    </w:r>
    <w: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14935" cy="284480"/>
              <wp:effectExtent l="0" t="0" r="0" b="0"/>
              <wp:wrapNone/>
              <wp:docPr id="12" name="文本框 6"/>
              <wp:cNvGraphicFramePr/>
              <a:graphic xmlns:a="http://schemas.openxmlformats.org/drawingml/2006/main">
                <a:graphicData uri="http://schemas.microsoft.com/office/word/2010/wordprocessingShape">
                  <wps:wsp>
                    <wps:cNvSpPr txBox="1"/>
                    <wps:spPr>
                      <a:xfrm>
                        <a:off x="0" y="0"/>
                        <a:ext cx="114935" cy="284480"/>
                      </a:xfrm>
                      <a:prstGeom prst="rect">
                        <a:avLst/>
                      </a:prstGeom>
                      <a:noFill/>
                      <a:ln w="9525">
                        <a:noFill/>
                      </a:ln>
                    </wps:spPr>
                    <wps:txbx>
                      <w:txbxContent>
                        <w:p>
                          <w:pPr>
                            <w:pStyle w:val="8"/>
                          </w:pPr>
                        </w:p>
                        <w:p/>
                      </w:txbxContent>
                    </wps:txbx>
                    <wps:bodyPr wrap="none" lIns="0" tIns="0" rIns="0" bIns="0" upright="0">
                      <a:spAutoFit/>
                    </wps:bodyPr>
                  </wps:wsp>
                </a:graphicData>
              </a:graphic>
            </wp:anchor>
          </w:drawing>
        </mc:Choice>
        <mc:Fallback>
          <w:pict>
            <v:shape id="文本框 6" o:spid="_x0000_s1026" o:spt="202" type="#_x0000_t202" style="position:absolute;left:0pt;margin-top:0pt;height:22.4pt;width:9.05pt;mso-position-horizontal:center;mso-position-horizontal-relative:margin;mso-wrap-style:none;z-index:251670528;mso-width-relative:page;mso-height-relative:page;" filled="f" stroked="f" coordsize="21600,21600" o:gfxdata="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BKdMbLQAAAAAwEAAA8AAAAAAAAAAQAgAAAAIgAA&#10;AGRycy9kb3ducmV2LnhtbFBLAQIUABQAAAAIAIdO4kCCFQmn1wEAAKEDAAAOAAAAAAAAAAEAIAAA&#10;AB8BAABkcnMvZTJvRG9jLnhtbFBLBQYAAAAABgAGAFkBAABoBQAAAAA=&#10;">
              <v:fill on="f" focussize="0,0"/>
              <v:stroke on="f"/>
              <v:imagedata o:title=""/>
              <o:lock v:ext="edit" aspectratio="f"/>
              <v:textbox inset="0mm,0mm,0mm,0mm" style="mso-fit-shape-to-text:t;">
                <w:txbxContent>
                  <w:p>
                    <w:pPr>
                      <w:pStyle w:val="8"/>
                    </w:pPr>
                  </w:p>
                  <w:p/>
                </w:txbxContent>
              </v:textbox>
            </v:shape>
          </w:pict>
        </mc:Fallback>
      </mc:AlternateContent>
    </w:r>
    <w: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14935" cy="284480"/>
              <wp:effectExtent l="0" t="0" r="0" b="0"/>
              <wp:wrapNone/>
              <wp:docPr id="13" name="文本框 7"/>
              <wp:cNvGraphicFramePr/>
              <a:graphic xmlns:a="http://schemas.openxmlformats.org/drawingml/2006/main">
                <a:graphicData uri="http://schemas.microsoft.com/office/word/2010/wordprocessingShape">
                  <wps:wsp>
                    <wps:cNvSpPr txBox="1"/>
                    <wps:spPr>
                      <a:xfrm>
                        <a:off x="0" y="0"/>
                        <a:ext cx="114935" cy="284480"/>
                      </a:xfrm>
                      <a:prstGeom prst="rect">
                        <a:avLst/>
                      </a:prstGeom>
                      <a:noFill/>
                      <a:ln w="9525">
                        <a:noFill/>
                      </a:ln>
                    </wps:spPr>
                    <wps:txbx>
                      <w:txbxContent>
                        <w:p>
                          <w:pPr>
                            <w:pStyle w:val="8"/>
                          </w:pPr>
                        </w:p>
                        <w:p/>
                      </w:txbxContent>
                    </wps:txbx>
                    <wps:bodyPr wrap="none" lIns="0" tIns="0" rIns="0" bIns="0" upright="0">
                      <a:spAutoFit/>
                    </wps:bodyPr>
                  </wps:wsp>
                </a:graphicData>
              </a:graphic>
            </wp:anchor>
          </w:drawing>
        </mc:Choice>
        <mc:Fallback>
          <w:pict>
            <v:shape id="文本框 7" o:spid="_x0000_s1026" o:spt="202" type="#_x0000_t202" style="position:absolute;left:0pt;margin-top:0pt;height:22.4pt;width:9.05pt;mso-position-horizontal:center;mso-position-horizontal-relative:margin;mso-wrap-style:none;z-index:251669504;mso-width-relative:page;mso-height-relative:page;" filled="f" stroked="f" coordsize="21600,21600" o:gfxdata="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ASnTGy0AAAAAMBAAAPAAAAAAAAAAEAIAAAACIA&#10;AABkcnMvZG93bnJldi54bWxQSwECFAAUAAAACACHTuJAANfB0tgBAAChAwAADgAAAAAAAAABACAA&#10;AAAfAQAAZHJzL2Uyb0RvYy54bWxQSwUGAAAAAAYABgBZAQAAaQUAAAAA&#10;">
              <v:fill on="f" focussize="0,0"/>
              <v:stroke on="f"/>
              <v:imagedata o:title=""/>
              <o:lock v:ext="edit" aspectratio="f"/>
              <v:textbox inset="0mm,0mm,0mm,0mm" style="mso-fit-shape-to-text:t;">
                <w:txbxContent>
                  <w:p>
                    <w:pPr>
                      <w:pStyle w:val="8"/>
                    </w:pPr>
                  </w:p>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right="360" w:firstLine="360"/>
    </w:pPr>
    <w:r>
      <w:rPr>
        <w:sz w:val="18"/>
      </w:rPr>
      <mc:AlternateContent>
        <mc:Choice Requires="wps">
          <w:drawing>
            <wp:anchor distT="0" distB="0" distL="114300" distR="114300" simplePos="0" relativeHeight="251666432"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14</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8"/>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14</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14935" cy="284480"/>
              <wp:effectExtent l="0" t="0" r="0" b="0"/>
              <wp:wrapNone/>
              <wp:docPr id="17" name="文本框 3"/>
              <wp:cNvGraphicFramePr/>
              <a:graphic xmlns:a="http://schemas.openxmlformats.org/drawingml/2006/main">
                <a:graphicData uri="http://schemas.microsoft.com/office/word/2010/wordprocessingShape">
                  <wps:wsp>
                    <wps:cNvSpPr txBox="1"/>
                    <wps:spPr>
                      <a:xfrm>
                        <a:off x="0" y="0"/>
                        <a:ext cx="114935" cy="284480"/>
                      </a:xfrm>
                      <a:prstGeom prst="rect">
                        <a:avLst/>
                      </a:prstGeom>
                      <a:noFill/>
                      <a:ln w="9525">
                        <a:noFill/>
                      </a:ln>
                    </wps:spPr>
                    <wps:txbx>
                      <w:txbxContent>
                        <w:p>
                          <w:pPr>
                            <w:pStyle w:val="8"/>
                          </w:pPr>
                        </w:p>
                        <w:p/>
                      </w:txbxContent>
                    </wps:txbx>
                    <wps:bodyPr wrap="none" lIns="0" tIns="0" rIns="0" bIns="0" upright="0">
                      <a:spAutoFit/>
                    </wps:bodyPr>
                  </wps:wsp>
                </a:graphicData>
              </a:graphic>
            </wp:anchor>
          </w:drawing>
        </mc:Choice>
        <mc:Fallback>
          <w:pict>
            <v:shape id="文本框 3" o:spid="_x0000_s1026" o:spt="202" type="#_x0000_t202" style="position:absolute;left:0pt;margin-top:0pt;height:22.4pt;width:9.05pt;mso-position-horizontal:center;mso-position-horizontal-relative:margin;mso-wrap-style:none;z-index:251663360;mso-width-relative:page;mso-height-relative:page;" filled="f" stroked="f" coordsize="21600,21600" o:gfxdata="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ASnTGy0AAAAAMBAAAPAAAAAAAAAAEAIAAAACIA&#10;AABkcnMvZG93bnJldi54bWxQSwECFAAUAAAACACHTuJASduT3tgBAAChAwAADgAAAAAAAAABACAA&#10;AAAfAQAAZHJzL2Uyb0RvYy54bWxQSwUGAAAAAAYABgBZAQAAaQUAAAAA&#10;">
              <v:fill on="f" focussize="0,0"/>
              <v:stroke on="f"/>
              <v:imagedata o:title=""/>
              <o:lock v:ext="edit" aspectratio="f"/>
              <v:textbox inset="0mm,0mm,0mm,0mm" style="mso-fit-shape-to-text:t;">
                <w:txbxContent>
                  <w:p>
                    <w:pPr>
                      <w:pStyle w:val="8"/>
                    </w:pPr>
                  </w:p>
                  <w:p/>
                </w:txbxContent>
              </v:textbox>
            </v:shape>
          </w:pict>
        </mc:Fallback>
      </mc:AlternateContent>
    </w: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14935" cy="284480"/>
              <wp:effectExtent l="0" t="0" r="0" b="0"/>
              <wp:wrapNone/>
              <wp:docPr id="18" name="文本框 4"/>
              <wp:cNvGraphicFramePr/>
              <a:graphic xmlns:a="http://schemas.openxmlformats.org/drawingml/2006/main">
                <a:graphicData uri="http://schemas.microsoft.com/office/word/2010/wordprocessingShape">
                  <wps:wsp>
                    <wps:cNvSpPr txBox="1"/>
                    <wps:spPr>
                      <a:xfrm>
                        <a:off x="0" y="0"/>
                        <a:ext cx="114935" cy="284480"/>
                      </a:xfrm>
                      <a:prstGeom prst="rect">
                        <a:avLst/>
                      </a:prstGeom>
                      <a:noFill/>
                      <a:ln w="9525">
                        <a:noFill/>
                      </a:ln>
                    </wps:spPr>
                    <wps:txbx>
                      <w:txbxContent>
                        <w:p>
                          <w:pPr>
                            <w:pStyle w:val="8"/>
                          </w:pPr>
                        </w:p>
                        <w:p/>
                      </w:txbxContent>
                    </wps:txbx>
                    <wps:bodyPr wrap="none" lIns="0" tIns="0" rIns="0" bIns="0" upright="0">
                      <a:spAutoFit/>
                    </wps:bodyPr>
                  </wps:wsp>
                </a:graphicData>
              </a:graphic>
            </wp:anchor>
          </w:drawing>
        </mc:Choice>
        <mc:Fallback>
          <w:pict>
            <v:shape id="文本框 4" o:spid="_x0000_s1026" o:spt="202" type="#_x0000_t202" style="position:absolute;left:0pt;margin-top:0pt;height:22.4pt;width:9.05pt;mso-position-horizontal:center;mso-position-horizontal-relative:margin;mso-wrap-style:none;z-index:251662336;mso-width-relative:page;mso-height-relative:page;" filled="f" stroked="f" coordsize="21600,21600" o:gfxdata="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BKdMbLQAAAAAwEAAA8AAAAAAAAAAQAgAAAAIgAA&#10;AGRycy9kb3ducmV2LnhtbFBLAQIUABQAAAAIAIdO4kBkJ3Ne1wEAAKEDAAAOAAAAAAAAAAEAIAAA&#10;AB8BAABkcnMvZTJvRG9jLnhtbFBLBQYAAAAABgAGAFkBAABoBQAAAAA=&#10;">
              <v:fill on="f" focussize="0,0"/>
              <v:stroke on="f"/>
              <v:imagedata o:title=""/>
              <o:lock v:ext="edit" aspectratio="f"/>
              <v:textbox inset="0mm,0mm,0mm,0mm" style="mso-fit-shape-to-text:t;">
                <w:txbxContent>
                  <w:p>
                    <w:pPr>
                      <w:pStyle w:val="8"/>
                    </w:pPr>
                  </w:p>
                  <w:p/>
                </w:txbxContent>
              </v:textbox>
            </v:shape>
          </w:pict>
        </mc:Fallback>
      </mc:AlternateContent>
    </w: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14935" cy="284480"/>
              <wp:effectExtent l="0" t="0" r="0" b="0"/>
              <wp:wrapNone/>
              <wp:docPr id="19" name="文本框 5"/>
              <wp:cNvGraphicFramePr/>
              <a:graphic xmlns:a="http://schemas.openxmlformats.org/drawingml/2006/main">
                <a:graphicData uri="http://schemas.microsoft.com/office/word/2010/wordprocessingShape">
                  <wps:wsp>
                    <wps:cNvSpPr txBox="1"/>
                    <wps:spPr>
                      <a:xfrm>
                        <a:off x="0" y="0"/>
                        <a:ext cx="114935" cy="284480"/>
                      </a:xfrm>
                      <a:prstGeom prst="rect">
                        <a:avLst/>
                      </a:prstGeom>
                      <a:noFill/>
                      <a:ln w="9525">
                        <a:noFill/>
                      </a:ln>
                    </wps:spPr>
                    <wps:txbx>
                      <w:txbxContent>
                        <w:p>
                          <w:pPr>
                            <w:pStyle w:val="8"/>
                          </w:pPr>
                        </w:p>
                        <w:p/>
                      </w:txbxContent>
                    </wps:txbx>
                    <wps:bodyPr wrap="none" lIns="0" tIns="0" rIns="0" bIns="0" upright="0">
                      <a:spAutoFit/>
                    </wps:bodyPr>
                  </wps:wsp>
                </a:graphicData>
              </a:graphic>
            </wp:anchor>
          </w:drawing>
        </mc:Choice>
        <mc:Fallback>
          <w:pict>
            <v:shape id="文本框 5" o:spid="_x0000_s1026" o:spt="202" type="#_x0000_t202" style="position:absolute;left:0pt;margin-top:0pt;height:22.4pt;width:9.05pt;mso-position-horizontal:center;mso-position-horizontal-relative:margin;mso-wrap-style:none;z-index:251661312;mso-width-relative:page;mso-height-relative:page;" filled="f" stroked="f" coordsize="21600,21600" o:gfxdata="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BKdMbLQAAAAAwEAAA8AAAAAAAAAAQAgAAAAIgAA&#10;AGRycy9kb3ducmV2LnhtbFBLAQIUABQAAAAIAIdO4kDm5bsr1wEAAKEDAAAOAAAAAAAAAAEAIAAA&#10;AB8BAABkcnMvZTJvRG9jLnhtbFBLBQYAAAAABgAGAFkBAABoBQAAAAA=&#10;">
              <v:fill on="f" focussize="0,0"/>
              <v:stroke on="f"/>
              <v:imagedata o:title=""/>
              <o:lock v:ext="edit" aspectratio="f"/>
              <v:textbox inset="0mm,0mm,0mm,0mm" style="mso-fit-shape-to-text:t;">
                <w:txbxContent>
                  <w:p>
                    <w:pPr>
                      <w:pStyle w:val="8"/>
                    </w:pPr>
                  </w:p>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14935" cy="284480"/>
              <wp:effectExtent l="0" t="0" r="0" b="0"/>
              <wp:wrapNone/>
              <wp:docPr id="20" name="文本框 6"/>
              <wp:cNvGraphicFramePr/>
              <a:graphic xmlns:a="http://schemas.openxmlformats.org/drawingml/2006/main">
                <a:graphicData uri="http://schemas.microsoft.com/office/word/2010/wordprocessingShape">
                  <wps:wsp>
                    <wps:cNvSpPr txBox="1"/>
                    <wps:spPr>
                      <a:xfrm>
                        <a:off x="0" y="0"/>
                        <a:ext cx="114935" cy="284480"/>
                      </a:xfrm>
                      <a:prstGeom prst="rect">
                        <a:avLst/>
                      </a:prstGeom>
                      <a:noFill/>
                      <a:ln w="9525">
                        <a:noFill/>
                      </a:ln>
                    </wps:spPr>
                    <wps:txbx>
                      <w:txbxContent>
                        <w:p>
                          <w:pPr>
                            <w:pStyle w:val="8"/>
                          </w:pPr>
                        </w:p>
                        <w:p/>
                      </w:txbxContent>
                    </wps:txbx>
                    <wps:bodyPr wrap="none" lIns="0" tIns="0" rIns="0" bIns="0" upright="0">
                      <a:spAutoFit/>
                    </wps:bodyPr>
                  </wps:wsp>
                </a:graphicData>
              </a:graphic>
            </wp:anchor>
          </w:drawing>
        </mc:Choice>
        <mc:Fallback>
          <w:pict>
            <v:shape id="文本框 6" o:spid="_x0000_s1026" o:spt="202" type="#_x0000_t202" style="position:absolute;left:0pt;margin-top:0pt;height:22.4pt;width:9.05pt;mso-position-horizontal:center;mso-position-horizontal-relative:margin;mso-wrap-style:none;z-index:251660288;mso-width-relative:page;mso-height-relative:page;" filled="f" stroked="f" coordsize="21600,21600" o:gfxdata="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BKdMbLQAAAAAwEAAA8AAAAAAAAAAQAgAAAAIgAA&#10;AGRycy9kb3ducmV2LnhtbFBLAQIUABQAAAAIAIdO4kCWj5qC1wEAAKEDAAAOAAAAAAAAAAEAIAAA&#10;AB8BAABkcnMvZTJvRG9jLnhtbFBLBQYAAAAABgAGAFkBAABoBQAAAAA=&#10;">
              <v:fill on="f" focussize="0,0"/>
              <v:stroke on="f"/>
              <v:imagedata o:title=""/>
              <o:lock v:ext="edit" aspectratio="f"/>
              <v:textbox inset="0mm,0mm,0mm,0mm" style="mso-fit-shape-to-text:t;">
                <w:txbxContent>
                  <w:p>
                    <w:pPr>
                      <w:pStyle w:val="8"/>
                    </w:pPr>
                  </w:p>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284480"/>
              <wp:effectExtent l="0" t="0" r="0" b="0"/>
              <wp:wrapNone/>
              <wp:docPr id="21" name="文本框 7"/>
              <wp:cNvGraphicFramePr/>
              <a:graphic xmlns:a="http://schemas.openxmlformats.org/drawingml/2006/main">
                <a:graphicData uri="http://schemas.microsoft.com/office/word/2010/wordprocessingShape">
                  <wps:wsp>
                    <wps:cNvSpPr txBox="1"/>
                    <wps:spPr>
                      <a:xfrm>
                        <a:off x="0" y="0"/>
                        <a:ext cx="114935" cy="284480"/>
                      </a:xfrm>
                      <a:prstGeom prst="rect">
                        <a:avLst/>
                      </a:prstGeom>
                      <a:noFill/>
                      <a:ln w="9525">
                        <a:noFill/>
                      </a:ln>
                    </wps:spPr>
                    <wps:txbx>
                      <w:txbxContent>
                        <w:p>
                          <w:pPr>
                            <w:pStyle w:val="8"/>
                          </w:pPr>
                        </w:p>
                        <w:p/>
                      </w:txbxContent>
                    </wps:txbx>
                    <wps:bodyPr wrap="none" lIns="0" tIns="0" rIns="0" bIns="0" upright="0">
                      <a:spAutoFit/>
                    </wps:bodyPr>
                  </wps:wsp>
                </a:graphicData>
              </a:graphic>
            </wp:anchor>
          </w:drawing>
        </mc:Choice>
        <mc:Fallback>
          <w:pict>
            <v:shape id="文本框 7" o:spid="_x0000_s1026" o:spt="202" type="#_x0000_t202" style="position:absolute;left:0pt;margin-top:0pt;height:22.4pt;width:9.05pt;mso-position-horizontal:center;mso-position-horizontal-relative:margin;mso-wrap-style:none;z-index:251659264;mso-width-relative:page;mso-height-relative:page;" filled="f" stroked="f" coordsize="21600,21600" o:gfxdata="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BKdMbLQAAAAAwEAAA8AAAAAAAAAAQAgAAAAIgAA&#10;AGRycy9kb3ducmV2LnhtbFBLAQIUABQAAAAIAIdO4kAUTVL31wEAAKEDAAAOAAAAAAAAAAEAIAAA&#10;AB8BAABkcnMvZTJvRG9jLnhtbFBLBQYAAAAABgAGAFkBAABoBQAAAAA=&#10;">
              <v:fill on="f" focussize="0,0"/>
              <v:stroke on="f"/>
              <v:imagedata o:title=""/>
              <o:lock v:ext="edit" aspectratio="f"/>
              <v:textbox inset="0mm,0mm,0mm,0mm" style="mso-fit-shape-to-text:t;">
                <w:txbxContent>
                  <w:p>
                    <w:pPr>
                      <w:pStyle w:val="8"/>
                    </w:pPr>
                  </w:p>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abs>
        <w:tab w:val="right" w:pos="8305"/>
        <w:tab w:val="clear" w:pos="8306"/>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B4AAFFE"/>
    <w:multiLevelType w:val="singleLevel"/>
    <w:tmpl w:val="AB4AAFFE"/>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k4YmQ4NmE4MDE2MzAwMjY5ZDcwNzZiMzhjYzg3YmMifQ=="/>
  </w:docVars>
  <w:rsids>
    <w:rsidRoot w:val="3CCF40C7"/>
    <w:rsid w:val="00BA7841"/>
    <w:rsid w:val="030C6361"/>
    <w:rsid w:val="041E238E"/>
    <w:rsid w:val="0A081B61"/>
    <w:rsid w:val="0A4A71E6"/>
    <w:rsid w:val="0C9408CD"/>
    <w:rsid w:val="0DA67764"/>
    <w:rsid w:val="0F682C31"/>
    <w:rsid w:val="10DD69C8"/>
    <w:rsid w:val="151C1419"/>
    <w:rsid w:val="1571763A"/>
    <w:rsid w:val="15CD4AE4"/>
    <w:rsid w:val="16476FD3"/>
    <w:rsid w:val="18D34BD4"/>
    <w:rsid w:val="18E555E7"/>
    <w:rsid w:val="1A714F11"/>
    <w:rsid w:val="1E6D4E45"/>
    <w:rsid w:val="1F117B06"/>
    <w:rsid w:val="20362889"/>
    <w:rsid w:val="20650F42"/>
    <w:rsid w:val="212B00D9"/>
    <w:rsid w:val="248E4B52"/>
    <w:rsid w:val="254F3355"/>
    <w:rsid w:val="28DE416C"/>
    <w:rsid w:val="2A12304A"/>
    <w:rsid w:val="2BC74874"/>
    <w:rsid w:val="2D776C27"/>
    <w:rsid w:val="2E0B4D04"/>
    <w:rsid w:val="31AE3364"/>
    <w:rsid w:val="34381A33"/>
    <w:rsid w:val="36100ABF"/>
    <w:rsid w:val="3B5570E7"/>
    <w:rsid w:val="3CCF40C7"/>
    <w:rsid w:val="3CDA01FF"/>
    <w:rsid w:val="40825514"/>
    <w:rsid w:val="40D667EF"/>
    <w:rsid w:val="42863E75"/>
    <w:rsid w:val="501F1883"/>
    <w:rsid w:val="54EF2696"/>
    <w:rsid w:val="5A68625C"/>
    <w:rsid w:val="5B3C32AE"/>
    <w:rsid w:val="5F50248F"/>
    <w:rsid w:val="620E0E0C"/>
    <w:rsid w:val="622E1A15"/>
    <w:rsid w:val="62F30505"/>
    <w:rsid w:val="64CD3E52"/>
    <w:rsid w:val="68EE6BA6"/>
    <w:rsid w:val="690B1CD3"/>
    <w:rsid w:val="6C72551B"/>
    <w:rsid w:val="6D943656"/>
    <w:rsid w:val="744C7282"/>
    <w:rsid w:val="7C342E9B"/>
    <w:rsid w:val="7DC36922"/>
    <w:rsid w:val="7DEC566F"/>
    <w:rsid w:val="7E1C41A7"/>
    <w:rsid w:val="7F337C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4">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2">
    <w:name w:val="heading 3"/>
    <w:basedOn w:val="1"/>
    <w:next w:val="1"/>
    <w:qFormat/>
    <w:uiPriority w:val="0"/>
    <w:pPr>
      <w:keepNext/>
      <w:keepLines/>
      <w:spacing w:before="260" w:after="260" w:line="413" w:lineRule="auto"/>
      <w:outlineLvl w:val="2"/>
    </w:pPr>
    <w:rPr>
      <w:b/>
      <w:sz w:val="32"/>
    </w:rPr>
  </w:style>
  <w:style w:type="paragraph" w:styleId="5">
    <w:name w:val="heading 4"/>
    <w:basedOn w:val="1"/>
    <w:next w:val="1"/>
    <w:qFormat/>
    <w:uiPriority w:val="9"/>
    <w:pPr>
      <w:keepNext/>
      <w:keepLines/>
      <w:spacing w:before="280" w:after="290" w:line="376" w:lineRule="auto"/>
      <w:outlineLvl w:val="3"/>
    </w:pPr>
    <w:rPr>
      <w:rFonts w:ascii="Cambria" w:hAnsi="Cambria"/>
      <w:b/>
      <w:bCs/>
      <w:sz w:val="28"/>
      <w:szCs w:val="28"/>
    </w:rPr>
  </w:style>
  <w:style w:type="character" w:default="1" w:styleId="13">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6">
    <w:name w:val="annotation text"/>
    <w:basedOn w:val="1"/>
    <w:qFormat/>
    <w:uiPriority w:val="0"/>
    <w:pPr>
      <w:jc w:val="left"/>
    </w:pPr>
    <w:rPr>
      <w:rFonts w:ascii="Times New Roman" w:hAnsi="Times New Roman"/>
    </w:rPr>
  </w:style>
  <w:style w:type="paragraph" w:styleId="7">
    <w:name w:val="Date"/>
    <w:basedOn w:val="1"/>
    <w:next w:val="1"/>
    <w:uiPriority w:val="0"/>
    <w:pPr>
      <w:spacing w:line="312" w:lineRule="atLeast"/>
      <w:ind w:firstLine="0"/>
      <w:jc w:val="right"/>
    </w:pPr>
    <w:rPr>
      <w:b/>
      <w:spacing w:val="30"/>
      <w:sz w:val="36"/>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toc 1"/>
    <w:basedOn w:val="1"/>
    <w:next w:val="1"/>
    <w:qFormat/>
    <w:uiPriority w:val="0"/>
    <w:pPr>
      <w:spacing w:before="120" w:after="120"/>
      <w:jc w:val="left"/>
    </w:pPr>
    <w:rPr>
      <w:rFonts w:ascii="Calibri" w:hAnsi="Calibri"/>
      <w:b/>
      <w:bCs/>
      <w:caps/>
      <w:sz w:val="20"/>
      <w:szCs w:val="20"/>
    </w:rPr>
  </w:style>
  <w:style w:type="paragraph" w:styleId="11">
    <w:name w:val="toc 2"/>
    <w:basedOn w:val="1"/>
    <w:next w:val="1"/>
    <w:qFormat/>
    <w:uiPriority w:val="0"/>
    <w:pPr>
      <w:ind w:left="420" w:leftChars="200"/>
    </w:pPr>
  </w:style>
  <w:style w:type="paragraph" w:customStyle="1" w:styleId="14">
    <w:name w:val="Default"/>
    <w:qFormat/>
    <w:uiPriority w:val="0"/>
    <w:pPr>
      <w:widowControl w:val="0"/>
      <w:autoSpaceDE w:val="0"/>
      <w:autoSpaceDN w:val="0"/>
      <w:adjustRightInd w:val="0"/>
    </w:pPr>
    <w:rPr>
      <w:rFonts w:ascii="Calibri" w:hAnsi="Calibri" w:eastAsia="宋体" w:cs="Times New Roman"/>
      <w:color w:val="000000"/>
      <w:sz w:val="24"/>
      <w:szCs w:val="24"/>
      <w:lang w:val="en-US" w:eastAsia="zh-CN" w:bidi="ar-SA"/>
    </w:rPr>
  </w:style>
  <w:style w:type="paragraph" w:customStyle="1" w:styleId="15">
    <w:name w:val="Table Text"/>
    <w:basedOn w:val="1"/>
    <w:semiHidden/>
    <w:qFormat/>
    <w:uiPriority w:val="0"/>
    <w:rPr>
      <w:rFonts w:ascii="宋体" w:hAnsi="宋体" w:eastAsia="宋体" w:cs="宋体"/>
      <w:sz w:val="21"/>
      <w:szCs w:val="21"/>
      <w:lang w:val="en-US" w:eastAsia="en-US" w:bidi="ar-SA"/>
    </w:rPr>
  </w:style>
  <w:style w:type="table" w:customStyle="1" w:styleId="16">
    <w:name w:val="Table Normal"/>
    <w:semiHidden/>
    <w:unhideWhenUsed/>
    <w:qFormat/>
    <w:uiPriority w:val="0"/>
    <w:tblPr>
      <w:tblCellMar>
        <w:top w:w="0" w:type="dxa"/>
        <w:left w:w="0" w:type="dxa"/>
        <w:bottom w:w="0" w:type="dxa"/>
        <w:right w:w="0" w:type="dxa"/>
      </w:tblCellMar>
    </w:tblPr>
  </w:style>
  <w:style w:type="paragraph" w:customStyle="1" w:styleId="17">
    <w:name w:val="正文2"/>
    <w:basedOn w:val="1"/>
    <w:qFormat/>
    <w:uiPriority w:val="0"/>
    <w:pPr>
      <w:ind w:firstLine="0"/>
    </w:pPr>
  </w:style>
  <w:style w:type="paragraph" w:customStyle="1" w:styleId="18">
    <w:name w:val="*正文"/>
    <w:basedOn w:val="1"/>
    <w:qFormat/>
    <w:uiPriority w:val="0"/>
    <w:pPr>
      <w:widowControl/>
      <w:ind w:firstLine="200" w:firstLineChars="200"/>
    </w:pPr>
    <w:rPr>
      <w:rFonts w:ascii="仿宋_GB2312" w:eastAsia="仿宋_GB2312" w:cstheme="minorBidi"/>
      <w:sz w:val="24"/>
      <w:szCs w:val="28"/>
    </w:rPr>
  </w:style>
  <w:style w:type="paragraph" w:customStyle="1" w:styleId="19">
    <w:name w:val="表体"/>
    <w:basedOn w:val="1"/>
    <w:next w:val="1"/>
    <w:qFormat/>
    <w:uiPriority w:val="0"/>
    <w:pPr>
      <w:snapToGrid w:val="0"/>
      <w:spacing w:line="0" w:lineRule="atLeast"/>
    </w:pPr>
    <w:rPr>
      <w:b/>
      <w:szCs w:val="2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23</Pages>
  <Words>7330</Words>
  <Characters>7650</Characters>
  <Lines>0</Lines>
  <Paragraphs>0</Paragraphs>
  <TotalTime>23</TotalTime>
  <ScaleCrop>false</ScaleCrop>
  <LinksUpToDate>false</LinksUpToDate>
  <CharactersWithSpaces>8821</CharactersWithSpaces>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2024-09-19T01:15:00Z</dcterms:created>
  <dc:creator>摆摆</dc:creator>
  <cp:lastModifiedBy>冬日</cp:lastModifiedBy>
  <dcterms:modified xsi:type="dcterms:W3CDTF">2024-09-30T07:22:51Z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67ED3BEC70D849D6BF08F4D6DF34460A</vt:lpwstr>
  </property>
</Properties>
</file>