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pStyle w:val="13"/>
        <w:jc w:val="center"/>
        <w:rPr>
          <w:sz w:val="44"/>
          <w:szCs w:val="44"/>
        </w:rPr>
      </w:pPr>
    </w:p>
    <w:p>
      <w:pPr>
        <w:pStyle w:val="13"/>
        <w:jc w:val="center"/>
        <w:rPr>
          <w:sz w:val="44"/>
          <w:szCs w:val="44"/>
        </w:rPr>
      </w:pPr>
    </w:p>
    <w:p>
      <w:pPr>
        <w:pStyle w:val="13"/>
        <w:jc w:val="center"/>
        <w:rPr>
          <w:rFonts w:hint="eastAsia" w:ascii="方正小标宋_GBK" w:hAnsi="方正小标宋_GBK" w:eastAsia="方正小标宋_GBK" w:cs="方正小标宋_GBK"/>
          <w:b w:val="0"/>
          <w:bCs/>
          <w:kern w:val="2"/>
          <w:sz w:val="44"/>
          <w:szCs w:val="44"/>
          <w:lang w:val="en-US" w:eastAsia="zh-CN" w:bidi="ar-SA"/>
        </w:rPr>
      </w:pPr>
      <w:r>
        <w:rPr>
          <w:rFonts w:hint="eastAsia" w:ascii="方正小标宋_GBK" w:hAnsi="方正小标宋_GBK" w:eastAsia="方正小标宋_GBK" w:cs="方正小标宋_GBK"/>
          <w:b w:val="0"/>
          <w:bCs/>
          <w:kern w:val="2"/>
          <w:sz w:val="44"/>
          <w:szCs w:val="44"/>
          <w:lang w:val="en-US" w:eastAsia="zh-CN" w:bidi="ar-SA"/>
        </w:rPr>
        <w:t>重庆渝邻高速公路有限公司</w:t>
      </w:r>
    </w:p>
    <w:p>
      <w:pPr>
        <w:spacing w:line="480" w:lineRule="auto"/>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皮卡车</w:t>
      </w:r>
      <w:r>
        <w:rPr>
          <w:rFonts w:hint="eastAsia" w:ascii="方正小标宋_GBK" w:hAnsi="方正小标宋_GBK" w:eastAsia="方正小标宋_GBK" w:cs="方正小标宋_GBK"/>
          <w:bCs/>
          <w:sz w:val="44"/>
          <w:szCs w:val="44"/>
          <w:lang w:val="en-US" w:eastAsia="zh-CN"/>
        </w:rPr>
        <w:t>购置</w:t>
      </w:r>
      <w:r>
        <w:rPr>
          <w:rFonts w:hint="eastAsia" w:ascii="方正小标宋_GBK" w:hAnsi="方正小标宋_GBK" w:eastAsia="方正小标宋_GBK" w:cs="方正小标宋_GBK"/>
          <w:bCs/>
          <w:sz w:val="44"/>
          <w:szCs w:val="44"/>
        </w:rPr>
        <w:t>项目</w:t>
      </w:r>
    </w:p>
    <w:p>
      <w:pPr>
        <w:pStyle w:val="13"/>
        <w:jc w:val="center"/>
        <w:rPr>
          <w:rFonts w:ascii="方正小标宋_GBK" w:hAnsi="方正小标宋_GBK" w:eastAsia="方正小标宋_GBK" w:cs="方正小标宋_GBK"/>
          <w:sz w:val="44"/>
          <w:szCs w:val="44"/>
        </w:rPr>
      </w:pPr>
    </w:p>
    <w:p>
      <w:pPr>
        <w:pStyle w:val="13"/>
        <w:jc w:val="center"/>
        <w:rPr>
          <w:rFonts w:ascii="方正小标宋_GBK" w:hAnsi="方正小标宋_GBK" w:eastAsia="方正小标宋_GBK" w:cs="方正小标宋_GBK"/>
          <w:sz w:val="44"/>
          <w:szCs w:val="44"/>
        </w:rPr>
      </w:pPr>
    </w:p>
    <w:p>
      <w:pPr>
        <w:pStyle w:val="13"/>
        <w:jc w:val="center"/>
        <w:rPr>
          <w:rFonts w:ascii="方正小标宋_GBK" w:hAnsi="方正小标宋_GBK" w:eastAsia="方正小标宋_GBK" w:cs="方正小标宋_GBK"/>
          <w:sz w:val="44"/>
          <w:szCs w:val="44"/>
        </w:rPr>
      </w:pPr>
    </w:p>
    <w:p>
      <w:pPr>
        <w:pStyle w:val="13"/>
        <w:jc w:val="center"/>
        <w:rPr>
          <w:rFonts w:ascii="方正小标宋_GBK" w:hAnsi="方正小标宋_GBK" w:eastAsia="方正小标宋_GBK" w:cs="方正小标宋_GBK"/>
          <w:sz w:val="44"/>
          <w:szCs w:val="44"/>
        </w:rPr>
      </w:pPr>
    </w:p>
    <w:p>
      <w:pPr>
        <w:pStyle w:val="13"/>
        <w:jc w:val="both"/>
        <w:rPr>
          <w:rFonts w:ascii="方正小标宋_GBK" w:hAnsi="方正小标宋_GBK" w:eastAsia="方正小标宋_GBK" w:cs="方正小标宋_GBK"/>
          <w:sz w:val="44"/>
          <w:szCs w:val="44"/>
        </w:rPr>
      </w:pPr>
    </w:p>
    <w:p>
      <w:pPr>
        <w:pStyle w:val="13"/>
        <w:jc w:val="center"/>
        <w:rPr>
          <w:rFonts w:hint="eastAsia" w:ascii="方正小标宋_GBK" w:hAnsi="方正小标宋_GBK" w:eastAsia="方正小标宋_GBK" w:cs="方正小标宋_GBK"/>
          <w:b w:val="0"/>
          <w:bCs/>
          <w:kern w:val="2"/>
          <w:sz w:val="44"/>
          <w:szCs w:val="44"/>
          <w:lang w:val="en-US" w:eastAsia="zh-CN" w:bidi="ar-SA"/>
        </w:rPr>
      </w:pPr>
    </w:p>
    <w:p>
      <w:pPr>
        <w:pStyle w:val="13"/>
        <w:jc w:val="center"/>
        <w:rPr>
          <w:rFonts w:hint="eastAsia" w:ascii="方正小标宋_GBK" w:hAnsi="方正小标宋_GBK" w:eastAsia="方正小标宋_GBK" w:cs="方正小标宋_GBK"/>
          <w:b w:val="0"/>
          <w:bCs/>
          <w:kern w:val="2"/>
          <w:sz w:val="44"/>
          <w:szCs w:val="44"/>
          <w:lang w:val="en-US" w:eastAsia="zh-CN" w:bidi="ar-SA"/>
        </w:rPr>
      </w:pPr>
      <w:r>
        <w:rPr>
          <w:rFonts w:hint="eastAsia" w:ascii="方正小标宋_GBK" w:hAnsi="方正小标宋_GBK" w:eastAsia="方正小标宋_GBK" w:cs="方正小标宋_GBK"/>
          <w:b w:val="0"/>
          <w:bCs/>
          <w:kern w:val="2"/>
          <w:sz w:val="44"/>
          <w:szCs w:val="44"/>
          <w:lang w:val="en-US" w:eastAsia="zh-CN" w:bidi="ar-SA"/>
        </w:rPr>
        <w:t>公开竞争性比选文件</w:t>
      </w:r>
    </w:p>
    <w:p>
      <w:pPr>
        <w:pStyle w:val="13"/>
        <w:jc w:val="center"/>
        <w:rPr>
          <w:rFonts w:ascii="方正小标宋_GBK" w:hAnsi="方正小标宋_GBK" w:eastAsia="方正小标宋_GBK" w:cs="方正小标宋_GBK"/>
          <w:sz w:val="32"/>
          <w:szCs w:val="32"/>
        </w:rPr>
      </w:pPr>
    </w:p>
    <w:p>
      <w:pPr>
        <w:pStyle w:val="13"/>
        <w:jc w:val="center"/>
        <w:rPr>
          <w:rFonts w:ascii="方正小标宋_GBK" w:hAnsi="方正小标宋_GBK" w:eastAsia="方正小标宋_GBK" w:cs="方正小标宋_GBK"/>
          <w:sz w:val="32"/>
          <w:szCs w:val="32"/>
        </w:rPr>
      </w:pPr>
    </w:p>
    <w:p>
      <w:pPr>
        <w:pStyle w:val="13"/>
        <w:jc w:val="center"/>
        <w:rPr>
          <w:rFonts w:ascii="方正小标宋_GBK" w:hAnsi="方正小标宋_GBK" w:eastAsia="方正小标宋_GBK" w:cs="方正小标宋_GBK"/>
          <w:sz w:val="32"/>
          <w:szCs w:val="32"/>
        </w:rPr>
      </w:pPr>
    </w:p>
    <w:p>
      <w:pPr>
        <w:pStyle w:val="13"/>
        <w:jc w:val="both"/>
        <w:rPr>
          <w:rFonts w:ascii="方正小标宋_GBK" w:hAnsi="方正小标宋_GBK" w:eastAsia="方正小标宋_GBK" w:cs="方正小标宋_GBK"/>
          <w:sz w:val="32"/>
          <w:szCs w:val="32"/>
        </w:rPr>
      </w:pPr>
    </w:p>
    <w:p>
      <w:pPr>
        <w:pStyle w:val="13"/>
        <w:jc w:val="center"/>
        <w:rPr>
          <w:rFonts w:ascii="方正小标宋_GBK" w:hAnsi="方正小标宋_GBK" w:eastAsia="方正小标宋_GBK" w:cs="方正小标宋_GBK"/>
          <w:sz w:val="32"/>
          <w:szCs w:val="32"/>
        </w:rPr>
      </w:pPr>
    </w:p>
    <w:p>
      <w:pPr>
        <w:pStyle w:val="14"/>
      </w:pPr>
    </w:p>
    <w:p>
      <w:pPr>
        <w:pStyle w:val="13"/>
        <w:jc w:val="center"/>
        <w:rPr>
          <w:rFonts w:ascii="方正小标宋_GBK" w:hAnsi="方正小标宋_GBK" w:eastAsia="方正小标宋_GBK" w:cs="方正小标宋_GBK"/>
          <w:sz w:val="32"/>
          <w:szCs w:val="32"/>
        </w:rPr>
      </w:pPr>
    </w:p>
    <w:p>
      <w:pPr>
        <w:jc w:val="center"/>
        <w:rPr>
          <w:rFonts w:hint="eastAsia" w:ascii="方正仿宋_GBK" w:hAnsi="方正仿宋_GBK" w:eastAsia="宋体" w:cs="方正仿宋_GBK"/>
          <w:sz w:val="28"/>
          <w:szCs w:val="28"/>
          <w:lang w:val="en-US" w:eastAsia="zh-CN"/>
        </w:rPr>
      </w:pP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4</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11</w:t>
      </w:r>
      <w:r>
        <w:rPr>
          <w:rFonts w:hint="eastAsia" w:ascii="方正小标宋_GBK" w:hAnsi="方正小标宋_GBK" w:eastAsia="方正小标宋_GBK" w:cs="方正小标宋_GBK"/>
          <w:sz w:val="32"/>
          <w:szCs w:val="32"/>
        </w:rPr>
        <w:t>月</w:t>
      </w:r>
    </w:p>
    <w:p>
      <w:pPr>
        <w:rPr>
          <w:rFonts w:hint="eastAsia" w:ascii="方正仿宋_GBK" w:hAnsi="方正仿宋_GBK" w:cs="方正仿宋_GBK"/>
          <w:sz w:val="28"/>
          <w:szCs w:val="28"/>
        </w:rPr>
      </w:pPr>
    </w:p>
    <w:p>
      <w:pPr>
        <w:jc w:val="center"/>
        <w:rPr>
          <w:rFonts w:hint="eastAsia" w:ascii="方正小标宋_GBK" w:hAnsi="方正小标宋_GBK" w:eastAsia="方正小标宋_GBK" w:cs="方正小标宋_GBK"/>
          <w:b w:val="0"/>
          <w:bCs w:val="0"/>
          <w:sz w:val="44"/>
          <w:szCs w:val="44"/>
        </w:rPr>
      </w:pPr>
    </w:p>
    <w:p>
      <w:pPr>
        <w:jc w:val="both"/>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rPr>
        <w:t>重庆</w:t>
      </w:r>
      <w:r>
        <w:rPr>
          <w:rFonts w:hint="eastAsia" w:ascii="方正小标宋_GBK" w:hAnsi="方正小标宋_GBK" w:eastAsia="方正小标宋_GBK" w:cs="方正小标宋_GBK"/>
          <w:b w:val="0"/>
          <w:bCs w:val="0"/>
          <w:sz w:val="44"/>
          <w:szCs w:val="44"/>
          <w:lang w:val="en-US" w:eastAsia="zh-CN"/>
        </w:rPr>
        <w:t>渝邻高速公路有限公司</w:t>
      </w:r>
    </w:p>
    <w:p>
      <w:pPr>
        <w:jc w:val="center"/>
        <w:rPr>
          <w:rFonts w:ascii="方正小标宋_GBK" w:hAnsi="方正小标宋_GBK" w:eastAsia="方正小标宋_GBK" w:cs="方正小标宋_GBK"/>
          <w:b w:val="0"/>
          <w:bCs w:val="0"/>
          <w:sz w:val="44"/>
          <w:szCs w:val="44"/>
          <w:lang w:val="en-US"/>
        </w:rPr>
      </w:pPr>
      <w:r>
        <w:rPr>
          <w:rFonts w:hint="eastAsia" w:ascii="方正小标宋_GBK" w:hAnsi="方正小标宋_GBK" w:eastAsia="方正小标宋_GBK" w:cs="方正小标宋_GBK"/>
          <w:b w:val="0"/>
          <w:bCs w:val="0"/>
          <w:sz w:val="44"/>
          <w:szCs w:val="44"/>
          <w:lang w:val="en-US" w:eastAsia="zh-CN"/>
        </w:rPr>
        <w:t>皮卡车购置项目公开竞争性比选文件</w:t>
      </w:r>
    </w:p>
    <w:p>
      <w:pPr>
        <w:pStyle w:val="23"/>
        <w:keepNext w:val="0"/>
        <w:keepLines w:val="0"/>
        <w:pageBreakBefore w:val="0"/>
        <w:widowControl w:val="0"/>
        <w:kinsoku/>
        <w:wordWrap/>
        <w:overflowPunct/>
        <w:topLinePunct w:val="0"/>
        <w:autoSpaceDE w:val="0"/>
        <w:autoSpaceDN w:val="0"/>
        <w:bidi w:val="0"/>
        <w:adjustRightInd/>
        <w:snapToGrid/>
        <w:spacing w:line="380" w:lineRule="exact"/>
        <w:textAlignment w:val="auto"/>
        <w:rPr>
          <w:rFonts w:hint="eastAsia" w:ascii="黑体" w:hAnsi="黑体" w:eastAsia="黑体" w:cs="黑体"/>
          <w:b/>
          <w:bCs/>
          <w:sz w:val="32"/>
          <w:szCs w:val="32"/>
          <w:lang w:val="en-US" w:eastAsia="zh-CN" w:bidi="zh-CN"/>
        </w:rPr>
      </w:pPr>
      <w:r>
        <w:rPr>
          <w:rFonts w:hint="eastAsia" w:ascii="黑体" w:hAnsi="黑体" w:eastAsia="黑体" w:cs="黑体"/>
          <w:b/>
          <w:bCs/>
          <w:sz w:val="32"/>
          <w:szCs w:val="32"/>
          <w:lang w:val="en-US" w:eastAsia="zh-CN" w:bidi="zh-CN"/>
        </w:rPr>
        <w:t>第一章   公开竞争性比选公告</w:t>
      </w:r>
    </w:p>
    <w:p>
      <w:pPr>
        <w:pStyle w:val="9"/>
        <w:keepNext w:val="0"/>
        <w:keepLines w:val="0"/>
        <w:pageBreakBefore w:val="0"/>
        <w:widowControl w:val="0"/>
        <w:tabs>
          <w:tab w:val="left" w:pos="741"/>
        </w:tabs>
        <w:kinsoku/>
        <w:wordWrap/>
        <w:overflowPunct/>
        <w:topLinePunct w:val="0"/>
        <w:autoSpaceDE w:val="0"/>
        <w:autoSpaceDN w:val="0"/>
        <w:bidi w:val="0"/>
        <w:adjustRightInd/>
        <w:snapToGrid/>
        <w:spacing w:before="118" w:line="520" w:lineRule="exact"/>
        <w:ind w:left="257"/>
        <w:textAlignment w:val="auto"/>
        <w:rPr>
          <w:rFonts w:ascii="黑体" w:hAnsi="黑体" w:eastAsia="黑体" w:cs="黑体"/>
        </w:rPr>
      </w:pPr>
      <w:r>
        <w:rPr>
          <w:rFonts w:hint="eastAsia" w:ascii="黑体" w:hAnsi="黑体" w:eastAsia="黑体" w:cs="黑体"/>
          <w:lang w:val="en-US"/>
        </w:rPr>
        <w:t xml:space="preserve">  </w:t>
      </w:r>
      <w:r>
        <w:rPr>
          <w:rFonts w:hint="eastAsia" w:ascii="黑体" w:hAnsi="黑体" w:eastAsia="黑体" w:cs="黑体"/>
          <w:b w:val="0"/>
          <w:bCs w:val="0"/>
          <w:lang w:val="en-US"/>
        </w:rPr>
        <w:t>一、</w:t>
      </w:r>
      <w:r>
        <w:rPr>
          <w:rFonts w:hint="eastAsia" w:ascii="黑体" w:hAnsi="黑体" w:eastAsia="黑体" w:cs="黑体"/>
          <w:b w:val="0"/>
          <w:bCs w:val="0"/>
        </w:rPr>
        <w:t>项目概况</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spacing w:val="-3"/>
          <w:sz w:val="32"/>
          <w:szCs w:val="32"/>
          <w:lang w:val="en-US"/>
        </w:rPr>
      </w:pPr>
      <w:r>
        <w:rPr>
          <w:rFonts w:hint="eastAsia" w:ascii="方正楷体_GBK" w:hAnsi="方正楷体_GBK" w:eastAsia="方正楷体_GBK" w:cs="方正楷体_GBK"/>
          <w:spacing w:val="-3"/>
          <w:sz w:val="32"/>
          <w:szCs w:val="32"/>
          <w:lang w:val="en-US"/>
        </w:rPr>
        <w:t xml:space="preserve">   </w:t>
      </w:r>
      <w:r>
        <w:rPr>
          <w:rFonts w:hint="eastAsia" w:ascii="方正仿宋_GBK" w:hAnsi="方正仿宋_GBK" w:eastAsia="方正仿宋_GBK" w:cs="方正仿宋_GBK"/>
          <w:spacing w:val="-3"/>
          <w:sz w:val="32"/>
          <w:szCs w:val="32"/>
          <w:lang w:val="en-US"/>
        </w:rPr>
        <w:t xml:space="preserve"> 重庆</w:t>
      </w:r>
      <w:r>
        <w:rPr>
          <w:rFonts w:hint="eastAsia" w:ascii="方正仿宋_GBK" w:hAnsi="方正仿宋_GBK" w:eastAsia="方正仿宋_GBK" w:cs="方正仿宋_GBK"/>
          <w:spacing w:val="-3"/>
          <w:sz w:val="32"/>
          <w:szCs w:val="32"/>
          <w:lang w:val="en-US" w:eastAsia="zh-CN"/>
        </w:rPr>
        <w:t>渝邻高速公路有限公司</w:t>
      </w:r>
      <w:r>
        <w:rPr>
          <w:rFonts w:hint="eastAsia" w:ascii="方正仿宋_GBK" w:hAnsi="方正仿宋_GBK" w:eastAsia="方正仿宋_GBK" w:cs="方正仿宋_GBK"/>
          <w:spacing w:val="-3"/>
          <w:sz w:val="32"/>
          <w:szCs w:val="32"/>
          <w:lang w:val="en-US"/>
        </w:rPr>
        <w:t>（以下简称“</w:t>
      </w:r>
      <w:r>
        <w:rPr>
          <w:rFonts w:hint="eastAsia" w:ascii="方正仿宋_GBK" w:hAnsi="方正仿宋_GBK" w:eastAsia="方正仿宋_GBK" w:cs="方正仿宋_GBK"/>
          <w:spacing w:val="-3"/>
          <w:sz w:val="32"/>
          <w:szCs w:val="32"/>
          <w:lang w:val="en-US" w:eastAsia="zh-CN"/>
        </w:rPr>
        <w:t>招标</w:t>
      </w:r>
      <w:r>
        <w:rPr>
          <w:rFonts w:hint="eastAsia" w:ascii="方正仿宋_GBK" w:hAnsi="方正仿宋_GBK" w:eastAsia="方正仿宋_GBK" w:cs="方正仿宋_GBK"/>
          <w:spacing w:val="-3"/>
          <w:sz w:val="32"/>
          <w:szCs w:val="32"/>
          <w:lang w:val="en-US"/>
        </w:rPr>
        <w:t>人”）</w:t>
      </w:r>
      <w:r>
        <w:rPr>
          <w:rFonts w:hint="eastAsia" w:ascii="方正仿宋_GBK" w:hAnsi="方正仿宋_GBK" w:eastAsia="方正仿宋_GBK" w:cs="方正仿宋_GBK"/>
          <w:spacing w:val="-3"/>
          <w:sz w:val="32"/>
          <w:szCs w:val="32"/>
          <w:lang w:val="en-US" w:eastAsia="zh-CN"/>
        </w:rPr>
        <w:t>需购置皮卡车辆1台，</w:t>
      </w:r>
      <w:r>
        <w:rPr>
          <w:rFonts w:hint="eastAsia" w:ascii="方正仿宋_GBK" w:hAnsi="方正仿宋_GBK" w:eastAsia="方正仿宋_GBK" w:cs="方正仿宋_GBK"/>
          <w:spacing w:val="-3"/>
          <w:sz w:val="32"/>
          <w:szCs w:val="32"/>
          <w:lang w:val="en-US"/>
        </w:rPr>
        <w:t>现诚邀各</w:t>
      </w:r>
      <w:r>
        <w:rPr>
          <w:rFonts w:hint="eastAsia" w:ascii="方正仿宋_GBK" w:hAnsi="方正仿宋_GBK" w:eastAsia="方正仿宋_GBK" w:cs="方正仿宋_GBK"/>
          <w:spacing w:val="-3"/>
          <w:sz w:val="32"/>
          <w:szCs w:val="32"/>
          <w:lang w:val="en-US" w:eastAsia="zh-CN"/>
        </w:rPr>
        <w:t>符合条件的汽车销售</w:t>
      </w:r>
      <w:r>
        <w:rPr>
          <w:rFonts w:hint="eastAsia" w:ascii="方正仿宋_GBK" w:hAnsi="方正仿宋_GBK" w:eastAsia="方正仿宋_GBK" w:cs="方正仿宋_GBK"/>
          <w:spacing w:val="-3"/>
          <w:sz w:val="32"/>
          <w:szCs w:val="32"/>
          <w:lang w:val="en-US"/>
        </w:rPr>
        <w:t>单位（以下简称“</w:t>
      </w:r>
      <w:r>
        <w:rPr>
          <w:rFonts w:hint="eastAsia" w:ascii="方正仿宋_GBK" w:hAnsi="方正仿宋_GBK" w:eastAsia="方正仿宋_GBK" w:cs="方正仿宋_GBK"/>
          <w:spacing w:val="-3"/>
          <w:sz w:val="32"/>
          <w:szCs w:val="32"/>
          <w:lang w:val="en-US" w:eastAsia="zh-CN"/>
        </w:rPr>
        <w:t>竞标</w:t>
      </w:r>
      <w:r>
        <w:rPr>
          <w:rFonts w:hint="eastAsia" w:ascii="方正仿宋_GBK" w:hAnsi="方正仿宋_GBK" w:eastAsia="方正仿宋_GBK" w:cs="方正仿宋_GBK"/>
          <w:spacing w:val="-3"/>
          <w:sz w:val="32"/>
          <w:szCs w:val="32"/>
          <w:lang w:val="en-US"/>
        </w:rPr>
        <w:t>人”）积极参加报价。具体内容如下：</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ascii="黑体" w:hAnsi="黑体" w:eastAsia="黑体" w:cs="黑体"/>
          <w:sz w:val="32"/>
          <w:szCs w:val="32"/>
        </w:rPr>
      </w:pPr>
      <w:r>
        <w:rPr>
          <w:rFonts w:hint="eastAsia" w:ascii="方正楷体_GBK" w:hAnsi="方正楷体_GBK" w:eastAsia="方正楷体_GBK" w:cs="方正楷体_GBK"/>
          <w:spacing w:val="-3"/>
          <w:sz w:val="32"/>
          <w:szCs w:val="32"/>
          <w:lang w:val="en-US"/>
        </w:rPr>
        <w:t xml:space="preserve">    </w:t>
      </w:r>
      <w:r>
        <w:rPr>
          <w:rFonts w:hint="eastAsia" w:ascii="黑体" w:hAnsi="黑体" w:eastAsia="黑体" w:cs="黑体"/>
          <w:sz w:val="32"/>
          <w:szCs w:val="32"/>
          <w:lang w:val="en-US"/>
        </w:rPr>
        <w:t>二、报价</w:t>
      </w:r>
      <w:r>
        <w:rPr>
          <w:rFonts w:hint="eastAsia" w:ascii="黑体" w:hAnsi="黑体" w:eastAsia="黑体" w:cs="黑体"/>
          <w:sz w:val="32"/>
          <w:szCs w:val="32"/>
        </w:rPr>
        <w:t>要求</w:t>
      </w:r>
    </w:p>
    <w:p>
      <w:pPr>
        <w:pStyle w:val="39"/>
        <w:keepNext w:val="0"/>
        <w:keepLines w:val="0"/>
        <w:pageBreakBefore w:val="0"/>
        <w:widowControl w:val="0"/>
        <w:tabs>
          <w:tab w:val="left" w:pos="1219"/>
        </w:tabs>
        <w:kinsoku/>
        <w:wordWrap/>
        <w:overflowPunct/>
        <w:topLinePunct w:val="0"/>
        <w:autoSpaceDE w:val="0"/>
        <w:autoSpaceDN w:val="0"/>
        <w:bidi w:val="0"/>
        <w:adjustRightInd/>
        <w:snapToGrid/>
        <w:spacing w:line="520" w:lineRule="exact"/>
        <w:ind w:left="0" w:firstLine="0"/>
        <w:jc w:val="both"/>
        <w:textAlignment w:val="auto"/>
        <w:rPr>
          <w:rFonts w:ascii="方正楷体_GBK" w:hAnsi="方正楷体_GBK" w:eastAsia="方正楷体_GBK" w:cs="方正楷体_GBK"/>
          <w:spacing w:val="-3"/>
          <w:sz w:val="32"/>
          <w:szCs w:val="32"/>
        </w:rPr>
      </w:pPr>
      <w:r>
        <w:rPr>
          <w:rFonts w:hint="eastAsia" w:asciiTheme="minorEastAsia" w:hAnsiTheme="minorEastAsia" w:eastAsiaTheme="minorEastAsia" w:cstheme="minorEastAsia"/>
          <w:spacing w:val="-3"/>
          <w:sz w:val="28"/>
          <w:szCs w:val="28"/>
          <w:lang w:val="en-US"/>
        </w:rPr>
        <w:t xml:space="preserve">   </w:t>
      </w:r>
      <w:r>
        <w:rPr>
          <w:rFonts w:hint="eastAsia" w:ascii="方正楷体_GBK" w:hAnsi="方正楷体_GBK" w:eastAsia="方正楷体_GBK" w:cs="方正楷体_GBK"/>
          <w:spacing w:val="-3"/>
          <w:sz w:val="32"/>
          <w:szCs w:val="32"/>
          <w:lang w:val="en-US"/>
        </w:rPr>
        <w:t>（一）资格</w:t>
      </w:r>
      <w:r>
        <w:rPr>
          <w:rFonts w:hint="eastAsia" w:ascii="方正楷体_GBK" w:hAnsi="方正楷体_GBK" w:eastAsia="方正楷体_GBK" w:cs="方正楷体_GBK"/>
          <w:spacing w:val="-3"/>
          <w:sz w:val="32"/>
          <w:szCs w:val="32"/>
        </w:rPr>
        <w:t>要求</w:t>
      </w:r>
    </w:p>
    <w:p>
      <w:pPr>
        <w:pStyle w:val="39"/>
        <w:keepNext w:val="0"/>
        <w:keepLines w:val="0"/>
        <w:pageBreakBefore w:val="0"/>
        <w:widowControl w:val="0"/>
        <w:tabs>
          <w:tab w:val="left" w:pos="1219"/>
        </w:tabs>
        <w:kinsoku/>
        <w:wordWrap/>
        <w:overflowPunct/>
        <w:topLinePunct w:val="0"/>
        <w:autoSpaceDE w:val="0"/>
        <w:autoSpaceDN w:val="0"/>
        <w:bidi w:val="0"/>
        <w:adjustRightInd/>
        <w:snapToGrid/>
        <w:spacing w:line="520" w:lineRule="exact"/>
        <w:ind w:left="0" w:firstLine="616"/>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3"/>
          <w:sz w:val="32"/>
          <w:szCs w:val="32"/>
          <w:lang w:val="en-US"/>
        </w:rPr>
        <w:t>1</w:t>
      </w:r>
      <w:r>
        <w:rPr>
          <w:rFonts w:hint="eastAsia" w:ascii="方正仿宋_GBK" w:hAnsi="方正仿宋_GBK" w:eastAsia="方正仿宋_GBK" w:cs="方正仿宋_GBK"/>
          <w:spacing w:val="-3"/>
          <w:sz w:val="32"/>
          <w:szCs w:val="32"/>
          <w:lang w:val="en-US" w:eastAsia="zh-CN"/>
        </w:rPr>
        <w:t>.</w:t>
      </w:r>
      <w:r>
        <w:rPr>
          <w:rFonts w:hint="eastAsia" w:ascii="方正仿宋_GBK" w:hAnsi="方正仿宋_GBK" w:eastAsia="方正仿宋_GBK" w:cs="方正仿宋_GBK"/>
          <w:sz w:val="32"/>
          <w:szCs w:val="32"/>
          <w:lang w:val="en-US" w:eastAsia="zh-CN"/>
        </w:rPr>
        <w:t>竞标人须为长安猎手品牌经销商，具有合法有效的营业执照。</w:t>
      </w:r>
    </w:p>
    <w:p>
      <w:pPr>
        <w:pStyle w:val="39"/>
        <w:keepNext w:val="0"/>
        <w:keepLines w:val="0"/>
        <w:pageBreakBefore w:val="0"/>
        <w:widowControl w:val="0"/>
        <w:tabs>
          <w:tab w:val="left" w:pos="1219"/>
        </w:tabs>
        <w:kinsoku/>
        <w:wordWrap/>
        <w:overflowPunct/>
        <w:topLinePunct w:val="0"/>
        <w:autoSpaceDE w:val="0"/>
        <w:autoSpaceDN w:val="0"/>
        <w:bidi w:val="0"/>
        <w:adjustRightInd/>
        <w:snapToGrid/>
        <w:spacing w:line="520" w:lineRule="exact"/>
        <w:ind w:left="0" w:firstLine="616"/>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2.必须在完成车辆上牌手续后，车辆送达招标人指定地点。（交车地点：</w:t>
      </w:r>
      <w:r>
        <w:rPr>
          <w:rFonts w:hint="eastAsia" w:ascii="方正仿宋_GBK" w:hAnsi="方正仿宋_GBK" w:eastAsia="方正仿宋_GBK" w:cs="方正仿宋_GBK"/>
          <w:spacing w:val="-3"/>
          <w:sz w:val="32"/>
          <w:szCs w:val="32"/>
          <w:lang w:val="en-US"/>
        </w:rPr>
        <w:t>重庆市</w:t>
      </w:r>
      <w:r>
        <w:rPr>
          <w:rFonts w:hint="eastAsia" w:ascii="方正仿宋_GBK" w:hAnsi="方正仿宋_GBK" w:eastAsia="方正仿宋_GBK" w:cs="方正仿宋_GBK"/>
          <w:spacing w:val="-3"/>
          <w:sz w:val="32"/>
          <w:szCs w:val="32"/>
          <w:lang w:val="en-US" w:eastAsia="zh-CN"/>
        </w:rPr>
        <w:t>渝北区G65渝北收费站</w:t>
      </w:r>
      <w:r>
        <w:rPr>
          <w:rFonts w:hint="eastAsia" w:ascii="方正仿宋_GBK" w:hAnsi="方正仿宋_GBK" w:eastAsia="方正仿宋_GBK" w:cs="方正仿宋_GBK"/>
          <w:sz w:val="32"/>
          <w:szCs w:val="32"/>
          <w:lang w:val="en-US" w:eastAsia="zh-CN"/>
        </w:rPr>
        <w:t>）</w:t>
      </w:r>
    </w:p>
    <w:p>
      <w:pPr>
        <w:pStyle w:val="39"/>
        <w:keepNext w:val="0"/>
        <w:keepLines w:val="0"/>
        <w:pageBreakBefore w:val="0"/>
        <w:widowControl w:val="0"/>
        <w:tabs>
          <w:tab w:val="left" w:pos="1219"/>
        </w:tabs>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rPr>
        <w:t>须具有良好的信誉，在“信用中国”网站中被列入失信被执行人名单（黑名单）的单位，不得参加</w:t>
      </w:r>
      <w:r>
        <w:rPr>
          <w:rFonts w:hint="eastAsia" w:ascii="方正仿宋_GBK" w:hAnsi="方正仿宋_GBK" w:eastAsia="方正仿宋_GBK" w:cs="方正仿宋_GBK"/>
          <w:sz w:val="32"/>
          <w:szCs w:val="32"/>
          <w:lang w:val="en-US" w:eastAsia="zh-CN"/>
        </w:rPr>
        <w:t>本次报价</w:t>
      </w:r>
      <w:r>
        <w:rPr>
          <w:rFonts w:hint="eastAsia" w:ascii="方正仿宋_GBK" w:hAnsi="方正仿宋_GBK" w:eastAsia="方正仿宋_GBK" w:cs="方正仿宋_GBK"/>
          <w:sz w:val="32"/>
          <w:szCs w:val="32"/>
          <w:lang w:val="en-US"/>
        </w:rPr>
        <w:t>。</w:t>
      </w:r>
    </w:p>
    <w:p>
      <w:pPr>
        <w:pStyle w:val="39"/>
        <w:keepNext w:val="0"/>
        <w:keepLines w:val="0"/>
        <w:pageBreakBefore w:val="0"/>
        <w:widowControl w:val="0"/>
        <w:tabs>
          <w:tab w:val="left" w:pos="1219"/>
        </w:tabs>
        <w:kinsoku/>
        <w:wordWrap/>
        <w:overflowPunct/>
        <w:topLinePunct w:val="0"/>
        <w:autoSpaceDE w:val="0"/>
        <w:autoSpaceDN w:val="0"/>
        <w:bidi w:val="0"/>
        <w:adjustRightInd/>
        <w:snapToGrid/>
        <w:spacing w:line="520" w:lineRule="exact"/>
        <w:ind w:left="0" w:firstLine="0"/>
        <w:jc w:val="both"/>
        <w:textAlignment w:val="auto"/>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w:t>
      </w:r>
      <w:r>
        <w:rPr>
          <w:rFonts w:hint="eastAsia" w:ascii="方正楷体_GBK" w:hAnsi="方正楷体_GBK" w:eastAsia="方正楷体_GBK" w:cs="方正楷体_GBK"/>
          <w:spacing w:val="-3"/>
          <w:sz w:val="32"/>
          <w:szCs w:val="32"/>
          <w:lang w:val="en-US" w:eastAsia="zh-CN"/>
        </w:rPr>
        <w:t>二</w:t>
      </w:r>
      <w:r>
        <w:rPr>
          <w:rFonts w:hint="eastAsia" w:ascii="方正楷体_GBK" w:hAnsi="方正楷体_GBK" w:eastAsia="方正楷体_GBK" w:cs="方正楷体_GBK"/>
          <w:spacing w:val="-3"/>
          <w:sz w:val="32"/>
          <w:szCs w:val="32"/>
          <w:lang w:val="en-US"/>
        </w:rPr>
        <w:t>）投标要求</w:t>
      </w:r>
    </w:p>
    <w:p>
      <w:pPr>
        <w:pStyle w:val="39"/>
        <w:keepNext w:val="0"/>
        <w:keepLines w:val="0"/>
        <w:pageBreakBefore w:val="0"/>
        <w:widowControl w:val="0"/>
        <w:tabs>
          <w:tab w:val="left" w:pos="1219"/>
        </w:tabs>
        <w:kinsoku/>
        <w:wordWrap/>
        <w:overflowPunct/>
        <w:topLinePunct w:val="0"/>
        <w:autoSpaceDE w:val="0"/>
        <w:autoSpaceDN w:val="0"/>
        <w:bidi w:val="0"/>
        <w:adjustRightInd/>
        <w:snapToGrid/>
        <w:spacing w:line="520" w:lineRule="exact"/>
        <w:ind w:left="0" w:firstLine="616"/>
        <w:jc w:val="both"/>
        <w:textAlignment w:val="auto"/>
        <w:rPr>
          <w:rFonts w:hint="eastAsia" w:ascii="方正仿宋_GBK" w:hAnsi="方正仿宋_GBK" w:eastAsia="方正仿宋_GBK" w:cs="方正仿宋_GBK"/>
          <w:spacing w:val="-3"/>
          <w:sz w:val="32"/>
          <w:szCs w:val="32"/>
          <w:lang w:val="en-US"/>
        </w:rPr>
      </w:pPr>
      <w:r>
        <w:rPr>
          <w:rFonts w:hint="eastAsia" w:ascii="方正仿宋_GBK" w:hAnsi="方正仿宋_GBK" w:eastAsia="方正仿宋_GBK" w:cs="方正仿宋_GBK"/>
          <w:spacing w:val="-3"/>
          <w:sz w:val="32"/>
          <w:szCs w:val="32"/>
          <w:lang w:val="en-US" w:eastAsia="zh-CN"/>
        </w:rPr>
        <w:t>竞标</w:t>
      </w:r>
      <w:r>
        <w:rPr>
          <w:rFonts w:hint="eastAsia" w:ascii="方正仿宋_GBK" w:hAnsi="方正仿宋_GBK" w:eastAsia="方正仿宋_GBK" w:cs="方正仿宋_GBK"/>
          <w:spacing w:val="-3"/>
          <w:sz w:val="32"/>
          <w:szCs w:val="32"/>
          <w:lang w:val="en-US"/>
        </w:rPr>
        <w:t>人</w:t>
      </w:r>
      <w:r>
        <w:rPr>
          <w:rFonts w:hint="eastAsia" w:ascii="方正仿宋_GBK" w:hAnsi="方正仿宋_GBK" w:eastAsia="方正仿宋_GBK" w:cs="方正仿宋_GBK"/>
          <w:spacing w:val="-3"/>
          <w:sz w:val="32"/>
          <w:szCs w:val="32"/>
          <w:lang w:val="en-US" w:eastAsia="zh-CN"/>
        </w:rPr>
        <w:t>在规定时间内进行报价</w:t>
      </w:r>
      <w:r>
        <w:rPr>
          <w:rFonts w:hint="eastAsia" w:ascii="方正仿宋_GBK" w:hAnsi="方正仿宋_GBK" w:eastAsia="方正仿宋_GBK" w:cs="方正仿宋_GBK"/>
          <w:spacing w:val="-3"/>
          <w:sz w:val="32"/>
          <w:szCs w:val="32"/>
          <w:lang w:val="en-US"/>
        </w:rPr>
        <w:t>，</w:t>
      </w:r>
      <w:r>
        <w:rPr>
          <w:rFonts w:hint="eastAsia" w:ascii="方正仿宋_GBK" w:hAnsi="方正仿宋_GBK" w:eastAsia="方正仿宋_GBK" w:cs="方正仿宋_GBK"/>
          <w:spacing w:val="-3"/>
          <w:sz w:val="32"/>
          <w:szCs w:val="32"/>
          <w:lang w:val="en-US" w:eastAsia="zh-CN"/>
        </w:rPr>
        <w:t>并</w:t>
      </w:r>
      <w:r>
        <w:rPr>
          <w:rFonts w:hint="eastAsia" w:ascii="方正仿宋_GBK" w:hAnsi="方正仿宋_GBK" w:eastAsia="方正仿宋_GBK" w:cs="方正仿宋_GBK"/>
          <w:spacing w:val="-3"/>
          <w:sz w:val="32"/>
          <w:szCs w:val="32"/>
          <w:lang w:val="en-US"/>
        </w:rPr>
        <w:t>按后附第三章报价格式的要求</w:t>
      </w:r>
      <w:r>
        <w:rPr>
          <w:rFonts w:hint="eastAsia" w:ascii="方正仿宋_GBK" w:hAnsi="方正仿宋_GBK" w:eastAsia="方正仿宋_GBK" w:cs="方正仿宋_GBK"/>
          <w:spacing w:val="-3"/>
          <w:sz w:val="32"/>
          <w:szCs w:val="32"/>
          <w:lang w:val="en-US" w:eastAsia="zh-CN"/>
        </w:rPr>
        <w:t>，在</w:t>
      </w:r>
      <w:r>
        <w:rPr>
          <w:rFonts w:hint="eastAsia" w:ascii="方正仿宋_GBK" w:hAnsi="方正仿宋_GBK" w:eastAsia="方正仿宋_GBK" w:cs="方正仿宋_GBK"/>
          <w:spacing w:val="-3"/>
          <w:sz w:val="32"/>
          <w:szCs w:val="32"/>
          <w:lang w:val="en-US"/>
        </w:rPr>
        <w:t>规定时间</w:t>
      </w:r>
      <w:r>
        <w:rPr>
          <w:rFonts w:hint="eastAsia" w:ascii="方正仿宋_GBK" w:hAnsi="方正仿宋_GBK" w:eastAsia="方正仿宋_GBK" w:cs="方正仿宋_GBK"/>
          <w:spacing w:val="-3"/>
          <w:sz w:val="32"/>
          <w:szCs w:val="32"/>
          <w:lang w:val="en-US" w:eastAsia="zh-CN"/>
        </w:rPr>
        <w:t>内将纸质报价文件送达到指定</w:t>
      </w:r>
      <w:r>
        <w:rPr>
          <w:rFonts w:hint="eastAsia" w:ascii="方正仿宋_GBK" w:hAnsi="方正仿宋_GBK" w:eastAsia="方正仿宋_GBK" w:cs="方正仿宋_GBK"/>
          <w:spacing w:val="-3"/>
          <w:sz w:val="32"/>
          <w:szCs w:val="32"/>
          <w:lang w:val="en-US"/>
        </w:rPr>
        <w:t>地址进行评审，逾期递交的报价文件，</w:t>
      </w:r>
      <w:r>
        <w:rPr>
          <w:rFonts w:hint="eastAsia" w:ascii="方正仿宋_GBK" w:hAnsi="方正仿宋_GBK" w:eastAsia="方正仿宋_GBK" w:cs="方正仿宋_GBK"/>
          <w:spacing w:val="-3"/>
          <w:sz w:val="32"/>
          <w:szCs w:val="32"/>
          <w:lang w:val="en-US" w:eastAsia="zh-CN"/>
        </w:rPr>
        <w:t>招标</w:t>
      </w:r>
      <w:r>
        <w:rPr>
          <w:rFonts w:hint="eastAsia" w:ascii="方正仿宋_GBK" w:hAnsi="方正仿宋_GBK" w:eastAsia="方正仿宋_GBK" w:cs="方正仿宋_GBK"/>
          <w:spacing w:val="-3"/>
          <w:sz w:val="32"/>
          <w:szCs w:val="32"/>
          <w:lang w:val="en-US"/>
        </w:rPr>
        <w:t>人不予受理。</w:t>
      </w:r>
    </w:p>
    <w:p>
      <w:pPr>
        <w:pStyle w:val="39"/>
        <w:keepNext w:val="0"/>
        <w:keepLines w:val="0"/>
        <w:pageBreakBefore w:val="0"/>
        <w:widowControl w:val="0"/>
        <w:tabs>
          <w:tab w:val="left" w:pos="1219"/>
        </w:tabs>
        <w:kinsoku/>
        <w:wordWrap/>
        <w:overflowPunct/>
        <w:topLinePunct w:val="0"/>
        <w:autoSpaceDE w:val="0"/>
        <w:autoSpaceDN w:val="0"/>
        <w:bidi w:val="0"/>
        <w:adjustRightInd/>
        <w:snapToGrid/>
        <w:spacing w:line="520" w:lineRule="exact"/>
        <w:ind w:left="0" w:firstLine="0"/>
        <w:jc w:val="both"/>
        <w:textAlignment w:val="auto"/>
        <w:rPr>
          <w:rFonts w:ascii="黑体" w:hAnsi="黑体" w:eastAsia="黑体" w:cs="黑体"/>
          <w:sz w:val="32"/>
          <w:szCs w:val="32"/>
        </w:rPr>
      </w:pPr>
      <w:r>
        <w:rPr>
          <w:rFonts w:hint="eastAsia" w:ascii="方正楷体_GBK" w:hAnsi="方正楷体_GBK" w:eastAsia="方正楷体_GBK" w:cs="方正楷体_GBK"/>
          <w:spacing w:val="-3"/>
          <w:sz w:val="32"/>
          <w:szCs w:val="32"/>
          <w:lang w:val="en-US"/>
        </w:rPr>
        <w:t xml:space="preserve">  </w:t>
      </w:r>
      <w:r>
        <w:rPr>
          <w:rFonts w:hint="eastAsia" w:asciiTheme="minorEastAsia" w:hAnsiTheme="minorEastAsia" w:eastAsiaTheme="minorEastAsia" w:cstheme="minorEastAsia"/>
          <w:sz w:val="28"/>
          <w:szCs w:val="28"/>
          <w:lang w:val="en-US"/>
        </w:rPr>
        <w:t xml:space="preserve"> </w:t>
      </w:r>
      <w:r>
        <w:rPr>
          <w:rFonts w:hint="eastAsia" w:ascii="黑体" w:hAnsi="黑体" w:eastAsia="黑体" w:cs="黑体"/>
          <w:sz w:val="32"/>
          <w:szCs w:val="32"/>
          <w:lang w:val="en-US"/>
        </w:rPr>
        <w:t xml:space="preserve">  三、</w:t>
      </w:r>
      <w:r>
        <w:rPr>
          <w:rFonts w:hint="eastAsia" w:ascii="黑体" w:hAnsi="黑体" w:eastAsia="黑体" w:cs="黑体"/>
          <w:sz w:val="32"/>
          <w:szCs w:val="32"/>
          <w:lang w:val="en-US" w:eastAsia="zh-CN"/>
        </w:rPr>
        <w:t>投标</w:t>
      </w:r>
      <w:r>
        <w:rPr>
          <w:rFonts w:hint="eastAsia" w:ascii="黑体" w:hAnsi="黑体" w:eastAsia="黑体" w:cs="黑体"/>
          <w:sz w:val="32"/>
          <w:szCs w:val="32"/>
        </w:rPr>
        <w:t>报价</w:t>
      </w:r>
      <w:r>
        <w:rPr>
          <w:rFonts w:hint="eastAsia" w:ascii="黑体" w:hAnsi="黑体" w:eastAsia="黑体" w:cs="黑体"/>
          <w:sz w:val="32"/>
          <w:szCs w:val="32"/>
          <w:lang w:val="en-US" w:eastAsia="zh-CN"/>
        </w:rPr>
        <w:t>及</w:t>
      </w:r>
      <w:r>
        <w:rPr>
          <w:rFonts w:hint="eastAsia" w:ascii="黑体" w:hAnsi="黑体" w:eastAsia="黑体" w:cs="黑体"/>
          <w:sz w:val="32"/>
          <w:szCs w:val="32"/>
        </w:rPr>
        <w:t>递交相关事宜</w:t>
      </w:r>
    </w:p>
    <w:p>
      <w:pPr>
        <w:pStyle w:val="13"/>
        <w:keepNext w:val="0"/>
        <w:keepLines w:val="0"/>
        <w:pageBreakBefore w:val="0"/>
        <w:widowControl w:val="0"/>
        <w:kinsoku/>
        <w:wordWrap/>
        <w:overflowPunct/>
        <w:topLinePunct w:val="0"/>
        <w:autoSpaceDE w:val="0"/>
        <w:autoSpaceDN w:val="0"/>
        <w:bidi w:val="0"/>
        <w:adjustRightInd/>
        <w:snapToGrid/>
        <w:spacing w:line="520" w:lineRule="exact"/>
        <w:ind w:firstLine="628" w:firstLineChars="200"/>
        <w:jc w:val="both"/>
        <w:textAlignment w:val="auto"/>
        <w:rPr>
          <w:rFonts w:hint="default" w:ascii="方正仿宋_GBK" w:hAnsi="方正仿宋_GBK" w:eastAsia="方正仿宋_GBK" w:cs="方正仿宋_GBK"/>
          <w:b w:val="0"/>
          <w:bCs w:val="0"/>
          <w:spacing w:val="-3"/>
          <w:kern w:val="2"/>
          <w:sz w:val="32"/>
          <w:szCs w:val="32"/>
          <w:lang w:val="en-US" w:eastAsia="zh-CN" w:bidi="ar-SA"/>
        </w:rPr>
      </w:pPr>
      <w:r>
        <w:rPr>
          <w:rFonts w:hint="eastAsia" w:ascii="方正仿宋_GBK" w:hAnsi="方正仿宋_GBK" w:eastAsia="方正仿宋_GBK" w:cs="方正仿宋_GBK"/>
          <w:b w:val="0"/>
          <w:bCs w:val="0"/>
          <w:spacing w:val="-3"/>
          <w:kern w:val="2"/>
          <w:sz w:val="32"/>
          <w:szCs w:val="32"/>
          <w:lang w:val="en-US" w:eastAsia="zh-CN" w:bidi="ar-SA"/>
        </w:rPr>
        <w:t>（一）本项目公开竞争性比选公告、评标结果均在重庆高速集团官网、重庆高速集团招投标管理平台上发布公示信息。凡自愿参加的潜在竞标人，自挂网起至公开竞争性比选响应文件递交截止时间前，在重庆高速集团官网、重庆高速集团招投标管理平台上自行下载本项目公开性竞争性比选相关信息。不管竞标人是否下载，均视为已知晓公开竞争性比选文件的全部内容和有关事宜。本项目不需要报名，直接投标。</w:t>
      </w:r>
    </w:p>
    <w:p>
      <w:pPr>
        <w:pStyle w:val="13"/>
        <w:keepNext w:val="0"/>
        <w:keepLines w:val="0"/>
        <w:pageBreakBefore w:val="0"/>
        <w:widowControl w:val="0"/>
        <w:kinsoku/>
        <w:wordWrap/>
        <w:overflowPunct/>
        <w:topLinePunct w:val="0"/>
        <w:autoSpaceDE w:val="0"/>
        <w:autoSpaceDN w:val="0"/>
        <w:bidi w:val="0"/>
        <w:adjustRightInd/>
        <w:snapToGrid/>
        <w:spacing w:line="520" w:lineRule="exact"/>
        <w:ind w:firstLine="628" w:firstLineChars="200"/>
        <w:jc w:val="both"/>
        <w:textAlignment w:val="auto"/>
        <w:rPr>
          <w:rFonts w:hint="eastAsia" w:ascii="方正仿宋_GBK" w:hAnsi="方正仿宋_GBK" w:eastAsia="方正仿宋_GBK" w:cs="方正仿宋_GBK"/>
          <w:b w:val="0"/>
          <w:bCs w:val="0"/>
          <w:spacing w:val="-3"/>
          <w:kern w:val="2"/>
          <w:sz w:val="32"/>
          <w:szCs w:val="32"/>
          <w:lang w:val="en-US" w:eastAsia="zh-CN" w:bidi="ar-SA"/>
        </w:rPr>
      </w:pPr>
      <w:r>
        <w:rPr>
          <w:rFonts w:hint="eastAsia" w:ascii="方正仿宋_GBK" w:hAnsi="方正仿宋_GBK" w:eastAsia="方正仿宋_GBK" w:cs="方正仿宋_GBK"/>
          <w:b w:val="0"/>
          <w:bCs w:val="0"/>
          <w:spacing w:val="-3"/>
          <w:kern w:val="2"/>
          <w:sz w:val="32"/>
          <w:szCs w:val="32"/>
          <w:lang w:val="en-US" w:eastAsia="zh-CN" w:bidi="ar-SA"/>
        </w:rPr>
        <w:t>（二）递交纸质报价文件截止时间及开标时间：2024年11月18日上午10时00分，逾期送达的报价文件恕不接受。</w:t>
      </w:r>
    </w:p>
    <w:p>
      <w:pPr>
        <w:pStyle w:val="13"/>
        <w:spacing w:line="520" w:lineRule="exact"/>
        <w:ind w:firstLine="628" w:firstLineChars="200"/>
        <w:jc w:val="both"/>
        <w:rPr>
          <w:rFonts w:hint="eastAsia" w:ascii="方正仿宋_GBK" w:hAnsi="方正仿宋_GBK" w:eastAsia="方正仿宋_GBK" w:cs="方正仿宋_GBK"/>
          <w:b w:val="0"/>
          <w:bCs w:val="0"/>
          <w:spacing w:val="-3"/>
          <w:kern w:val="2"/>
          <w:sz w:val="32"/>
          <w:szCs w:val="32"/>
          <w:lang w:val="en-US" w:eastAsia="zh-CN" w:bidi="ar-SA"/>
        </w:rPr>
      </w:pPr>
      <w:r>
        <w:rPr>
          <w:rFonts w:hint="eastAsia" w:ascii="方正仿宋_GBK" w:hAnsi="方正仿宋_GBK" w:eastAsia="方正仿宋_GBK" w:cs="方正仿宋_GBK"/>
          <w:b w:val="0"/>
          <w:bCs w:val="0"/>
          <w:spacing w:val="-3"/>
          <w:kern w:val="2"/>
          <w:sz w:val="32"/>
          <w:szCs w:val="32"/>
          <w:lang w:val="en-US" w:eastAsia="zh-CN" w:bidi="ar-SA"/>
        </w:rPr>
        <w:t>递交纸质报价文件及开标地点：重庆市渝北区锦橙路28号北岸新洲5栋209会议室</w:t>
      </w:r>
    </w:p>
    <w:p>
      <w:pPr>
        <w:pStyle w:val="9"/>
        <w:keepNext w:val="0"/>
        <w:keepLines w:val="0"/>
        <w:pageBreakBefore w:val="0"/>
        <w:widowControl w:val="0"/>
        <w:tabs>
          <w:tab w:val="left" w:pos="741"/>
        </w:tabs>
        <w:kinsoku/>
        <w:wordWrap/>
        <w:overflowPunct/>
        <w:topLinePunct w:val="0"/>
        <w:autoSpaceDE w:val="0"/>
        <w:autoSpaceDN w:val="0"/>
        <w:bidi w:val="0"/>
        <w:adjustRightInd/>
        <w:snapToGrid/>
        <w:spacing w:before="0" w:line="520" w:lineRule="exact"/>
        <w:ind w:left="257"/>
        <w:textAlignment w:val="auto"/>
        <w:rPr>
          <w:rFonts w:hint="eastAsia" w:ascii="方正仿宋_GBK" w:hAnsi="方正仿宋_GBK" w:eastAsia="方正仿宋_GBK" w:cs="方正仿宋_GBK"/>
          <w:b w:val="0"/>
          <w:bCs w:val="0"/>
          <w:spacing w:val="-3"/>
          <w:kern w:val="2"/>
          <w:sz w:val="32"/>
          <w:szCs w:val="32"/>
          <w:lang w:val="en-US" w:eastAsia="zh-CN" w:bidi="ar-SA"/>
        </w:rPr>
      </w:pPr>
      <w:r>
        <w:rPr>
          <w:rFonts w:hint="eastAsia" w:ascii="方正仿宋_GBK" w:hAnsi="方正仿宋_GBK" w:eastAsia="方正仿宋_GBK" w:cs="方正仿宋_GBK"/>
          <w:b w:val="0"/>
          <w:bCs w:val="0"/>
          <w:spacing w:val="-3"/>
          <w:kern w:val="2"/>
          <w:sz w:val="32"/>
          <w:szCs w:val="32"/>
          <w:lang w:val="en-US" w:eastAsia="zh-CN" w:bidi="ar-SA"/>
        </w:rPr>
        <w:t xml:space="preserve">  四、联系方式</w:t>
      </w:r>
    </w:p>
    <w:p>
      <w:pPr>
        <w:pStyle w:val="13"/>
        <w:keepNext w:val="0"/>
        <w:keepLines w:val="0"/>
        <w:pageBreakBefore w:val="0"/>
        <w:widowControl w:val="0"/>
        <w:kinsoku/>
        <w:wordWrap/>
        <w:overflowPunct/>
        <w:topLinePunct w:val="0"/>
        <w:autoSpaceDE w:val="0"/>
        <w:autoSpaceDN w:val="0"/>
        <w:bidi w:val="0"/>
        <w:adjustRightInd/>
        <w:snapToGrid/>
        <w:spacing w:line="520" w:lineRule="exact"/>
        <w:ind w:firstLine="628" w:firstLineChars="200"/>
        <w:jc w:val="both"/>
        <w:textAlignment w:val="auto"/>
        <w:rPr>
          <w:rFonts w:hint="eastAsia" w:ascii="方正仿宋_GBK" w:hAnsi="方正仿宋_GBK" w:eastAsia="方正仿宋_GBK" w:cs="方正仿宋_GBK"/>
          <w:b w:val="0"/>
          <w:bCs w:val="0"/>
          <w:spacing w:val="-3"/>
          <w:kern w:val="2"/>
          <w:sz w:val="32"/>
          <w:szCs w:val="32"/>
          <w:lang w:val="en-US" w:eastAsia="zh-CN" w:bidi="ar-SA"/>
        </w:rPr>
      </w:pPr>
      <w:r>
        <w:rPr>
          <w:rFonts w:hint="eastAsia" w:ascii="方正仿宋_GBK" w:hAnsi="方正仿宋_GBK" w:eastAsia="方正仿宋_GBK" w:cs="方正仿宋_GBK"/>
          <w:b w:val="0"/>
          <w:bCs w:val="0"/>
          <w:spacing w:val="-3"/>
          <w:kern w:val="2"/>
          <w:sz w:val="32"/>
          <w:szCs w:val="32"/>
          <w:lang w:val="en-US" w:eastAsia="zh-CN" w:bidi="ar-SA"/>
        </w:rPr>
        <w:t>招标人：重庆渝邻高速公路有限公司</w:t>
      </w:r>
    </w:p>
    <w:p>
      <w:pPr>
        <w:pStyle w:val="13"/>
        <w:keepNext w:val="0"/>
        <w:keepLines w:val="0"/>
        <w:pageBreakBefore w:val="0"/>
        <w:widowControl w:val="0"/>
        <w:kinsoku/>
        <w:wordWrap/>
        <w:overflowPunct/>
        <w:topLinePunct w:val="0"/>
        <w:autoSpaceDE w:val="0"/>
        <w:autoSpaceDN w:val="0"/>
        <w:bidi w:val="0"/>
        <w:adjustRightInd/>
        <w:snapToGrid/>
        <w:spacing w:line="520" w:lineRule="exact"/>
        <w:ind w:firstLine="628" w:firstLineChars="200"/>
        <w:jc w:val="both"/>
        <w:textAlignment w:val="auto"/>
        <w:rPr>
          <w:rFonts w:hint="eastAsia" w:ascii="方正仿宋_GBK" w:hAnsi="方正仿宋_GBK" w:eastAsia="方正仿宋_GBK" w:cs="方正仿宋_GBK"/>
          <w:b w:val="0"/>
          <w:bCs w:val="0"/>
          <w:spacing w:val="-3"/>
          <w:kern w:val="2"/>
          <w:sz w:val="32"/>
          <w:szCs w:val="32"/>
          <w:lang w:val="en-US" w:eastAsia="zh-CN" w:bidi="ar-SA"/>
        </w:rPr>
      </w:pPr>
      <w:r>
        <w:rPr>
          <w:rFonts w:hint="eastAsia" w:ascii="方正仿宋_GBK" w:hAnsi="方正仿宋_GBK" w:eastAsia="方正仿宋_GBK" w:cs="方正仿宋_GBK"/>
          <w:b w:val="0"/>
          <w:bCs w:val="0"/>
          <w:spacing w:val="-3"/>
          <w:kern w:val="2"/>
          <w:sz w:val="32"/>
          <w:szCs w:val="32"/>
          <w:lang w:val="en-US" w:eastAsia="zh-CN" w:bidi="ar-SA"/>
        </w:rPr>
        <w:t>地</w:t>
      </w:r>
      <w:r>
        <w:rPr>
          <w:rFonts w:hint="eastAsia" w:ascii="方正仿宋_GBK" w:hAnsi="方正仿宋_GBK" w:eastAsia="方正仿宋_GBK" w:cs="方正仿宋_GBK"/>
          <w:b w:val="0"/>
          <w:bCs w:val="0"/>
          <w:spacing w:val="-3"/>
          <w:kern w:val="2"/>
          <w:sz w:val="32"/>
          <w:szCs w:val="32"/>
          <w:lang w:val="en-US" w:eastAsia="zh-CN" w:bidi="ar-SA"/>
        </w:rPr>
        <w:tab/>
      </w:r>
      <w:r>
        <w:rPr>
          <w:rFonts w:hint="eastAsia" w:ascii="方正仿宋_GBK" w:hAnsi="方正仿宋_GBK" w:eastAsia="方正仿宋_GBK" w:cs="方正仿宋_GBK"/>
          <w:b w:val="0"/>
          <w:bCs w:val="0"/>
          <w:spacing w:val="-3"/>
          <w:kern w:val="2"/>
          <w:sz w:val="32"/>
          <w:szCs w:val="32"/>
          <w:lang w:val="en-US" w:eastAsia="zh-CN" w:bidi="ar-SA"/>
        </w:rPr>
        <w:t>址：重庆市渝北区锦橙路28号北岸新洲5栋102</w:t>
      </w:r>
    </w:p>
    <w:p>
      <w:pPr>
        <w:pStyle w:val="13"/>
        <w:keepNext w:val="0"/>
        <w:keepLines w:val="0"/>
        <w:pageBreakBefore w:val="0"/>
        <w:widowControl w:val="0"/>
        <w:kinsoku/>
        <w:wordWrap/>
        <w:overflowPunct/>
        <w:topLinePunct w:val="0"/>
        <w:autoSpaceDE w:val="0"/>
        <w:autoSpaceDN w:val="0"/>
        <w:bidi w:val="0"/>
        <w:adjustRightInd/>
        <w:snapToGrid/>
        <w:spacing w:line="520" w:lineRule="exact"/>
        <w:ind w:firstLine="628" w:firstLineChars="200"/>
        <w:jc w:val="both"/>
        <w:textAlignment w:val="auto"/>
        <w:rPr>
          <w:rFonts w:hint="eastAsia" w:ascii="方正仿宋_GBK" w:hAnsi="方正仿宋_GBK" w:eastAsia="方正仿宋_GBK" w:cs="方正仿宋_GBK"/>
          <w:b w:val="0"/>
          <w:bCs w:val="0"/>
          <w:spacing w:val="-3"/>
          <w:kern w:val="2"/>
          <w:sz w:val="32"/>
          <w:szCs w:val="32"/>
          <w:lang w:val="en-US" w:eastAsia="zh-CN" w:bidi="ar-SA"/>
        </w:rPr>
      </w:pPr>
      <w:r>
        <w:rPr>
          <w:rFonts w:hint="eastAsia" w:ascii="方正仿宋_GBK" w:hAnsi="方正仿宋_GBK" w:eastAsia="方正仿宋_GBK" w:cs="方正仿宋_GBK"/>
          <w:b w:val="0"/>
          <w:bCs w:val="0"/>
          <w:spacing w:val="-3"/>
          <w:kern w:val="2"/>
          <w:sz w:val="32"/>
          <w:szCs w:val="32"/>
          <w:lang w:val="en-US" w:eastAsia="zh-CN" w:bidi="ar-SA"/>
        </w:rPr>
        <w:t>电  话： 023-88633016</w:t>
      </w:r>
    </w:p>
    <w:p>
      <w:pPr>
        <w:pStyle w:val="13"/>
        <w:keepNext w:val="0"/>
        <w:keepLines w:val="0"/>
        <w:pageBreakBefore w:val="0"/>
        <w:widowControl w:val="0"/>
        <w:kinsoku/>
        <w:wordWrap/>
        <w:overflowPunct/>
        <w:topLinePunct w:val="0"/>
        <w:autoSpaceDE w:val="0"/>
        <w:autoSpaceDN w:val="0"/>
        <w:bidi w:val="0"/>
        <w:adjustRightInd/>
        <w:snapToGrid/>
        <w:spacing w:line="520" w:lineRule="exact"/>
        <w:ind w:firstLine="628" w:firstLineChars="200"/>
        <w:jc w:val="both"/>
        <w:textAlignment w:val="auto"/>
        <w:rPr>
          <w:rFonts w:hint="eastAsia" w:ascii="方正仿宋_GBK" w:hAnsi="方正仿宋_GBK" w:eastAsia="方正仿宋_GBK" w:cs="方正仿宋_GBK"/>
          <w:b w:val="0"/>
          <w:bCs w:val="0"/>
          <w:spacing w:val="-3"/>
          <w:kern w:val="2"/>
          <w:sz w:val="32"/>
          <w:szCs w:val="32"/>
          <w:lang w:val="en-US" w:eastAsia="zh-CN" w:bidi="ar-SA"/>
        </w:rPr>
      </w:pPr>
      <w:r>
        <w:rPr>
          <w:rFonts w:hint="eastAsia" w:ascii="方正仿宋_GBK" w:hAnsi="方正仿宋_GBK" w:eastAsia="方正仿宋_GBK" w:cs="方正仿宋_GBK"/>
          <w:b w:val="0"/>
          <w:bCs w:val="0"/>
          <w:spacing w:val="-3"/>
          <w:kern w:val="2"/>
          <w:sz w:val="32"/>
          <w:szCs w:val="32"/>
          <w:lang w:val="en-US" w:eastAsia="zh-CN" w:bidi="ar-SA"/>
        </w:rPr>
        <w:t>联系人：骆老师</w:t>
      </w:r>
    </w:p>
    <w:p>
      <w:pPr>
        <w:pStyle w:val="13"/>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spacing w:val="-3"/>
          <w:sz w:val="32"/>
          <w:szCs w:val="32"/>
          <w:lang w:val="en-US"/>
        </w:rPr>
      </w:pPr>
    </w:p>
    <w:p>
      <w:pPr>
        <w:pStyle w:val="13"/>
        <w:spacing w:line="240" w:lineRule="auto"/>
        <w:rPr>
          <w:rFonts w:hint="eastAsia" w:ascii="方正仿宋_GBK" w:hAnsi="方正仿宋_GBK" w:eastAsia="方正仿宋_GBK" w:cs="方正仿宋_GBK"/>
          <w:spacing w:val="-3"/>
          <w:sz w:val="32"/>
          <w:szCs w:val="32"/>
          <w:lang w:val="en-US"/>
        </w:rPr>
        <w:sectPr>
          <w:footerReference r:id="rId3" w:type="default"/>
          <w:pgSz w:w="11910" w:h="16840"/>
          <w:pgMar w:top="2098" w:right="1474" w:bottom="1984" w:left="1587" w:header="0" w:footer="1083" w:gutter="0"/>
          <w:cols w:space="0" w:num="1"/>
        </w:sectPr>
      </w:pPr>
    </w:p>
    <w:p>
      <w:pPr>
        <w:pStyle w:val="3"/>
        <w:tabs>
          <w:tab w:val="left" w:pos="2730"/>
        </w:tabs>
        <w:rPr>
          <w:b/>
          <w:sz w:val="32"/>
          <w:szCs w:val="32"/>
        </w:rPr>
      </w:pPr>
      <w:r>
        <w:rPr>
          <w:rFonts w:hint="eastAsia"/>
          <w:b/>
          <w:bCs/>
          <w:sz w:val="32"/>
          <w:szCs w:val="32"/>
        </w:rPr>
        <w:t xml:space="preserve">第二章  </w:t>
      </w:r>
      <w:r>
        <w:rPr>
          <w:rFonts w:hint="eastAsia"/>
          <w:b/>
          <w:bCs/>
          <w:sz w:val="32"/>
          <w:szCs w:val="32"/>
          <w:lang w:val="en-US" w:eastAsia="zh-CN"/>
        </w:rPr>
        <w:t>竞标</w:t>
      </w:r>
      <w:r>
        <w:rPr>
          <w:rFonts w:hint="eastAsia"/>
          <w:b/>
          <w:bCs/>
          <w:sz w:val="32"/>
          <w:szCs w:val="32"/>
        </w:rPr>
        <w:t>人须知</w:t>
      </w:r>
    </w:p>
    <w:p>
      <w:pPr>
        <w:spacing w:line="400" w:lineRule="exact"/>
        <w:ind w:right="123"/>
        <w:outlineLvl w:val="1"/>
        <w:rPr>
          <w:rFonts w:ascii="黑体" w:hAnsi="黑体" w:eastAsia="黑体" w:cs="黑体"/>
          <w:bCs/>
          <w:sz w:val="32"/>
          <w:szCs w:val="32"/>
          <w:lang w:val="en-US"/>
        </w:rPr>
      </w:pPr>
      <w:r>
        <w:rPr>
          <w:rFonts w:hint="eastAsia" w:ascii="黑体" w:hAnsi="黑体" w:eastAsia="黑体" w:cs="黑体"/>
          <w:b/>
          <w:sz w:val="32"/>
          <w:szCs w:val="32"/>
          <w:lang w:val="en-US"/>
        </w:rPr>
        <w:t xml:space="preserve">  </w:t>
      </w:r>
      <w:r>
        <w:rPr>
          <w:rFonts w:hint="eastAsia" w:ascii="黑体" w:hAnsi="黑体" w:eastAsia="黑体" w:cs="黑体"/>
          <w:bCs/>
          <w:sz w:val="32"/>
          <w:szCs w:val="32"/>
          <w:lang w:val="en-US"/>
        </w:rPr>
        <w:t xml:space="preserve">  </w:t>
      </w:r>
    </w:p>
    <w:p>
      <w:pPr>
        <w:pStyle w:val="13"/>
        <w:spacing w:line="400" w:lineRule="exact"/>
        <w:jc w:val="both"/>
        <w:rPr>
          <w:rFonts w:ascii="方正仿宋_GBK" w:hAnsi="方正仿宋_GBK" w:eastAsia="方正仿宋_GBK" w:cs="方正仿宋_GBK"/>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 xml:space="preserve"> </w:t>
      </w:r>
      <w:r>
        <w:rPr>
          <w:rFonts w:hint="eastAsia" w:ascii="黑体" w:hAnsi="黑体" w:eastAsia="黑体" w:cs="黑体"/>
          <w:b w:val="0"/>
          <w:bCs/>
          <w:kern w:val="2"/>
          <w:sz w:val="32"/>
          <w:szCs w:val="32"/>
          <w:lang w:val="en-US" w:eastAsia="zh-CN" w:bidi="ar-SA"/>
        </w:rPr>
        <w:t>一、皮卡车购置最高限价及报价要求</w:t>
      </w:r>
    </w:p>
    <w:tbl>
      <w:tblPr>
        <w:tblStyle w:val="26"/>
        <w:tblW w:w="9672" w:type="dxa"/>
        <w:tblInd w:w="93" w:type="dxa"/>
        <w:shd w:val="clear" w:color="auto" w:fill="auto"/>
        <w:tblLayout w:type="fixed"/>
        <w:tblCellMar>
          <w:top w:w="0" w:type="dxa"/>
          <w:left w:w="108" w:type="dxa"/>
          <w:bottom w:w="0" w:type="dxa"/>
          <w:right w:w="108" w:type="dxa"/>
        </w:tblCellMar>
      </w:tblPr>
      <w:tblGrid>
        <w:gridCol w:w="1899"/>
        <w:gridCol w:w="1500"/>
        <w:gridCol w:w="1609"/>
        <w:gridCol w:w="4664"/>
      </w:tblGrid>
      <w:tr>
        <w:tblPrEx>
          <w:shd w:val="clear" w:color="auto" w:fill="auto"/>
          <w:tblLayout w:type="fixed"/>
          <w:tblCellMar>
            <w:top w:w="0" w:type="dxa"/>
            <w:left w:w="108" w:type="dxa"/>
            <w:bottom w:w="0" w:type="dxa"/>
            <w:right w:w="108" w:type="dxa"/>
          </w:tblCellMar>
        </w:tblPrEx>
        <w:trPr>
          <w:trHeight w:val="270" w:hRule="atLeast"/>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Fonts w:hint="eastAsia" w:cs="宋体"/>
                <w:i w:val="0"/>
                <w:iCs w:val="0"/>
                <w:color w:val="000000"/>
                <w:kern w:val="0"/>
                <w:sz w:val="22"/>
                <w:szCs w:val="22"/>
                <w:u w:val="none"/>
                <w:lang w:val="en-US" w:eastAsia="zh-CN" w:bidi="ar"/>
              </w:rPr>
              <w:t>（台）</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上限</w:t>
            </w:r>
            <w:r>
              <w:rPr>
                <w:rFonts w:hint="eastAsia" w:cs="宋体"/>
                <w:i w:val="0"/>
                <w:iCs w:val="0"/>
                <w:color w:val="000000"/>
                <w:kern w:val="0"/>
                <w:sz w:val="22"/>
                <w:szCs w:val="22"/>
                <w:u w:val="none"/>
                <w:lang w:val="en-US" w:eastAsia="zh-CN" w:bidi="ar"/>
              </w:rPr>
              <w:t xml:space="preserve">价  </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(万元)</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w:t>
            </w:r>
          </w:p>
        </w:tc>
      </w:tr>
      <w:tr>
        <w:tblPrEx>
          <w:tblLayout w:type="fixed"/>
          <w:tblCellMar>
            <w:top w:w="0" w:type="dxa"/>
            <w:left w:w="108" w:type="dxa"/>
            <w:bottom w:w="0" w:type="dxa"/>
            <w:right w:w="108" w:type="dxa"/>
          </w:tblCellMar>
        </w:tblPrEx>
        <w:trPr>
          <w:trHeight w:val="90" w:hRule="atLeast"/>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长安猎手皮卡车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19.39</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骑士版旗舰型（车体涂装颜色：高速橘红色，外加车体标识喷涂）</w:t>
            </w:r>
          </w:p>
        </w:tc>
      </w:tr>
    </w:tbl>
    <w:p>
      <w:pPr>
        <w:pStyle w:val="39"/>
        <w:keepNext w:val="0"/>
        <w:keepLines w:val="0"/>
        <w:pageBreakBefore w:val="0"/>
        <w:widowControl w:val="0"/>
        <w:tabs>
          <w:tab w:val="left" w:pos="1219"/>
        </w:tabs>
        <w:kinsoku/>
        <w:wordWrap/>
        <w:overflowPunct/>
        <w:topLinePunct w:val="0"/>
        <w:bidi w:val="0"/>
        <w:adjustRightInd/>
        <w:snapToGrid/>
        <w:spacing w:line="560" w:lineRule="exact"/>
        <w:ind w:left="0" w:firstLine="616"/>
        <w:jc w:val="both"/>
        <w:textAlignment w:val="auto"/>
        <w:rPr>
          <w:rFonts w:hint="eastAsia"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spacing w:val="-3"/>
          <w:sz w:val="32"/>
          <w:szCs w:val="32"/>
          <w:lang w:val="en-US" w:eastAsia="zh-CN"/>
        </w:rPr>
        <w:t>备注：车辆配置按照长安官网配置为准，车身颜色高速橘红色，外加车体标识喷涂。上限价包含货价、车辆购置税、车辆上户上牌手续费、运输费、税费、指定地点交车费用、改色费、喷涂费、全车太阳膜、全车地垫、底盘电池防护锰钢板、充电桩配置安装等相关所有费用，车辆保险费不包含在上限价中，由招标人自行解决。</w:t>
      </w:r>
    </w:p>
    <w:p>
      <w:pPr>
        <w:pStyle w:val="39"/>
        <w:keepNext w:val="0"/>
        <w:keepLines w:val="0"/>
        <w:pageBreakBefore w:val="0"/>
        <w:widowControl w:val="0"/>
        <w:tabs>
          <w:tab w:val="left" w:pos="1219"/>
        </w:tabs>
        <w:kinsoku/>
        <w:wordWrap/>
        <w:overflowPunct/>
        <w:topLinePunct w:val="0"/>
        <w:bidi w:val="0"/>
        <w:adjustRightInd/>
        <w:snapToGrid/>
        <w:spacing w:line="560" w:lineRule="exact"/>
        <w:ind w:left="0" w:firstLine="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pacing w:val="-3"/>
          <w:sz w:val="32"/>
          <w:szCs w:val="32"/>
          <w:lang w:val="en-US"/>
        </w:rPr>
        <w:t xml:space="preserve">   </w:t>
      </w:r>
      <w:r>
        <w:rPr>
          <w:rFonts w:hint="eastAsia" w:ascii="黑体" w:hAnsi="黑体" w:eastAsia="黑体" w:cs="黑体"/>
          <w:b/>
          <w:sz w:val="32"/>
          <w:szCs w:val="32"/>
        </w:rPr>
        <w:t xml:space="preserve"> </w:t>
      </w:r>
      <w:r>
        <w:rPr>
          <w:rFonts w:ascii="黑体" w:hAnsi="黑体" w:eastAsia="黑体" w:cs="黑体"/>
          <w:b/>
          <w:sz w:val="32"/>
          <w:szCs w:val="32"/>
        </w:rPr>
        <w:t xml:space="preserve"> </w:t>
      </w:r>
      <w:r>
        <w:rPr>
          <w:rFonts w:hint="eastAsia" w:ascii="黑体" w:hAnsi="黑体" w:eastAsia="黑体" w:cs="黑体"/>
          <w:b/>
          <w:sz w:val="32"/>
          <w:szCs w:val="32"/>
          <w:lang w:val="en-US"/>
        </w:rPr>
        <w:t>二</w:t>
      </w:r>
      <w:r>
        <w:rPr>
          <w:rFonts w:hint="eastAsia" w:ascii="黑体" w:hAnsi="黑体" w:eastAsia="黑体" w:cs="黑体"/>
          <w:bCs/>
          <w:sz w:val="32"/>
          <w:szCs w:val="32"/>
        </w:rPr>
        <w:t>、评审办</w:t>
      </w:r>
      <w:r>
        <w:rPr>
          <w:rFonts w:hint="eastAsia" w:ascii="黑体" w:hAnsi="黑体" w:eastAsia="黑体" w:cs="黑体"/>
          <w:bCs/>
          <w:spacing w:val="-71"/>
          <w:sz w:val="32"/>
          <w:szCs w:val="32"/>
        </w:rPr>
        <w:t xml:space="preserve"> </w:t>
      </w:r>
      <w:r>
        <w:rPr>
          <w:rFonts w:ascii="黑体" w:hAnsi="黑体" w:eastAsia="黑体" w:cs="黑体"/>
          <w:bCs/>
          <w:spacing w:val="-71"/>
          <w:sz w:val="32"/>
          <w:szCs w:val="32"/>
        </w:rPr>
        <w:t xml:space="preserve"> </w:t>
      </w:r>
      <w:r>
        <w:rPr>
          <w:rFonts w:hint="eastAsia" w:ascii="黑体" w:hAnsi="黑体" w:eastAsia="黑体" w:cs="黑体"/>
          <w:bCs/>
          <w:sz w:val="32"/>
          <w:szCs w:val="32"/>
        </w:rPr>
        <w:t>法</w:t>
      </w:r>
    </w:p>
    <w:p>
      <w:pPr>
        <w:pStyle w:val="39"/>
        <w:keepNext w:val="0"/>
        <w:keepLines w:val="0"/>
        <w:pageBreakBefore w:val="0"/>
        <w:widowControl w:val="0"/>
        <w:tabs>
          <w:tab w:val="left" w:pos="1219"/>
        </w:tabs>
        <w:kinsoku/>
        <w:wordWrap/>
        <w:overflowPunct/>
        <w:topLinePunct w:val="0"/>
        <w:bidi w:val="0"/>
        <w:adjustRightInd/>
        <w:snapToGrid/>
        <w:spacing w:line="560" w:lineRule="exact"/>
        <w:ind w:left="0" w:firstLine="616"/>
        <w:jc w:val="both"/>
        <w:textAlignment w:val="auto"/>
        <w:rPr>
          <w:rFonts w:hint="default"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spacing w:val="-3"/>
          <w:sz w:val="32"/>
          <w:szCs w:val="32"/>
          <w:lang w:val="en-US"/>
        </w:rPr>
        <w:t>本次</w:t>
      </w:r>
      <w:r>
        <w:rPr>
          <w:rFonts w:hint="eastAsia" w:ascii="方正仿宋_GBK" w:hAnsi="方正仿宋_GBK" w:eastAsia="方正仿宋_GBK" w:cs="方正仿宋_GBK"/>
          <w:spacing w:val="-3"/>
          <w:sz w:val="32"/>
          <w:szCs w:val="32"/>
          <w:lang w:val="en-US" w:eastAsia="zh-CN"/>
        </w:rPr>
        <w:t>公开竞争性比选</w:t>
      </w:r>
      <w:r>
        <w:rPr>
          <w:rFonts w:hint="eastAsia" w:ascii="方正仿宋_GBK" w:hAnsi="方正仿宋_GBK" w:eastAsia="方正仿宋_GBK" w:cs="方正仿宋_GBK"/>
          <w:spacing w:val="-3"/>
          <w:sz w:val="32"/>
          <w:szCs w:val="32"/>
          <w:lang w:val="en-US"/>
        </w:rPr>
        <w:t>按</w:t>
      </w:r>
      <w:r>
        <w:rPr>
          <w:rFonts w:hint="eastAsia" w:ascii="方正仿宋_GBK" w:hAnsi="方正仿宋_GBK" w:eastAsia="方正仿宋_GBK" w:cs="方正仿宋_GBK"/>
          <w:spacing w:val="-3"/>
          <w:sz w:val="32"/>
          <w:szCs w:val="32"/>
          <w:lang w:val="en-US" w:eastAsia="zh-CN"/>
        </w:rPr>
        <w:t>经评审的最低价中标法</w:t>
      </w:r>
      <w:r>
        <w:rPr>
          <w:rFonts w:hint="eastAsia" w:ascii="方正仿宋_GBK" w:hAnsi="方正仿宋_GBK" w:eastAsia="方正仿宋_GBK" w:cs="方正仿宋_GBK"/>
          <w:spacing w:val="-3"/>
          <w:sz w:val="32"/>
          <w:szCs w:val="32"/>
          <w:lang w:val="en-US"/>
        </w:rPr>
        <w:t>由</w:t>
      </w:r>
      <w:r>
        <w:rPr>
          <w:rFonts w:hint="eastAsia" w:ascii="方正仿宋_GBK" w:hAnsi="方正仿宋_GBK" w:eastAsia="方正仿宋_GBK" w:cs="方正仿宋_GBK"/>
          <w:spacing w:val="-3"/>
          <w:sz w:val="32"/>
          <w:szCs w:val="32"/>
          <w:lang w:val="en-US" w:eastAsia="zh-CN"/>
        </w:rPr>
        <w:t>低</w:t>
      </w:r>
      <w:r>
        <w:rPr>
          <w:rFonts w:hint="eastAsia" w:ascii="方正仿宋_GBK" w:hAnsi="方正仿宋_GBK" w:eastAsia="方正仿宋_GBK" w:cs="方正仿宋_GBK"/>
          <w:spacing w:val="-3"/>
          <w:sz w:val="32"/>
          <w:szCs w:val="32"/>
          <w:lang w:val="en-US"/>
        </w:rPr>
        <w:t>到</w:t>
      </w:r>
      <w:r>
        <w:rPr>
          <w:rFonts w:hint="eastAsia" w:ascii="方正仿宋_GBK" w:hAnsi="方正仿宋_GBK" w:eastAsia="方正仿宋_GBK" w:cs="方正仿宋_GBK"/>
          <w:spacing w:val="-3"/>
          <w:sz w:val="32"/>
          <w:szCs w:val="32"/>
          <w:lang w:val="en-US" w:eastAsia="zh-CN"/>
        </w:rPr>
        <w:t>高</w:t>
      </w:r>
      <w:r>
        <w:rPr>
          <w:rFonts w:hint="eastAsia" w:ascii="方正仿宋_GBK" w:hAnsi="方正仿宋_GBK" w:eastAsia="方正仿宋_GBK" w:cs="方正仿宋_GBK"/>
          <w:spacing w:val="-3"/>
          <w:sz w:val="32"/>
          <w:szCs w:val="32"/>
          <w:lang w:val="en-US"/>
        </w:rPr>
        <w:t>的顺序推荐三名中标候选人。</w:t>
      </w:r>
      <w:r>
        <w:rPr>
          <w:rFonts w:hint="eastAsia" w:ascii="方正仿宋_GBK" w:hAnsi="方正仿宋_GBK" w:eastAsia="方正仿宋_GBK" w:cs="方正仿宋_GBK"/>
          <w:spacing w:val="-3"/>
          <w:sz w:val="32"/>
          <w:szCs w:val="32"/>
          <w:lang w:val="en-US" w:eastAsia="zh-CN"/>
        </w:rPr>
        <w:t>若报价相等，则以2024年三季度销售业绩由高到低推荐中标候选人。</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321" w:firstLineChars="100"/>
        <w:jc w:val="both"/>
        <w:textAlignment w:val="auto"/>
        <w:rPr>
          <w:rFonts w:ascii="黑体" w:hAnsi="黑体" w:eastAsia="黑体" w:cs="黑体"/>
          <w:b/>
          <w:sz w:val="32"/>
          <w:szCs w:val="32"/>
        </w:rPr>
      </w:pPr>
      <w:r>
        <w:rPr>
          <w:rFonts w:hint="eastAsia" w:ascii="黑体" w:hAnsi="黑体" w:eastAsia="黑体" w:cs="黑体"/>
          <w:b/>
          <w:sz w:val="32"/>
          <w:szCs w:val="32"/>
          <w:lang w:val="en-US"/>
        </w:rPr>
        <w:t xml:space="preserve">  三</w:t>
      </w:r>
      <w:r>
        <w:rPr>
          <w:rFonts w:hint="eastAsia" w:ascii="黑体" w:hAnsi="黑体" w:eastAsia="黑体" w:cs="黑体"/>
          <w:bCs/>
          <w:sz w:val="32"/>
          <w:szCs w:val="32"/>
        </w:rPr>
        <w:t>、报价要求</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0"/>
        <w:jc w:val="both"/>
        <w:textAlignment w:val="auto"/>
        <w:rPr>
          <w:rFonts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w:t>
      </w:r>
      <w:r>
        <w:rPr>
          <w:rFonts w:hint="eastAsia" w:ascii="方正楷体_GBK" w:hAnsi="方正楷体_GBK" w:eastAsia="方正楷体_GBK" w:cs="方正楷体_GBK"/>
          <w:spacing w:val="-3"/>
          <w:sz w:val="32"/>
          <w:szCs w:val="32"/>
          <w:lang w:val="en-US"/>
        </w:rPr>
        <w:t>一）报价文件应包含下列内容：（每页需加盖报价单位公章）</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28" w:firstLineChars="200"/>
        <w:jc w:val="both"/>
        <w:textAlignment w:val="auto"/>
        <w:rPr>
          <w:rFonts w:hint="eastAsia"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spacing w:val="-3"/>
          <w:sz w:val="32"/>
          <w:szCs w:val="32"/>
          <w:lang w:val="en-US"/>
        </w:rPr>
        <w:t>1</w:t>
      </w:r>
      <w:r>
        <w:rPr>
          <w:rFonts w:hint="eastAsia" w:ascii="方正仿宋_GBK" w:hAnsi="方正仿宋_GBK" w:eastAsia="方正仿宋_GBK" w:cs="方正仿宋_GBK"/>
          <w:spacing w:val="-3"/>
          <w:sz w:val="32"/>
          <w:szCs w:val="32"/>
          <w:lang w:val="en-US" w:eastAsia="zh-CN"/>
        </w:rPr>
        <w:t>.</w:t>
      </w:r>
      <w:r>
        <w:rPr>
          <w:rFonts w:hint="eastAsia" w:ascii="方正仿宋_GBK" w:hAnsi="方正仿宋_GBK" w:eastAsia="方正仿宋_GBK" w:cs="方正仿宋_GBK"/>
          <w:spacing w:val="-3"/>
          <w:sz w:val="32"/>
          <w:szCs w:val="32"/>
          <w:lang w:val="en-US"/>
        </w:rPr>
        <w:t>法定代表人身份证明</w:t>
      </w:r>
      <w:r>
        <w:rPr>
          <w:rFonts w:hint="eastAsia" w:ascii="方正仿宋_GBK" w:hAnsi="方正仿宋_GBK" w:eastAsia="方正仿宋_GBK" w:cs="方正仿宋_GBK"/>
          <w:spacing w:val="-3"/>
          <w:sz w:val="32"/>
          <w:szCs w:val="32"/>
          <w:lang w:val="en-US" w:eastAsia="zh-CN"/>
        </w:rPr>
        <w:t>；</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28" w:firstLineChars="200"/>
        <w:jc w:val="both"/>
        <w:textAlignment w:val="auto"/>
        <w:rPr>
          <w:rFonts w:hint="eastAsia"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spacing w:val="-3"/>
          <w:sz w:val="32"/>
          <w:szCs w:val="32"/>
          <w:lang w:val="en-US"/>
        </w:rPr>
        <w:t>2</w:t>
      </w:r>
      <w:r>
        <w:rPr>
          <w:rFonts w:hint="eastAsia" w:ascii="方正仿宋_GBK" w:hAnsi="方正仿宋_GBK" w:eastAsia="方正仿宋_GBK" w:cs="方正仿宋_GBK"/>
          <w:spacing w:val="-3"/>
          <w:sz w:val="32"/>
          <w:szCs w:val="32"/>
          <w:lang w:val="en-US" w:eastAsia="zh-CN"/>
        </w:rPr>
        <w:t>.</w:t>
      </w:r>
      <w:r>
        <w:rPr>
          <w:rFonts w:hint="eastAsia" w:ascii="方正仿宋_GBK" w:hAnsi="方正仿宋_GBK" w:eastAsia="方正仿宋_GBK" w:cs="方正仿宋_GBK"/>
          <w:spacing w:val="-3"/>
          <w:sz w:val="32"/>
          <w:szCs w:val="32"/>
          <w:lang w:val="en-US"/>
        </w:rPr>
        <w:t>授权委托书及被授权人身份证明</w:t>
      </w:r>
      <w:r>
        <w:rPr>
          <w:rFonts w:hint="eastAsia" w:ascii="方正仿宋_GBK" w:hAnsi="方正仿宋_GBK" w:eastAsia="方正仿宋_GBK" w:cs="方正仿宋_GBK"/>
          <w:spacing w:val="-3"/>
          <w:sz w:val="32"/>
          <w:szCs w:val="32"/>
          <w:lang w:val="en-US" w:eastAsia="zh-CN"/>
        </w:rPr>
        <w:t>（若有）；</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16"/>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3"/>
          <w:sz w:val="32"/>
          <w:szCs w:val="32"/>
          <w:lang w:val="en-US"/>
        </w:rPr>
        <w:t>3</w:t>
      </w:r>
      <w:r>
        <w:rPr>
          <w:rFonts w:hint="eastAsia" w:ascii="方正仿宋_GBK" w:hAnsi="方正仿宋_GBK" w:eastAsia="方正仿宋_GBK" w:cs="方正仿宋_GBK"/>
          <w:spacing w:val="-3"/>
          <w:sz w:val="32"/>
          <w:szCs w:val="32"/>
          <w:lang w:val="en-US" w:eastAsia="zh-CN"/>
        </w:rPr>
        <w:t>.</w:t>
      </w:r>
      <w:r>
        <w:rPr>
          <w:rFonts w:hint="eastAsia" w:ascii="方正仿宋_GBK" w:hAnsi="方正仿宋_GBK" w:eastAsia="方正仿宋_GBK" w:cs="方正仿宋_GBK"/>
          <w:spacing w:val="-3"/>
          <w:sz w:val="32"/>
          <w:szCs w:val="32"/>
          <w:lang w:val="en-US"/>
        </w:rPr>
        <w:t>营业执照</w:t>
      </w:r>
      <w:r>
        <w:rPr>
          <w:rFonts w:hint="eastAsia" w:ascii="方正仿宋_GBK" w:hAnsi="方正仿宋_GBK" w:eastAsia="方正仿宋_GBK" w:cs="方正仿宋_GBK"/>
          <w:spacing w:val="-3"/>
          <w:sz w:val="32"/>
          <w:szCs w:val="32"/>
          <w:lang w:val="en-US" w:eastAsia="zh-CN"/>
        </w:rPr>
        <w:t>正本</w:t>
      </w:r>
      <w:r>
        <w:rPr>
          <w:rFonts w:hint="eastAsia" w:ascii="方正仿宋_GBK" w:hAnsi="方正仿宋_GBK" w:eastAsia="方正仿宋_GBK" w:cs="方正仿宋_GBK"/>
          <w:spacing w:val="-3"/>
          <w:sz w:val="32"/>
          <w:szCs w:val="32"/>
          <w:lang w:val="en-US"/>
        </w:rPr>
        <w:t>（副</w:t>
      </w:r>
      <w:r>
        <w:rPr>
          <w:rFonts w:hint="eastAsia" w:ascii="方正仿宋_GBK" w:hAnsi="方正仿宋_GBK" w:eastAsia="方正仿宋_GBK" w:cs="方正仿宋_GBK"/>
          <w:sz w:val="32"/>
          <w:szCs w:val="32"/>
          <w:lang w:val="en-US" w:eastAsia="zh-CN"/>
        </w:rPr>
        <w:t>本）复印件及长安猎手品牌经销商授权证明复印件；</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16"/>
        <w:jc w:val="both"/>
        <w:textAlignment w:val="auto"/>
        <w:rPr>
          <w:rFonts w:hint="eastAsia"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pacing w:val="-3"/>
          <w:sz w:val="32"/>
          <w:szCs w:val="32"/>
          <w:lang w:val="en-US" w:eastAsia="zh-CN"/>
        </w:rPr>
        <w:t>竞标</w:t>
      </w:r>
      <w:r>
        <w:rPr>
          <w:rFonts w:hint="eastAsia" w:ascii="方正仿宋_GBK" w:hAnsi="方正仿宋_GBK" w:eastAsia="方正仿宋_GBK" w:cs="方正仿宋_GBK"/>
          <w:spacing w:val="-3"/>
          <w:sz w:val="32"/>
          <w:szCs w:val="32"/>
          <w:lang w:val="en-US"/>
        </w:rPr>
        <w:t>人的信誉情况</w:t>
      </w:r>
      <w:r>
        <w:rPr>
          <w:rFonts w:hint="eastAsia" w:ascii="方正仿宋_GBK" w:hAnsi="方正仿宋_GBK" w:eastAsia="方正仿宋_GBK" w:cs="方正仿宋_GBK"/>
          <w:spacing w:val="-3"/>
          <w:sz w:val="32"/>
          <w:szCs w:val="32"/>
          <w:lang w:val="en-US" w:eastAsia="zh-CN"/>
        </w:rPr>
        <w:t>；</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16"/>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5.售后服务说明；</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16"/>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6.皮卡车购置报价单；</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16"/>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7.2024年三季度销售业绩（销售合同或销售凭证）；</w:t>
      </w:r>
    </w:p>
    <w:p>
      <w:pPr>
        <w:pStyle w:val="13"/>
        <w:keepNext w:val="0"/>
        <w:keepLines w:val="0"/>
        <w:pageBreakBefore w:val="0"/>
        <w:widowControl w:val="0"/>
        <w:kinsoku/>
        <w:wordWrap/>
        <w:overflowPunct/>
        <w:topLinePunct w:val="0"/>
        <w:bidi w:val="0"/>
        <w:adjustRightInd/>
        <w:snapToGrid/>
        <w:spacing w:before="1" w:line="560" w:lineRule="exact"/>
        <w:jc w:val="both"/>
        <w:textAlignment w:val="auto"/>
        <w:rPr>
          <w:rFonts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b w:val="0"/>
          <w:bCs w:val="0"/>
          <w:spacing w:val="-3"/>
          <w:kern w:val="2"/>
          <w:sz w:val="32"/>
          <w:szCs w:val="32"/>
          <w:lang w:val="en-US" w:eastAsia="zh-CN" w:bidi="ar-SA"/>
        </w:rPr>
        <w:t xml:space="preserve"> （二）报价文件的封装</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0"/>
        <w:jc w:val="both"/>
        <w:textAlignment w:val="auto"/>
        <w:rPr>
          <w:rFonts w:hint="eastAsia" w:ascii="方正仿宋_GBK" w:hAnsi="方正仿宋_GBK" w:eastAsia="方正仿宋_GBK" w:cs="方正仿宋_GBK"/>
          <w:color w:val="auto"/>
          <w:spacing w:val="-3"/>
          <w:sz w:val="32"/>
          <w:szCs w:val="32"/>
          <w:highlight w:val="none"/>
          <w:lang w:val="en-US"/>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rPr>
        <w:t xml:space="preserve"> </w:t>
      </w:r>
      <w:r>
        <w:rPr>
          <w:rFonts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pacing w:val="-3"/>
          <w:sz w:val="32"/>
          <w:szCs w:val="32"/>
          <w:highlight w:val="none"/>
          <w:lang w:val="en-US"/>
        </w:rPr>
        <w:t>1</w:t>
      </w:r>
      <w:r>
        <w:rPr>
          <w:rFonts w:hint="eastAsia" w:ascii="方正仿宋_GBK" w:hAnsi="方正仿宋_GBK" w:eastAsia="方正仿宋_GBK" w:cs="方正仿宋_GBK"/>
          <w:color w:val="auto"/>
          <w:spacing w:val="-3"/>
          <w:sz w:val="32"/>
          <w:szCs w:val="32"/>
          <w:highlight w:val="none"/>
          <w:lang w:val="en-US" w:eastAsia="zh-CN"/>
        </w:rPr>
        <w:t>.</w:t>
      </w:r>
      <w:r>
        <w:rPr>
          <w:rFonts w:hint="eastAsia" w:ascii="方正仿宋_GBK" w:hAnsi="方正仿宋_GBK" w:eastAsia="方正仿宋_GBK" w:cs="方正仿宋_GBK"/>
          <w:color w:val="auto"/>
          <w:spacing w:val="-3"/>
          <w:sz w:val="32"/>
          <w:szCs w:val="32"/>
          <w:highlight w:val="none"/>
          <w:lang w:val="en-US"/>
        </w:rPr>
        <w:t>报价文件</w:t>
      </w:r>
      <w:r>
        <w:rPr>
          <w:rFonts w:hint="eastAsia" w:ascii="方正仿宋_GBK" w:hAnsi="方正仿宋_GBK" w:eastAsia="方正仿宋_GBK" w:cs="方正仿宋_GBK"/>
          <w:color w:val="auto"/>
          <w:spacing w:val="-3"/>
          <w:sz w:val="32"/>
          <w:szCs w:val="32"/>
          <w:highlight w:val="none"/>
          <w:lang w:val="en-US" w:eastAsia="zh-CN"/>
        </w:rPr>
        <w:t>1</w:t>
      </w:r>
      <w:r>
        <w:rPr>
          <w:rFonts w:hint="eastAsia" w:ascii="方正仿宋_GBK" w:hAnsi="方正仿宋_GBK" w:eastAsia="方正仿宋_GBK" w:cs="方正仿宋_GBK"/>
          <w:color w:val="auto"/>
          <w:spacing w:val="-3"/>
          <w:sz w:val="32"/>
          <w:szCs w:val="32"/>
          <w:highlight w:val="none"/>
          <w:lang w:val="en-US"/>
        </w:rPr>
        <w:t>份，应按后附第三章规定格式逐页装订</w:t>
      </w:r>
      <w:r>
        <w:rPr>
          <w:rFonts w:hint="eastAsia" w:ascii="方正仿宋_GBK" w:hAnsi="方正仿宋_GBK" w:eastAsia="方正仿宋_GBK" w:cs="方正仿宋_GBK"/>
          <w:color w:val="auto"/>
          <w:spacing w:val="-3"/>
          <w:sz w:val="32"/>
          <w:szCs w:val="32"/>
          <w:highlight w:val="none"/>
          <w:lang w:val="en-US" w:eastAsia="zh-CN"/>
        </w:rPr>
        <w:t>成册</w:t>
      </w:r>
      <w:r>
        <w:rPr>
          <w:rFonts w:hint="eastAsia" w:ascii="方正仿宋_GBK" w:hAnsi="方正仿宋_GBK" w:eastAsia="方正仿宋_GBK" w:cs="方正仿宋_GBK"/>
          <w:color w:val="auto"/>
          <w:spacing w:val="-3"/>
          <w:sz w:val="32"/>
          <w:szCs w:val="32"/>
          <w:highlight w:val="none"/>
          <w:lang w:val="en-US"/>
        </w:rPr>
        <w:t>。</w:t>
      </w:r>
    </w:p>
    <w:p>
      <w:pPr>
        <w:spacing w:line="500" w:lineRule="exact"/>
        <w:ind w:firstLine="640" w:firstLineChars="200"/>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color w:val="auto"/>
          <w:spacing w:val="-3"/>
          <w:sz w:val="32"/>
          <w:szCs w:val="32"/>
          <w:highlight w:val="none"/>
          <w:lang w:val="en-US"/>
        </w:rPr>
        <w:t xml:space="preserve"> </w:t>
      </w:r>
      <w:r>
        <w:rPr>
          <w:rFonts w:hint="eastAsia" w:ascii="方正仿宋_GBK" w:hAnsi="方正仿宋_GBK" w:eastAsia="方正仿宋_GBK" w:cs="方正仿宋_GBK"/>
          <w:color w:val="auto"/>
          <w:spacing w:val="-3"/>
          <w:sz w:val="32"/>
          <w:szCs w:val="32"/>
          <w:highlight w:val="none"/>
          <w:lang w:val="en-US" w:eastAsia="zh-CN"/>
        </w:rPr>
        <w:t>2.</w:t>
      </w:r>
      <w:r>
        <w:rPr>
          <w:rFonts w:hint="eastAsia" w:ascii="方正仿宋_GBK" w:hAnsi="方正仿宋_GBK" w:eastAsia="方正仿宋_GBK" w:cs="方正仿宋_GBK"/>
          <w:sz w:val="32"/>
          <w:szCs w:val="32"/>
        </w:rPr>
        <w:t>将</w:t>
      </w:r>
      <w:r>
        <w:rPr>
          <w:rFonts w:hint="eastAsia" w:ascii="方正仿宋_GBK" w:hAnsi="方正仿宋_GBK" w:eastAsia="方正仿宋_GBK" w:cs="方正仿宋_GBK"/>
          <w:sz w:val="32"/>
          <w:szCs w:val="32"/>
          <w:lang w:val="en-US" w:eastAsia="zh-CN"/>
        </w:rPr>
        <w:t>报价</w:t>
      </w:r>
      <w:r>
        <w:rPr>
          <w:rFonts w:hint="eastAsia" w:ascii="方正仿宋_GBK" w:hAnsi="方正仿宋_GBK" w:eastAsia="方正仿宋_GBK" w:cs="方正仿宋_GBK"/>
          <w:sz w:val="32"/>
          <w:szCs w:val="32"/>
        </w:rPr>
        <w:t>文件密封到一个封套中，再在封套上写明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封口处加盖单位公章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pStyle w:val="6"/>
      </w:pPr>
      <w:bookmarkStart w:id="0" w:name="_GoBack"/>
      <w:bookmarkEnd w:id="0"/>
      <w:r>
        <mc:AlternateContent>
          <mc:Choice Requires="wps">
            <w:drawing>
              <wp:anchor distT="0" distB="0" distL="114300" distR="114300" simplePos="0" relativeHeight="251665408" behindDoc="0" locked="0" layoutInCell="1" allowOverlap="1">
                <wp:simplePos x="0" y="0"/>
                <wp:positionH relativeFrom="column">
                  <wp:posOffset>455930</wp:posOffset>
                </wp:positionH>
                <wp:positionV relativeFrom="paragraph">
                  <wp:posOffset>95885</wp:posOffset>
                </wp:positionV>
                <wp:extent cx="4540250" cy="1026795"/>
                <wp:effectExtent l="4445" t="4445" r="8255" b="16510"/>
                <wp:wrapNone/>
                <wp:docPr id="1" name="文本框 1"/>
                <wp:cNvGraphicFramePr/>
                <a:graphic xmlns:a="http://schemas.openxmlformats.org/drawingml/2006/main">
                  <a:graphicData uri="http://schemas.microsoft.com/office/word/2010/wordprocessingShape">
                    <wps:wsp>
                      <wps:cNvSpPr txBox="1"/>
                      <wps:spPr>
                        <a:xfrm>
                          <a:off x="0" y="0"/>
                          <a:ext cx="4540250" cy="1026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00" w:lineRule="exact"/>
                              <w:jc w:val="center"/>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重庆</w:t>
                            </w:r>
                            <w:r>
                              <w:rPr>
                                <w:rFonts w:hint="eastAsia" w:ascii="方正仿宋_GBK" w:hAnsi="方正仿宋_GBK" w:eastAsia="方正仿宋_GBK" w:cs="方正仿宋_GBK"/>
                                <w:sz w:val="32"/>
                                <w:szCs w:val="32"/>
                                <w:lang w:val="en-US" w:eastAsia="zh-CN"/>
                              </w:rPr>
                              <w:t>渝邻高速公路有限公司</w:t>
                            </w:r>
                          </w:p>
                          <w:p>
                            <w:pPr>
                              <w:spacing w:line="500" w:lineRule="exact"/>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皮卡车购置项目公开</w:t>
                            </w:r>
                            <w:r>
                              <w:rPr>
                                <w:rFonts w:hint="eastAsia" w:ascii="方正仿宋_GBK" w:hAnsi="方正仿宋_GBK" w:eastAsia="方正仿宋_GBK" w:cs="方正仿宋_GBK"/>
                                <w:sz w:val="32"/>
                                <w:szCs w:val="32"/>
                              </w:rPr>
                              <w:t>竞争性比选报价文件</w:t>
                            </w:r>
                          </w:p>
                          <w:p>
                            <w:pPr>
                              <w:spacing w:line="500" w:lineRule="exact"/>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日上午10时00分前不得开启</w:t>
                            </w:r>
                          </w:p>
                          <w:p/>
                        </w:txbxContent>
                      </wps:txbx>
                      <wps:bodyPr upright="1"/>
                    </wps:wsp>
                  </a:graphicData>
                </a:graphic>
              </wp:anchor>
            </w:drawing>
          </mc:Choice>
          <mc:Fallback>
            <w:pict>
              <v:shape id="_x0000_s1026" o:spid="_x0000_s1026" o:spt="202" type="#_x0000_t202" style="position:absolute;left:0pt;margin-left:35.9pt;margin-top:7.55pt;height:80.85pt;width:357.5pt;z-index:251665408;mso-width-relative:page;mso-height-relative:page;" fillcolor="#FFFFFF" filled="t" stroked="t" coordsize="21600,21600" o:gfxdata="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9REA21wAAAAkBAAAPAAAAAAAAAAEAIAAAACIAAABkcnMvZG93bnJldi54bWxQSwEC&#10;FAAUAAAACACHTuJA5ZHmNvUBAAD3AwAADgAAAAAAAAABACAAAAAmAQAAZHJzL2Uyb0RvYy54bWxQ&#10;SwUGAAAAAAYABgBZAQAAjQUAAAAA&#10;">
                <v:fill on="t" focussize="0,0"/>
                <v:stroke color="#000000" joinstyle="miter"/>
                <v:imagedata o:title=""/>
                <o:lock v:ext="edit" aspectratio="f"/>
                <v:textbox>
                  <w:txbxContent>
                    <w:p>
                      <w:pPr>
                        <w:spacing w:line="500" w:lineRule="exact"/>
                        <w:jc w:val="center"/>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重庆</w:t>
                      </w:r>
                      <w:r>
                        <w:rPr>
                          <w:rFonts w:hint="eastAsia" w:ascii="方正仿宋_GBK" w:hAnsi="方正仿宋_GBK" w:eastAsia="方正仿宋_GBK" w:cs="方正仿宋_GBK"/>
                          <w:sz w:val="32"/>
                          <w:szCs w:val="32"/>
                          <w:lang w:val="en-US" w:eastAsia="zh-CN"/>
                        </w:rPr>
                        <w:t>渝邻高速公路有限公司</w:t>
                      </w:r>
                    </w:p>
                    <w:p>
                      <w:pPr>
                        <w:spacing w:line="500" w:lineRule="exact"/>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皮卡车购置项目公开</w:t>
                      </w:r>
                      <w:r>
                        <w:rPr>
                          <w:rFonts w:hint="eastAsia" w:ascii="方正仿宋_GBK" w:hAnsi="方正仿宋_GBK" w:eastAsia="方正仿宋_GBK" w:cs="方正仿宋_GBK"/>
                          <w:sz w:val="32"/>
                          <w:szCs w:val="32"/>
                        </w:rPr>
                        <w:t>竞争性比选报价文件</w:t>
                      </w:r>
                    </w:p>
                    <w:p>
                      <w:pPr>
                        <w:spacing w:line="500" w:lineRule="exact"/>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日上午10时00分前不得开启</w:t>
                      </w:r>
                    </w:p>
                    <w:p/>
                  </w:txbxContent>
                </v:textbox>
              </v:shape>
            </w:pict>
          </mc:Fallback>
        </mc:AlternateConten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0"/>
        <w:jc w:val="both"/>
        <w:textAlignment w:val="auto"/>
        <w:rPr>
          <w:rFonts w:hint="eastAsia" w:ascii="方正仿宋_GBK" w:hAnsi="方正仿宋_GBK" w:eastAsia="方正仿宋_GBK" w:cs="方正仿宋_GBK"/>
          <w:color w:val="auto"/>
          <w:spacing w:val="-3"/>
          <w:sz w:val="32"/>
          <w:szCs w:val="32"/>
          <w:highlight w:val="none"/>
          <w:lang w:val="en-US"/>
        </w:rPr>
      </w:pP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0"/>
        <w:jc w:val="both"/>
        <w:textAlignment w:val="auto"/>
        <w:rPr>
          <w:rFonts w:hint="eastAsia" w:ascii="方正仿宋_GBK" w:hAnsi="方正仿宋_GBK" w:eastAsia="方正仿宋_GBK" w:cs="方正仿宋_GBK"/>
          <w:color w:val="auto"/>
          <w:spacing w:val="-3"/>
          <w:sz w:val="32"/>
          <w:szCs w:val="32"/>
          <w:highlight w:val="none"/>
          <w:lang w:val="en-US"/>
        </w:rPr>
      </w:pP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28" w:firstLineChars="200"/>
        <w:jc w:val="left"/>
        <w:textAlignment w:val="auto"/>
        <w:rPr>
          <w:rFonts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pacing w:val="-3"/>
          <w:sz w:val="32"/>
          <w:szCs w:val="32"/>
          <w:highlight w:val="none"/>
          <w:lang w:val="en-US"/>
        </w:rPr>
        <w:t>（三）报价文件的其它要求</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0"/>
        <w:jc w:val="both"/>
        <w:textAlignment w:val="auto"/>
        <w:rPr>
          <w:rFonts w:hint="eastAsia" w:ascii="方正仿宋_GBK" w:hAnsi="方正仿宋_GBK" w:eastAsia="方正仿宋_GBK" w:cs="方正仿宋_GBK"/>
          <w:spacing w:val="-3"/>
          <w:sz w:val="32"/>
          <w:szCs w:val="32"/>
          <w:lang w:val="en-US"/>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rPr>
        <w:t xml:space="preserve"> </w:t>
      </w:r>
      <w:r>
        <w:rPr>
          <w:rFonts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pacing w:val="-3"/>
          <w:sz w:val="32"/>
          <w:szCs w:val="32"/>
          <w:highlight w:val="none"/>
          <w:lang w:val="en-US"/>
        </w:rPr>
        <w:t>1</w:t>
      </w:r>
      <w:r>
        <w:rPr>
          <w:rFonts w:hint="eastAsia" w:ascii="方正仿宋_GBK" w:hAnsi="方正仿宋_GBK" w:eastAsia="方正仿宋_GBK" w:cs="方正仿宋_GBK"/>
          <w:color w:val="auto"/>
          <w:spacing w:val="-3"/>
          <w:sz w:val="32"/>
          <w:szCs w:val="32"/>
          <w:highlight w:val="none"/>
          <w:lang w:val="en-US" w:eastAsia="zh-CN"/>
        </w:rPr>
        <w:t>.</w:t>
      </w:r>
      <w:r>
        <w:rPr>
          <w:rFonts w:hint="eastAsia" w:ascii="方正仿宋_GBK" w:hAnsi="方正仿宋_GBK" w:eastAsia="方正仿宋_GBK" w:cs="方正仿宋_GBK"/>
          <w:color w:val="auto"/>
          <w:spacing w:val="-3"/>
          <w:sz w:val="32"/>
          <w:szCs w:val="32"/>
          <w:highlight w:val="none"/>
          <w:lang w:val="en-US"/>
        </w:rPr>
        <w:t>报价文件不接受任</w:t>
      </w:r>
      <w:r>
        <w:rPr>
          <w:rFonts w:hint="eastAsia" w:ascii="方正仿宋_GBK" w:hAnsi="方正仿宋_GBK" w:eastAsia="方正仿宋_GBK" w:cs="方正仿宋_GBK"/>
          <w:spacing w:val="-3"/>
          <w:sz w:val="32"/>
          <w:szCs w:val="32"/>
          <w:lang w:val="en-US"/>
        </w:rPr>
        <w:t>何涂改，只接受电脑打印的投标报价，除签名外其余地方均不接受手写，包括不接受手工填写的投标报价，否则视为无效响应文件。</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616"/>
        <w:jc w:val="both"/>
        <w:textAlignment w:val="auto"/>
        <w:rPr>
          <w:rFonts w:hint="eastAsia" w:ascii="方正仿宋_GBK" w:hAnsi="方正仿宋_GBK" w:eastAsia="方正仿宋_GBK" w:cs="方正仿宋_GBK"/>
          <w:spacing w:val="-3"/>
          <w:sz w:val="32"/>
          <w:szCs w:val="32"/>
          <w:lang w:val="en-US"/>
        </w:rPr>
      </w:pPr>
      <w:r>
        <w:rPr>
          <w:rFonts w:hint="eastAsia" w:ascii="方正仿宋_GBK" w:hAnsi="方正仿宋_GBK" w:eastAsia="方正仿宋_GBK" w:cs="方正仿宋_GBK"/>
          <w:spacing w:val="-3"/>
          <w:sz w:val="32"/>
          <w:szCs w:val="32"/>
          <w:lang w:val="en-US"/>
        </w:rPr>
        <w:t xml:space="preserve"> 2</w:t>
      </w:r>
      <w:r>
        <w:rPr>
          <w:rFonts w:hint="eastAsia" w:ascii="方正仿宋_GBK" w:hAnsi="方正仿宋_GBK" w:eastAsia="方正仿宋_GBK" w:cs="方正仿宋_GBK"/>
          <w:spacing w:val="-3"/>
          <w:sz w:val="32"/>
          <w:szCs w:val="32"/>
          <w:lang w:val="en-US" w:eastAsia="zh-CN"/>
        </w:rPr>
        <w:t>.竞标</w:t>
      </w:r>
      <w:r>
        <w:rPr>
          <w:rFonts w:hint="eastAsia" w:ascii="方正仿宋_GBK" w:hAnsi="方正仿宋_GBK" w:eastAsia="方正仿宋_GBK" w:cs="方正仿宋_GBK"/>
          <w:spacing w:val="-3"/>
          <w:sz w:val="32"/>
          <w:szCs w:val="32"/>
          <w:lang w:val="en-US"/>
        </w:rPr>
        <w:t>人对所提供的所有报价资料均保证其真实性和合法性，如有虚假，</w:t>
      </w:r>
      <w:r>
        <w:rPr>
          <w:rFonts w:hint="eastAsia" w:ascii="方正仿宋_GBK" w:hAnsi="方正仿宋_GBK" w:eastAsia="方正仿宋_GBK" w:cs="方正仿宋_GBK"/>
          <w:spacing w:val="-3"/>
          <w:sz w:val="32"/>
          <w:szCs w:val="32"/>
          <w:lang w:val="en-US" w:eastAsia="zh-CN"/>
        </w:rPr>
        <w:t>招标</w:t>
      </w:r>
      <w:r>
        <w:rPr>
          <w:rFonts w:hint="eastAsia" w:ascii="方正仿宋_GBK" w:hAnsi="方正仿宋_GBK" w:eastAsia="方正仿宋_GBK" w:cs="方正仿宋_GBK"/>
          <w:spacing w:val="-3"/>
          <w:sz w:val="32"/>
          <w:szCs w:val="32"/>
          <w:lang w:val="en-US"/>
        </w:rPr>
        <w:t>人将取消其报价及中标资格；若有合同实施期间发现中标人提供了虚假资料，</w:t>
      </w:r>
      <w:r>
        <w:rPr>
          <w:rFonts w:hint="eastAsia" w:ascii="方正仿宋_GBK" w:hAnsi="方正仿宋_GBK" w:eastAsia="方正仿宋_GBK" w:cs="方正仿宋_GBK"/>
          <w:spacing w:val="-3"/>
          <w:sz w:val="32"/>
          <w:szCs w:val="32"/>
          <w:lang w:val="en-US" w:eastAsia="zh-CN"/>
        </w:rPr>
        <w:t>招标</w:t>
      </w:r>
      <w:r>
        <w:rPr>
          <w:rFonts w:hint="eastAsia" w:ascii="方正仿宋_GBK" w:hAnsi="方正仿宋_GBK" w:eastAsia="方正仿宋_GBK" w:cs="方正仿宋_GBK"/>
          <w:spacing w:val="-3"/>
          <w:sz w:val="32"/>
          <w:szCs w:val="32"/>
          <w:lang w:val="en-US"/>
        </w:rPr>
        <w:t>人有权单方面解除合同，或予以违约处罚并上报上级主管部门。</w:t>
      </w:r>
    </w:p>
    <w:p>
      <w:pPr>
        <w:spacing w:line="500" w:lineRule="exact"/>
        <w:ind w:firstLine="640" w:firstLineChars="200"/>
        <w:outlineLvl w:val="0"/>
        <w:rPr>
          <w:rFonts w:hint="eastAsia" w:ascii="方正仿宋_GBK" w:hAnsi="方正仿宋_GBK" w:eastAsia="方正仿宋_GBK" w:cs="方正仿宋_GBK"/>
          <w:spacing w:val="-3"/>
          <w:sz w:val="32"/>
          <w:szCs w:val="32"/>
          <w:lang w:val="en-US"/>
        </w:rPr>
      </w:pPr>
      <w:r>
        <w:rPr>
          <w:rFonts w:hint="eastAsia" w:ascii="方正仿宋_GBK" w:hAnsi="方正仿宋_GBK" w:eastAsia="方正仿宋_GBK" w:cs="方正仿宋_GBK"/>
          <w:spacing w:val="-3"/>
          <w:sz w:val="32"/>
          <w:szCs w:val="32"/>
          <w:lang w:val="en-US" w:eastAsia="zh-CN"/>
        </w:rPr>
        <w:t>3.</w:t>
      </w:r>
      <w:r>
        <w:rPr>
          <w:rFonts w:hint="eastAsia" w:ascii="方正仿宋_GBK" w:hAnsi="方正仿宋_GBK" w:eastAsia="方正仿宋_GBK" w:cs="方正仿宋_GBK"/>
          <w:sz w:val="32"/>
          <w:szCs w:val="32"/>
        </w:rPr>
        <w:t>竞标人应根据本次</w:t>
      </w:r>
      <w:r>
        <w:rPr>
          <w:rFonts w:hint="eastAsia" w:ascii="方正仿宋_GBK" w:hAnsi="方正仿宋_GBK" w:eastAsia="方正仿宋_GBK" w:cs="方正仿宋_GBK"/>
          <w:sz w:val="32"/>
          <w:szCs w:val="32"/>
          <w:lang w:val="en-US" w:eastAsia="zh-CN"/>
        </w:rPr>
        <w:t>公开</w:t>
      </w:r>
      <w:r>
        <w:rPr>
          <w:rFonts w:hint="eastAsia" w:ascii="方正仿宋_GBK" w:hAnsi="方正仿宋_GBK" w:eastAsia="方正仿宋_GBK" w:cs="方正仿宋_GBK"/>
          <w:sz w:val="32"/>
          <w:szCs w:val="32"/>
        </w:rPr>
        <w:t>竞争性比选的具体要求，编制规范的</w:t>
      </w:r>
      <w:r>
        <w:rPr>
          <w:rFonts w:hint="eastAsia" w:ascii="方正仿宋_GBK" w:hAnsi="方正仿宋_GBK" w:eastAsia="方正仿宋_GBK" w:cs="方正仿宋_GBK"/>
          <w:sz w:val="32"/>
          <w:szCs w:val="32"/>
          <w:lang w:val="en-US" w:eastAsia="zh-CN"/>
        </w:rPr>
        <w:t>报价</w:t>
      </w:r>
      <w:r>
        <w:rPr>
          <w:rFonts w:hint="eastAsia" w:ascii="方正仿宋_GBK" w:hAnsi="方正仿宋_GBK" w:eastAsia="方正仿宋_GBK" w:cs="方正仿宋_GBK"/>
          <w:sz w:val="32"/>
          <w:szCs w:val="32"/>
        </w:rPr>
        <w:t>文件（所有</w:t>
      </w:r>
      <w:r>
        <w:rPr>
          <w:rFonts w:hint="eastAsia" w:ascii="方正仿宋_GBK" w:hAnsi="方正仿宋_GBK" w:eastAsia="方正仿宋_GBK" w:cs="方正仿宋_GBK"/>
          <w:sz w:val="32"/>
          <w:szCs w:val="32"/>
          <w:lang w:val="en-US" w:eastAsia="zh-CN"/>
        </w:rPr>
        <w:t>报价</w:t>
      </w:r>
      <w:r>
        <w:rPr>
          <w:rFonts w:hint="eastAsia" w:ascii="方正仿宋_GBK" w:hAnsi="方正仿宋_GBK" w:eastAsia="方正仿宋_GBK" w:cs="方正仿宋_GBK"/>
          <w:sz w:val="32"/>
          <w:szCs w:val="32"/>
        </w:rPr>
        <w:t>文件均只能作一次性提交，提交后不得更改）。当第一次不足三家</w:t>
      </w:r>
      <w:r>
        <w:rPr>
          <w:rFonts w:hint="eastAsia" w:ascii="方正仿宋_GBK" w:hAnsi="方正仿宋_GBK" w:eastAsia="方正仿宋_GBK" w:cs="方正仿宋_GBK"/>
          <w:sz w:val="32"/>
          <w:szCs w:val="32"/>
          <w:lang w:val="en-US" w:eastAsia="zh-CN"/>
        </w:rPr>
        <w:t>投标</w:t>
      </w:r>
      <w:r>
        <w:rPr>
          <w:rFonts w:hint="eastAsia" w:ascii="方正仿宋_GBK" w:hAnsi="方正仿宋_GBK" w:eastAsia="方正仿宋_GBK" w:cs="方正仿宋_GBK"/>
          <w:sz w:val="32"/>
          <w:szCs w:val="32"/>
        </w:rPr>
        <w:t>时，不予开标，标书当场退回；第二次不足三家</w:t>
      </w:r>
      <w:r>
        <w:rPr>
          <w:rFonts w:hint="eastAsia" w:ascii="方正仿宋_GBK" w:hAnsi="方正仿宋_GBK" w:eastAsia="方正仿宋_GBK" w:cs="方正仿宋_GBK"/>
          <w:sz w:val="32"/>
          <w:szCs w:val="32"/>
          <w:lang w:val="en-US" w:eastAsia="zh-CN"/>
        </w:rPr>
        <w:t>投标</w:t>
      </w:r>
      <w:r>
        <w:rPr>
          <w:rFonts w:hint="eastAsia" w:ascii="方正仿宋_GBK" w:hAnsi="方正仿宋_GBK" w:eastAsia="方正仿宋_GBK" w:cs="方正仿宋_GBK"/>
          <w:sz w:val="32"/>
          <w:szCs w:val="32"/>
        </w:rPr>
        <w:t>时，可按</w:t>
      </w:r>
      <w:r>
        <w:rPr>
          <w:rFonts w:hint="eastAsia" w:ascii="方正仿宋_GBK" w:hAnsi="方正仿宋_GBK" w:eastAsia="方正仿宋_GBK" w:cs="方正仿宋_GBK"/>
          <w:sz w:val="32"/>
          <w:szCs w:val="32"/>
          <w:lang w:val="en-US" w:eastAsia="zh-CN"/>
        </w:rPr>
        <w:t>公开竞争性</w:t>
      </w:r>
      <w:r>
        <w:rPr>
          <w:rFonts w:hint="eastAsia" w:ascii="方正仿宋_GBK" w:hAnsi="方正仿宋_GBK" w:eastAsia="方正仿宋_GBK" w:cs="方正仿宋_GBK"/>
          <w:sz w:val="32"/>
          <w:szCs w:val="32"/>
        </w:rPr>
        <w:t>比选文件要求进行开标。</w:t>
      </w:r>
    </w:p>
    <w:p>
      <w:pPr>
        <w:pStyle w:val="39"/>
        <w:keepNext w:val="0"/>
        <w:keepLines w:val="0"/>
        <w:pageBreakBefore w:val="0"/>
        <w:widowControl w:val="0"/>
        <w:tabs>
          <w:tab w:val="left" w:pos="1204"/>
        </w:tabs>
        <w:kinsoku/>
        <w:wordWrap/>
        <w:overflowPunct/>
        <w:topLinePunct w:val="0"/>
        <w:bidi w:val="0"/>
        <w:adjustRightInd/>
        <w:snapToGrid/>
        <w:spacing w:line="560" w:lineRule="exact"/>
        <w:ind w:left="0" w:firstLine="0"/>
        <w:jc w:val="both"/>
        <w:textAlignment w:val="auto"/>
        <w:rPr>
          <w:rFonts w:ascii="黑体" w:hAnsi="黑体" w:eastAsia="黑体" w:cs="黑体"/>
          <w:sz w:val="32"/>
          <w:szCs w:val="32"/>
        </w:rPr>
      </w:pPr>
      <w:r>
        <w:rPr>
          <w:rFonts w:hint="eastAsia" w:ascii="黑体" w:hAnsi="黑体" w:eastAsia="黑体" w:cs="黑体"/>
          <w:spacing w:val="-3"/>
          <w:sz w:val="32"/>
          <w:szCs w:val="32"/>
          <w:lang w:val="en-US"/>
        </w:rPr>
        <w:t xml:space="preserve">    四、</w:t>
      </w:r>
      <w:r>
        <w:rPr>
          <w:rFonts w:hint="eastAsia" w:ascii="黑体" w:hAnsi="黑体" w:eastAsia="黑体" w:cs="黑体"/>
          <w:sz w:val="32"/>
          <w:szCs w:val="32"/>
        </w:rPr>
        <w:t>中标后履约条件</w:t>
      </w:r>
    </w:p>
    <w:p>
      <w:pPr>
        <w:spacing w:line="500" w:lineRule="exact"/>
        <w:ind w:firstLine="640" w:firstLineChars="200"/>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若</w:t>
      </w:r>
      <w:r>
        <w:rPr>
          <w:rFonts w:hint="eastAsia" w:ascii="方正仿宋_GBK" w:hAnsi="方正仿宋_GBK" w:eastAsia="方正仿宋_GBK" w:cs="方正仿宋_GBK"/>
          <w:sz w:val="32"/>
          <w:szCs w:val="32"/>
          <w:lang w:val="en-US" w:eastAsia="zh-CN"/>
        </w:rPr>
        <w:t>竞标人</w:t>
      </w:r>
      <w:r>
        <w:rPr>
          <w:rFonts w:hint="eastAsia" w:ascii="方正仿宋_GBK" w:hAnsi="方正仿宋_GBK" w:eastAsia="方正仿宋_GBK" w:cs="方正仿宋_GBK"/>
          <w:sz w:val="32"/>
          <w:szCs w:val="32"/>
        </w:rPr>
        <w:t>恶意竞标后不按</w:t>
      </w:r>
      <w:r>
        <w:rPr>
          <w:rFonts w:hint="eastAsia" w:ascii="方正仿宋_GBK" w:hAnsi="方正仿宋_GBK" w:eastAsia="方正仿宋_GBK" w:cs="方正仿宋_GBK"/>
          <w:sz w:val="32"/>
          <w:szCs w:val="32"/>
          <w:lang w:val="en-US" w:eastAsia="zh-CN"/>
        </w:rPr>
        <w:t>公开竞争性比选</w:t>
      </w:r>
      <w:r>
        <w:rPr>
          <w:rFonts w:hint="eastAsia" w:ascii="方正仿宋_GBK" w:hAnsi="方正仿宋_GBK" w:eastAsia="方正仿宋_GBK" w:cs="方正仿宋_GBK"/>
          <w:sz w:val="32"/>
          <w:szCs w:val="32"/>
        </w:rPr>
        <w:t>要求与</w:t>
      </w:r>
      <w:r>
        <w:rPr>
          <w:rFonts w:hint="eastAsia" w:ascii="方正仿宋_GBK" w:hAnsi="方正仿宋_GBK" w:eastAsia="方正仿宋_GBK" w:cs="方正仿宋_GBK"/>
          <w:sz w:val="32"/>
          <w:szCs w:val="32"/>
          <w:lang w:val="en-US" w:eastAsia="zh-CN"/>
        </w:rPr>
        <w:t>招标</w:t>
      </w:r>
      <w:r>
        <w:rPr>
          <w:rFonts w:hint="eastAsia" w:ascii="方正仿宋_GBK" w:hAnsi="方正仿宋_GBK" w:eastAsia="方正仿宋_GBK" w:cs="方正仿宋_GBK"/>
          <w:sz w:val="32"/>
          <w:szCs w:val="32"/>
        </w:rPr>
        <w:t>人签订合同或履约，</w:t>
      </w:r>
      <w:r>
        <w:rPr>
          <w:rFonts w:hint="eastAsia" w:ascii="方正仿宋_GBK" w:hAnsi="方正仿宋_GBK" w:eastAsia="方正仿宋_GBK" w:cs="方正仿宋_GBK"/>
          <w:sz w:val="32"/>
          <w:szCs w:val="32"/>
          <w:lang w:val="en-US" w:eastAsia="zh-CN"/>
        </w:rPr>
        <w:t>招标</w:t>
      </w:r>
      <w:r>
        <w:rPr>
          <w:rFonts w:hint="eastAsia" w:ascii="方正仿宋_GBK" w:hAnsi="方正仿宋_GBK" w:eastAsia="方正仿宋_GBK" w:cs="方正仿宋_GBK"/>
          <w:sz w:val="32"/>
          <w:szCs w:val="32"/>
        </w:rPr>
        <w:t>人将直接</w:t>
      </w:r>
      <w:r>
        <w:rPr>
          <w:rFonts w:hint="eastAsia" w:ascii="方正仿宋_GBK" w:hAnsi="方正仿宋_GBK" w:eastAsia="方正仿宋_GBK" w:cs="方正仿宋_GBK"/>
          <w:sz w:val="32"/>
          <w:szCs w:val="32"/>
          <w:lang w:val="en-US" w:eastAsia="zh-CN"/>
        </w:rPr>
        <w:t>将竞标</w:t>
      </w:r>
      <w:r>
        <w:rPr>
          <w:rFonts w:hint="eastAsia" w:ascii="方正仿宋_GBK" w:hAnsi="方正仿宋_GBK" w:eastAsia="方正仿宋_GBK" w:cs="方正仿宋_GBK"/>
          <w:sz w:val="32"/>
          <w:szCs w:val="32"/>
        </w:rPr>
        <w:t>人及其关联单位（含法人代表与委托代理人）一并拉入黑名单，不得参与</w:t>
      </w:r>
      <w:r>
        <w:rPr>
          <w:rFonts w:hint="eastAsia" w:ascii="方正仿宋_GBK" w:hAnsi="方正仿宋_GBK" w:eastAsia="方正仿宋_GBK" w:cs="方正仿宋_GBK"/>
          <w:sz w:val="32"/>
          <w:szCs w:val="32"/>
          <w:lang w:val="en-US" w:eastAsia="zh-CN"/>
        </w:rPr>
        <w:t>渝邻</w:t>
      </w:r>
      <w:r>
        <w:rPr>
          <w:rFonts w:hint="eastAsia" w:ascii="方正仿宋_GBK" w:hAnsi="方正仿宋_GBK" w:eastAsia="方正仿宋_GBK" w:cs="方正仿宋_GBK"/>
          <w:sz w:val="32"/>
          <w:szCs w:val="32"/>
        </w:rPr>
        <w:t>公司所有</w:t>
      </w:r>
      <w:r>
        <w:rPr>
          <w:rFonts w:hint="eastAsia" w:ascii="方正仿宋_GBK" w:hAnsi="方正仿宋_GBK" w:eastAsia="方正仿宋_GBK" w:cs="方正仿宋_GBK"/>
          <w:sz w:val="32"/>
          <w:szCs w:val="32"/>
          <w:lang w:val="en-US" w:eastAsia="zh-CN"/>
        </w:rPr>
        <w:t>公开竞争性</w:t>
      </w:r>
      <w:r>
        <w:rPr>
          <w:rFonts w:hint="eastAsia" w:ascii="方正仿宋_GBK" w:hAnsi="方正仿宋_GBK" w:eastAsia="方正仿宋_GBK" w:cs="方正仿宋_GBK"/>
          <w:sz w:val="32"/>
          <w:szCs w:val="32"/>
        </w:rPr>
        <w:t>比选项目报价。</w:t>
      </w:r>
      <w:r>
        <w:rPr>
          <w:rFonts w:hint="eastAsia" w:ascii="方正仿宋_GBK" w:hAnsi="方正仿宋_GBK" w:eastAsia="方正仿宋_GBK" w:cs="方正仿宋_GBK"/>
          <w:sz w:val="32"/>
          <w:szCs w:val="32"/>
          <w:lang w:val="en-US" w:eastAsia="zh-CN"/>
        </w:rPr>
        <w:t>货品验收合格后根据合同约定条款进行支付。</w:t>
      </w:r>
    </w:p>
    <w:p>
      <w:pPr>
        <w:tabs>
          <w:tab w:val="left" w:pos="2027"/>
        </w:tabs>
        <w:spacing w:before="28"/>
        <w:ind w:right="125"/>
        <w:jc w:val="both"/>
        <w:outlineLvl w:val="0"/>
        <w:rPr>
          <w:rFonts w:hint="eastAsia" w:ascii="黑体" w:hAnsi="黑体" w:eastAsia="黑体" w:cs="黑体"/>
          <w:b/>
          <w:spacing w:val="-10"/>
          <w:sz w:val="28"/>
          <w:szCs w:val="28"/>
          <w:lang w:val="en-US"/>
        </w:rPr>
      </w:pPr>
    </w:p>
    <w:p>
      <w:pPr>
        <w:pStyle w:val="12"/>
        <w:ind w:left="0" w:leftChars="0" w:firstLine="0" w:firstLineChars="0"/>
        <w:jc w:val="both"/>
        <w:rPr>
          <w:rFonts w:hint="eastAsia" w:ascii="黑体" w:hAnsi="黑体" w:eastAsia="黑体" w:cs="黑体"/>
          <w:b/>
          <w:spacing w:val="-10"/>
          <w:sz w:val="28"/>
          <w:szCs w:val="28"/>
          <w:lang w:val="en-US"/>
        </w:rPr>
      </w:pPr>
    </w:p>
    <w:p>
      <w:pPr>
        <w:pStyle w:val="12"/>
        <w:ind w:left="0" w:leftChars="0" w:firstLine="0" w:firstLineChars="0"/>
        <w:jc w:val="both"/>
        <w:rPr>
          <w:rFonts w:hint="eastAsia" w:ascii="黑体" w:hAnsi="黑体" w:eastAsia="黑体" w:cs="黑体"/>
          <w:b/>
          <w:spacing w:val="-10"/>
          <w:sz w:val="28"/>
          <w:szCs w:val="28"/>
          <w:lang w:val="en-US"/>
        </w:rPr>
      </w:pPr>
    </w:p>
    <w:p>
      <w:pPr>
        <w:pStyle w:val="12"/>
        <w:rPr>
          <w:rFonts w:hint="eastAsia" w:ascii="黑体" w:hAnsi="黑体" w:eastAsia="黑体" w:cs="黑体"/>
          <w:b/>
          <w:spacing w:val="-10"/>
          <w:sz w:val="28"/>
          <w:szCs w:val="28"/>
          <w:lang w:val="en-US"/>
        </w:rPr>
      </w:pPr>
    </w:p>
    <w:p>
      <w:pPr>
        <w:tabs>
          <w:tab w:val="left" w:pos="2027"/>
        </w:tabs>
        <w:spacing w:before="28"/>
        <w:ind w:right="125"/>
        <w:jc w:val="center"/>
        <w:outlineLvl w:val="0"/>
        <w:rPr>
          <w:rFonts w:ascii="黑体" w:hAnsi="黑体" w:eastAsia="黑体" w:cs="黑体"/>
          <w:b/>
          <w:sz w:val="28"/>
          <w:szCs w:val="28"/>
        </w:rPr>
      </w:pPr>
      <w:r>
        <w:rPr>
          <w:rFonts w:hint="eastAsia" w:ascii="黑体" w:hAnsi="黑体" w:eastAsia="黑体" w:cs="黑体"/>
          <w:b/>
          <w:spacing w:val="-10"/>
          <w:sz w:val="28"/>
          <w:szCs w:val="28"/>
          <w:lang w:val="en-US"/>
        </w:rPr>
        <w:t>示例：</w:t>
      </w:r>
      <w:r>
        <w:rPr>
          <w:rFonts w:hint="eastAsia" w:ascii="黑体" w:hAnsi="黑体" w:eastAsia="黑体" w:cs="黑体"/>
          <w:b/>
          <w:spacing w:val="-10"/>
          <w:sz w:val="28"/>
          <w:szCs w:val="28"/>
        </w:rPr>
        <w:t>第</w:t>
      </w:r>
      <w:r>
        <w:rPr>
          <w:rFonts w:hint="eastAsia" w:ascii="黑体" w:hAnsi="黑体" w:eastAsia="黑体" w:cs="黑体"/>
          <w:b/>
          <w:spacing w:val="-13"/>
          <w:sz w:val="28"/>
          <w:szCs w:val="28"/>
        </w:rPr>
        <w:t>三</w:t>
      </w:r>
      <w:r>
        <w:rPr>
          <w:rFonts w:hint="eastAsia" w:ascii="黑体" w:hAnsi="黑体" w:eastAsia="黑体" w:cs="黑体"/>
          <w:b/>
          <w:sz w:val="28"/>
          <w:szCs w:val="28"/>
        </w:rPr>
        <w:t>章</w:t>
      </w:r>
      <w:r>
        <w:rPr>
          <w:rFonts w:hint="eastAsia" w:ascii="黑体" w:hAnsi="黑体" w:eastAsia="黑体" w:cs="黑体"/>
          <w:b/>
          <w:sz w:val="28"/>
          <w:szCs w:val="28"/>
        </w:rPr>
        <w:tab/>
      </w:r>
      <w:r>
        <w:rPr>
          <w:rFonts w:hint="eastAsia" w:ascii="黑体" w:hAnsi="黑体" w:eastAsia="黑体" w:cs="黑体"/>
          <w:b/>
          <w:sz w:val="28"/>
          <w:szCs w:val="28"/>
          <w:lang w:val="en-US"/>
        </w:rPr>
        <w:t>报价</w:t>
      </w:r>
      <w:r>
        <w:rPr>
          <w:rFonts w:hint="eastAsia" w:ascii="黑体" w:hAnsi="黑体" w:eastAsia="黑体" w:cs="黑体"/>
          <w:b/>
          <w:spacing w:val="-10"/>
          <w:sz w:val="28"/>
          <w:szCs w:val="28"/>
        </w:rPr>
        <w:t>文件格式</w:t>
      </w:r>
    </w:p>
    <w:p>
      <w:pPr>
        <w:pStyle w:val="5"/>
        <w:ind w:left="0"/>
        <w:rPr>
          <w:rFonts w:eastAsiaTheme="minorEastAsia"/>
        </w:rPr>
      </w:pPr>
    </w:p>
    <w:p>
      <w:pPr>
        <w:pStyle w:val="5"/>
      </w:pPr>
    </w:p>
    <w:p>
      <w:pPr>
        <w:jc w:val="center"/>
        <w:rPr>
          <w:rFonts w:ascii="黑体" w:hAnsi="黑体" w:eastAsia="黑体" w:cs="黑体"/>
          <w:b/>
          <w:bCs/>
          <w:sz w:val="32"/>
          <w:szCs w:val="32"/>
        </w:rPr>
      </w:pPr>
      <w:r>
        <w:rPr>
          <w:rFonts w:hint="eastAsia" w:ascii="黑体" w:hAnsi="黑体" w:eastAsia="黑体" w:cs="黑体"/>
          <w:b/>
          <w:bCs/>
          <w:sz w:val="32"/>
          <w:szCs w:val="32"/>
        </w:rPr>
        <w:t>重庆</w:t>
      </w:r>
      <w:r>
        <w:rPr>
          <w:rFonts w:hint="eastAsia" w:ascii="黑体" w:hAnsi="黑体" w:eastAsia="黑体" w:cs="黑体"/>
          <w:b/>
          <w:bCs/>
          <w:sz w:val="32"/>
          <w:szCs w:val="32"/>
          <w:lang w:val="en-US" w:eastAsia="zh-CN"/>
        </w:rPr>
        <w:t>渝邻高速公路有限</w:t>
      </w:r>
      <w:r>
        <w:rPr>
          <w:rFonts w:hint="eastAsia" w:ascii="黑体" w:hAnsi="黑体" w:eastAsia="黑体" w:cs="黑体"/>
          <w:b/>
          <w:bCs/>
          <w:sz w:val="32"/>
          <w:szCs w:val="32"/>
        </w:rPr>
        <w:t>公司</w:t>
      </w:r>
    </w:p>
    <w:p>
      <w:pPr>
        <w:jc w:val="center"/>
        <w:rPr>
          <w:rFonts w:hint="default" w:ascii="黑体" w:hAnsi="黑体" w:eastAsia="黑体" w:cs="黑体"/>
          <w:b/>
          <w:bCs/>
          <w:sz w:val="32"/>
          <w:szCs w:val="32"/>
          <w:lang w:val="en-US"/>
        </w:rPr>
      </w:pPr>
      <w:r>
        <w:rPr>
          <w:rFonts w:hint="eastAsia" w:ascii="黑体" w:hAnsi="黑体" w:eastAsia="黑体" w:cs="黑体"/>
          <w:b/>
          <w:bCs/>
          <w:sz w:val="32"/>
          <w:szCs w:val="32"/>
          <w:lang w:val="en-US" w:eastAsia="zh-CN"/>
        </w:rPr>
        <w:t>皮卡车购置项目</w:t>
      </w:r>
    </w:p>
    <w:p>
      <w:pPr>
        <w:pStyle w:val="13"/>
        <w:rPr>
          <w:rFonts w:ascii="黑体" w:hAnsi="黑体" w:eastAsia="黑体" w:cs="黑体"/>
          <w:sz w:val="32"/>
          <w:szCs w:val="32"/>
        </w:rPr>
      </w:pPr>
    </w:p>
    <w:p>
      <w:pPr>
        <w:pStyle w:val="13"/>
        <w:rPr>
          <w:rFonts w:ascii="黑体" w:hAnsi="黑体" w:eastAsia="黑体" w:cs="黑体"/>
          <w:sz w:val="32"/>
          <w:szCs w:val="32"/>
        </w:rPr>
      </w:pPr>
    </w:p>
    <w:p>
      <w:pPr>
        <w:pStyle w:val="13"/>
        <w:rPr>
          <w:rFonts w:ascii="黑体" w:hAnsi="黑体" w:eastAsia="黑体" w:cs="黑体"/>
          <w:b/>
          <w:bCs/>
          <w:sz w:val="32"/>
          <w:szCs w:val="32"/>
        </w:rPr>
      </w:pPr>
    </w:p>
    <w:p>
      <w:pPr>
        <w:pStyle w:val="13"/>
        <w:spacing w:before="10"/>
        <w:jc w:val="both"/>
        <w:rPr>
          <w:rFonts w:ascii="黑体" w:hAnsi="黑体" w:eastAsia="黑体" w:cs="黑体"/>
          <w:b/>
          <w:bCs/>
          <w:sz w:val="32"/>
          <w:szCs w:val="32"/>
        </w:rPr>
      </w:pPr>
    </w:p>
    <w:p>
      <w:pPr>
        <w:pStyle w:val="13"/>
        <w:spacing w:before="10"/>
        <w:rPr>
          <w:rFonts w:ascii="黑体" w:hAnsi="黑体" w:eastAsia="黑体" w:cs="黑体"/>
          <w:b/>
          <w:bCs/>
          <w:sz w:val="32"/>
          <w:szCs w:val="32"/>
        </w:rPr>
      </w:pPr>
    </w:p>
    <w:p>
      <w:pPr>
        <w:pStyle w:val="13"/>
        <w:spacing w:before="10"/>
        <w:rPr>
          <w:rFonts w:ascii="黑体" w:hAnsi="黑体" w:eastAsia="黑体" w:cs="黑体"/>
          <w:b/>
          <w:bCs/>
          <w:sz w:val="32"/>
          <w:szCs w:val="32"/>
        </w:rPr>
      </w:pPr>
    </w:p>
    <w:p>
      <w:pPr>
        <w:jc w:val="center"/>
        <w:rPr>
          <w:rFonts w:ascii="黑体" w:hAnsi="黑体" w:eastAsia="黑体" w:cs="黑体"/>
          <w:b/>
          <w:bCs/>
          <w:sz w:val="32"/>
          <w:szCs w:val="32"/>
        </w:rPr>
      </w:pPr>
      <w:r>
        <w:rPr>
          <w:rFonts w:hint="eastAsia" w:ascii="黑体" w:hAnsi="黑体" w:eastAsia="黑体" w:cs="黑体"/>
          <w:b/>
          <w:bCs/>
          <w:sz w:val="32"/>
          <w:szCs w:val="32"/>
          <w:lang w:val="en-US"/>
        </w:rPr>
        <w:t>报</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val="en-US"/>
        </w:rPr>
        <w:t>价</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文</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件</w:t>
      </w:r>
    </w:p>
    <w:p>
      <w:pPr>
        <w:pStyle w:val="13"/>
        <w:rPr>
          <w:rFonts w:ascii="黑体" w:hAnsi="黑体" w:eastAsia="黑体" w:cs="黑体"/>
          <w:sz w:val="32"/>
          <w:szCs w:val="32"/>
        </w:rPr>
      </w:pPr>
    </w:p>
    <w:p>
      <w:pPr>
        <w:pStyle w:val="13"/>
        <w:rPr>
          <w:rFonts w:asciiTheme="minorEastAsia" w:hAnsiTheme="minorEastAsia" w:eastAsiaTheme="minorEastAsia" w:cstheme="minorEastAsia"/>
          <w:sz w:val="28"/>
          <w:szCs w:val="28"/>
        </w:rPr>
      </w:pPr>
    </w:p>
    <w:p>
      <w:pPr>
        <w:pStyle w:val="13"/>
        <w:rPr>
          <w:rFonts w:asciiTheme="minorEastAsia" w:hAnsiTheme="minorEastAsia" w:eastAsiaTheme="minorEastAsia" w:cstheme="minorEastAsia"/>
          <w:sz w:val="28"/>
          <w:szCs w:val="28"/>
        </w:rPr>
      </w:pPr>
    </w:p>
    <w:p>
      <w:pPr>
        <w:pStyle w:val="13"/>
        <w:rPr>
          <w:rFonts w:asciiTheme="minorEastAsia" w:hAnsiTheme="minorEastAsia" w:eastAsiaTheme="minorEastAsia" w:cstheme="minorEastAsia"/>
          <w:sz w:val="28"/>
          <w:szCs w:val="28"/>
        </w:rPr>
      </w:pPr>
    </w:p>
    <w:p>
      <w:pPr>
        <w:pStyle w:val="13"/>
        <w:jc w:val="both"/>
        <w:rPr>
          <w:rFonts w:hint="eastAsia" w:asciiTheme="minorEastAsia" w:hAnsiTheme="minorEastAsia" w:eastAsiaTheme="minorEastAsia" w:cstheme="minorEastAsia"/>
          <w:sz w:val="28"/>
          <w:szCs w:val="28"/>
          <w:lang w:eastAsia="zh-CN"/>
        </w:rPr>
      </w:pPr>
    </w:p>
    <w:p>
      <w:pPr>
        <w:pStyle w:val="14"/>
        <w:rPr>
          <w:rFonts w:hint="eastAsia" w:asciiTheme="minorEastAsia" w:hAnsiTheme="minorEastAsia" w:eastAsiaTheme="minorEastAsia" w:cstheme="minorEastAsia"/>
          <w:sz w:val="28"/>
          <w:szCs w:val="28"/>
          <w:lang w:eastAsia="zh-CN"/>
        </w:rPr>
      </w:pPr>
    </w:p>
    <w:p>
      <w:pPr>
        <w:rPr>
          <w:rFonts w:hint="eastAsia" w:asciiTheme="minorEastAsia" w:hAnsiTheme="minorEastAsia" w:eastAsiaTheme="minorEastAsia" w:cstheme="minorEastAsia"/>
          <w:sz w:val="28"/>
          <w:szCs w:val="28"/>
          <w:lang w:eastAsia="zh-CN"/>
        </w:rPr>
      </w:pPr>
    </w:p>
    <w:p>
      <w:pPr>
        <w:pStyle w:val="2"/>
        <w:rPr>
          <w:rFonts w:hint="eastAsia" w:asciiTheme="minorEastAsia" w:hAnsiTheme="minorEastAsia" w:eastAsiaTheme="minorEastAsia" w:cstheme="minorEastAsia"/>
          <w:sz w:val="28"/>
          <w:szCs w:val="28"/>
          <w:lang w:eastAsia="zh-CN"/>
        </w:rPr>
      </w:pPr>
    </w:p>
    <w:p>
      <w:pPr>
        <w:rPr>
          <w:rFonts w:hint="eastAsia" w:asciiTheme="minorEastAsia" w:hAnsiTheme="minorEastAsia" w:eastAsiaTheme="minorEastAsia" w:cstheme="minorEastAsia"/>
          <w:sz w:val="28"/>
          <w:szCs w:val="28"/>
          <w:lang w:eastAsia="zh-CN"/>
        </w:rPr>
      </w:pPr>
    </w:p>
    <w:p>
      <w:pPr>
        <w:pStyle w:val="2"/>
        <w:rPr>
          <w:rFonts w:hint="eastAsia" w:asciiTheme="minorEastAsia" w:hAnsiTheme="minorEastAsia" w:eastAsiaTheme="minorEastAsia" w:cstheme="minorEastAsia"/>
          <w:sz w:val="28"/>
          <w:szCs w:val="28"/>
          <w:lang w:eastAsia="zh-CN"/>
        </w:rPr>
      </w:pPr>
    </w:p>
    <w:p>
      <w:pPr>
        <w:rPr>
          <w:rFonts w:hint="eastAsia" w:asciiTheme="minorEastAsia" w:hAnsiTheme="minorEastAsia" w:eastAsiaTheme="minorEastAsia" w:cstheme="minorEastAsia"/>
          <w:sz w:val="28"/>
          <w:szCs w:val="28"/>
          <w:lang w:eastAsia="zh-CN"/>
        </w:rPr>
      </w:pPr>
    </w:p>
    <w:p>
      <w:pPr>
        <w:pStyle w:val="2"/>
        <w:rPr>
          <w:rFonts w:hint="eastAsia"/>
          <w:lang w:eastAsia="zh-CN"/>
        </w:rPr>
      </w:pPr>
    </w:p>
    <w:p>
      <w:pPr>
        <w:pStyle w:val="13"/>
        <w:rPr>
          <w:rFonts w:asciiTheme="minorEastAsia" w:hAnsiTheme="minorEastAsia" w:eastAsiaTheme="minorEastAsia" w:cstheme="minorEastAsia"/>
          <w:sz w:val="28"/>
          <w:szCs w:val="28"/>
        </w:rPr>
      </w:pPr>
    </w:p>
    <w:p>
      <w:pPr>
        <w:pStyle w:val="13"/>
        <w:rPr>
          <w:rFonts w:asciiTheme="minorEastAsia" w:hAnsiTheme="minorEastAsia" w:eastAsiaTheme="minorEastAsia" w:cstheme="minorEastAsia"/>
          <w:sz w:val="28"/>
          <w:szCs w:val="28"/>
        </w:rPr>
      </w:pPr>
    </w:p>
    <w:p>
      <w:pPr>
        <w:pStyle w:val="13"/>
        <w:jc w:val="center"/>
        <w:rPr>
          <w:sz w:val="32"/>
          <w:szCs w:val="32"/>
        </w:rPr>
      </w:pPr>
      <w:r>
        <w:rPr>
          <w:rFonts w:hint="eastAsia"/>
          <w:sz w:val="32"/>
          <w:szCs w:val="32"/>
          <w:lang w:val="en-US" w:eastAsia="zh-CN"/>
        </w:rPr>
        <w:t>报价</w:t>
      </w:r>
      <w:r>
        <w:rPr>
          <w:rFonts w:hint="eastAsia"/>
          <w:sz w:val="32"/>
          <w:szCs w:val="32"/>
        </w:rPr>
        <w:t>单位：</w:t>
      </w:r>
      <w:r>
        <w:rPr>
          <w:rFonts w:hint="eastAsia"/>
          <w:sz w:val="32"/>
          <w:szCs w:val="32"/>
          <w:u w:val="single"/>
        </w:rPr>
        <w:t xml:space="preserve"> </w:t>
      </w:r>
      <w:r>
        <w:rPr>
          <w:sz w:val="32"/>
          <w:szCs w:val="32"/>
          <w:u w:val="single"/>
        </w:rPr>
        <w:t xml:space="preserve">               </w:t>
      </w:r>
      <w:r>
        <w:rPr>
          <w:rFonts w:hint="eastAsia"/>
          <w:sz w:val="32"/>
          <w:szCs w:val="32"/>
          <w:u w:val="single"/>
        </w:rPr>
        <w:tab/>
      </w:r>
      <w:r>
        <w:rPr>
          <w:rFonts w:hint="eastAsia"/>
          <w:sz w:val="32"/>
          <w:szCs w:val="32"/>
        </w:rPr>
        <w:t>（盖单位章）</w:t>
      </w:r>
    </w:p>
    <w:p>
      <w:pPr>
        <w:pStyle w:val="13"/>
        <w:jc w:val="center"/>
        <w:rPr>
          <w:rFonts w:hint="eastAsia"/>
          <w:sz w:val="32"/>
          <w:szCs w:val="32"/>
        </w:rPr>
      </w:pPr>
    </w:p>
    <w:p>
      <w:pPr>
        <w:pStyle w:val="13"/>
        <w:jc w:val="center"/>
        <w:rPr>
          <w:sz w:val="32"/>
          <w:szCs w:val="32"/>
        </w:rPr>
      </w:pP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p>
    <w:p>
      <w:pPr>
        <w:spacing w:line="360" w:lineRule="auto"/>
        <w:jc w:val="both"/>
        <w:rPr>
          <w:rFonts w:hint="eastAsia" w:ascii="方正小标宋_GBK" w:hAnsi="方正小标宋_GBK" w:eastAsia="方正小标宋_GBK" w:cs="方正小标宋_GBK"/>
          <w:sz w:val="44"/>
          <w:szCs w:val="44"/>
        </w:rPr>
      </w:pPr>
    </w:p>
    <w:p>
      <w:pPr>
        <w:spacing w:line="360" w:lineRule="auto"/>
        <w:jc w:val="center"/>
        <w:rPr>
          <w:rFonts w:hint="eastAsia" w:ascii="方正小标宋_GBK" w:hAnsi="方正小标宋_GBK" w:eastAsia="方正小标宋_GBK" w:cs="方正小标宋_GBK"/>
          <w:sz w:val="44"/>
          <w:szCs w:val="44"/>
        </w:rPr>
      </w:pPr>
    </w:p>
    <w:p>
      <w:pPr>
        <w:spacing w:line="360" w:lineRule="auto"/>
        <w:jc w:val="center"/>
        <w:rPr>
          <w:rFonts w:ascii="Times New Roman" w:hAnsi="Times New Roman"/>
          <w:sz w:val="24"/>
        </w:rPr>
      </w:pPr>
      <w:r>
        <w:rPr>
          <w:rFonts w:hint="eastAsia" w:ascii="方正小标宋_GBK" w:hAnsi="方正小标宋_GBK" w:eastAsia="方正小标宋_GBK" w:cs="方正小标宋_GBK"/>
          <w:sz w:val="44"/>
          <w:szCs w:val="44"/>
        </w:rPr>
        <w:t>目  录</w:t>
      </w:r>
    </w:p>
    <w:p>
      <w:pPr>
        <w:spacing w:line="360" w:lineRule="auto"/>
        <w:ind w:firstLine="480" w:firstLineChars="200"/>
        <w:rPr>
          <w:rFonts w:ascii="Times New Roman" w:hAnsi="Times New Roman"/>
          <w:sz w:val="24"/>
        </w:rPr>
      </w:pP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一、法定代表人身份证明及授权委托书</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企业营业执照及长安猎手品牌经销商授权证明</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三、信誉情况</w:t>
      </w:r>
    </w:p>
    <w:p>
      <w:pPr>
        <w:spacing w:line="36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四、售后服务说明</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皮卡车购置</w:t>
      </w:r>
      <w:r>
        <w:rPr>
          <w:rFonts w:hint="eastAsia" w:ascii="方正仿宋_GBK" w:hAnsi="方正仿宋_GBK" w:eastAsia="方正仿宋_GBK" w:cs="方正仿宋_GBK"/>
          <w:sz w:val="32"/>
          <w:szCs w:val="32"/>
        </w:rPr>
        <w:t>报价单</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2024年三季度销售业绩</w:t>
      </w:r>
    </w:p>
    <w:p>
      <w:pPr>
        <w:pStyle w:val="2"/>
        <w:rPr>
          <w:rFonts w:hint="eastAsia" w:eastAsiaTheme="minorEastAsia"/>
          <w:lang w:val="en-US" w:eastAsia="zh-CN"/>
        </w:rPr>
        <w:sectPr>
          <w:footerReference r:id="rId4" w:type="default"/>
          <w:pgSz w:w="11910" w:h="16840"/>
          <w:pgMar w:top="1580" w:right="1020" w:bottom="1360" w:left="1160" w:header="0" w:footer="1161" w:gutter="0"/>
          <w:cols w:space="720" w:num="1"/>
        </w:sectPr>
      </w:pPr>
    </w:p>
    <w:p>
      <w:pPr>
        <w:pStyle w:val="13"/>
        <w:spacing w:line="20" w:lineRule="exact"/>
        <w:ind w:left="250"/>
        <w:rPr>
          <w:rFonts w:asciiTheme="minorEastAsia" w:hAnsiTheme="minorEastAsia" w:eastAsiaTheme="minorEastAsia" w:cstheme="minorEastAsia"/>
          <w:sz w:val="28"/>
          <w:szCs w:val="28"/>
        </w:rPr>
      </w:pPr>
    </w:p>
    <w:p>
      <w:pPr>
        <w:pStyle w:val="13"/>
        <w:spacing w:before="10"/>
        <w:rPr>
          <w:rFonts w:asciiTheme="minorEastAsia" w:hAnsiTheme="minorEastAsia" w:eastAsiaTheme="minorEastAsia" w:cstheme="minorEastAsia"/>
          <w:sz w:val="28"/>
          <w:szCs w:val="28"/>
        </w:rPr>
      </w:pPr>
    </w:p>
    <w:p>
      <w:pPr>
        <w:pStyle w:val="20"/>
        <w:rPr>
          <w:rFonts w:ascii="方正小标宋_GBK" w:hAnsi="方正小标宋_GBK" w:eastAsia="方正小标宋_GBK" w:cs="方正小标宋_GBK"/>
        </w:rPr>
      </w:pPr>
      <w:r>
        <w:rPr>
          <w:rFonts w:hint="eastAsia" w:ascii="方正小标宋_GBK" w:hAnsi="方正小标宋_GBK" w:eastAsia="方正小标宋_GBK" w:cs="方正小标宋_GBK"/>
          <w:lang w:val="en-US"/>
        </w:rPr>
        <w:t>一</w:t>
      </w:r>
      <w:r>
        <w:rPr>
          <w:rFonts w:hint="eastAsia" w:ascii="方正小标宋_GBK" w:hAnsi="方正小标宋_GBK" w:eastAsia="方正小标宋_GBK" w:cs="方正小标宋_GBK"/>
        </w:rPr>
        <w:t>、法定代表人身份证明及授权委托书</w:t>
      </w:r>
    </w:p>
    <w:p>
      <w:pPr>
        <w:pStyle w:val="13"/>
        <w:spacing w:before="2"/>
        <w:rPr>
          <w:rFonts w:asciiTheme="minorEastAsia" w:hAnsiTheme="minorEastAsia" w:eastAsiaTheme="minorEastAsia" w:cstheme="minorEastAsia"/>
          <w:b/>
          <w:sz w:val="28"/>
          <w:szCs w:val="28"/>
        </w:rPr>
      </w:pPr>
    </w:p>
    <w:p>
      <w:pPr>
        <w:pStyle w:val="20"/>
        <w:rPr>
          <w:rFonts w:ascii="方正仿宋_GBK" w:hAnsi="方正仿宋_GBK" w:eastAsia="方正仿宋_GBK" w:cs="方正仿宋_GBK"/>
        </w:rPr>
      </w:pPr>
      <w:r>
        <w:rPr>
          <w:rFonts w:hint="eastAsia" w:ascii="方正仿宋_GBK" w:hAnsi="方正仿宋_GBK" w:eastAsia="方正仿宋_GBK" w:cs="方正仿宋_GBK"/>
        </w:rPr>
        <w:t>（一）法定代表人身份证明</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报价</w:t>
      </w:r>
      <w:r>
        <w:rPr>
          <w:rFonts w:hint="eastAsia" w:ascii="方正仿宋_GBK" w:hAnsi="方正仿宋_GBK" w:eastAsia="方正仿宋_GBK" w:cs="方正仿宋_GBK"/>
          <w:sz w:val="24"/>
          <w:lang w:val="en-US"/>
        </w:rPr>
        <w:t>单位</w:t>
      </w:r>
      <w:r>
        <w:rPr>
          <w:rFonts w:hint="eastAsia" w:ascii="方正仿宋_GBK" w:hAnsi="方正仿宋_GBK" w:eastAsia="方正仿宋_GBK" w:cs="方正仿宋_GBK"/>
          <w:sz w:val="24"/>
        </w:rPr>
        <w:t>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单位性质：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地址：</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成立时间：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月</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日</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经营期限：</w:t>
      </w:r>
      <w:r>
        <w:rPr>
          <w:rFonts w:hint="eastAsia" w:ascii="方正仿宋_GBK" w:hAnsi="方正仿宋_GBK" w:eastAsia="方正仿宋_GBK" w:cs="方正仿宋_GBK"/>
          <w:sz w:val="24"/>
          <w:u w:val="single"/>
        </w:rPr>
        <w:t xml:space="preserve">                               </w:t>
      </w:r>
    </w:p>
    <w:p>
      <w:pPr>
        <w:spacing w:line="360" w:lineRule="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姓</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名：</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性别：</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年龄：</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职务：系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eastAsia="zh-CN"/>
        </w:rPr>
        <w:t>报价</w:t>
      </w:r>
      <w:r>
        <w:rPr>
          <w:rFonts w:hint="eastAsia" w:ascii="方正仿宋_GBK" w:hAnsi="方正仿宋_GBK" w:eastAsia="方正仿宋_GBK" w:cs="方正仿宋_GBK"/>
          <w:sz w:val="24"/>
          <w:lang w:val="en-US"/>
        </w:rPr>
        <w:t>单位</w:t>
      </w:r>
      <w:r>
        <w:rPr>
          <w:rFonts w:hint="eastAsia" w:ascii="方正仿宋_GBK" w:hAnsi="方正仿宋_GBK" w:eastAsia="方正仿宋_GBK" w:cs="方正仿宋_GBK"/>
          <w:sz w:val="24"/>
        </w:rPr>
        <w:t>名称）的法定代表人。</w:t>
      </w:r>
    </w:p>
    <w:p>
      <w:pPr>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eastAsia="zh-CN"/>
        </w:rPr>
        <w:t>报价单位</w:t>
      </w:r>
      <w:r>
        <w:rPr>
          <w:rFonts w:hint="eastAsia" w:ascii="方正仿宋_GBK" w:hAnsi="方正仿宋_GBK" w:eastAsia="方正仿宋_GBK" w:cs="方正仿宋_GBK"/>
          <w:sz w:val="24"/>
        </w:rPr>
        <w:t>（盖单位章）：</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日           </w:t>
      </w:r>
    </w:p>
    <w:p>
      <w:pPr>
        <w:spacing w:line="360" w:lineRule="auto"/>
        <w:ind w:firstLine="120" w:firstLineChars="50"/>
        <w:rPr>
          <w:rFonts w:ascii="方正仿宋_GBK" w:hAnsi="方正仿宋_GBK" w:eastAsia="方正仿宋_GBK" w:cs="方正仿宋_GBK"/>
          <w:sz w:val="24"/>
        </w:rPr>
      </w:pPr>
    </w:p>
    <w:tbl>
      <w:tblPr>
        <w:tblStyle w:val="26"/>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法定代表人身份证正面</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14:textFill>
                  <w14:solidFill>
                    <w14:schemeClr w14:val="tx1"/>
                  </w14:solidFill>
                </w14:textFill>
              </w:rPr>
              <w:t>粘贴处</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法定代表人身份证反面</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14:textFill>
                  <w14:solidFill>
                    <w14:schemeClr w14:val="tx1"/>
                  </w14:solidFill>
                </w14:textFill>
              </w:rPr>
              <w:t>粘贴处</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r>
    </w:tbl>
    <w:p>
      <w:pPr>
        <w:spacing w:line="360" w:lineRule="auto"/>
        <w:ind w:firstLine="120" w:firstLineChars="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rPr>
        <w:t xml:space="preserve">   </w:t>
      </w:r>
      <w:r>
        <w:rPr>
          <w:rFonts w:hint="eastAsia" w:ascii="方正仿宋_GBK" w:hAnsi="方正仿宋_GBK" w:eastAsia="方正仿宋_GBK" w:cs="方正仿宋_GBK"/>
          <w:sz w:val="24"/>
          <w:szCs w:val="24"/>
        </w:rPr>
        <w:t>注：法定代表人的签字必须是亲笔签名，不得用印章、签名章或其他电子制版签名，</w:t>
      </w:r>
      <w:r>
        <w:rPr>
          <w:rFonts w:hint="eastAsia" w:ascii="方正仿宋_GBK" w:hAnsi="方正仿宋_GBK" w:eastAsia="方正仿宋_GBK" w:cs="方正仿宋_GBK"/>
          <w:sz w:val="24"/>
          <w:szCs w:val="24"/>
          <w:lang w:val="en-US"/>
        </w:rPr>
        <w:t>否则按弃标处理</w:t>
      </w:r>
      <w:r>
        <w:rPr>
          <w:rFonts w:hint="eastAsia" w:ascii="方正仿宋_GBK" w:hAnsi="方正仿宋_GBK" w:eastAsia="方正仿宋_GBK" w:cs="方正仿宋_GBK"/>
          <w:sz w:val="24"/>
          <w:szCs w:val="24"/>
        </w:rPr>
        <w:t>。</w:t>
      </w:r>
    </w:p>
    <w:p>
      <w:pPr>
        <w:spacing w:line="360" w:lineRule="auto"/>
        <w:rPr>
          <w:sz w:val="24"/>
        </w:rPr>
      </w:pPr>
    </w:p>
    <w:p>
      <w:r>
        <w:rPr>
          <w:rFonts w:hint="eastAsia"/>
        </w:rPr>
        <w:br w:type="page"/>
      </w:r>
    </w:p>
    <w:p>
      <w:pPr>
        <w:pStyle w:val="13"/>
        <w:spacing w:line="20" w:lineRule="exact"/>
        <w:ind w:left="250"/>
        <w:rPr>
          <w:rFonts w:asciiTheme="minorEastAsia" w:hAnsiTheme="minorEastAsia" w:eastAsiaTheme="minorEastAsia" w:cstheme="minorEastAsia"/>
          <w:sz w:val="28"/>
          <w:szCs w:val="28"/>
        </w:rPr>
      </w:pPr>
    </w:p>
    <w:p>
      <w:pPr>
        <w:pStyle w:val="20"/>
        <w:rPr>
          <w:rFonts w:hint="eastAsia" w:ascii="方正仿宋_GBK" w:hAnsi="方正仿宋_GBK" w:eastAsia="方正仿宋_GBK" w:cs="方正仿宋_GBK"/>
        </w:rPr>
      </w:pPr>
      <w:r>
        <w:rPr>
          <w:rFonts w:hint="eastAsia" w:ascii="方正仿宋_GBK" w:hAnsi="方正仿宋_GBK" w:eastAsia="方正仿宋_GBK" w:cs="方正仿宋_GBK"/>
        </w:rPr>
        <w:t>（二）授权委托书（</w:t>
      </w:r>
      <w:r>
        <w:rPr>
          <w:rFonts w:hint="eastAsia" w:ascii="方正仿宋_GBK" w:hAnsi="方正仿宋_GBK" w:eastAsia="方正仿宋_GBK" w:cs="方正仿宋_GBK"/>
          <w:lang w:val="en-US"/>
        </w:rPr>
        <w:t>如有</w:t>
      </w:r>
      <w:r>
        <w:rPr>
          <w:rFonts w:hint="eastAsia" w:ascii="方正仿宋_GBK" w:hAnsi="方正仿宋_GBK" w:eastAsia="方正仿宋_GBK" w:cs="方正仿宋_GBK"/>
        </w:rPr>
        <w:t>）</w:t>
      </w:r>
    </w:p>
    <w:p>
      <w:pPr>
        <w:pStyle w:val="13"/>
        <w:tabs>
          <w:tab w:val="left" w:pos="1931"/>
          <w:tab w:val="left" w:pos="2288"/>
          <w:tab w:val="left" w:pos="5039"/>
          <w:tab w:val="left" w:pos="5507"/>
          <w:tab w:val="left" w:pos="7290"/>
        </w:tabs>
        <w:spacing w:before="240" w:line="328" w:lineRule="auto"/>
        <w:ind w:left="258" w:right="271"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pacing w:val="-12"/>
          <w:sz w:val="28"/>
          <w:szCs w:val="28"/>
        </w:rPr>
        <w:t>），</w:t>
      </w:r>
      <w:r>
        <w:rPr>
          <w:rFonts w:hint="eastAsia" w:ascii="方正仿宋_GBK" w:hAnsi="方正仿宋_GBK" w:eastAsia="方正仿宋_GBK" w:cs="方正仿宋_GBK"/>
          <w:spacing w:val="-12"/>
          <w:sz w:val="28"/>
          <w:szCs w:val="28"/>
          <w:lang w:val="en-US"/>
        </w:rPr>
        <w:t>联系电话：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单位名称</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的法定代表人</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现委托</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为我方代理人</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代理人根据授权</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以我方名义签署</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澄清</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说明</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补正</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递交</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撤回</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z w:val="28"/>
          <w:szCs w:val="28"/>
        </w:rPr>
        <w:t>修改</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文件</w:t>
      </w:r>
      <w:r>
        <w:rPr>
          <w:rFonts w:hint="eastAsia" w:ascii="方正仿宋_GBK" w:hAnsi="方正仿宋_GBK" w:eastAsia="方正仿宋_GBK" w:cs="方正仿宋_GBK"/>
          <w:spacing w:val="-17"/>
          <w:sz w:val="28"/>
          <w:szCs w:val="28"/>
        </w:rPr>
        <w:t>、</w:t>
      </w:r>
      <w:r>
        <w:rPr>
          <w:rFonts w:hint="eastAsia" w:ascii="方正仿宋_GBK" w:hAnsi="方正仿宋_GBK" w:eastAsia="方正仿宋_GBK" w:cs="方正仿宋_GBK"/>
          <w:sz w:val="28"/>
          <w:szCs w:val="28"/>
        </w:rPr>
        <w:t>签订合同和处理有关事宜，其法律后果由我方承担。</w:t>
      </w:r>
    </w:p>
    <w:p>
      <w:pPr>
        <w:pStyle w:val="13"/>
        <w:tabs>
          <w:tab w:val="left" w:pos="3738"/>
        </w:tabs>
        <w:spacing w:line="328" w:lineRule="auto"/>
        <w:ind w:left="738" w:right="574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委托期限：</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pacing w:val="-17"/>
          <w:sz w:val="28"/>
          <w:szCs w:val="28"/>
        </w:rPr>
        <w:t>。</w:t>
      </w:r>
      <w:r>
        <w:rPr>
          <w:rFonts w:hint="eastAsia" w:ascii="方正仿宋_GBK" w:hAnsi="方正仿宋_GBK" w:eastAsia="方正仿宋_GBK" w:cs="方正仿宋_GBK"/>
          <w:sz w:val="28"/>
          <w:szCs w:val="28"/>
        </w:rPr>
        <w:t>代理人无转委托权。</w:t>
      </w:r>
    </w:p>
    <w:p>
      <w:pPr>
        <w:pStyle w:val="13"/>
        <w:spacing w:line="305" w:lineRule="exact"/>
        <w:ind w:left="73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附：委托代表人身份证明</w:t>
      </w:r>
    </w:p>
    <w:p>
      <w:pPr>
        <w:pStyle w:val="13"/>
        <w:tabs>
          <w:tab w:val="left" w:pos="8007"/>
          <w:tab w:val="left" w:pos="8487"/>
          <w:tab w:val="left" w:pos="9317"/>
        </w:tabs>
        <w:spacing w:line="328" w:lineRule="auto"/>
        <w:ind w:right="277" w:firstLine="5320" w:firstLineChars="1900"/>
        <w:rPr>
          <w:rFonts w:ascii="方正仿宋_GBK" w:hAnsi="方正仿宋_GBK" w:eastAsia="方正仿宋_GBK" w:cs="方正仿宋_GBK"/>
          <w:spacing w:val="-18"/>
          <w:sz w:val="28"/>
          <w:szCs w:val="28"/>
        </w:rPr>
      </w:pPr>
      <w:r>
        <w:rPr>
          <w:rFonts w:hint="eastAsia" w:ascii="方正仿宋_GBK" w:hAnsi="方正仿宋_GBK" w:eastAsia="方正仿宋_GBK" w:cs="方正仿宋_GBK"/>
          <w:sz w:val="28"/>
          <w:szCs w:val="28"/>
          <w:lang w:val="en-US" w:eastAsia="zh-CN"/>
        </w:rPr>
        <w:t>报价</w:t>
      </w:r>
      <w:r>
        <w:rPr>
          <w:rFonts w:hint="eastAsia" w:ascii="方正仿宋_GBK" w:hAnsi="方正仿宋_GBK" w:eastAsia="方正仿宋_GBK" w:cs="方正仿宋_GBK"/>
          <w:sz w:val="28"/>
          <w:szCs w:val="28"/>
        </w:rPr>
        <w:t>单位：</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w:t>
      </w:r>
      <w:r>
        <w:rPr>
          <w:rFonts w:hint="eastAsia" w:ascii="方正仿宋_GBK" w:hAnsi="方正仿宋_GBK" w:eastAsia="方正仿宋_GBK" w:cs="方正仿宋_GBK"/>
          <w:sz w:val="28"/>
          <w:szCs w:val="28"/>
        </w:rPr>
        <w:t>盖单位章</w:t>
      </w:r>
      <w:r>
        <w:rPr>
          <w:rFonts w:hint="eastAsia" w:ascii="方正仿宋_GBK" w:hAnsi="方正仿宋_GBK" w:eastAsia="方正仿宋_GBK" w:cs="方正仿宋_GBK"/>
          <w:spacing w:val="-18"/>
          <w:sz w:val="28"/>
          <w:szCs w:val="28"/>
        </w:rPr>
        <w:t xml:space="preserve">） </w:t>
      </w:r>
    </w:p>
    <w:p>
      <w:pPr>
        <w:pStyle w:val="13"/>
        <w:tabs>
          <w:tab w:val="left" w:pos="8007"/>
          <w:tab w:val="left" w:pos="8487"/>
          <w:tab w:val="left" w:pos="9317"/>
        </w:tabs>
        <w:spacing w:line="328" w:lineRule="auto"/>
        <w:ind w:left="5298" w:right="277"/>
        <w:rPr>
          <w:rFonts w:ascii="方正仿宋_GBK" w:hAnsi="方正仿宋_GBK" w:eastAsia="方正仿宋_GBK" w:cs="方正仿宋_GBK"/>
          <w:spacing w:val="-27"/>
          <w:sz w:val="28"/>
          <w:szCs w:val="28"/>
          <w:u w:val="single"/>
        </w:rPr>
      </w:pPr>
      <w:r>
        <w:rPr>
          <w:rFonts w:hint="eastAsia" w:ascii="方正仿宋_GBK" w:hAnsi="方正仿宋_GBK" w:eastAsia="方正仿宋_GBK" w:cs="方正仿宋_GBK"/>
          <w:sz w:val="28"/>
          <w:szCs w:val="28"/>
        </w:rPr>
        <w:t>法定代表人</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pacing w:val="-27"/>
          <w:sz w:val="28"/>
          <w:szCs w:val="28"/>
          <w:u w:val="single"/>
        </w:rPr>
        <w:t xml:space="preserve"> </w:t>
      </w:r>
      <w:r>
        <w:rPr>
          <w:rFonts w:hint="eastAsia" w:ascii="方正仿宋_GBK" w:hAnsi="方正仿宋_GBK" w:eastAsia="方正仿宋_GBK" w:cs="方正仿宋_GBK"/>
          <w:spacing w:val="-27"/>
          <w:sz w:val="28"/>
          <w:szCs w:val="28"/>
          <w:u w:val="single"/>
        </w:rPr>
        <w:tab/>
      </w:r>
      <w:r>
        <w:rPr>
          <w:rFonts w:hint="eastAsia" w:ascii="方正仿宋_GBK" w:hAnsi="方正仿宋_GBK" w:eastAsia="方正仿宋_GBK" w:cs="方正仿宋_GBK"/>
          <w:spacing w:val="-27"/>
          <w:sz w:val="28"/>
          <w:szCs w:val="28"/>
          <w:u w:val="single"/>
          <w:lang w:val="en-US" w:eastAsia="zh-CN"/>
        </w:rPr>
        <w:t xml:space="preserve">       </w:t>
      </w:r>
      <w:r>
        <w:rPr>
          <w:rFonts w:hint="eastAsia" w:ascii="方正仿宋_GBK" w:hAnsi="方正仿宋_GBK" w:eastAsia="方正仿宋_GBK" w:cs="方正仿宋_GBK"/>
          <w:spacing w:val="-27"/>
          <w:sz w:val="28"/>
          <w:szCs w:val="28"/>
          <w:u w:val="single"/>
        </w:rPr>
        <w:tab/>
      </w:r>
    </w:p>
    <w:p>
      <w:pPr>
        <w:pStyle w:val="13"/>
        <w:tabs>
          <w:tab w:val="left" w:pos="8007"/>
          <w:tab w:val="left" w:pos="8487"/>
          <w:tab w:val="left" w:pos="9317"/>
        </w:tabs>
        <w:spacing w:line="328" w:lineRule="auto"/>
        <w:ind w:left="5298" w:right="277"/>
        <w:rPr>
          <w:rFonts w:ascii="方正仿宋_GBK" w:hAnsi="方正仿宋_GBK" w:eastAsia="方正仿宋_GBK" w:cs="方正仿宋_GBK"/>
          <w:spacing w:val="-27"/>
          <w:sz w:val="28"/>
          <w:szCs w:val="28"/>
          <w:u w:val="single"/>
        </w:rPr>
      </w:pPr>
      <w:r>
        <w:rPr>
          <w:rFonts w:hint="eastAsia" w:ascii="方正仿宋_GBK" w:hAnsi="方正仿宋_GBK" w:eastAsia="方正仿宋_GBK" w:cs="方正仿宋_GBK"/>
          <w:spacing w:val="-1"/>
          <w:sz w:val="28"/>
          <w:szCs w:val="28"/>
        </w:rPr>
        <w:t>身</w:t>
      </w:r>
      <w:r>
        <w:rPr>
          <w:rFonts w:hint="eastAsia" w:ascii="方正仿宋_GBK" w:hAnsi="方正仿宋_GBK" w:eastAsia="方正仿宋_GBK" w:cs="方正仿宋_GBK"/>
          <w:sz w:val="28"/>
          <w:szCs w:val="28"/>
        </w:rPr>
        <w:t>份证号码：</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委托代理人</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pacing w:val="-27"/>
          <w:sz w:val="28"/>
          <w:szCs w:val="28"/>
          <w:u w:val="single"/>
        </w:rPr>
        <w:t xml:space="preserve"> </w:t>
      </w:r>
      <w:r>
        <w:rPr>
          <w:rFonts w:hint="eastAsia" w:ascii="方正仿宋_GBK" w:hAnsi="方正仿宋_GBK" w:eastAsia="方正仿宋_GBK" w:cs="方正仿宋_GBK"/>
          <w:spacing w:val="-27"/>
          <w:sz w:val="28"/>
          <w:szCs w:val="28"/>
          <w:u w:val="single"/>
        </w:rPr>
        <w:tab/>
      </w:r>
      <w:r>
        <w:rPr>
          <w:rFonts w:hint="eastAsia" w:ascii="方正仿宋_GBK" w:hAnsi="方正仿宋_GBK" w:eastAsia="方正仿宋_GBK" w:cs="方正仿宋_GBK"/>
          <w:spacing w:val="-27"/>
          <w:sz w:val="28"/>
          <w:szCs w:val="28"/>
          <w:u w:val="single"/>
          <w:lang w:val="en-US" w:eastAsia="zh-CN"/>
        </w:rPr>
        <w:t xml:space="preserve">      </w:t>
      </w:r>
      <w:r>
        <w:rPr>
          <w:rFonts w:hint="eastAsia" w:ascii="方正仿宋_GBK" w:hAnsi="方正仿宋_GBK" w:eastAsia="方正仿宋_GBK" w:cs="方正仿宋_GBK"/>
          <w:spacing w:val="-27"/>
          <w:sz w:val="28"/>
          <w:szCs w:val="28"/>
          <w:u w:val="single"/>
        </w:rPr>
        <w:tab/>
      </w:r>
    </w:p>
    <w:p>
      <w:pPr>
        <w:pStyle w:val="13"/>
        <w:tabs>
          <w:tab w:val="left" w:pos="8007"/>
          <w:tab w:val="left" w:pos="8487"/>
          <w:tab w:val="left" w:pos="9317"/>
        </w:tabs>
        <w:spacing w:line="328" w:lineRule="auto"/>
        <w:ind w:left="5298" w:right="277"/>
        <w:rPr>
          <w:rFonts w:asciiTheme="minorEastAsia" w:hAnsiTheme="minorEastAsia" w:eastAsiaTheme="minorEastAsia" w:cstheme="minorEastAsia"/>
          <w:sz w:val="28"/>
          <w:szCs w:val="28"/>
        </w:rPr>
      </w:pPr>
      <w:r>
        <w:rPr>
          <w:rFonts w:hint="eastAsia" w:ascii="方正仿宋_GBK" w:hAnsi="方正仿宋_GBK" w:eastAsia="方正仿宋_GBK" w:cs="方正仿宋_GBK"/>
          <w:spacing w:val="-1"/>
          <w:sz w:val="28"/>
          <w:szCs w:val="28"/>
        </w:rPr>
        <w:t>身</w:t>
      </w:r>
      <w:r>
        <w:rPr>
          <w:rFonts w:hint="eastAsia" w:ascii="方正仿宋_GBK" w:hAnsi="方正仿宋_GBK" w:eastAsia="方正仿宋_GBK" w:cs="方正仿宋_GBK"/>
          <w:sz w:val="28"/>
          <w:szCs w:val="28"/>
        </w:rPr>
        <w:t>份证号码：</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p>
    <w:p>
      <w:pPr>
        <w:pStyle w:val="13"/>
        <w:tabs>
          <w:tab w:val="left" w:pos="720"/>
          <w:tab w:val="left" w:pos="1440"/>
          <w:tab w:val="left" w:pos="2160"/>
        </w:tabs>
        <w:spacing w:before="74"/>
        <w:ind w:right="705"/>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日</w:t>
      </w:r>
    </w:p>
    <w:tbl>
      <w:tblPr>
        <w:tblStyle w:val="26"/>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委托代表人身份证正面</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14:textFill>
                  <w14:solidFill>
                    <w14:schemeClr w14:val="tx1"/>
                  </w14:solidFill>
                </w14:textFill>
              </w:rPr>
              <w:t>粘贴处</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委托代表人身份证反面</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14:textFill>
                  <w14:solidFill>
                    <w14:schemeClr w14:val="tx1"/>
                  </w14:solidFill>
                </w14:textFill>
              </w:rPr>
              <w:t>粘贴处</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r>
    </w:tbl>
    <w:p>
      <w:pPr>
        <w:spacing w:line="321" w:lineRule="auto"/>
        <w:ind w:left="258" w:right="396" w:firstLine="420"/>
        <w:rPr>
          <w:rFonts w:ascii="方正仿宋_GBK" w:hAnsi="方正仿宋_GBK" w:eastAsia="方正仿宋_GBK" w:cs="方正仿宋_GBK"/>
          <w:sz w:val="28"/>
          <w:szCs w:val="28"/>
        </w:rPr>
        <w:sectPr>
          <w:footerReference r:id="rId5" w:type="default"/>
          <w:pgSz w:w="11910" w:h="16840"/>
          <w:pgMar w:top="993" w:right="1020" w:bottom="1360" w:left="1160" w:header="0" w:footer="1161" w:gutter="0"/>
          <w:cols w:space="720" w:num="1"/>
        </w:sectPr>
      </w:pPr>
      <w:r>
        <w:rPr>
          <w:rFonts w:hint="eastAsia" w:ascii="方正仿宋_GBK" w:hAnsi="方正仿宋_GBK" w:eastAsia="方正仿宋_GBK" w:cs="方正仿宋_GBK"/>
          <w:sz w:val="28"/>
          <w:szCs w:val="28"/>
        </w:rPr>
        <w:t>注：法定代表人和委托代理人必须在授权书上亲笔签名，不得使用印章、签名章或其它电子制版签名，</w:t>
      </w:r>
      <w:r>
        <w:rPr>
          <w:rFonts w:hint="eastAsia" w:ascii="方正仿宋_GBK" w:hAnsi="方正仿宋_GBK" w:eastAsia="方正仿宋_GBK" w:cs="方正仿宋_GBK"/>
          <w:sz w:val="28"/>
          <w:szCs w:val="28"/>
          <w:lang w:val="en-US"/>
        </w:rPr>
        <w:t>否则按弃标处理，如投标人为法人的无需此页。</w:t>
      </w:r>
    </w:p>
    <w:p>
      <w:pPr>
        <w:pStyle w:val="9"/>
        <w:ind w:left="0" w:right="280"/>
        <w:jc w:val="center"/>
        <w:rPr>
          <w:rFonts w:ascii="方正黑体_GBK" w:hAnsi="方正黑体_GBK" w:eastAsia="方正黑体_GBK" w:cs="方正黑体_GBK"/>
        </w:rPr>
      </w:pPr>
      <w:r>
        <w:rPr>
          <w:rFonts w:hint="eastAsia" w:ascii="方正黑体_GBK" w:hAnsi="方正黑体_GBK" w:eastAsia="方正黑体_GBK" w:cs="方正黑体_GBK"/>
        </w:rPr>
        <w:t>二、资格审查资料</w:t>
      </w:r>
    </w:p>
    <w:p>
      <w:pPr>
        <w:pStyle w:val="13"/>
        <w:spacing w:before="3"/>
        <w:rPr>
          <w:rFonts w:asciiTheme="minorEastAsia" w:hAnsiTheme="minorEastAsia" w:eastAsiaTheme="minorEastAsia" w:cstheme="minorEastAsia"/>
          <w:b/>
          <w:sz w:val="28"/>
          <w:szCs w:val="28"/>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企业营业执照正本（副本）复印件及长安猎手品牌经销商授权证明复印件（加盖公章）</w:t>
      </w: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tabs>
          <w:tab w:val="left" w:pos="1204"/>
        </w:tabs>
        <w:spacing w:line="400" w:lineRule="exact"/>
        <w:ind w:left="0" w:firstLine="552"/>
        <w:jc w:val="both"/>
        <w:rPr>
          <w:rFonts w:hint="eastAsia" w:ascii="方正仿宋_GBK" w:hAnsi="方正仿宋_GBK" w:eastAsia="方正仿宋_GBK" w:cs="方正仿宋_GBK"/>
          <w:sz w:val="32"/>
          <w:szCs w:val="32"/>
          <w:lang w:val="en-US" w:eastAsia="zh-CN"/>
        </w:rPr>
      </w:pPr>
    </w:p>
    <w:p>
      <w:pPr>
        <w:pStyle w:val="39"/>
        <w:keepNext w:val="0"/>
        <w:keepLines w:val="0"/>
        <w:pageBreakBefore w:val="0"/>
        <w:widowControl w:val="0"/>
        <w:tabs>
          <w:tab w:val="left" w:pos="1204"/>
        </w:tabs>
        <w:kinsoku/>
        <w:wordWrap/>
        <w:overflowPunct/>
        <w:topLinePunct w:val="0"/>
        <w:autoSpaceDE/>
        <w:autoSpaceDN/>
        <w:bidi w:val="0"/>
        <w:adjustRightInd/>
        <w:snapToGrid/>
        <w:spacing w:line="400" w:lineRule="exact"/>
        <w:ind w:left="0" w:leftChars="0" w:right="0" w:rightChars="0" w:firstLine="552"/>
        <w:jc w:val="both"/>
        <w:textAlignment w:val="auto"/>
        <w:rPr>
          <w:rFonts w:hint="eastAsia" w:ascii="方正仿宋_GBK" w:hAnsi="方正仿宋_GBK" w:eastAsia="方正仿宋_GBK" w:cs="方正仿宋_GBK"/>
          <w:sz w:val="32"/>
          <w:szCs w:val="32"/>
          <w:lang w:val="en-US" w:eastAsia="zh-CN"/>
        </w:rPr>
      </w:pPr>
    </w:p>
    <w:p>
      <w:pPr>
        <w:pStyle w:val="49"/>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黑体" w:hAnsi="黑体" w:cs="黑体"/>
          <w:b/>
          <w:bCs/>
          <w:sz w:val="32"/>
          <w:szCs w:val="32"/>
        </w:rPr>
      </w:pPr>
    </w:p>
    <w:p>
      <w:pPr>
        <w:pStyle w:val="49"/>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黑体" w:hAnsi="黑体" w:cs="黑体"/>
          <w:b/>
          <w:bCs/>
          <w:sz w:val="32"/>
          <w:szCs w:val="32"/>
        </w:rPr>
      </w:pPr>
    </w:p>
    <w:p>
      <w:pPr>
        <w:pStyle w:val="49"/>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黑体" w:hAnsi="黑体" w:cs="黑体"/>
          <w:b/>
          <w:bCs/>
          <w:sz w:val="32"/>
          <w:szCs w:val="32"/>
        </w:rPr>
      </w:pPr>
    </w:p>
    <w:p>
      <w:pPr>
        <w:pStyle w:val="49"/>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黑体" w:hAnsi="黑体" w:cs="黑体"/>
          <w:b/>
          <w:bCs/>
          <w:sz w:val="32"/>
          <w:szCs w:val="32"/>
        </w:rPr>
      </w:pPr>
    </w:p>
    <w:p>
      <w:pPr>
        <w:pStyle w:val="49"/>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黑体" w:hAnsi="黑体" w:cs="黑体"/>
          <w:b/>
          <w:bCs/>
          <w:sz w:val="32"/>
          <w:szCs w:val="32"/>
        </w:rPr>
      </w:pPr>
    </w:p>
    <w:p>
      <w:pPr>
        <w:pStyle w:val="49"/>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黑体" w:hAnsi="黑体" w:cs="黑体"/>
          <w:b/>
          <w:bCs/>
          <w:sz w:val="32"/>
          <w:szCs w:val="32"/>
        </w:rPr>
      </w:pPr>
    </w:p>
    <w:p>
      <w:pPr>
        <w:pStyle w:val="49"/>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黑体" w:hAnsi="黑体" w:cs="黑体"/>
          <w:b/>
          <w:bCs/>
          <w:sz w:val="32"/>
          <w:szCs w:val="32"/>
        </w:rPr>
      </w:pPr>
    </w:p>
    <w:p>
      <w:pPr>
        <w:pStyle w:val="49"/>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rPr>
          <w:rFonts w:ascii="黑体" w:hAnsi="黑体" w:cs="黑体"/>
          <w:sz w:val="32"/>
          <w:szCs w:val="32"/>
        </w:rPr>
      </w:pPr>
      <w:r>
        <w:rPr>
          <w:rFonts w:hint="eastAsia" w:ascii="黑体" w:hAnsi="黑体" w:cs="黑体"/>
          <w:b/>
          <w:bCs/>
          <w:sz w:val="32"/>
          <w:szCs w:val="32"/>
        </w:rPr>
        <w:t>三、信誉情况</w:t>
      </w:r>
    </w:p>
    <w:p>
      <w:pPr>
        <w:pStyle w:val="48"/>
        <w:shd w:val="clear" w:color="auto" w:fill="auto"/>
        <w:spacing w:before="9" w:line="358" w:lineRule="exact"/>
        <w:ind w:firstLine="60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在国家企业信用信息公示系统（http://www.gsxt.gov.cn/)中查询是否被列入严重违法失信企业名单，由</w:t>
      </w:r>
      <w:r>
        <w:rPr>
          <w:rFonts w:hint="eastAsia" w:ascii="方正仿宋_GBK" w:hAnsi="方正仿宋_GBK" w:eastAsia="方正仿宋_GBK" w:cs="方正仿宋_GBK"/>
          <w:sz w:val="28"/>
          <w:szCs w:val="28"/>
          <w:lang w:val="en-US" w:eastAsia="zh-CN"/>
        </w:rPr>
        <w:t>报价单位</w:t>
      </w:r>
      <w:r>
        <w:rPr>
          <w:rFonts w:hint="eastAsia" w:ascii="方正仿宋_GBK" w:hAnsi="方正仿宋_GBK" w:eastAsia="方正仿宋_GBK" w:cs="方正仿宋_GBK"/>
          <w:sz w:val="28"/>
          <w:szCs w:val="28"/>
        </w:rPr>
        <w:t>自行截图证明（加盖公章），示例如下：</w:t>
      </w:r>
    </w:p>
    <w:p>
      <w:pPr>
        <w:spacing w:line="360" w:lineRule="auto"/>
        <w:rPr>
          <w:szCs w:val="21"/>
        </w:rPr>
      </w:pPr>
      <w:r>
        <w:rPr>
          <w:lang w:val="en-US"/>
        </w:rPr>
        <w:drawing>
          <wp:anchor distT="0" distB="0" distL="114300" distR="114300" simplePos="0" relativeHeight="251667456" behindDoc="0" locked="0" layoutInCell="1" allowOverlap="1">
            <wp:simplePos x="0" y="0"/>
            <wp:positionH relativeFrom="column">
              <wp:align>left</wp:align>
            </wp:positionH>
            <wp:positionV relativeFrom="paragraph">
              <wp:posOffset>339725</wp:posOffset>
            </wp:positionV>
            <wp:extent cx="6085840" cy="4005580"/>
            <wp:effectExtent l="0" t="0" r="10160" b="1397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5840" cy="4005580"/>
                    </a:xfrm>
                    <a:prstGeom prst="rect">
                      <a:avLst/>
                    </a:prstGeom>
                    <a:noFill/>
                    <a:ln>
                      <a:noFill/>
                    </a:ln>
                  </pic:spPr>
                </pic:pic>
              </a:graphicData>
            </a:graphic>
          </wp:anchor>
        </w:drawing>
      </w:r>
    </w:p>
    <w:p/>
    <w:p/>
    <w:p>
      <w:pPr>
        <w:rPr>
          <w:b/>
          <w:bCs/>
          <w:sz w:val="28"/>
          <w:szCs w:val="28"/>
          <w:lang w:val="en-US"/>
        </w:rPr>
      </w:pPr>
      <w:r>
        <w:rPr>
          <w:rFonts w:hint="eastAsia"/>
          <w:b/>
          <w:bCs/>
          <w:sz w:val="28"/>
          <w:szCs w:val="28"/>
          <w:lang w:val="en-US"/>
        </w:rPr>
        <w:t>备注：个体工商户无法查询信誉的，自行做出信誉承诺并加盖公章。</w:t>
      </w:r>
    </w:p>
    <w:p/>
    <w:p/>
    <w:p>
      <w:pPr>
        <w:pStyle w:val="2"/>
        <w:rPr>
          <w:rFonts w:hint="eastAsia" w:ascii="黑体" w:hAnsi="黑体" w:eastAsia="黑体" w:cs="黑体"/>
          <w:lang w:val="en-US"/>
        </w:rPr>
      </w:pPr>
    </w:p>
    <w:p>
      <w:pPr>
        <w:pStyle w:val="20"/>
        <w:jc w:val="both"/>
        <w:rPr>
          <w:rFonts w:hint="eastAsia" w:ascii="黑体" w:hAnsi="黑体" w:eastAsia="黑体" w:cs="黑体"/>
          <w:lang w:val="en-US"/>
        </w:rPr>
      </w:pPr>
    </w:p>
    <w:p>
      <w:pPr>
        <w:rPr>
          <w:rFonts w:hint="eastAsia" w:ascii="黑体" w:hAnsi="黑体" w:eastAsia="黑体" w:cs="黑体"/>
          <w:lang w:val="en-US"/>
        </w:rPr>
      </w:pPr>
    </w:p>
    <w:p>
      <w:pPr>
        <w:pStyle w:val="2"/>
        <w:rPr>
          <w:rFonts w:hint="eastAsia" w:ascii="黑体" w:hAnsi="黑体" w:eastAsia="黑体" w:cs="黑体"/>
          <w:lang w:val="en-US"/>
        </w:rPr>
      </w:pPr>
    </w:p>
    <w:p>
      <w:pPr>
        <w:pStyle w:val="2"/>
        <w:rPr>
          <w:rFonts w:hint="eastAsia" w:ascii="黑体" w:hAnsi="黑体" w:eastAsia="黑体" w:cs="黑体"/>
          <w:lang w:val="en-US"/>
        </w:rPr>
      </w:pPr>
    </w:p>
    <w:p>
      <w:pPr>
        <w:pStyle w:val="2"/>
        <w:rPr>
          <w:rFonts w:hint="eastAsia" w:ascii="黑体" w:hAnsi="黑体" w:eastAsia="黑体" w:cs="黑体"/>
          <w:lang w:val="en-US"/>
        </w:rPr>
      </w:pPr>
    </w:p>
    <w:p>
      <w:pPr>
        <w:pStyle w:val="2"/>
        <w:rPr>
          <w:rFonts w:hint="eastAsia" w:ascii="黑体" w:hAnsi="黑体" w:eastAsia="黑体" w:cs="黑体"/>
          <w:lang w:val="en-US"/>
        </w:rPr>
      </w:pPr>
    </w:p>
    <w:p>
      <w:pPr>
        <w:pStyle w:val="2"/>
        <w:rPr>
          <w:rFonts w:hint="eastAsia" w:ascii="黑体" w:hAnsi="黑体" w:eastAsia="黑体" w:cs="黑体"/>
          <w:lang w:val="en-US"/>
        </w:rPr>
      </w:pPr>
    </w:p>
    <w:p>
      <w:pPr>
        <w:pStyle w:val="2"/>
        <w:rPr>
          <w:rFonts w:hint="eastAsia" w:ascii="黑体" w:hAnsi="黑体" w:eastAsia="黑体" w:cs="黑体"/>
          <w:lang w:val="en-US"/>
        </w:rPr>
      </w:pPr>
    </w:p>
    <w:p>
      <w:pPr>
        <w:rPr>
          <w:rFonts w:hint="eastAsia" w:ascii="黑体" w:hAnsi="黑体" w:eastAsia="黑体" w:cs="黑体"/>
          <w:lang w:val="en-US"/>
        </w:rPr>
      </w:pPr>
    </w:p>
    <w:p>
      <w:pPr>
        <w:pStyle w:val="2"/>
        <w:rPr>
          <w:rFonts w:hint="eastAsia"/>
          <w:lang w:val="en-US"/>
        </w:rPr>
      </w:pPr>
    </w:p>
    <w:p>
      <w:pPr>
        <w:pStyle w:val="20"/>
        <w:numPr>
          <w:ilvl w:val="0"/>
          <w:numId w:val="1"/>
        </w:numPr>
        <w:jc w:val="center"/>
        <w:rPr>
          <w:rFonts w:hint="eastAsia" w:ascii="黑体" w:hAnsi="黑体" w:eastAsia="黑体" w:cs="黑体"/>
          <w:lang w:val="en-US" w:eastAsia="zh-CN"/>
        </w:rPr>
      </w:pPr>
      <w:r>
        <w:rPr>
          <w:rFonts w:hint="eastAsia" w:ascii="黑体" w:hAnsi="黑体" w:eastAsia="黑体" w:cs="黑体"/>
          <w:lang w:val="en-US" w:eastAsia="zh-CN"/>
        </w:rPr>
        <w:t>售后服务说明</w:t>
      </w: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numPr>
          <w:ilvl w:val="-1"/>
          <w:numId w:val="0"/>
        </w:numPr>
        <w:rPr>
          <w:rFonts w:hint="eastAsia"/>
          <w:lang w:val="en-US" w:eastAsia="zh-CN"/>
        </w:rPr>
      </w:pPr>
    </w:p>
    <w:p>
      <w:pPr>
        <w:pStyle w:val="20"/>
        <w:jc w:val="center"/>
        <w:rPr>
          <w:rFonts w:ascii="黑体" w:hAnsi="黑体" w:eastAsia="黑体" w:cs="黑体"/>
        </w:rPr>
      </w:pPr>
      <w:r>
        <w:rPr>
          <w:rFonts w:hint="eastAsia" w:ascii="黑体" w:hAnsi="黑体" w:eastAsia="黑体" w:cs="黑体"/>
          <w:lang w:val="en-US" w:eastAsia="zh-CN"/>
        </w:rPr>
        <w:t>五</w:t>
      </w:r>
      <w:r>
        <w:rPr>
          <w:rFonts w:hint="eastAsia" w:ascii="黑体" w:hAnsi="黑体" w:eastAsia="黑体" w:cs="黑体"/>
          <w:lang w:val="en-US"/>
        </w:rPr>
        <w:t>、</w:t>
      </w:r>
      <w:r>
        <w:rPr>
          <w:rFonts w:hint="eastAsia" w:ascii="黑体" w:hAnsi="黑体" w:eastAsia="黑体" w:cs="黑体"/>
          <w:lang w:val="en-US" w:eastAsia="zh-CN"/>
        </w:rPr>
        <w:t>皮卡车购置</w:t>
      </w:r>
      <w:r>
        <w:rPr>
          <w:rFonts w:hint="eastAsia" w:ascii="黑体" w:hAnsi="黑体" w:eastAsia="黑体" w:cs="黑体"/>
        </w:rPr>
        <w:t>报价单</w:t>
      </w:r>
    </w:p>
    <w:tbl>
      <w:tblPr>
        <w:tblStyle w:val="26"/>
        <w:tblW w:w="9782" w:type="dxa"/>
        <w:tblInd w:w="93" w:type="dxa"/>
        <w:shd w:val="clear" w:color="auto" w:fill="auto"/>
        <w:tblLayout w:type="fixed"/>
        <w:tblCellMar>
          <w:top w:w="0" w:type="dxa"/>
          <w:left w:w="108" w:type="dxa"/>
          <w:bottom w:w="0" w:type="dxa"/>
          <w:right w:w="108" w:type="dxa"/>
        </w:tblCellMar>
      </w:tblPr>
      <w:tblGrid>
        <w:gridCol w:w="2158"/>
        <w:gridCol w:w="1229"/>
        <w:gridCol w:w="1852"/>
        <w:gridCol w:w="4543"/>
      </w:tblGrid>
      <w:tr>
        <w:tblPrEx>
          <w:tblLayout w:type="fixed"/>
          <w:tblCellMar>
            <w:top w:w="0" w:type="dxa"/>
            <w:left w:w="108" w:type="dxa"/>
            <w:bottom w:w="0" w:type="dxa"/>
            <w:right w:w="108" w:type="dxa"/>
          </w:tblCellMar>
        </w:tblPrEx>
        <w:trPr>
          <w:trHeight w:val="270" w:hRule="atLeast"/>
        </w:trPr>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Fonts w:hint="eastAsia" w:cs="宋体"/>
                <w:i w:val="0"/>
                <w:iCs w:val="0"/>
                <w:color w:val="000000"/>
                <w:kern w:val="0"/>
                <w:sz w:val="22"/>
                <w:szCs w:val="22"/>
                <w:u w:val="none"/>
                <w:lang w:val="en-US" w:eastAsia="zh-CN" w:bidi="ar"/>
              </w:rPr>
              <w:t>（台）</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报价(万元)</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w:t>
            </w:r>
          </w:p>
        </w:tc>
      </w:tr>
      <w:tr>
        <w:tblPrEx>
          <w:tblLayout w:type="fixed"/>
          <w:tblCellMar>
            <w:top w:w="0" w:type="dxa"/>
            <w:left w:w="108" w:type="dxa"/>
            <w:bottom w:w="0" w:type="dxa"/>
            <w:right w:w="108" w:type="dxa"/>
          </w:tblCellMar>
        </w:tblPrEx>
        <w:trPr>
          <w:trHeight w:val="90" w:hRule="atLeast"/>
        </w:trPr>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长安猎手皮卡车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骑士版旗舰型（车体涂装颜色：高速橘红色，外加车体标识喷涂）</w:t>
            </w:r>
          </w:p>
        </w:tc>
      </w:tr>
    </w:tbl>
    <w:p>
      <w:pPr>
        <w:pStyle w:val="39"/>
        <w:keepNext w:val="0"/>
        <w:keepLines w:val="0"/>
        <w:pageBreakBefore w:val="0"/>
        <w:widowControl w:val="0"/>
        <w:tabs>
          <w:tab w:val="left" w:pos="1219"/>
        </w:tabs>
        <w:kinsoku/>
        <w:wordWrap/>
        <w:overflowPunct/>
        <w:topLinePunct w:val="0"/>
        <w:bidi w:val="0"/>
        <w:adjustRightInd/>
        <w:snapToGrid/>
        <w:spacing w:line="560" w:lineRule="exact"/>
        <w:ind w:left="0" w:firstLine="480" w:firstLineChars="200"/>
        <w:jc w:val="both"/>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r>
        <w:rPr>
          <w:rFonts w:hint="eastAsia" w:ascii="方正仿宋_GBK" w:hAnsi="方正仿宋_GBK" w:eastAsia="方正仿宋_GBK" w:cs="方正仿宋_GBK"/>
          <w:sz w:val="24"/>
          <w:lang w:val="en-US" w:eastAsia="zh-CN"/>
        </w:rPr>
        <w:t>车辆配置按照长安官网配置为准，车身颜色高速橘红色，外加车体标识喷涂。报价包含货价、车辆购置税、车辆上户上牌手续费、运输费、税费、指定地点交车费用、改色费、喷涂费、全车太阳膜、全车地垫、底盘电池防护锰钢板、充电桩配置安装等相关所有费用，车辆保险费不包含在报价中，由招标人自行解决。报价单位自行承担上述工作的安全管理责任，在成为</w:t>
      </w:r>
      <w:r>
        <w:rPr>
          <w:rFonts w:hint="eastAsia" w:ascii="方正仿宋_GBK" w:hAnsi="方正仿宋_GBK" w:eastAsia="方正仿宋_GBK" w:cs="方正仿宋_GBK"/>
          <w:sz w:val="24"/>
        </w:rPr>
        <w:t>合格</w:t>
      </w:r>
      <w:r>
        <w:rPr>
          <w:rFonts w:hint="eastAsia" w:ascii="方正仿宋_GBK" w:hAnsi="方正仿宋_GBK" w:eastAsia="方正仿宋_GBK" w:cs="方正仿宋_GBK"/>
          <w:sz w:val="24"/>
          <w:lang w:val="en-US" w:eastAsia="zh-CN"/>
        </w:rPr>
        <w:t>供货</w:t>
      </w:r>
      <w:r>
        <w:rPr>
          <w:rFonts w:hint="eastAsia" w:ascii="方正仿宋_GBK" w:hAnsi="方正仿宋_GBK" w:eastAsia="方正仿宋_GBK" w:cs="方正仿宋_GBK"/>
          <w:sz w:val="24"/>
        </w:rPr>
        <w:t>方后不得以任何理由</w:t>
      </w:r>
      <w:r>
        <w:rPr>
          <w:rFonts w:hint="eastAsia" w:ascii="方正仿宋_GBK" w:hAnsi="方正仿宋_GBK" w:eastAsia="方正仿宋_GBK" w:cs="方正仿宋_GBK"/>
          <w:sz w:val="24"/>
          <w:lang w:val="en-US" w:eastAsia="zh-CN"/>
        </w:rPr>
        <w:t>提高</w:t>
      </w:r>
      <w:r>
        <w:rPr>
          <w:rFonts w:hint="eastAsia" w:ascii="方正仿宋_GBK" w:hAnsi="方正仿宋_GBK" w:eastAsia="方正仿宋_GBK" w:cs="方正仿宋_GBK"/>
          <w:sz w:val="24"/>
        </w:rPr>
        <w:t>费用，不得以此作为借口拒绝履行承诺的责任和义务。</w:t>
      </w:r>
    </w:p>
    <w:p>
      <w:pPr>
        <w:spacing w:line="440" w:lineRule="exact"/>
        <w:rPr>
          <w:rFonts w:hint="eastAsia" w:ascii="方正仿宋_GBK" w:hAnsi="方正仿宋_GBK" w:eastAsia="方正仿宋_GBK" w:cs="方正仿宋_GBK"/>
          <w:sz w:val="24"/>
        </w:rPr>
      </w:pP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报价单位（</w:t>
      </w:r>
      <w:r>
        <w:rPr>
          <w:rFonts w:hint="eastAsia" w:ascii="方正仿宋_GBK" w:hAnsi="方正仿宋_GBK" w:eastAsia="方正仿宋_GBK" w:cs="方正仿宋_GBK"/>
          <w:sz w:val="24"/>
          <w:lang w:val="en-US"/>
        </w:rPr>
        <w:t>盖章</w:t>
      </w:r>
      <w:r>
        <w:rPr>
          <w:rFonts w:hint="eastAsia" w:ascii="方正仿宋_GBK" w:hAnsi="方正仿宋_GBK" w:eastAsia="方正仿宋_GBK" w:cs="方正仿宋_GBK"/>
          <w:sz w:val="24"/>
        </w:rPr>
        <w:t>）：</w:t>
      </w: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报价人：</w:t>
      </w: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联系电话：</w:t>
      </w:r>
    </w:p>
    <w:p>
      <w:pPr>
        <w:spacing w:line="440" w:lineRule="exact"/>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pPr>
        <w:pStyle w:val="12"/>
        <w:rPr>
          <w:rFonts w:hint="eastAsia" w:ascii="方正仿宋_GBK" w:hAnsi="方正仿宋_GBK" w:eastAsia="方正仿宋_GBK" w:cs="方正仿宋_GBK"/>
          <w:sz w:val="24"/>
        </w:rPr>
      </w:pPr>
    </w:p>
    <w:p>
      <w:pPr>
        <w:pStyle w:val="12"/>
        <w:rPr>
          <w:rFonts w:hint="eastAsia" w:ascii="方正仿宋_GBK" w:hAnsi="方正仿宋_GBK" w:eastAsia="方正仿宋_GBK" w:cs="方正仿宋_GBK"/>
          <w:sz w:val="24"/>
        </w:rPr>
      </w:pPr>
    </w:p>
    <w:p>
      <w:pPr>
        <w:pStyle w:val="12"/>
        <w:rPr>
          <w:rFonts w:hint="eastAsia" w:ascii="方正仿宋_GBK" w:hAnsi="方正仿宋_GBK" w:eastAsia="方正仿宋_GBK" w:cs="方正仿宋_GBK"/>
          <w:sz w:val="24"/>
        </w:rPr>
      </w:pPr>
    </w:p>
    <w:p>
      <w:pPr>
        <w:pStyle w:val="12"/>
        <w:rPr>
          <w:rFonts w:hint="eastAsia" w:ascii="方正仿宋_GBK" w:hAnsi="方正仿宋_GBK" w:eastAsia="方正仿宋_GBK" w:cs="方正仿宋_GBK"/>
          <w:sz w:val="24"/>
        </w:rPr>
      </w:pPr>
    </w:p>
    <w:p>
      <w:pPr>
        <w:pStyle w:val="12"/>
        <w:rPr>
          <w:rFonts w:hint="eastAsia" w:ascii="方正仿宋_GBK" w:hAnsi="方正仿宋_GBK" w:eastAsia="方正仿宋_GBK" w:cs="方正仿宋_GBK"/>
          <w:sz w:val="24"/>
        </w:rPr>
      </w:pPr>
    </w:p>
    <w:p>
      <w:pPr>
        <w:pStyle w:val="12"/>
        <w:rPr>
          <w:rFonts w:hint="eastAsia" w:ascii="方正仿宋_GBK" w:hAnsi="方正仿宋_GBK" w:eastAsia="方正仿宋_GBK" w:cs="方正仿宋_GBK"/>
          <w:sz w:val="24"/>
        </w:rPr>
      </w:pPr>
    </w:p>
    <w:p>
      <w:pPr>
        <w:pStyle w:val="12"/>
        <w:rPr>
          <w:rFonts w:hint="eastAsia" w:ascii="方正仿宋_GBK" w:hAnsi="方正仿宋_GBK" w:eastAsia="方正仿宋_GBK" w:cs="方正仿宋_GBK"/>
          <w:sz w:val="24"/>
        </w:rPr>
      </w:pPr>
    </w:p>
    <w:p>
      <w:pPr>
        <w:pStyle w:val="12"/>
        <w:rPr>
          <w:rFonts w:hint="eastAsia" w:ascii="方正仿宋_GBK" w:hAnsi="方正仿宋_GBK" w:eastAsia="方正仿宋_GBK" w:cs="方正仿宋_GBK"/>
          <w:sz w:val="24"/>
        </w:rPr>
      </w:pPr>
    </w:p>
    <w:p>
      <w:pPr>
        <w:pStyle w:val="12"/>
        <w:rPr>
          <w:rFonts w:hint="eastAsia" w:ascii="方正仿宋_GBK" w:hAnsi="方正仿宋_GBK" w:eastAsia="方正仿宋_GBK" w:cs="方正仿宋_GBK"/>
          <w:sz w:val="24"/>
        </w:rPr>
      </w:pPr>
    </w:p>
    <w:p>
      <w:pPr>
        <w:pStyle w:val="12"/>
        <w:ind w:firstLine="0" w:firstLineChars="0"/>
        <w:jc w:val="both"/>
        <w:rPr>
          <w:rFonts w:hint="eastAsia" w:ascii="方正仿宋_GBK" w:hAnsi="方正仿宋_GBK" w:eastAsia="方正仿宋_GBK" w:cs="方正仿宋_GBK"/>
          <w:sz w:val="24"/>
        </w:rPr>
      </w:pPr>
    </w:p>
    <w:p>
      <w:pPr>
        <w:pStyle w:val="20"/>
        <w:rPr>
          <w:rFonts w:hint="eastAsia" w:ascii="黑体" w:hAnsi="黑体" w:eastAsia="黑体" w:cs="黑体"/>
          <w:lang w:val="en-US" w:eastAsia="zh-CN"/>
        </w:rPr>
      </w:pPr>
    </w:p>
    <w:sectPr>
      <w:footerReference r:id="rId6" w:type="default"/>
      <w:pgSz w:w="11910" w:h="16840"/>
      <w:pgMar w:top="1300" w:right="920" w:bottom="1360" w:left="1200" w:header="0" w:footer="11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23435;&amp;#20307;">
    <w:altName w:val="Times New Roman"/>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隶书">
    <w:altName w:val="Malgun Gothic Semilight"/>
    <w:panose1 w:val="00000000000000000000"/>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
    <w:altName w:val="宋体"/>
    <w:panose1 w:val="03000509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New Roman (正文 CS 字体)">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LMNKFI+FZFSK--GBK1-0">
    <w:altName w:val="Microsoft Sans Serif"/>
    <w:panose1 w:val="00000000000000000000"/>
    <w:charset w:val="01"/>
    <w:family w:val="modern"/>
    <w:pitch w:val="default"/>
    <w:sig w:usb0="00000000" w:usb1="00000000" w:usb2="01010101" w:usb3="01010101" w:csb0="01010101" w:csb1="01010101"/>
  </w:font>
  <w:font w:name="ADPDHO+FZHTK--GBK1-0">
    <w:altName w:val="Segoe Print"/>
    <w:panose1 w:val="00000000000000000000"/>
    <w:charset w:val="01"/>
    <w:family w:val="modern"/>
    <w:pitch w:val="default"/>
    <w:sig w:usb0="00000000" w:usb1="00000000" w:usb2="01010101" w:usb3="01010101" w:csb0="01010101" w:csb1="01010101"/>
  </w:font>
  <w:font w:name="ERKBAW+FZFSK--GBK1-0">
    <w:altName w:val="Microsoft Sans Serif"/>
    <w:panose1 w:val="00000000000000000000"/>
    <w:charset w:val="01"/>
    <w:family w:val="modern"/>
    <w:pitch w:val="default"/>
    <w:sig w:usb0="00000000" w:usb1="00000000" w:usb2="01010101" w:usb3="01010101" w:csb0="01010101" w:csb1="01010101"/>
  </w:font>
  <w:font w:name="IFEUPG+FZXBSK--GBK1-0">
    <w:altName w:val="Microsoft Sans Serif"/>
    <w:panose1 w:val="00000000000000000000"/>
    <w:charset w:val="01"/>
    <w:family w:val="modern"/>
    <w:pitch w:val="default"/>
    <w:sig w:usb0="00000000" w:usb1="00000000" w:usb2="01010101" w:usb3="01010101" w:csb0="01010101" w:csb1="01010101"/>
  </w:font>
  <w:font w:name="QKCVGU+FZFSK--GBK1-0">
    <w:altName w:val="Segoe Print"/>
    <w:panose1 w:val="00000000000000000000"/>
    <w:charset w:val="01"/>
    <w:family w:val="modern"/>
    <w:pitch w:val="default"/>
    <w:sig w:usb0="00000000" w:usb1="00000000" w:usb2="01010101" w:usb3="01010101" w:csb0="01010101" w:csb1="01010101"/>
  </w:font>
  <w:font w:name="VPUOBM+FZKTK--GBK1-0">
    <w:altName w:val="Microsoft Sans Serif"/>
    <w:panose1 w:val="00000000000000000000"/>
    <w:charset w:val="01"/>
    <w:family w:val="modern"/>
    <w:pitch w:val="default"/>
    <w:sig w:usb0="00000000" w:usb1="00000000" w:usb2="01010101" w:usb3="01010101" w:csb0="01010101" w:csb1="01010101"/>
  </w:font>
  <w:font w:name="EUTBOF+FZHTK--GBK1-0">
    <w:altName w:val="Segoe Print"/>
    <w:panose1 w:val="00000000000000000000"/>
    <w:charset w:val="01"/>
    <w:family w:val="modern"/>
    <w:pitch w:val="default"/>
    <w:sig w:usb0="00000000" w:usb1="00000000" w:usb2="01010101" w:usb3="01010101" w:csb0="01010101" w:csb1="01010101"/>
  </w:font>
  <w:font w:name="FNCNQI+FZHTK--GBK1-0">
    <w:altName w:val="Microsoft Sans Serif"/>
    <w:panose1 w:val="00000000000000000000"/>
    <w:charset w:val="01"/>
    <w:family w:val="modern"/>
    <w:pitch w:val="default"/>
    <w:sig w:usb0="00000000" w:usb1="00000000" w:usb2="01010101" w:usb3="01010101" w:csb0="01010101" w:csb1="01010101"/>
  </w:font>
  <w:font w:name="OKLFFK+FZXBSK--GBK1-0">
    <w:altName w:val="Microsoft Sans Serif"/>
    <w:panose1 w:val="00000000000000000000"/>
    <w:charset w:val="01"/>
    <w:family w:val="modern"/>
    <w:pitch w:val="default"/>
    <w:sig w:usb0="00000000" w:usb1="00000000" w:usb2="01010101" w:usb3="01010101" w:csb0="01010101" w:csb1="01010101"/>
  </w:font>
  <w:font w:name="AQIETH+FZXBSK--GBK1-0">
    <w:altName w:val="Microsoft Sans Serif"/>
    <w:panose1 w:val="00000000000000000000"/>
    <w:charset w:val="01"/>
    <w:family w:val="modern"/>
    <w:pitch w:val="default"/>
    <w:sig w:usb0="00000000" w:usb1="00000000" w:usb2="01010101" w:usb3="01010101" w:csb0="01010101" w:csb1="01010101"/>
  </w:font>
  <w:font w:name="GMWGPB+FZHTK--GBK1-0">
    <w:altName w:val="Segoe Print"/>
    <w:panose1 w:val="00000000000000000000"/>
    <w:charset w:val="01"/>
    <w:family w:val="modern"/>
    <w:pitch w:val="default"/>
    <w:sig w:usb0="00000000" w:usb1="00000000" w:usb2="01010101" w:usb3="01010101" w:csb0="01010101" w:csb1="01010101"/>
  </w:font>
  <w:font w:name="IWBNOT+FZHTK--GBK1-0">
    <w:altName w:val="Microsoft Sans Serif"/>
    <w:panose1 w:val="00000000000000000000"/>
    <w:charset w:val="01"/>
    <w:family w:val="modern"/>
    <w:pitch w:val="default"/>
    <w:sig w:usb0="00000000" w:usb1="00000000" w:usb2="01010101" w:usb3="01010101" w:csb0="01010101" w:csb1="01010101"/>
  </w:font>
  <w:font w:name="AVDGJI+FZXBSK--GBK1-0">
    <w:altName w:val="Microsoft Sans Serif"/>
    <w:panose1 w:val="00000000000000000000"/>
    <w:charset w:val="01"/>
    <w:family w:val="modern"/>
    <w:pitch w:val="default"/>
    <w:sig w:usb0="00000000" w:usb1="00000000" w:usb2="01010101" w:usb3="01010101" w:csb0="01010101" w:csb1="01010101"/>
  </w:font>
  <w:font w:name="QPTSGM+FZHTK--GBK1-0">
    <w:altName w:val="Microsoft Sans Serif"/>
    <w:panose1 w:val="00000000000000000000"/>
    <w:charset w:val="01"/>
    <w:family w:val="modern"/>
    <w:pitch w:val="default"/>
    <w:sig w:usb0="00000000" w:usb1="00000000" w:usb2="01010101" w:usb3="01010101" w:csb0="01010101" w:csb1="01010101"/>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1"/>
    <w:family w:val="modern"/>
    <w:pitch w:val="default"/>
    <w:sig w:usb0="E5002EFF" w:usb1="C000605B" w:usb2="00000029" w:usb3="00000000" w:csb0="200101FF" w:csb1="20280000"/>
  </w:font>
  <w:font w:name="Segoe Print">
    <w:panose1 w:val="02000600000000000000"/>
    <w:charset w:val="01"/>
    <w:family w:val="modern"/>
    <w:pitch w:val="default"/>
    <w:sig w:usb0="0000028F" w:usb1="00000000" w:usb2="00000000" w:usb3="00000000" w:csb0="2000009F" w:csb1="47010000"/>
  </w:font>
  <w:font w:name="MingLiU">
    <w:altName w:val="PMingLiU-ExtB"/>
    <w:panose1 w:val="02020509000000000000"/>
    <w:charset w:val="00"/>
    <w:family w:val="modern"/>
    <w:pitch w:val="default"/>
    <w:sig w:usb0="00000000" w:usb1="00000000" w:usb2="00000016" w:usb3="00000000" w:csb0="00100001" w:csb1="00000000"/>
  </w:font>
  <w:font w:name="方正行楷简体">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auto"/>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B4A4F"/>
    <w:multiLevelType w:val="singleLevel"/>
    <w:tmpl w:val="671B4A4F"/>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jMDRmZTFjNjgyZmRiMmQ1ODk3YmMyZmNjZWU2YTgifQ=="/>
  </w:docVars>
  <w:rsids>
    <w:rsidRoot w:val="001A6C14"/>
    <w:rsid w:val="0013520C"/>
    <w:rsid w:val="001A6C14"/>
    <w:rsid w:val="001B64BD"/>
    <w:rsid w:val="001C1E8A"/>
    <w:rsid w:val="00276442"/>
    <w:rsid w:val="002930EA"/>
    <w:rsid w:val="003049EC"/>
    <w:rsid w:val="00340E8C"/>
    <w:rsid w:val="00347485"/>
    <w:rsid w:val="003E1EF7"/>
    <w:rsid w:val="004006AF"/>
    <w:rsid w:val="004027E2"/>
    <w:rsid w:val="004417F6"/>
    <w:rsid w:val="004547D8"/>
    <w:rsid w:val="004F0F5F"/>
    <w:rsid w:val="005163C8"/>
    <w:rsid w:val="00562E65"/>
    <w:rsid w:val="005E6E5D"/>
    <w:rsid w:val="005F2876"/>
    <w:rsid w:val="005F3C19"/>
    <w:rsid w:val="00607194"/>
    <w:rsid w:val="00621375"/>
    <w:rsid w:val="00643318"/>
    <w:rsid w:val="00656729"/>
    <w:rsid w:val="006A7E98"/>
    <w:rsid w:val="006C6674"/>
    <w:rsid w:val="006F0CEA"/>
    <w:rsid w:val="00714449"/>
    <w:rsid w:val="007245FB"/>
    <w:rsid w:val="00727BA5"/>
    <w:rsid w:val="0076781F"/>
    <w:rsid w:val="007F4606"/>
    <w:rsid w:val="008429F0"/>
    <w:rsid w:val="00844025"/>
    <w:rsid w:val="008B6866"/>
    <w:rsid w:val="008C3A1B"/>
    <w:rsid w:val="008C7221"/>
    <w:rsid w:val="00914374"/>
    <w:rsid w:val="009244C7"/>
    <w:rsid w:val="00963873"/>
    <w:rsid w:val="00971312"/>
    <w:rsid w:val="009B2313"/>
    <w:rsid w:val="009D09BF"/>
    <w:rsid w:val="00A3549C"/>
    <w:rsid w:val="00A43302"/>
    <w:rsid w:val="00AD05E1"/>
    <w:rsid w:val="00AF67E9"/>
    <w:rsid w:val="00B17E8E"/>
    <w:rsid w:val="00C16364"/>
    <w:rsid w:val="00C80754"/>
    <w:rsid w:val="00CD1264"/>
    <w:rsid w:val="00D12F1D"/>
    <w:rsid w:val="00D17A45"/>
    <w:rsid w:val="00D42D3C"/>
    <w:rsid w:val="00D6363D"/>
    <w:rsid w:val="00D865CA"/>
    <w:rsid w:val="00EA3EC3"/>
    <w:rsid w:val="00F6004F"/>
    <w:rsid w:val="00F75A76"/>
    <w:rsid w:val="00F92DC1"/>
    <w:rsid w:val="01170A76"/>
    <w:rsid w:val="016F27E7"/>
    <w:rsid w:val="01C55775"/>
    <w:rsid w:val="01CC7CF9"/>
    <w:rsid w:val="01DA571A"/>
    <w:rsid w:val="01FC36D0"/>
    <w:rsid w:val="02547CE5"/>
    <w:rsid w:val="02872108"/>
    <w:rsid w:val="02934EC9"/>
    <w:rsid w:val="03346C50"/>
    <w:rsid w:val="03400BE8"/>
    <w:rsid w:val="03855756"/>
    <w:rsid w:val="042E62A2"/>
    <w:rsid w:val="045A794E"/>
    <w:rsid w:val="047833B9"/>
    <w:rsid w:val="049F5EA2"/>
    <w:rsid w:val="04DF6C8C"/>
    <w:rsid w:val="04FC403D"/>
    <w:rsid w:val="04FE7541"/>
    <w:rsid w:val="05192AFC"/>
    <w:rsid w:val="05445E46"/>
    <w:rsid w:val="056505D5"/>
    <w:rsid w:val="05CF7265"/>
    <w:rsid w:val="05D4629F"/>
    <w:rsid w:val="0667328F"/>
    <w:rsid w:val="074D2288"/>
    <w:rsid w:val="07695596"/>
    <w:rsid w:val="08012704"/>
    <w:rsid w:val="08387840"/>
    <w:rsid w:val="084A6CA8"/>
    <w:rsid w:val="08980FA6"/>
    <w:rsid w:val="08A11FF3"/>
    <w:rsid w:val="08C56CD5"/>
    <w:rsid w:val="08DD34D1"/>
    <w:rsid w:val="093830AD"/>
    <w:rsid w:val="09965645"/>
    <w:rsid w:val="0997694A"/>
    <w:rsid w:val="099B517D"/>
    <w:rsid w:val="09B14942"/>
    <w:rsid w:val="0A3245CA"/>
    <w:rsid w:val="0AAB15A9"/>
    <w:rsid w:val="0AB556BF"/>
    <w:rsid w:val="0AFE25E0"/>
    <w:rsid w:val="0B0A397A"/>
    <w:rsid w:val="0B4B2E4C"/>
    <w:rsid w:val="0BB3181D"/>
    <w:rsid w:val="0BC9766B"/>
    <w:rsid w:val="0C0C6754"/>
    <w:rsid w:val="0C6322E0"/>
    <w:rsid w:val="0C6557E4"/>
    <w:rsid w:val="0C7F1F44"/>
    <w:rsid w:val="0C9A023C"/>
    <w:rsid w:val="0CE84BDB"/>
    <w:rsid w:val="0D180B0A"/>
    <w:rsid w:val="0D46736E"/>
    <w:rsid w:val="0D511F69"/>
    <w:rsid w:val="0D7902B4"/>
    <w:rsid w:val="0D7C082F"/>
    <w:rsid w:val="0D9C32E2"/>
    <w:rsid w:val="0E5536BB"/>
    <w:rsid w:val="0E841061"/>
    <w:rsid w:val="0E90077E"/>
    <w:rsid w:val="0EA368CC"/>
    <w:rsid w:val="0EA67017"/>
    <w:rsid w:val="0EDF1EC5"/>
    <w:rsid w:val="0EE22D69"/>
    <w:rsid w:val="0EFC0FC1"/>
    <w:rsid w:val="10057C19"/>
    <w:rsid w:val="10C72515"/>
    <w:rsid w:val="11647E15"/>
    <w:rsid w:val="11A37AB7"/>
    <w:rsid w:val="11B36C9A"/>
    <w:rsid w:val="122D3882"/>
    <w:rsid w:val="123B779E"/>
    <w:rsid w:val="12497F0E"/>
    <w:rsid w:val="12E72E22"/>
    <w:rsid w:val="12EA0F15"/>
    <w:rsid w:val="13057338"/>
    <w:rsid w:val="131F210C"/>
    <w:rsid w:val="131F396E"/>
    <w:rsid w:val="13CF248D"/>
    <w:rsid w:val="145276FF"/>
    <w:rsid w:val="149F5C50"/>
    <w:rsid w:val="14B94F09"/>
    <w:rsid w:val="14C10B1B"/>
    <w:rsid w:val="14FF6402"/>
    <w:rsid w:val="156E2742"/>
    <w:rsid w:val="15BC2038"/>
    <w:rsid w:val="16A14D92"/>
    <w:rsid w:val="16D85C88"/>
    <w:rsid w:val="178E1F33"/>
    <w:rsid w:val="17C3498C"/>
    <w:rsid w:val="17E16A70"/>
    <w:rsid w:val="18AE3A97"/>
    <w:rsid w:val="18E90EEB"/>
    <w:rsid w:val="18E95FEA"/>
    <w:rsid w:val="1952425D"/>
    <w:rsid w:val="19D00DB1"/>
    <w:rsid w:val="1A3C159F"/>
    <w:rsid w:val="1A407837"/>
    <w:rsid w:val="1B1642EE"/>
    <w:rsid w:val="1B5B53D9"/>
    <w:rsid w:val="1BEB27DD"/>
    <w:rsid w:val="1CC342D5"/>
    <w:rsid w:val="1D251260"/>
    <w:rsid w:val="1D5D6052"/>
    <w:rsid w:val="1DF276AF"/>
    <w:rsid w:val="1E786E85"/>
    <w:rsid w:val="1EBB4B79"/>
    <w:rsid w:val="1F0F6930"/>
    <w:rsid w:val="1FAF2E88"/>
    <w:rsid w:val="20045E15"/>
    <w:rsid w:val="2008481B"/>
    <w:rsid w:val="20220C48"/>
    <w:rsid w:val="202C1C53"/>
    <w:rsid w:val="203B58FB"/>
    <w:rsid w:val="209F28F5"/>
    <w:rsid w:val="20F2001C"/>
    <w:rsid w:val="211514D5"/>
    <w:rsid w:val="214D162F"/>
    <w:rsid w:val="21812069"/>
    <w:rsid w:val="220E5583"/>
    <w:rsid w:val="22BF1B65"/>
    <w:rsid w:val="23254388"/>
    <w:rsid w:val="233543C7"/>
    <w:rsid w:val="234374DF"/>
    <w:rsid w:val="236A1A0B"/>
    <w:rsid w:val="23E53872"/>
    <w:rsid w:val="242B172B"/>
    <w:rsid w:val="24920CA3"/>
    <w:rsid w:val="257A718B"/>
    <w:rsid w:val="25801095"/>
    <w:rsid w:val="25BA2E0E"/>
    <w:rsid w:val="262E24B2"/>
    <w:rsid w:val="264E7CD3"/>
    <w:rsid w:val="268044BB"/>
    <w:rsid w:val="26D1338F"/>
    <w:rsid w:val="27340846"/>
    <w:rsid w:val="276F2ABE"/>
    <w:rsid w:val="279C29FA"/>
    <w:rsid w:val="27CD3D5E"/>
    <w:rsid w:val="27EB4EDE"/>
    <w:rsid w:val="28241B32"/>
    <w:rsid w:val="28B0474F"/>
    <w:rsid w:val="29151EF5"/>
    <w:rsid w:val="29433476"/>
    <w:rsid w:val="29560760"/>
    <w:rsid w:val="295C266A"/>
    <w:rsid w:val="298C53B7"/>
    <w:rsid w:val="29AE4672"/>
    <w:rsid w:val="2A141E18"/>
    <w:rsid w:val="2A16531B"/>
    <w:rsid w:val="2B093E0F"/>
    <w:rsid w:val="2B603843"/>
    <w:rsid w:val="2C31211B"/>
    <w:rsid w:val="2D8B2E81"/>
    <w:rsid w:val="2E447274"/>
    <w:rsid w:val="2E5F16B6"/>
    <w:rsid w:val="2EA27501"/>
    <w:rsid w:val="2EB2312B"/>
    <w:rsid w:val="2EDB42EF"/>
    <w:rsid w:val="2F2150DD"/>
    <w:rsid w:val="2F464E0B"/>
    <w:rsid w:val="2FCA056B"/>
    <w:rsid w:val="3179263A"/>
    <w:rsid w:val="31B12793"/>
    <w:rsid w:val="32422F26"/>
    <w:rsid w:val="325856D1"/>
    <w:rsid w:val="32D27A28"/>
    <w:rsid w:val="32DA6D7E"/>
    <w:rsid w:val="3317335F"/>
    <w:rsid w:val="33BD4DF2"/>
    <w:rsid w:val="33D90E9F"/>
    <w:rsid w:val="367E6B74"/>
    <w:rsid w:val="36CA6FF3"/>
    <w:rsid w:val="373B602E"/>
    <w:rsid w:val="376B54F8"/>
    <w:rsid w:val="37A85579"/>
    <w:rsid w:val="38394C4C"/>
    <w:rsid w:val="38955D0A"/>
    <w:rsid w:val="38AD4C0A"/>
    <w:rsid w:val="38AE35A8"/>
    <w:rsid w:val="398029E4"/>
    <w:rsid w:val="3A3C0B99"/>
    <w:rsid w:val="3A456907"/>
    <w:rsid w:val="3A5E23D3"/>
    <w:rsid w:val="3A890C98"/>
    <w:rsid w:val="3AB60ED4"/>
    <w:rsid w:val="3B0F6973"/>
    <w:rsid w:val="3B8E3D53"/>
    <w:rsid w:val="3B9114CB"/>
    <w:rsid w:val="3B913E98"/>
    <w:rsid w:val="3BA06262"/>
    <w:rsid w:val="3C890AAE"/>
    <w:rsid w:val="3CFF16A1"/>
    <w:rsid w:val="3D091FB1"/>
    <w:rsid w:val="3D3A6003"/>
    <w:rsid w:val="3D600441"/>
    <w:rsid w:val="3D681848"/>
    <w:rsid w:val="3D6B2F4F"/>
    <w:rsid w:val="3DF01A8A"/>
    <w:rsid w:val="3E483D81"/>
    <w:rsid w:val="3E9B4946"/>
    <w:rsid w:val="3F8C20C2"/>
    <w:rsid w:val="3FC77640"/>
    <w:rsid w:val="3FE945E8"/>
    <w:rsid w:val="40341515"/>
    <w:rsid w:val="40595BA0"/>
    <w:rsid w:val="40E51007"/>
    <w:rsid w:val="411462D3"/>
    <w:rsid w:val="4151632A"/>
    <w:rsid w:val="419E4806"/>
    <w:rsid w:val="41B20DDF"/>
    <w:rsid w:val="4201505E"/>
    <w:rsid w:val="422A1502"/>
    <w:rsid w:val="42A012DD"/>
    <w:rsid w:val="4322095E"/>
    <w:rsid w:val="439F33FF"/>
    <w:rsid w:val="43D8485D"/>
    <w:rsid w:val="44187FD3"/>
    <w:rsid w:val="441C404D"/>
    <w:rsid w:val="459235A9"/>
    <w:rsid w:val="4628194A"/>
    <w:rsid w:val="462A2AA8"/>
    <w:rsid w:val="463A65C6"/>
    <w:rsid w:val="465167DD"/>
    <w:rsid w:val="467F4429"/>
    <w:rsid w:val="469678C3"/>
    <w:rsid w:val="46AF6585"/>
    <w:rsid w:val="4717734D"/>
    <w:rsid w:val="475C6601"/>
    <w:rsid w:val="479945DE"/>
    <w:rsid w:val="48A766BF"/>
    <w:rsid w:val="4A061AFF"/>
    <w:rsid w:val="4A140E14"/>
    <w:rsid w:val="4AA25B5C"/>
    <w:rsid w:val="4AED437B"/>
    <w:rsid w:val="4B0E3C25"/>
    <w:rsid w:val="4BB33037"/>
    <w:rsid w:val="4BED77A1"/>
    <w:rsid w:val="4BFD7A3B"/>
    <w:rsid w:val="4CA14CC6"/>
    <w:rsid w:val="4CA55564"/>
    <w:rsid w:val="4D5136A9"/>
    <w:rsid w:val="4DE80860"/>
    <w:rsid w:val="4DFC5577"/>
    <w:rsid w:val="4E0C779B"/>
    <w:rsid w:val="4E63649E"/>
    <w:rsid w:val="4EB4342C"/>
    <w:rsid w:val="4EF46414"/>
    <w:rsid w:val="4EF6519A"/>
    <w:rsid w:val="501B717C"/>
    <w:rsid w:val="5074340D"/>
    <w:rsid w:val="51145515"/>
    <w:rsid w:val="512E60BF"/>
    <w:rsid w:val="513E3E23"/>
    <w:rsid w:val="513F39A3"/>
    <w:rsid w:val="517433F2"/>
    <w:rsid w:val="51A37D39"/>
    <w:rsid w:val="51A44E11"/>
    <w:rsid w:val="51C0562E"/>
    <w:rsid w:val="52122221"/>
    <w:rsid w:val="5298788F"/>
    <w:rsid w:val="52B3173E"/>
    <w:rsid w:val="532064EF"/>
    <w:rsid w:val="53721FC8"/>
    <w:rsid w:val="538B7624"/>
    <w:rsid w:val="53D9371F"/>
    <w:rsid w:val="53E72565"/>
    <w:rsid w:val="53F47B4C"/>
    <w:rsid w:val="54571DEF"/>
    <w:rsid w:val="546B5C37"/>
    <w:rsid w:val="548B19DA"/>
    <w:rsid w:val="5560481F"/>
    <w:rsid w:val="557D6F1F"/>
    <w:rsid w:val="55956932"/>
    <w:rsid w:val="55B26E1D"/>
    <w:rsid w:val="55D9670D"/>
    <w:rsid w:val="55F3717B"/>
    <w:rsid w:val="56212055"/>
    <w:rsid w:val="566F6BDB"/>
    <w:rsid w:val="56D3252D"/>
    <w:rsid w:val="570E63AB"/>
    <w:rsid w:val="5715646F"/>
    <w:rsid w:val="5734154C"/>
    <w:rsid w:val="57720D87"/>
    <w:rsid w:val="579C1BCB"/>
    <w:rsid w:val="57F7276C"/>
    <w:rsid w:val="5822393B"/>
    <w:rsid w:val="582D36B9"/>
    <w:rsid w:val="582D3D35"/>
    <w:rsid w:val="58B96B20"/>
    <w:rsid w:val="58EB533F"/>
    <w:rsid w:val="592C57DA"/>
    <w:rsid w:val="5963360D"/>
    <w:rsid w:val="59DC20FA"/>
    <w:rsid w:val="59E52A0A"/>
    <w:rsid w:val="5A1C0482"/>
    <w:rsid w:val="5A26701E"/>
    <w:rsid w:val="5A862593"/>
    <w:rsid w:val="5AC019D7"/>
    <w:rsid w:val="5AEF5654"/>
    <w:rsid w:val="5B415334"/>
    <w:rsid w:val="5B8F0ABE"/>
    <w:rsid w:val="5C0E66DE"/>
    <w:rsid w:val="5C1C5EAD"/>
    <w:rsid w:val="5D882B80"/>
    <w:rsid w:val="5D8C1586"/>
    <w:rsid w:val="5DB96BD3"/>
    <w:rsid w:val="5E062B39"/>
    <w:rsid w:val="5E4A64C2"/>
    <w:rsid w:val="5E4B092D"/>
    <w:rsid w:val="5E66256E"/>
    <w:rsid w:val="5ECD67B3"/>
    <w:rsid w:val="5F047C1E"/>
    <w:rsid w:val="5F432E56"/>
    <w:rsid w:val="5F7E303B"/>
    <w:rsid w:val="6022727A"/>
    <w:rsid w:val="616A3AE0"/>
    <w:rsid w:val="616E24E6"/>
    <w:rsid w:val="61A04403"/>
    <w:rsid w:val="61C820EC"/>
    <w:rsid w:val="61CF1286"/>
    <w:rsid w:val="61D87AC2"/>
    <w:rsid w:val="61FB167D"/>
    <w:rsid w:val="622E6550"/>
    <w:rsid w:val="62B94A87"/>
    <w:rsid w:val="63012375"/>
    <w:rsid w:val="63BD3030"/>
    <w:rsid w:val="645754F2"/>
    <w:rsid w:val="64754700"/>
    <w:rsid w:val="650C61D5"/>
    <w:rsid w:val="661C7ADF"/>
    <w:rsid w:val="665266F5"/>
    <w:rsid w:val="66A40875"/>
    <w:rsid w:val="670B151E"/>
    <w:rsid w:val="672E7154"/>
    <w:rsid w:val="67531912"/>
    <w:rsid w:val="675F31A6"/>
    <w:rsid w:val="681B0420"/>
    <w:rsid w:val="683669A0"/>
    <w:rsid w:val="683E4D93"/>
    <w:rsid w:val="684C792C"/>
    <w:rsid w:val="685314B5"/>
    <w:rsid w:val="685C7BC6"/>
    <w:rsid w:val="69025DD5"/>
    <w:rsid w:val="6A3E551D"/>
    <w:rsid w:val="6A4711C8"/>
    <w:rsid w:val="6A70331A"/>
    <w:rsid w:val="6AE74CF1"/>
    <w:rsid w:val="6AF6465F"/>
    <w:rsid w:val="6B831A1A"/>
    <w:rsid w:val="6B9E477B"/>
    <w:rsid w:val="6BAD1237"/>
    <w:rsid w:val="6C7B7434"/>
    <w:rsid w:val="6CAE685B"/>
    <w:rsid w:val="6D173112"/>
    <w:rsid w:val="6D263022"/>
    <w:rsid w:val="6D270AA3"/>
    <w:rsid w:val="6D6C7F13"/>
    <w:rsid w:val="6EC63E23"/>
    <w:rsid w:val="6F006BA2"/>
    <w:rsid w:val="6F460A9E"/>
    <w:rsid w:val="707075A9"/>
    <w:rsid w:val="710010F4"/>
    <w:rsid w:val="7111358D"/>
    <w:rsid w:val="71170D19"/>
    <w:rsid w:val="711867A5"/>
    <w:rsid w:val="71830048"/>
    <w:rsid w:val="719921EC"/>
    <w:rsid w:val="71C22D87"/>
    <w:rsid w:val="71E338E5"/>
    <w:rsid w:val="71EA6AF3"/>
    <w:rsid w:val="72403A59"/>
    <w:rsid w:val="735025EC"/>
    <w:rsid w:val="73C2222F"/>
    <w:rsid w:val="73ED2641"/>
    <w:rsid w:val="73ED2A40"/>
    <w:rsid w:val="73F47D32"/>
    <w:rsid w:val="74A619F6"/>
    <w:rsid w:val="74FB13BE"/>
    <w:rsid w:val="7522503C"/>
    <w:rsid w:val="753417C8"/>
    <w:rsid w:val="75625E25"/>
    <w:rsid w:val="757E2A4B"/>
    <w:rsid w:val="76404DD6"/>
    <w:rsid w:val="76441D44"/>
    <w:rsid w:val="76B41F4F"/>
    <w:rsid w:val="76E55E19"/>
    <w:rsid w:val="772E66CB"/>
    <w:rsid w:val="77623384"/>
    <w:rsid w:val="776E6AB1"/>
    <w:rsid w:val="77AB11E2"/>
    <w:rsid w:val="77D75529"/>
    <w:rsid w:val="77E4483F"/>
    <w:rsid w:val="77F11957"/>
    <w:rsid w:val="786B7257"/>
    <w:rsid w:val="78B23F93"/>
    <w:rsid w:val="790F432D"/>
    <w:rsid w:val="79327D64"/>
    <w:rsid w:val="793F707A"/>
    <w:rsid w:val="7A3F5521"/>
    <w:rsid w:val="7A527E3C"/>
    <w:rsid w:val="7B253A17"/>
    <w:rsid w:val="7B453F4C"/>
    <w:rsid w:val="7BF30261"/>
    <w:rsid w:val="7C1E53FA"/>
    <w:rsid w:val="7C4E2200"/>
    <w:rsid w:val="7C647170"/>
    <w:rsid w:val="7C69082B"/>
    <w:rsid w:val="7CDE07EA"/>
    <w:rsid w:val="7CFF306C"/>
    <w:rsid w:val="7D3713BE"/>
    <w:rsid w:val="7DA44D30"/>
    <w:rsid w:val="7DCC7E8A"/>
    <w:rsid w:val="7DD93F05"/>
    <w:rsid w:val="7E224FA1"/>
    <w:rsid w:val="7E506AB9"/>
    <w:rsid w:val="7E6677AF"/>
    <w:rsid w:val="7E7A2A67"/>
    <w:rsid w:val="7EC14DCB"/>
    <w:rsid w:val="7ECC1454"/>
    <w:rsid w:val="7ED60925"/>
    <w:rsid w:val="7F5F5006"/>
    <w:rsid w:val="7F683717"/>
    <w:rsid w:val="7FC549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8"/>
    <w:qFormat/>
    <w:uiPriority w:val="1"/>
    <w:pPr>
      <w:spacing w:before="28"/>
      <w:jc w:val="center"/>
      <w:outlineLvl w:val="0"/>
    </w:pPr>
    <w:rPr>
      <w:rFonts w:ascii="黑体" w:hAnsi="黑体" w:eastAsia="黑体" w:cs="黑体"/>
      <w:sz w:val="52"/>
      <w:szCs w:val="52"/>
    </w:rPr>
  </w:style>
  <w:style w:type="paragraph" w:styleId="4">
    <w:name w:val="heading 2"/>
    <w:basedOn w:val="1"/>
    <w:next w:val="1"/>
    <w:link w:val="29"/>
    <w:qFormat/>
    <w:uiPriority w:val="1"/>
    <w:pPr>
      <w:spacing w:before="38"/>
      <w:jc w:val="center"/>
      <w:outlineLvl w:val="1"/>
    </w:pPr>
    <w:rPr>
      <w:sz w:val="44"/>
      <w:szCs w:val="44"/>
    </w:rPr>
  </w:style>
  <w:style w:type="paragraph" w:styleId="5">
    <w:name w:val="heading 3"/>
    <w:basedOn w:val="1"/>
    <w:next w:val="1"/>
    <w:link w:val="30"/>
    <w:qFormat/>
    <w:uiPriority w:val="1"/>
    <w:pPr>
      <w:spacing w:line="405" w:lineRule="exact"/>
      <w:ind w:left="182"/>
      <w:outlineLvl w:val="2"/>
    </w:pPr>
    <w:rPr>
      <w:rFonts w:ascii="Times New Roman" w:hAnsi="Times New Roman" w:eastAsia="Times New Roman" w:cs="Times New Roman"/>
      <w:sz w:val="42"/>
      <w:szCs w:val="42"/>
    </w:rPr>
  </w:style>
  <w:style w:type="paragraph" w:styleId="6">
    <w:name w:val="heading 4"/>
    <w:basedOn w:val="1"/>
    <w:next w:val="1"/>
    <w:link w:val="31"/>
    <w:qFormat/>
    <w:uiPriority w:val="1"/>
    <w:pPr>
      <w:spacing w:before="44"/>
      <w:ind w:left="3992" w:right="1430" w:hanging="2700"/>
      <w:outlineLvl w:val="3"/>
    </w:pPr>
    <w:rPr>
      <w:rFonts w:ascii="黑体" w:hAnsi="黑体" w:eastAsia="黑体" w:cs="黑体"/>
      <w:sz w:val="40"/>
      <w:szCs w:val="40"/>
    </w:rPr>
  </w:style>
  <w:style w:type="paragraph" w:styleId="7">
    <w:name w:val="heading 5"/>
    <w:basedOn w:val="1"/>
    <w:next w:val="1"/>
    <w:link w:val="32"/>
    <w:qFormat/>
    <w:uiPriority w:val="1"/>
    <w:pPr>
      <w:spacing w:before="32"/>
      <w:ind w:left="4434" w:hanging="1088"/>
      <w:outlineLvl w:val="4"/>
    </w:pPr>
    <w:rPr>
      <w:b/>
      <w:bCs/>
      <w:sz w:val="36"/>
      <w:szCs w:val="36"/>
    </w:rPr>
  </w:style>
  <w:style w:type="paragraph" w:styleId="8">
    <w:name w:val="heading 6"/>
    <w:basedOn w:val="1"/>
    <w:next w:val="1"/>
    <w:link w:val="33"/>
    <w:qFormat/>
    <w:uiPriority w:val="1"/>
    <w:pPr>
      <w:spacing w:before="246"/>
      <w:ind w:right="141"/>
      <w:jc w:val="center"/>
      <w:outlineLvl w:val="5"/>
    </w:pPr>
    <w:rPr>
      <w:sz w:val="36"/>
      <w:szCs w:val="36"/>
    </w:rPr>
  </w:style>
  <w:style w:type="paragraph" w:styleId="9">
    <w:name w:val="heading 7"/>
    <w:basedOn w:val="1"/>
    <w:next w:val="1"/>
    <w:link w:val="34"/>
    <w:qFormat/>
    <w:uiPriority w:val="1"/>
    <w:pPr>
      <w:spacing w:before="54"/>
      <w:ind w:left="740"/>
      <w:outlineLvl w:val="6"/>
    </w:pPr>
    <w:rPr>
      <w:b/>
      <w:bCs/>
      <w:sz w:val="32"/>
      <w:szCs w:val="32"/>
    </w:rPr>
  </w:style>
  <w:style w:type="paragraph" w:styleId="10">
    <w:name w:val="heading 8"/>
    <w:basedOn w:val="1"/>
    <w:next w:val="1"/>
    <w:link w:val="35"/>
    <w:qFormat/>
    <w:uiPriority w:val="1"/>
    <w:pPr>
      <w:spacing w:before="54"/>
      <w:ind w:right="280"/>
      <w:jc w:val="center"/>
      <w:outlineLvl w:val="7"/>
    </w:pPr>
    <w:rPr>
      <w:sz w:val="32"/>
      <w:szCs w:val="32"/>
    </w:rPr>
  </w:style>
  <w:style w:type="paragraph" w:styleId="11">
    <w:name w:val="heading 9"/>
    <w:basedOn w:val="1"/>
    <w:next w:val="1"/>
    <w:link w:val="36"/>
    <w:qFormat/>
    <w:uiPriority w:val="1"/>
    <w:pPr>
      <w:spacing w:before="110"/>
      <w:outlineLvl w:val="8"/>
    </w:pPr>
    <w:rPr>
      <w:b/>
      <w:bCs/>
      <w:sz w:val="28"/>
      <w:szCs w:val="28"/>
    </w:rPr>
  </w:style>
  <w:style w:type="character" w:default="1" w:styleId="24">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黑体_GBK" w:hAnsi="方正黑体_GBK" w:eastAsia="方正黑体_GBK" w:cs="Times New Roman"/>
      <w:color w:val="000000"/>
      <w:sz w:val="24"/>
      <w:szCs w:val="22"/>
      <w:lang w:val="en-US" w:eastAsia="zh-CN" w:bidi="ar-SA"/>
    </w:rPr>
  </w:style>
  <w:style w:type="paragraph" w:styleId="12">
    <w:name w:val="Body Text First Indent"/>
    <w:basedOn w:val="13"/>
    <w:qFormat/>
    <w:uiPriority w:val="0"/>
    <w:pPr>
      <w:ind w:firstLine="420" w:firstLineChars="100"/>
    </w:pPr>
  </w:style>
  <w:style w:type="paragraph" w:styleId="13">
    <w:name w:val="Body Text"/>
    <w:basedOn w:val="1"/>
    <w:next w:val="14"/>
    <w:link w:val="37"/>
    <w:qFormat/>
    <w:uiPriority w:val="1"/>
    <w:rPr>
      <w:sz w:val="24"/>
      <w:szCs w:val="24"/>
    </w:rPr>
  </w:style>
  <w:style w:type="paragraph" w:styleId="14">
    <w:name w:val="toc 5"/>
    <w:basedOn w:val="1"/>
    <w:next w:val="1"/>
    <w:qFormat/>
    <w:uiPriority w:val="39"/>
    <w:pPr>
      <w:ind w:left="1680" w:leftChars="800"/>
    </w:pPr>
  </w:style>
  <w:style w:type="paragraph" w:styleId="15">
    <w:name w:val="toc 3"/>
    <w:basedOn w:val="1"/>
    <w:next w:val="1"/>
    <w:qFormat/>
    <w:uiPriority w:val="39"/>
    <w:pPr>
      <w:ind w:left="840" w:leftChars="400"/>
    </w:pPr>
  </w:style>
  <w:style w:type="paragraph" w:styleId="16">
    <w:name w:val="Balloon Text"/>
    <w:basedOn w:val="1"/>
    <w:link w:val="46"/>
    <w:qFormat/>
    <w:uiPriority w:val="0"/>
    <w:rPr>
      <w:sz w:val="18"/>
      <w:szCs w:val="18"/>
    </w:rPr>
  </w:style>
  <w:style w:type="paragraph" w:styleId="17">
    <w:name w:val="footer"/>
    <w:basedOn w:val="1"/>
    <w:link w:val="45"/>
    <w:qFormat/>
    <w:uiPriority w:val="0"/>
    <w:pPr>
      <w:tabs>
        <w:tab w:val="center" w:pos="4153"/>
        <w:tab w:val="right" w:pos="8306"/>
      </w:tabs>
      <w:snapToGrid w:val="0"/>
    </w:pPr>
    <w:rPr>
      <w:sz w:val="18"/>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761"/>
      <w:ind w:left="258"/>
    </w:pPr>
    <w:rPr>
      <w:b/>
      <w:bCs/>
      <w:sz w:val="20"/>
      <w:szCs w:val="20"/>
    </w:rPr>
  </w:style>
  <w:style w:type="paragraph" w:styleId="20">
    <w:name w:val="Subtitle"/>
    <w:basedOn w:val="1"/>
    <w:next w:val="1"/>
    <w:link w:val="50"/>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21">
    <w:name w:val="toc 2"/>
    <w:basedOn w:val="1"/>
    <w:next w:val="1"/>
    <w:qFormat/>
    <w:uiPriority w:val="39"/>
    <w:pPr>
      <w:ind w:left="420" w:leftChars="200"/>
    </w:pPr>
  </w:style>
  <w:style w:type="paragraph" w:styleId="22">
    <w:name w:val="Normal (Web)"/>
    <w:basedOn w:val="1"/>
    <w:qFormat/>
    <w:uiPriority w:val="0"/>
    <w:pPr>
      <w:widowControl/>
      <w:autoSpaceDE/>
      <w:autoSpaceDN/>
      <w:spacing w:before="100" w:beforeAutospacing="1" w:after="100" w:afterAutospacing="1"/>
    </w:pPr>
    <w:rPr>
      <w:rFonts w:ascii="&amp;#23435;&amp;#20307;" w:hAnsi="&amp;#23435;&amp;#20307;" w:cs="Times New Roman"/>
      <w:color w:val="000000"/>
      <w:sz w:val="18"/>
      <w:szCs w:val="18"/>
      <w:lang w:val="en-US" w:bidi="ar-SA"/>
    </w:rPr>
  </w:style>
  <w:style w:type="paragraph" w:styleId="23">
    <w:name w:val="Title"/>
    <w:basedOn w:val="1"/>
    <w:next w:val="1"/>
    <w:link w:val="51"/>
    <w:qFormat/>
    <w:uiPriority w:val="0"/>
    <w:pPr>
      <w:spacing w:before="240" w:after="60"/>
      <w:jc w:val="center"/>
      <w:outlineLvl w:val="0"/>
    </w:pPr>
    <w:rPr>
      <w:rFonts w:asciiTheme="majorHAnsi" w:hAnsiTheme="majorHAnsi" w:eastAsiaTheme="majorEastAsia" w:cstheme="majorBidi"/>
      <w:b/>
      <w:bCs/>
      <w:sz w:val="32"/>
      <w:szCs w:val="32"/>
    </w:r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标题 1 字符"/>
    <w:basedOn w:val="24"/>
    <w:link w:val="3"/>
    <w:qFormat/>
    <w:uiPriority w:val="1"/>
    <w:rPr>
      <w:rFonts w:ascii="黑体" w:hAnsi="黑体" w:eastAsia="黑体" w:cs="黑体"/>
      <w:kern w:val="0"/>
      <w:sz w:val="52"/>
      <w:szCs w:val="52"/>
      <w:lang w:val="zh-CN" w:bidi="zh-CN"/>
    </w:rPr>
  </w:style>
  <w:style w:type="character" w:customStyle="1" w:styleId="29">
    <w:name w:val="标题 2 字符"/>
    <w:basedOn w:val="24"/>
    <w:link w:val="4"/>
    <w:qFormat/>
    <w:uiPriority w:val="1"/>
    <w:rPr>
      <w:rFonts w:ascii="宋体" w:hAnsi="宋体" w:eastAsia="宋体" w:cs="宋体"/>
      <w:kern w:val="0"/>
      <w:sz w:val="44"/>
      <w:szCs w:val="44"/>
      <w:lang w:val="zh-CN" w:bidi="zh-CN"/>
    </w:rPr>
  </w:style>
  <w:style w:type="character" w:customStyle="1" w:styleId="30">
    <w:name w:val="标题 3 字符"/>
    <w:basedOn w:val="24"/>
    <w:link w:val="5"/>
    <w:qFormat/>
    <w:uiPriority w:val="1"/>
    <w:rPr>
      <w:rFonts w:ascii="Times New Roman" w:hAnsi="Times New Roman" w:eastAsia="Times New Roman" w:cs="Times New Roman"/>
      <w:kern w:val="0"/>
      <w:sz w:val="42"/>
      <w:szCs w:val="42"/>
      <w:lang w:val="zh-CN" w:bidi="zh-CN"/>
    </w:rPr>
  </w:style>
  <w:style w:type="character" w:customStyle="1" w:styleId="31">
    <w:name w:val="标题 4 字符"/>
    <w:basedOn w:val="24"/>
    <w:link w:val="6"/>
    <w:qFormat/>
    <w:uiPriority w:val="1"/>
    <w:rPr>
      <w:rFonts w:ascii="黑体" w:hAnsi="黑体" w:eastAsia="黑体" w:cs="黑体"/>
      <w:kern w:val="0"/>
      <w:sz w:val="40"/>
      <w:szCs w:val="40"/>
      <w:lang w:val="zh-CN" w:bidi="zh-CN"/>
    </w:rPr>
  </w:style>
  <w:style w:type="character" w:customStyle="1" w:styleId="32">
    <w:name w:val="标题 5 字符"/>
    <w:basedOn w:val="24"/>
    <w:link w:val="7"/>
    <w:qFormat/>
    <w:uiPriority w:val="1"/>
    <w:rPr>
      <w:rFonts w:ascii="宋体" w:hAnsi="宋体" w:eastAsia="宋体" w:cs="宋体"/>
      <w:b/>
      <w:bCs/>
      <w:kern w:val="0"/>
      <w:sz w:val="36"/>
      <w:szCs w:val="36"/>
      <w:lang w:val="zh-CN" w:bidi="zh-CN"/>
    </w:rPr>
  </w:style>
  <w:style w:type="character" w:customStyle="1" w:styleId="33">
    <w:name w:val="标题 6 字符"/>
    <w:basedOn w:val="24"/>
    <w:link w:val="8"/>
    <w:qFormat/>
    <w:uiPriority w:val="1"/>
    <w:rPr>
      <w:rFonts w:ascii="宋体" w:hAnsi="宋体" w:eastAsia="宋体" w:cs="宋体"/>
      <w:kern w:val="0"/>
      <w:sz w:val="36"/>
      <w:szCs w:val="36"/>
      <w:lang w:val="zh-CN" w:bidi="zh-CN"/>
    </w:rPr>
  </w:style>
  <w:style w:type="character" w:customStyle="1" w:styleId="34">
    <w:name w:val="标题 7 字符"/>
    <w:basedOn w:val="24"/>
    <w:link w:val="9"/>
    <w:qFormat/>
    <w:uiPriority w:val="1"/>
    <w:rPr>
      <w:rFonts w:ascii="宋体" w:hAnsi="宋体" w:eastAsia="宋体" w:cs="宋体"/>
      <w:b/>
      <w:bCs/>
      <w:kern w:val="0"/>
      <w:sz w:val="32"/>
      <w:szCs w:val="32"/>
      <w:lang w:val="zh-CN" w:bidi="zh-CN"/>
    </w:rPr>
  </w:style>
  <w:style w:type="character" w:customStyle="1" w:styleId="35">
    <w:name w:val="标题 8 字符"/>
    <w:basedOn w:val="24"/>
    <w:link w:val="10"/>
    <w:qFormat/>
    <w:uiPriority w:val="1"/>
    <w:rPr>
      <w:rFonts w:ascii="宋体" w:hAnsi="宋体" w:eastAsia="宋体" w:cs="宋体"/>
      <w:kern w:val="0"/>
      <w:sz w:val="32"/>
      <w:szCs w:val="32"/>
      <w:lang w:val="zh-CN" w:bidi="zh-CN"/>
    </w:rPr>
  </w:style>
  <w:style w:type="character" w:customStyle="1" w:styleId="36">
    <w:name w:val="标题 9 字符"/>
    <w:basedOn w:val="24"/>
    <w:link w:val="11"/>
    <w:qFormat/>
    <w:uiPriority w:val="1"/>
    <w:rPr>
      <w:rFonts w:ascii="宋体" w:hAnsi="宋体" w:eastAsia="宋体" w:cs="宋体"/>
      <w:b/>
      <w:bCs/>
      <w:kern w:val="0"/>
      <w:sz w:val="28"/>
      <w:szCs w:val="28"/>
      <w:lang w:val="zh-CN" w:bidi="zh-CN"/>
    </w:rPr>
  </w:style>
  <w:style w:type="character" w:customStyle="1" w:styleId="37">
    <w:name w:val="正文文本 字符"/>
    <w:basedOn w:val="24"/>
    <w:link w:val="13"/>
    <w:qFormat/>
    <w:uiPriority w:val="1"/>
    <w:rPr>
      <w:rFonts w:ascii="宋体" w:hAnsi="宋体" w:eastAsia="宋体" w:cs="宋体"/>
      <w:kern w:val="0"/>
      <w:sz w:val="24"/>
      <w:szCs w:val="24"/>
      <w:lang w:val="zh-CN" w:bidi="zh-CN"/>
    </w:rPr>
  </w:style>
  <w:style w:type="table" w:customStyle="1" w:styleId="38">
    <w:name w:val="Table Normal"/>
    <w:unhideWhenUsed/>
    <w:qFormat/>
    <w:uiPriority w:val="2"/>
    <w:tblPr>
      <w:tblLayout w:type="fixed"/>
      <w:tblCellMar>
        <w:top w:w="0" w:type="dxa"/>
        <w:left w:w="0" w:type="dxa"/>
        <w:bottom w:w="0" w:type="dxa"/>
        <w:right w:w="0" w:type="dxa"/>
      </w:tblCellMar>
    </w:tblPr>
  </w:style>
  <w:style w:type="paragraph" w:customStyle="1" w:styleId="39">
    <w:name w:val="列表段落1"/>
    <w:basedOn w:val="1"/>
    <w:qFormat/>
    <w:uiPriority w:val="1"/>
    <w:pPr>
      <w:ind w:left="258" w:firstLine="480"/>
    </w:pPr>
  </w:style>
  <w:style w:type="paragraph" w:customStyle="1" w:styleId="40">
    <w:name w:val="Table Paragraph"/>
    <w:basedOn w:val="1"/>
    <w:qFormat/>
    <w:uiPriority w:val="1"/>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character" w:customStyle="1" w:styleId="44">
    <w:name w:val="页眉 字符"/>
    <w:basedOn w:val="24"/>
    <w:link w:val="18"/>
    <w:qFormat/>
    <w:uiPriority w:val="0"/>
    <w:rPr>
      <w:rFonts w:ascii="宋体" w:hAnsi="宋体" w:eastAsia="宋体" w:cs="宋体"/>
      <w:kern w:val="0"/>
      <w:sz w:val="18"/>
      <w:szCs w:val="18"/>
      <w:lang w:val="zh-CN" w:bidi="zh-CN"/>
    </w:rPr>
  </w:style>
  <w:style w:type="character" w:customStyle="1" w:styleId="45">
    <w:name w:val="页脚 字符"/>
    <w:basedOn w:val="24"/>
    <w:link w:val="17"/>
    <w:qFormat/>
    <w:uiPriority w:val="0"/>
    <w:rPr>
      <w:rFonts w:ascii="宋体" w:hAnsi="宋体" w:eastAsia="宋体" w:cs="宋体"/>
      <w:kern w:val="0"/>
      <w:sz w:val="18"/>
      <w:szCs w:val="18"/>
      <w:lang w:val="zh-CN" w:bidi="zh-CN"/>
    </w:rPr>
  </w:style>
  <w:style w:type="character" w:customStyle="1" w:styleId="46">
    <w:name w:val="批注框文本 字符"/>
    <w:basedOn w:val="24"/>
    <w:link w:val="16"/>
    <w:qFormat/>
    <w:uiPriority w:val="0"/>
    <w:rPr>
      <w:rFonts w:ascii="宋体" w:hAnsi="宋体" w:eastAsia="宋体" w:cs="宋体"/>
      <w:kern w:val="0"/>
      <w:sz w:val="18"/>
      <w:szCs w:val="18"/>
      <w:lang w:val="zh-CN" w:bidi="zh-CN"/>
    </w:rPr>
  </w:style>
  <w:style w:type="character" w:customStyle="1" w:styleId="47">
    <w:name w:val="正文文本 (15)_"/>
    <w:link w:val="48"/>
    <w:qFormat/>
    <w:uiPriority w:val="0"/>
    <w:rPr>
      <w:rFonts w:ascii="MingLiU" w:hAnsi="MingLiU" w:eastAsia="MingLiU" w:cs="MingLiU"/>
      <w:spacing w:val="10"/>
      <w:sz w:val="19"/>
      <w:szCs w:val="19"/>
      <w:shd w:val="clear" w:color="auto" w:fill="FFFFFF"/>
    </w:rPr>
  </w:style>
  <w:style w:type="paragraph" w:customStyle="1" w:styleId="48">
    <w:name w:val="正文文本 (15)"/>
    <w:basedOn w:val="1"/>
    <w:link w:val="47"/>
    <w:qFormat/>
    <w:uiPriority w:val="0"/>
    <w:pPr>
      <w:shd w:val="clear" w:color="auto" w:fill="FFFFFF"/>
      <w:autoSpaceDE/>
      <w:autoSpaceDN/>
      <w:spacing w:line="0" w:lineRule="atLeast"/>
    </w:pPr>
    <w:rPr>
      <w:rFonts w:ascii="MingLiU" w:hAnsi="MingLiU" w:eastAsia="MingLiU" w:cs="MingLiU"/>
      <w:spacing w:val="10"/>
      <w:kern w:val="2"/>
      <w:sz w:val="19"/>
      <w:szCs w:val="19"/>
      <w:lang w:val="en-US" w:bidi="ar-SA"/>
    </w:rPr>
  </w:style>
  <w:style w:type="paragraph" w:customStyle="1" w:styleId="49">
    <w:name w:val="样式 标题 3 + (中文) 黑体 小四 非加粗 段前: 7.8 磅 段后: 0 磅 行距: 固定值 20 磅"/>
    <w:basedOn w:val="5"/>
    <w:qFormat/>
    <w:uiPriority w:val="0"/>
    <w:pPr>
      <w:keepNext/>
      <w:keepLines/>
      <w:autoSpaceDE/>
      <w:autoSpaceDN/>
      <w:spacing w:line="400" w:lineRule="exact"/>
      <w:ind w:left="0"/>
      <w:jc w:val="both"/>
    </w:pPr>
    <w:rPr>
      <w:rFonts w:eastAsia="黑体" w:cs="宋体"/>
      <w:sz w:val="24"/>
      <w:szCs w:val="20"/>
      <w:lang w:val="en-US" w:bidi="ar-SA"/>
    </w:rPr>
  </w:style>
  <w:style w:type="character" w:customStyle="1" w:styleId="50">
    <w:name w:val="副标题 字符"/>
    <w:basedOn w:val="24"/>
    <w:link w:val="20"/>
    <w:qFormat/>
    <w:uiPriority w:val="0"/>
    <w:rPr>
      <w:b/>
      <w:bCs/>
      <w:kern w:val="28"/>
      <w:sz w:val="32"/>
      <w:szCs w:val="32"/>
      <w:lang w:val="zh-CN" w:bidi="zh-CN"/>
    </w:rPr>
  </w:style>
  <w:style w:type="character" w:customStyle="1" w:styleId="51">
    <w:name w:val="标题 字符"/>
    <w:basedOn w:val="24"/>
    <w:link w:val="23"/>
    <w:qFormat/>
    <w:uiPriority w:val="0"/>
    <w:rPr>
      <w:rFonts w:asciiTheme="majorHAnsi" w:hAnsiTheme="majorHAnsi" w:eastAsiaTheme="majorEastAsia" w:cstheme="majorBidi"/>
      <w:b/>
      <w:bCs/>
      <w:kern w:val="0"/>
      <w:sz w:val="32"/>
      <w:szCs w:val="32"/>
      <w:lang w:val="zh-CN" w:bidi="zh-CN"/>
    </w:rPr>
  </w:style>
  <w:style w:type="paragraph" w:customStyle="1" w:styleId="52">
    <w:name w:val="列出段落1"/>
    <w:basedOn w:val="1"/>
    <w:qFormat/>
    <w:uiPriority w:val="0"/>
    <w:pPr>
      <w:ind w:firstLine="420" w:firstLineChars="200"/>
    </w:pPr>
    <w:rPr>
      <w:rFonts w:ascii="Calibri" w:hAnsi="Calibri"/>
      <w:szCs w:val="22"/>
    </w:rPr>
  </w:style>
  <w:style w:type="paragraph" w:customStyle="1" w:styleId="53">
    <w:name w:val="石墨文档正文"/>
    <w:qFormat/>
    <w:uiPriority w:val="0"/>
    <w:rPr>
      <w:rFonts w:ascii="微软雅黑" w:hAnsi="微软雅黑" w:eastAsia="微软雅黑" w:cs="微软雅黑"/>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2919</Words>
  <Characters>3137</Characters>
  <Lines>26</Lines>
  <Paragraphs>7</Paragraphs>
  <ScaleCrop>false</ScaleCrop>
  <LinksUpToDate>false</LinksUpToDate>
  <CharactersWithSpaces>3801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2020-07-29T04:16:00Z</dcterms:created>
  <dc:creator>sun</dc:creator>
  <cp:lastModifiedBy>骆舒</cp:lastModifiedBy>
  <cp:lastPrinted>2021-07-27T06:15:00Z</cp:lastPrinted>
  <dcterms:modified xsi:type="dcterms:W3CDTF">2024-11-11T08:16:28Z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0A0D7DC48535436480C896EF53D6E22C</vt:lpwstr>
  </property>
</Properties>
</file>