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F15D4">
      <w:pPr>
        <w:widowControl/>
        <w:shd w:val="clear" w:color="auto" w:fill="FFFFFF"/>
        <w:spacing w:line="500" w:lineRule="atLeast"/>
        <w:ind w:firstLine="883"/>
        <w:jc w:val="center"/>
        <w:rPr>
          <w:rFonts w:ascii="宋体" w:hAnsi="宋体" w:cs="宋体"/>
          <w:color w:val="333333"/>
          <w:kern w:val="0"/>
          <w:szCs w:val="21"/>
        </w:rPr>
      </w:pPr>
      <w:bookmarkStart w:id="0" w:name="OLE_LINK1"/>
      <w:r>
        <w:rPr>
          <w:rFonts w:hint="eastAsia" w:ascii="方正小标宋_GBK" w:hAnsi="宋体" w:eastAsia="方正小标宋_GBK" w:cs="宋体"/>
          <w:b/>
          <w:bCs/>
          <w:color w:val="333333"/>
          <w:kern w:val="0"/>
          <w:sz w:val="44"/>
          <w:szCs w:val="44"/>
          <w:lang w:val="en-US" w:eastAsia="zh-CN"/>
        </w:rPr>
        <w:t>中标候选人</w:t>
      </w:r>
      <w:r>
        <w:rPr>
          <w:rFonts w:hint="eastAsia" w:ascii="方正小标宋_GBK" w:hAnsi="宋体" w:eastAsia="方正小标宋_GBK" w:cs="宋体"/>
          <w:b/>
          <w:bCs/>
          <w:color w:val="333333"/>
          <w:kern w:val="0"/>
          <w:sz w:val="44"/>
          <w:szCs w:val="44"/>
        </w:rPr>
        <w:t>公示表</w:t>
      </w:r>
    </w:p>
    <w:p w14:paraId="208BAD67">
      <w:pPr>
        <w:widowControl/>
        <w:shd w:val="clear" w:color="auto" w:fill="FFFFFF"/>
        <w:spacing w:line="420" w:lineRule="atLeast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(公示期：202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 xml:space="preserve"> 12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24"/>
        </w:rPr>
        <w:t>日-202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 xml:space="preserve"> 12 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 xml:space="preserve"> 5 </w:t>
      </w:r>
      <w:r>
        <w:rPr>
          <w:rFonts w:hint="eastAsia" w:ascii="宋体" w:hAnsi="宋体" w:cs="宋体"/>
          <w:color w:val="333333"/>
          <w:kern w:val="0"/>
          <w:sz w:val="24"/>
        </w:rPr>
        <w:t>日)</w:t>
      </w:r>
    </w:p>
    <w:tbl>
      <w:tblPr>
        <w:tblStyle w:val="3"/>
        <w:tblW w:w="1007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9"/>
        <w:gridCol w:w="431"/>
        <w:gridCol w:w="1013"/>
        <w:gridCol w:w="1848"/>
        <w:gridCol w:w="886"/>
        <w:gridCol w:w="369"/>
        <w:gridCol w:w="866"/>
        <w:gridCol w:w="426"/>
        <w:gridCol w:w="2739"/>
      </w:tblGrid>
      <w:tr w14:paraId="331AAC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9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6597B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项 目 名 称</w:t>
            </w:r>
          </w:p>
        </w:tc>
        <w:tc>
          <w:tcPr>
            <w:tcW w:w="814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90634">
            <w:pPr>
              <w:tabs>
                <w:tab w:val="left" w:pos="1695"/>
                <w:tab w:val="left" w:pos="3370"/>
                <w:tab w:val="left" w:pos="5555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241" w:rightChars="-115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重庆高速公路集团有限公司集采中心2024年度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钢材集中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采购（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钢绞线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 w14:paraId="210D62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928E5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公告编号</w:t>
            </w:r>
          </w:p>
        </w:tc>
        <w:tc>
          <w:tcPr>
            <w:tcW w:w="814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F7FC1"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0611-2400161073A</w:t>
            </w:r>
          </w:p>
        </w:tc>
      </w:tr>
      <w:tr w14:paraId="2F2D21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9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E60A7">
            <w:pPr>
              <w:widowControl/>
              <w:spacing w:line="315" w:lineRule="atLeast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比   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人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ECA45">
            <w:pPr>
              <w:tabs>
                <w:tab w:val="left" w:pos="5140"/>
                <w:tab w:val="left" w:pos="8420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重庆高速资产经营管理有限公司</w:t>
            </w:r>
          </w:p>
        </w:tc>
        <w:tc>
          <w:tcPr>
            <w:tcW w:w="1292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6114"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联系电话</w:t>
            </w:r>
          </w:p>
        </w:tc>
        <w:tc>
          <w:tcPr>
            <w:tcW w:w="2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7CEE4"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023-89138382</w:t>
            </w:r>
          </w:p>
        </w:tc>
      </w:tr>
      <w:tr w14:paraId="4CEB6E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7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ADC0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招标代理机构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6C0A8"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重庆国际投资咨询集团有限公司</w:t>
            </w:r>
          </w:p>
        </w:tc>
        <w:tc>
          <w:tcPr>
            <w:tcW w:w="129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0E24183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A7280">
            <w:pPr>
              <w:widowControl/>
              <w:spacing w:line="315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023-67590752</w:t>
            </w:r>
          </w:p>
        </w:tc>
      </w:tr>
      <w:tr w14:paraId="5C3BDA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9" w:hRule="exact"/>
          <w:jc w:val="center"/>
        </w:trPr>
        <w:tc>
          <w:tcPr>
            <w:tcW w:w="149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66687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重庆高速公路集团有限公司集采中心2024年度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钢材集中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采购（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钢绞线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3DE2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第一中标候选人</w:t>
            </w:r>
          </w:p>
        </w:tc>
        <w:tc>
          <w:tcPr>
            <w:tcW w:w="7134" w:type="dxa"/>
            <w:gridSpan w:val="6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04232">
            <w:pPr>
              <w:spacing w:line="5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鲁班工业品(天津)有限公司</w:t>
            </w:r>
          </w:p>
        </w:tc>
      </w:tr>
      <w:tr w14:paraId="1251CD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9" w:hRule="exac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71AAD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5A0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第二中标候选人</w:t>
            </w:r>
          </w:p>
        </w:tc>
        <w:tc>
          <w:tcPr>
            <w:tcW w:w="7134" w:type="dxa"/>
            <w:gridSpan w:val="6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A3930">
            <w:pPr>
              <w:spacing w:line="5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重庆苍茫科技发展有限公司</w:t>
            </w:r>
          </w:p>
        </w:tc>
      </w:tr>
      <w:tr w14:paraId="6BAD19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9" w:hRule="exac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E1C7C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2EE7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第三中标候选人</w:t>
            </w:r>
          </w:p>
        </w:tc>
        <w:tc>
          <w:tcPr>
            <w:tcW w:w="7134" w:type="dxa"/>
            <w:gridSpan w:val="6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A9BF3">
            <w:pPr>
              <w:spacing w:line="5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重庆皎月芳商贸有限公司</w:t>
            </w:r>
          </w:p>
        </w:tc>
      </w:tr>
      <w:tr w14:paraId="07DAB1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55" w:hRule="exac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53191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81E16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拟中标人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360C2">
            <w:pPr>
              <w:widowControl/>
              <w:spacing w:line="315" w:lineRule="atLeas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鲁班工业品(天津)有限公司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67AD9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中标价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02108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13137230.00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元</w:t>
            </w:r>
          </w:p>
        </w:tc>
      </w:tr>
      <w:tr w14:paraId="7D5635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9" w:hRule="exac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88DA0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89022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工商注册号</w:t>
            </w:r>
          </w:p>
        </w:tc>
        <w:tc>
          <w:tcPr>
            <w:tcW w:w="7134" w:type="dxa"/>
            <w:gridSpan w:val="6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B02EC">
            <w:pPr>
              <w:widowControl/>
              <w:contextualSpacing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91130701582427177X</w:t>
            </w:r>
            <w:r>
              <w:rPr>
                <w:rFonts w:hint="eastAsia" w:ascii="宋体" w:hAnsi="宋体" w:cs="宋体"/>
                <w:spacing w:val="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CD4A8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53" w:hRule="atLeast"/>
          <w:jc w:val="center"/>
        </w:trPr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B594">
            <w:pPr>
              <w:widowControl/>
              <w:contextualSpacing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GB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异议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GB" w:eastAsia="zh-CN" w:bidi="ar"/>
              </w:rPr>
              <w:t>受理部门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E3A50">
            <w:pPr>
              <w:widowControl/>
              <w:contextualSpacing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GB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重庆高速资产经营管理有限公司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ED9E">
            <w:pPr>
              <w:widowControl/>
              <w:contextualSpacing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7A6CE">
            <w:pPr>
              <w:widowControl/>
              <w:contextualSpacing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1" w:name="_GoBack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023-89138382</w:t>
            </w:r>
            <w:bookmarkEnd w:id="1"/>
          </w:p>
        </w:tc>
      </w:tr>
      <w:tr w14:paraId="753191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62" w:hRule="atLeast"/>
          <w:jc w:val="center"/>
        </w:trPr>
        <w:tc>
          <w:tcPr>
            <w:tcW w:w="479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F85A8">
            <w:pPr>
              <w:widowControl/>
              <w:spacing w:line="315" w:lineRule="atLeast"/>
              <w:ind w:left="1680" w:hanging="1680" w:hangingChars="70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u w:val="none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重庆高速资产经营管理有限公司</w:t>
            </w:r>
          </w:p>
          <w:p w14:paraId="78BC9A0E">
            <w:pPr>
              <w:widowControl/>
              <w:spacing w:line="315" w:lineRule="atLeast"/>
              <w:ind w:left="1680" w:hanging="1680" w:hangingChars="70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u w:val="none"/>
              </w:rPr>
            </w:pPr>
          </w:p>
          <w:p w14:paraId="5DA7EB36">
            <w:pPr>
              <w:widowControl/>
              <w:spacing w:line="315" w:lineRule="atLeast"/>
              <w:ind w:left="1680" w:hanging="1680" w:hangingChars="70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u w:val="none"/>
              </w:rPr>
              <w:t xml:space="preserve"> </w:t>
            </w:r>
          </w:p>
          <w:p w14:paraId="67A84FAD">
            <w:pPr>
              <w:widowControl/>
              <w:spacing w:line="315" w:lineRule="atLeast"/>
              <w:ind w:left="1680" w:hanging="1680" w:hangingChars="70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u w:val="none"/>
              </w:rPr>
              <w:t>（单位公章）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D1D00">
            <w:pPr>
              <w:widowControl/>
              <w:spacing w:line="315" w:lineRule="atLeast"/>
              <w:ind w:left="1680" w:hanging="1680" w:hangingChars="70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u w:val="none"/>
              </w:rPr>
              <w:t>招标代理机构：重庆国际投资咨询集团有限公司</w:t>
            </w:r>
          </w:p>
          <w:p w14:paraId="06DDD3A4">
            <w:pPr>
              <w:widowControl/>
              <w:spacing w:line="315" w:lineRule="atLeas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u w:val="none"/>
              </w:rPr>
            </w:pPr>
          </w:p>
          <w:p w14:paraId="40349CFB">
            <w:pPr>
              <w:widowControl/>
              <w:spacing w:line="315" w:lineRule="atLeas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u w:val="none"/>
              </w:rPr>
              <w:t xml:space="preserve">    </w:t>
            </w:r>
          </w:p>
          <w:p w14:paraId="033D219F">
            <w:pPr>
              <w:widowControl/>
              <w:spacing w:line="315" w:lineRule="atLeas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u w:val="none"/>
              </w:rPr>
              <w:t>（单位公章）</w:t>
            </w:r>
          </w:p>
        </w:tc>
      </w:tr>
      <w:bookmarkEnd w:id="0"/>
    </w:tbl>
    <w:p w14:paraId="65E78F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C4B6EA0F-5F4D-48F0-9FA5-8C838253CEAD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ZkMzVhOTQ5ZjlkZjYwNzBlMDJkYTVjODZkNjIifQ=="/>
  </w:docVars>
  <w:rsids>
    <w:rsidRoot w:val="00000000"/>
    <w:rsid w:val="09F05FFA"/>
    <w:rsid w:val="2B517220"/>
    <w:rsid w:val="334A1FF8"/>
    <w:rsid w:val="37D72911"/>
    <w:rsid w:val="4127774E"/>
    <w:rsid w:val="428B0580"/>
    <w:rsid w:val="480C3095"/>
    <w:rsid w:val="481508B6"/>
    <w:rsid w:val="74122000"/>
    <w:rsid w:val="77D95301"/>
    <w:rsid w:val="7AB5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593</Characters>
  <Lines>0</Lines>
  <Paragraphs>0</Paragraphs>
  <TotalTime>2</TotalTime>
  <ScaleCrop>false</ScaleCrop>
  <LinksUpToDate>false</LinksUpToDate>
  <CharactersWithSpaces>612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2024-05-21T08:48:00Z</dcterms:created>
  <dc:creator>lenovo</dc:creator>
  <cp:lastModifiedBy>张皖超</cp:lastModifiedBy>
  <dcterms:modified xsi:type="dcterms:W3CDTF">2024-12-02T02:42:19Z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83CF086893314FAE853019C5629BC157_12</vt:lpwstr>
  </property>
</Properties>
</file>