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720" w:lineRule="exact"/>
        <w:ind w:firstLine="0" w:firstLineChars="0"/>
        <w:jc w:val="center"/>
        <w:rPr>
          <w:rFonts w:ascii="宋体" w:hAnsi="宋体" w:cs="宋体"/>
          <w:b/>
          <w:color w:val="auto"/>
          <w:spacing w:val="20"/>
          <w:sz w:val="48"/>
          <w:szCs w:val="48"/>
        </w:rPr>
      </w:pPr>
      <w:r>
        <w:rPr>
          <w:rFonts w:hint="eastAsia" w:ascii="宋体" w:hAnsi="宋体" w:cs="宋体"/>
          <w:b/>
          <w:color w:val="auto"/>
          <w:sz w:val="48"/>
          <w:szCs w:val="48"/>
          <w:lang w:eastAsia="zh-CN"/>
        </w:rPr>
        <w:t>“</w:t>
      </w:r>
      <w:r>
        <w:rPr>
          <w:rFonts w:hint="eastAsia" w:ascii="宋体" w:hAnsi="宋体" w:cs="宋体"/>
          <w:b/>
          <w:color w:val="auto"/>
          <w:sz w:val="48"/>
          <w:szCs w:val="48"/>
        </w:rPr>
        <w:t>山水城·渝快行</w:t>
      </w:r>
      <w:r>
        <w:rPr>
          <w:rFonts w:hint="eastAsia" w:ascii="宋体" w:hAnsi="宋体" w:cs="宋体"/>
          <w:b/>
          <w:color w:val="auto"/>
          <w:sz w:val="48"/>
          <w:szCs w:val="48"/>
          <w:lang w:eastAsia="zh-CN"/>
        </w:rPr>
        <w:t>”</w:t>
      </w:r>
      <w:r>
        <w:rPr>
          <w:rFonts w:hint="eastAsia" w:ascii="宋体" w:hAnsi="宋体" w:cs="宋体"/>
          <w:b/>
          <w:color w:val="auto"/>
          <w:sz w:val="48"/>
          <w:szCs w:val="48"/>
        </w:rPr>
        <w:t>VI设计</w:t>
      </w:r>
    </w:p>
    <w:p>
      <w:pPr>
        <w:pStyle w:val="28"/>
        <w:spacing w:before="120"/>
        <w:ind w:firstLine="420"/>
        <w:rPr>
          <w:rFonts w:ascii="宋体" w:hAnsi="宋体" w:eastAsia="宋体" w:cs="宋体"/>
          <w:color w:val="auto"/>
          <w:lang w:eastAsia="zh-CN"/>
        </w:rPr>
      </w:pPr>
    </w:p>
    <w:p>
      <w:pPr>
        <w:spacing w:before="120"/>
        <w:ind w:firstLine="1548"/>
        <w:jc w:val="center"/>
        <w:rPr>
          <w:rFonts w:ascii="宋体" w:hAnsi="宋体" w:cs="宋体"/>
          <w:b/>
          <w:color w:val="auto"/>
          <w:spacing w:val="20"/>
          <w:sz w:val="72"/>
          <w:szCs w:val="72"/>
        </w:rPr>
      </w:pPr>
    </w:p>
    <w:p>
      <w:pPr>
        <w:spacing w:before="120"/>
        <w:ind w:firstLine="0" w:firstLineChars="0"/>
        <w:jc w:val="both"/>
        <w:rPr>
          <w:rFonts w:hint="eastAsia" w:ascii="宋体" w:hAnsi="宋体" w:cs="宋体"/>
          <w:b/>
          <w:color w:val="auto"/>
          <w:spacing w:val="20"/>
          <w:sz w:val="84"/>
          <w:szCs w:val="84"/>
        </w:rPr>
      </w:pPr>
      <w:bookmarkStart w:id="44" w:name="_GoBack"/>
      <w:bookmarkEnd w:id="44"/>
    </w:p>
    <w:p>
      <w:pPr>
        <w:spacing w:before="120"/>
        <w:ind w:firstLine="0" w:firstLineChars="0"/>
        <w:jc w:val="both"/>
        <w:rPr>
          <w:rFonts w:hint="eastAsia" w:ascii="宋体" w:hAnsi="宋体" w:cs="宋体"/>
          <w:b/>
          <w:color w:val="auto"/>
          <w:spacing w:val="20"/>
          <w:sz w:val="84"/>
          <w:szCs w:val="84"/>
        </w:rPr>
      </w:pPr>
    </w:p>
    <w:p>
      <w:pPr>
        <w:spacing w:before="120"/>
        <w:ind w:firstLine="0" w:firstLineChars="0"/>
        <w:jc w:val="center"/>
        <w:rPr>
          <w:rFonts w:ascii="宋体" w:hAnsi="宋体" w:cs="宋体"/>
          <w:b/>
          <w:color w:val="auto"/>
          <w:spacing w:val="20"/>
          <w:sz w:val="84"/>
          <w:szCs w:val="84"/>
        </w:rPr>
      </w:pPr>
      <w:r>
        <w:rPr>
          <w:rFonts w:hint="eastAsia" w:ascii="宋体" w:hAnsi="宋体" w:cs="宋体"/>
          <w:b/>
          <w:color w:val="auto"/>
          <w:spacing w:val="20"/>
          <w:sz w:val="84"/>
          <w:szCs w:val="84"/>
        </w:rPr>
        <w:t>竞争性比选文件</w:t>
      </w:r>
    </w:p>
    <w:p>
      <w:pPr>
        <w:spacing w:before="120"/>
        <w:ind w:firstLine="960"/>
        <w:rPr>
          <w:rFonts w:ascii="宋体" w:hAnsi="宋体" w:cs="宋体"/>
          <w:color w:val="auto"/>
          <w:spacing w:val="100"/>
          <w:szCs w:val="21"/>
        </w:rPr>
      </w:pPr>
    </w:p>
    <w:p>
      <w:pPr>
        <w:pStyle w:val="3"/>
        <w:numPr>
          <w:ilvl w:val="0"/>
          <w:numId w:val="0"/>
        </w:numPr>
        <w:spacing w:before="120"/>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before="120"/>
        <w:ind w:firstLine="560"/>
        <w:rPr>
          <w:color w:val="auto"/>
        </w:rPr>
      </w:pPr>
    </w:p>
    <w:p>
      <w:pPr>
        <w:pStyle w:val="8"/>
        <w:spacing w:before="120" w:line="360" w:lineRule="auto"/>
        <w:ind w:left="0" w:leftChars="0" w:firstLine="0"/>
        <w:jc w:val="center"/>
        <w:rPr>
          <w:rFonts w:ascii="宋体" w:hAnsi="宋体" w:eastAsia="宋体" w:cs="宋体"/>
          <w:b/>
          <w:color w:val="auto"/>
          <w:sz w:val="32"/>
          <w:szCs w:val="32"/>
        </w:rPr>
      </w:pPr>
      <w:r>
        <w:rPr>
          <w:rFonts w:hint="eastAsia" w:ascii="宋体" w:hAnsi="宋体" w:eastAsia="宋体" w:cs="宋体"/>
          <w:b/>
          <w:color w:val="auto"/>
          <w:sz w:val="32"/>
          <w:szCs w:val="32"/>
        </w:rPr>
        <w:t>重庆高速公路集团有限公司联网收费结算中心</w:t>
      </w:r>
    </w:p>
    <w:p>
      <w:pPr>
        <w:pStyle w:val="8"/>
        <w:spacing w:before="120" w:line="360" w:lineRule="auto"/>
        <w:ind w:left="0" w:leftChars="0" w:firstLine="0"/>
        <w:jc w:val="center"/>
        <w:rPr>
          <w:rFonts w:ascii="宋体" w:hAnsi="宋体" w:eastAsia="宋体" w:cs="宋体"/>
          <w:b/>
          <w:color w:val="auto"/>
          <w:sz w:val="32"/>
          <w:szCs w:val="32"/>
        </w:rPr>
      </w:pPr>
      <w:r>
        <w:rPr>
          <w:rFonts w:hint="eastAsia" w:ascii="宋体" w:hAnsi="宋体" w:eastAsia="宋体" w:cs="宋体"/>
          <w:b/>
          <w:color w:val="auto"/>
          <w:sz w:val="32"/>
          <w:szCs w:val="32"/>
        </w:rPr>
        <w:t>2024年3月</w:t>
      </w:r>
    </w:p>
    <w:p>
      <w:pPr>
        <w:spacing w:before="120" w:line="360" w:lineRule="auto"/>
        <w:ind w:firstLine="1124" w:firstLineChars="400"/>
        <w:rPr>
          <w:rFonts w:ascii="宋体" w:hAnsi="宋体" w:cs="宋体"/>
          <w:b/>
          <w:bCs/>
          <w:color w:val="auto"/>
          <w:szCs w:val="28"/>
        </w:rPr>
      </w:pPr>
    </w:p>
    <w:p>
      <w:pPr>
        <w:spacing w:before="120" w:line="360" w:lineRule="auto"/>
        <w:ind w:firstLine="1124" w:firstLineChars="400"/>
        <w:rPr>
          <w:rFonts w:ascii="宋体" w:hAnsi="宋体" w:cs="宋体"/>
          <w:b/>
          <w:bCs/>
          <w:color w:val="auto"/>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17" w:header="850" w:footer="992" w:gutter="0"/>
          <w:cols w:space="720" w:num="1"/>
          <w:titlePg/>
          <w:docGrid w:linePitch="312" w:charSpace="0"/>
        </w:sectPr>
      </w:pPr>
    </w:p>
    <w:p>
      <w:pPr>
        <w:spacing w:before="0" w:beforeLines="0" w:line="600" w:lineRule="exact"/>
        <w:ind w:firstLine="0" w:firstLineChars="0"/>
        <w:jc w:val="center"/>
        <w:rPr>
          <w:rFonts w:ascii="宋体" w:hAnsi="宋体" w:cs="宋体"/>
          <w:b/>
          <w:bCs/>
          <w:color w:val="auto"/>
          <w:sz w:val="32"/>
          <w:szCs w:val="32"/>
        </w:rPr>
      </w:pPr>
      <w:r>
        <w:rPr>
          <w:rFonts w:hint="eastAsia" w:ascii="宋体" w:hAnsi="宋体" w:cs="宋体"/>
          <w:b/>
          <w:bCs/>
          <w:color w:val="auto"/>
          <w:sz w:val="32"/>
          <w:szCs w:val="32"/>
        </w:rPr>
        <w:t>目  录</w:t>
      </w:r>
    </w:p>
    <w:p>
      <w:pPr>
        <w:pStyle w:val="11"/>
        <w:spacing w:before="120"/>
        <w:ind w:firstLine="0" w:firstLineChars="0"/>
        <w:rPr>
          <w:rFonts w:ascii="DengXian" w:hAnsi="DengXian" w:eastAsia="DengXian"/>
          <w:color w:val="auto"/>
          <w:sz w:val="21"/>
          <w:szCs w:val="22"/>
        </w:rPr>
      </w:pP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TOC \o "1-3" \h \z \u </w:instrText>
      </w:r>
      <w:r>
        <w:rPr>
          <w:rFonts w:hint="eastAsia" w:ascii="宋体" w:hAnsi="宋体" w:cs="宋体"/>
          <w:color w:val="auto"/>
          <w:sz w:val="32"/>
          <w:szCs w:val="32"/>
        </w:rPr>
        <w:fldChar w:fldCharType="separate"/>
      </w:r>
      <w:r>
        <w:rPr>
          <w:rFonts w:hint="eastAsia"/>
          <w:color w:val="auto"/>
        </w:rPr>
        <w:fldChar w:fldCharType="begin"/>
      </w:r>
      <w:r>
        <w:rPr>
          <w:color w:val="auto"/>
        </w:rPr>
        <w:instrText xml:space="preserve"> HYPERLINK \l "_Toc76997998" </w:instrText>
      </w:r>
      <w:r>
        <w:rPr>
          <w:rFonts w:hint="eastAsia"/>
          <w:color w:val="auto"/>
        </w:rPr>
        <w:fldChar w:fldCharType="separate"/>
      </w:r>
      <w:r>
        <w:rPr>
          <w:rStyle w:val="19"/>
          <w:color w:val="auto"/>
        </w:rPr>
        <w:t>第一</w:t>
      </w:r>
      <w:r>
        <w:rPr>
          <w:rStyle w:val="19"/>
          <w:rFonts w:hint="eastAsia"/>
          <w:color w:val="auto"/>
        </w:rPr>
        <w:t>部分</w:t>
      </w:r>
      <w:r>
        <w:rPr>
          <w:rStyle w:val="19"/>
          <w:color w:val="auto"/>
        </w:rPr>
        <w:t xml:space="preserve"> </w:t>
      </w:r>
      <w:r>
        <w:rPr>
          <w:rStyle w:val="19"/>
          <w:rFonts w:hint="eastAsia"/>
          <w:color w:val="auto"/>
        </w:rPr>
        <w:t>比选</w:t>
      </w:r>
      <w:r>
        <w:rPr>
          <w:rStyle w:val="19"/>
          <w:color w:val="auto"/>
        </w:rPr>
        <w:t>邀请函</w:t>
      </w:r>
      <w:r>
        <w:rPr>
          <w:color w:val="auto"/>
        </w:rPr>
        <w:tab/>
      </w:r>
      <w:r>
        <w:rPr>
          <w:rFonts w:hint="eastAsia"/>
          <w:color w:val="auto"/>
        </w:rPr>
        <w:t>1</w:t>
      </w:r>
      <w:r>
        <w:rPr>
          <w:rFonts w:hint="eastAsia"/>
          <w:color w:val="auto"/>
        </w:rPr>
        <w:fldChar w:fldCharType="end"/>
      </w:r>
    </w:p>
    <w:p>
      <w:pPr>
        <w:pStyle w:val="11"/>
        <w:spacing w:before="120"/>
        <w:ind w:firstLine="0" w:firstLineChars="0"/>
        <w:rPr>
          <w:rFonts w:hint="eastAsia" w:ascii="DengXian" w:hAnsi="DengXian" w:eastAsia="宋体"/>
          <w:color w:val="auto"/>
          <w:sz w:val="21"/>
          <w:szCs w:val="22"/>
          <w:lang w:eastAsia="zh-CN"/>
        </w:rPr>
      </w:pPr>
      <w:r>
        <w:rPr>
          <w:rFonts w:hint="eastAsia"/>
          <w:color w:val="auto"/>
        </w:rPr>
        <w:fldChar w:fldCharType="begin"/>
      </w:r>
      <w:r>
        <w:rPr>
          <w:color w:val="auto"/>
        </w:rPr>
        <w:instrText xml:space="preserve"> HYPERLINK \l "_Toc76997999" </w:instrText>
      </w:r>
      <w:r>
        <w:rPr>
          <w:rFonts w:hint="eastAsia"/>
          <w:color w:val="auto"/>
        </w:rPr>
        <w:fldChar w:fldCharType="separate"/>
      </w:r>
      <w:r>
        <w:rPr>
          <w:rStyle w:val="19"/>
          <w:color w:val="auto"/>
        </w:rPr>
        <w:t>第二</w:t>
      </w:r>
      <w:r>
        <w:rPr>
          <w:rStyle w:val="19"/>
          <w:rFonts w:hint="eastAsia"/>
          <w:color w:val="auto"/>
        </w:rPr>
        <w:t>部分</w:t>
      </w:r>
      <w:r>
        <w:rPr>
          <w:rStyle w:val="19"/>
          <w:rFonts w:hint="eastAsia"/>
          <w:color w:val="auto"/>
        </w:rPr>
        <w:t xml:space="preserve"> </w:t>
      </w:r>
      <w:r>
        <w:rPr>
          <w:rStyle w:val="19"/>
          <w:color w:val="auto"/>
        </w:rPr>
        <w:t>说明</w:t>
      </w:r>
      <w:r>
        <w:rPr>
          <w:color w:val="auto"/>
        </w:rPr>
        <w:tab/>
      </w:r>
      <w:r>
        <w:rPr>
          <w:rFonts w:hint="eastAsia"/>
          <w:color w:val="auto"/>
        </w:rPr>
        <w:fldChar w:fldCharType="end"/>
      </w:r>
      <w:r>
        <w:rPr>
          <w:rFonts w:hint="eastAsia"/>
          <w:color w:val="auto"/>
          <w:lang w:val="en-US" w:eastAsia="zh-CN"/>
        </w:rPr>
        <w:t>6</w:t>
      </w:r>
    </w:p>
    <w:p>
      <w:pPr>
        <w:pStyle w:val="11"/>
        <w:spacing w:before="120"/>
        <w:ind w:firstLine="0" w:firstLineChars="0"/>
        <w:rPr>
          <w:rFonts w:hint="default" w:ascii="DengXian" w:hAnsi="DengXian" w:eastAsia="宋体"/>
          <w:color w:val="auto"/>
          <w:sz w:val="21"/>
          <w:szCs w:val="22"/>
          <w:lang w:val="en-US" w:eastAsia="zh-CN"/>
        </w:rPr>
      </w:pPr>
      <w:r>
        <w:rPr>
          <w:color w:val="auto"/>
        </w:rPr>
        <w:fldChar w:fldCharType="begin"/>
      </w:r>
      <w:r>
        <w:rPr>
          <w:color w:val="auto"/>
        </w:rPr>
        <w:instrText xml:space="preserve"> HYPERLINK \l "_Toc76998000" </w:instrText>
      </w:r>
      <w:r>
        <w:rPr>
          <w:color w:val="auto"/>
        </w:rPr>
        <w:fldChar w:fldCharType="separate"/>
      </w:r>
      <w:r>
        <w:rPr>
          <w:rStyle w:val="19"/>
          <w:color w:val="auto"/>
        </w:rPr>
        <w:t>第三</w:t>
      </w:r>
      <w:r>
        <w:rPr>
          <w:rStyle w:val="19"/>
          <w:rFonts w:hint="eastAsia"/>
          <w:color w:val="auto"/>
        </w:rPr>
        <w:t>部分</w:t>
      </w:r>
      <w:r>
        <w:rPr>
          <w:rStyle w:val="19"/>
          <w:color w:val="auto"/>
        </w:rPr>
        <w:t xml:space="preserve"> </w:t>
      </w:r>
      <w:r>
        <w:rPr>
          <w:rFonts w:hint="eastAsia"/>
          <w:color w:val="auto"/>
        </w:rPr>
        <w:t>合同</w:t>
      </w:r>
      <w:r>
        <w:rPr>
          <w:rFonts w:hint="eastAsia"/>
          <w:color w:val="auto"/>
          <w:lang w:eastAsia="zh-CN"/>
        </w:rPr>
        <w:t>条款及格式</w:t>
      </w:r>
      <w:r>
        <w:rPr>
          <w:color w:val="auto"/>
        </w:rPr>
        <w:tab/>
      </w:r>
      <w:r>
        <w:rPr>
          <w:rFonts w:hint="eastAsia"/>
          <w:color w:val="auto"/>
        </w:rPr>
        <w:fldChar w:fldCharType="end"/>
      </w:r>
      <w:r>
        <w:rPr>
          <w:rFonts w:hint="eastAsia"/>
          <w:color w:val="auto"/>
          <w:lang w:val="en-US" w:eastAsia="zh-CN"/>
        </w:rPr>
        <w:t>13</w:t>
      </w:r>
    </w:p>
    <w:p>
      <w:pPr>
        <w:pStyle w:val="11"/>
        <w:spacing w:before="120"/>
        <w:ind w:firstLine="0" w:firstLineChars="0"/>
        <w:rPr>
          <w:rFonts w:ascii="DengXian" w:hAnsi="DengXian"/>
          <w:color w:val="auto"/>
          <w:sz w:val="21"/>
          <w:szCs w:val="22"/>
        </w:rPr>
      </w:pPr>
      <w:r>
        <w:rPr>
          <w:rFonts w:hint="eastAsia"/>
          <w:color w:val="auto"/>
        </w:rPr>
        <w:fldChar w:fldCharType="begin"/>
      </w:r>
      <w:r>
        <w:rPr>
          <w:color w:val="auto"/>
        </w:rPr>
        <w:instrText xml:space="preserve"> HYPERLINK \l "_Toc76998001" </w:instrText>
      </w:r>
      <w:r>
        <w:rPr>
          <w:rFonts w:hint="eastAsia"/>
          <w:color w:val="auto"/>
        </w:rPr>
        <w:fldChar w:fldCharType="separate"/>
      </w:r>
      <w:r>
        <w:rPr>
          <w:rStyle w:val="19"/>
          <w:color w:val="auto"/>
        </w:rPr>
        <w:t>第四</w:t>
      </w:r>
      <w:r>
        <w:rPr>
          <w:rStyle w:val="19"/>
          <w:rFonts w:hint="eastAsia"/>
          <w:color w:val="auto"/>
        </w:rPr>
        <w:t>部分</w:t>
      </w:r>
      <w:r>
        <w:rPr>
          <w:rStyle w:val="19"/>
          <w:color w:val="auto"/>
        </w:rPr>
        <w:t xml:space="preserve"> </w:t>
      </w:r>
      <w:r>
        <w:rPr>
          <w:rStyle w:val="19"/>
          <w:color w:val="auto"/>
        </w:rPr>
        <w:t>响应文件</w:t>
      </w:r>
      <w:r>
        <w:rPr>
          <w:rStyle w:val="19"/>
          <w:color w:val="auto"/>
        </w:rPr>
        <w:t>格式</w:t>
      </w:r>
      <w:r>
        <w:rPr>
          <w:color w:val="auto"/>
        </w:rPr>
        <w:tab/>
      </w:r>
      <w:r>
        <w:rPr>
          <w:rFonts w:hint="eastAsia"/>
          <w:color w:val="auto"/>
          <w:lang w:val="en-US" w:eastAsia="zh-CN"/>
        </w:rPr>
        <w:t>2</w:t>
      </w:r>
      <w:r>
        <w:rPr>
          <w:rFonts w:hint="eastAsia"/>
          <w:color w:val="auto"/>
        </w:rPr>
        <w:t>1</w:t>
      </w:r>
      <w:r>
        <w:rPr>
          <w:rFonts w:hint="eastAsia"/>
          <w:color w:val="auto"/>
        </w:rPr>
        <w:fldChar w:fldCharType="end"/>
      </w:r>
    </w:p>
    <w:p>
      <w:pPr>
        <w:pStyle w:val="11"/>
        <w:spacing w:before="120"/>
        <w:ind w:firstLine="560"/>
        <w:rPr>
          <w:rFonts w:ascii="DengXian" w:hAnsi="DengXian"/>
          <w:color w:val="auto"/>
          <w:sz w:val="21"/>
          <w:szCs w:val="22"/>
        </w:rPr>
      </w:pPr>
      <w:r>
        <w:rPr>
          <w:color w:val="auto"/>
        </w:rPr>
        <w:fldChar w:fldCharType="begin"/>
      </w:r>
      <w:r>
        <w:rPr>
          <w:color w:val="auto"/>
        </w:rPr>
        <w:instrText xml:space="preserve"> HYPERLINK \l "_Toc76998002" </w:instrText>
      </w:r>
      <w:r>
        <w:rPr>
          <w:color w:val="auto"/>
        </w:rPr>
        <w:fldChar w:fldCharType="separate"/>
      </w:r>
      <w:r>
        <w:rPr>
          <w:rStyle w:val="19"/>
          <w:color w:val="auto"/>
        </w:rPr>
        <w:t>一、报价函</w:t>
      </w:r>
      <w:r>
        <w:rPr>
          <w:color w:val="auto"/>
        </w:rPr>
        <w:tab/>
      </w:r>
      <w:r>
        <w:rPr>
          <w:rFonts w:hint="eastAsia"/>
          <w:color w:val="auto"/>
        </w:rPr>
        <w:fldChar w:fldCharType="end"/>
      </w:r>
      <w:r>
        <w:rPr>
          <w:rFonts w:hint="eastAsia"/>
          <w:color w:val="auto"/>
          <w:lang w:val="en-US" w:eastAsia="zh-CN"/>
        </w:rPr>
        <w:t>23</w:t>
      </w:r>
    </w:p>
    <w:p>
      <w:pPr>
        <w:pStyle w:val="11"/>
        <w:spacing w:before="120"/>
        <w:ind w:firstLine="560"/>
        <w:rPr>
          <w:rFonts w:ascii="DengXian" w:hAnsi="DengXian"/>
          <w:color w:val="auto"/>
          <w:sz w:val="21"/>
          <w:szCs w:val="22"/>
        </w:rPr>
      </w:pPr>
      <w:r>
        <w:rPr>
          <w:color w:val="auto"/>
        </w:rPr>
        <w:fldChar w:fldCharType="begin"/>
      </w:r>
      <w:r>
        <w:rPr>
          <w:color w:val="auto"/>
        </w:rPr>
        <w:instrText xml:space="preserve"> HYPERLINK \l "_Toc76998003" </w:instrText>
      </w:r>
      <w:r>
        <w:rPr>
          <w:color w:val="auto"/>
        </w:rPr>
        <w:fldChar w:fldCharType="separate"/>
      </w:r>
      <w:r>
        <w:rPr>
          <w:rStyle w:val="19"/>
          <w:color w:val="auto"/>
        </w:rPr>
        <w:t>二、法定代表人证明</w:t>
      </w:r>
      <w:r>
        <w:rPr>
          <w:color w:val="auto"/>
        </w:rPr>
        <w:tab/>
      </w:r>
      <w:r>
        <w:rPr>
          <w:rFonts w:hint="eastAsia"/>
          <w:color w:val="auto"/>
        </w:rPr>
        <w:fldChar w:fldCharType="end"/>
      </w:r>
      <w:r>
        <w:rPr>
          <w:rFonts w:hint="eastAsia"/>
          <w:color w:val="auto"/>
          <w:lang w:val="en-US" w:eastAsia="zh-CN"/>
        </w:rPr>
        <w:t>24</w:t>
      </w:r>
    </w:p>
    <w:p>
      <w:pPr>
        <w:pStyle w:val="11"/>
        <w:spacing w:before="120"/>
        <w:ind w:firstLine="560"/>
        <w:rPr>
          <w:rFonts w:hint="default" w:ascii="DengXian" w:hAnsi="DengXian" w:eastAsia="宋体"/>
          <w:color w:val="auto"/>
          <w:sz w:val="21"/>
          <w:szCs w:val="22"/>
          <w:lang w:val="en-US" w:eastAsia="zh-CN"/>
        </w:rPr>
      </w:pPr>
      <w:r>
        <w:rPr>
          <w:color w:val="auto"/>
        </w:rPr>
        <w:fldChar w:fldCharType="begin"/>
      </w:r>
      <w:r>
        <w:rPr>
          <w:color w:val="auto"/>
        </w:rPr>
        <w:instrText xml:space="preserve"> HYPERLINK \l "_Toc76998004" </w:instrText>
      </w:r>
      <w:r>
        <w:rPr>
          <w:color w:val="auto"/>
        </w:rPr>
        <w:fldChar w:fldCharType="separate"/>
      </w:r>
      <w:r>
        <w:rPr>
          <w:rStyle w:val="19"/>
          <w:color w:val="auto"/>
        </w:rPr>
        <w:t>三、</w:t>
      </w:r>
      <w:r>
        <w:rPr>
          <w:rStyle w:val="19"/>
          <w:color w:val="auto"/>
        </w:rPr>
        <w:t>报价人</w:t>
      </w:r>
      <w:r>
        <w:rPr>
          <w:rStyle w:val="19"/>
          <w:color w:val="auto"/>
        </w:rPr>
        <w:t>授权委托书</w:t>
      </w:r>
      <w:r>
        <w:rPr>
          <w:color w:val="auto"/>
        </w:rPr>
        <w:tab/>
      </w:r>
      <w:r>
        <w:rPr>
          <w:color w:val="auto"/>
        </w:rPr>
        <w:fldChar w:fldCharType="end"/>
      </w:r>
      <w:r>
        <w:rPr>
          <w:rStyle w:val="19"/>
          <w:rFonts w:hint="eastAsia"/>
          <w:color w:val="auto"/>
          <w:lang w:val="en-US" w:eastAsia="zh-CN"/>
        </w:rPr>
        <w:t>25</w:t>
      </w:r>
    </w:p>
    <w:p>
      <w:pPr>
        <w:pStyle w:val="11"/>
        <w:spacing w:before="120"/>
        <w:ind w:firstLine="560"/>
        <w:rPr>
          <w:rFonts w:hint="eastAsia" w:ascii="DengXian" w:hAnsi="DengXian" w:eastAsia="宋体"/>
          <w:color w:val="auto"/>
          <w:sz w:val="21"/>
          <w:szCs w:val="22"/>
          <w:lang w:eastAsia="zh-CN"/>
        </w:rPr>
      </w:pPr>
      <w:r>
        <w:rPr>
          <w:color w:val="auto"/>
        </w:rPr>
        <w:fldChar w:fldCharType="begin"/>
      </w:r>
      <w:r>
        <w:rPr>
          <w:color w:val="auto"/>
        </w:rPr>
        <w:instrText xml:space="preserve"> HYPERLINK \l "_Toc76998005" </w:instrText>
      </w:r>
      <w:r>
        <w:rPr>
          <w:color w:val="auto"/>
        </w:rPr>
        <w:fldChar w:fldCharType="separate"/>
      </w:r>
      <w:r>
        <w:rPr>
          <w:rStyle w:val="19"/>
          <w:color w:val="auto"/>
        </w:rPr>
        <w:t>四、</w:t>
      </w:r>
      <w:r>
        <w:rPr>
          <w:rStyle w:val="19"/>
          <w:rFonts w:hint="eastAsia"/>
          <w:color w:val="auto"/>
        </w:rPr>
        <w:t>资格审查资料</w:t>
      </w:r>
      <w:r>
        <w:rPr>
          <w:color w:val="auto"/>
        </w:rPr>
        <w:tab/>
      </w:r>
      <w:r>
        <w:rPr>
          <w:color w:val="auto"/>
        </w:rPr>
        <w:fldChar w:fldCharType="end"/>
      </w:r>
      <w:r>
        <w:rPr>
          <w:rStyle w:val="19"/>
          <w:rFonts w:hint="eastAsia"/>
          <w:color w:val="auto"/>
        </w:rPr>
        <w:t>2</w:t>
      </w:r>
      <w:r>
        <w:rPr>
          <w:rStyle w:val="19"/>
          <w:rFonts w:hint="eastAsia"/>
          <w:color w:val="auto"/>
          <w:lang w:val="en-US" w:eastAsia="zh-CN"/>
        </w:rPr>
        <w:t>6</w:t>
      </w:r>
    </w:p>
    <w:p>
      <w:pPr>
        <w:pStyle w:val="11"/>
        <w:spacing w:before="120"/>
        <w:ind w:firstLine="560"/>
        <w:rPr>
          <w:color w:val="auto"/>
        </w:rPr>
      </w:pPr>
      <w:r>
        <w:rPr>
          <w:rFonts w:hint="eastAsia"/>
          <w:color w:val="auto"/>
        </w:rPr>
        <w:fldChar w:fldCharType="begin"/>
      </w:r>
      <w:r>
        <w:rPr>
          <w:color w:val="auto"/>
        </w:rPr>
        <w:instrText xml:space="preserve"> HYPERLINK \l "_Toc76998006" </w:instrText>
      </w:r>
      <w:r>
        <w:rPr>
          <w:rFonts w:hint="eastAsia"/>
          <w:color w:val="auto"/>
        </w:rPr>
        <w:fldChar w:fldCharType="separate"/>
      </w:r>
      <w:r>
        <w:rPr>
          <w:rStyle w:val="19"/>
          <w:color w:val="auto"/>
        </w:rPr>
        <w:t>五、</w:t>
      </w:r>
      <w:r>
        <w:rPr>
          <w:rStyle w:val="19"/>
          <w:rFonts w:hint="eastAsia"/>
          <w:color w:val="auto"/>
        </w:rPr>
        <w:t>报价人</w:t>
      </w:r>
      <w:r>
        <w:rPr>
          <w:rStyle w:val="19"/>
          <w:rFonts w:hint="eastAsia"/>
          <w:color w:val="auto"/>
          <w:lang w:eastAsia="zh-CN"/>
        </w:rPr>
        <w:t>其他相关资料</w:t>
      </w:r>
      <w:r>
        <w:rPr>
          <w:color w:val="auto"/>
        </w:rPr>
        <w:tab/>
      </w:r>
      <w:r>
        <w:rPr>
          <w:rFonts w:hint="eastAsia"/>
          <w:color w:val="auto"/>
        </w:rPr>
        <w:fldChar w:fldCharType="end"/>
      </w:r>
      <w:r>
        <w:rPr>
          <w:rFonts w:hint="eastAsia"/>
          <w:color w:val="auto"/>
          <w:lang w:val="en-US" w:eastAsia="zh-CN"/>
        </w:rPr>
        <w:t>35</w:t>
      </w:r>
    </w:p>
    <w:p>
      <w:pPr>
        <w:spacing w:before="120"/>
        <w:ind w:firstLine="560"/>
        <w:rPr>
          <w:color w:val="auto"/>
        </w:rPr>
      </w:pPr>
    </w:p>
    <w:p>
      <w:pPr>
        <w:pStyle w:val="11"/>
        <w:spacing w:before="0" w:beforeLines="0" w:line="600" w:lineRule="exact"/>
        <w:ind w:left="560" w:leftChars="200" w:right="560" w:rightChars="200" w:firstLine="560"/>
        <w:rPr>
          <w:rStyle w:val="19"/>
          <w:rFonts w:ascii="宋体" w:hAnsi="宋体" w:cs="宋体"/>
          <w:color w:val="auto"/>
          <w:sz w:val="32"/>
          <w:szCs w:val="32"/>
        </w:rPr>
      </w:pPr>
      <w:r>
        <w:rPr>
          <w:rFonts w:hint="eastAsia" w:ascii="宋体" w:hAnsi="宋体" w:cs="宋体"/>
          <w:color w:val="auto"/>
          <w:szCs w:val="32"/>
        </w:rPr>
        <w:fldChar w:fldCharType="end"/>
      </w:r>
    </w:p>
    <w:p>
      <w:pPr>
        <w:pStyle w:val="2"/>
        <w:rPr>
          <w:rStyle w:val="19"/>
          <w:color w:val="auto"/>
        </w:rPr>
        <w:sectPr>
          <w:headerReference r:id="rId11" w:type="first"/>
          <w:footerReference r:id="rId13" w:type="first"/>
          <w:footerReference r:id="rId12" w:type="default"/>
          <w:pgSz w:w="11906" w:h="16838"/>
          <w:pgMar w:top="1440" w:right="1440" w:bottom="1440" w:left="1417" w:header="850" w:footer="992" w:gutter="0"/>
          <w:cols w:space="720" w:num="1"/>
          <w:titlePg/>
          <w:docGrid w:linePitch="326" w:charSpace="0"/>
        </w:sectPr>
      </w:pPr>
    </w:p>
    <w:p>
      <w:pPr>
        <w:numPr>
          <w:ilvl w:val="0"/>
          <w:numId w:val="3"/>
        </w:numPr>
        <w:adjustRightInd w:val="0"/>
        <w:snapToGrid w:val="0"/>
        <w:spacing w:before="0" w:beforeLines="0" w:line="500" w:lineRule="exact"/>
        <w:ind w:firstLine="0" w:firstLineChars="0"/>
        <w:jc w:val="center"/>
        <w:rPr>
          <w:color w:val="auto"/>
        </w:rPr>
      </w:pPr>
      <w:bookmarkStart w:id="0" w:name="_Toc44044901"/>
      <w:bookmarkStart w:id="1" w:name="_Toc508094847"/>
      <w:bookmarkStart w:id="2" w:name="_Toc494963179"/>
      <w:bookmarkStart w:id="3" w:name="_Toc508095721"/>
      <w:bookmarkStart w:id="4" w:name="_Toc484827183"/>
      <w:bookmarkStart w:id="5" w:name="_Toc484848528"/>
      <w:bookmarkStart w:id="6" w:name="_Toc490911360"/>
      <w:bookmarkStart w:id="7" w:name="_Toc485037510"/>
      <w:r>
        <w:rPr>
          <w:rFonts w:hint="eastAsia"/>
          <w:b/>
          <w:bCs/>
          <w:color w:val="auto"/>
          <w:szCs w:val="28"/>
        </w:rPr>
        <w:t>比选</w:t>
      </w:r>
      <w:r>
        <w:rPr>
          <w:rFonts w:hint="eastAsia"/>
          <w:b/>
          <w:bCs/>
          <w:color w:val="auto"/>
          <w:szCs w:val="28"/>
        </w:rPr>
        <w:t>邀请函</w:t>
      </w:r>
    </w:p>
    <w:p>
      <w:pPr>
        <w:pStyle w:val="4"/>
        <w:spacing w:before="156"/>
        <w:ind w:firstLine="420"/>
        <w:rPr>
          <w:color w:val="auto"/>
        </w:rPr>
      </w:pPr>
    </w:p>
    <w:p>
      <w:pPr>
        <w:adjustRightInd w:val="0"/>
        <w:snapToGrid w:val="0"/>
        <w:spacing w:before="0" w:beforeLines="0" w:line="400" w:lineRule="exact"/>
        <w:ind w:firstLine="0" w:firstLineChars="0"/>
        <w:rPr>
          <w:rFonts w:ascii="宋体" w:hAnsi="宋体" w:cs="宋体"/>
          <w:color w:val="auto"/>
          <w:sz w:val="21"/>
          <w:szCs w:val="21"/>
        </w:rPr>
      </w:pPr>
      <w:r>
        <w:rPr>
          <w:rFonts w:hint="eastAsia" w:ascii="宋体" w:hAnsi="宋体" w:cs="宋体"/>
          <w:color w:val="auto"/>
          <w:sz w:val="21"/>
          <w:szCs w:val="21"/>
        </w:rPr>
        <w:t>致：</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（被邀请单位名称）          </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重庆高速公路集团有限公司联网收费结算中心（下称“采购人”）拟采用</w:t>
      </w:r>
      <w:r>
        <w:rPr>
          <w:rFonts w:hint="eastAsia" w:ascii="宋体" w:hAnsi="宋体" w:cs="宋体"/>
          <w:color w:val="auto"/>
          <w:sz w:val="21"/>
          <w:szCs w:val="21"/>
        </w:rPr>
        <w:t>竞争性比选</w:t>
      </w:r>
      <w:r>
        <w:rPr>
          <w:rFonts w:hint="eastAsia" w:ascii="宋体" w:hAnsi="宋体" w:cs="宋体"/>
          <w:color w:val="auto"/>
          <w:sz w:val="21"/>
          <w:szCs w:val="21"/>
        </w:rPr>
        <w:t>方式采购</w:t>
      </w:r>
      <w:r>
        <w:rPr>
          <w:rFonts w:hint="eastAsia" w:ascii="宋体" w:hAnsi="宋体" w:cs="宋体"/>
          <w:color w:val="auto"/>
          <w:sz w:val="21"/>
          <w:szCs w:val="21"/>
          <w:u w:val="single"/>
        </w:rPr>
        <w:t>《山水城·渝快行》VI设计服务项目</w:t>
      </w:r>
      <w:r>
        <w:rPr>
          <w:rFonts w:hint="eastAsia" w:ascii="宋体" w:hAnsi="宋体" w:cs="宋体"/>
          <w:color w:val="auto"/>
          <w:sz w:val="21"/>
          <w:szCs w:val="21"/>
        </w:rPr>
        <w:t>，满足采购人经营需要，特邀请具有独立法人资格且符合条件的单位参加</w:t>
      </w:r>
      <w:r>
        <w:rPr>
          <w:rFonts w:hint="eastAsia" w:ascii="宋体" w:hAnsi="宋体" w:cs="宋体"/>
          <w:color w:val="auto"/>
          <w:sz w:val="21"/>
          <w:szCs w:val="21"/>
        </w:rPr>
        <w:t>比选</w:t>
      </w:r>
      <w:r>
        <w:rPr>
          <w:rFonts w:hint="eastAsia" w:ascii="宋体" w:hAnsi="宋体" w:cs="宋体"/>
          <w:color w:val="auto"/>
          <w:sz w:val="21"/>
          <w:szCs w:val="21"/>
        </w:rPr>
        <w:t>，相关事宜明确如下：</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一、项目名称：</w:t>
      </w:r>
      <w:r>
        <w:rPr>
          <w:rFonts w:hint="eastAsia" w:ascii="宋体" w:hAnsi="宋体" w:cs="宋体"/>
          <w:color w:val="auto"/>
          <w:sz w:val="21"/>
          <w:szCs w:val="21"/>
          <w:u w:val="single"/>
        </w:rPr>
        <w:t>《山水城·渝快行》VI设计项目，本次竞争性比选内容包括但不限于LOGO设计、辅助图形、标准色、辅助色、应用规范及应用标准，以及相关物料VI延展设计等设计内容。</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二、本项目</w:t>
      </w:r>
      <w:r>
        <w:rPr>
          <w:rFonts w:hint="eastAsia" w:ascii="宋体" w:hAnsi="宋体" w:cs="宋体"/>
          <w:color w:val="auto"/>
          <w:sz w:val="21"/>
          <w:szCs w:val="21"/>
        </w:rPr>
        <w:t>竞争性比选文件</w:t>
      </w:r>
      <w:r>
        <w:rPr>
          <w:rFonts w:hint="eastAsia" w:ascii="宋体" w:hAnsi="宋体" w:cs="宋体"/>
          <w:color w:val="auto"/>
          <w:sz w:val="21"/>
          <w:szCs w:val="21"/>
        </w:rPr>
        <w:t>发放方式：采购人向</w:t>
      </w:r>
      <w:r>
        <w:rPr>
          <w:rFonts w:ascii="宋体" w:hAnsi="宋体" w:cs="宋体"/>
          <w:color w:val="auto"/>
          <w:sz w:val="21"/>
          <w:szCs w:val="21"/>
        </w:rPr>
        <w:t>报价人</w:t>
      </w:r>
      <w:r>
        <w:rPr>
          <w:rFonts w:hint="eastAsia" w:ascii="宋体" w:hAnsi="宋体" w:cs="宋体"/>
          <w:color w:val="auto"/>
          <w:sz w:val="21"/>
          <w:szCs w:val="21"/>
        </w:rPr>
        <w:t>免费发送电子版</w:t>
      </w:r>
      <w:r>
        <w:rPr>
          <w:rFonts w:hint="eastAsia" w:ascii="宋体" w:hAnsi="宋体" w:cs="宋体"/>
          <w:color w:val="auto"/>
          <w:sz w:val="21"/>
          <w:szCs w:val="21"/>
        </w:rPr>
        <w:t>竞争性比选文件</w:t>
      </w:r>
      <w:r>
        <w:rPr>
          <w:rFonts w:hint="eastAsia" w:ascii="宋体" w:hAnsi="宋体" w:cs="宋体"/>
          <w:color w:val="auto"/>
          <w:sz w:val="21"/>
          <w:szCs w:val="21"/>
        </w:rPr>
        <w:t>。</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三、包件划分及采购内容：本次询价共计1个包件；采购内容详见《</w:t>
      </w:r>
      <w:r>
        <w:rPr>
          <w:rFonts w:hint="eastAsia" w:ascii="宋体" w:hAnsi="宋体" w:cs="宋体"/>
          <w:color w:val="auto"/>
          <w:sz w:val="21"/>
          <w:szCs w:val="21"/>
          <w:u w:val="single"/>
        </w:rPr>
        <w:t>《山水城·渝快行》VI设计项目及报价清单</w:t>
      </w:r>
      <w:r>
        <w:rPr>
          <w:rFonts w:hint="eastAsia" w:ascii="宋体" w:hAnsi="宋体" w:cs="宋体"/>
          <w:color w:val="auto"/>
          <w:sz w:val="21"/>
          <w:szCs w:val="21"/>
        </w:rPr>
        <w:t>》。</w:t>
      </w:r>
    </w:p>
    <w:p>
      <w:pPr>
        <w:pStyle w:val="4"/>
        <w:spacing w:before="0" w:beforeLines="0" w:after="0" w:line="400" w:lineRule="exact"/>
        <w:ind w:firstLine="420"/>
        <w:rPr>
          <w:rFonts w:ascii="宋体" w:hAnsi="宋体" w:cs="宋体"/>
          <w:color w:val="auto"/>
          <w:szCs w:val="21"/>
        </w:rPr>
      </w:pPr>
      <w:r>
        <w:rPr>
          <w:rFonts w:hint="eastAsia" w:ascii="宋体" w:hAnsi="宋体" w:cs="宋体"/>
          <w:color w:val="auto"/>
          <w:szCs w:val="21"/>
        </w:rPr>
        <w:t>四、</w:t>
      </w:r>
      <w:r>
        <w:rPr>
          <w:rFonts w:hint="eastAsia" w:ascii="宋体" w:hAnsi="宋体" w:cs="宋体"/>
          <w:color w:val="auto"/>
          <w:szCs w:val="21"/>
        </w:rPr>
        <w:t>响应文件</w:t>
      </w:r>
      <w:r>
        <w:rPr>
          <w:rFonts w:hint="eastAsia" w:ascii="宋体" w:hAnsi="宋体" w:cs="宋体"/>
          <w:color w:val="auto"/>
          <w:szCs w:val="21"/>
        </w:rPr>
        <w:t>一正一副，分别密封包装。</w:t>
      </w:r>
      <w:bookmarkEnd w:id="0"/>
      <w:bookmarkEnd w:id="1"/>
      <w:bookmarkEnd w:id="2"/>
      <w:bookmarkEnd w:id="3"/>
      <w:bookmarkEnd w:id="4"/>
      <w:bookmarkEnd w:id="5"/>
      <w:bookmarkEnd w:id="6"/>
      <w:bookmarkEnd w:id="7"/>
    </w:p>
    <w:p>
      <w:pPr>
        <w:pStyle w:val="4"/>
        <w:spacing w:before="0" w:beforeLines="0" w:after="0" w:line="400" w:lineRule="exact"/>
        <w:ind w:firstLine="420"/>
        <w:rPr>
          <w:rFonts w:ascii="宋体" w:hAnsi="宋体" w:cs="宋体"/>
          <w:color w:val="auto"/>
          <w:szCs w:val="21"/>
        </w:rPr>
      </w:pPr>
      <w:r>
        <w:rPr>
          <w:rFonts w:hint="eastAsia" w:ascii="宋体" w:hAnsi="宋体" w:cs="宋体"/>
          <w:color w:val="auto"/>
          <w:szCs w:val="21"/>
        </w:rPr>
        <w:t>五、</w:t>
      </w:r>
      <w:r>
        <w:rPr>
          <w:rFonts w:hint="eastAsia" w:ascii="宋体" w:hAnsi="宋体" w:cs="宋体"/>
          <w:color w:val="auto"/>
          <w:szCs w:val="21"/>
        </w:rPr>
        <w:t>竞争性比选</w:t>
      </w:r>
      <w:r>
        <w:rPr>
          <w:rFonts w:hint="eastAsia" w:ascii="宋体" w:hAnsi="宋体" w:cs="宋体"/>
          <w:color w:val="auto"/>
          <w:szCs w:val="21"/>
        </w:rPr>
        <w:t>文件的获取</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1.获取时间：</w:t>
      </w:r>
      <w:r>
        <w:rPr>
          <w:rFonts w:ascii="宋体" w:hAnsi="宋体" w:cs="宋体"/>
          <w:color w:val="auto"/>
          <w:sz w:val="21"/>
          <w:szCs w:val="21"/>
        </w:rPr>
        <w:t>从202</w:t>
      </w:r>
      <w:r>
        <w:rPr>
          <w:rFonts w:hint="eastAsia" w:ascii="宋体" w:hAnsi="宋体" w:cs="宋体"/>
          <w:color w:val="auto"/>
          <w:sz w:val="21"/>
          <w:szCs w:val="21"/>
        </w:rPr>
        <w:t>4</w:t>
      </w:r>
      <w:r>
        <w:rPr>
          <w:rFonts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3</w:t>
      </w:r>
      <w:r>
        <w:rPr>
          <w:rFonts w:hint="eastAsia" w:ascii="宋体" w:hAnsi="宋体" w:cs="宋体"/>
          <w:color w:val="auto"/>
          <w:sz w:val="21"/>
          <w:szCs w:val="21"/>
          <w:u w:val="single"/>
        </w:rPr>
        <w:t xml:space="preserve">  </w:t>
      </w:r>
      <w:r>
        <w:rPr>
          <w:rFonts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25</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r>
        <w:rPr>
          <w:rFonts w:ascii="宋体" w:hAnsi="宋体" w:cs="宋体"/>
          <w:color w:val="auto"/>
          <w:sz w:val="21"/>
          <w:szCs w:val="21"/>
        </w:rPr>
        <w:t>到 202</w:t>
      </w:r>
      <w:r>
        <w:rPr>
          <w:rFonts w:hint="eastAsia" w:ascii="宋体" w:hAnsi="宋体" w:cs="宋体"/>
          <w:color w:val="auto"/>
          <w:sz w:val="21"/>
          <w:szCs w:val="21"/>
        </w:rPr>
        <w:t>4</w:t>
      </w:r>
      <w:r>
        <w:rPr>
          <w:rFonts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3</w:t>
      </w:r>
      <w:r>
        <w:rPr>
          <w:rFonts w:hint="eastAsia" w:ascii="宋体" w:hAnsi="宋体" w:cs="宋体"/>
          <w:color w:val="auto"/>
          <w:sz w:val="21"/>
          <w:szCs w:val="21"/>
          <w:u w:val="single"/>
        </w:rPr>
        <w:t xml:space="preserve">  </w:t>
      </w:r>
      <w:r>
        <w:rPr>
          <w:rFonts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28</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widowControl/>
        <w:spacing w:before="0" w:beforeLines="0" w:line="400" w:lineRule="exact"/>
        <w:ind w:firstLine="420"/>
        <w:textAlignment w:val="baseline"/>
        <w:rPr>
          <w:rFonts w:ascii="宋体" w:hAnsi="宋体" w:cs="宋体"/>
          <w:color w:val="auto"/>
          <w:sz w:val="21"/>
          <w:szCs w:val="21"/>
        </w:rPr>
      </w:pPr>
      <w:r>
        <w:rPr>
          <w:rFonts w:hint="eastAsia" w:ascii="宋体" w:hAnsi="宋体" w:cs="宋体"/>
          <w:color w:val="auto"/>
          <w:sz w:val="21"/>
          <w:szCs w:val="21"/>
        </w:rPr>
        <w:t>2.获取方式：</w:t>
      </w:r>
      <w:r>
        <w:rPr>
          <w:rFonts w:ascii="宋体" w:hAnsi="宋体" w:cs="宋体"/>
          <w:color w:val="auto"/>
          <w:sz w:val="21"/>
          <w:szCs w:val="21"/>
        </w:rPr>
        <w:t>报价人将单位介绍信或法人授权委托书、报价人单位营业执照、以及授权代表身份证扫描后（均需加盖报价人单位公章）发至招标联系邮箱</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287163384@qq.com</w:t>
      </w:r>
      <w:r>
        <w:rPr>
          <w:rFonts w:hint="eastAsia" w:ascii="宋体" w:hAnsi="宋体" w:cs="宋体"/>
          <w:color w:val="auto"/>
          <w:sz w:val="21"/>
          <w:szCs w:val="21"/>
          <w:u w:val="single"/>
        </w:rPr>
        <w:t xml:space="preserve"> </w:t>
      </w:r>
      <w:r>
        <w:rPr>
          <w:rFonts w:ascii="宋体" w:hAnsi="宋体" w:cs="宋体"/>
          <w:color w:val="auto"/>
          <w:sz w:val="21"/>
          <w:szCs w:val="21"/>
        </w:rPr>
        <w:t xml:space="preserve">，并在邮件中写明：项目名称、招标编号、报价人名称、联系人、手机号以及联系人邮箱地址。报名时间以报价人报名电子邮件到达时间为准。 </w:t>
      </w:r>
    </w:p>
    <w:p>
      <w:pPr>
        <w:pStyle w:val="4"/>
        <w:spacing w:before="0" w:beforeLines="0" w:after="0" w:line="400" w:lineRule="exact"/>
        <w:ind w:firstLine="420"/>
        <w:rPr>
          <w:rFonts w:ascii="宋体" w:hAnsi="宋体" w:cs="宋体"/>
          <w:color w:val="auto"/>
          <w:szCs w:val="21"/>
        </w:rPr>
      </w:pPr>
      <w:r>
        <w:rPr>
          <w:rFonts w:hint="eastAsia" w:ascii="宋体" w:hAnsi="宋体" w:cs="宋体"/>
          <w:color w:val="auto"/>
          <w:szCs w:val="21"/>
        </w:rPr>
        <w:t>六、接收</w:t>
      </w:r>
      <w:r>
        <w:rPr>
          <w:rFonts w:hint="eastAsia" w:ascii="宋体" w:hAnsi="宋体" w:cs="宋体"/>
          <w:color w:val="auto"/>
          <w:szCs w:val="21"/>
        </w:rPr>
        <w:t>报价</w:t>
      </w:r>
      <w:r>
        <w:rPr>
          <w:rFonts w:hint="eastAsia" w:ascii="宋体" w:hAnsi="宋体" w:cs="宋体"/>
          <w:color w:val="auto"/>
          <w:szCs w:val="21"/>
        </w:rPr>
        <w:t>文件时间及地点</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1.时间：递交</w:t>
      </w:r>
      <w:r>
        <w:rPr>
          <w:rFonts w:hint="eastAsia" w:ascii="宋体" w:hAnsi="宋体" w:cs="宋体"/>
          <w:color w:val="auto"/>
          <w:sz w:val="21"/>
          <w:szCs w:val="21"/>
        </w:rPr>
        <w:t>响应文件</w:t>
      </w:r>
      <w:r>
        <w:rPr>
          <w:rFonts w:hint="eastAsia" w:ascii="宋体" w:hAnsi="宋体" w:cs="宋体"/>
          <w:color w:val="auto"/>
          <w:sz w:val="21"/>
          <w:szCs w:val="21"/>
        </w:rPr>
        <w:t>的截止时间为</w:t>
      </w:r>
      <w:r>
        <w:rPr>
          <w:rFonts w:ascii="宋体" w:hAnsi="宋体" w:cs="宋体"/>
          <w:color w:val="auto"/>
          <w:sz w:val="21"/>
          <w:szCs w:val="21"/>
        </w:rPr>
        <w:t>202</w:t>
      </w:r>
      <w:r>
        <w:rPr>
          <w:rFonts w:hint="eastAsia" w:ascii="宋体" w:hAnsi="宋体" w:cs="宋体"/>
          <w:color w:val="auto"/>
          <w:sz w:val="21"/>
          <w:szCs w:val="21"/>
        </w:rPr>
        <w:t>4</w:t>
      </w:r>
      <w:r>
        <w:rPr>
          <w:rFonts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3</w:t>
      </w:r>
      <w:r>
        <w:rPr>
          <w:rFonts w:hint="eastAsia" w:ascii="宋体" w:hAnsi="宋体" w:cs="宋体"/>
          <w:color w:val="auto"/>
          <w:sz w:val="21"/>
          <w:szCs w:val="21"/>
          <w:u w:val="single"/>
        </w:rPr>
        <w:t xml:space="preserve">  </w:t>
      </w:r>
      <w:r>
        <w:rPr>
          <w:rFonts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29</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r>
        <w:rPr>
          <w:rFonts w:ascii="宋体" w:hAnsi="宋体" w:cs="宋体"/>
          <w:color w:val="auto"/>
          <w:sz w:val="21"/>
          <w:szCs w:val="21"/>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9</w:t>
      </w:r>
      <w:r>
        <w:rPr>
          <w:rFonts w:hint="eastAsia" w:ascii="宋体" w:hAnsi="宋体" w:cs="宋体"/>
          <w:color w:val="auto"/>
          <w:sz w:val="21"/>
          <w:szCs w:val="21"/>
          <w:u w:val="single"/>
        </w:rPr>
        <w:t xml:space="preserve"> </w:t>
      </w:r>
      <w:r>
        <w:rPr>
          <w:rFonts w:ascii="宋体" w:hAnsi="宋体" w:cs="宋体"/>
          <w:color w:val="auto"/>
          <w:sz w:val="21"/>
          <w:szCs w:val="21"/>
        </w:rPr>
        <w:t xml:space="preserve"> 时 </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00</w:t>
      </w:r>
      <w:r>
        <w:rPr>
          <w:rFonts w:hint="eastAsia" w:ascii="宋体" w:hAnsi="宋体" w:cs="宋体"/>
          <w:color w:val="auto"/>
          <w:sz w:val="21"/>
          <w:szCs w:val="21"/>
          <w:u w:val="single"/>
        </w:rPr>
        <w:t xml:space="preserve"> </w:t>
      </w:r>
      <w:r>
        <w:rPr>
          <w:rFonts w:ascii="宋体" w:hAnsi="宋体" w:cs="宋体"/>
          <w:color w:val="auto"/>
          <w:sz w:val="21"/>
          <w:szCs w:val="21"/>
        </w:rPr>
        <w:t xml:space="preserve"> 分</w:t>
      </w:r>
      <w:r>
        <w:rPr>
          <w:rFonts w:hint="eastAsia" w:ascii="宋体" w:hAnsi="宋体" w:cs="宋体"/>
          <w:color w:val="auto"/>
          <w:sz w:val="21"/>
          <w:szCs w:val="21"/>
        </w:rPr>
        <w:t>，逾期不收；</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2.地点：</w:t>
      </w:r>
      <w:r>
        <w:rPr>
          <w:rFonts w:hint="eastAsia" w:ascii="宋体" w:hAnsi="宋体" w:cs="宋体"/>
          <w:color w:val="auto"/>
          <w:sz w:val="21"/>
          <w:szCs w:val="21"/>
          <w:lang w:val="zh-TW"/>
        </w:rPr>
        <w:t>重庆市渝北区银杉路66号（重庆高速集团）</w:t>
      </w:r>
      <w:r>
        <w:rPr>
          <w:rFonts w:hint="eastAsia" w:ascii="宋体" w:hAnsi="宋体" w:cs="宋体"/>
          <w:color w:val="auto"/>
          <w:sz w:val="21"/>
          <w:szCs w:val="21"/>
        </w:rPr>
        <w:t>602会议室。</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七、招标联系人员及方式</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联系人：</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eastAsia="zh-CN"/>
        </w:rPr>
        <w:t>刘雯婧</w:t>
      </w:r>
      <w:r>
        <w:rPr>
          <w:rFonts w:hint="eastAsia" w:ascii="宋体" w:hAnsi="宋体" w:cs="宋体"/>
          <w:color w:val="auto"/>
          <w:sz w:val="21"/>
          <w:szCs w:val="21"/>
          <w:u w:val="single"/>
        </w:rPr>
        <w:t xml:space="preserve">     </w:t>
      </w:r>
      <w:r>
        <w:rPr>
          <w:rFonts w:hint="eastAsia" w:ascii="宋体" w:hAnsi="宋体" w:cs="宋体"/>
          <w:color w:val="auto"/>
          <w:sz w:val="21"/>
          <w:szCs w:val="21"/>
        </w:rPr>
        <w:t>，联系电话：</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18623458941</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adjustRightInd w:val="0"/>
        <w:snapToGrid w:val="0"/>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九、采购形式：采购人通过</w:t>
      </w:r>
      <w:r>
        <w:rPr>
          <w:rFonts w:hint="eastAsia" w:ascii="宋体" w:hAnsi="宋体" w:cs="宋体"/>
          <w:color w:val="auto"/>
          <w:sz w:val="21"/>
          <w:szCs w:val="21"/>
        </w:rPr>
        <w:t>竞争性比选</w:t>
      </w:r>
      <w:r>
        <w:rPr>
          <w:rFonts w:hint="eastAsia" w:ascii="宋体" w:hAnsi="宋体" w:cs="宋体"/>
          <w:color w:val="auto"/>
          <w:sz w:val="21"/>
          <w:szCs w:val="21"/>
        </w:rPr>
        <w:t>的方式推荐中标候选人。</w:t>
      </w:r>
    </w:p>
    <w:p>
      <w:pPr>
        <w:adjustRightInd w:val="0"/>
        <w:snapToGrid w:val="0"/>
        <w:spacing w:before="0" w:beforeLines="0" w:line="360" w:lineRule="auto"/>
        <w:ind w:firstLine="420"/>
        <w:jc w:val="right"/>
        <w:rPr>
          <w:rFonts w:ascii="宋体" w:hAnsi="宋体" w:cs="宋体"/>
          <w:color w:val="auto"/>
          <w:sz w:val="21"/>
          <w:szCs w:val="21"/>
        </w:rPr>
      </w:pPr>
      <w:r>
        <w:rPr>
          <w:rFonts w:hint="eastAsia" w:ascii="宋体" w:hAnsi="宋体" w:cs="宋体"/>
          <w:color w:val="auto"/>
          <w:sz w:val="21"/>
          <w:szCs w:val="21"/>
        </w:rPr>
        <w:t xml:space="preserve">  </w:t>
      </w:r>
    </w:p>
    <w:p>
      <w:pPr>
        <w:adjustRightInd w:val="0"/>
        <w:snapToGrid w:val="0"/>
        <w:spacing w:before="0" w:beforeLines="0" w:line="400" w:lineRule="exact"/>
        <w:ind w:firstLine="420"/>
        <w:jc w:val="right"/>
        <w:rPr>
          <w:rFonts w:ascii="宋体" w:hAnsi="宋体" w:cs="宋体"/>
          <w:color w:val="auto"/>
          <w:sz w:val="21"/>
          <w:szCs w:val="21"/>
        </w:rPr>
      </w:pPr>
      <w:r>
        <w:rPr>
          <w:rFonts w:hint="eastAsia" w:ascii="宋体" w:hAnsi="宋体" w:cs="宋体"/>
          <w:color w:val="auto"/>
          <w:sz w:val="21"/>
          <w:szCs w:val="21"/>
        </w:rPr>
        <w:t xml:space="preserve"> 重庆高速公路集团有限公司联网收费结算中心                </w:t>
      </w:r>
    </w:p>
    <w:p>
      <w:pPr>
        <w:adjustRightInd w:val="0"/>
        <w:snapToGrid w:val="0"/>
        <w:spacing w:before="0" w:beforeLines="0" w:line="400" w:lineRule="exact"/>
        <w:ind w:firstLine="420"/>
        <w:jc w:val="right"/>
        <w:rPr>
          <w:rFonts w:ascii="宋体" w:hAnsi="宋体" w:cs="宋体"/>
          <w:color w:val="auto"/>
          <w:sz w:val="21"/>
          <w:szCs w:val="21"/>
        </w:rPr>
      </w:pPr>
      <w:r>
        <w:rPr>
          <w:rFonts w:hint="eastAsia" w:ascii="宋体" w:hAnsi="宋体" w:cs="宋体"/>
          <w:color w:val="auto"/>
          <w:sz w:val="21"/>
          <w:szCs w:val="21"/>
        </w:rPr>
        <w:t xml:space="preserve">           </w:t>
      </w:r>
      <w:r>
        <w:rPr>
          <w:rFonts w:ascii="宋体" w:hAnsi="宋体" w:cs="宋体"/>
          <w:color w:val="auto"/>
          <w:sz w:val="21"/>
          <w:szCs w:val="21"/>
        </w:rPr>
        <w:t>202</w:t>
      </w:r>
      <w:r>
        <w:rPr>
          <w:rFonts w:hint="eastAsia" w:ascii="宋体" w:hAnsi="宋体" w:cs="宋体"/>
          <w:color w:val="auto"/>
          <w:sz w:val="21"/>
          <w:szCs w:val="21"/>
        </w:rPr>
        <w:t>4</w:t>
      </w:r>
      <w:r>
        <w:rPr>
          <w:rFonts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3</w:t>
      </w:r>
      <w:r>
        <w:rPr>
          <w:rFonts w:hint="eastAsia" w:ascii="宋体" w:hAnsi="宋体" w:cs="宋体"/>
          <w:color w:val="auto"/>
          <w:sz w:val="21"/>
          <w:szCs w:val="21"/>
          <w:u w:val="single"/>
        </w:rPr>
        <w:t xml:space="preserve">  </w:t>
      </w:r>
      <w:r>
        <w:rPr>
          <w:rFonts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25</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spacing w:before="156"/>
        <w:ind w:firstLine="571"/>
        <w:rPr>
          <w:rFonts w:ascii="宋体" w:hAnsi="宋体" w:cs="宋体"/>
          <w:b/>
          <w:color w:val="auto"/>
          <w:kern w:val="0"/>
          <w:szCs w:val="21"/>
          <w:lang w:bidi="en-US"/>
        </w:rPr>
      </w:pPr>
      <w:bookmarkStart w:id="8" w:name="_Toc76997999"/>
      <w:r>
        <w:rPr>
          <w:rFonts w:hint="eastAsia" w:ascii="宋体" w:hAnsi="宋体" w:cs="宋体"/>
          <w:b/>
          <w:color w:val="auto"/>
          <w:kern w:val="0"/>
          <w:szCs w:val="21"/>
          <w:lang w:bidi="en-US"/>
        </w:rPr>
        <w:br w:type="page"/>
      </w:r>
    </w:p>
    <w:p>
      <w:pPr>
        <w:pStyle w:val="4"/>
        <w:spacing w:before="156"/>
        <w:ind w:firstLine="0" w:firstLineChars="0"/>
        <w:rPr>
          <w:color w:val="auto"/>
        </w:rPr>
      </w:pPr>
      <w:r>
        <w:rPr>
          <w:rFonts w:hint="eastAsia" w:ascii="宋体" w:hAnsi="宋体" w:cs="宋体"/>
          <w:b/>
          <w:color w:val="auto"/>
          <w:kern w:val="0"/>
          <w:szCs w:val="21"/>
          <w:lang w:bidi="en-US"/>
        </w:rPr>
        <w:t>附件</w:t>
      </w:r>
      <w:r>
        <w:rPr>
          <w:rFonts w:hint="eastAsia" w:cs="宋体"/>
          <w:b/>
          <w:color w:val="auto"/>
          <w:kern w:val="0"/>
          <w:szCs w:val="21"/>
          <w:lang w:bidi="en-US"/>
        </w:rPr>
        <w:t>一</w:t>
      </w:r>
      <w:r>
        <w:rPr>
          <w:rFonts w:hint="eastAsia" w:ascii="宋体" w:hAnsi="宋体" w:cs="宋体"/>
          <w:b/>
          <w:color w:val="auto"/>
          <w:kern w:val="0"/>
          <w:szCs w:val="21"/>
          <w:lang w:bidi="en-US"/>
        </w:rPr>
        <w:t>：</w:t>
      </w:r>
    </w:p>
    <w:p>
      <w:pPr>
        <w:pStyle w:val="34"/>
        <w:numPr>
          <w:ilvl w:val="0"/>
          <w:numId w:val="4"/>
        </w:numPr>
        <w:spacing w:before="156" w:line="480" w:lineRule="exact"/>
        <w:ind w:firstLine="480" w:firstLineChars="0"/>
        <w:rPr>
          <w:rFonts w:asciiTheme="minorEastAsia" w:hAnsiTheme="minorEastAsia" w:eastAsiaTheme="minorEastAsia"/>
          <w:bCs/>
          <w:color w:val="auto"/>
          <w:sz w:val="24"/>
          <w:u w:val="single"/>
        </w:rPr>
      </w:pPr>
      <w:r>
        <w:rPr>
          <w:rFonts w:hint="eastAsia" w:asciiTheme="minorEastAsia" w:hAnsiTheme="minorEastAsia" w:eastAsiaTheme="minorEastAsia"/>
          <w:bCs/>
          <w:color w:val="auto"/>
          <w:sz w:val="24"/>
          <w:u w:val="single"/>
        </w:rPr>
        <w:t>设计需求清单</w:t>
      </w:r>
      <w:r>
        <w:rPr>
          <w:rFonts w:hint="eastAsia" w:asciiTheme="minorEastAsia" w:hAnsiTheme="minorEastAsia" w:eastAsiaTheme="minorEastAsia"/>
          <w:bCs/>
          <w:color w:val="auto"/>
          <w:sz w:val="24"/>
          <w:u w:val="single"/>
          <w:lang w:eastAsia="zh-CN"/>
        </w:rPr>
        <w:t>（包括但不限于以下清单）</w:t>
      </w:r>
    </w:p>
    <w:tbl>
      <w:tblPr>
        <w:tblStyle w:val="15"/>
        <w:tblW w:w="8080" w:type="dxa"/>
        <w:tblInd w:w="0" w:type="dxa"/>
        <w:tblLayout w:type="autofit"/>
        <w:tblCellMar>
          <w:top w:w="0" w:type="dxa"/>
          <w:left w:w="108" w:type="dxa"/>
          <w:bottom w:w="0" w:type="dxa"/>
          <w:right w:w="108" w:type="dxa"/>
        </w:tblCellMar>
      </w:tblPr>
      <w:tblGrid>
        <w:gridCol w:w="1276"/>
        <w:gridCol w:w="6804"/>
      </w:tblGrid>
      <w:tr>
        <w:tblPrEx>
          <w:tblCellMar>
            <w:top w:w="0" w:type="dxa"/>
            <w:left w:w="108" w:type="dxa"/>
            <w:bottom w:w="0" w:type="dxa"/>
            <w:right w:w="108" w:type="dxa"/>
          </w:tblCellMar>
        </w:tblPrEx>
        <w:trPr>
          <w:trHeight w:val="340" w:hRule="atLeast"/>
        </w:trPr>
        <w:tc>
          <w:tcPr>
            <w:tcW w:w="8080" w:type="dxa"/>
            <w:gridSpan w:val="2"/>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r>
              <w:rPr>
                <w:rFonts w:hint="eastAsia" w:ascii="微软雅黑 Light" w:hAnsi="微软雅黑 Light" w:eastAsia="微软雅黑 Light" w:cs="宋体"/>
                <w:b/>
                <w:bCs/>
                <w:color w:val="auto"/>
                <w:kern w:val="0"/>
                <w:sz w:val="20"/>
                <w:szCs w:val="20"/>
              </w:rPr>
              <w:t>一、品牌VI基础</w:t>
            </w:r>
          </w:p>
        </w:tc>
      </w:tr>
      <w:tr>
        <w:tblPrEx>
          <w:tblCellMar>
            <w:top w:w="0" w:type="dxa"/>
            <w:left w:w="108" w:type="dxa"/>
            <w:bottom w:w="0" w:type="dxa"/>
            <w:right w:w="108" w:type="dxa"/>
          </w:tblCellMar>
        </w:tblPrEx>
        <w:trPr>
          <w:trHeight w:val="320" w:hRule="atLeast"/>
        </w:trPr>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微软雅黑 Light" w:hAnsi="微软雅黑 Light" w:eastAsia="微软雅黑 Light" w:cs="宋体"/>
                <w:b/>
                <w:bCs/>
                <w:color w:val="auto"/>
                <w:kern w:val="0"/>
                <w:sz w:val="20"/>
                <w:szCs w:val="20"/>
              </w:rPr>
            </w:pPr>
            <w:r>
              <w:rPr>
                <w:rFonts w:hint="eastAsia" w:ascii="微软雅黑 Light" w:hAnsi="微软雅黑 Light" w:eastAsia="微软雅黑 Light" w:cs="宋体"/>
                <w:b/>
                <w:bCs/>
                <w:color w:val="auto"/>
                <w:kern w:val="0"/>
                <w:sz w:val="20"/>
                <w:szCs w:val="20"/>
              </w:rPr>
              <w:t>VI视觉基础部份</w:t>
            </w: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品牌形象与跨界品牌形象组合规范</w:t>
            </w:r>
          </w:p>
        </w:tc>
      </w:tr>
      <w:tr>
        <w:tblPrEx>
          <w:tblCellMar>
            <w:top w:w="0" w:type="dxa"/>
            <w:left w:w="108" w:type="dxa"/>
            <w:bottom w:w="0" w:type="dxa"/>
            <w:right w:w="108" w:type="dxa"/>
          </w:tblCellMar>
        </w:tblPrEx>
        <w:trPr>
          <w:trHeight w:val="32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b/>
                <w:bCs/>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品牌形象与母公司/兄弟公司品牌形象组合规范</w:t>
            </w:r>
          </w:p>
        </w:tc>
      </w:tr>
      <w:tr>
        <w:tblPrEx>
          <w:tblCellMar>
            <w:top w:w="0" w:type="dxa"/>
            <w:left w:w="108" w:type="dxa"/>
            <w:bottom w:w="0" w:type="dxa"/>
            <w:right w:w="108" w:type="dxa"/>
          </w:tblCellMar>
        </w:tblPrEx>
        <w:trPr>
          <w:trHeight w:val="32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b/>
                <w:bCs/>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吕牌形象与上、下游标杆企业品牌形象组合规范</w:t>
            </w:r>
          </w:p>
        </w:tc>
      </w:tr>
      <w:tr>
        <w:tblPrEx>
          <w:tblCellMar>
            <w:top w:w="0" w:type="dxa"/>
            <w:left w:w="108" w:type="dxa"/>
            <w:bottom w:w="0" w:type="dxa"/>
            <w:right w:w="108" w:type="dxa"/>
          </w:tblCellMar>
        </w:tblPrEx>
        <w:trPr>
          <w:trHeight w:val="28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标志规范</w:t>
            </w: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标志释意</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标志墨稿</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标志反白效果图</w:t>
            </w:r>
          </w:p>
        </w:tc>
      </w:tr>
      <w:tr>
        <w:tblPrEx>
          <w:tblCellMar>
            <w:top w:w="0" w:type="dxa"/>
            <w:left w:w="108" w:type="dxa"/>
            <w:bottom w:w="0" w:type="dxa"/>
            <w:right w:w="108" w:type="dxa"/>
          </w:tblCellMar>
        </w:tblPrEx>
        <w:trPr>
          <w:trHeight w:val="28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标志限制区域</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标志最小尺寸规范</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标志预留空间与最小比例限定</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标志与SLOGAN组合规范</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标志其它组合规范</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标志其它组合与SLOGAN组合规范</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标志其它组合限制区域</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标志其它组合最小尺寸规范</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标志标准化制图</w:t>
            </w:r>
          </w:p>
        </w:tc>
      </w:tr>
      <w:tr>
        <w:tblPrEx>
          <w:tblCellMar>
            <w:top w:w="0" w:type="dxa"/>
            <w:left w:w="108" w:type="dxa"/>
            <w:bottom w:w="0" w:type="dxa"/>
            <w:right w:w="108" w:type="dxa"/>
          </w:tblCellMar>
        </w:tblPrEx>
        <w:trPr>
          <w:trHeight w:val="34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标志预留空间规范</w:t>
            </w:r>
          </w:p>
        </w:tc>
      </w:tr>
      <w:tr>
        <w:tblPrEx>
          <w:tblCellMar>
            <w:top w:w="0" w:type="dxa"/>
            <w:left w:w="108" w:type="dxa"/>
            <w:bottom w:w="0" w:type="dxa"/>
            <w:right w:w="108" w:type="dxa"/>
          </w:tblCellMar>
        </w:tblPrEx>
        <w:trPr>
          <w:trHeight w:val="32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色彩规范</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标志标准色</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标志工艺规范</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标志背景色规范</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标志明度应用规范</w:t>
            </w:r>
          </w:p>
        </w:tc>
      </w:tr>
      <w:tr>
        <w:tblPrEx>
          <w:tblCellMar>
            <w:top w:w="0" w:type="dxa"/>
            <w:left w:w="108" w:type="dxa"/>
            <w:bottom w:w="0" w:type="dxa"/>
            <w:right w:w="108" w:type="dxa"/>
          </w:tblCellMar>
        </w:tblPrEx>
        <w:trPr>
          <w:trHeight w:val="32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图形规范</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辅助色规范</w:t>
            </w:r>
          </w:p>
        </w:tc>
      </w:tr>
      <w:tr>
        <w:tblPrEx>
          <w:tblCellMar>
            <w:top w:w="0" w:type="dxa"/>
            <w:left w:w="108" w:type="dxa"/>
            <w:bottom w:w="0" w:type="dxa"/>
            <w:right w:w="108" w:type="dxa"/>
          </w:tblCellMar>
        </w:tblPrEx>
        <w:trPr>
          <w:trHeight w:val="28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noWrap/>
            <w:vAlign w:val="center"/>
          </w:tcPr>
          <w:p>
            <w:pPr>
              <w:widowControl/>
              <w:spacing w:before="0" w:beforeLines="0"/>
              <w:ind w:firstLine="0" w:firstLineChars="0"/>
              <w:jc w:val="center"/>
              <w:rPr>
                <w:rFonts w:ascii="宋体" w:hAnsi="宋体" w:cs="宋体"/>
                <w:color w:val="auto"/>
                <w:kern w:val="0"/>
                <w:sz w:val="22"/>
                <w:szCs w:val="22"/>
              </w:rPr>
            </w:pPr>
            <w:r>
              <w:rPr>
                <w:rFonts w:hint="eastAsia" w:ascii="宋体" w:hAnsi="宋体" w:cs="宋体"/>
                <w:color w:val="auto"/>
                <w:kern w:val="0"/>
                <w:sz w:val="22"/>
                <w:szCs w:val="22"/>
              </w:rPr>
              <w:t>辅助图形规范</w:t>
            </w:r>
          </w:p>
        </w:tc>
      </w:tr>
      <w:tr>
        <w:tblPrEx>
          <w:tblCellMar>
            <w:top w:w="0" w:type="dxa"/>
            <w:left w:w="108" w:type="dxa"/>
            <w:bottom w:w="0" w:type="dxa"/>
            <w:right w:w="108" w:type="dxa"/>
          </w:tblCellMar>
        </w:tblPrEx>
        <w:trPr>
          <w:trHeight w:val="32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spacing w:before="0" w:beforeLines="0"/>
              <w:ind w:firstLine="0" w:firstLineChars="0"/>
              <w:jc w:val="left"/>
              <w:rPr>
                <w:rFonts w:ascii="微软雅黑 Light" w:hAnsi="微软雅黑 Light" w:eastAsia="微软雅黑 Light" w:cs="宋体"/>
                <w:color w:val="auto"/>
                <w:kern w:val="0"/>
                <w:sz w:val="20"/>
                <w:szCs w:val="20"/>
              </w:rPr>
            </w:pP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辅助底纹规范</w:t>
            </w:r>
          </w:p>
        </w:tc>
      </w:tr>
      <w:tr>
        <w:tblPrEx>
          <w:tblCellMar>
            <w:top w:w="0" w:type="dxa"/>
            <w:left w:w="108" w:type="dxa"/>
            <w:bottom w:w="0" w:type="dxa"/>
            <w:right w:w="108" w:type="dxa"/>
          </w:tblCellMar>
        </w:tblPrEx>
        <w:trPr>
          <w:trHeight w:val="34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印刷字体中英文规范</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　</w:t>
            </w:r>
          </w:p>
        </w:tc>
      </w:tr>
      <w:tr>
        <w:tblPrEx>
          <w:tblCellMar>
            <w:top w:w="0" w:type="dxa"/>
            <w:left w:w="108" w:type="dxa"/>
            <w:bottom w:w="0" w:type="dxa"/>
            <w:right w:w="108" w:type="dxa"/>
          </w:tblCellMar>
        </w:tblPrEx>
        <w:trPr>
          <w:trHeight w:val="320" w:hRule="atLeast"/>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错误预演</w:t>
            </w:r>
          </w:p>
        </w:tc>
        <w:tc>
          <w:tcPr>
            <w:tcW w:w="680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　</w:t>
            </w:r>
          </w:p>
        </w:tc>
      </w:tr>
    </w:tbl>
    <w:p>
      <w:pPr>
        <w:spacing w:before="156" w:line="480" w:lineRule="exact"/>
        <w:ind w:firstLine="0" w:firstLineChars="0"/>
        <w:rPr>
          <w:rFonts w:asciiTheme="minorEastAsia" w:hAnsiTheme="minorEastAsia" w:eastAsiaTheme="minorEastAsia"/>
          <w:color w:val="auto"/>
          <w:sz w:val="24"/>
        </w:rPr>
      </w:pPr>
    </w:p>
    <w:tbl>
      <w:tblPr>
        <w:tblStyle w:val="15"/>
        <w:tblW w:w="8080" w:type="dxa"/>
        <w:tblInd w:w="0" w:type="dxa"/>
        <w:tblLayout w:type="autofit"/>
        <w:tblCellMar>
          <w:top w:w="0" w:type="dxa"/>
          <w:left w:w="108" w:type="dxa"/>
          <w:bottom w:w="0" w:type="dxa"/>
          <w:right w:w="108" w:type="dxa"/>
        </w:tblCellMar>
      </w:tblPr>
      <w:tblGrid>
        <w:gridCol w:w="2280"/>
        <w:gridCol w:w="2300"/>
        <w:gridCol w:w="1374"/>
        <w:gridCol w:w="2126"/>
      </w:tblGrid>
      <w:tr>
        <w:tblPrEx>
          <w:tblCellMar>
            <w:top w:w="0" w:type="dxa"/>
            <w:left w:w="108" w:type="dxa"/>
            <w:bottom w:w="0" w:type="dxa"/>
            <w:right w:w="108" w:type="dxa"/>
          </w:tblCellMar>
        </w:tblPrEx>
        <w:trPr>
          <w:trHeight w:val="520" w:hRule="atLeast"/>
        </w:trPr>
        <w:tc>
          <w:tcPr>
            <w:tcW w:w="2280" w:type="dxa"/>
            <w:tcBorders>
              <w:top w:val="nil"/>
              <w:left w:val="nil"/>
              <w:bottom w:val="nil"/>
              <w:right w:val="nil"/>
            </w:tcBorders>
            <w:shd w:val="clear" w:color="auto" w:fill="auto"/>
            <w:noWrap/>
            <w:vAlign w:val="center"/>
          </w:tcPr>
          <w:p>
            <w:pPr>
              <w:widowControl/>
              <w:spacing w:before="0" w:beforeLines="0"/>
              <w:ind w:firstLine="0" w:firstLineChars="0"/>
              <w:rPr>
                <w:rFonts w:ascii="微软雅黑 Light" w:hAnsi="微软雅黑 Light" w:eastAsia="微软雅黑 Light" w:cs="宋体"/>
                <w:b/>
                <w:bCs/>
                <w:color w:val="auto"/>
                <w:kern w:val="0"/>
                <w:sz w:val="20"/>
                <w:szCs w:val="20"/>
              </w:rPr>
            </w:pPr>
            <w:r>
              <w:rPr>
                <w:rFonts w:hint="eastAsia" w:ascii="微软雅黑 Light" w:hAnsi="微软雅黑 Light" w:eastAsia="微软雅黑 Light" w:cs="宋体"/>
                <w:b/>
                <w:bCs/>
                <w:color w:val="auto"/>
                <w:kern w:val="0"/>
                <w:sz w:val="20"/>
                <w:szCs w:val="20"/>
              </w:rPr>
              <w:t>二、办公事物用品设计</w:t>
            </w:r>
          </w:p>
        </w:tc>
        <w:tc>
          <w:tcPr>
            <w:tcW w:w="2300" w:type="dxa"/>
            <w:tcBorders>
              <w:top w:val="nil"/>
              <w:left w:val="nil"/>
              <w:bottom w:val="nil"/>
              <w:right w:val="nil"/>
            </w:tcBorders>
            <w:shd w:val="clear" w:color="auto" w:fill="auto"/>
            <w:noWrap/>
            <w:vAlign w:val="center"/>
          </w:tcPr>
          <w:p>
            <w:pPr>
              <w:widowControl/>
              <w:spacing w:before="0" w:beforeLines="0"/>
              <w:ind w:firstLine="0" w:firstLineChars="0"/>
              <w:rPr>
                <w:rFonts w:ascii="微软雅黑 Light" w:hAnsi="微软雅黑 Light" w:eastAsia="微软雅黑 Light" w:cs="宋体"/>
                <w:b/>
                <w:bCs/>
                <w:color w:val="auto"/>
                <w:kern w:val="0"/>
                <w:sz w:val="20"/>
                <w:szCs w:val="20"/>
              </w:rPr>
            </w:pPr>
          </w:p>
        </w:tc>
        <w:tc>
          <w:tcPr>
            <w:tcW w:w="1374"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c>
          <w:tcPr>
            <w:tcW w:w="2126"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r>
      <w:tr>
        <w:tblPrEx>
          <w:tblCellMar>
            <w:top w:w="0" w:type="dxa"/>
            <w:left w:w="108" w:type="dxa"/>
            <w:bottom w:w="0" w:type="dxa"/>
            <w:right w:w="108" w:type="dxa"/>
          </w:tblCellMar>
        </w:tblPrEx>
        <w:trPr>
          <w:trHeight w:val="340" w:hRule="atLeast"/>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公司名片</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名片盒</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文件夹</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办公桌标识牌</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文件袋</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信封</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档案袋</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国内信封</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公函信纸</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信纸</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纸杯</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茶杯</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杯垫</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B5信封</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文件题头</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便笺</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记事本</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PPT模板</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培训证书</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接机牌</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邮件尾部名片</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挂旗</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票据夹</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聘书</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桌旗</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合同夹</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胸牌</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识别卡（工作证）</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档案盒</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出入证</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临时工作证</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矿泉水瓶</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手机壳</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微信公众号头像</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微信公众号推文规范</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微信公众号头尾图设计</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长柄雨伞</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手提袋</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红包</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鼠标垫</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电脑及手机壁纸</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员工生日卡</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卡片U盘</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书签</w:t>
            </w:r>
          </w:p>
        </w:tc>
      </w:tr>
    </w:tbl>
    <w:p>
      <w:pPr>
        <w:spacing w:before="156"/>
        <w:ind w:firstLine="0" w:firstLineChars="0"/>
        <w:rPr>
          <w:color w:val="auto"/>
        </w:rPr>
      </w:pPr>
    </w:p>
    <w:tbl>
      <w:tblPr>
        <w:tblStyle w:val="15"/>
        <w:tblW w:w="8080" w:type="dxa"/>
        <w:tblInd w:w="0" w:type="dxa"/>
        <w:tblLayout w:type="autofit"/>
        <w:tblCellMar>
          <w:top w:w="0" w:type="dxa"/>
          <w:left w:w="108" w:type="dxa"/>
          <w:bottom w:w="0" w:type="dxa"/>
          <w:right w:w="108" w:type="dxa"/>
        </w:tblCellMar>
      </w:tblPr>
      <w:tblGrid>
        <w:gridCol w:w="2280"/>
        <w:gridCol w:w="2300"/>
        <w:gridCol w:w="1374"/>
        <w:gridCol w:w="2126"/>
      </w:tblGrid>
      <w:tr>
        <w:tblPrEx>
          <w:tblCellMar>
            <w:top w:w="0" w:type="dxa"/>
            <w:left w:w="108" w:type="dxa"/>
            <w:bottom w:w="0" w:type="dxa"/>
            <w:right w:w="108" w:type="dxa"/>
          </w:tblCellMar>
        </w:tblPrEx>
        <w:trPr>
          <w:trHeight w:val="580" w:hRule="atLeast"/>
        </w:trPr>
        <w:tc>
          <w:tcPr>
            <w:tcW w:w="4580" w:type="dxa"/>
            <w:gridSpan w:val="2"/>
            <w:tcBorders>
              <w:top w:val="nil"/>
              <w:left w:val="nil"/>
              <w:bottom w:val="nil"/>
              <w:right w:val="nil"/>
            </w:tcBorders>
            <w:shd w:val="clear" w:color="auto" w:fill="auto"/>
            <w:noWrap/>
            <w:vAlign w:val="center"/>
          </w:tcPr>
          <w:p>
            <w:pPr>
              <w:widowControl/>
              <w:spacing w:before="0" w:beforeLines="0"/>
              <w:ind w:firstLine="0" w:firstLineChars="0"/>
              <w:jc w:val="left"/>
              <w:rPr>
                <w:rFonts w:ascii="宋体" w:hAnsi="宋体" w:cs="宋体"/>
                <w:b/>
                <w:bCs/>
                <w:color w:val="auto"/>
                <w:kern w:val="0"/>
                <w:sz w:val="22"/>
                <w:szCs w:val="22"/>
              </w:rPr>
            </w:pPr>
            <w:r>
              <w:rPr>
                <w:rFonts w:hint="eastAsia" w:ascii="微软雅黑 Light" w:hAnsi="微软雅黑 Light" w:eastAsia="微软雅黑 Light" w:cs="宋体"/>
                <w:b/>
                <w:bCs/>
                <w:color w:val="auto"/>
                <w:kern w:val="0"/>
                <w:sz w:val="20"/>
                <w:szCs w:val="20"/>
              </w:rPr>
              <w:t>三、办公区域用品设计（收费站、服务区）</w:t>
            </w:r>
          </w:p>
        </w:tc>
        <w:tc>
          <w:tcPr>
            <w:tcW w:w="1374" w:type="dxa"/>
            <w:tcBorders>
              <w:top w:val="nil"/>
              <w:left w:val="nil"/>
              <w:bottom w:val="nil"/>
              <w:right w:val="nil"/>
            </w:tcBorders>
            <w:shd w:val="clear" w:color="auto" w:fill="auto"/>
            <w:noWrap/>
            <w:vAlign w:val="center"/>
          </w:tcPr>
          <w:p>
            <w:pPr>
              <w:widowControl/>
              <w:spacing w:before="0" w:beforeLines="0"/>
              <w:ind w:firstLine="0" w:firstLineChars="0"/>
              <w:jc w:val="left"/>
              <w:rPr>
                <w:rFonts w:ascii="宋体" w:hAnsi="宋体" w:cs="宋体"/>
                <w:b/>
                <w:bCs/>
                <w:color w:val="auto"/>
                <w:kern w:val="0"/>
                <w:sz w:val="22"/>
                <w:szCs w:val="22"/>
              </w:rPr>
            </w:pPr>
          </w:p>
        </w:tc>
        <w:tc>
          <w:tcPr>
            <w:tcW w:w="2126"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r>
      <w:tr>
        <w:tblPrEx>
          <w:tblCellMar>
            <w:top w:w="0" w:type="dxa"/>
            <w:left w:w="108" w:type="dxa"/>
            <w:bottom w:w="0" w:type="dxa"/>
            <w:right w:w="108" w:type="dxa"/>
          </w:tblCellMar>
        </w:tblPrEx>
        <w:trPr>
          <w:trHeight w:val="340" w:hRule="atLeast"/>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安全警戒带</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锥形筒</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施工路障</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警示标识牌</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服务区旗台规范</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企业旗帜组合规范</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服务区入口导识</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服务区刀旗规范</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服务区商家店招规范</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服务区防撞栏设计规范</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服务区品牌墙设计规范</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服务区消防栓设计规范</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品牌形象主画面设计</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品牌文化画面设计</w:t>
            </w:r>
          </w:p>
        </w:tc>
        <w:tc>
          <w:tcPr>
            <w:tcW w:w="1374"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品牌伴手礼设计</w:t>
            </w:r>
          </w:p>
        </w:tc>
        <w:tc>
          <w:tcPr>
            <w:tcW w:w="2126"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服务区停车场充电桩区域设计规范</w:t>
            </w:r>
          </w:p>
        </w:tc>
      </w:tr>
    </w:tbl>
    <w:p>
      <w:pPr>
        <w:spacing w:before="156"/>
        <w:ind w:firstLine="0" w:firstLineChars="0"/>
        <w:rPr>
          <w:color w:val="auto"/>
        </w:rPr>
      </w:pPr>
    </w:p>
    <w:tbl>
      <w:tblPr>
        <w:tblStyle w:val="15"/>
        <w:tblW w:w="8080" w:type="dxa"/>
        <w:tblInd w:w="0" w:type="dxa"/>
        <w:tblLayout w:type="autofit"/>
        <w:tblCellMar>
          <w:top w:w="0" w:type="dxa"/>
          <w:left w:w="108" w:type="dxa"/>
          <w:bottom w:w="0" w:type="dxa"/>
          <w:right w:w="108" w:type="dxa"/>
        </w:tblCellMar>
      </w:tblPr>
      <w:tblGrid>
        <w:gridCol w:w="2280"/>
        <w:gridCol w:w="2300"/>
        <w:gridCol w:w="1374"/>
        <w:gridCol w:w="2126"/>
      </w:tblGrid>
      <w:tr>
        <w:tblPrEx>
          <w:tblCellMar>
            <w:top w:w="0" w:type="dxa"/>
            <w:left w:w="108" w:type="dxa"/>
            <w:bottom w:w="0" w:type="dxa"/>
            <w:right w:w="108" w:type="dxa"/>
          </w:tblCellMar>
        </w:tblPrEx>
        <w:trPr>
          <w:trHeight w:val="600" w:hRule="atLeast"/>
        </w:trPr>
        <w:tc>
          <w:tcPr>
            <w:tcW w:w="4580" w:type="dxa"/>
            <w:gridSpan w:val="2"/>
            <w:tcBorders>
              <w:top w:val="nil"/>
              <w:left w:val="nil"/>
              <w:bottom w:val="nil"/>
              <w:right w:val="nil"/>
            </w:tcBorders>
            <w:shd w:val="clear" w:color="auto" w:fill="auto"/>
            <w:noWrap/>
            <w:vAlign w:val="center"/>
          </w:tcPr>
          <w:p>
            <w:pPr>
              <w:widowControl/>
              <w:spacing w:before="0" w:beforeLines="0"/>
              <w:ind w:firstLine="0" w:firstLineChars="0"/>
              <w:jc w:val="left"/>
              <w:rPr>
                <w:rFonts w:ascii="宋体" w:hAnsi="宋体" w:cs="宋体"/>
                <w:b/>
                <w:bCs/>
                <w:color w:val="auto"/>
                <w:kern w:val="0"/>
                <w:sz w:val="22"/>
                <w:szCs w:val="22"/>
              </w:rPr>
            </w:pPr>
            <w:r>
              <w:rPr>
                <w:rFonts w:hint="eastAsia" w:ascii="宋体" w:hAnsi="宋体" w:cs="宋体"/>
                <w:b/>
                <w:bCs/>
                <w:color w:val="auto"/>
                <w:kern w:val="0"/>
                <w:sz w:val="22"/>
                <w:szCs w:val="22"/>
              </w:rPr>
              <w:t>四、服务区、收费站员工服装、服饰规范</w:t>
            </w:r>
          </w:p>
        </w:tc>
        <w:tc>
          <w:tcPr>
            <w:tcW w:w="1374" w:type="dxa"/>
            <w:tcBorders>
              <w:top w:val="nil"/>
              <w:left w:val="nil"/>
              <w:bottom w:val="nil"/>
              <w:right w:val="nil"/>
            </w:tcBorders>
            <w:shd w:val="clear" w:color="auto" w:fill="auto"/>
            <w:noWrap/>
            <w:vAlign w:val="center"/>
          </w:tcPr>
          <w:p>
            <w:pPr>
              <w:widowControl/>
              <w:spacing w:before="0" w:beforeLines="0"/>
              <w:ind w:firstLine="0" w:firstLineChars="0"/>
              <w:jc w:val="left"/>
              <w:rPr>
                <w:rFonts w:ascii="宋体" w:hAnsi="宋体" w:cs="宋体"/>
                <w:b/>
                <w:bCs/>
                <w:color w:val="auto"/>
                <w:kern w:val="0"/>
                <w:sz w:val="22"/>
                <w:szCs w:val="22"/>
              </w:rPr>
            </w:pPr>
          </w:p>
        </w:tc>
        <w:tc>
          <w:tcPr>
            <w:tcW w:w="2126"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r>
      <w:tr>
        <w:tblPrEx>
          <w:tblCellMar>
            <w:top w:w="0" w:type="dxa"/>
            <w:left w:w="108" w:type="dxa"/>
            <w:bottom w:w="0" w:type="dxa"/>
            <w:right w:w="108" w:type="dxa"/>
          </w:tblCellMar>
        </w:tblPrEx>
        <w:trPr>
          <w:trHeight w:val="340" w:hRule="atLeast"/>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Ｔ恤（文化衫）</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安全盔</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　</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b/>
                <w:bCs/>
                <w:color w:val="auto"/>
                <w:kern w:val="0"/>
                <w:sz w:val="20"/>
                <w:szCs w:val="20"/>
              </w:rPr>
            </w:pPr>
            <w:r>
              <w:rPr>
                <w:rFonts w:hint="eastAsia" w:ascii="微软雅黑 Light" w:hAnsi="微软雅黑 Light" w:eastAsia="微软雅黑 Light" w:cs="宋体"/>
                <w:b/>
                <w:bCs/>
                <w:color w:val="auto"/>
                <w:kern w:val="0"/>
                <w:sz w:val="20"/>
                <w:szCs w:val="20"/>
              </w:rPr>
              <w:t>　</w:t>
            </w:r>
          </w:p>
        </w:tc>
      </w:tr>
    </w:tbl>
    <w:p>
      <w:pPr>
        <w:spacing w:before="156"/>
        <w:ind w:firstLine="0" w:firstLineChars="0"/>
        <w:rPr>
          <w:color w:val="auto"/>
        </w:rPr>
      </w:pPr>
    </w:p>
    <w:tbl>
      <w:tblPr>
        <w:tblStyle w:val="15"/>
        <w:tblW w:w="8080" w:type="dxa"/>
        <w:tblInd w:w="0" w:type="dxa"/>
        <w:tblLayout w:type="autofit"/>
        <w:tblCellMar>
          <w:top w:w="0" w:type="dxa"/>
          <w:left w:w="108" w:type="dxa"/>
          <w:bottom w:w="0" w:type="dxa"/>
          <w:right w:w="108" w:type="dxa"/>
        </w:tblCellMar>
      </w:tblPr>
      <w:tblGrid>
        <w:gridCol w:w="2280"/>
        <w:gridCol w:w="2300"/>
        <w:gridCol w:w="1374"/>
        <w:gridCol w:w="2126"/>
      </w:tblGrid>
      <w:tr>
        <w:tblPrEx>
          <w:tblCellMar>
            <w:top w:w="0" w:type="dxa"/>
            <w:left w:w="108" w:type="dxa"/>
            <w:bottom w:w="0" w:type="dxa"/>
            <w:right w:w="108" w:type="dxa"/>
          </w:tblCellMar>
        </w:tblPrEx>
        <w:trPr>
          <w:trHeight w:val="600" w:hRule="atLeast"/>
        </w:trPr>
        <w:tc>
          <w:tcPr>
            <w:tcW w:w="2280" w:type="dxa"/>
            <w:tcBorders>
              <w:top w:val="nil"/>
              <w:left w:val="nil"/>
              <w:bottom w:val="nil"/>
              <w:right w:val="nil"/>
            </w:tcBorders>
            <w:shd w:val="clear" w:color="auto" w:fill="auto"/>
            <w:noWrap/>
            <w:vAlign w:val="center"/>
          </w:tcPr>
          <w:p>
            <w:pPr>
              <w:widowControl/>
              <w:spacing w:before="0" w:beforeLines="0"/>
              <w:ind w:firstLine="0" w:firstLineChars="0"/>
              <w:rPr>
                <w:rFonts w:ascii="微软雅黑 Light" w:hAnsi="微软雅黑 Light" w:eastAsia="微软雅黑 Light" w:cs="宋体"/>
                <w:b/>
                <w:bCs/>
                <w:color w:val="auto"/>
                <w:kern w:val="0"/>
                <w:sz w:val="20"/>
                <w:szCs w:val="20"/>
              </w:rPr>
            </w:pPr>
            <w:r>
              <w:rPr>
                <w:rFonts w:hint="eastAsia" w:ascii="微软雅黑 Light" w:hAnsi="微软雅黑 Light" w:eastAsia="微软雅黑 Light" w:cs="宋体"/>
                <w:b/>
                <w:bCs/>
                <w:color w:val="auto"/>
                <w:kern w:val="0"/>
                <w:sz w:val="20"/>
                <w:szCs w:val="20"/>
              </w:rPr>
              <w:t>五、企业车体外观设计</w:t>
            </w:r>
          </w:p>
        </w:tc>
        <w:tc>
          <w:tcPr>
            <w:tcW w:w="2300" w:type="dxa"/>
            <w:tcBorders>
              <w:top w:val="nil"/>
              <w:left w:val="nil"/>
              <w:bottom w:val="nil"/>
              <w:right w:val="nil"/>
            </w:tcBorders>
            <w:shd w:val="clear" w:color="auto" w:fill="auto"/>
            <w:noWrap/>
            <w:vAlign w:val="center"/>
          </w:tcPr>
          <w:p>
            <w:pPr>
              <w:widowControl/>
              <w:spacing w:before="0" w:beforeLines="0"/>
              <w:ind w:firstLine="0" w:firstLineChars="0"/>
              <w:rPr>
                <w:rFonts w:ascii="微软雅黑 Light" w:hAnsi="微软雅黑 Light" w:eastAsia="微软雅黑 Light" w:cs="宋体"/>
                <w:b/>
                <w:bCs/>
                <w:color w:val="auto"/>
                <w:kern w:val="0"/>
                <w:sz w:val="20"/>
                <w:szCs w:val="20"/>
              </w:rPr>
            </w:pPr>
          </w:p>
        </w:tc>
        <w:tc>
          <w:tcPr>
            <w:tcW w:w="1374"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c>
          <w:tcPr>
            <w:tcW w:w="2126" w:type="dxa"/>
            <w:tcBorders>
              <w:top w:val="nil"/>
              <w:left w:val="nil"/>
              <w:bottom w:val="nil"/>
              <w:right w:val="nil"/>
            </w:tcBorders>
            <w:shd w:val="clear" w:color="auto" w:fill="auto"/>
            <w:noWrap/>
            <w:vAlign w:val="center"/>
          </w:tcPr>
          <w:p>
            <w:pPr>
              <w:widowControl/>
              <w:spacing w:before="0" w:beforeLines="0"/>
              <w:ind w:firstLine="0" w:firstLineChars="0"/>
              <w:jc w:val="left"/>
              <w:rPr>
                <w:rFonts w:eastAsia="Times New Roman"/>
                <w:color w:val="auto"/>
                <w:kern w:val="0"/>
                <w:sz w:val="20"/>
                <w:szCs w:val="20"/>
              </w:rPr>
            </w:pPr>
          </w:p>
        </w:tc>
      </w:tr>
      <w:tr>
        <w:tblPrEx>
          <w:tblCellMar>
            <w:top w:w="0" w:type="dxa"/>
            <w:left w:w="108" w:type="dxa"/>
            <w:bottom w:w="0" w:type="dxa"/>
            <w:right w:w="108" w:type="dxa"/>
          </w:tblCellMar>
        </w:tblPrEx>
        <w:trPr>
          <w:trHeight w:val="340" w:hRule="atLeast"/>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公务车</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面包车</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班车</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大型运输货车</w:t>
            </w:r>
          </w:p>
        </w:tc>
      </w:tr>
      <w:tr>
        <w:tblPrEx>
          <w:tblCellMar>
            <w:top w:w="0" w:type="dxa"/>
            <w:left w:w="108" w:type="dxa"/>
            <w:bottom w:w="0" w:type="dxa"/>
            <w:right w:w="108" w:type="dxa"/>
          </w:tblCellMar>
        </w:tblPrEx>
        <w:trPr>
          <w:trHeight w:val="34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小型运输货车</w:t>
            </w:r>
          </w:p>
        </w:tc>
        <w:tc>
          <w:tcPr>
            <w:tcW w:w="2300" w:type="dxa"/>
            <w:tcBorders>
              <w:top w:val="nil"/>
              <w:left w:val="nil"/>
              <w:bottom w:val="single" w:color="auto" w:sz="4" w:space="0"/>
              <w:right w:val="single" w:color="auto" w:sz="4" w:space="0"/>
            </w:tcBorders>
            <w:shd w:val="clear" w:color="auto" w:fill="auto"/>
            <w:vAlign w:val="center"/>
          </w:tcPr>
          <w:p>
            <w:pPr>
              <w:widowControl/>
              <w:spacing w:before="0" w:beforeLines="0"/>
              <w:ind w:firstLine="0" w:firstLineChars="0"/>
              <w:jc w:val="center"/>
              <w:rPr>
                <w:rFonts w:ascii="微软雅黑 Light" w:hAnsi="微软雅黑 Light" w:eastAsia="微软雅黑 Light" w:cs="宋体"/>
                <w:color w:val="auto"/>
                <w:kern w:val="0"/>
                <w:sz w:val="20"/>
                <w:szCs w:val="20"/>
              </w:rPr>
            </w:pPr>
            <w:r>
              <w:rPr>
                <w:rFonts w:hint="eastAsia" w:ascii="微软雅黑 Light" w:hAnsi="微软雅黑 Light" w:eastAsia="微软雅黑 Light" w:cs="宋体"/>
                <w:color w:val="auto"/>
                <w:kern w:val="0"/>
                <w:sz w:val="20"/>
                <w:szCs w:val="20"/>
              </w:rPr>
              <w:t>工程车</w:t>
            </w:r>
          </w:p>
        </w:tc>
        <w:tc>
          <w:tcPr>
            <w:tcW w:w="1374" w:type="dxa"/>
            <w:tcBorders>
              <w:top w:val="nil"/>
              <w:left w:val="nil"/>
              <w:bottom w:val="single" w:color="auto" w:sz="4" w:space="0"/>
              <w:right w:val="single" w:color="auto" w:sz="4" w:space="0"/>
            </w:tcBorders>
            <w:shd w:val="clear" w:color="auto" w:fill="auto"/>
            <w:noWrap/>
            <w:vAlign w:val="center"/>
          </w:tcPr>
          <w:p>
            <w:pPr>
              <w:widowControl/>
              <w:spacing w:before="0" w:beforeLines="0"/>
              <w:ind w:firstLine="0" w:firstLineChars="0"/>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2126" w:type="dxa"/>
            <w:tcBorders>
              <w:top w:val="nil"/>
              <w:left w:val="nil"/>
              <w:bottom w:val="single" w:color="auto" w:sz="4" w:space="0"/>
              <w:right w:val="single" w:color="auto" w:sz="4" w:space="0"/>
            </w:tcBorders>
            <w:shd w:val="clear" w:color="auto" w:fill="auto"/>
            <w:noWrap/>
            <w:vAlign w:val="center"/>
          </w:tcPr>
          <w:p>
            <w:pPr>
              <w:widowControl/>
              <w:spacing w:before="0" w:beforeLines="0"/>
              <w:ind w:firstLine="0" w:firstLineChars="0"/>
              <w:jc w:val="left"/>
              <w:rPr>
                <w:rFonts w:ascii="宋体" w:hAnsi="宋体" w:cs="宋体"/>
                <w:color w:val="auto"/>
                <w:kern w:val="0"/>
                <w:sz w:val="22"/>
                <w:szCs w:val="22"/>
              </w:rPr>
            </w:pPr>
            <w:r>
              <w:rPr>
                <w:rFonts w:hint="eastAsia" w:ascii="宋体" w:hAnsi="宋体" w:cs="宋体"/>
                <w:color w:val="auto"/>
                <w:kern w:val="0"/>
                <w:sz w:val="22"/>
                <w:szCs w:val="22"/>
              </w:rPr>
              <w:t>　</w:t>
            </w:r>
          </w:p>
        </w:tc>
      </w:tr>
    </w:tbl>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r>
        <w:rPr>
          <w:rFonts w:hint="eastAsia"/>
          <w:color w:val="auto"/>
        </w:rPr>
        <w:br w:type="page"/>
      </w:r>
    </w:p>
    <w:p>
      <w:pPr>
        <w:pStyle w:val="2"/>
        <w:spacing w:line="360" w:lineRule="auto"/>
        <w:rPr>
          <w:color w:val="auto"/>
        </w:rPr>
      </w:pPr>
      <w:r>
        <w:rPr>
          <w:rFonts w:hint="eastAsia"/>
          <w:color w:val="auto"/>
        </w:rPr>
        <w:t>第二部分  说明</w:t>
      </w:r>
    </w:p>
    <w:p>
      <w:pPr>
        <w:spacing w:before="156" w:line="400" w:lineRule="exact"/>
        <w:ind w:firstLine="560"/>
        <w:rPr>
          <w:color w:val="auto"/>
        </w:rPr>
      </w:pPr>
    </w:p>
    <w:p>
      <w:pPr>
        <w:adjustRightInd w:val="0"/>
        <w:snapToGrid w:val="0"/>
        <w:spacing w:before="0" w:beforeLines="0" w:line="400" w:lineRule="exact"/>
        <w:ind w:firstLine="571"/>
        <w:rPr>
          <w:rFonts w:ascii="宋体" w:hAnsi="宋体" w:cs="宋体"/>
          <w:b/>
          <w:bCs/>
          <w:color w:val="auto"/>
          <w:szCs w:val="28"/>
        </w:rPr>
      </w:pPr>
      <w:r>
        <w:rPr>
          <w:rFonts w:hint="eastAsia" w:ascii="宋体" w:hAnsi="宋体" w:cs="宋体"/>
          <w:b/>
          <w:bCs/>
          <w:color w:val="auto"/>
          <w:szCs w:val="28"/>
        </w:rPr>
        <w:t>一、采购项目情况说明：</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1.本次采购项目共计1个包件。</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2.本次采购方式：</w:t>
      </w:r>
      <w:r>
        <w:rPr>
          <w:rFonts w:hint="eastAsia" w:ascii="宋体" w:hAnsi="宋体" w:cs="宋体"/>
          <w:color w:val="auto"/>
          <w:sz w:val="21"/>
          <w:szCs w:val="21"/>
        </w:rPr>
        <w:t>竞争性比选</w:t>
      </w:r>
      <w:r>
        <w:rPr>
          <w:rFonts w:hint="eastAsia" w:ascii="宋体" w:hAnsi="宋体" w:cs="宋体"/>
          <w:color w:val="auto"/>
          <w:sz w:val="21"/>
          <w:szCs w:val="21"/>
        </w:rPr>
        <w:t>。</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3.采购人：重庆高速公路集团有限公司联网收费结算中心。</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w:t>
      </w:r>
      <w:r>
        <w:rPr>
          <w:rFonts w:hint="eastAsia" w:ascii="宋体" w:hAnsi="宋体" w:cs="宋体"/>
          <w:color w:val="auto"/>
          <w:sz w:val="21"/>
          <w:szCs w:val="21"/>
        </w:rPr>
        <w:t>报价人</w:t>
      </w:r>
      <w:r>
        <w:rPr>
          <w:rFonts w:hint="eastAsia" w:ascii="宋体" w:hAnsi="宋体" w:cs="宋体"/>
          <w:color w:val="auto"/>
          <w:sz w:val="21"/>
          <w:szCs w:val="21"/>
        </w:rPr>
        <w:t>资格审查条件</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4.1.在中华人民共和国境内依法注册的独立法人企业，具有独立订立合同的权利和履行合同的能力，</w:t>
      </w:r>
      <w:r>
        <w:rPr>
          <w:rFonts w:hint="eastAsia" w:ascii="宋体" w:hAnsi="宋体" w:cs="宋体"/>
          <w:color w:val="auto"/>
          <w:sz w:val="21"/>
          <w:szCs w:val="21"/>
        </w:rPr>
        <w:t>报价人</w:t>
      </w:r>
      <w:r>
        <w:rPr>
          <w:rFonts w:hint="eastAsia" w:ascii="宋体" w:hAnsi="宋体" w:cs="宋体"/>
          <w:color w:val="auto"/>
          <w:sz w:val="21"/>
          <w:szCs w:val="21"/>
        </w:rPr>
        <w:t>为公司依法取得营业执照，营业执照所写明经营范围包括广告设计、品牌策划等相关内容，营业执照处于有效期，营业执照、税务登记证、组织机构代码三证齐全的法人或三证齐全的其他组织，且成立时间超过五年</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4.2 在近三年的经营活动中无违法等不良记录，企业在国家企业信用信息公示系统中，不存在仍存续的行政处罚信息和列入经营异常名录信息，不存在列入严重违法失信企业名单信息等情况。（由</w:t>
      </w:r>
      <w:r>
        <w:rPr>
          <w:rFonts w:hint="eastAsia" w:ascii="宋体" w:hAnsi="宋体" w:cs="宋体"/>
          <w:color w:val="auto"/>
          <w:sz w:val="21"/>
          <w:szCs w:val="21"/>
        </w:rPr>
        <w:t>报价人</w:t>
      </w:r>
      <w:r>
        <w:rPr>
          <w:rFonts w:hint="eastAsia" w:ascii="宋体" w:hAnsi="宋体" w:cs="宋体"/>
          <w:color w:val="auto"/>
          <w:sz w:val="21"/>
          <w:szCs w:val="21"/>
        </w:rPr>
        <w:t>提供“行政处罚信息”、“列入经营异常名录信息”、“列入严重违法失信企业名单信息”</w:t>
      </w:r>
      <w:r>
        <w:rPr>
          <w:rFonts w:hint="eastAsia" w:ascii="宋体" w:hAnsi="宋体" w:cs="宋体"/>
          <w:color w:val="auto"/>
          <w:sz w:val="21"/>
          <w:szCs w:val="21"/>
        </w:rPr>
        <w:t>网页</w:t>
      </w:r>
      <w:r>
        <w:rPr>
          <w:rFonts w:hint="eastAsia" w:ascii="宋体" w:hAnsi="宋体" w:cs="宋体"/>
          <w:color w:val="auto"/>
          <w:sz w:val="21"/>
          <w:szCs w:val="21"/>
        </w:rPr>
        <w:t>截图）。</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4.3 近3年内（2021年1月1日起至投标截止日止，以合同签订时间为准）有单项目合同价在 </w:t>
      </w:r>
      <w:r>
        <w:rPr>
          <w:rFonts w:hint="eastAsia" w:ascii="宋体" w:hAnsi="宋体" w:cs="宋体"/>
          <w:color w:val="auto"/>
          <w:sz w:val="21"/>
          <w:szCs w:val="21"/>
          <w:u w:val="single"/>
        </w:rPr>
        <w:t xml:space="preserve">7 </w:t>
      </w:r>
      <w:r>
        <w:rPr>
          <w:rFonts w:hint="eastAsia" w:ascii="宋体" w:hAnsi="宋体" w:cs="宋体"/>
          <w:color w:val="auto"/>
          <w:sz w:val="21"/>
          <w:szCs w:val="21"/>
        </w:rPr>
        <w:t xml:space="preserve">万以上（含 </w:t>
      </w:r>
      <w:r>
        <w:rPr>
          <w:rFonts w:hint="eastAsia" w:ascii="宋体" w:hAnsi="宋体" w:cs="宋体"/>
          <w:color w:val="auto"/>
          <w:sz w:val="21"/>
          <w:szCs w:val="21"/>
          <w:u w:val="single"/>
        </w:rPr>
        <w:t>7</w:t>
      </w:r>
      <w:r>
        <w:rPr>
          <w:rFonts w:hint="eastAsia" w:ascii="宋体" w:hAnsi="宋体" w:cs="宋体"/>
          <w:color w:val="auto"/>
          <w:sz w:val="21"/>
          <w:szCs w:val="21"/>
        </w:rPr>
        <w:t xml:space="preserve"> 万）的， 相同行业（高速公路、轨道、机场、公交、市级国资企业等）服务经验（品牌LOGO或VI导识系统设计制作、品牌策划类服务），能提供发票明细、采购清单、合同关键页等相关证明均可。</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4.4 近3年内（2021年1月1日起至投标截止日止，以合同签订时间为准）有单项目合同价在 </w:t>
      </w:r>
      <w:r>
        <w:rPr>
          <w:rFonts w:hint="eastAsia" w:ascii="宋体" w:hAnsi="宋体" w:cs="宋体"/>
          <w:color w:val="auto"/>
          <w:sz w:val="21"/>
          <w:szCs w:val="21"/>
          <w:u w:val="single"/>
        </w:rPr>
        <w:t>7</w:t>
      </w:r>
      <w:r>
        <w:rPr>
          <w:rFonts w:hint="eastAsia" w:ascii="宋体" w:hAnsi="宋体" w:cs="宋体"/>
          <w:color w:val="auto"/>
          <w:sz w:val="21"/>
          <w:szCs w:val="21"/>
        </w:rPr>
        <w:t xml:space="preserve">万以上（含 </w:t>
      </w:r>
      <w:r>
        <w:rPr>
          <w:rFonts w:hint="eastAsia" w:ascii="宋体" w:hAnsi="宋体" w:cs="宋体"/>
          <w:color w:val="auto"/>
          <w:sz w:val="21"/>
          <w:szCs w:val="21"/>
          <w:u w:val="single"/>
        </w:rPr>
        <w:t>7</w:t>
      </w:r>
      <w:r>
        <w:rPr>
          <w:rFonts w:hint="eastAsia" w:ascii="宋体" w:hAnsi="宋体" w:cs="宋体"/>
          <w:color w:val="auto"/>
          <w:sz w:val="21"/>
          <w:szCs w:val="21"/>
        </w:rPr>
        <w:t>万）的VI导识类设计项目业绩经验，能提供发票明细、采购清单、合同关键页等相关证明均可。</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4.5 近3年内（2021年1月1日起至投标截止日止，以合同签订时间为准）有5项及以上，国有企业或地方政府类合作项目或其它企业的品牌设计、品牌策划类服务业绩经验，能提供发票明细、采购清单、合同关键页等相关证明均可。</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4.6 企业未处于破产状态，未被责令停业、财产未被接管或冻结。具有良好的盈利能力，所附报表需加盖</w:t>
      </w:r>
      <w:r>
        <w:rPr>
          <w:rFonts w:hint="eastAsia" w:ascii="宋体" w:hAnsi="宋体" w:cs="宋体"/>
          <w:color w:val="auto"/>
          <w:sz w:val="21"/>
          <w:szCs w:val="21"/>
        </w:rPr>
        <w:t>报价人</w:t>
      </w:r>
      <w:r>
        <w:rPr>
          <w:rFonts w:hint="eastAsia" w:ascii="宋体" w:hAnsi="宋体" w:cs="宋体"/>
          <w:color w:val="auto"/>
          <w:sz w:val="21"/>
          <w:szCs w:val="21"/>
        </w:rPr>
        <w:t xml:space="preserve">公章，财务报表中的期末累计利润（未分配利润）显示不能为亏损。 </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4.7 不接受联合体投标，与采购人存在利害关系可能影响招标公正性的法人、其他组织或者个人，不得参加投标；单位负责人为同一人或者存在控股、管理关系的不同单位，不得同时参加投标；若出现以上情况，则相关单位均不能通过本次</w:t>
      </w:r>
      <w:r>
        <w:rPr>
          <w:rFonts w:hint="eastAsia" w:ascii="宋体" w:hAnsi="宋体" w:cs="宋体"/>
          <w:color w:val="auto"/>
          <w:sz w:val="21"/>
          <w:szCs w:val="21"/>
        </w:rPr>
        <w:t>比选</w:t>
      </w:r>
      <w:r>
        <w:rPr>
          <w:rFonts w:hint="eastAsia" w:ascii="宋体" w:hAnsi="宋体" w:cs="宋体"/>
          <w:color w:val="auto"/>
          <w:sz w:val="21"/>
          <w:szCs w:val="21"/>
        </w:rPr>
        <w:t>的资格审查。</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4.8 </w:t>
      </w:r>
      <w:r>
        <w:rPr>
          <w:rFonts w:hint="eastAsia" w:ascii="宋体" w:hAnsi="宋体" w:cs="宋体"/>
          <w:color w:val="auto"/>
          <w:sz w:val="21"/>
          <w:szCs w:val="21"/>
        </w:rPr>
        <w:t>报价人</w:t>
      </w:r>
      <w:r>
        <w:rPr>
          <w:rFonts w:hint="eastAsia" w:ascii="宋体" w:hAnsi="宋体" w:cs="宋体"/>
          <w:color w:val="auto"/>
          <w:sz w:val="21"/>
          <w:szCs w:val="21"/>
        </w:rPr>
        <w:t>需具备5人及5人以上</w:t>
      </w:r>
      <w:r>
        <w:rPr>
          <w:rFonts w:hint="eastAsia" w:ascii="宋体" w:hAnsi="宋体" w:cs="宋体"/>
          <w:color w:val="auto"/>
          <w:sz w:val="21"/>
          <w:szCs w:val="21"/>
        </w:rPr>
        <w:t>的员工，提供报价人本单位为其缴纳的2023年9月至2024年2月</w:t>
      </w:r>
      <w:r>
        <w:rPr>
          <w:rFonts w:hint="eastAsia" w:ascii="宋体" w:hAnsi="宋体" w:cs="宋体"/>
          <w:color w:val="auto"/>
          <w:sz w:val="21"/>
          <w:szCs w:val="21"/>
        </w:rPr>
        <w:t>的社保缴纳证明。</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5.报价要求</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5.1 </w:t>
      </w:r>
      <w:r>
        <w:rPr>
          <w:rFonts w:hint="eastAsia" w:ascii="宋体" w:hAnsi="宋体" w:cs="宋体"/>
          <w:color w:val="auto"/>
          <w:sz w:val="21"/>
          <w:szCs w:val="21"/>
        </w:rPr>
        <w:t>竞选报价</w:t>
      </w:r>
      <w:r>
        <w:rPr>
          <w:rFonts w:hint="eastAsia" w:ascii="宋体" w:hAnsi="宋体" w:cs="宋体"/>
          <w:color w:val="auto"/>
          <w:sz w:val="21"/>
          <w:szCs w:val="21"/>
        </w:rPr>
        <w:t>应包含</w:t>
      </w:r>
      <w:r>
        <w:rPr>
          <w:rFonts w:hint="eastAsia" w:ascii="宋体" w:hAnsi="宋体" w:cs="宋体"/>
          <w:color w:val="auto"/>
          <w:sz w:val="21"/>
          <w:szCs w:val="21"/>
        </w:rPr>
        <w:t>报价人</w:t>
      </w:r>
      <w:r>
        <w:rPr>
          <w:rFonts w:hint="eastAsia" w:ascii="宋体" w:hAnsi="宋体" w:cs="宋体"/>
          <w:color w:val="auto"/>
          <w:sz w:val="21"/>
          <w:szCs w:val="21"/>
        </w:rPr>
        <w:t>为实施和完成合同相应内容所需的设计、材料、制造、包装、运输、验收合格交付使用之前及保修期内保修服务与备用物件等所有费用。</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5.2 此次询价为总价包干，最高限价</w:t>
      </w:r>
      <w:r>
        <w:rPr>
          <w:rFonts w:hint="eastAsia" w:ascii="宋体" w:hAnsi="宋体" w:cs="宋体"/>
          <w:color w:val="auto"/>
          <w:sz w:val="21"/>
          <w:szCs w:val="21"/>
          <w:u w:val="single"/>
        </w:rPr>
        <w:t>100000</w:t>
      </w:r>
      <w:r>
        <w:rPr>
          <w:rFonts w:hint="eastAsia" w:ascii="宋体" w:hAnsi="宋体" w:cs="宋体"/>
          <w:color w:val="auto"/>
          <w:sz w:val="21"/>
          <w:szCs w:val="21"/>
        </w:rPr>
        <w:t>元。</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6.其他说明</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6.1 报价费用</w:t>
      </w:r>
      <w:r>
        <w:rPr>
          <w:rFonts w:hint="eastAsia" w:ascii="宋体" w:hAnsi="宋体" w:cs="宋体"/>
          <w:color w:val="auto"/>
          <w:sz w:val="21"/>
          <w:szCs w:val="21"/>
        </w:rPr>
        <w:t>报价人</w:t>
      </w:r>
      <w:r>
        <w:rPr>
          <w:rFonts w:hint="eastAsia" w:ascii="宋体" w:hAnsi="宋体" w:cs="宋体"/>
          <w:color w:val="auto"/>
          <w:sz w:val="21"/>
          <w:szCs w:val="21"/>
        </w:rPr>
        <w:t>应承担其报价准备与递交响应文件所涉及的一切费用。不论是否中标，采购人对上述费用不负任何责任。</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7.</w:t>
      </w:r>
      <w:r>
        <w:rPr>
          <w:rFonts w:hint="eastAsia" w:ascii="宋体" w:hAnsi="宋体" w:cs="宋体"/>
          <w:color w:val="auto"/>
          <w:sz w:val="21"/>
          <w:szCs w:val="21"/>
        </w:rPr>
        <w:t>竞争性比选</w:t>
      </w:r>
      <w:r>
        <w:rPr>
          <w:rFonts w:hint="eastAsia" w:ascii="宋体" w:hAnsi="宋体" w:cs="宋体"/>
          <w:color w:val="auto"/>
          <w:sz w:val="21"/>
          <w:szCs w:val="21"/>
        </w:rPr>
        <w:t>文件答疑及修改</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7.1 </w:t>
      </w:r>
      <w:r>
        <w:rPr>
          <w:rFonts w:hint="eastAsia" w:ascii="宋体" w:hAnsi="宋体" w:cs="宋体"/>
          <w:color w:val="auto"/>
          <w:sz w:val="21"/>
          <w:szCs w:val="21"/>
        </w:rPr>
        <w:t>报价人</w:t>
      </w:r>
      <w:r>
        <w:rPr>
          <w:rFonts w:hint="eastAsia" w:ascii="宋体" w:hAnsi="宋体" w:cs="宋体"/>
          <w:color w:val="auto"/>
          <w:sz w:val="21"/>
          <w:szCs w:val="21"/>
        </w:rPr>
        <w:t>在收到</w:t>
      </w:r>
      <w:r>
        <w:rPr>
          <w:rFonts w:hint="eastAsia" w:ascii="宋体" w:hAnsi="宋体" w:cs="宋体"/>
          <w:color w:val="auto"/>
          <w:sz w:val="21"/>
          <w:szCs w:val="21"/>
        </w:rPr>
        <w:t>竞争性比选文件</w:t>
      </w:r>
      <w:r>
        <w:rPr>
          <w:rFonts w:hint="eastAsia" w:ascii="宋体" w:hAnsi="宋体" w:cs="宋体"/>
          <w:color w:val="auto"/>
          <w:sz w:val="21"/>
          <w:szCs w:val="21"/>
        </w:rPr>
        <w:t>后，若有问题需要澄清，应在收到</w:t>
      </w:r>
      <w:r>
        <w:rPr>
          <w:rFonts w:hint="eastAsia" w:ascii="宋体" w:hAnsi="宋体" w:cs="宋体"/>
          <w:color w:val="auto"/>
          <w:sz w:val="21"/>
          <w:szCs w:val="21"/>
        </w:rPr>
        <w:t>竞争性比选文件</w:t>
      </w:r>
      <w:r>
        <w:rPr>
          <w:rFonts w:hint="eastAsia" w:ascii="宋体" w:hAnsi="宋体" w:cs="宋体"/>
          <w:color w:val="auto"/>
          <w:sz w:val="21"/>
          <w:szCs w:val="21"/>
        </w:rPr>
        <w:t>后2日内以书面形式（包括书面文字、传真）向采购人提出，采购人将在1日内以书面形式予以解答。</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7.2 书面解答文件将以书面的方式发给所有获得</w:t>
      </w:r>
      <w:r>
        <w:rPr>
          <w:rFonts w:hint="eastAsia" w:ascii="宋体" w:hAnsi="宋体" w:cs="宋体"/>
          <w:color w:val="auto"/>
          <w:sz w:val="21"/>
          <w:szCs w:val="21"/>
        </w:rPr>
        <w:t>竞争性比选文件</w:t>
      </w:r>
      <w:r>
        <w:rPr>
          <w:rFonts w:hint="eastAsia" w:ascii="宋体" w:hAnsi="宋体" w:cs="宋体"/>
          <w:color w:val="auto"/>
          <w:sz w:val="21"/>
          <w:szCs w:val="21"/>
        </w:rPr>
        <w:t>的</w:t>
      </w:r>
      <w:r>
        <w:rPr>
          <w:rFonts w:hint="eastAsia" w:ascii="宋体" w:hAnsi="宋体" w:cs="宋体"/>
          <w:color w:val="auto"/>
          <w:sz w:val="21"/>
          <w:szCs w:val="21"/>
        </w:rPr>
        <w:t>报价人</w:t>
      </w:r>
      <w:r>
        <w:rPr>
          <w:rFonts w:hint="eastAsia" w:ascii="宋体" w:hAnsi="宋体" w:cs="宋体"/>
          <w:color w:val="auto"/>
          <w:sz w:val="21"/>
          <w:szCs w:val="21"/>
        </w:rPr>
        <w:t>。</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7.3 </w:t>
      </w:r>
      <w:r>
        <w:rPr>
          <w:rFonts w:hint="eastAsia" w:ascii="宋体" w:hAnsi="宋体" w:cs="宋体"/>
          <w:color w:val="auto"/>
          <w:sz w:val="21"/>
          <w:szCs w:val="21"/>
        </w:rPr>
        <w:t>报价人</w:t>
      </w:r>
      <w:r>
        <w:rPr>
          <w:rFonts w:hint="eastAsia" w:ascii="宋体" w:hAnsi="宋体" w:cs="宋体"/>
          <w:color w:val="auto"/>
          <w:sz w:val="21"/>
          <w:szCs w:val="21"/>
        </w:rPr>
        <w:t>收到书面解答文件后，应立即以书面的方式通知采购人，确认已收到书面解答文件。</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8.</w:t>
      </w:r>
      <w:r>
        <w:rPr>
          <w:rFonts w:hint="eastAsia" w:ascii="宋体" w:hAnsi="宋体" w:cs="宋体"/>
          <w:color w:val="auto"/>
          <w:sz w:val="21"/>
          <w:szCs w:val="21"/>
        </w:rPr>
        <w:t>竞争性比选文件</w:t>
      </w:r>
      <w:r>
        <w:rPr>
          <w:rFonts w:hint="eastAsia" w:ascii="宋体" w:hAnsi="宋体" w:cs="宋体"/>
          <w:color w:val="auto"/>
          <w:sz w:val="21"/>
          <w:szCs w:val="21"/>
        </w:rPr>
        <w:t>的修改</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8.1 采购人在报价截止时间1日前有权对</w:t>
      </w:r>
      <w:r>
        <w:rPr>
          <w:rFonts w:hint="eastAsia" w:ascii="宋体" w:hAnsi="宋体" w:cs="宋体"/>
          <w:color w:val="auto"/>
          <w:sz w:val="21"/>
          <w:szCs w:val="21"/>
        </w:rPr>
        <w:t>竞争性比选文件</w:t>
      </w:r>
      <w:r>
        <w:rPr>
          <w:rFonts w:hint="eastAsia" w:ascii="宋体" w:hAnsi="宋体" w:cs="宋体"/>
          <w:color w:val="auto"/>
          <w:sz w:val="21"/>
          <w:szCs w:val="21"/>
        </w:rPr>
        <w:t>进行修改。这种修改可能是采购人主动作出的，也可能是为了解答</w:t>
      </w:r>
      <w:r>
        <w:rPr>
          <w:rFonts w:hint="eastAsia" w:ascii="宋体" w:hAnsi="宋体" w:cs="宋体"/>
          <w:color w:val="auto"/>
          <w:sz w:val="21"/>
          <w:szCs w:val="21"/>
        </w:rPr>
        <w:t>报价人</w:t>
      </w:r>
      <w:r>
        <w:rPr>
          <w:rFonts w:hint="eastAsia" w:ascii="宋体" w:hAnsi="宋体" w:cs="宋体"/>
          <w:color w:val="auto"/>
          <w:sz w:val="21"/>
          <w:szCs w:val="21"/>
        </w:rPr>
        <w:t>要求澄清的问题而作出的。</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 xml:space="preserve">8.2 </w:t>
      </w:r>
      <w:r>
        <w:rPr>
          <w:rFonts w:hint="eastAsia" w:ascii="宋体" w:hAnsi="宋体" w:cs="宋体"/>
          <w:color w:val="auto"/>
          <w:sz w:val="21"/>
          <w:szCs w:val="21"/>
        </w:rPr>
        <w:t>竞争性比选文件</w:t>
      </w:r>
      <w:r>
        <w:rPr>
          <w:rFonts w:hint="eastAsia" w:ascii="宋体" w:hAnsi="宋体" w:cs="宋体"/>
          <w:color w:val="auto"/>
          <w:sz w:val="21"/>
          <w:szCs w:val="21"/>
        </w:rPr>
        <w:t>修改书将以书面的方式发给所有获得</w:t>
      </w:r>
      <w:r>
        <w:rPr>
          <w:rFonts w:hint="eastAsia" w:ascii="宋体" w:hAnsi="宋体" w:cs="宋体"/>
          <w:color w:val="auto"/>
          <w:sz w:val="21"/>
          <w:szCs w:val="21"/>
        </w:rPr>
        <w:t>竞争性比选文件</w:t>
      </w:r>
      <w:r>
        <w:rPr>
          <w:rFonts w:hint="eastAsia" w:ascii="宋体" w:hAnsi="宋体" w:cs="宋体"/>
          <w:color w:val="auto"/>
          <w:sz w:val="21"/>
          <w:szCs w:val="21"/>
        </w:rPr>
        <w:t>的</w:t>
      </w:r>
      <w:r>
        <w:rPr>
          <w:rFonts w:hint="eastAsia" w:ascii="宋体" w:hAnsi="宋体" w:cs="宋体"/>
          <w:color w:val="auto"/>
          <w:sz w:val="21"/>
          <w:szCs w:val="21"/>
        </w:rPr>
        <w:t>报价人</w:t>
      </w:r>
      <w:r>
        <w:rPr>
          <w:rFonts w:hint="eastAsia" w:ascii="宋体" w:hAnsi="宋体" w:cs="宋体"/>
          <w:color w:val="auto"/>
          <w:sz w:val="21"/>
          <w:szCs w:val="21"/>
        </w:rPr>
        <w:t>，并对所有</w:t>
      </w:r>
      <w:r>
        <w:rPr>
          <w:rFonts w:hint="eastAsia" w:ascii="宋体" w:hAnsi="宋体" w:cs="宋体"/>
          <w:color w:val="auto"/>
          <w:sz w:val="21"/>
          <w:szCs w:val="21"/>
        </w:rPr>
        <w:t>报价人</w:t>
      </w:r>
      <w:r>
        <w:rPr>
          <w:rFonts w:hint="eastAsia" w:ascii="宋体" w:hAnsi="宋体" w:cs="宋体"/>
          <w:color w:val="auto"/>
          <w:sz w:val="21"/>
          <w:szCs w:val="21"/>
        </w:rPr>
        <w:t>起约束作用。</w:t>
      </w:r>
    </w:p>
    <w:p>
      <w:pPr>
        <w:spacing w:before="0" w:beforeLines="0" w:line="400" w:lineRule="exact"/>
        <w:ind w:firstLine="420"/>
        <w:rPr>
          <w:color w:val="auto"/>
        </w:rPr>
      </w:pPr>
      <w:r>
        <w:rPr>
          <w:rFonts w:hint="eastAsia" w:ascii="宋体" w:hAnsi="宋体" w:cs="宋体"/>
          <w:color w:val="auto"/>
          <w:sz w:val="21"/>
          <w:szCs w:val="21"/>
        </w:rPr>
        <w:t xml:space="preserve">8.3 </w:t>
      </w:r>
      <w:r>
        <w:rPr>
          <w:rFonts w:hint="eastAsia" w:ascii="宋体" w:hAnsi="宋体" w:cs="宋体"/>
          <w:color w:val="auto"/>
          <w:sz w:val="21"/>
          <w:szCs w:val="21"/>
        </w:rPr>
        <w:t>报价人</w:t>
      </w:r>
      <w:r>
        <w:rPr>
          <w:rFonts w:hint="eastAsia" w:ascii="宋体" w:hAnsi="宋体" w:cs="宋体"/>
          <w:color w:val="auto"/>
          <w:sz w:val="21"/>
          <w:szCs w:val="21"/>
        </w:rPr>
        <w:t>收到</w:t>
      </w:r>
      <w:r>
        <w:rPr>
          <w:rFonts w:hint="eastAsia" w:ascii="宋体" w:hAnsi="宋体" w:cs="宋体"/>
          <w:color w:val="auto"/>
          <w:sz w:val="21"/>
          <w:szCs w:val="21"/>
        </w:rPr>
        <w:t>竞争性比选文件</w:t>
      </w:r>
      <w:r>
        <w:rPr>
          <w:rFonts w:hint="eastAsia" w:ascii="宋体" w:hAnsi="宋体" w:cs="宋体"/>
          <w:color w:val="auto"/>
          <w:sz w:val="21"/>
          <w:szCs w:val="21"/>
        </w:rPr>
        <w:t>修改书后，应立即以书面的方式通知采购人，确认已收到修改书。</w:t>
      </w:r>
    </w:p>
    <w:p>
      <w:pPr>
        <w:pStyle w:val="20"/>
        <w:spacing w:before="0" w:beforeLines="0" w:line="400" w:lineRule="exact"/>
        <w:ind w:firstLine="571"/>
        <w:rPr>
          <w:rFonts w:ascii="宋体" w:hAnsi="宋体" w:eastAsia="宋体" w:cs="宋体"/>
          <w:b/>
          <w:bCs/>
          <w:color w:val="auto"/>
          <w:sz w:val="28"/>
          <w:szCs w:val="28"/>
        </w:rPr>
      </w:pPr>
      <w:r>
        <w:rPr>
          <w:rFonts w:hint="eastAsia" w:ascii="宋体" w:hAnsi="宋体" w:eastAsia="宋体" w:cs="宋体"/>
          <w:b/>
          <w:bCs/>
          <w:color w:val="auto"/>
          <w:sz w:val="28"/>
          <w:szCs w:val="28"/>
        </w:rPr>
        <w:t>二、响应文件的编制</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9.响应文件的组成</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报价人</w:t>
      </w:r>
      <w:r>
        <w:rPr>
          <w:rFonts w:hint="eastAsia" w:ascii="宋体" w:hAnsi="宋体" w:cs="宋体"/>
          <w:color w:val="auto"/>
          <w:sz w:val="21"/>
          <w:szCs w:val="21"/>
        </w:rPr>
        <w:t>需按</w:t>
      </w:r>
      <w:r>
        <w:rPr>
          <w:rFonts w:hint="eastAsia" w:ascii="宋体" w:hAnsi="宋体" w:cs="宋体"/>
          <w:color w:val="auto"/>
          <w:sz w:val="21"/>
          <w:szCs w:val="21"/>
        </w:rPr>
        <w:t>竞争性比选文件</w:t>
      </w:r>
      <w:r>
        <w:rPr>
          <w:rFonts w:hint="eastAsia" w:ascii="宋体" w:hAnsi="宋体" w:cs="宋体"/>
          <w:color w:val="auto"/>
          <w:sz w:val="21"/>
          <w:szCs w:val="21"/>
        </w:rPr>
        <w:t>的要求编制响应文件并提供资料。响应文件包括以下内容：</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（1）报价函</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（2）法定代表人证明</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（3）</w:t>
      </w:r>
      <w:r>
        <w:rPr>
          <w:rFonts w:hint="eastAsia" w:ascii="宋体" w:hAnsi="宋体" w:cs="宋体"/>
          <w:color w:val="auto"/>
          <w:sz w:val="21"/>
          <w:szCs w:val="21"/>
        </w:rPr>
        <w:t>报价人</w:t>
      </w:r>
      <w:r>
        <w:rPr>
          <w:rFonts w:hint="eastAsia" w:ascii="宋体" w:hAnsi="宋体" w:cs="宋体"/>
          <w:color w:val="auto"/>
          <w:sz w:val="21"/>
          <w:szCs w:val="21"/>
        </w:rPr>
        <w:t>授权委托书</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w:t>
      </w:r>
      <w:r>
        <w:rPr>
          <w:rFonts w:hint="eastAsia" w:ascii="宋体" w:hAnsi="宋体" w:cs="宋体"/>
          <w:color w:val="auto"/>
          <w:sz w:val="21"/>
          <w:szCs w:val="21"/>
        </w:rPr>
        <w:t>报价人</w:t>
      </w:r>
      <w:r>
        <w:rPr>
          <w:rFonts w:hint="eastAsia" w:ascii="宋体" w:hAnsi="宋体" w:cs="宋体"/>
          <w:color w:val="auto"/>
          <w:sz w:val="21"/>
          <w:szCs w:val="21"/>
        </w:rPr>
        <w:t>企业情况简介（附企业法人营业执照应有办公物资、家用电器和清洁物资销售等资质【如不是三证合一的新版营业执照，还须附税务登记证副本、组织机构代码证副本（分支机构无须提供）】、基本帐户开户许可证、“行政处罚信息”、“列入经营异常名录信息”、“列入严重违法失信企业名单信息”截图照片，所附报表需加盖</w:t>
      </w:r>
      <w:r>
        <w:rPr>
          <w:rFonts w:hint="eastAsia" w:ascii="宋体" w:hAnsi="宋体" w:cs="宋体"/>
          <w:color w:val="auto"/>
          <w:sz w:val="21"/>
          <w:szCs w:val="21"/>
        </w:rPr>
        <w:t>报价人</w:t>
      </w:r>
      <w:r>
        <w:rPr>
          <w:rFonts w:hint="eastAsia" w:ascii="宋体" w:hAnsi="宋体" w:cs="宋体"/>
          <w:color w:val="auto"/>
          <w:sz w:val="21"/>
          <w:szCs w:val="21"/>
        </w:rPr>
        <w:t>公章。</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（5）</w:t>
      </w:r>
      <w:r>
        <w:rPr>
          <w:rFonts w:hint="eastAsia" w:ascii="宋体" w:hAnsi="宋体" w:cs="宋体"/>
          <w:color w:val="auto"/>
          <w:sz w:val="21"/>
          <w:szCs w:val="21"/>
        </w:rPr>
        <w:t>报价人</w:t>
      </w:r>
      <w:r>
        <w:rPr>
          <w:rFonts w:hint="eastAsia" w:ascii="宋体" w:hAnsi="宋体" w:cs="宋体"/>
          <w:color w:val="auto"/>
          <w:sz w:val="21"/>
          <w:szCs w:val="21"/>
          <w:lang w:eastAsia="zh-CN"/>
        </w:rPr>
        <w:t>其他相关资料（项目方案、</w:t>
      </w:r>
      <w:r>
        <w:rPr>
          <w:rFonts w:hint="eastAsia" w:ascii="宋体" w:hAnsi="宋体" w:cs="宋体"/>
          <w:color w:val="auto"/>
          <w:sz w:val="21"/>
          <w:szCs w:val="21"/>
        </w:rPr>
        <w:t>合同业绩</w:t>
      </w:r>
      <w:r>
        <w:rPr>
          <w:rFonts w:hint="eastAsia" w:ascii="宋体" w:hAnsi="宋体" w:cs="宋体"/>
          <w:color w:val="auto"/>
          <w:sz w:val="21"/>
          <w:szCs w:val="21"/>
          <w:lang w:eastAsia="zh-CN"/>
        </w:rPr>
        <w:t>、团队实力等）</w:t>
      </w:r>
      <w:r>
        <w:rPr>
          <w:rFonts w:hint="eastAsia" w:ascii="宋体" w:hAnsi="宋体" w:cs="宋体"/>
          <w:color w:val="auto"/>
          <w:sz w:val="21"/>
          <w:szCs w:val="21"/>
        </w:rPr>
        <w:t>。</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以上需加盖</w:t>
      </w:r>
      <w:r>
        <w:rPr>
          <w:rFonts w:hint="eastAsia" w:ascii="宋体" w:hAnsi="宋体" w:cs="宋体"/>
          <w:color w:val="auto"/>
          <w:sz w:val="21"/>
          <w:szCs w:val="21"/>
        </w:rPr>
        <w:t>报价人</w:t>
      </w:r>
      <w:r>
        <w:rPr>
          <w:rFonts w:hint="eastAsia" w:ascii="宋体" w:hAnsi="宋体" w:cs="宋体"/>
          <w:color w:val="auto"/>
          <w:sz w:val="21"/>
          <w:szCs w:val="21"/>
        </w:rPr>
        <w:t>公章，并由法定代表人（或授权委托人）的签字。</w:t>
      </w:r>
    </w:p>
    <w:p>
      <w:pPr>
        <w:pStyle w:val="20"/>
        <w:spacing w:before="0" w:beforeLines="0" w:line="400" w:lineRule="exact"/>
        <w:ind w:firstLine="571"/>
        <w:rPr>
          <w:rFonts w:ascii="宋体" w:hAnsi="宋体" w:eastAsia="宋体" w:cs="宋体"/>
          <w:b/>
          <w:bCs/>
          <w:color w:val="auto"/>
          <w:sz w:val="28"/>
          <w:szCs w:val="28"/>
        </w:rPr>
      </w:pPr>
      <w:r>
        <w:rPr>
          <w:rFonts w:hint="eastAsia" w:ascii="宋体" w:hAnsi="宋体" w:eastAsia="宋体" w:cs="宋体"/>
          <w:b/>
          <w:bCs/>
          <w:color w:val="auto"/>
          <w:sz w:val="28"/>
          <w:szCs w:val="28"/>
        </w:rPr>
        <w:t>三、响应文件的递交</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10．响应文件的装订、密封与标记</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10.1 响应文件用A4纸打印，图表中字体用宋体字。响应文件全部内容合订为一本，采用胶装，不得活页装订。响应文件的正本、副本均应密封送达投标地点，应在封套上注明项目名称、</w:t>
      </w:r>
      <w:r>
        <w:rPr>
          <w:rFonts w:hint="eastAsia" w:ascii="宋体" w:hAnsi="宋体" w:cs="宋体"/>
          <w:color w:val="auto"/>
          <w:sz w:val="21"/>
          <w:szCs w:val="21"/>
        </w:rPr>
        <w:t>报价人</w:t>
      </w:r>
      <w:r>
        <w:rPr>
          <w:rFonts w:hint="eastAsia" w:ascii="宋体" w:hAnsi="宋体" w:cs="宋体"/>
          <w:color w:val="auto"/>
          <w:sz w:val="21"/>
          <w:szCs w:val="21"/>
        </w:rPr>
        <w:t>名称。若正本、副本分别进行密封的，还应在封套上注明“正本”、“副本”字样。封套的封口处应加盖</w:t>
      </w:r>
      <w:r>
        <w:rPr>
          <w:rFonts w:hint="eastAsia" w:ascii="宋体" w:hAnsi="宋体" w:cs="宋体"/>
          <w:color w:val="auto"/>
          <w:sz w:val="21"/>
          <w:szCs w:val="21"/>
        </w:rPr>
        <w:t>报价人</w:t>
      </w:r>
      <w:r>
        <w:rPr>
          <w:rFonts w:hint="eastAsia" w:ascii="宋体" w:hAnsi="宋体" w:cs="宋体"/>
          <w:color w:val="auto"/>
          <w:sz w:val="21"/>
          <w:szCs w:val="21"/>
        </w:rPr>
        <w:t>公章或由法定代表人授权代表签字。</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10.2 响应文件的递交要求</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响应文件所有部分均为明标，不设暗标。响应文件的密封袋上均应写明下列识别标志：</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（1）采购人名称；</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（2）项目名称；</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（3）开标日期及时间，此时间以前不得开封；</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（4）</w:t>
      </w:r>
      <w:r>
        <w:rPr>
          <w:rFonts w:hint="eastAsia" w:ascii="宋体" w:hAnsi="宋体" w:cs="宋体"/>
          <w:color w:val="auto"/>
          <w:sz w:val="21"/>
          <w:szCs w:val="21"/>
        </w:rPr>
        <w:t>报价人</w:t>
      </w:r>
      <w:r>
        <w:rPr>
          <w:rFonts w:hint="eastAsia" w:ascii="宋体" w:hAnsi="宋体" w:cs="宋体"/>
          <w:color w:val="auto"/>
          <w:sz w:val="21"/>
          <w:szCs w:val="21"/>
        </w:rPr>
        <w:t>名称及地址。</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11.响应文件的递交</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lang w:val="en-US" w:eastAsia="zh-CN"/>
        </w:rPr>
        <w:t>1</w:t>
      </w:r>
      <w:r>
        <w:rPr>
          <w:rFonts w:hint="eastAsia" w:ascii="宋体" w:hAnsi="宋体" w:cs="宋体"/>
          <w:color w:val="auto"/>
          <w:sz w:val="21"/>
          <w:szCs w:val="21"/>
        </w:rPr>
        <w:t>.1 响应文件递交截止日期：</w:t>
      </w:r>
      <w:r>
        <w:rPr>
          <w:rFonts w:hint="eastAsia" w:ascii="宋体" w:hAnsi="宋体" w:cs="宋体"/>
          <w:color w:val="auto"/>
          <w:sz w:val="21"/>
          <w:szCs w:val="21"/>
          <w:lang w:val="en-US" w:eastAsia="zh-CN"/>
        </w:rPr>
        <w:t xml:space="preserve">2024 </w:t>
      </w:r>
      <w:r>
        <w:rPr>
          <w:rFonts w:hint="eastAsia" w:ascii="宋体" w:hAnsi="宋体" w:cs="宋体"/>
          <w:color w:val="auto"/>
          <w:sz w:val="21"/>
          <w:szCs w:val="21"/>
        </w:rPr>
        <w:t xml:space="preserve">年 </w:t>
      </w:r>
      <w:r>
        <w:rPr>
          <w:rFonts w:hint="eastAsia" w:ascii="宋体" w:hAnsi="宋体" w:cs="宋体"/>
          <w:color w:val="auto"/>
          <w:sz w:val="21"/>
          <w:szCs w:val="21"/>
          <w:lang w:val="en-US" w:eastAsia="zh-CN"/>
        </w:rPr>
        <w:t>3</w:t>
      </w:r>
      <w:r>
        <w:rPr>
          <w:rFonts w:hint="eastAsia" w:ascii="宋体" w:hAnsi="宋体" w:cs="宋体"/>
          <w:color w:val="auto"/>
          <w:sz w:val="21"/>
          <w:szCs w:val="21"/>
        </w:rPr>
        <w:t xml:space="preserve"> 月 </w:t>
      </w:r>
      <w:r>
        <w:rPr>
          <w:rFonts w:hint="eastAsia" w:ascii="宋体" w:hAnsi="宋体" w:cs="宋体"/>
          <w:color w:val="auto"/>
          <w:sz w:val="21"/>
          <w:szCs w:val="21"/>
          <w:lang w:val="en-US" w:eastAsia="zh-CN"/>
        </w:rPr>
        <w:t>29</w:t>
      </w:r>
      <w:r>
        <w:rPr>
          <w:rFonts w:hint="eastAsia" w:ascii="宋体" w:hAnsi="宋体" w:cs="宋体"/>
          <w:color w:val="auto"/>
          <w:sz w:val="21"/>
          <w:szCs w:val="21"/>
        </w:rPr>
        <w:t xml:space="preserve">  日 </w:t>
      </w:r>
      <w:r>
        <w:rPr>
          <w:rFonts w:hint="eastAsia" w:ascii="宋体" w:hAnsi="宋体" w:cs="宋体"/>
          <w:color w:val="auto"/>
          <w:sz w:val="21"/>
          <w:szCs w:val="21"/>
          <w:lang w:val="en-US" w:eastAsia="zh-CN"/>
        </w:rPr>
        <w:t>9</w:t>
      </w:r>
      <w:r>
        <w:rPr>
          <w:rFonts w:hint="eastAsia" w:ascii="宋体" w:hAnsi="宋体" w:cs="宋体"/>
          <w:color w:val="auto"/>
          <w:sz w:val="21"/>
          <w:szCs w:val="21"/>
        </w:rPr>
        <w:t xml:space="preserve"> 时 </w:t>
      </w:r>
      <w:r>
        <w:rPr>
          <w:rFonts w:hint="eastAsia" w:ascii="宋体" w:hAnsi="宋体" w:cs="宋体"/>
          <w:color w:val="auto"/>
          <w:sz w:val="21"/>
          <w:szCs w:val="21"/>
          <w:lang w:val="en-US" w:eastAsia="zh-CN"/>
        </w:rPr>
        <w:t>00</w:t>
      </w:r>
      <w:r>
        <w:rPr>
          <w:rFonts w:hint="eastAsia" w:ascii="宋体" w:hAnsi="宋体" w:cs="宋体"/>
          <w:color w:val="auto"/>
          <w:sz w:val="21"/>
          <w:szCs w:val="21"/>
        </w:rPr>
        <w:t xml:space="preserve"> 分，逾期不收。</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12.2 响应文件送交地址: 重庆高速公路集团有限公司联网收费结算中心。</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13.响应文件的份数及签署</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13.1 响应文件按划分包件分别编制，响应文件的份数为正本一份，副本一份，并明确标明“正本”和“副本”。响应文件正本和副本如有不一致之处，以正本为准。</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13.2 响应文件应根据</w:t>
      </w:r>
      <w:r>
        <w:rPr>
          <w:rFonts w:hint="eastAsia" w:ascii="宋体" w:hAnsi="宋体" w:cs="宋体"/>
          <w:color w:val="auto"/>
          <w:sz w:val="21"/>
          <w:szCs w:val="21"/>
        </w:rPr>
        <w:t>竞争性比选文件</w:t>
      </w:r>
      <w:r>
        <w:rPr>
          <w:rFonts w:hint="eastAsia" w:ascii="宋体" w:hAnsi="宋体" w:cs="宋体"/>
          <w:color w:val="auto"/>
          <w:sz w:val="21"/>
          <w:szCs w:val="21"/>
        </w:rPr>
        <w:t>的要求，由</w:t>
      </w:r>
      <w:r>
        <w:rPr>
          <w:rFonts w:hint="eastAsia" w:ascii="宋体" w:hAnsi="宋体" w:cs="宋体"/>
          <w:color w:val="auto"/>
          <w:sz w:val="21"/>
          <w:szCs w:val="21"/>
        </w:rPr>
        <w:t>报价人</w:t>
      </w:r>
      <w:r>
        <w:rPr>
          <w:rFonts w:hint="eastAsia" w:ascii="宋体" w:hAnsi="宋体" w:cs="宋体"/>
          <w:color w:val="auto"/>
          <w:sz w:val="21"/>
          <w:szCs w:val="21"/>
        </w:rPr>
        <w:t>法定代表人或其授权代理人签署。授权委托书应以书面委托的方式出具，装订在响应文件中。</w:t>
      </w:r>
    </w:p>
    <w:p>
      <w:pPr>
        <w:spacing w:before="0" w:beforeLines="0" w:line="400" w:lineRule="exact"/>
        <w:ind w:firstLine="571"/>
        <w:rPr>
          <w:rFonts w:ascii="宋体" w:hAnsi="宋体" w:cs="宋体"/>
          <w:b/>
          <w:bCs/>
          <w:color w:val="auto"/>
          <w:szCs w:val="28"/>
        </w:rPr>
      </w:pPr>
      <w:r>
        <w:rPr>
          <w:rFonts w:hint="eastAsia" w:ascii="宋体" w:hAnsi="宋体" w:cs="宋体"/>
          <w:b/>
          <w:color w:val="auto"/>
          <w:szCs w:val="28"/>
        </w:rPr>
        <w:t>四、</w:t>
      </w:r>
      <w:r>
        <w:rPr>
          <w:rFonts w:hint="eastAsia" w:ascii="宋体" w:hAnsi="宋体" w:cs="宋体"/>
          <w:b/>
          <w:bCs/>
          <w:color w:val="auto"/>
          <w:szCs w:val="28"/>
        </w:rPr>
        <w:t>评审办法</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21.评</w:t>
      </w:r>
      <w:r>
        <w:rPr>
          <w:rFonts w:hint="eastAsia" w:ascii="宋体" w:hAnsi="宋体" w:cs="宋体"/>
          <w:color w:val="auto"/>
          <w:sz w:val="21"/>
          <w:szCs w:val="21"/>
        </w:rPr>
        <w:t>审</w:t>
      </w:r>
      <w:r>
        <w:rPr>
          <w:rFonts w:hint="eastAsia" w:ascii="宋体" w:hAnsi="宋体" w:cs="宋体"/>
          <w:color w:val="auto"/>
          <w:sz w:val="21"/>
          <w:szCs w:val="21"/>
        </w:rPr>
        <w:t>办法</w:t>
      </w:r>
    </w:p>
    <w:p>
      <w:pPr>
        <w:spacing w:before="0" w:beforeLines="0" w:line="400" w:lineRule="exact"/>
        <w:ind w:firstLine="420"/>
        <w:rPr>
          <w:rFonts w:ascii="宋体" w:hAnsi="宋体" w:cs="宋体"/>
          <w:color w:val="auto"/>
          <w:sz w:val="21"/>
          <w:szCs w:val="21"/>
        </w:rPr>
      </w:pPr>
      <w:r>
        <w:rPr>
          <w:rFonts w:hint="eastAsia" w:ascii="宋体" w:hAnsi="宋体" w:cs="宋体"/>
          <w:color w:val="auto"/>
          <w:sz w:val="21"/>
          <w:szCs w:val="21"/>
        </w:rPr>
        <w:t>本次招标采用综合评标法，即对</w:t>
      </w:r>
      <w:r>
        <w:rPr>
          <w:rFonts w:hint="eastAsia" w:ascii="宋体" w:hAnsi="宋体" w:cs="宋体"/>
          <w:color w:val="auto"/>
          <w:sz w:val="21"/>
          <w:szCs w:val="21"/>
        </w:rPr>
        <w:t>报价人</w:t>
      </w:r>
      <w:r>
        <w:rPr>
          <w:rFonts w:hint="eastAsia" w:ascii="宋体" w:hAnsi="宋体" w:cs="宋体"/>
          <w:color w:val="auto"/>
          <w:sz w:val="21"/>
          <w:szCs w:val="21"/>
        </w:rPr>
        <w:t>的</w:t>
      </w:r>
      <w:r>
        <w:rPr>
          <w:rFonts w:hint="eastAsia" w:ascii="宋体" w:hAnsi="宋体" w:cs="宋体"/>
          <w:color w:val="auto"/>
          <w:sz w:val="21"/>
          <w:szCs w:val="21"/>
        </w:rPr>
        <w:t>报价文件</w:t>
      </w:r>
      <w:r>
        <w:rPr>
          <w:rFonts w:hint="eastAsia" w:ascii="宋体" w:hAnsi="宋体" w:cs="宋体"/>
          <w:color w:val="auto"/>
          <w:sz w:val="21"/>
          <w:szCs w:val="21"/>
        </w:rPr>
        <w:t>、商务文件、技术文件进行评审，评份最高为中标人。</w:t>
      </w:r>
    </w:p>
    <w:tbl>
      <w:tblPr>
        <w:tblStyle w:val="15"/>
        <w:tblW w:w="82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2"/>
        <w:gridCol w:w="1606"/>
        <w:gridCol w:w="1260"/>
        <w:gridCol w:w="567"/>
        <w:gridCol w:w="2752"/>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55" w:type="dxa"/>
            <w:gridSpan w:val="3"/>
            <w:vAlign w:val="center"/>
          </w:tcPr>
          <w:p>
            <w:pPr>
              <w:spacing w:before="156"/>
              <w:ind w:firstLine="0" w:firstLineChars="0"/>
              <w:jc w:val="center"/>
              <w:rPr>
                <w:b/>
                <w:color w:val="auto"/>
                <w:sz w:val="20"/>
                <w:szCs w:val="20"/>
              </w:rPr>
            </w:pPr>
            <w:r>
              <w:rPr>
                <w:rFonts w:hint="eastAsia"/>
                <w:b/>
                <w:color w:val="auto"/>
                <w:sz w:val="20"/>
                <w:szCs w:val="20"/>
              </w:rPr>
              <w:t>条款号</w:t>
            </w:r>
          </w:p>
        </w:tc>
        <w:tc>
          <w:tcPr>
            <w:tcW w:w="1827" w:type="dxa"/>
            <w:gridSpan w:val="2"/>
            <w:vAlign w:val="center"/>
          </w:tcPr>
          <w:p>
            <w:pPr>
              <w:spacing w:before="156"/>
              <w:ind w:firstLine="0" w:firstLineChars="0"/>
              <w:jc w:val="center"/>
              <w:rPr>
                <w:b/>
                <w:color w:val="auto"/>
                <w:sz w:val="20"/>
                <w:szCs w:val="20"/>
              </w:rPr>
            </w:pPr>
            <w:r>
              <w:rPr>
                <w:rFonts w:hint="eastAsia"/>
                <w:b/>
                <w:color w:val="auto"/>
                <w:sz w:val="20"/>
                <w:szCs w:val="20"/>
              </w:rPr>
              <w:t>评审因素</w:t>
            </w:r>
          </w:p>
        </w:tc>
        <w:tc>
          <w:tcPr>
            <w:tcW w:w="3969" w:type="dxa"/>
            <w:gridSpan w:val="2"/>
            <w:vAlign w:val="center"/>
          </w:tcPr>
          <w:p>
            <w:pPr>
              <w:spacing w:before="156"/>
              <w:ind w:firstLine="0" w:firstLineChars="0"/>
              <w:jc w:val="center"/>
              <w:rPr>
                <w:b/>
                <w:color w:val="auto"/>
                <w:sz w:val="20"/>
                <w:szCs w:val="20"/>
              </w:rPr>
            </w:pPr>
            <w:r>
              <w:rPr>
                <w:rFonts w:hint="eastAsia"/>
                <w:b/>
                <w:color w:val="auto"/>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restart"/>
            <w:vAlign w:val="center"/>
          </w:tcPr>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r>
              <w:rPr>
                <w:rFonts w:hint="eastAsia"/>
                <w:color w:val="auto"/>
                <w:sz w:val="20"/>
                <w:szCs w:val="20"/>
              </w:rPr>
              <w:t>1</w:t>
            </w:r>
          </w:p>
        </w:tc>
        <w:tc>
          <w:tcPr>
            <w:tcW w:w="1748" w:type="dxa"/>
            <w:gridSpan w:val="2"/>
            <w:vMerge w:val="restart"/>
            <w:vAlign w:val="center"/>
          </w:tcPr>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p>
          <w:p>
            <w:pPr>
              <w:spacing w:before="156"/>
              <w:ind w:firstLine="0" w:firstLineChars="0"/>
              <w:jc w:val="center"/>
              <w:rPr>
                <w:color w:val="auto"/>
                <w:sz w:val="20"/>
                <w:szCs w:val="20"/>
              </w:rPr>
            </w:pPr>
            <w:r>
              <w:rPr>
                <w:rFonts w:hint="eastAsia"/>
                <w:color w:val="auto"/>
                <w:sz w:val="20"/>
                <w:szCs w:val="20"/>
              </w:rPr>
              <w:t>形式评审标准</w:t>
            </w: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响应文件</w:t>
            </w:r>
            <w:r>
              <w:rPr>
                <w:rFonts w:hint="eastAsia"/>
                <w:color w:val="auto"/>
                <w:sz w:val="20"/>
                <w:szCs w:val="20"/>
              </w:rPr>
              <w:t>签字盖章</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响应文件</w:t>
            </w:r>
            <w:r>
              <w:rPr>
                <w:rFonts w:hint="eastAsia"/>
                <w:color w:val="auto"/>
                <w:sz w:val="20"/>
                <w:szCs w:val="20"/>
              </w:rPr>
              <w:t>上法定代表人或其授权代理人的签字、</w:t>
            </w:r>
            <w:r>
              <w:rPr>
                <w:rFonts w:hint="eastAsia"/>
                <w:color w:val="auto"/>
                <w:sz w:val="20"/>
                <w:szCs w:val="20"/>
              </w:rPr>
              <w:t>报价人</w:t>
            </w:r>
            <w:r>
              <w:rPr>
                <w:rFonts w:hint="eastAsia"/>
                <w:color w:val="auto"/>
                <w:sz w:val="20"/>
                <w:szCs w:val="20"/>
              </w:rPr>
              <w:t>的单位公章齐全，符合竞争性比选文件规定。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响应文件</w:t>
            </w:r>
            <w:r>
              <w:rPr>
                <w:rFonts w:hint="eastAsia"/>
                <w:color w:val="auto"/>
                <w:sz w:val="20"/>
                <w:szCs w:val="20"/>
              </w:rPr>
              <w:t>格式</w:t>
            </w:r>
          </w:p>
        </w:tc>
        <w:tc>
          <w:tcPr>
            <w:tcW w:w="3969" w:type="dxa"/>
            <w:gridSpan w:val="2"/>
            <w:vAlign w:val="center"/>
          </w:tcPr>
          <w:p>
            <w:pPr>
              <w:spacing w:before="156"/>
              <w:ind w:firstLine="0" w:firstLineChars="0"/>
              <w:jc w:val="left"/>
              <w:rPr>
                <w:color w:val="auto"/>
                <w:sz w:val="20"/>
                <w:szCs w:val="20"/>
              </w:rPr>
            </w:pPr>
            <w:r>
              <w:rPr>
                <w:rFonts w:hint="eastAsia"/>
                <w:color w:val="auto"/>
                <w:sz w:val="20"/>
                <w:szCs w:val="20"/>
              </w:rPr>
              <w:t>符合“</w:t>
            </w:r>
            <w:r>
              <w:rPr>
                <w:rFonts w:hint="eastAsia"/>
                <w:color w:val="auto"/>
                <w:sz w:val="20"/>
                <w:szCs w:val="20"/>
              </w:rPr>
              <w:t>响应文件</w:t>
            </w:r>
            <w:r>
              <w:rPr>
                <w:rFonts w:hint="eastAsia"/>
                <w:color w:val="auto"/>
                <w:sz w:val="20"/>
                <w:szCs w:val="20"/>
              </w:rPr>
              <w:t>格式”的要求，字迹清晰可辨。</w:t>
            </w:r>
          </w:p>
          <w:p>
            <w:pPr>
              <w:spacing w:before="156"/>
              <w:ind w:firstLine="0" w:firstLineChars="0"/>
              <w:jc w:val="left"/>
              <w:rPr>
                <w:color w:val="auto"/>
                <w:sz w:val="20"/>
                <w:szCs w:val="20"/>
              </w:rPr>
            </w:pPr>
            <w:r>
              <w:rPr>
                <w:rFonts w:hint="eastAsia"/>
                <w:color w:val="auto"/>
                <w:sz w:val="20"/>
                <w:szCs w:val="20"/>
              </w:rPr>
              <w:t>1.报价书的所有数据均符合比选文件的规定；</w:t>
            </w:r>
          </w:p>
          <w:p>
            <w:pPr>
              <w:spacing w:before="156"/>
              <w:ind w:firstLine="0" w:firstLineChars="0"/>
              <w:jc w:val="left"/>
              <w:rPr>
                <w:color w:val="auto"/>
                <w:sz w:val="20"/>
                <w:szCs w:val="20"/>
              </w:rPr>
            </w:pPr>
            <w:r>
              <w:rPr>
                <w:rFonts w:hint="eastAsia"/>
                <w:color w:val="auto"/>
                <w:sz w:val="20"/>
                <w:szCs w:val="20"/>
              </w:rPr>
              <w:t>2.</w:t>
            </w:r>
            <w:r>
              <w:rPr>
                <w:rFonts w:hint="eastAsia"/>
                <w:color w:val="auto"/>
                <w:sz w:val="20"/>
                <w:szCs w:val="20"/>
              </w:rPr>
              <w:t>响应文件</w:t>
            </w:r>
            <w:r>
              <w:rPr>
                <w:rFonts w:hint="eastAsia"/>
                <w:color w:val="auto"/>
                <w:sz w:val="20"/>
                <w:szCs w:val="20"/>
              </w:rPr>
              <w:t>附表齐全完整，内容均按规定填写；</w:t>
            </w:r>
          </w:p>
          <w:p>
            <w:pPr>
              <w:spacing w:before="156"/>
              <w:ind w:firstLine="0" w:firstLineChars="0"/>
              <w:jc w:val="left"/>
              <w:rPr>
                <w:color w:val="auto"/>
                <w:sz w:val="20"/>
                <w:szCs w:val="20"/>
              </w:rPr>
            </w:pPr>
            <w:r>
              <w:rPr>
                <w:rFonts w:hint="eastAsia"/>
                <w:color w:val="auto"/>
                <w:sz w:val="20"/>
                <w:szCs w:val="20"/>
              </w:rPr>
              <w:t>3.</w:t>
            </w:r>
            <w:r>
              <w:rPr>
                <w:rFonts w:hint="eastAsia"/>
                <w:color w:val="auto"/>
                <w:sz w:val="20"/>
                <w:szCs w:val="20"/>
              </w:rPr>
              <w:t>响应文件</w:t>
            </w:r>
            <w:r>
              <w:rPr>
                <w:rFonts w:hint="eastAsia"/>
                <w:color w:val="auto"/>
                <w:sz w:val="20"/>
                <w:szCs w:val="20"/>
              </w:rPr>
              <w:t>正、副本份数符合比选文件规定。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响应文件</w:t>
            </w:r>
            <w:r>
              <w:rPr>
                <w:rFonts w:hint="eastAsia"/>
                <w:color w:val="auto"/>
                <w:sz w:val="20"/>
                <w:szCs w:val="20"/>
              </w:rPr>
              <w:t>的签署</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响应文件</w:t>
            </w:r>
            <w:r>
              <w:rPr>
                <w:rFonts w:hint="eastAsia"/>
                <w:color w:val="auto"/>
                <w:sz w:val="20"/>
                <w:szCs w:val="20"/>
              </w:rPr>
              <w:t>上法定代表人或其授权代理人的签字齐全，符合比选文件规定。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委托代理人</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报价人</w:t>
            </w:r>
            <w:r>
              <w:rPr>
                <w:rFonts w:hint="eastAsia"/>
                <w:color w:val="auto"/>
                <w:sz w:val="20"/>
                <w:szCs w:val="20"/>
              </w:rPr>
              <w:t>法定代表人的委托代理人有法定代表人签署的授权委托书。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restart"/>
            <w:vAlign w:val="center"/>
          </w:tcPr>
          <w:p>
            <w:pPr>
              <w:spacing w:before="156"/>
              <w:ind w:firstLine="0" w:firstLineChars="0"/>
              <w:jc w:val="center"/>
              <w:rPr>
                <w:color w:val="auto"/>
                <w:sz w:val="20"/>
                <w:szCs w:val="20"/>
              </w:rPr>
            </w:pPr>
            <w:r>
              <w:rPr>
                <w:rFonts w:hint="eastAsia"/>
                <w:color w:val="auto"/>
                <w:sz w:val="20"/>
                <w:szCs w:val="20"/>
              </w:rPr>
              <w:t>2</w:t>
            </w:r>
          </w:p>
        </w:tc>
        <w:tc>
          <w:tcPr>
            <w:tcW w:w="1748" w:type="dxa"/>
            <w:gridSpan w:val="2"/>
            <w:vMerge w:val="restart"/>
            <w:vAlign w:val="center"/>
          </w:tcPr>
          <w:p>
            <w:pPr>
              <w:spacing w:before="156"/>
              <w:ind w:firstLine="0" w:firstLineChars="0"/>
              <w:jc w:val="center"/>
              <w:rPr>
                <w:color w:val="auto"/>
                <w:sz w:val="20"/>
                <w:szCs w:val="20"/>
              </w:rPr>
            </w:pPr>
            <w:r>
              <w:rPr>
                <w:rFonts w:hint="eastAsia"/>
                <w:color w:val="auto"/>
                <w:sz w:val="20"/>
                <w:szCs w:val="20"/>
              </w:rPr>
              <w:t>资格评审标准</w:t>
            </w: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资质要求</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w:t>
            </w:r>
            <w:r>
              <w:rPr>
                <w:rFonts w:hint="eastAsia"/>
                <w:color w:val="auto"/>
                <w:sz w:val="20"/>
                <w:szCs w:val="20"/>
              </w:rPr>
              <w:t>报价人</w:t>
            </w:r>
            <w:r>
              <w:rPr>
                <w:rFonts w:hint="eastAsia"/>
                <w:color w:val="auto"/>
                <w:sz w:val="20"/>
                <w:szCs w:val="20"/>
              </w:rPr>
              <w:t>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业绩要求</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w:t>
            </w:r>
            <w:r>
              <w:rPr>
                <w:rFonts w:hint="eastAsia"/>
                <w:color w:val="auto"/>
                <w:sz w:val="20"/>
                <w:szCs w:val="20"/>
              </w:rPr>
              <w:t>报价人</w:t>
            </w:r>
            <w:r>
              <w:rPr>
                <w:rFonts w:hint="eastAsia"/>
                <w:color w:val="auto"/>
                <w:sz w:val="20"/>
                <w:szCs w:val="20"/>
              </w:rPr>
              <w:t>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信誉及其他要求</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w:t>
            </w:r>
            <w:r>
              <w:rPr>
                <w:rFonts w:hint="eastAsia"/>
                <w:color w:val="auto"/>
                <w:sz w:val="20"/>
                <w:szCs w:val="20"/>
              </w:rPr>
              <w:t>报价人</w:t>
            </w:r>
            <w:r>
              <w:rPr>
                <w:rFonts w:hint="eastAsia"/>
                <w:color w:val="auto"/>
                <w:sz w:val="20"/>
                <w:szCs w:val="20"/>
              </w:rPr>
              <w:t>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restart"/>
            <w:vAlign w:val="center"/>
          </w:tcPr>
          <w:p>
            <w:pPr>
              <w:spacing w:before="156"/>
              <w:ind w:firstLine="0" w:firstLineChars="0"/>
              <w:jc w:val="center"/>
              <w:rPr>
                <w:color w:val="auto"/>
                <w:sz w:val="20"/>
                <w:szCs w:val="20"/>
              </w:rPr>
            </w:pPr>
            <w:r>
              <w:rPr>
                <w:rFonts w:hint="eastAsia"/>
                <w:color w:val="auto"/>
                <w:sz w:val="20"/>
                <w:szCs w:val="20"/>
              </w:rPr>
              <w:t>3</w:t>
            </w:r>
          </w:p>
        </w:tc>
        <w:tc>
          <w:tcPr>
            <w:tcW w:w="1748" w:type="dxa"/>
            <w:gridSpan w:val="2"/>
            <w:vMerge w:val="restart"/>
            <w:vAlign w:val="center"/>
          </w:tcPr>
          <w:p>
            <w:pPr>
              <w:spacing w:before="156"/>
              <w:ind w:firstLine="0" w:firstLineChars="0"/>
              <w:jc w:val="center"/>
              <w:rPr>
                <w:color w:val="auto"/>
                <w:sz w:val="20"/>
                <w:szCs w:val="20"/>
              </w:rPr>
            </w:pPr>
            <w:r>
              <w:rPr>
                <w:rFonts w:hint="eastAsia"/>
                <w:color w:val="auto"/>
                <w:sz w:val="20"/>
                <w:szCs w:val="20"/>
              </w:rPr>
              <w:t>响应性评审标准</w:t>
            </w: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比选内容</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符合竞争性比选文件的规定。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工期</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符合竞争性比选文件的规定。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竞标保证金</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本次询价无竞标保证金。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竞标报价</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在报价函上填写了竞标总报价（包括大写金额和小写金额），且报价唯一，</w:t>
            </w:r>
            <w:r>
              <w:rPr>
                <w:rFonts w:hint="eastAsia"/>
                <w:color w:val="auto"/>
                <w:sz w:val="20"/>
                <w:szCs w:val="20"/>
              </w:rPr>
              <w:t>报价人</w:t>
            </w:r>
            <w:r>
              <w:rPr>
                <w:rFonts w:hint="eastAsia"/>
                <w:color w:val="auto"/>
                <w:sz w:val="20"/>
                <w:szCs w:val="20"/>
              </w:rPr>
              <w:t>的竞标总报价及单价报价均不得超过相应竞标总限价，其中维护费为固定费用不得修改比选人给出的数据。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实质性要求</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符合比选文件中规定的其他实质性要求。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07" w:type="dxa"/>
            <w:vMerge w:val="continue"/>
            <w:vAlign w:val="center"/>
          </w:tcPr>
          <w:p>
            <w:pPr>
              <w:spacing w:before="156"/>
              <w:ind w:firstLine="0" w:firstLineChars="0"/>
              <w:jc w:val="center"/>
              <w:rPr>
                <w:color w:val="auto"/>
                <w:sz w:val="20"/>
                <w:szCs w:val="20"/>
              </w:rPr>
            </w:pPr>
          </w:p>
        </w:tc>
        <w:tc>
          <w:tcPr>
            <w:tcW w:w="1748" w:type="dxa"/>
            <w:gridSpan w:val="2"/>
            <w:vMerge w:val="continue"/>
            <w:vAlign w:val="center"/>
          </w:tcPr>
          <w:p>
            <w:pPr>
              <w:spacing w:before="156"/>
              <w:ind w:firstLine="0" w:firstLineChars="0"/>
              <w:jc w:val="center"/>
              <w:rPr>
                <w:color w:val="auto"/>
                <w:sz w:val="20"/>
                <w:szCs w:val="20"/>
              </w:rPr>
            </w:pPr>
          </w:p>
        </w:tc>
        <w:tc>
          <w:tcPr>
            <w:tcW w:w="1827" w:type="dxa"/>
            <w:gridSpan w:val="2"/>
            <w:vAlign w:val="center"/>
          </w:tcPr>
          <w:p>
            <w:pPr>
              <w:spacing w:before="156"/>
              <w:ind w:firstLine="0" w:firstLineChars="0"/>
              <w:jc w:val="center"/>
              <w:rPr>
                <w:color w:val="auto"/>
                <w:sz w:val="20"/>
                <w:szCs w:val="20"/>
              </w:rPr>
            </w:pPr>
            <w:r>
              <w:rPr>
                <w:rFonts w:hint="eastAsia"/>
                <w:color w:val="auto"/>
                <w:sz w:val="20"/>
                <w:szCs w:val="20"/>
              </w:rPr>
              <w:t>其他要求</w:t>
            </w:r>
          </w:p>
        </w:tc>
        <w:tc>
          <w:tcPr>
            <w:tcW w:w="3969" w:type="dxa"/>
            <w:gridSpan w:val="2"/>
            <w:vAlign w:val="center"/>
          </w:tcPr>
          <w:p>
            <w:pPr>
              <w:spacing w:before="156"/>
              <w:ind w:firstLine="0" w:firstLineChars="0"/>
              <w:jc w:val="center"/>
              <w:rPr>
                <w:color w:val="auto"/>
                <w:sz w:val="20"/>
                <w:szCs w:val="20"/>
              </w:rPr>
            </w:pPr>
            <w:r>
              <w:rPr>
                <w:rFonts w:hint="eastAsia"/>
                <w:color w:val="auto"/>
                <w:sz w:val="20"/>
                <w:szCs w:val="20"/>
              </w:rPr>
              <w:t>报价人</w:t>
            </w:r>
            <w:r>
              <w:rPr>
                <w:rFonts w:hint="eastAsia"/>
                <w:color w:val="auto"/>
                <w:sz w:val="20"/>
                <w:szCs w:val="20"/>
              </w:rPr>
              <w:t>未提供虚假资料。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vAlign w:val="center"/>
          </w:tcPr>
          <w:p>
            <w:pPr>
              <w:spacing w:before="156"/>
              <w:ind w:firstLine="0" w:firstLineChars="0"/>
              <w:jc w:val="center"/>
              <w:rPr>
                <w:color w:val="auto"/>
                <w:sz w:val="20"/>
                <w:szCs w:val="20"/>
              </w:rPr>
            </w:pPr>
            <w:r>
              <w:rPr>
                <w:rFonts w:hint="eastAsia"/>
                <w:color w:val="auto"/>
                <w:sz w:val="20"/>
                <w:szCs w:val="20"/>
              </w:rPr>
              <w:t>4</w:t>
            </w:r>
          </w:p>
        </w:tc>
        <w:tc>
          <w:tcPr>
            <w:tcW w:w="1748" w:type="dxa"/>
            <w:gridSpan w:val="2"/>
            <w:shd w:val="clear" w:color="auto" w:fill="auto"/>
            <w:vAlign w:val="center"/>
          </w:tcPr>
          <w:p>
            <w:pPr>
              <w:spacing w:before="156"/>
              <w:ind w:firstLine="0" w:firstLineChars="0"/>
              <w:jc w:val="center"/>
              <w:rPr>
                <w:color w:val="auto"/>
                <w:sz w:val="20"/>
                <w:szCs w:val="20"/>
              </w:rPr>
            </w:pPr>
            <w:r>
              <w:rPr>
                <w:rFonts w:hint="eastAsia"/>
                <w:color w:val="auto"/>
                <w:sz w:val="20"/>
                <w:szCs w:val="20"/>
              </w:rPr>
              <w:t>详细评审标准</w:t>
            </w:r>
          </w:p>
        </w:tc>
        <w:tc>
          <w:tcPr>
            <w:tcW w:w="1827" w:type="dxa"/>
            <w:gridSpan w:val="2"/>
            <w:shd w:val="clear" w:color="auto" w:fill="auto"/>
            <w:vAlign w:val="center"/>
          </w:tcPr>
          <w:p>
            <w:pPr>
              <w:spacing w:before="156"/>
              <w:ind w:firstLine="0" w:firstLineChars="0"/>
              <w:jc w:val="center"/>
              <w:rPr>
                <w:color w:val="auto"/>
                <w:sz w:val="20"/>
                <w:szCs w:val="20"/>
              </w:rPr>
            </w:pPr>
            <w:r>
              <w:rPr>
                <w:rFonts w:hint="eastAsia"/>
                <w:color w:val="auto"/>
                <w:sz w:val="20"/>
                <w:szCs w:val="20"/>
              </w:rPr>
              <w:t>分值构成</w:t>
            </w:r>
          </w:p>
          <w:p>
            <w:pPr>
              <w:spacing w:before="156"/>
              <w:ind w:firstLine="0" w:firstLineChars="0"/>
              <w:jc w:val="center"/>
              <w:rPr>
                <w:color w:val="auto"/>
                <w:sz w:val="20"/>
                <w:szCs w:val="20"/>
              </w:rPr>
            </w:pPr>
            <w:r>
              <w:rPr>
                <w:rFonts w:hint="eastAsia"/>
                <w:color w:val="auto"/>
                <w:sz w:val="20"/>
                <w:szCs w:val="20"/>
              </w:rPr>
              <w:t>（总分100分）</w:t>
            </w:r>
          </w:p>
        </w:tc>
        <w:tc>
          <w:tcPr>
            <w:tcW w:w="3969" w:type="dxa"/>
            <w:gridSpan w:val="2"/>
            <w:shd w:val="clear" w:color="auto" w:fill="auto"/>
            <w:vAlign w:val="center"/>
          </w:tcPr>
          <w:p>
            <w:pPr>
              <w:spacing w:before="156"/>
              <w:ind w:firstLine="0" w:firstLineChars="0"/>
              <w:jc w:val="center"/>
              <w:rPr>
                <w:color w:val="auto"/>
                <w:sz w:val="20"/>
                <w:szCs w:val="20"/>
              </w:rPr>
            </w:pPr>
            <w:r>
              <w:rPr>
                <w:rFonts w:hint="eastAsia"/>
                <w:color w:val="auto"/>
                <w:sz w:val="20"/>
                <w:szCs w:val="20"/>
              </w:rPr>
              <w:t>评审分值</w:t>
            </w:r>
          </w:p>
          <w:p>
            <w:pPr>
              <w:spacing w:before="156"/>
              <w:ind w:firstLine="0" w:firstLineChars="0"/>
              <w:jc w:val="center"/>
              <w:rPr>
                <w:color w:val="auto"/>
                <w:sz w:val="20"/>
                <w:szCs w:val="20"/>
              </w:rPr>
            </w:pPr>
            <w:r>
              <w:rPr>
                <w:rFonts w:hint="eastAsia"/>
                <w:color w:val="auto"/>
                <w:sz w:val="20"/>
                <w:szCs w:val="20"/>
              </w:rPr>
              <w:t>（一）竞标报价： 50分</w:t>
            </w:r>
          </w:p>
          <w:p>
            <w:pPr>
              <w:spacing w:before="156"/>
              <w:ind w:firstLine="0" w:firstLineChars="0"/>
              <w:jc w:val="center"/>
              <w:rPr>
                <w:color w:val="auto"/>
                <w:sz w:val="20"/>
                <w:szCs w:val="20"/>
              </w:rPr>
            </w:pPr>
            <w:r>
              <w:rPr>
                <w:rFonts w:hint="eastAsia"/>
                <w:color w:val="auto"/>
                <w:sz w:val="20"/>
                <w:szCs w:val="20"/>
              </w:rPr>
              <w:t>（二）技术部分： 20分</w:t>
            </w:r>
          </w:p>
          <w:p>
            <w:pPr>
              <w:spacing w:before="156"/>
              <w:ind w:firstLine="0" w:firstLineChars="0"/>
              <w:jc w:val="center"/>
              <w:rPr>
                <w:color w:val="auto"/>
                <w:sz w:val="20"/>
                <w:szCs w:val="20"/>
              </w:rPr>
            </w:pPr>
            <w:r>
              <w:rPr>
                <w:rFonts w:hint="eastAsia"/>
                <w:color w:val="auto"/>
                <w:sz w:val="20"/>
                <w:szCs w:val="20"/>
              </w:rPr>
              <w:t>（三）商务文件：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455" w:type="dxa"/>
            <w:gridSpan w:val="3"/>
            <w:shd w:val="clear" w:color="auto" w:fill="auto"/>
            <w:vAlign w:val="center"/>
          </w:tcPr>
          <w:p>
            <w:pPr>
              <w:spacing w:before="156"/>
              <w:ind w:firstLine="0" w:firstLineChars="0"/>
              <w:jc w:val="center"/>
              <w:rPr>
                <w:color w:val="auto"/>
                <w:sz w:val="20"/>
                <w:szCs w:val="20"/>
              </w:rPr>
            </w:pPr>
            <w:r>
              <w:rPr>
                <w:rFonts w:hint="eastAsia"/>
                <w:color w:val="auto"/>
                <w:sz w:val="20"/>
                <w:szCs w:val="20"/>
              </w:rPr>
              <w:t>无效竞标条款</w:t>
            </w:r>
          </w:p>
        </w:tc>
        <w:tc>
          <w:tcPr>
            <w:tcW w:w="5796" w:type="dxa"/>
            <w:gridSpan w:val="4"/>
            <w:vAlign w:val="center"/>
          </w:tcPr>
          <w:p>
            <w:pPr>
              <w:spacing w:before="156"/>
              <w:ind w:firstLine="0" w:firstLineChars="0"/>
              <w:jc w:val="left"/>
              <w:rPr>
                <w:color w:val="auto"/>
                <w:sz w:val="20"/>
                <w:szCs w:val="20"/>
              </w:rPr>
            </w:pPr>
            <w:r>
              <w:rPr>
                <w:rFonts w:hint="eastAsia"/>
                <w:color w:val="auto"/>
                <w:sz w:val="20"/>
                <w:szCs w:val="20"/>
              </w:rPr>
              <w:t>发生以下任意一情形的，作否决竞标处理：</w:t>
            </w:r>
          </w:p>
          <w:p>
            <w:pPr>
              <w:pStyle w:val="34"/>
              <w:numPr>
                <w:ilvl w:val="0"/>
                <w:numId w:val="5"/>
              </w:numPr>
              <w:spacing w:before="156"/>
              <w:ind w:firstLineChars="0"/>
              <w:jc w:val="left"/>
              <w:rPr>
                <w:color w:val="auto"/>
                <w:sz w:val="20"/>
                <w:szCs w:val="20"/>
              </w:rPr>
            </w:pPr>
            <w:r>
              <w:rPr>
                <w:rFonts w:hint="eastAsia"/>
                <w:color w:val="auto"/>
                <w:sz w:val="20"/>
                <w:szCs w:val="20"/>
              </w:rPr>
              <w:t>报价人</w:t>
            </w:r>
            <w:r>
              <w:rPr>
                <w:rFonts w:hint="eastAsia"/>
                <w:color w:val="auto"/>
                <w:sz w:val="20"/>
                <w:szCs w:val="20"/>
              </w:rPr>
              <w:t>拒绝确认算术性修正后的报价；</w:t>
            </w:r>
          </w:p>
          <w:p>
            <w:pPr>
              <w:spacing w:before="156"/>
              <w:ind w:firstLine="0" w:firstLineChars="0"/>
              <w:jc w:val="left"/>
              <w:rPr>
                <w:bCs/>
                <w:color w:val="auto"/>
                <w:sz w:val="20"/>
                <w:szCs w:val="20"/>
              </w:rPr>
            </w:pPr>
            <w:r>
              <w:rPr>
                <w:rFonts w:hint="eastAsia"/>
                <w:bCs/>
                <w:color w:val="auto"/>
                <w:sz w:val="20"/>
                <w:szCs w:val="20"/>
              </w:rPr>
              <w:t>（2）竞标报价超过最高限价；</w:t>
            </w:r>
          </w:p>
          <w:p>
            <w:pPr>
              <w:spacing w:before="156"/>
              <w:ind w:firstLine="0" w:firstLineChars="0"/>
              <w:jc w:val="left"/>
              <w:rPr>
                <w:color w:val="auto"/>
                <w:sz w:val="20"/>
                <w:szCs w:val="20"/>
              </w:rPr>
            </w:pPr>
            <w:r>
              <w:rPr>
                <w:rFonts w:hint="eastAsia"/>
                <w:color w:val="auto"/>
                <w:sz w:val="20"/>
                <w:szCs w:val="20"/>
              </w:rPr>
              <w:t>（3）经修正后的最终竞标报价超过最高总价限价；</w:t>
            </w:r>
          </w:p>
          <w:p>
            <w:pPr>
              <w:spacing w:before="156"/>
              <w:ind w:firstLine="0" w:firstLineChars="0"/>
              <w:jc w:val="left"/>
              <w:rPr>
                <w:rFonts w:hint="eastAsia" w:eastAsia="宋体"/>
                <w:bCs/>
                <w:color w:val="auto"/>
                <w:sz w:val="20"/>
                <w:szCs w:val="20"/>
                <w:lang w:eastAsia="zh-CN"/>
              </w:rPr>
            </w:pPr>
            <w:r>
              <w:rPr>
                <w:rFonts w:hint="eastAsia"/>
                <w:bCs/>
                <w:color w:val="auto"/>
                <w:sz w:val="20"/>
                <w:szCs w:val="20"/>
              </w:rPr>
              <w:t>（4）</w:t>
            </w:r>
            <w:r>
              <w:rPr>
                <w:rFonts w:hint="eastAsia"/>
                <w:color w:val="auto"/>
                <w:sz w:val="20"/>
                <w:szCs w:val="20"/>
              </w:rPr>
              <w:t>未按照比选文件要求参加此次比选的；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455" w:type="dxa"/>
            <w:gridSpan w:val="3"/>
            <w:vAlign w:val="center"/>
          </w:tcPr>
          <w:p>
            <w:pPr>
              <w:spacing w:before="156"/>
              <w:ind w:firstLine="0" w:firstLineChars="0"/>
              <w:jc w:val="center"/>
              <w:rPr>
                <w:color w:val="auto"/>
                <w:sz w:val="20"/>
                <w:szCs w:val="20"/>
              </w:rPr>
            </w:pPr>
            <w:r>
              <w:rPr>
                <w:rFonts w:hint="eastAsia"/>
                <w:color w:val="auto"/>
                <w:sz w:val="20"/>
                <w:szCs w:val="20"/>
              </w:rPr>
              <w:t>视为</w:t>
            </w:r>
            <w:r>
              <w:rPr>
                <w:rFonts w:hint="eastAsia"/>
                <w:color w:val="auto"/>
                <w:sz w:val="20"/>
                <w:szCs w:val="20"/>
              </w:rPr>
              <w:t>报价人</w:t>
            </w:r>
            <w:r>
              <w:rPr>
                <w:rFonts w:hint="eastAsia"/>
                <w:color w:val="auto"/>
                <w:sz w:val="20"/>
                <w:szCs w:val="20"/>
              </w:rPr>
              <w:t>相互串通竞标的情形</w:t>
            </w:r>
          </w:p>
        </w:tc>
        <w:tc>
          <w:tcPr>
            <w:tcW w:w="5796" w:type="dxa"/>
            <w:gridSpan w:val="4"/>
            <w:vAlign w:val="center"/>
          </w:tcPr>
          <w:p>
            <w:pPr>
              <w:spacing w:before="156"/>
              <w:ind w:firstLine="0" w:firstLineChars="0"/>
              <w:jc w:val="left"/>
              <w:rPr>
                <w:color w:val="auto"/>
                <w:sz w:val="20"/>
                <w:szCs w:val="20"/>
              </w:rPr>
            </w:pPr>
            <w:r>
              <w:rPr>
                <w:rFonts w:hint="eastAsia"/>
                <w:color w:val="auto"/>
                <w:sz w:val="20"/>
                <w:szCs w:val="20"/>
              </w:rPr>
              <w:t>有下列情况之一的，做否决竞标处理。</w:t>
            </w:r>
          </w:p>
          <w:p>
            <w:pPr>
              <w:numPr>
                <w:ilvl w:val="0"/>
                <w:numId w:val="6"/>
              </w:numPr>
              <w:spacing w:before="156"/>
              <w:ind w:firstLineChars="0"/>
              <w:jc w:val="left"/>
              <w:rPr>
                <w:color w:val="auto"/>
                <w:sz w:val="20"/>
                <w:szCs w:val="20"/>
              </w:rPr>
            </w:pPr>
            <w:r>
              <w:rPr>
                <w:rFonts w:hint="eastAsia"/>
                <w:color w:val="auto"/>
                <w:sz w:val="20"/>
                <w:szCs w:val="20"/>
              </w:rPr>
              <w:t>不同</w:t>
            </w:r>
            <w:r>
              <w:rPr>
                <w:rFonts w:hint="eastAsia"/>
                <w:color w:val="auto"/>
                <w:sz w:val="20"/>
                <w:szCs w:val="20"/>
              </w:rPr>
              <w:t>报价人</w:t>
            </w:r>
            <w:r>
              <w:rPr>
                <w:rFonts w:hint="eastAsia"/>
                <w:color w:val="auto"/>
                <w:sz w:val="20"/>
                <w:szCs w:val="20"/>
              </w:rPr>
              <w:t>的</w:t>
            </w:r>
            <w:r>
              <w:rPr>
                <w:rFonts w:hint="eastAsia"/>
                <w:color w:val="auto"/>
                <w:sz w:val="20"/>
                <w:szCs w:val="20"/>
              </w:rPr>
              <w:t>响应文件</w:t>
            </w:r>
            <w:r>
              <w:rPr>
                <w:rFonts w:hint="eastAsia"/>
                <w:color w:val="auto"/>
                <w:sz w:val="20"/>
                <w:szCs w:val="20"/>
              </w:rPr>
              <w:t>由同一单位或者个人编制；</w:t>
            </w:r>
          </w:p>
          <w:p>
            <w:pPr>
              <w:numPr>
                <w:ilvl w:val="0"/>
                <w:numId w:val="6"/>
              </w:numPr>
              <w:spacing w:before="156"/>
              <w:ind w:firstLineChars="0"/>
              <w:jc w:val="left"/>
              <w:rPr>
                <w:color w:val="auto"/>
                <w:sz w:val="20"/>
                <w:szCs w:val="20"/>
              </w:rPr>
            </w:pPr>
            <w:r>
              <w:rPr>
                <w:rFonts w:hint="eastAsia"/>
                <w:color w:val="auto"/>
                <w:sz w:val="20"/>
                <w:szCs w:val="20"/>
              </w:rPr>
              <w:t>不同</w:t>
            </w:r>
            <w:r>
              <w:rPr>
                <w:rFonts w:hint="eastAsia"/>
                <w:color w:val="auto"/>
                <w:sz w:val="20"/>
                <w:szCs w:val="20"/>
              </w:rPr>
              <w:t>报价人</w:t>
            </w:r>
            <w:r>
              <w:rPr>
                <w:rFonts w:hint="eastAsia"/>
                <w:color w:val="auto"/>
                <w:sz w:val="20"/>
                <w:szCs w:val="20"/>
              </w:rPr>
              <w:t>委托同一单位或者个人办理竞标事宜；</w:t>
            </w:r>
          </w:p>
          <w:p>
            <w:pPr>
              <w:numPr>
                <w:ilvl w:val="0"/>
                <w:numId w:val="6"/>
              </w:numPr>
              <w:spacing w:before="156"/>
              <w:ind w:firstLineChars="0"/>
              <w:jc w:val="left"/>
              <w:rPr>
                <w:color w:val="auto"/>
                <w:sz w:val="20"/>
                <w:szCs w:val="20"/>
              </w:rPr>
            </w:pPr>
            <w:r>
              <w:rPr>
                <w:rFonts w:hint="eastAsia"/>
                <w:color w:val="auto"/>
                <w:sz w:val="20"/>
                <w:szCs w:val="20"/>
              </w:rPr>
              <w:t>不同</w:t>
            </w:r>
            <w:r>
              <w:rPr>
                <w:rFonts w:hint="eastAsia"/>
                <w:color w:val="auto"/>
                <w:sz w:val="20"/>
                <w:szCs w:val="20"/>
              </w:rPr>
              <w:t>报价人</w:t>
            </w:r>
            <w:r>
              <w:rPr>
                <w:rFonts w:hint="eastAsia"/>
                <w:color w:val="auto"/>
                <w:sz w:val="20"/>
                <w:szCs w:val="20"/>
              </w:rPr>
              <w:t>的</w:t>
            </w:r>
            <w:r>
              <w:rPr>
                <w:rFonts w:hint="eastAsia"/>
                <w:color w:val="auto"/>
                <w:sz w:val="20"/>
                <w:szCs w:val="20"/>
              </w:rPr>
              <w:t>响应文件</w:t>
            </w:r>
            <w:r>
              <w:rPr>
                <w:rFonts w:hint="eastAsia"/>
                <w:color w:val="auto"/>
                <w:sz w:val="20"/>
                <w:szCs w:val="20"/>
              </w:rPr>
              <w:t>载明的项目管理成员为同一人；</w:t>
            </w:r>
          </w:p>
          <w:p>
            <w:pPr>
              <w:numPr>
                <w:ilvl w:val="0"/>
                <w:numId w:val="6"/>
              </w:numPr>
              <w:spacing w:before="156"/>
              <w:ind w:firstLineChars="0"/>
              <w:jc w:val="left"/>
              <w:rPr>
                <w:color w:val="auto"/>
                <w:sz w:val="20"/>
                <w:szCs w:val="20"/>
              </w:rPr>
            </w:pPr>
            <w:r>
              <w:rPr>
                <w:rFonts w:hint="eastAsia"/>
                <w:color w:val="auto"/>
                <w:sz w:val="20"/>
                <w:szCs w:val="20"/>
              </w:rPr>
              <w:t>不同</w:t>
            </w:r>
            <w:r>
              <w:rPr>
                <w:rFonts w:hint="eastAsia"/>
                <w:color w:val="auto"/>
                <w:sz w:val="20"/>
                <w:szCs w:val="20"/>
              </w:rPr>
              <w:t>报价人</w:t>
            </w:r>
            <w:r>
              <w:rPr>
                <w:rFonts w:hint="eastAsia"/>
                <w:color w:val="auto"/>
                <w:sz w:val="20"/>
                <w:szCs w:val="20"/>
              </w:rPr>
              <w:t>的</w:t>
            </w:r>
            <w:r>
              <w:rPr>
                <w:rFonts w:hint="eastAsia"/>
                <w:color w:val="auto"/>
                <w:sz w:val="20"/>
                <w:szCs w:val="20"/>
              </w:rPr>
              <w:t>响应文件</w:t>
            </w:r>
            <w:r>
              <w:rPr>
                <w:rFonts w:hint="eastAsia"/>
                <w:color w:val="auto"/>
                <w:sz w:val="20"/>
                <w:szCs w:val="20"/>
              </w:rPr>
              <w:t>异常一致或者竞标报价呈规律性差异；</w:t>
            </w:r>
          </w:p>
          <w:p>
            <w:pPr>
              <w:numPr>
                <w:ilvl w:val="0"/>
                <w:numId w:val="6"/>
              </w:numPr>
              <w:spacing w:before="156"/>
              <w:ind w:firstLineChars="0"/>
              <w:jc w:val="left"/>
              <w:rPr>
                <w:color w:val="auto"/>
                <w:sz w:val="20"/>
                <w:szCs w:val="20"/>
              </w:rPr>
            </w:pPr>
            <w:r>
              <w:rPr>
                <w:rFonts w:hint="eastAsia"/>
                <w:color w:val="auto"/>
                <w:sz w:val="20"/>
                <w:szCs w:val="20"/>
              </w:rPr>
              <w:t>不同</w:t>
            </w:r>
            <w:r>
              <w:rPr>
                <w:rFonts w:hint="eastAsia"/>
                <w:color w:val="auto"/>
                <w:sz w:val="20"/>
                <w:szCs w:val="20"/>
              </w:rPr>
              <w:t>报价人</w:t>
            </w:r>
            <w:r>
              <w:rPr>
                <w:rFonts w:hint="eastAsia"/>
                <w:color w:val="auto"/>
                <w:sz w:val="20"/>
                <w:szCs w:val="20"/>
              </w:rPr>
              <w:t>的</w:t>
            </w:r>
            <w:r>
              <w:rPr>
                <w:rFonts w:hint="eastAsia"/>
                <w:color w:val="auto"/>
                <w:sz w:val="20"/>
                <w:szCs w:val="20"/>
              </w:rPr>
              <w:t>响应文件</w:t>
            </w:r>
            <w:r>
              <w:rPr>
                <w:rFonts w:hint="eastAsia"/>
                <w:color w:val="auto"/>
                <w:sz w:val="20"/>
                <w:szCs w:val="20"/>
              </w:rPr>
              <w:t>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7" w:hRule="atLeast"/>
        </w:trPr>
        <w:tc>
          <w:tcPr>
            <w:tcW w:w="849" w:type="dxa"/>
            <w:gridSpan w:val="2"/>
            <w:vAlign w:val="center"/>
          </w:tcPr>
          <w:p>
            <w:pPr>
              <w:spacing w:before="156"/>
              <w:ind w:firstLine="0" w:firstLineChars="0"/>
              <w:jc w:val="center"/>
              <w:rPr>
                <w:color w:val="auto"/>
                <w:sz w:val="20"/>
                <w:szCs w:val="20"/>
              </w:rPr>
            </w:pPr>
            <w:r>
              <w:rPr>
                <w:rFonts w:hint="eastAsia"/>
                <w:color w:val="auto"/>
                <w:sz w:val="20"/>
                <w:szCs w:val="20"/>
              </w:rPr>
              <w:t>4.1</w:t>
            </w:r>
          </w:p>
        </w:tc>
        <w:tc>
          <w:tcPr>
            <w:tcW w:w="1606" w:type="dxa"/>
            <w:vAlign w:val="center"/>
          </w:tcPr>
          <w:p>
            <w:pPr>
              <w:spacing w:before="156"/>
              <w:ind w:firstLine="0" w:firstLineChars="0"/>
              <w:jc w:val="center"/>
              <w:rPr>
                <w:color w:val="auto"/>
                <w:sz w:val="20"/>
                <w:szCs w:val="20"/>
              </w:rPr>
            </w:pPr>
            <w:r>
              <w:rPr>
                <w:rFonts w:hint="eastAsia"/>
                <w:color w:val="auto"/>
                <w:sz w:val="20"/>
                <w:szCs w:val="20"/>
              </w:rPr>
              <w:t>竞标报价得分（50分）</w:t>
            </w:r>
          </w:p>
        </w:tc>
        <w:tc>
          <w:tcPr>
            <w:tcW w:w="5796" w:type="dxa"/>
            <w:gridSpan w:val="4"/>
            <w:vAlign w:val="center"/>
          </w:tcPr>
          <w:p>
            <w:pPr>
              <w:spacing w:before="156"/>
              <w:ind w:firstLine="0" w:firstLineChars="0"/>
              <w:jc w:val="center"/>
              <w:rPr>
                <w:b/>
                <w:bCs/>
                <w:color w:val="auto"/>
                <w:sz w:val="20"/>
                <w:szCs w:val="20"/>
              </w:rPr>
            </w:pPr>
            <w:r>
              <w:rPr>
                <w:rFonts w:hint="eastAsia"/>
                <w:b/>
                <w:bCs/>
                <w:color w:val="auto"/>
                <w:sz w:val="20"/>
                <w:szCs w:val="20"/>
              </w:rPr>
              <w:t>评标基准价计算方法：</w:t>
            </w:r>
          </w:p>
          <w:p>
            <w:pPr>
              <w:spacing w:before="156"/>
              <w:ind w:firstLine="0" w:firstLineChars="0"/>
              <w:jc w:val="center"/>
              <w:rPr>
                <w:color w:val="auto"/>
                <w:sz w:val="20"/>
                <w:szCs w:val="20"/>
              </w:rPr>
            </w:pPr>
            <w:r>
              <w:rPr>
                <w:rFonts w:hint="eastAsia"/>
                <w:color w:val="auto"/>
                <w:sz w:val="20"/>
                <w:szCs w:val="20"/>
              </w:rPr>
              <w:t>1.所有通过资格评审的</w:t>
            </w:r>
            <w:r>
              <w:rPr>
                <w:rFonts w:hint="eastAsia"/>
                <w:color w:val="auto"/>
                <w:sz w:val="20"/>
                <w:szCs w:val="20"/>
              </w:rPr>
              <w:t>响应文件</w:t>
            </w:r>
            <w:r>
              <w:rPr>
                <w:rFonts w:hint="eastAsia"/>
                <w:color w:val="auto"/>
                <w:sz w:val="20"/>
                <w:szCs w:val="20"/>
              </w:rPr>
              <w:t>报价算术平均值为评标基准价。</w:t>
            </w:r>
          </w:p>
          <w:p>
            <w:pPr>
              <w:spacing w:before="156"/>
              <w:ind w:firstLine="0" w:firstLineChars="0"/>
              <w:jc w:val="center"/>
              <w:rPr>
                <w:color w:val="auto"/>
                <w:sz w:val="20"/>
                <w:szCs w:val="20"/>
              </w:rPr>
            </w:pPr>
            <w:r>
              <w:rPr>
                <w:rFonts w:hint="eastAsia"/>
                <w:color w:val="auto"/>
                <w:sz w:val="20"/>
                <w:szCs w:val="20"/>
              </w:rPr>
              <w:t>2.评标基准价计算的最终结果取小数点后两位，第三位四舍五入。</w:t>
            </w:r>
          </w:p>
          <w:p>
            <w:pPr>
              <w:spacing w:before="156"/>
              <w:ind w:firstLine="0" w:firstLineChars="0"/>
              <w:jc w:val="center"/>
              <w:rPr>
                <w:color w:val="auto"/>
                <w:sz w:val="20"/>
                <w:szCs w:val="20"/>
              </w:rPr>
            </w:pPr>
            <w:r>
              <w:rPr>
                <w:rFonts w:hint="eastAsia"/>
                <w:color w:val="auto"/>
                <w:sz w:val="20"/>
                <w:szCs w:val="20"/>
              </w:rPr>
              <w:t>3.在评标基准价计算完成后（除计算错误外），在后续的评审中不得再对其做出调整。</w:t>
            </w:r>
          </w:p>
          <w:p>
            <w:pPr>
              <w:spacing w:before="156"/>
              <w:ind w:firstLine="0" w:firstLineChars="0"/>
              <w:jc w:val="center"/>
              <w:rPr>
                <w:b/>
                <w:bCs/>
                <w:color w:val="auto"/>
                <w:sz w:val="20"/>
                <w:szCs w:val="20"/>
              </w:rPr>
            </w:pPr>
            <w:r>
              <w:rPr>
                <w:rFonts w:hint="eastAsia"/>
                <w:b/>
                <w:bCs/>
                <w:color w:val="auto"/>
                <w:sz w:val="20"/>
                <w:szCs w:val="20"/>
              </w:rPr>
              <w:t>报价评分标准：</w:t>
            </w:r>
          </w:p>
          <w:p>
            <w:pPr>
              <w:spacing w:before="156"/>
              <w:ind w:firstLine="0" w:firstLineChars="0"/>
              <w:jc w:val="center"/>
              <w:rPr>
                <w:color w:val="auto"/>
                <w:sz w:val="20"/>
                <w:szCs w:val="20"/>
              </w:rPr>
            </w:pPr>
            <w:r>
              <w:rPr>
                <w:rFonts w:hint="eastAsia"/>
                <w:color w:val="auto"/>
                <w:sz w:val="20"/>
                <w:szCs w:val="20"/>
              </w:rPr>
              <w:t>如果</w:t>
            </w:r>
            <w:r>
              <w:rPr>
                <w:rFonts w:hint="eastAsia"/>
                <w:color w:val="auto"/>
                <w:sz w:val="20"/>
                <w:szCs w:val="20"/>
              </w:rPr>
              <w:t>报价人</w:t>
            </w:r>
            <w:r>
              <w:rPr>
                <w:rFonts w:hint="eastAsia"/>
                <w:color w:val="auto"/>
                <w:sz w:val="20"/>
                <w:szCs w:val="20"/>
              </w:rPr>
              <w:t>的评选价≧评标基准价，则竞选报价得分＝50-偏差率×100×E1；扣完为止。</w:t>
            </w:r>
          </w:p>
          <w:p>
            <w:pPr>
              <w:spacing w:before="156"/>
              <w:ind w:firstLine="0" w:firstLineChars="0"/>
              <w:jc w:val="center"/>
              <w:rPr>
                <w:color w:val="auto"/>
                <w:sz w:val="20"/>
                <w:szCs w:val="20"/>
              </w:rPr>
            </w:pPr>
            <w:r>
              <w:rPr>
                <w:rFonts w:hint="eastAsia"/>
                <w:color w:val="auto"/>
                <w:sz w:val="20"/>
                <w:szCs w:val="20"/>
              </w:rPr>
              <w:t>如果</w:t>
            </w:r>
            <w:r>
              <w:rPr>
                <w:rFonts w:hint="eastAsia"/>
                <w:color w:val="auto"/>
                <w:sz w:val="20"/>
                <w:szCs w:val="20"/>
              </w:rPr>
              <w:t>报价人</w:t>
            </w:r>
            <w:r>
              <w:rPr>
                <w:rFonts w:hint="eastAsia"/>
                <w:color w:val="auto"/>
                <w:sz w:val="20"/>
                <w:szCs w:val="20"/>
              </w:rPr>
              <w:t>的评选价&lt;评标基准价,则竞选报价得分＝50-偏差率×100×E2；扣完为止。</w:t>
            </w:r>
          </w:p>
          <w:p>
            <w:pPr>
              <w:spacing w:before="156"/>
              <w:ind w:firstLine="0" w:firstLineChars="0"/>
              <w:jc w:val="center"/>
              <w:rPr>
                <w:color w:val="auto"/>
                <w:sz w:val="20"/>
                <w:szCs w:val="20"/>
              </w:rPr>
            </w:pPr>
            <w:r>
              <w:rPr>
                <w:rFonts w:hint="eastAsia"/>
                <w:color w:val="auto"/>
                <w:sz w:val="20"/>
                <w:szCs w:val="20"/>
              </w:rPr>
              <w:t>其中：E1是评标价每高于评标基准价一个百分点的扣分值，E2是评标价每低于评标基准价一个百分点的扣分值；本项目设置E1=0.2，E2=0.1。</w:t>
            </w:r>
          </w:p>
          <w:p>
            <w:pPr>
              <w:spacing w:before="156"/>
              <w:ind w:firstLine="0" w:firstLineChars="0"/>
              <w:jc w:val="center"/>
              <w:rPr>
                <w:color w:val="auto"/>
                <w:sz w:val="20"/>
                <w:szCs w:val="20"/>
              </w:rPr>
            </w:pPr>
            <w:r>
              <w:rPr>
                <w:rFonts w:hint="eastAsia"/>
                <w:color w:val="auto"/>
                <w:sz w:val="20"/>
                <w:szCs w:val="20"/>
              </w:rPr>
              <w:t>偏差率=（</w:t>
            </w:r>
            <w:r>
              <w:rPr>
                <w:rFonts w:hint="eastAsia"/>
                <w:color w:val="auto"/>
                <w:sz w:val="20"/>
                <w:szCs w:val="20"/>
              </w:rPr>
              <w:t>报价人</w:t>
            </w:r>
            <w:r>
              <w:rPr>
                <w:rFonts w:hint="eastAsia"/>
                <w:color w:val="auto"/>
                <w:sz w:val="20"/>
                <w:szCs w:val="20"/>
              </w:rPr>
              <w:t>的</w:t>
            </w:r>
            <w:r>
              <w:rPr>
                <w:rFonts w:hint="eastAsia"/>
                <w:color w:val="auto"/>
                <w:sz w:val="20"/>
                <w:szCs w:val="20"/>
              </w:rPr>
              <w:t>竞选报价</w:t>
            </w:r>
            <w:r>
              <w:rPr>
                <w:rFonts w:hint="eastAsia"/>
                <w:color w:val="auto"/>
                <w:sz w:val="20"/>
                <w:szCs w:val="20"/>
              </w:rPr>
              <w:t>-评标基准价）的绝对值/评标基准价*100%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9" w:type="dxa"/>
            <w:gridSpan w:val="2"/>
            <w:vAlign w:val="center"/>
          </w:tcPr>
          <w:p>
            <w:pPr>
              <w:spacing w:before="156"/>
              <w:ind w:firstLine="0" w:firstLineChars="0"/>
              <w:jc w:val="center"/>
              <w:rPr>
                <w:b/>
                <w:color w:val="auto"/>
                <w:sz w:val="20"/>
                <w:szCs w:val="20"/>
              </w:rPr>
            </w:pPr>
            <w:r>
              <w:rPr>
                <w:rFonts w:hint="eastAsia"/>
                <w:b/>
                <w:color w:val="auto"/>
                <w:sz w:val="20"/>
                <w:szCs w:val="20"/>
              </w:rPr>
              <w:t>条款号</w:t>
            </w:r>
          </w:p>
        </w:tc>
        <w:tc>
          <w:tcPr>
            <w:tcW w:w="1606" w:type="dxa"/>
            <w:vAlign w:val="center"/>
          </w:tcPr>
          <w:p>
            <w:pPr>
              <w:spacing w:before="156"/>
              <w:ind w:firstLine="0" w:firstLineChars="0"/>
              <w:jc w:val="center"/>
              <w:rPr>
                <w:b/>
                <w:color w:val="auto"/>
                <w:sz w:val="20"/>
                <w:szCs w:val="20"/>
              </w:rPr>
            </w:pPr>
            <w:r>
              <w:rPr>
                <w:rFonts w:hint="eastAsia"/>
                <w:b/>
                <w:color w:val="auto"/>
                <w:sz w:val="20"/>
                <w:szCs w:val="20"/>
              </w:rPr>
              <w:t>评审因素</w:t>
            </w:r>
          </w:p>
        </w:tc>
        <w:tc>
          <w:tcPr>
            <w:tcW w:w="1260" w:type="dxa"/>
            <w:vAlign w:val="center"/>
          </w:tcPr>
          <w:p>
            <w:pPr>
              <w:spacing w:before="156"/>
              <w:ind w:firstLine="0" w:firstLineChars="0"/>
              <w:jc w:val="center"/>
              <w:rPr>
                <w:b/>
                <w:color w:val="auto"/>
                <w:sz w:val="20"/>
                <w:szCs w:val="20"/>
              </w:rPr>
            </w:pPr>
            <w:r>
              <w:rPr>
                <w:rFonts w:hint="eastAsia"/>
                <w:b/>
                <w:color w:val="auto"/>
                <w:sz w:val="20"/>
                <w:szCs w:val="20"/>
              </w:rPr>
              <w:t>评审分值</w:t>
            </w:r>
          </w:p>
        </w:tc>
        <w:tc>
          <w:tcPr>
            <w:tcW w:w="3319" w:type="dxa"/>
            <w:gridSpan w:val="2"/>
            <w:vAlign w:val="center"/>
          </w:tcPr>
          <w:p>
            <w:pPr>
              <w:spacing w:before="156"/>
              <w:ind w:firstLine="0" w:firstLineChars="0"/>
              <w:jc w:val="center"/>
              <w:rPr>
                <w:b/>
                <w:color w:val="auto"/>
                <w:sz w:val="20"/>
                <w:szCs w:val="20"/>
              </w:rPr>
            </w:pPr>
            <w:r>
              <w:rPr>
                <w:rFonts w:hint="eastAsia"/>
                <w:b/>
                <w:color w:val="auto"/>
                <w:sz w:val="20"/>
                <w:szCs w:val="20"/>
              </w:rPr>
              <w:t>评审标准</w:t>
            </w:r>
          </w:p>
        </w:tc>
        <w:tc>
          <w:tcPr>
            <w:tcW w:w="1217" w:type="dxa"/>
            <w:vAlign w:val="center"/>
          </w:tcPr>
          <w:p>
            <w:pPr>
              <w:spacing w:before="156"/>
              <w:ind w:firstLine="0" w:firstLineChars="0"/>
              <w:jc w:val="center"/>
              <w:rPr>
                <w:b/>
                <w:color w:val="auto"/>
                <w:sz w:val="20"/>
                <w:szCs w:val="20"/>
              </w:rPr>
            </w:pPr>
            <w:r>
              <w:rPr>
                <w:rFonts w:hint="eastAsia"/>
                <w:b/>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849" w:type="dxa"/>
            <w:gridSpan w:val="2"/>
            <w:vMerge w:val="restart"/>
            <w:vAlign w:val="center"/>
          </w:tcPr>
          <w:p>
            <w:pPr>
              <w:spacing w:before="156"/>
              <w:ind w:firstLine="0" w:firstLineChars="0"/>
              <w:jc w:val="center"/>
              <w:rPr>
                <w:b/>
                <w:color w:val="auto"/>
                <w:sz w:val="20"/>
                <w:szCs w:val="20"/>
              </w:rPr>
            </w:pPr>
            <w:r>
              <w:rPr>
                <w:rFonts w:hint="eastAsia"/>
                <w:color w:val="auto"/>
                <w:sz w:val="20"/>
                <w:szCs w:val="20"/>
              </w:rPr>
              <w:t>4.2</w:t>
            </w:r>
          </w:p>
        </w:tc>
        <w:tc>
          <w:tcPr>
            <w:tcW w:w="1606" w:type="dxa"/>
            <w:vMerge w:val="restart"/>
            <w:vAlign w:val="center"/>
          </w:tcPr>
          <w:p>
            <w:pPr>
              <w:spacing w:before="156"/>
              <w:ind w:firstLine="0" w:firstLineChars="0"/>
              <w:jc w:val="center"/>
              <w:rPr>
                <w:b/>
                <w:color w:val="auto"/>
                <w:sz w:val="20"/>
                <w:szCs w:val="20"/>
              </w:rPr>
            </w:pPr>
            <w:r>
              <w:rPr>
                <w:rFonts w:hint="eastAsia"/>
                <w:bCs/>
                <w:color w:val="auto"/>
                <w:sz w:val="20"/>
                <w:szCs w:val="20"/>
              </w:rPr>
              <w:t>技术得分</w:t>
            </w:r>
          </w:p>
        </w:tc>
        <w:tc>
          <w:tcPr>
            <w:tcW w:w="1260" w:type="dxa"/>
            <w:vMerge w:val="restart"/>
            <w:vAlign w:val="center"/>
          </w:tcPr>
          <w:p>
            <w:pPr>
              <w:spacing w:before="156"/>
              <w:ind w:firstLine="0" w:firstLineChars="0"/>
              <w:jc w:val="center"/>
              <w:rPr>
                <w:color w:val="auto"/>
                <w:sz w:val="20"/>
                <w:szCs w:val="20"/>
              </w:rPr>
            </w:pPr>
            <w:r>
              <w:rPr>
                <w:rFonts w:hint="eastAsia"/>
                <w:color w:val="auto"/>
                <w:sz w:val="20"/>
                <w:szCs w:val="20"/>
              </w:rPr>
              <w:t>20分</w:t>
            </w:r>
          </w:p>
        </w:tc>
        <w:tc>
          <w:tcPr>
            <w:tcW w:w="3319" w:type="dxa"/>
            <w:gridSpan w:val="2"/>
            <w:shd w:val="clear" w:color="auto" w:fill="auto"/>
            <w:vAlign w:val="center"/>
          </w:tcPr>
          <w:p>
            <w:pPr>
              <w:spacing w:before="156" w:line="300" w:lineRule="exact"/>
              <w:ind w:firstLine="0" w:firstLineChars="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1、项目方案（共20分）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（1）策略方案（10分）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①</w:t>
            </w:r>
            <w:r>
              <w:rPr>
                <w:rFonts w:hint="eastAsia" w:asciiTheme="minorEastAsia" w:hAnsiTheme="minorEastAsia" w:eastAsiaTheme="minorEastAsia" w:cstheme="minorEastAsia"/>
                <w:color w:val="auto"/>
                <w:sz w:val="20"/>
                <w:szCs w:val="20"/>
              </w:rPr>
              <w:t>品牌</w:t>
            </w:r>
            <w:r>
              <w:rPr>
                <w:rFonts w:hint="eastAsia" w:asciiTheme="minorEastAsia" w:hAnsiTheme="minorEastAsia" w:eastAsiaTheme="minorEastAsia" w:cstheme="minorEastAsia"/>
                <w:color w:val="auto"/>
                <w:sz w:val="20"/>
                <w:szCs w:val="20"/>
              </w:rPr>
              <w:t>设计策略对品牌定位、品牌发展愿景、沟通人群、理解到位，并有独特洞察，视觉创意设计思路能符合品牌调性。得8-10分。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②</w:t>
            </w:r>
            <w:r>
              <w:rPr>
                <w:rFonts w:hint="eastAsia" w:asciiTheme="minorEastAsia" w:hAnsiTheme="minorEastAsia" w:eastAsiaTheme="minorEastAsia" w:cstheme="minorEastAsia"/>
                <w:color w:val="auto"/>
                <w:sz w:val="20"/>
                <w:szCs w:val="20"/>
              </w:rPr>
              <w:t>品牌设计策略对品牌定位、发展愿景，沟通人群有总结提炼，缺乏高度，视觉创意设计思路接近品牌调性。得5-7分。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③</w:t>
            </w:r>
            <w:r>
              <w:rPr>
                <w:rFonts w:hint="eastAsia" w:asciiTheme="minorEastAsia" w:hAnsiTheme="minorEastAsia" w:eastAsiaTheme="minorEastAsia" w:cstheme="minorEastAsia"/>
                <w:color w:val="auto"/>
                <w:sz w:val="20"/>
                <w:szCs w:val="20"/>
              </w:rPr>
              <w:t>品牌设计策略对品牌定位、发展愿景，沟通人群有提及，但理解不到位，有偏差，视觉创意设计思路不能体现品牌调性。得1-4分。</w:t>
            </w:r>
          </w:p>
        </w:tc>
        <w:tc>
          <w:tcPr>
            <w:tcW w:w="1217" w:type="dxa"/>
            <w:vAlign w:val="center"/>
          </w:tcPr>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优秀8-10分，良好5-7分，基本满足得1-4分，不满足或未提供的不得分。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9" w:type="dxa"/>
            <w:gridSpan w:val="2"/>
            <w:vMerge w:val="continue"/>
            <w:vAlign w:val="center"/>
          </w:tcPr>
          <w:p>
            <w:pPr>
              <w:spacing w:before="156"/>
              <w:ind w:firstLine="0" w:firstLineChars="0"/>
              <w:jc w:val="center"/>
              <w:rPr>
                <w:b/>
                <w:color w:val="auto"/>
                <w:sz w:val="20"/>
                <w:szCs w:val="20"/>
              </w:rPr>
            </w:pPr>
          </w:p>
        </w:tc>
        <w:tc>
          <w:tcPr>
            <w:tcW w:w="1606" w:type="dxa"/>
            <w:vMerge w:val="continue"/>
            <w:vAlign w:val="center"/>
          </w:tcPr>
          <w:p>
            <w:pPr>
              <w:spacing w:before="156"/>
              <w:ind w:firstLine="0" w:firstLineChars="0"/>
              <w:jc w:val="center"/>
              <w:rPr>
                <w:b/>
                <w:color w:val="auto"/>
                <w:sz w:val="20"/>
                <w:szCs w:val="20"/>
              </w:rPr>
            </w:pPr>
          </w:p>
        </w:tc>
        <w:tc>
          <w:tcPr>
            <w:tcW w:w="1260" w:type="dxa"/>
            <w:vMerge w:val="continue"/>
            <w:vAlign w:val="center"/>
          </w:tcPr>
          <w:p>
            <w:pPr>
              <w:spacing w:before="156"/>
              <w:ind w:firstLine="0" w:firstLineChars="0"/>
              <w:jc w:val="center"/>
              <w:rPr>
                <w:color w:val="auto"/>
                <w:sz w:val="20"/>
                <w:szCs w:val="20"/>
              </w:rPr>
            </w:pPr>
          </w:p>
        </w:tc>
        <w:tc>
          <w:tcPr>
            <w:tcW w:w="3319" w:type="dxa"/>
            <w:gridSpan w:val="2"/>
            <w:vAlign w:val="center"/>
          </w:tcPr>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（2）设计方案（10分）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①</w:t>
            </w:r>
            <w:r>
              <w:rPr>
                <w:rFonts w:hint="eastAsia" w:asciiTheme="minorEastAsia" w:hAnsiTheme="minorEastAsia" w:eastAsiaTheme="minorEastAsia" w:cstheme="minorEastAsia"/>
                <w:color w:val="auto"/>
                <w:sz w:val="20"/>
                <w:szCs w:val="20"/>
              </w:rPr>
              <w:t>根据</w:t>
            </w:r>
            <w:r>
              <w:rPr>
                <w:rFonts w:hint="eastAsia" w:asciiTheme="minorEastAsia" w:hAnsiTheme="minorEastAsia" w:eastAsiaTheme="minorEastAsia" w:cstheme="minorEastAsia"/>
                <w:color w:val="auto"/>
                <w:sz w:val="20"/>
                <w:szCs w:val="20"/>
              </w:rPr>
              <w:t>策略方案，视觉表现突出，符合定位与</w:t>
            </w:r>
            <w:r>
              <w:rPr>
                <w:rFonts w:hint="eastAsia" w:asciiTheme="minorEastAsia" w:hAnsiTheme="minorEastAsia" w:eastAsiaTheme="minorEastAsia" w:cstheme="minorEastAsia"/>
                <w:color w:val="auto"/>
                <w:sz w:val="20"/>
                <w:szCs w:val="20"/>
              </w:rPr>
              <w:t>品牌气质，体现品牌精神，风格潮流，符合大众审美得7-10分；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②</w:t>
            </w:r>
            <w:r>
              <w:rPr>
                <w:rFonts w:hint="eastAsia" w:asciiTheme="minorEastAsia" w:hAnsiTheme="minorEastAsia" w:eastAsiaTheme="minorEastAsia" w:cstheme="minorEastAsia"/>
                <w:color w:val="auto"/>
                <w:sz w:val="20"/>
                <w:szCs w:val="20"/>
              </w:rPr>
              <w:t>根据策略方案，视觉方案能</w:t>
            </w:r>
            <w:r>
              <w:rPr>
                <w:rFonts w:hint="eastAsia" w:asciiTheme="minorEastAsia" w:hAnsiTheme="minorEastAsia" w:eastAsiaTheme="minorEastAsia" w:cstheme="minorEastAsia"/>
                <w:color w:val="auto"/>
                <w:sz w:val="20"/>
                <w:szCs w:val="20"/>
              </w:rPr>
              <w:t>体现相关品牌关联度，</w:t>
            </w:r>
            <w:r>
              <w:rPr>
                <w:rFonts w:hint="eastAsia" w:asciiTheme="minorEastAsia" w:hAnsiTheme="minorEastAsia" w:eastAsiaTheme="minorEastAsia" w:cstheme="minorEastAsia"/>
                <w:color w:val="auto"/>
                <w:sz w:val="20"/>
                <w:szCs w:val="20"/>
              </w:rPr>
              <w:t>方案具备审美及能展体现设计功底，但缺乏新颖度，</w:t>
            </w:r>
            <w:r>
              <w:rPr>
                <w:rFonts w:hint="eastAsia" w:asciiTheme="minorEastAsia" w:hAnsiTheme="minorEastAsia" w:eastAsiaTheme="minorEastAsia" w:cstheme="minorEastAsia"/>
                <w:color w:val="auto"/>
                <w:sz w:val="20"/>
                <w:szCs w:val="20"/>
              </w:rPr>
              <w:t>得4-6分；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③</w:t>
            </w:r>
            <w:r>
              <w:rPr>
                <w:rFonts w:hint="eastAsia" w:asciiTheme="minorEastAsia" w:hAnsiTheme="minorEastAsia" w:eastAsiaTheme="minorEastAsia" w:cstheme="minorEastAsia"/>
                <w:color w:val="auto"/>
                <w:sz w:val="20"/>
                <w:szCs w:val="20"/>
              </w:rPr>
              <w:t>基本符合项目调性，基本体现品牌</w:t>
            </w:r>
            <w:r>
              <w:rPr>
                <w:rFonts w:hint="eastAsia" w:asciiTheme="minorEastAsia" w:hAnsiTheme="minorEastAsia" w:eastAsiaTheme="minorEastAsia" w:cstheme="minorEastAsia"/>
                <w:color w:val="auto"/>
                <w:sz w:val="20"/>
                <w:szCs w:val="20"/>
              </w:rPr>
              <w:t>调性</w:t>
            </w:r>
            <w:r>
              <w:rPr>
                <w:rFonts w:hint="eastAsia" w:asciiTheme="minorEastAsia" w:hAnsiTheme="minorEastAsia" w:eastAsiaTheme="minorEastAsia" w:cstheme="minorEastAsia"/>
                <w:color w:val="auto"/>
                <w:sz w:val="20"/>
                <w:szCs w:val="20"/>
              </w:rPr>
              <w:t>与定位，</w:t>
            </w:r>
            <w:r>
              <w:rPr>
                <w:rFonts w:hint="eastAsia" w:asciiTheme="minorEastAsia" w:hAnsiTheme="minorEastAsia" w:eastAsiaTheme="minorEastAsia" w:cstheme="minorEastAsia"/>
                <w:color w:val="auto"/>
                <w:sz w:val="20"/>
                <w:szCs w:val="20"/>
              </w:rPr>
              <w:t>但</w:t>
            </w:r>
            <w:r>
              <w:rPr>
                <w:rFonts w:hint="eastAsia" w:asciiTheme="minorEastAsia" w:hAnsiTheme="minorEastAsia" w:eastAsiaTheme="minorEastAsia" w:cstheme="minorEastAsia"/>
                <w:color w:val="auto"/>
                <w:sz w:val="20"/>
                <w:szCs w:val="20"/>
              </w:rPr>
              <w:t>设计表现能力</w:t>
            </w:r>
            <w:r>
              <w:rPr>
                <w:rFonts w:hint="eastAsia" w:asciiTheme="minorEastAsia" w:hAnsiTheme="minorEastAsia" w:eastAsiaTheme="minorEastAsia" w:cstheme="minorEastAsia"/>
                <w:color w:val="auto"/>
                <w:sz w:val="20"/>
                <w:szCs w:val="20"/>
              </w:rPr>
              <w:t>缺乏感染力，不符合大众审美</w:t>
            </w:r>
            <w:r>
              <w:rPr>
                <w:rFonts w:hint="eastAsia" w:asciiTheme="minorEastAsia" w:hAnsiTheme="minorEastAsia" w:eastAsiaTheme="minorEastAsia" w:cstheme="minorEastAsia"/>
                <w:color w:val="auto"/>
                <w:sz w:val="20"/>
                <w:szCs w:val="20"/>
              </w:rPr>
              <w:t>得1-3分</w:t>
            </w:r>
            <w:r>
              <w:rPr>
                <w:rFonts w:hint="eastAsia" w:asciiTheme="minorEastAsia" w:hAnsiTheme="minorEastAsia" w:eastAsiaTheme="minorEastAsia" w:cstheme="minorEastAsia"/>
                <w:color w:val="auto"/>
                <w:sz w:val="20"/>
                <w:szCs w:val="20"/>
                <w:lang w:eastAsia="zh-CN"/>
              </w:rPr>
              <w:t>。</w:t>
            </w:r>
          </w:p>
        </w:tc>
        <w:tc>
          <w:tcPr>
            <w:tcW w:w="1217" w:type="dxa"/>
            <w:vAlign w:val="center"/>
          </w:tcPr>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优秀7-10分，良好4-6基本满足得1-3分，不满足或未提供的不得分。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9" w:type="dxa"/>
            <w:gridSpan w:val="2"/>
            <w:vAlign w:val="center"/>
          </w:tcPr>
          <w:p>
            <w:pPr>
              <w:spacing w:before="156"/>
              <w:ind w:firstLine="0" w:firstLineChars="0"/>
              <w:jc w:val="center"/>
              <w:rPr>
                <w:color w:val="auto"/>
                <w:sz w:val="20"/>
                <w:szCs w:val="20"/>
              </w:rPr>
            </w:pPr>
            <w:r>
              <w:rPr>
                <w:rFonts w:hint="eastAsia"/>
                <w:color w:val="auto"/>
                <w:sz w:val="20"/>
                <w:szCs w:val="20"/>
              </w:rPr>
              <w:t>4.3</w:t>
            </w:r>
          </w:p>
        </w:tc>
        <w:tc>
          <w:tcPr>
            <w:tcW w:w="1606" w:type="dxa"/>
            <w:vAlign w:val="center"/>
          </w:tcPr>
          <w:p>
            <w:pPr>
              <w:spacing w:before="156"/>
              <w:ind w:firstLine="0" w:firstLineChars="0"/>
              <w:jc w:val="center"/>
              <w:rPr>
                <w:color w:val="auto"/>
                <w:sz w:val="20"/>
                <w:szCs w:val="20"/>
              </w:rPr>
            </w:pPr>
            <w:r>
              <w:rPr>
                <w:rFonts w:hint="eastAsia"/>
                <w:color w:val="auto"/>
                <w:sz w:val="20"/>
                <w:szCs w:val="20"/>
              </w:rPr>
              <w:t>商务得分</w:t>
            </w:r>
          </w:p>
        </w:tc>
        <w:tc>
          <w:tcPr>
            <w:tcW w:w="1260" w:type="dxa"/>
            <w:vAlign w:val="center"/>
          </w:tcPr>
          <w:p>
            <w:pPr>
              <w:spacing w:before="156"/>
              <w:ind w:firstLine="0" w:firstLineChars="0"/>
              <w:jc w:val="center"/>
              <w:rPr>
                <w:color w:val="auto"/>
                <w:sz w:val="20"/>
                <w:szCs w:val="20"/>
              </w:rPr>
            </w:pPr>
            <w:r>
              <w:rPr>
                <w:rFonts w:hint="eastAsia"/>
                <w:color w:val="auto"/>
                <w:sz w:val="20"/>
                <w:szCs w:val="20"/>
              </w:rPr>
              <w:t>30分</w:t>
            </w:r>
          </w:p>
        </w:tc>
        <w:tc>
          <w:tcPr>
            <w:tcW w:w="4536" w:type="dxa"/>
            <w:gridSpan w:val="3"/>
            <w:vAlign w:val="center"/>
          </w:tcPr>
          <w:p>
            <w:pPr>
              <w:numPr>
                <w:ilvl w:val="0"/>
                <w:numId w:val="7"/>
              </w:num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业绩（共</w:t>
            </w:r>
            <w:r>
              <w:rPr>
                <w:rFonts w:hint="eastAsia" w:asciiTheme="minorEastAsia" w:hAnsiTheme="minorEastAsia" w:eastAsiaTheme="minorEastAsia" w:cstheme="minorEastAsia"/>
                <w:color w:val="auto"/>
                <w:sz w:val="20"/>
                <w:szCs w:val="20"/>
                <w:lang w:val="en-US" w:eastAsia="zh-CN"/>
              </w:rPr>
              <w:t>25分</w:t>
            </w:r>
            <w:r>
              <w:rPr>
                <w:rFonts w:hint="eastAsia" w:asciiTheme="minorEastAsia" w:hAnsiTheme="minorEastAsia" w:eastAsiaTheme="minorEastAsia" w:cstheme="minorEastAsia"/>
                <w:color w:val="auto"/>
                <w:sz w:val="20"/>
                <w:szCs w:val="20"/>
                <w:lang w:eastAsia="zh-CN"/>
              </w:rPr>
              <w:t>）</w:t>
            </w:r>
          </w:p>
          <w:p>
            <w:pPr>
              <w:numPr>
                <w:ilvl w:val="0"/>
                <w:numId w:val="8"/>
              </w:numPr>
              <w:spacing w:before="156" w:line="300" w:lineRule="exact"/>
              <w:ind w:firstLine="0" w:firstLineChars="0"/>
              <w:jc w:val="both"/>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 xml:space="preserve">近3年内（2021年1月1日起至投标截止日止，以合同签订时间为准）有单项目合同价在 </w:t>
            </w:r>
            <w:r>
              <w:rPr>
                <w:rFonts w:hint="eastAsia" w:asciiTheme="minorEastAsia" w:hAnsiTheme="minorEastAsia" w:eastAsiaTheme="minorEastAsia" w:cstheme="minorEastAsia"/>
                <w:color w:val="auto"/>
                <w:sz w:val="20"/>
                <w:szCs w:val="20"/>
                <w:u w:val="single"/>
              </w:rPr>
              <w:t xml:space="preserve">7 </w:t>
            </w:r>
            <w:r>
              <w:rPr>
                <w:rFonts w:hint="eastAsia" w:asciiTheme="minorEastAsia" w:hAnsiTheme="minorEastAsia" w:eastAsiaTheme="minorEastAsia" w:cstheme="minorEastAsia"/>
                <w:color w:val="auto"/>
                <w:sz w:val="20"/>
                <w:szCs w:val="20"/>
              </w:rPr>
              <w:t xml:space="preserve">万以上（含 </w:t>
            </w:r>
            <w:r>
              <w:rPr>
                <w:rFonts w:hint="eastAsia" w:asciiTheme="minorEastAsia" w:hAnsiTheme="minorEastAsia" w:eastAsiaTheme="minorEastAsia" w:cstheme="minorEastAsia"/>
                <w:color w:val="auto"/>
                <w:sz w:val="20"/>
                <w:szCs w:val="20"/>
                <w:u w:val="single"/>
              </w:rPr>
              <w:t>7</w:t>
            </w:r>
            <w:r>
              <w:rPr>
                <w:rFonts w:hint="eastAsia" w:asciiTheme="minorEastAsia" w:hAnsiTheme="minorEastAsia" w:eastAsiaTheme="minorEastAsia" w:cstheme="minorEastAsia"/>
                <w:color w:val="auto"/>
                <w:sz w:val="20"/>
                <w:szCs w:val="20"/>
              </w:rPr>
              <w:t xml:space="preserve"> 万）的， 相同行业（高速公路、轨道、机场、公交、市级国资企业等）服务经验（品牌设计、品牌策划类服务）</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10分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个</w:t>
            </w:r>
            <w:r>
              <w:rPr>
                <w:rFonts w:hint="eastAsia" w:asciiTheme="minorEastAsia" w:hAnsiTheme="minorEastAsia" w:eastAsiaTheme="minorEastAsia" w:cstheme="minorEastAsia"/>
                <w:color w:val="auto"/>
                <w:sz w:val="20"/>
                <w:szCs w:val="20"/>
                <w:lang w:eastAsia="zh-CN"/>
              </w:rPr>
              <w:t>及</w:t>
            </w:r>
            <w:r>
              <w:rPr>
                <w:rFonts w:hint="eastAsia" w:asciiTheme="minorEastAsia" w:hAnsiTheme="minorEastAsia" w:eastAsiaTheme="minorEastAsia" w:cstheme="minorEastAsia"/>
                <w:color w:val="auto"/>
                <w:sz w:val="20"/>
                <w:szCs w:val="20"/>
                <w:lang w:val="en-US" w:eastAsia="zh-CN"/>
              </w:rPr>
              <w:t>3个</w:t>
            </w:r>
            <w:r>
              <w:rPr>
                <w:rFonts w:hint="eastAsia" w:asciiTheme="minorEastAsia" w:hAnsiTheme="minorEastAsia" w:eastAsiaTheme="minorEastAsia" w:cstheme="minorEastAsia"/>
                <w:color w:val="auto"/>
                <w:sz w:val="20"/>
                <w:szCs w:val="20"/>
              </w:rPr>
              <w:t>以上得10分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个得</w:t>
            </w:r>
            <w:r>
              <w:rPr>
                <w:rFonts w:hint="eastAsia" w:asciiTheme="minorEastAsia" w:hAnsiTheme="minorEastAsia" w:eastAsiaTheme="minorEastAsia" w:cstheme="minorEastAsia"/>
                <w:color w:val="auto"/>
                <w:sz w:val="20"/>
                <w:szCs w:val="20"/>
                <w:lang w:val="en-US" w:eastAsia="zh-CN"/>
              </w:rPr>
              <w:t>7</w:t>
            </w:r>
            <w:r>
              <w:rPr>
                <w:rFonts w:hint="eastAsia" w:asciiTheme="minorEastAsia" w:hAnsiTheme="minorEastAsia" w:eastAsiaTheme="minorEastAsia" w:cstheme="minorEastAsia"/>
                <w:color w:val="auto"/>
                <w:sz w:val="20"/>
                <w:szCs w:val="20"/>
              </w:rPr>
              <w:t>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1个</w:t>
            </w:r>
            <w:r>
              <w:rPr>
                <w:rFonts w:hint="eastAsia" w:asciiTheme="minorEastAsia" w:hAnsiTheme="minorEastAsia" w:eastAsiaTheme="minorEastAsia" w:cstheme="minorEastAsia"/>
                <w:color w:val="auto"/>
                <w:sz w:val="20"/>
                <w:szCs w:val="20"/>
              </w:rPr>
              <w:t>得</w:t>
            </w:r>
            <w:r>
              <w:rPr>
                <w:rFonts w:hint="eastAsia" w:asciiTheme="minorEastAsia" w:hAnsiTheme="minorEastAsia" w:eastAsiaTheme="minorEastAsia" w:cstheme="minorEastAsia"/>
                <w:color w:val="auto"/>
                <w:sz w:val="20"/>
                <w:szCs w:val="20"/>
                <w:lang w:val="en-US" w:eastAsia="zh-CN"/>
              </w:rPr>
              <w:t>5</w:t>
            </w:r>
            <w:r>
              <w:rPr>
                <w:rFonts w:hint="eastAsia" w:asciiTheme="minorEastAsia" w:hAnsiTheme="minorEastAsia" w:eastAsiaTheme="minorEastAsia" w:cstheme="minorEastAsia"/>
                <w:color w:val="auto"/>
                <w:sz w:val="20"/>
                <w:szCs w:val="20"/>
              </w:rPr>
              <w:t>分</w:t>
            </w:r>
            <w:r>
              <w:rPr>
                <w:rFonts w:hint="eastAsia" w:asciiTheme="minorEastAsia" w:hAnsiTheme="minorEastAsia" w:eastAsiaTheme="minorEastAsia" w:cstheme="minorEastAsia"/>
                <w:color w:val="auto"/>
                <w:sz w:val="20"/>
                <w:szCs w:val="20"/>
                <w:lang w:eastAsia="zh-CN"/>
              </w:rPr>
              <w:t>。</w:t>
            </w:r>
          </w:p>
          <w:p>
            <w:pPr>
              <w:numPr>
                <w:ilvl w:val="0"/>
                <w:numId w:val="8"/>
              </w:num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近3年内（2021年1月1日起至投标截止日止，以合同签订时间为准）有单项目合同价在 </w:t>
            </w:r>
            <w:r>
              <w:rPr>
                <w:rFonts w:hint="eastAsia" w:asciiTheme="minorEastAsia" w:hAnsiTheme="minorEastAsia" w:eastAsiaTheme="minorEastAsia" w:cstheme="minorEastAsia"/>
                <w:color w:val="auto"/>
                <w:sz w:val="20"/>
                <w:szCs w:val="20"/>
                <w:u w:val="single"/>
              </w:rPr>
              <w:t>7</w:t>
            </w:r>
            <w:r>
              <w:rPr>
                <w:rFonts w:hint="eastAsia" w:asciiTheme="minorEastAsia" w:hAnsiTheme="minorEastAsia" w:eastAsiaTheme="minorEastAsia" w:cstheme="minorEastAsia"/>
                <w:color w:val="auto"/>
                <w:sz w:val="20"/>
                <w:szCs w:val="20"/>
              </w:rPr>
              <w:t xml:space="preserve">万以上（含 </w:t>
            </w:r>
            <w:r>
              <w:rPr>
                <w:rFonts w:hint="eastAsia" w:asciiTheme="minorEastAsia" w:hAnsiTheme="minorEastAsia" w:eastAsiaTheme="minorEastAsia" w:cstheme="minorEastAsia"/>
                <w:color w:val="auto"/>
                <w:sz w:val="20"/>
                <w:szCs w:val="20"/>
                <w:u w:val="single"/>
              </w:rPr>
              <w:t>7</w:t>
            </w:r>
            <w:r>
              <w:rPr>
                <w:rFonts w:hint="eastAsia" w:asciiTheme="minorEastAsia" w:hAnsiTheme="minorEastAsia" w:eastAsiaTheme="minorEastAsia" w:cstheme="minorEastAsia"/>
                <w:color w:val="auto"/>
                <w:sz w:val="20"/>
                <w:szCs w:val="20"/>
              </w:rPr>
              <w:t>万）的VI导识类设计项目业绩经验</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10分</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w:t>
            </w:r>
          </w:p>
          <w:p>
            <w:pPr>
              <w:numPr>
                <w:ilvl w:val="-1"/>
                <w:numId w:val="0"/>
              </w:numPr>
              <w:spacing w:before="156" w:line="300" w:lineRule="exact"/>
              <w:ind w:firstLine="800" w:firstLineChars="400"/>
              <w:jc w:val="both"/>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rPr>
              <w:t>个</w:t>
            </w:r>
            <w:r>
              <w:rPr>
                <w:rFonts w:hint="eastAsia" w:asciiTheme="minorEastAsia" w:hAnsiTheme="minorEastAsia" w:eastAsiaTheme="minorEastAsia" w:cstheme="minorEastAsia"/>
                <w:color w:val="auto"/>
                <w:sz w:val="20"/>
                <w:szCs w:val="20"/>
                <w:lang w:eastAsia="zh-CN"/>
              </w:rPr>
              <w:t>及</w:t>
            </w:r>
            <w:r>
              <w:rPr>
                <w:rFonts w:hint="eastAsia" w:asciiTheme="minorEastAsia" w:hAnsiTheme="minorEastAsia" w:eastAsiaTheme="minorEastAsia" w:cstheme="minorEastAsia"/>
                <w:color w:val="auto"/>
                <w:sz w:val="20"/>
                <w:szCs w:val="20"/>
                <w:lang w:val="en-US" w:eastAsia="zh-CN"/>
              </w:rPr>
              <w:t>3个</w:t>
            </w:r>
            <w:r>
              <w:rPr>
                <w:rFonts w:hint="eastAsia" w:asciiTheme="minorEastAsia" w:hAnsiTheme="minorEastAsia" w:eastAsiaTheme="minorEastAsia" w:cstheme="minorEastAsia"/>
                <w:color w:val="auto"/>
                <w:sz w:val="20"/>
                <w:szCs w:val="20"/>
              </w:rPr>
              <w:t>以上得10分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2</w:t>
            </w:r>
            <w:r>
              <w:rPr>
                <w:rFonts w:hint="eastAsia" w:asciiTheme="minorEastAsia" w:hAnsiTheme="minorEastAsia" w:eastAsiaTheme="minorEastAsia" w:cstheme="minorEastAsia"/>
                <w:color w:val="auto"/>
                <w:sz w:val="20"/>
                <w:szCs w:val="20"/>
              </w:rPr>
              <w:t>个得</w:t>
            </w:r>
            <w:r>
              <w:rPr>
                <w:rFonts w:hint="eastAsia" w:asciiTheme="minorEastAsia" w:hAnsiTheme="minorEastAsia" w:eastAsiaTheme="minorEastAsia" w:cstheme="minorEastAsia"/>
                <w:color w:val="auto"/>
                <w:sz w:val="20"/>
                <w:szCs w:val="20"/>
                <w:lang w:val="en-US" w:eastAsia="zh-CN"/>
              </w:rPr>
              <w:t>7</w:t>
            </w:r>
            <w:r>
              <w:rPr>
                <w:rFonts w:hint="eastAsia" w:asciiTheme="minorEastAsia" w:hAnsiTheme="minorEastAsia" w:eastAsiaTheme="minorEastAsia" w:cstheme="minorEastAsia"/>
                <w:color w:val="auto"/>
                <w:sz w:val="20"/>
                <w:szCs w:val="20"/>
              </w:rPr>
              <w:t>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提供</w:t>
            </w:r>
            <w:r>
              <w:rPr>
                <w:rFonts w:hint="eastAsia" w:asciiTheme="minorEastAsia" w:hAnsiTheme="minorEastAsia" w:eastAsiaTheme="minorEastAsia" w:cstheme="minorEastAsia"/>
                <w:color w:val="auto"/>
                <w:sz w:val="20"/>
                <w:szCs w:val="20"/>
                <w:lang w:val="en-US" w:eastAsia="zh-CN"/>
              </w:rPr>
              <w:t>1个</w:t>
            </w:r>
            <w:r>
              <w:rPr>
                <w:rFonts w:hint="eastAsia" w:asciiTheme="minorEastAsia" w:hAnsiTheme="minorEastAsia" w:eastAsiaTheme="minorEastAsia" w:cstheme="minorEastAsia"/>
                <w:color w:val="auto"/>
                <w:sz w:val="20"/>
                <w:szCs w:val="20"/>
              </w:rPr>
              <w:t>得</w:t>
            </w:r>
            <w:r>
              <w:rPr>
                <w:rFonts w:hint="eastAsia" w:asciiTheme="minorEastAsia" w:hAnsiTheme="minorEastAsia" w:eastAsiaTheme="minorEastAsia" w:cstheme="minorEastAsia"/>
                <w:color w:val="auto"/>
                <w:sz w:val="20"/>
                <w:szCs w:val="20"/>
                <w:lang w:val="en-US" w:eastAsia="zh-CN"/>
              </w:rPr>
              <w:t>5</w:t>
            </w:r>
            <w:r>
              <w:rPr>
                <w:rFonts w:hint="eastAsia" w:asciiTheme="minorEastAsia" w:hAnsiTheme="minorEastAsia" w:eastAsiaTheme="minorEastAsia" w:cstheme="minorEastAsia"/>
                <w:color w:val="auto"/>
                <w:sz w:val="20"/>
                <w:szCs w:val="20"/>
              </w:rPr>
              <w:t>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3</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近3年内（2021年1月1日起至投标截止日止，以合同签订时间为准）有5项及以上，国有企业或地方政府类合作项目或其它企业的品牌设计、品牌策划类服务业绩经验</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得5分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2、团队实力（共5分）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1</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5人及以上，半年社保缴纳证明，不得代缴</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5分</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10人及10人以上</w:t>
            </w:r>
            <w:r>
              <w:rPr>
                <w:rFonts w:hint="eastAsia" w:asciiTheme="minorEastAsia" w:hAnsiTheme="minorEastAsia" w:eastAsiaTheme="minorEastAsia" w:cstheme="minorEastAsia"/>
                <w:color w:val="auto"/>
                <w:sz w:val="20"/>
                <w:szCs w:val="20"/>
              </w:rPr>
              <w:t>得</w:t>
            </w:r>
            <w:r>
              <w:rPr>
                <w:rFonts w:hint="eastAsia" w:asciiTheme="minorEastAsia" w:hAnsiTheme="minorEastAsia" w:eastAsiaTheme="minorEastAsia" w:cstheme="minorEastAsia"/>
                <w:color w:val="auto"/>
                <w:sz w:val="20"/>
                <w:szCs w:val="20"/>
                <w:lang w:val="en-US" w:eastAsia="zh-CN"/>
              </w:rPr>
              <w:t>5</w:t>
            </w:r>
            <w:r>
              <w:rPr>
                <w:rFonts w:hint="eastAsia" w:asciiTheme="minorEastAsia" w:hAnsiTheme="minorEastAsia" w:eastAsiaTheme="minorEastAsia" w:cstheme="minorEastAsia"/>
                <w:color w:val="auto"/>
                <w:sz w:val="20"/>
                <w:szCs w:val="20"/>
              </w:rPr>
              <w:t>分</w:t>
            </w:r>
            <w:r>
              <w:rPr>
                <w:rFonts w:hint="eastAsia" w:asciiTheme="minorEastAsia" w:hAnsiTheme="minorEastAsia" w:eastAsiaTheme="minorEastAsia" w:cstheme="minorEastAsia"/>
                <w:color w:val="auto"/>
                <w:sz w:val="20"/>
                <w:szCs w:val="20"/>
                <w:lang w:eastAsia="zh-CN"/>
              </w:rPr>
              <w:t>；</w:t>
            </w:r>
          </w:p>
          <w:p>
            <w:pPr>
              <w:spacing w:before="156" w:line="300" w:lineRule="exact"/>
              <w:ind w:firstLine="0" w:firstLineChars="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7-9人得3分；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5-6人得2分。</w:t>
            </w:r>
          </w:p>
          <w:p>
            <w:pPr>
              <w:spacing w:before="156" w:line="300" w:lineRule="exact"/>
              <w:ind w:firstLine="0" w:firstLineChars="0"/>
              <w:jc w:val="center"/>
              <w:rPr>
                <w:rFonts w:hint="eastAsia" w:asciiTheme="minorEastAsia" w:hAnsiTheme="minorEastAsia" w:eastAsiaTheme="minorEastAsia" w:cstheme="min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9" w:type="dxa"/>
            <w:gridSpan w:val="2"/>
            <w:vAlign w:val="center"/>
          </w:tcPr>
          <w:p>
            <w:pPr>
              <w:spacing w:before="156"/>
              <w:ind w:firstLine="0" w:firstLineChars="0"/>
              <w:jc w:val="center"/>
              <w:rPr>
                <w:color w:val="auto"/>
                <w:sz w:val="20"/>
                <w:szCs w:val="20"/>
              </w:rPr>
            </w:pPr>
            <w:r>
              <w:rPr>
                <w:rFonts w:hint="eastAsia"/>
                <w:color w:val="auto"/>
                <w:sz w:val="20"/>
                <w:szCs w:val="20"/>
              </w:rPr>
              <w:t>5</w:t>
            </w:r>
          </w:p>
        </w:tc>
        <w:tc>
          <w:tcPr>
            <w:tcW w:w="1606" w:type="dxa"/>
            <w:vAlign w:val="center"/>
          </w:tcPr>
          <w:p>
            <w:pPr>
              <w:spacing w:before="156"/>
              <w:ind w:firstLine="0" w:firstLineChars="0"/>
              <w:jc w:val="center"/>
              <w:rPr>
                <w:color w:val="auto"/>
                <w:sz w:val="20"/>
                <w:szCs w:val="20"/>
              </w:rPr>
            </w:pPr>
            <w:r>
              <w:rPr>
                <w:rFonts w:hint="eastAsia"/>
                <w:color w:val="auto"/>
                <w:sz w:val="20"/>
                <w:szCs w:val="20"/>
              </w:rPr>
              <w:t>评标结果</w:t>
            </w:r>
          </w:p>
        </w:tc>
        <w:tc>
          <w:tcPr>
            <w:tcW w:w="5796" w:type="dxa"/>
            <w:gridSpan w:val="4"/>
            <w:vAlign w:val="center"/>
          </w:tcPr>
          <w:p>
            <w:pPr>
              <w:spacing w:before="156"/>
              <w:ind w:firstLine="0" w:firstLineChars="0"/>
              <w:jc w:val="center"/>
              <w:rPr>
                <w:color w:val="auto"/>
                <w:sz w:val="20"/>
                <w:szCs w:val="20"/>
              </w:rPr>
            </w:pPr>
            <w:r>
              <w:rPr>
                <w:rFonts w:hint="eastAsia"/>
                <w:color w:val="auto"/>
                <w:sz w:val="20"/>
                <w:szCs w:val="20"/>
              </w:rPr>
              <w:t>1.以上评分最终得分均保留2位小数，按四舍五入原则进行。</w:t>
            </w:r>
          </w:p>
          <w:p>
            <w:pPr>
              <w:spacing w:before="156"/>
              <w:ind w:firstLine="0" w:firstLineChars="0"/>
              <w:jc w:val="center"/>
              <w:rPr>
                <w:color w:val="auto"/>
                <w:sz w:val="20"/>
                <w:szCs w:val="20"/>
              </w:rPr>
            </w:pPr>
            <w:r>
              <w:rPr>
                <w:rFonts w:hint="eastAsia"/>
                <w:color w:val="auto"/>
                <w:sz w:val="20"/>
                <w:szCs w:val="20"/>
              </w:rPr>
              <w:t>2.本项目评标采用综合评标法，对通过初步评审、详细评审的有效</w:t>
            </w:r>
            <w:r>
              <w:rPr>
                <w:rFonts w:hint="eastAsia"/>
                <w:color w:val="auto"/>
                <w:sz w:val="20"/>
                <w:szCs w:val="20"/>
              </w:rPr>
              <w:t>报价人</w:t>
            </w:r>
            <w:r>
              <w:rPr>
                <w:rFonts w:hint="eastAsia"/>
                <w:color w:val="auto"/>
                <w:sz w:val="20"/>
                <w:szCs w:val="20"/>
              </w:rPr>
              <w:t>按照综合得分（报价得分+技术得分+商务得分）由高到低先后顺序，依次推荐3名</w:t>
            </w:r>
            <w:r>
              <w:rPr>
                <w:rFonts w:hint="eastAsia"/>
                <w:color w:val="auto"/>
                <w:sz w:val="20"/>
                <w:szCs w:val="20"/>
              </w:rPr>
              <w:t>中标</w:t>
            </w:r>
            <w:r>
              <w:rPr>
                <w:rFonts w:hint="eastAsia"/>
                <w:color w:val="auto"/>
                <w:sz w:val="20"/>
                <w:szCs w:val="20"/>
              </w:rPr>
              <w:t>候选人。若不足3名，则只选取相应的数量。</w:t>
            </w:r>
          </w:p>
          <w:p>
            <w:pPr>
              <w:spacing w:before="156"/>
              <w:ind w:firstLine="0" w:firstLineChars="0"/>
              <w:jc w:val="center"/>
              <w:rPr>
                <w:color w:val="auto"/>
                <w:sz w:val="20"/>
                <w:szCs w:val="20"/>
              </w:rPr>
            </w:pPr>
            <w:r>
              <w:rPr>
                <w:rFonts w:hint="eastAsia"/>
                <w:color w:val="auto"/>
                <w:sz w:val="20"/>
                <w:szCs w:val="20"/>
              </w:rPr>
              <w:t>3.如经过对所有</w:t>
            </w:r>
            <w:r>
              <w:rPr>
                <w:rFonts w:hint="eastAsia"/>
                <w:color w:val="auto"/>
                <w:sz w:val="20"/>
                <w:szCs w:val="20"/>
              </w:rPr>
              <w:t>报价人</w:t>
            </w:r>
            <w:r>
              <w:rPr>
                <w:rFonts w:hint="eastAsia"/>
                <w:color w:val="auto"/>
                <w:sz w:val="20"/>
                <w:szCs w:val="20"/>
              </w:rPr>
              <w:t>的</w:t>
            </w:r>
            <w:r>
              <w:rPr>
                <w:rFonts w:hint="eastAsia"/>
                <w:color w:val="auto"/>
                <w:sz w:val="20"/>
                <w:szCs w:val="20"/>
              </w:rPr>
              <w:t>响应文件</w:t>
            </w:r>
            <w:r>
              <w:rPr>
                <w:rFonts w:hint="eastAsia"/>
                <w:color w:val="auto"/>
                <w:sz w:val="20"/>
                <w:szCs w:val="20"/>
              </w:rPr>
              <w:t>进行初步评审，导致有效</w:t>
            </w:r>
            <w:r>
              <w:rPr>
                <w:rFonts w:hint="eastAsia"/>
                <w:color w:val="auto"/>
                <w:sz w:val="20"/>
                <w:szCs w:val="20"/>
              </w:rPr>
              <w:t>报价人</w:t>
            </w:r>
            <w:r>
              <w:rPr>
                <w:rFonts w:hint="eastAsia"/>
                <w:color w:val="auto"/>
                <w:sz w:val="20"/>
                <w:szCs w:val="20"/>
              </w:rPr>
              <w:t>不足三个的，评标委员会应当否决所有投标。但是有效</w:t>
            </w:r>
            <w:r>
              <w:rPr>
                <w:rFonts w:hint="eastAsia"/>
                <w:color w:val="auto"/>
                <w:sz w:val="20"/>
                <w:szCs w:val="20"/>
              </w:rPr>
              <w:t>报价人</w:t>
            </w:r>
            <w:r>
              <w:rPr>
                <w:rFonts w:hint="eastAsia"/>
                <w:color w:val="auto"/>
                <w:sz w:val="20"/>
                <w:szCs w:val="20"/>
              </w:rPr>
              <w:t>的经济、商务等指标仍然具有市场竞争力，能够满足比选文件要求的，评标委员会可以继续评标并确定成交候选人。</w:t>
            </w:r>
          </w:p>
        </w:tc>
      </w:tr>
    </w:tbl>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r>
        <w:rPr>
          <w:rFonts w:hint="eastAsia"/>
          <w:color w:val="auto"/>
        </w:rPr>
        <w:br w:type="page"/>
      </w:r>
    </w:p>
    <w:bookmarkEnd w:id="8"/>
    <w:p>
      <w:pPr>
        <w:spacing w:before="156"/>
        <w:ind w:firstLine="0" w:firstLineChars="0"/>
        <w:rPr>
          <w:color w:val="auto"/>
        </w:rPr>
      </w:pPr>
      <w:bookmarkStart w:id="9" w:name="_Toc76998000"/>
    </w:p>
    <w:bookmarkEnd w:id="9"/>
    <w:p>
      <w:pPr>
        <w:pStyle w:val="2"/>
        <w:rPr>
          <w:rFonts w:hint="eastAsia" w:eastAsia="宋体"/>
          <w:color w:val="auto"/>
          <w:lang w:eastAsia="zh-CN"/>
        </w:rPr>
      </w:pPr>
      <w:r>
        <w:rPr>
          <w:rFonts w:hint="eastAsia"/>
          <w:color w:val="auto"/>
        </w:rPr>
        <w:t>第三部分 合同</w:t>
      </w:r>
      <w:r>
        <w:rPr>
          <w:rFonts w:hint="eastAsia"/>
          <w:color w:val="auto"/>
          <w:lang w:eastAsia="zh-CN"/>
        </w:rPr>
        <w:t>条款及格式</w:t>
      </w:r>
    </w:p>
    <w:p>
      <w:pPr>
        <w:keepNext/>
        <w:widowControl/>
        <w:adjustRightInd w:val="0"/>
        <w:snapToGrid w:val="0"/>
        <w:spacing w:before="0" w:beforeLines="0" w:line="440" w:lineRule="exact"/>
        <w:ind w:firstLine="0" w:firstLineChars="0"/>
        <w:jc w:val="center"/>
        <w:rPr>
          <w:rFonts w:hint="eastAsia" w:ascii="方正小标宋_GBK" w:hAnsi="方正小标宋_GBK" w:eastAsia="方正小标宋_GBK" w:cs="方正小标宋_GBK"/>
          <w:snapToGrid w:val="0"/>
          <w:color w:val="auto"/>
          <w:kern w:val="0"/>
          <w:sz w:val="36"/>
          <w:szCs w:val="36"/>
        </w:rPr>
      </w:pPr>
      <w:r>
        <w:rPr>
          <w:rFonts w:hint="eastAsia" w:ascii="方正小标宋_GBK" w:hAnsi="方正小标宋_GBK" w:eastAsia="方正小标宋_GBK" w:cs="方正小标宋_GBK"/>
          <w:snapToGrid w:val="0"/>
          <w:color w:val="auto"/>
          <w:kern w:val="0"/>
          <w:sz w:val="36"/>
          <w:szCs w:val="36"/>
        </w:rPr>
        <w:t>山水城·渝快行”VI服务合同</w:t>
      </w:r>
    </w:p>
    <w:p>
      <w:pPr>
        <w:spacing w:before="156" w:line="360" w:lineRule="auto"/>
        <w:ind w:firstLine="489"/>
        <w:jc w:val="left"/>
        <w:rPr>
          <w:rFonts w:ascii="宋体" w:hAnsi="宋体"/>
          <w:b/>
          <w:color w:val="auto"/>
          <w:sz w:val="24"/>
        </w:rPr>
      </w:pPr>
      <w:bookmarkStart w:id="10" w:name="_Toc328927449"/>
      <w:bookmarkEnd w:id="10"/>
      <w:bookmarkStart w:id="11" w:name="合同条款"/>
      <w:bookmarkEnd w:id="11"/>
    </w:p>
    <w:p>
      <w:pPr>
        <w:spacing w:before="156" w:line="360" w:lineRule="auto"/>
        <w:ind w:firstLine="0" w:firstLineChars="0"/>
        <w:rPr>
          <w:rFonts w:ascii="宋体" w:hAnsi="宋体"/>
          <w:color w:val="auto"/>
          <w:sz w:val="24"/>
        </w:rPr>
      </w:pPr>
      <w:bookmarkStart w:id="12" w:name="_Toc282166093"/>
      <w:bookmarkStart w:id="13" w:name="_Toc289846650"/>
      <w:r>
        <w:rPr>
          <w:rFonts w:hint="eastAsia" w:ascii="宋体" w:hAnsi="宋体"/>
          <w:color w:val="auto"/>
          <w:sz w:val="24"/>
        </w:rPr>
        <w:t>委托方（以下简称甲方）</w:t>
      </w:r>
      <w:r>
        <w:rPr>
          <w:rFonts w:ascii="宋体" w:hAnsi="宋体"/>
          <w:color w:val="auto"/>
          <w:sz w:val="24"/>
        </w:rPr>
        <w:t>：</w:t>
      </w:r>
      <w:r>
        <w:rPr>
          <w:rFonts w:hint="eastAsia" w:ascii="宋体" w:hAnsi="宋体"/>
          <w:color w:val="auto"/>
          <w:sz w:val="24"/>
        </w:rPr>
        <w:t xml:space="preserve">重庆高速公路路网管理有限公司 </w:t>
      </w:r>
    </w:p>
    <w:p>
      <w:pPr>
        <w:spacing w:before="156" w:line="360" w:lineRule="auto"/>
        <w:ind w:firstLine="0" w:firstLineChars="0"/>
        <w:rPr>
          <w:rFonts w:ascii="宋体" w:hAnsi="宋体"/>
          <w:color w:val="auto"/>
          <w:sz w:val="24"/>
        </w:rPr>
      </w:pPr>
      <w:r>
        <w:rPr>
          <w:rFonts w:hint="eastAsia" w:ascii="宋体" w:hAnsi="宋体"/>
          <w:color w:val="auto"/>
          <w:sz w:val="24"/>
        </w:rPr>
        <w:t xml:space="preserve">办公地址：重庆市渝北区银杉路66号 </w:t>
      </w:r>
    </w:p>
    <w:p>
      <w:pPr>
        <w:spacing w:before="156" w:line="360" w:lineRule="auto"/>
        <w:ind w:firstLine="0" w:firstLineChars="0"/>
        <w:rPr>
          <w:rFonts w:ascii="宋体" w:hAnsi="宋体"/>
          <w:color w:val="auto"/>
          <w:sz w:val="24"/>
        </w:rPr>
      </w:pPr>
      <w:r>
        <w:rPr>
          <w:rFonts w:hint="eastAsia" w:ascii="宋体" w:hAnsi="宋体"/>
          <w:color w:val="auto"/>
          <w:sz w:val="24"/>
        </w:rPr>
        <w:t>经办人：刘雯婧</w:t>
      </w:r>
    </w:p>
    <w:p>
      <w:pPr>
        <w:spacing w:before="156" w:line="360" w:lineRule="auto"/>
        <w:ind w:firstLine="0" w:firstLineChars="0"/>
        <w:rPr>
          <w:rFonts w:ascii="宋体" w:hAnsi="宋体"/>
          <w:color w:val="auto"/>
          <w:sz w:val="24"/>
        </w:rPr>
      </w:pPr>
      <w:r>
        <w:rPr>
          <w:rFonts w:hint="eastAsia" w:ascii="宋体" w:hAnsi="宋体"/>
          <w:color w:val="auto"/>
          <w:sz w:val="24"/>
        </w:rPr>
        <w:t>联系电话：18623458941</w:t>
      </w:r>
    </w:p>
    <w:p>
      <w:pPr>
        <w:spacing w:before="156" w:line="360" w:lineRule="auto"/>
        <w:ind w:firstLine="480"/>
        <w:rPr>
          <w:rFonts w:ascii="宋体" w:hAnsi="宋体"/>
          <w:color w:val="auto"/>
          <w:sz w:val="24"/>
        </w:rPr>
      </w:pPr>
    </w:p>
    <w:p>
      <w:pPr>
        <w:spacing w:before="156" w:line="360" w:lineRule="auto"/>
        <w:ind w:firstLine="0" w:firstLineChars="0"/>
        <w:rPr>
          <w:rFonts w:ascii="宋体" w:hAnsi="宋体"/>
          <w:color w:val="auto"/>
          <w:sz w:val="24"/>
        </w:rPr>
      </w:pPr>
      <w:r>
        <w:rPr>
          <w:rFonts w:hint="eastAsia" w:ascii="宋体" w:hAnsi="宋体"/>
          <w:color w:val="auto"/>
          <w:sz w:val="24"/>
        </w:rPr>
        <w:t>服务方（以下简称乙方）：</w:t>
      </w:r>
    </w:p>
    <w:p>
      <w:pPr>
        <w:spacing w:before="156" w:line="360" w:lineRule="auto"/>
        <w:ind w:firstLine="0" w:firstLineChars="0"/>
        <w:rPr>
          <w:rFonts w:ascii="宋体" w:hAnsi="宋体"/>
          <w:color w:val="auto"/>
          <w:sz w:val="24"/>
        </w:rPr>
      </w:pPr>
      <w:r>
        <w:rPr>
          <w:rFonts w:hint="eastAsia" w:ascii="宋体" w:hAnsi="宋体"/>
          <w:color w:val="auto"/>
          <w:sz w:val="24"/>
        </w:rPr>
        <w:t>办公地址：</w:t>
      </w:r>
    </w:p>
    <w:p>
      <w:pPr>
        <w:spacing w:before="156" w:line="360" w:lineRule="auto"/>
        <w:ind w:firstLine="0" w:firstLineChars="0"/>
        <w:rPr>
          <w:rFonts w:ascii="宋体" w:hAnsi="宋体"/>
          <w:color w:val="auto"/>
          <w:sz w:val="24"/>
        </w:rPr>
      </w:pPr>
      <w:r>
        <w:rPr>
          <w:rFonts w:hint="eastAsia" w:ascii="宋体" w:hAnsi="宋体"/>
          <w:color w:val="auto"/>
          <w:sz w:val="24"/>
        </w:rPr>
        <w:t>法定代表人：</w:t>
      </w:r>
    </w:p>
    <w:p>
      <w:pPr>
        <w:spacing w:before="156" w:line="360" w:lineRule="auto"/>
        <w:ind w:firstLine="0" w:firstLineChars="0"/>
        <w:rPr>
          <w:rFonts w:ascii="宋体" w:hAnsi="宋体"/>
          <w:color w:val="auto"/>
          <w:sz w:val="24"/>
        </w:rPr>
      </w:pPr>
      <w:r>
        <w:rPr>
          <w:rFonts w:hint="eastAsia" w:ascii="宋体" w:hAnsi="宋体"/>
          <w:color w:val="auto"/>
          <w:sz w:val="24"/>
        </w:rPr>
        <w:t>联系电话：</w:t>
      </w:r>
    </w:p>
    <w:p>
      <w:pPr>
        <w:spacing w:before="156" w:line="360" w:lineRule="auto"/>
        <w:ind w:firstLine="480"/>
        <w:jc w:val="left"/>
        <w:rPr>
          <w:rFonts w:ascii="宋体" w:hAnsi="宋体"/>
          <w:color w:val="auto"/>
          <w:sz w:val="24"/>
        </w:rPr>
      </w:pPr>
    </w:p>
    <w:p>
      <w:pPr>
        <w:pStyle w:val="29"/>
        <w:rPr>
          <w:color w:val="auto"/>
        </w:rPr>
      </w:pPr>
      <w:r>
        <w:rPr>
          <w:rFonts w:hint="eastAsia"/>
          <w:color w:val="auto"/>
        </w:rPr>
        <w:t>甲乙双方根据《中华人民共和国民法典》及相关法律法规规定，在平等、自愿、协商一致基础上就甲方委托乙方提供本合同约定的设计（制作）服务相关事宜，达成如下协议，双方共同遵守。</w:t>
      </w:r>
    </w:p>
    <w:p>
      <w:pPr>
        <w:pStyle w:val="29"/>
        <w:rPr>
          <w:color w:val="auto"/>
        </w:rPr>
      </w:pPr>
    </w:p>
    <w:p>
      <w:pPr>
        <w:pStyle w:val="29"/>
        <w:rPr>
          <w:color w:val="auto"/>
        </w:rPr>
      </w:pPr>
      <w:r>
        <w:rPr>
          <w:rFonts w:hint="eastAsia"/>
          <w:color w:val="auto"/>
        </w:rPr>
        <w:t>一、服务概况</w:t>
      </w:r>
      <w:r>
        <w:rPr>
          <w:color w:val="auto"/>
        </w:rPr>
        <w:t xml:space="preserve"> </w:t>
      </w:r>
    </w:p>
    <w:p>
      <w:pPr>
        <w:pStyle w:val="29"/>
        <w:rPr>
          <w:color w:val="auto"/>
        </w:rPr>
      </w:pPr>
      <w:r>
        <w:rPr>
          <w:color w:val="auto"/>
        </w:rPr>
        <w:t>1</w:t>
      </w:r>
      <w:r>
        <w:rPr>
          <w:rFonts w:hint="eastAsia"/>
          <w:color w:val="auto"/>
        </w:rPr>
        <w:t>、服务项目名称：</w:t>
      </w:r>
      <w:r>
        <w:rPr>
          <w:rFonts w:hint="eastAsia"/>
          <w:bCs/>
          <w:color w:val="auto"/>
          <w:u w:val="single"/>
        </w:rPr>
        <w:t xml:space="preserve">         </w:t>
      </w:r>
      <w:r>
        <w:rPr>
          <w:rFonts w:hint="eastAsia"/>
          <w:color w:val="auto"/>
        </w:rPr>
        <w:t>。</w:t>
      </w:r>
    </w:p>
    <w:p>
      <w:pPr>
        <w:pStyle w:val="29"/>
        <w:rPr>
          <w:color w:val="auto"/>
        </w:rPr>
      </w:pPr>
      <w:r>
        <w:rPr>
          <w:color w:val="auto"/>
        </w:rPr>
        <w:t>2</w:t>
      </w:r>
      <w:r>
        <w:rPr>
          <w:rFonts w:hint="eastAsia"/>
          <w:color w:val="auto"/>
        </w:rPr>
        <w:t>、服务主要内容：详见本合同附件：</w:t>
      </w:r>
      <w:r>
        <w:rPr>
          <w:rFonts w:hint="eastAsia"/>
          <w:bCs/>
          <w:color w:val="auto"/>
          <w:u w:val="single"/>
        </w:rPr>
        <w:t xml:space="preserve">    /      </w:t>
      </w:r>
      <w:r>
        <w:rPr>
          <w:rFonts w:hint="eastAsia"/>
          <w:color w:val="auto"/>
        </w:rPr>
        <w:t>。</w:t>
      </w:r>
    </w:p>
    <w:p>
      <w:pPr>
        <w:pStyle w:val="29"/>
        <w:rPr>
          <w:color w:val="auto"/>
        </w:rPr>
      </w:pPr>
      <w:r>
        <w:rPr>
          <w:rFonts w:hint="eastAsia"/>
          <w:color w:val="auto"/>
        </w:rPr>
        <w:t>3、交付方式：</w:t>
      </w:r>
      <w:r>
        <w:rPr>
          <w:rFonts w:hint="eastAsia"/>
          <w:color w:val="auto"/>
          <w:u w:val="single"/>
        </w:rPr>
        <w:t xml:space="preserve">  设计源文件  </w:t>
      </w:r>
      <w:r>
        <w:rPr>
          <w:rFonts w:hint="eastAsia"/>
          <w:color w:val="auto"/>
        </w:rPr>
        <w:t>。</w:t>
      </w:r>
    </w:p>
    <w:p>
      <w:pPr>
        <w:pStyle w:val="29"/>
        <w:rPr>
          <w:color w:val="auto"/>
        </w:rPr>
      </w:pPr>
    </w:p>
    <w:p>
      <w:pPr>
        <w:pStyle w:val="29"/>
        <w:rPr>
          <w:color w:val="auto"/>
        </w:rPr>
      </w:pPr>
      <w:r>
        <w:rPr>
          <w:rFonts w:hint="eastAsia"/>
          <w:color w:val="auto"/>
        </w:rPr>
        <w:t>二、合同金额及付款要求</w:t>
      </w:r>
    </w:p>
    <w:p>
      <w:pPr>
        <w:widowControl/>
        <w:spacing w:before="156" w:line="360" w:lineRule="auto"/>
        <w:ind w:left="140" w:leftChars="50" w:firstLine="360" w:firstLineChars="150"/>
        <w:jc w:val="left"/>
        <w:rPr>
          <w:rFonts w:ascii="宋体" w:hAnsi="宋体"/>
          <w:color w:val="auto"/>
          <w:sz w:val="24"/>
        </w:rPr>
      </w:pPr>
      <w:r>
        <w:rPr>
          <w:rFonts w:hint="eastAsia" w:ascii="宋体" w:hAnsi="宋体"/>
          <w:color w:val="auto"/>
          <w:sz w:val="24"/>
        </w:rPr>
        <w:t>（一）本合同含税金额共计人民币</w:t>
      </w:r>
      <w:r>
        <w:rPr>
          <w:rFonts w:hint="eastAsia"/>
          <w:bCs/>
          <w:color w:val="auto"/>
          <w:sz w:val="24"/>
          <w:u w:val="single"/>
        </w:rPr>
        <w:t xml:space="preserve">      </w:t>
      </w:r>
      <w:r>
        <w:rPr>
          <w:rFonts w:ascii="宋体" w:hAnsi="宋体"/>
          <w:color w:val="auto"/>
          <w:sz w:val="24"/>
        </w:rPr>
        <w:t>元</w:t>
      </w:r>
      <w:r>
        <w:rPr>
          <w:rFonts w:hint="eastAsia" w:ascii="宋体" w:hAnsi="宋体"/>
          <w:color w:val="auto"/>
          <w:sz w:val="24"/>
        </w:rPr>
        <w:t>（增值税专用发票，大写：</w:t>
      </w:r>
      <w:r>
        <w:rPr>
          <w:rFonts w:hint="eastAsia"/>
          <w:bCs/>
          <w:color w:val="auto"/>
          <w:sz w:val="24"/>
          <w:u w:val="single"/>
        </w:rPr>
        <w:t xml:space="preserve">  元</w:t>
      </w:r>
      <w:r>
        <w:rPr>
          <w:rFonts w:hint="eastAsia"/>
          <w:bCs/>
          <w:color w:val="auto"/>
          <w:sz w:val="24"/>
        </w:rPr>
        <w:t>整）。</w:t>
      </w:r>
      <w:r>
        <w:rPr>
          <w:rFonts w:hint="eastAsia" w:ascii="宋体" w:hAnsi="宋体"/>
          <w:color w:val="auto"/>
          <w:sz w:val="24"/>
        </w:rPr>
        <w:t>上述款项包括甲方为此次设计服务应向乙方支付的全部费用（费用构成详见合同附件），包括但不限于利润、税费、人工费用、设计、制作、印刷、安装费用等。</w:t>
      </w:r>
    </w:p>
    <w:p>
      <w:pPr>
        <w:adjustRightInd w:val="0"/>
        <w:snapToGrid w:val="0"/>
        <w:spacing w:before="156" w:after="62" w:afterLines="20" w:line="360" w:lineRule="auto"/>
        <w:ind w:firstLine="480"/>
        <w:rPr>
          <w:rFonts w:ascii="宋体" w:hAnsi="宋体"/>
          <w:color w:val="auto"/>
          <w:sz w:val="24"/>
        </w:rPr>
      </w:pPr>
      <w:r>
        <w:rPr>
          <w:rFonts w:hint="eastAsia" w:ascii="宋体" w:hAnsi="宋体"/>
          <w:color w:val="auto"/>
          <w:sz w:val="24"/>
        </w:rPr>
        <w:t>（二）付款方式</w:t>
      </w:r>
    </w:p>
    <w:p>
      <w:pPr>
        <w:adjustRightInd w:val="0"/>
        <w:snapToGrid w:val="0"/>
        <w:spacing w:before="156" w:after="62" w:afterLines="20" w:line="360" w:lineRule="auto"/>
        <w:ind w:firstLine="480"/>
        <w:rPr>
          <w:bCs/>
          <w:color w:val="auto"/>
          <w:sz w:val="24"/>
        </w:rPr>
      </w:pPr>
      <w:r>
        <w:rPr>
          <w:rFonts w:hint="eastAsia" w:ascii="宋体" w:hAnsi="宋体"/>
          <w:color w:val="auto"/>
          <w:sz w:val="24"/>
        </w:rPr>
        <w:t>本合同服务费用按照以下</w:t>
      </w:r>
      <w:r>
        <w:rPr>
          <w:rFonts w:hint="eastAsia"/>
          <w:bCs/>
          <w:color w:val="auto"/>
          <w:sz w:val="24"/>
        </w:rPr>
        <w:t>方式支付：</w:t>
      </w:r>
    </w:p>
    <w:p>
      <w:pPr>
        <w:adjustRightInd w:val="0"/>
        <w:snapToGrid w:val="0"/>
        <w:spacing w:before="156" w:after="62" w:afterLines="20" w:line="360" w:lineRule="auto"/>
        <w:ind w:firstLine="480"/>
        <w:rPr>
          <w:bCs/>
          <w:color w:val="auto"/>
          <w:sz w:val="24"/>
        </w:rPr>
      </w:pPr>
      <w:r>
        <w:rPr>
          <w:rFonts w:hint="eastAsia"/>
          <w:bCs/>
          <w:color w:val="auto"/>
          <w:sz w:val="24"/>
        </w:rPr>
        <w:t>1、甲乙双方签订合同后，甲方在</w:t>
      </w:r>
      <w:r>
        <w:rPr>
          <w:rFonts w:hint="eastAsia"/>
          <w:bCs/>
          <w:color w:val="auto"/>
          <w:sz w:val="24"/>
          <w:u w:val="single"/>
        </w:rPr>
        <w:t xml:space="preserve">    </w:t>
      </w:r>
      <w:r>
        <w:rPr>
          <w:rFonts w:hint="eastAsia"/>
          <w:bCs/>
          <w:color w:val="auto"/>
          <w:sz w:val="24"/>
        </w:rPr>
        <w:t>个工作日内向乙方一次性支付全部服务费；</w:t>
      </w:r>
    </w:p>
    <w:p>
      <w:pPr>
        <w:adjustRightInd w:val="0"/>
        <w:snapToGrid w:val="0"/>
        <w:spacing w:before="156" w:after="62" w:afterLines="20" w:line="360" w:lineRule="auto"/>
        <w:ind w:firstLine="480"/>
        <w:rPr>
          <w:bCs/>
          <w:color w:val="auto"/>
          <w:sz w:val="24"/>
        </w:rPr>
      </w:pPr>
      <w:r>
        <w:rPr>
          <w:rFonts w:hint="eastAsia"/>
          <w:bCs/>
          <w:color w:val="auto"/>
          <w:sz w:val="24"/>
        </w:rPr>
        <w:t>2、甲方按照约定向乙方支付款项时，乙方必须先向甲方开具</w:t>
      </w:r>
      <w:r>
        <w:rPr>
          <w:rFonts w:hint="eastAsia" w:ascii="宋体" w:hAnsi="宋体"/>
          <w:color w:val="auto"/>
          <w:kern w:val="0"/>
          <w:sz w:val="24"/>
        </w:rPr>
        <w:t>国内有效、等值、合法、真实的增值税专用发票，否则甲方可顺延期限付款，但甲方拒绝签收或要求乙方延期送达发票的除外。</w:t>
      </w:r>
    </w:p>
    <w:p>
      <w:pPr>
        <w:pStyle w:val="29"/>
        <w:rPr>
          <w:color w:val="auto"/>
        </w:rPr>
      </w:pPr>
      <w:r>
        <w:rPr>
          <w:rFonts w:hint="eastAsia"/>
          <w:color w:val="auto"/>
        </w:rPr>
        <w:t>4、乙方指定收款账户如下：</w:t>
      </w:r>
    </w:p>
    <w:p>
      <w:pPr>
        <w:pStyle w:val="29"/>
        <w:rPr>
          <w:color w:val="auto"/>
        </w:rPr>
      </w:pPr>
      <w:r>
        <w:rPr>
          <w:rFonts w:hint="eastAsia"/>
          <w:color w:val="auto"/>
        </w:rPr>
        <w:t>开户名称：【     】</w:t>
      </w:r>
    </w:p>
    <w:p>
      <w:pPr>
        <w:pStyle w:val="29"/>
        <w:rPr>
          <w:color w:val="auto"/>
        </w:rPr>
      </w:pPr>
      <w:r>
        <w:rPr>
          <w:rFonts w:hint="eastAsia"/>
          <w:color w:val="auto"/>
        </w:rPr>
        <w:t>开 户 行：【         】</w:t>
      </w:r>
    </w:p>
    <w:p>
      <w:pPr>
        <w:pStyle w:val="29"/>
        <w:rPr>
          <w:color w:val="auto"/>
        </w:rPr>
      </w:pPr>
      <w:r>
        <w:rPr>
          <w:rFonts w:hint="eastAsia"/>
          <w:color w:val="auto"/>
        </w:rPr>
        <w:t>账    号：【        】</w:t>
      </w:r>
    </w:p>
    <w:p>
      <w:pPr>
        <w:numPr>
          <w:ilvl w:val="0"/>
          <w:numId w:val="9"/>
        </w:numPr>
        <w:tabs>
          <w:tab w:val="left" w:pos="600"/>
        </w:tabs>
        <w:spacing w:before="156" w:after="156" w:afterLines="50" w:line="360" w:lineRule="auto"/>
        <w:ind w:firstLine="480"/>
        <w:rPr>
          <w:rFonts w:ascii="宋体" w:hAnsi="宋体"/>
          <w:color w:val="auto"/>
          <w:kern w:val="0"/>
          <w:sz w:val="24"/>
        </w:rPr>
      </w:pPr>
      <w:r>
        <w:rPr>
          <w:rFonts w:hint="eastAsia" w:ascii="宋体" w:hAnsi="宋体"/>
          <w:color w:val="auto"/>
          <w:kern w:val="0"/>
          <w:sz w:val="24"/>
        </w:rPr>
        <w:t>增值税发票开具</w:t>
      </w:r>
    </w:p>
    <w:p>
      <w:pPr>
        <w:numPr>
          <w:ilvl w:val="0"/>
          <w:numId w:val="10"/>
        </w:numPr>
        <w:tabs>
          <w:tab w:val="left" w:pos="600"/>
        </w:tabs>
        <w:spacing w:before="156" w:after="156" w:afterLines="50" w:line="360" w:lineRule="auto"/>
        <w:ind w:firstLine="480"/>
        <w:rPr>
          <w:rFonts w:ascii="宋体" w:hAnsi="宋体"/>
          <w:color w:val="auto"/>
          <w:kern w:val="0"/>
          <w:sz w:val="24"/>
        </w:rPr>
      </w:pPr>
      <w:r>
        <w:rPr>
          <w:rFonts w:hint="eastAsia" w:ascii="宋体" w:hAnsi="宋体"/>
          <w:color w:val="auto"/>
          <w:kern w:val="0"/>
          <w:sz w:val="24"/>
        </w:rPr>
        <w:t>乙方在申请甲方付款时，按照甲方提供信息开具国内有效、等值、合法、真实的增值税发票。</w:t>
      </w:r>
    </w:p>
    <w:p>
      <w:pPr>
        <w:numPr>
          <w:ilvl w:val="0"/>
          <w:numId w:val="10"/>
        </w:numPr>
        <w:tabs>
          <w:tab w:val="left" w:pos="600"/>
        </w:tabs>
        <w:spacing w:before="156" w:after="156" w:afterLines="50" w:line="360" w:lineRule="auto"/>
        <w:ind w:firstLine="480"/>
        <w:rPr>
          <w:rFonts w:ascii="宋体" w:hAnsi="宋体"/>
          <w:color w:val="auto"/>
          <w:kern w:val="0"/>
          <w:sz w:val="24"/>
        </w:rPr>
      </w:pPr>
      <w:r>
        <w:rPr>
          <w:rFonts w:hint="eastAsia" w:ascii="宋体" w:hAnsi="宋体"/>
          <w:color w:val="auto"/>
          <w:kern w:val="0"/>
          <w:sz w:val="24"/>
        </w:rPr>
        <w:t>甲方在收到乙方开具的增值税发票后，应当按照本合同第二条的约定向乙方支付相应服务费。</w:t>
      </w:r>
    </w:p>
    <w:p>
      <w:pPr>
        <w:tabs>
          <w:tab w:val="left" w:pos="600"/>
        </w:tabs>
        <w:spacing w:before="156" w:after="156" w:afterLines="50" w:line="360" w:lineRule="auto"/>
        <w:ind w:firstLine="480"/>
        <w:rPr>
          <w:color w:val="auto"/>
        </w:rPr>
      </w:pPr>
      <w:r>
        <w:rPr>
          <w:rFonts w:hint="eastAsia" w:ascii="宋体" w:hAnsi="宋体"/>
          <w:color w:val="auto"/>
          <w:kern w:val="0"/>
          <w:sz w:val="24"/>
        </w:rPr>
        <w:t>3、乙方按照甲方要求向甲方开具增值税发票后，应当按照合同第三条约定的甲方地址将相应发票送达甲方。</w:t>
      </w:r>
    </w:p>
    <w:p>
      <w:pPr>
        <w:tabs>
          <w:tab w:val="left" w:pos="600"/>
        </w:tabs>
        <w:spacing w:before="156" w:after="156" w:afterLines="50" w:line="360" w:lineRule="auto"/>
        <w:ind w:firstLine="560"/>
        <w:rPr>
          <w:color w:val="auto"/>
        </w:rPr>
      </w:pPr>
    </w:p>
    <w:p>
      <w:pPr>
        <w:pStyle w:val="29"/>
        <w:rPr>
          <w:color w:val="auto"/>
        </w:rPr>
      </w:pPr>
      <w:r>
        <w:rPr>
          <w:rFonts w:hint="eastAsia"/>
          <w:color w:val="auto"/>
        </w:rPr>
        <w:t>三、服务团队</w:t>
      </w:r>
    </w:p>
    <w:p>
      <w:pPr>
        <w:pStyle w:val="29"/>
        <w:rPr>
          <w:color w:val="auto"/>
        </w:rPr>
      </w:pPr>
      <w:r>
        <w:rPr>
          <w:rFonts w:hint="eastAsia"/>
          <w:color w:val="auto"/>
        </w:rPr>
        <w:t>（一）甲乙双方</w:t>
      </w:r>
      <w:r>
        <w:rPr>
          <w:color w:val="auto"/>
        </w:rPr>
        <w:t>应</w:t>
      </w:r>
      <w:r>
        <w:rPr>
          <w:rFonts w:hint="eastAsia"/>
          <w:color w:val="auto"/>
        </w:rPr>
        <w:t>各自</w:t>
      </w:r>
      <w:r>
        <w:rPr>
          <w:color w:val="auto"/>
        </w:rPr>
        <w:t>指定一位</w:t>
      </w:r>
      <w:r>
        <w:rPr>
          <w:rFonts w:hint="eastAsia"/>
          <w:color w:val="auto"/>
        </w:rPr>
        <w:t>项目代表对接合同约定的相关事宜，负责甲乙双方的工作及协调工作，凡为履行本合同约定内容而必须展开的工作，均在项目负责人的职责范围内，并对各自所属一方负责。如一方在合同服务期限内需要变更本条第二款所约定的项目代表、送达地址、工作电子邮箱或者微信号的，应当在变更前的3个工作日内以书面形式或者本条第二款所约定的工作电子邮箱通知另一方，否则因一方变更项目代表导致工作延误，给一方带来损失的，另一方可以依据本合同向对方主张违约损失。</w:t>
      </w:r>
    </w:p>
    <w:p>
      <w:pPr>
        <w:pStyle w:val="29"/>
        <w:ind w:left="0" w:leftChars="0" w:firstLine="480" w:firstLineChars="200"/>
        <w:rPr>
          <w:color w:val="auto"/>
        </w:rPr>
      </w:pPr>
      <w:r>
        <w:rPr>
          <w:rFonts w:hint="eastAsia"/>
          <w:color w:val="auto"/>
        </w:rPr>
        <w:t>（二）甲乙双方各自指定如下工作人员为项目代表：</w:t>
      </w:r>
    </w:p>
    <w:p>
      <w:pPr>
        <w:pStyle w:val="29"/>
        <w:ind w:left="0" w:leftChars="0" w:firstLine="480" w:firstLineChars="200"/>
        <w:rPr>
          <w:color w:val="auto"/>
          <w:u w:val="single"/>
        </w:rPr>
      </w:pPr>
      <w:r>
        <w:rPr>
          <w:rFonts w:hint="eastAsia"/>
          <w:color w:val="auto"/>
        </w:rPr>
        <w:t xml:space="preserve">甲方指定项目代表 </w:t>
      </w:r>
      <w:r>
        <w:rPr>
          <w:rFonts w:hint="eastAsia"/>
          <w:color w:val="auto"/>
          <w:u w:val="single"/>
        </w:rPr>
        <w:t xml:space="preserve">   刘雯婧     </w:t>
      </w:r>
      <w:r>
        <w:rPr>
          <w:rFonts w:hint="eastAsia"/>
          <w:color w:val="auto"/>
        </w:rPr>
        <w:t xml:space="preserve">     乙方指定项目代表 </w:t>
      </w:r>
      <w:r>
        <w:rPr>
          <w:rFonts w:hint="eastAsia"/>
          <w:color w:val="auto"/>
          <w:u w:val="single"/>
        </w:rPr>
        <w:t xml:space="preserve">        </w:t>
      </w:r>
    </w:p>
    <w:p>
      <w:pPr>
        <w:pStyle w:val="29"/>
        <w:rPr>
          <w:color w:val="auto"/>
        </w:rPr>
      </w:pPr>
      <w:r>
        <w:rPr>
          <w:rFonts w:hint="eastAsia"/>
          <w:color w:val="auto"/>
        </w:rPr>
        <w:t xml:space="preserve">微信号  18623458941                    微信号       </w:t>
      </w:r>
    </w:p>
    <w:p>
      <w:pPr>
        <w:pStyle w:val="29"/>
        <w:rPr>
          <w:color w:val="auto"/>
        </w:rPr>
      </w:pPr>
      <w:r>
        <w:rPr>
          <w:rFonts w:hint="eastAsia"/>
          <w:color w:val="auto"/>
        </w:rPr>
        <w:t xml:space="preserve">工作电子邮箱 </w:t>
      </w:r>
      <w:r>
        <w:rPr>
          <w:rFonts w:hint="eastAsia"/>
          <w:color w:val="auto"/>
        </w:rPr>
        <w:fldChar w:fldCharType="begin"/>
      </w:r>
      <w:r>
        <w:rPr>
          <w:rFonts w:hint="eastAsia"/>
          <w:color w:val="auto"/>
        </w:rPr>
        <w:instrText xml:space="preserve"> HYPERLINK "mailto:287163384@qq.com" </w:instrText>
      </w:r>
      <w:r>
        <w:rPr>
          <w:rFonts w:hint="eastAsia"/>
          <w:color w:val="auto"/>
        </w:rPr>
        <w:fldChar w:fldCharType="separate"/>
      </w:r>
      <w:r>
        <w:rPr>
          <w:rStyle w:val="19"/>
          <w:rFonts w:hint="eastAsia"/>
          <w:bCs/>
          <w:color w:val="auto"/>
          <w:szCs w:val="24"/>
        </w:rPr>
        <w:t>287163384@qq.com</w:t>
      </w:r>
      <w:r>
        <w:rPr>
          <w:rFonts w:hint="eastAsia"/>
          <w:color w:val="auto"/>
        </w:rPr>
        <w:fldChar w:fldCharType="end"/>
      </w:r>
      <w:r>
        <w:rPr>
          <w:rFonts w:hint="eastAsia"/>
          <w:color w:val="auto"/>
        </w:rPr>
        <w:t xml:space="preserve">   工作电子邮箱         </w:t>
      </w:r>
    </w:p>
    <w:p>
      <w:pPr>
        <w:pStyle w:val="29"/>
        <w:rPr>
          <w:color w:val="auto"/>
        </w:rPr>
      </w:pPr>
      <w:r>
        <w:rPr>
          <w:rFonts w:hint="eastAsia"/>
          <w:color w:val="auto"/>
        </w:rPr>
        <w:t xml:space="preserve">送达地址 渝北区银杉路66号          送达地址 九龙坡谢家湾万象里29-1309    </w:t>
      </w:r>
    </w:p>
    <w:p>
      <w:pPr>
        <w:pStyle w:val="29"/>
        <w:rPr>
          <w:color w:val="auto"/>
        </w:rPr>
      </w:pPr>
    </w:p>
    <w:p>
      <w:pPr>
        <w:pStyle w:val="29"/>
        <w:rPr>
          <w:color w:val="auto"/>
        </w:rPr>
      </w:pPr>
      <w:r>
        <w:rPr>
          <w:rFonts w:hint="eastAsia"/>
          <w:color w:val="auto"/>
        </w:rPr>
        <w:t>四、双方权利义务</w:t>
      </w:r>
    </w:p>
    <w:p>
      <w:pPr>
        <w:pStyle w:val="29"/>
        <w:rPr>
          <w:color w:val="auto"/>
        </w:rPr>
      </w:pPr>
      <w:r>
        <w:rPr>
          <w:rFonts w:hint="eastAsia"/>
          <w:color w:val="auto"/>
        </w:rPr>
        <w:t>（一）</w:t>
      </w:r>
      <w:r>
        <w:rPr>
          <w:color w:val="auto"/>
        </w:rPr>
        <w:t>甲方的权利义务：</w:t>
      </w:r>
    </w:p>
    <w:p>
      <w:pPr>
        <w:pStyle w:val="29"/>
        <w:numPr>
          <w:ilvl w:val="0"/>
          <w:numId w:val="11"/>
        </w:numPr>
        <w:ind w:firstLineChars="0"/>
        <w:rPr>
          <w:color w:val="auto"/>
        </w:rPr>
      </w:pPr>
      <w:r>
        <w:rPr>
          <w:color w:val="auto"/>
        </w:rPr>
        <w:t>甲方应及时</w:t>
      </w:r>
      <w:r>
        <w:rPr>
          <w:rFonts w:hint="eastAsia"/>
          <w:color w:val="auto"/>
        </w:rPr>
        <w:t>提供乙方履行服务</w:t>
      </w:r>
      <w:r>
        <w:rPr>
          <w:color w:val="auto"/>
        </w:rPr>
        <w:t>所需的各类图片文字资料</w:t>
      </w:r>
      <w:r>
        <w:rPr>
          <w:rFonts w:hint="eastAsia"/>
          <w:color w:val="auto"/>
        </w:rPr>
        <w:t>，</w:t>
      </w:r>
      <w:r>
        <w:rPr>
          <w:color w:val="auto"/>
        </w:rPr>
        <w:t>并应对上述资料的合法性、真实性</w:t>
      </w:r>
      <w:r>
        <w:rPr>
          <w:rFonts w:hint="eastAsia"/>
          <w:color w:val="auto"/>
        </w:rPr>
        <w:t>、权利归属</w:t>
      </w:r>
      <w:r>
        <w:rPr>
          <w:color w:val="auto"/>
        </w:rPr>
        <w:t>负责，如因甲方提供的资料而引起法律纠纷，</w:t>
      </w:r>
      <w:r>
        <w:rPr>
          <w:rFonts w:hint="eastAsia"/>
          <w:color w:val="auto"/>
        </w:rPr>
        <w:t>造成的</w:t>
      </w:r>
      <w:r>
        <w:rPr>
          <w:color w:val="auto"/>
        </w:rPr>
        <w:t>一切责任</w:t>
      </w:r>
      <w:r>
        <w:rPr>
          <w:rFonts w:hint="eastAsia"/>
          <w:color w:val="auto"/>
        </w:rPr>
        <w:t>均</w:t>
      </w:r>
      <w:r>
        <w:rPr>
          <w:color w:val="auto"/>
        </w:rPr>
        <w:t>由甲方负责。</w:t>
      </w:r>
    </w:p>
    <w:p>
      <w:pPr>
        <w:pStyle w:val="29"/>
        <w:numPr>
          <w:ilvl w:val="0"/>
          <w:numId w:val="11"/>
        </w:numPr>
        <w:ind w:firstLineChars="0"/>
        <w:rPr>
          <w:color w:val="auto"/>
        </w:rPr>
      </w:pPr>
      <w:r>
        <w:rPr>
          <w:rFonts w:hint="eastAsia"/>
          <w:color w:val="auto"/>
        </w:rPr>
        <w:t>甲方有权随时了解、监督乙方的服务进度。</w:t>
      </w:r>
    </w:p>
    <w:p>
      <w:pPr>
        <w:pStyle w:val="29"/>
        <w:numPr>
          <w:ilvl w:val="0"/>
          <w:numId w:val="11"/>
        </w:numPr>
        <w:ind w:firstLineChars="0"/>
        <w:rPr>
          <w:color w:val="auto"/>
        </w:rPr>
      </w:pPr>
      <w:r>
        <w:rPr>
          <w:rFonts w:hint="eastAsia"/>
          <w:color w:val="auto"/>
        </w:rPr>
        <w:t>甲方应按照本合同约定及时付款，以保证本项目服务的顺利运行。</w:t>
      </w:r>
    </w:p>
    <w:p>
      <w:pPr>
        <w:pStyle w:val="29"/>
        <w:numPr>
          <w:ilvl w:val="0"/>
          <w:numId w:val="11"/>
        </w:numPr>
        <w:ind w:firstLineChars="0"/>
        <w:rPr>
          <w:color w:val="auto"/>
        </w:rPr>
      </w:pPr>
      <w:r>
        <w:rPr>
          <w:rFonts w:hint="eastAsia"/>
          <w:color w:val="auto"/>
        </w:rPr>
        <w:t>甲方在合同服务期内变更项目代表的，应当依照本合同第三条约定履行变更义务，同时须以书面形式或工作电子邮箱对变更项目代表前乙方的服务进度及成果进行确认，否则视为认可乙方的服务进度及成果。</w:t>
      </w:r>
    </w:p>
    <w:p>
      <w:pPr>
        <w:pStyle w:val="29"/>
        <w:numPr>
          <w:ilvl w:val="0"/>
          <w:numId w:val="11"/>
        </w:numPr>
        <w:ind w:firstLineChars="0"/>
        <w:rPr>
          <w:color w:val="auto"/>
        </w:rPr>
      </w:pPr>
      <w:r>
        <w:rPr>
          <w:rFonts w:hint="eastAsia"/>
          <w:color w:val="auto"/>
        </w:rPr>
        <w:t>甲方尊重乙方专业经验与行业惯例的基础上，</w:t>
      </w:r>
      <w:r>
        <w:rPr>
          <w:color w:val="auto"/>
        </w:rPr>
        <w:t>甲方有权对乙方提交的设计稿</w:t>
      </w:r>
      <w:r>
        <w:rPr>
          <w:rFonts w:hint="eastAsia"/>
          <w:color w:val="auto"/>
        </w:rPr>
        <w:t>和服务方案</w:t>
      </w:r>
      <w:r>
        <w:rPr>
          <w:color w:val="auto"/>
        </w:rPr>
        <w:t>及时以书面形式</w:t>
      </w:r>
      <w:r>
        <w:rPr>
          <w:rFonts w:hint="eastAsia"/>
          <w:color w:val="auto"/>
        </w:rPr>
        <w:t>或数据电文的形式</w:t>
      </w:r>
      <w:r>
        <w:rPr>
          <w:color w:val="auto"/>
        </w:rPr>
        <w:t>提出修改意见和建议，乙方</w:t>
      </w:r>
      <w:r>
        <w:rPr>
          <w:rFonts w:hint="eastAsia"/>
          <w:color w:val="auto"/>
        </w:rPr>
        <w:t>应当在收到甲方的修改意见和建议后1个工作日内对</w:t>
      </w:r>
      <w:r>
        <w:rPr>
          <w:color w:val="auto"/>
        </w:rPr>
        <w:t>此进行修改、调整，直至甲方</w:t>
      </w:r>
      <w:r>
        <w:rPr>
          <w:rFonts w:hint="eastAsia"/>
          <w:color w:val="auto"/>
        </w:rPr>
        <w:t>确认后</w:t>
      </w:r>
      <w:r>
        <w:rPr>
          <w:color w:val="auto"/>
        </w:rPr>
        <w:t>方可定稿。</w:t>
      </w:r>
    </w:p>
    <w:p>
      <w:pPr>
        <w:pStyle w:val="29"/>
        <w:numPr>
          <w:ilvl w:val="0"/>
          <w:numId w:val="11"/>
        </w:numPr>
        <w:ind w:firstLineChars="0"/>
        <w:rPr>
          <w:color w:val="auto"/>
        </w:rPr>
      </w:pPr>
      <w:r>
        <w:rPr>
          <w:rFonts w:hint="eastAsia"/>
          <w:color w:val="auto"/>
        </w:rPr>
        <w:t>涉及到安装的相关服务，甲方应当告知为其服务的制作第三方单位向乙方提供详尽的技术参数，否则由于技术手段方式不同造成的数据、产品效果偏差等后果，由甲方自行承担责任。</w:t>
      </w:r>
    </w:p>
    <w:p>
      <w:pPr>
        <w:pStyle w:val="29"/>
        <w:numPr>
          <w:ilvl w:val="0"/>
          <w:numId w:val="11"/>
        </w:numPr>
        <w:ind w:firstLineChars="0"/>
        <w:rPr>
          <w:color w:val="auto"/>
        </w:rPr>
      </w:pPr>
      <w:r>
        <w:rPr>
          <w:rFonts w:hint="eastAsia"/>
          <w:color w:val="auto"/>
        </w:rPr>
        <w:t>甲方如未即时对设计稿提出修改意见、延迟验收、延迟支付合同款项等单方原因导致乙方不能在合同约定的期限内向甲方交付设计服务成果的，甲方应自行承担责任。</w:t>
      </w:r>
    </w:p>
    <w:p>
      <w:pPr>
        <w:pStyle w:val="29"/>
        <w:numPr>
          <w:ilvl w:val="0"/>
          <w:numId w:val="12"/>
        </w:numPr>
        <w:ind w:firstLineChars="0"/>
        <w:rPr>
          <w:color w:val="auto"/>
        </w:rPr>
      </w:pPr>
      <w:r>
        <w:rPr>
          <w:color w:val="auto"/>
        </w:rPr>
        <w:t>乙方的权利义务：</w:t>
      </w:r>
      <w:r>
        <w:rPr>
          <w:rFonts w:hint="eastAsia"/>
          <w:color w:val="auto"/>
        </w:rPr>
        <w:t xml:space="preserve"> </w:t>
      </w:r>
    </w:p>
    <w:p>
      <w:pPr>
        <w:pStyle w:val="29"/>
        <w:numPr>
          <w:ilvl w:val="0"/>
          <w:numId w:val="13"/>
        </w:numPr>
        <w:ind w:firstLineChars="0"/>
        <w:rPr>
          <w:color w:val="auto"/>
        </w:rPr>
      </w:pPr>
      <w:r>
        <w:rPr>
          <w:rFonts w:hint="eastAsia"/>
          <w:color w:val="auto"/>
        </w:rPr>
        <w:t>乙方应当按照合同约定的期限和内容如期完成项目的服务工作。</w:t>
      </w:r>
    </w:p>
    <w:p>
      <w:pPr>
        <w:pStyle w:val="29"/>
        <w:numPr>
          <w:ilvl w:val="0"/>
          <w:numId w:val="13"/>
        </w:numPr>
        <w:ind w:firstLineChars="0"/>
        <w:rPr>
          <w:color w:val="auto"/>
        </w:rPr>
      </w:pPr>
      <w:r>
        <w:rPr>
          <w:rFonts w:hint="eastAsia"/>
          <w:color w:val="auto"/>
        </w:rPr>
        <w:t>乙方应主动向甲方申请调取履行服务项目内容所需的各类资料、图片、参数，甲方应当积极配合，乙方的最终设计稿或者服务产品应与合同第一条约定的设计服务内容相一致。</w:t>
      </w:r>
    </w:p>
    <w:p>
      <w:pPr>
        <w:pStyle w:val="29"/>
        <w:rPr>
          <w:color w:val="auto"/>
        </w:rPr>
      </w:pPr>
      <w:r>
        <w:rPr>
          <w:rFonts w:hint="eastAsia"/>
          <w:color w:val="auto"/>
        </w:rPr>
        <w:t>3、</w:t>
      </w:r>
      <w:r>
        <w:rPr>
          <w:color w:val="auto"/>
        </w:rPr>
        <w:t>乙方</w:t>
      </w:r>
      <w:r>
        <w:rPr>
          <w:rFonts w:hint="eastAsia"/>
          <w:color w:val="auto"/>
        </w:rPr>
        <w:t>应当在收到甲方提出的修改意见和建议后，对设计稿在1个工作日内</w:t>
      </w:r>
      <w:r>
        <w:rPr>
          <w:color w:val="auto"/>
        </w:rPr>
        <w:t>进行修改、调整，直至甲方</w:t>
      </w:r>
      <w:r>
        <w:rPr>
          <w:rFonts w:hint="eastAsia"/>
          <w:color w:val="auto"/>
        </w:rPr>
        <w:t>确认后</w:t>
      </w:r>
      <w:r>
        <w:rPr>
          <w:color w:val="auto"/>
        </w:rPr>
        <w:t>方可定稿</w:t>
      </w:r>
      <w:r>
        <w:rPr>
          <w:rFonts w:hint="eastAsia"/>
          <w:color w:val="auto"/>
        </w:rPr>
        <w:t>。</w:t>
      </w:r>
    </w:p>
    <w:p>
      <w:pPr>
        <w:pStyle w:val="29"/>
        <w:rPr>
          <w:color w:val="auto"/>
        </w:rPr>
      </w:pPr>
      <w:r>
        <w:rPr>
          <w:rFonts w:hint="eastAsia"/>
          <w:color w:val="auto"/>
        </w:rPr>
        <w:t>4、乙方在合同服务期内变更项目代表的，应当依照本合同第三条约定履行变更义务，同时须以书面形式或工作电子邮箱对变更项目代表前所履行的服务进度及成果向甲方进行汇报。</w:t>
      </w:r>
    </w:p>
    <w:p>
      <w:pPr>
        <w:pStyle w:val="29"/>
        <w:rPr>
          <w:color w:val="auto"/>
        </w:rPr>
      </w:pPr>
      <w:r>
        <w:rPr>
          <w:rFonts w:hint="eastAsia"/>
          <w:color w:val="auto"/>
        </w:rPr>
        <w:t>5、乙方的所有设计稿件应以书面或电子文档形式，通过本合同第三条的工作电子邮箱送达甲方。</w:t>
      </w:r>
    </w:p>
    <w:p>
      <w:pPr>
        <w:pStyle w:val="29"/>
        <w:rPr>
          <w:b/>
          <w:bCs/>
          <w:color w:val="auto"/>
        </w:rPr>
      </w:pPr>
      <w:r>
        <w:rPr>
          <w:rFonts w:hint="eastAsia"/>
          <w:color w:val="auto"/>
        </w:rPr>
        <w:t>6</w:t>
      </w:r>
      <w:r>
        <w:rPr>
          <w:color w:val="auto"/>
        </w:rPr>
        <w:t>、</w:t>
      </w:r>
      <w:r>
        <w:rPr>
          <w:rFonts w:hint="eastAsia"/>
          <w:color w:val="auto"/>
        </w:rPr>
        <w:t>乙方</w:t>
      </w:r>
      <w:r>
        <w:rPr>
          <w:color w:val="auto"/>
        </w:rPr>
        <w:t>不得将本合同中</w:t>
      </w:r>
      <w:r>
        <w:rPr>
          <w:rFonts w:hint="eastAsia"/>
          <w:color w:val="auto"/>
        </w:rPr>
        <w:t>所约定的服务工作以</w:t>
      </w:r>
      <w:r>
        <w:rPr>
          <w:color w:val="auto"/>
        </w:rPr>
        <w:t>委托</w:t>
      </w:r>
      <w:r>
        <w:rPr>
          <w:rFonts w:hint="eastAsia"/>
          <w:color w:val="auto"/>
        </w:rPr>
        <w:t>、转包、分包等方式交由第三方完成</w:t>
      </w:r>
      <w:r>
        <w:rPr>
          <w:color w:val="auto"/>
        </w:rPr>
        <w:t>，</w:t>
      </w:r>
      <w:r>
        <w:rPr>
          <w:rFonts w:hint="eastAsia"/>
          <w:color w:val="auto"/>
        </w:rPr>
        <w:t>经</w:t>
      </w:r>
      <w:r>
        <w:rPr>
          <w:color w:val="auto"/>
        </w:rPr>
        <w:t>甲方书面同意的除外。</w:t>
      </w:r>
    </w:p>
    <w:p>
      <w:pPr>
        <w:pStyle w:val="29"/>
        <w:ind w:firstLine="480"/>
        <w:rPr>
          <w:color w:val="auto"/>
        </w:rPr>
      </w:pPr>
    </w:p>
    <w:p>
      <w:pPr>
        <w:pStyle w:val="29"/>
        <w:rPr>
          <w:color w:val="auto"/>
        </w:rPr>
      </w:pPr>
      <w:r>
        <w:rPr>
          <w:rFonts w:hint="eastAsia"/>
          <w:color w:val="auto"/>
        </w:rPr>
        <w:t>五、知识产权与商业秘密</w:t>
      </w:r>
    </w:p>
    <w:p>
      <w:pPr>
        <w:pStyle w:val="29"/>
        <w:rPr>
          <w:color w:val="auto"/>
        </w:rPr>
      </w:pPr>
      <w:r>
        <w:rPr>
          <w:rFonts w:hint="eastAsia"/>
          <w:color w:val="auto"/>
        </w:rPr>
        <w:t>（一）甲方向乙方提供的任何资料的知识产权归甲方所有，乙方为履行本合同而向甲方提交的全部设计服务成果及相关资料所产生的知识产权归甲方所有，乙方享有署名权。</w:t>
      </w:r>
    </w:p>
    <w:p>
      <w:pPr>
        <w:pStyle w:val="29"/>
        <w:rPr>
          <w:color w:val="auto"/>
        </w:rPr>
      </w:pPr>
      <w:r>
        <w:rPr>
          <w:rFonts w:hint="eastAsia"/>
          <w:color w:val="auto"/>
        </w:rPr>
        <w:t>（二）乙方保证向甲方提交的全部服务成果及相关资料不涉及侵犯第三方的知识产权、肖像权、名誉权或者其他受保护的权利，如甲方因上述问题产生纠纷而导致的法律责任及损失，概由乙方承担。</w:t>
      </w:r>
    </w:p>
    <w:p>
      <w:pPr>
        <w:pStyle w:val="29"/>
        <w:rPr>
          <w:color w:val="auto"/>
        </w:rPr>
      </w:pPr>
      <w:r>
        <w:rPr>
          <w:rFonts w:hint="eastAsia"/>
          <w:color w:val="auto"/>
        </w:rPr>
        <w:t>（三）对于为履行本合同约定所得知的甲方全部的商业信息和资料，以及乙方向甲方提供的设计创意等资料，均属于商业秘密，双方应予以严格保密，如一方泄露有关信息资料造成对方经济损失的，违约方应当赔偿因此而给守约方造成的一切损失。</w:t>
      </w:r>
    </w:p>
    <w:p>
      <w:pPr>
        <w:pStyle w:val="29"/>
        <w:rPr>
          <w:color w:val="auto"/>
        </w:rPr>
      </w:pPr>
    </w:p>
    <w:p>
      <w:pPr>
        <w:pStyle w:val="29"/>
        <w:rPr>
          <w:color w:val="auto"/>
        </w:rPr>
      </w:pPr>
      <w:r>
        <w:rPr>
          <w:rFonts w:hint="eastAsia"/>
          <w:color w:val="auto"/>
        </w:rPr>
        <w:t>六、合同的变更与解除</w:t>
      </w:r>
    </w:p>
    <w:p>
      <w:pPr>
        <w:pStyle w:val="29"/>
        <w:rPr>
          <w:color w:val="auto"/>
        </w:rPr>
      </w:pPr>
      <w:r>
        <w:rPr>
          <w:rFonts w:hint="eastAsia"/>
          <w:color w:val="auto"/>
        </w:rPr>
        <w:t>（一）服务期内，甲方根据自身经营情况，有权解除该合同，但应当提前7个工作日内书面通知乙方，并征得乙方书面同意，甲方不承担违约责任，但应当支付乙方按照合同约定已经履行义务的该部分费用。</w:t>
      </w:r>
    </w:p>
    <w:p>
      <w:pPr>
        <w:pStyle w:val="29"/>
        <w:rPr>
          <w:color w:val="auto"/>
        </w:rPr>
      </w:pPr>
      <w:r>
        <w:rPr>
          <w:rFonts w:hint="eastAsia"/>
          <w:color w:val="auto"/>
        </w:rPr>
        <w:t>（二）除本合同约定的服务内容之外，如甲方需要增加其它服务内容，应与乙方另行签订补充协议。</w:t>
      </w:r>
    </w:p>
    <w:p>
      <w:pPr>
        <w:pStyle w:val="29"/>
        <w:rPr>
          <w:color w:val="auto"/>
        </w:rPr>
      </w:pPr>
      <w:r>
        <w:rPr>
          <w:rFonts w:hint="eastAsia"/>
          <w:color w:val="auto"/>
        </w:rPr>
        <w:t>（三）由于不可抗力导致本合同无法履行或无法全部履行，甲乙双方可以书面形式变更或者解除该合同。</w:t>
      </w:r>
    </w:p>
    <w:p>
      <w:pPr>
        <w:pStyle w:val="29"/>
        <w:rPr>
          <w:color w:val="auto"/>
        </w:rPr>
      </w:pPr>
      <w:r>
        <w:rPr>
          <w:rFonts w:hint="eastAsia"/>
          <w:color w:val="auto"/>
        </w:rPr>
        <w:t>（四）除本合同约定的情形以及不可抗力之外，任何一方不得单方面变更或者解除本合同，否则守约方有权要求违约方赔偿造成的损失。</w:t>
      </w:r>
    </w:p>
    <w:p>
      <w:pPr>
        <w:pStyle w:val="29"/>
        <w:rPr>
          <w:color w:val="auto"/>
        </w:rPr>
      </w:pPr>
      <w:r>
        <w:rPr>
          <w:rFonts w:hint="eastAsia"/>
          <w:color w:val="auto"/>
        </w:rPr>
        <w:t>（五）甲乙双方对于本合同相关约定如有异议，经协商一致后，可另行签订补充协议予以变更。</w:t>
      </w:r>
    </w:p>
    <w:p>
      <w:pPr>
        <w:pStyle w:val="29"/>
        <w:rPr>
          <w:color w:val="auto"/>
        </w:rPr>
      </w:pPr>
    </w:p>
    <w:p>
      <w:pPr>
        <w:numPr>
          <w:ilvl w:val="12"/>
          <w:numId w:val="0"/>
        </w:numPr>
        <w:tabs>
          <w:tab w:val="left" w:pos="540"/>
        </w:tabs>
        <w:spacing w:before="156" w:line="360" w:lineRule="auto"/>
        <w:ind w:firstLine="482" w:firstLineChars="200"/>
        <w:rPr>
          <w:rFonts w:ascii="宋体" w:hAnsi="宋体" w:cs="宋体"/>
          <w:b/>
          <w:color w:val="auto"/>
          <w:sz w:val="24"/>
        </w:rPr>
      </w:pPr>
      <w:r>
        <w:rPr>
          <w:rFonts w:hint="eastAsia" w:ascii="宋体" w:hAnsi="宋体" w:cs="宋体"/>
          <w:b/>
          <w:color w:val="auto"/>
          <w:sz w:val="24"/>
        </w:rPr>
        <w:t>七、免责条款</w:t>
      </w:r>
    </w:p>
    <w:p>
      <w:pPr>
        <w:spacing w:before="156" w:line="360" w:lineRule="auto"/>
        <w:ind w:firstLine="512"/>
        <w:rPr>
          <w:rFonts w:ascii="宋体" w:hAnsi="宋体" w:cs="宋体"/>
          <w:color w:val="auto"/>
          <w:spacing w:val="8"/>
          <w:sz w:val="24"/>
        </w:rPr>
      </w:pPr>
      <w:r>
        <w:rPr>
          <w:rFonts w:hint="eastAsia" w:ascii="宋体" w:hAnsi="宋体" w:cs="宋体"/>
          <w:color w:val="auto"/>
          <w:spacing w:val="8"/>
          <w:sz w:val="24"/>
        </w:rPr>
        <w:t>由于不能预见、不能避免和不能克服的自然或社会原因，以及新冠肺炎政府管控出行致使本合同不能履行或者不能完全履行时，遇到上述情况的一方，应立即书面通知另一方，由双方按照对履行合同影响的程度协商是否延期、解除合同、部分或全部免除合同的责任。</w:t>
      </w:r>
    </w:p>
    <w:p>
      <w:pPr>
        <w:spacing w:before="156" w:line="360" w:lineRule="auto"/>
        <w:ind w:firstLine="512"/>
        <w:rPr>
          <w:rFonts w:ascii="宋体" w:hAnsi="宋体" w:cs="宋体"/>
          <w:color w:val="auto"/>
          <w:spacing w:val="8"/>
          <w:sz w:val="24"/>
        </w:rPr>
      </w:pPr>
    </w:p>
    <w:p>
      <w:pPr>
        <w:pStyle w:val="29"/>
        <w:rPr>
          <w:color w:val="auto"/>
        </w:rPr>
      </w:pPr>
      <w:r>
        <w:rPr>
          <w:rFonts w:hint="eastAsia"/>
          <w:color w:val="auto"/>
        </w:rPr>
        <w:t>八、违约责任</w:t>
      </w:r>
    </w:p>
    <w:p>
      <w:pPr>
        <w:pStyle w:val="29"/>
        <w:rPr>
          <w:color w:val="auto"/>
        </w:rPr>
      </w:pPr>
      <w:r>
        <w:rPr>
          <w:rFonts w:hint="eastAsia"/>
          <w:color w:val="auto"/>
        </w:rPr>
        <w:t>（一）甲乙双方应当共同遵守本合同约定，一方若有违约行为，另一方保留追究违约方违约责任直至单方解除合同，要求违约方赔偿损失的权利。</w:t>
      </w:r>
    </w:p>
    <w:p>
      <w:pPr>
        <w:pStyle w:val="29"/>
        <w:rPr>
          <w:color w:val="auto"/>
        </w:rPr>
      </w:pPr>
      <w:r>
        <w:rPr>
          <w:rFonts w:hint="eastAsia"/>
          <w:color w:val="auto"/>
        </w:rPr>
        <w:t>（二）甲方在乙方服务工作完成并经甲方项目代表验收无误后，应按照约定如期 向乙方支付服务费，逾期未支付，乙方应对甲方进行催告，经催告后仍拒绝支付的每逾期一日，按应付未付款的万分之三向乙方支付违约金。</w:t>
      </w:r>
    </w:p>
    <w:p>
      <w:pPr>
        <w:pStyle w:val="29"/>
        <w:rPr>
          <w:color w:val="auto"/>
        </w:rPr>
      </w:pPr>
      <w:r>
        <w:rPr>
          <w:rFonts w:hint="eastAsia"/>
          <w:color w:val="auto"/>
        </w:rPr>
        <w:t>（三）因甲方未即时提出修改意见、延迟验收、延迟支付合同款项等单方原因导致乙方不能在合同约定的期限内向甲方交付服务产品的，乙方对此不承担任何责任，并可以单方中止或终止履行合同，通知甲方交接相关工作，同时要求甲方按照合同约定支付乙方已经履行相应义务而产生的费用。</w:t>
      </w:r>
    </w:p>
    <w:p>
      <w:pPr>
        <w:pStyle w:val="29"/>
        <w:rPr>
          <w:color w:val="auto"/>
        </w:rPr>
      </w:pPr>
      <w:r>
        <w:rPr>
          <w:rFonts w:hint="eastAsia"/>
          <w:color w:val="auto"/>
        </w:rPr>
        <w:t>（四）甲方无正当理由拒绝验收、接收乙方的服务产品超过1个月，乙方有权自行处理该产品，甲方仍需按照合同约定向乙方支付服务费并按照本条第二款约定支付违约金。</w:t>
      </w:r>
    </w:p>
    <w:p>
      <w:pPr>
        <w:pStyle w:val="29"/>
        <w:rPr>
          <w:color w:val="auto"/>
        </w:rPr>
      </w:pPr>
      <w:r>
        <w:rPr>
          <w:rFonts w:hint="eastAsia"/>
          <w:color w:val="auto"/>
        </w:rPr>
        <w:t>（五）乙方若未按合同约定的服务质量、数量在服务期完成约定的服务项目内容，每逾期一天，按合同价款总价的万分之三</w:t>
      </w:r>
      <w:r>
        <w:rPr>
          <w:color w:val="auto"/>
        </w:rPr>
        <w:t>向甲方支付违约金</w:t>
      </w:r>
      <w:r>
        <w:rPr>
          <w:rFonts w:hint="eastAsia"/>
          <w:color w:val="auto"/>
        </w:rPr>
        <w:t>，如逾期超过20个工作日，甲方有权单方解除该合同，要求乙方退还甲方先行支付的部分服务费，并支付合同总金额的10%作为违约金，但甲乙双方就延长期限达成一致或有本合同第六条、第七条情形的除外。</w:t>
      </w:r>
    </w:p>
    <w:p>
      <w:pPr>
        <w:pStyle w:val="29"/>
        <w:rPr>
          <w:color w:val="auto"/>
        </w:rPr>
      </w:pPr>
    </w:p>
    <w:p>
      <w:pPr>
        <w:pStyle w:val="29"/>
        <w:rPr>
          <w:color w:val="auto"/>
        </w:rPr>
      </w:pPr>
      <w:r>
        <w:rPr>
          <w:rFonts w:hint="eastAsia"/>
          <w:color w:val="auto"/>
        </w:rPr>
        <w:t>九、送达与通知</w:t>
      </w:r>
    </w:p>
    <w:p>
      <w:pPr>
        <w:pStyle w:val="29"/>
        <w:rPr>
          <w:color w:val="auto"/>
        </w:rPr>
      </w:pPr>
      <w:r>
        <w:rPr>
          <w:rFonts w:hint="eastAsia"/>
          <w:color w:val="auto"/>
        </w:rPr>
        <w:t>除本合同约定必须以书面形式或工作电子邮箱通知一方的情形外，本合同项下任何一方向对方发出的与本合同约定事宜相关的通知、数据电文等，应当发送至本合同第三条所约定的送达地址或者工作电子邮箱、项目代表的微信。一方变更项目代表、送达地址、工作电子邮箱或项目代表的微信号的，应当在变更前3个工作日内以书面形式或通过工作电子邮箱通知另一方，否则，如发生一方按照本合同约定的联系和送达方式或者变更后的联系和送达方式向对方发送通知、信件、数据电文等出现拒收、退件、无人回复等情况时，信息发送之日即视为送达，由此产生的法律后果由收件一方承担。</w:t>
      </w:r>
    </w:p>
    <w:p>
      <w:pPr>
        <w:pStyle w:val="29"/>
        <w:rPr>
          <w:color w:val="auto"/>
        </w:rPr>
      </w:pPr>
    </w:p>
    <w:p>
      <w:pPr>
        <w:pStyle w:val="29"/>
        <w:rPr>
          <w:color w:val="auto"/>
        </w:rPr>
      </w:pPr>
      <w:r>
        <w:rPr>
          <w:rFonts w:hint="eastAsia"/>
          <w:color w:val="auto"/>
        </w:rPr>
        <w:t>十、争议解决方式</w:t>
      </w:r>
    </w:p>
    <w:p>
      <w:pPr>
        <w:pStyle w:val="29"/>
        <w:rPr>
          <w:color w:val="auto"/>
        </w:rPr>
      </w:pPr>
      <w:r>
        <w:rPr>
          <w:rFonts w:hint="eastAsia"/>
          <w:color w:val="auto"/>
        </w:rPr>
        <w:t>本合同的订立、效力、解释、履行和争议的解决均适用中华人民共和国法律法规。本合同在履行过程中，因违反或终止合同而引起的对对方损失和损害的赔偿，双方应当协商解决，如未能达成一致，任何一方可提交甲方或乙方所在地有管辖权人民法院起诉。</w:t>
      </w:r>
    </w:p>
    <w:p>
      <w:pPr>
        <w:pStyle w:val="29"/>
        <w:rPr>
          <w:color w:val="auto"/>
        </w:rPr>
      </w:pPr>
    </w:p>
    <w:p>
      <w:pPr>
        <w:pStyle w:val="29"/>
        <w:rPr>
          <w:color w:val="auto"/>
        </w:rPr>
      </w:pPr>
      <w:r>
        <w:rPr>
          <w:rFonts w:hint="eastAsia"/>
          <w:color w:val="auto"/>
        </w:rPr>
        <w:t>十一、其他</w:t>
      </w:r>
    </w:p>
    <w:p>
      <w:pPr>
        <w:pStyle w:val="29"/>
        <w:rPr>
          <w:color w:val="auto"/>
        </w:rPr>
      </w:pPr>
      <w:r>
        <w:rPr>
          <w:rFonts w:hint="eastAsia"/>
          <w:color w:val="auto"/>
        </w:rPr>
        <w:t>1、本合同自甲乙双方签字、盖章之日起生效。</w:t>
      </w:r>
    </w:p>
    <w:p>
      <w:pPr>
        <w:pStyle w:val="29"/>
        <w:numPr>
          <w:ilvl w:val="0"/>
          <w:numId w:val="14"/>
        </w:numPr>
        <w:ind w:firstLineChars="0"/>
        <w:rPr>
          <w:color w:val="auto"/>
        </w:rPr>
      </w:pPr>
      <w:r>
        <w:rPr>
          <w:rFonts w:hint="eastAsia"/>
          <w:color w:val="auto"/>
        </w:rPr>
        <w:t>本合同未尽事宜，由双方协商后另行签订补充协议。补充协议与本合同具有同等法律效力。</w:t>
      </w:r>
    </w:p>
    <w:p>
      <w:pPr>
        <w:pStyle w:val="29"/>
        <w:numPr>
          <w:ilvl w:val="0"/>
          <w:numId w:val="14"/>
        </w:numPr>
        <w:ind w:firstLineChars="0"/>
        <w:rPr>
          <w:color w:val="auto"/>
        </w:rPr>
      </w:pPr>
      <w:r>
        <w:rPr>
          <w:rFonts w:hint="eastAsia"/>
          <w:color w:val="auto"/>
        </w:rPr>
        <w:t>本合同一式陆份，</w:t>
      </w:r>
      <w:r>
        <w:rPr>
          <w:rFonts w:cs="宋体" w:asciiTheme="minorEastAsia" w:hAnsiTheme="minorEastAsia" w:eastAsiaTheme="minorEastAsia"/>
          <w:color w:val="auto"/>
          <w:spacing w:val="4"/>
          <w:shd w:val="clear" w:color="050000" w:fill="auto"/>
        </w:rPr>
        <w:t>甲</w:t>
      </w:r>
      <w:r>
        <w:rPr>
          <w:rFonts w:hint="eastAsia" w:cs="宋体" w:asciiTheme="minorEastAsia" w:hAnsiTheme="minorEastAsia" w:eastAsiaTheme="minorEastAsia"/>
          <w:color w:val="auto"/>
          <w:spacing w:val="4"/>
          <w:shd w:val="clear" w:color="050000" w:fill="auto"/>
        </w:rPr>
        <w:t>方</w:t>
      </w:r>
      <w:r>
        <w:rPr>
          <w:rFonts w:cs="宋体" w:asciiTheme="minorEastAsia" w:hAnsiTheme="minorEastAsia" w:eastAsiaTheme="minorEastAsia"/>
          <w:color w:val="auto"/>
          <w:spacing w:val="4"/>
          <w:shd w:val="clear" w:color="050000" w:fill="auto"/>
        </w:rPr>
        <w:t>执</w:t>
      </w:r>
      <w:r>
        <w:rPr>
          <w:rFonts w:hint="eastAsia" w:cs="宋体" w:asciiTheme="minorEastAsia" w:hAnsiTheme="minorEastAsia" w:eastAsiaTheme="minorEastAsia"/>
          <w:color w:val="auto"/>
          <w:spacing w:val="4"/>
          <w:shd w:val="clear" w:color="050000" w:fill="auto"/>
        </w:rPr>
        <w:t>肆</w:t>
      </w:r>
      <w:r>
        <w:rPr>
          <w:rFonts w:cs="宋体" w:asciiTheme="minorEastAsia" w:hAnsiTheme="minorEastAsia" w:eastAsiaTheme="minorEastAsia"/>
          <w:color w:val="auto"/>
          <w:spacing w:val="4"/>
          <w:shd w:val="clear" w:color="050000" w:fill="auto"/>
        </w:rPr>
        <w:t>份</w:t>
      </w:r>
      <w:r>
        <w:rPr>
          <w:rFonts w:hint="eastAsia" w:cs="宋体" w:asciiTheme="minorEastAsia" w:hAnsiTheme="minorEastAsia" w:eastAsiaTheme="minorEastAsia"/>
          <w:color w:val="auto"/>
          <w:spacing w:val="4"/>
          <w:shd w:val="clear" w:color="050000" w:fill="auto"/>
        </w:rPr>
        <w:t>，乙</w:t>
      </w:r>
      <w:r>
        <w:rPr>
          <w:rFonts w:cs="宋体" w:asciiTheme="minorEastAsia" w:hAnsiTheme="minorEastAsia" w:eastAsiaTheme="minorEastAsia"/>
          <w:color w:val="auto"/>
          <w:spacing w:val="4"/>
          <w:shd w:val="clear" w:color="050000" w:fill="auto"/>
        </w:rPr>
        <w:t>方执</w:t>
      </w:r>
      <w:r>
        <w:rPr>
          <w:rFonts w:hint="eastAsia" w:cs="宋体" w:asciiTheme="minorEastAsia" w:hAnsiTheme="minorEastAsia" w:eastAsiaTheme="minorEastAsia"/>
          <w:color w:val="auto"/>
          <w:spacing w:val="4"/>
          <w:shd w:val="clear" w:color="050000" w:fill="auto"/>
        </w:rPr>
        <w:t>贰</w:t>
      </w:r>
      <w:r>
        <w:rPr>
          <w:rFonts w:cs="宋体" w:asciiTheme="minorEastAsia" w:hAnsiTheme="minorEastAsia" w:eastAsiaTheme="minorEastAsia"/>
          <w:color w:val="auto"/>
          <w:spacing w:val="4"/>
          <w:shd w:val="clear" w:color="050000" w:fill="auto"/>
        </w:rPr>
        <w:t>份，</w:t>
      </w:r>
      <w:r>
        <w:rPr>
          <w:rFonts w:hint="eastAsia"/>
          <w:color w:val="auto"/>
        </w:rPr>
        <w:t>具有同等法律效力。</w:t>
      </w:r>
    </w:p>
    <w:p>
      <w:pPr>
        <w:pStyle w:val="29"/>
        <w:numPr>
          <w:ilvl w:val="0"/>
          <w:numId w:val="14"/>
        </w:numPr>
        <w:ind w:firstLineChars="0"/>
        <w:rPr>
          <w:color w:val="auto"/>
        </w:rPr>
      </w:pPr>
      <w:r>
        <w:rPr>
          <w:rFonts w:hint="eastAsia"/>
          <w:color w:val="auto"/>
        </w:rPr>
        <w:t>本合同附件为本合同的有效组成部分，与本合同具有同等法律效力。附件与正文约定不一致的，以附件约定为准。本合同包含如下附件：</w:t>
      </w:r>
    </w:p>
    <w:p>
      <w:pPr>
        <w:pStyle w:val="29"/>
        <w:rPr>
          <w:color w:val="auto"/>
        </w:rPr>
      </w:pPr>
      <w:r>
        <w:rPr>
          <w:rFonts w:hint="eastAsia"/>
          <w:color w:val="auto"/>
        </w:rPr>
        <w:t>附件一：   设计清单及报价名细  ；</w:t>
      </w:r>
    </w:p>
    <w:p>
      <w:pPr>
        <w:pStyle w:val="29"/>
        <w:rPr>
          <w:color w:val="auto"/>
        </w:rPr>
      </w:pPr>
    </w:p>
    <w:p>
      <w:pPr>
        <w:pStyle w:val="29"/>
        <w:rPr>
          <w:color w:val="auto"/>
        </w:rPr>
      </w:pPr>
      <w:r>
        <w:rPr>
          <w:rFonts w:hint="eastAsia"/>
          <w:color w:val="auto"/>
        </w:rPr>
        <w:t xml:space="preserve">甲    方：重庆高速公路路网管理有限公司              </w:t>
      </w:r>
      <w:r>
        <w:rPr>
          <w:color w:val="auto"/>
        </w:rPr>
        <w:t xml:space="preserve">        </w:t>
      </w:r>
      <w:r>
        <w:rPr>
          <w:rFonts w:hint="eastAsia"/>
          <w:color w:val="auto"/>
        </w:rPr>
        <w:t xml:space="preserve">    </w:t>
      </w:r>
    </w:p>
    <w:p>
      <w:pPr>
        <w:spacing w:before="156" w:line="360" w:lineRule="auto"/>
        <w:ind w:firstLine="480"/>
        <w:rPr>
          <w:rFonts w:ascii="宋体" w:hAnsi="宋体"/>
          <w:color w:val="auto"/>
          <w:sz w:val="24"/>
        </w:rPr>
      </w:pPr>
      <w:r>
        <w:rPr>
          <w:rFonts w:hint="eastAsia" w:ascii="宋体" w:hAnsi="宋体"/>
          <w:color w:val="auto"/>
          <w:sz w:val="24"/>
        </w:rPr>
        <w:t xml:space="preserve">法定代表人： （签字）                  </w:t>
      </w:r>
    </w:p>
    <w:p>
      <w:pPr>
        <w:spacing w:before="156" w:line="360" w:lineRule="auto"/>
        <w:ind w:firstLine="480"/>
        <w:rPr>
          <w:rFonts w:ascii="宋体" w:hAnsi="宋体"/>
          <w:color w:val="auto"/>
          <w:sz w:val="24"/>
        </w:rPr>
      </w:pPr>
      <w:r>
        <w:rPr>
          <w:rFonts w:hint="eastAsia" w:ascii="宋体" w:hAnsi="宋体"/>
          <w:color w:val="auto"/>
          <w:sz w:val="24"/>
        </w:rPr>
        <w:t xml:space="preserve">签署日期：                          </w:t>
      </w:r>
    </w:p>
    <w:p>
      <w:pPr>
        <w:spacing w:before="156" w:line="360" w:lineRule="auto"/>
        <w:ind w:firstLine="480"/>
        <w:rPr>
          <w:rFonts w:ascii="宋体" w:hAnsi="宋体"/>
          <w:color w:val="auto"/>
          <w:sz w:val="24"/>
        </w:rPr>
      </w:pPr>
    </w:p>
    <w:p>
      <w:pPr>
        <w:pStyle w:val="29"/>
        <w:rPr>
          <w:color w:val="auto"/>
        </w:rPr>
      </w:pPr>
      <w:r>
        <w:rPr>
          <w:rFonts w:hint="eastAsia"/>
          <w:color w:val="auto"/>
        </w:rPr>
        <w:t xml:space="preserve">乙    方：    </w:t>
      </w:r>
    </w:p>
    <w:p>
      <w:pPr>
        <w:spacing w:before="156" w:line="360" w:lineRule="auto"/>
        <w:ind w:firstLine="480"/>
        <w:rPr>
          <w:rFonts w:ascii="宋体" w:hAnsi="宋体"/>
          <w:color w:val="auto"/>
          <w:sz w:val="24"/>
        </w:rPr>
      </w:pPr>
      <w:r>
        <w:rPr>
          <w:rFonts w:hint="eastAsia" w:ascii="宋体" w:hAnsi="宋体"/>
          <w:color w:val="auto"/>
          <w:sz w:val="24"/>
        </w:rPr>
        <w:t>法定代表人： （签字）</w:t>
      </w:r>
    </w:p>
    <w:p>
      <w:pPr>
        <w:spacing w:before="156" w:line="360" w:lineRule="auto"/>
        <w:ind w:firstLine="480"/>
        <w:rPr>
          <w:rFonts w:ascii="宋体" w:hAnsi="宋体"/>
          <w:color w:val="auto"/>
          <w:sz w:val="24"/>
        </w:rPr>
      </w:pPr>
      <w:r>
        <w:rPr>
          <w:rFonts w:hint="eastAsia" w:ascii="宋体" w:hAnsi="宋体"/>
          <w:color w:val="auto"/>
          <w:sz w:val="24"/>
        </w:rPr>
        <w:t>签署日期：</w:t>
      </w:r>
      <w:bookmarkEnd w:id="12"/>
      <w:bookmarkEnd w:id="13"/>
    </w:p>
    <w:p>
      <w:pPr>
        <w:widowControl/>
        <w:spacing w:before="0" w:beforeLines="0"/>
        <w:ind w:firstLine="0" w:firstLineChars="0"/>
        <w:jc w:val="left"/>
        <w:rPr>
          <w:color w:val="auto"/>
        </w:rPr>
      </w:pPr>
    </w:p>
    <w:p>
      <w:pPr>
        <w:widowControl/>
        <w:spacing w:before="0" w:beforeLines="0"/>
        <w:ind w:firstLine="0" w:firstLineChars="0"/>
        <w:jc w:val="left"/>
        <w:rPr>
          <w:rFonts w:ascii="Arial"/>
          <w:color w:val="auto"/>
          <w:sz w:val="21"/>
        </w:rPr>
      </w:pPr>
      <w:r>
        <w:rPr>
          <w:rFonts w:ascii="Arial"/>
          <w:color w:val="auto"/>
          <w:sz w:val="21"/>
        </w:rPr>
        <w:br w:type="page"/>
      </w:r>
    </w:p>
    <w:p>
      <w:pPr>
        <w:spacing w:before="156" w:line="272" w:lineRule="auto"/>
        <w:ind w:firstLine="4830" w:firstLineChars="2300"/>
        <w:rPr>
          <w:color w:val="auto"/>
        </w:rPr>
      </w:pPr>
      <w:r>
        <w:rPr>
          <w:rFonts w:hint="eastAsia" w:ascii="Arial"/>
          <w:color w:val="auto"/>
          <w:sz w:val="21"/>
        </w:rPr>
        <w:t xml:space="preserve">                                                   </w:t>
      </w:r>
      <w:bookmarkStart w:id="14" w:name="_Toc76998001"/>
      <w:bookmarkStart w:id="15" w:name="_Toc309131122"/>
      <w:bookmarkStart w:id="16" w:name="_Toc309131458"/>
      <w:bookmarkStart w:id="17" w:name="_Toc402335207"/>
      <w:bookmarkStart w:id="18" w:name="_Toc309050399"/>
      <w:bookmarkStart w:id="19" w:name="_Toc309049177"/>
    </w:p>
    <w:p>
      <w:pPr>
        <w:pStyle w:val="2"/>
        <w:rPr>
          <w:rFonts w:ascii="仿宋_GB2312" w:hAnsi="仿宋_GB2312" w:eastAsia="仿宋_GB2312" w:cs="仿宋_GB2312"/>
          <w:color w:val="auto"/>
          <w:szCs w:val="28"/>
        </w:rPr>
      </w:pPr>
      <w:r>
        <w:rPr>
          <w:rFonts w:hint="eastAsia"/>
          <w:color w:val="auto"/>
        </w:rPr>
        <w:t xml:space="preserve">第四部分 </w:t>
      </w:r>
      <w:r>
        <w:rPr>
          <w:rFonts w:hint="eastAsia"/>
          <w:color w:val="auto"/>
        </w:rPr>
        <w:t>响应文件</w:t>
      </w:r>
      <w:r>
        <w:rPr>
          <w:rFonts w:hint="eastAsia"/>
          <w:color w:val="auto"/>
        </w:rPr>
        <w:t>格式</w:t>
      </w:r>
      <w:bookmarkEnd w:id="14"/>
    </w:p>
    <w:p>
      <w:pPr>
        <w:spacing w:before="0" w:beforeLines="0" w:line="600" w:lineRule="exact"/>
        <w:ind w:firstLine="6120" w:firstLineChars="1700"/>
        <w:jc w:val="center"/>
        <w:rPr>
          <w:rFonts w:ascii="宋体" w:hAnsi="宋体" w:cs="宋体"/>
          <w:b/>
          <w:bCs/>
          <w:color w:val="auto"/>
          <w:kern w:val="0"/>
          <w:sz w:val="36"/>
          <w:szCs w:val="36"/>
        </w:rPr>
      </w:pPr>
      <w:r>
        <w:rPr>
          <w:rFonts w:hint="eastAsia" w:ascii="宋体" w:hAnsi="宋体" w:cs="宋体"/>
          <w:color w:val="auto"/>
          <w:sz w:val="36"/>
          <w:szCs w:val="36"/>
        </w:rPr>
        <w:t>正（或副）本</w:t>
      </w:r>
      <w:bookmarkEnd w:id="15"/>
      <w:bookmarkEnd w:id="16"/>
      <w:bookmarkEnd w:id="17"/>
      <w:bookmarkEnd w:id="18"/>
      <w:bookmarkEnd w:id="19"/>
      <w:r>
        <w:rPr>
          <w:rFonts w:hint="eastAsia" w:ascii="宋体" w:hAnsi="宋体" w:cs="宋体"/>
          <w:b/>
          <w:bCs/>
          <w:color w:val="auto"/>
          <w:kern w:val="0"/>
          <w:sz w:val="36"/>
          <w:szCs w:val="36"/>
        </w:rPr>
        <w:t>重庆高速公路集团有限公司联网收费结算中心</w:t>
      </w:r>
      <w:r>
        <w:rPr>
          <w:rFonts w:hint="eastAsia" w:ascii="宋体" w:hAnsi="宋体" w:cs="宋体"/>
          <w:color w:val="auto"/>
          <w:sz w:val="32"/>
          <w:szCs w:val="32"/>
        </w:rPr>
        <w:t xml:space="preserve">              </w:t>
      </w:r>
      <w:r>
        <w:rPr>
          <w:rFonts w:hint="eastAsia" w:ascii="宋体" w:hAnsi="宋体" w:cs="宋体"/>
          <w:b/>
          <w:bCs/>
          <w:color w:val="auto"/>
          <w:kern w:val="0"/>
          <w:sz w:val="84"/>
          <w:szCs w:val="84"/>
        </w:rPr>
        <w:t xml:space="preserve">                                         </w:t>
      </w:r>
      <w:r>
        <w:rPr>
          <w:rFonts w:hint="eastAsia" w:ascii="宋体" w:hAnsi="宋体" w:cs="宋体"/>
          <w:b/>
          <w:bCs/>
          <w:color w:val="auto"/>
          <w:kern w:val="0"/>
          <w:sz w:val="36"/>
          <w:szCs w:val="36"/>
          <w:lang w:val="en-US" w:eastAsia="zh-CN"/>
        </w:rPr>
        <w:t>“</w:t>
      </w:r>
      <w:r>
        <w:rPr>
          <w:rFonts w:hint="eastAsia" w:ascii="宋体" w:hAnsi="宋体" w:cs="宋体"/>
          <w:b/>
          <w:bCs/>
          <w:color w:val="auto"/>
          <w:kern w:val="0"/>
          <w:sz w:val="36"/>
          <w:szCs w:val="36"/>
        </w:rPr>
        <w:t>山水城</w:t>
      </w:r>
      <w:r>
        <w:rPr>
          <w:rFonts w:hint="eastAsia" w:ascii="宋体" w:hAnsi="宋体" w:cs="宋体"/>
          <w:b/>
          <w:bCs/>
          <w:color w:val="auto"/>
          <w:kern w:val="0"/>
          <w:sz w:val="36"/>
          <w:szCs w:val="36"/>
          <w:lang w:val="en-US" w:eastAsia="zh-CN"/>
        </w:rPr>
        <w:t>·</w:t>
      </w:r>
      <w:r>
        <w:rPr>
          <w:rFonts w:hint="eastAsia" w:ascii="宋体" w:hAnsi="宋体" w:cs="宋体"/>
          <w:b/>
          <w:bCs/>
          <w:color w:val="auto"/>
          <w:kern w:val="0"/>
          <w:sz w:val="36"/>
          <w:szCs w:val="36"/>
        </w:rPr>
        <w:t>渝快行</w:t>
      </w:r>
      <w:r>
        <w:rPr>
          <w:rFonts w:hint="eastAsia" w:ascii="宋体" w:hAnsi="宋体" w:cs="宋体"/>
          <w:b/>
          <w:bCs/>
          <w:color w:val="auto"/>
          <w:kern w:val="0"/>
          <w:sz w:val="36"/>
          <w:szCs w:val="36"/>
          <w:lang w:val="en-US" w:eastAsia="zh-CN"/>
        </w:rPr>
        <w:t>”VI设计</w:t>
      </w:r>
      <w:r>
        <w:rPr>
          <w:rFonts w:hint="eastAsia" w:ascii="宋体" w:hAnsi="宋体" w:cs="宋体"/>
          <w:b/>
          <w:bCs/>
          <w:color w:val="auto"/>
          <w:kern w:val="0"/>
          <w:sz w:val="36"/>
          <w:szCs w:val="36"/>
        </w:rPr>
        <w:t>采购询价</w:t>
      </w:r>
    </w:p>
    <w:p>
      <w:pPr>
        <w:widowControl/>
        <w:spacing w:before="0" w:beforeLines="0"/>
        <w:ind w:firstLine="0" w:firstLineChars="0"/>
        <w:jc w:val="left"/>
        <w:rPr>
          <w:rFonts w:ascii="宋体" w:hAnsi="宋体" w:cs="宋体"/>
          <w:b/>
          <w:bCs/>
          <w:color w:val="auto"/>
          <w:kern w:val="0"/>
          <w:sz w:val="84"/>
          <w:szCs w:val="84"/>
        </w:rPr>
      </w:pPr>
      <w:r>
        <w:rPr>
          <w:rFonts w:ascii="宋体" w:hAnsi="宋体" w:cs="宋体"/>
          <w:b/>
          <w:bCs/>
          <w:color w:val="auto"/>
          <w:kern w:val="0"/>
          <w:sz w:val="84"/>
          <w:szCs w:val="84"/>
        </w:rPr>
        <w:br w:type="page"/>
      </w:r>
    </w:p>
    <w:p>
      <w:pPr>
        <w:spacing w:before="0" w:beforeLines="0" w:line="360" w:lineRule="auto"/>
        <w:ind w:firstLine="0" w:firstLineChars="0"/>
        <w:jc w:val="center"/>
        <w:rPr>
          <w:rFonts w:ascii="宋体" w:hAnsi="宋体" w:cs="宋体"/>
          <w:b/>
          <w:bCs/>
          <w:color w:val="auto"/>
          <w:kern w:val="0"/>
          <w:sz w:val="84"/>
          <w:szCs w:val="84"/>
        </w:rPr>
      </w:pPr>
    </w:p>
    <w:p>
      <w:pPr>
        <w:spacing w:before="156"/>
        <w:ind w:firstLine="571"/>
        <w:rPr>
          <w:rFonts w:ascii="宋体" w:hAnsi="宋体" w:cs="宋体"/>
          <w:b/>
          <w:bCs/>
          <w:color w:val="auto"/>
          <w:szCs w:val="28"/>
        </w:rPr>
      </w:pPr>
    </w:p>
    <w:p>
      <w:pPr>
        <w:pStyle w:val="4"/>
        <w:spacing w:before="156"/>
        <w:ind w:firstLine="571"/>
        <w:rPr>
          <w:rFonts w:ascii="宋体" w:hAnsi="宋体" w:cs="宋体"/>
          <w:b/>
          <w:bCs/>
          <w:color w:val="auto"/>
          <w:sz w:val="28"/>
          <w:szCs w:val="28"/>
        </w:rPr>
      </w:pPr>
    </w:p>
    <w:p>
      <w:pPr>
        <w:spacing w:before="156"/>
        <w:ind w:firstLine="560"/>
        <w:rPr>
          <w:color w:val="auto"/>
        </w:rPr>
      </w:pPr>
    </w:p>
    <w:p>
      <w:pPr>
        <w:spacing w:before="0" w:beforeLines="0" w:line="360" w:lineRule="auto"/>
        <w:ind w:firstLine="0" w:firstLineChars="0"/>
        <w:jc w:val="center"/>
        <w:rPr>
          <w:rFonts w:ascii="宋体" w:hAnsi="宋体" w:cs="宋体"/>
          <w:b/>
          <w:bCs/>
          <w:color w:val="auto"/>
          <w:kern w:val="0"/>
          <w:sz w:val="72"/>
          <w:szCs w:val="72"/>
        </w:rPr>
      </w:pPr>
      <w:r>
        <w:rPr>
          <w:rFonts w:hint="eastAsia" w:ascii="宋体" w:hAnsi="宋体" w:cs="宋体"/>
          <w:b/>
          <w:bCs/>
          <w:color w:val="auto"/>
          <w:kern w:val="0"/>
          <w:sz w:val="84"/>
          <w:szCs w:val="84"/>
        </w:rPr>
        <w:t>响应文件</w:t>
      </w:r>
    </w:p>
    <w:p>
      <w:pPr>
        <w:spacing w:before="0" w:beforeLines="0" w:line="600" w:lineRule="exact"/>
        <w:ind w:firstLine="640"/>
        <w:jc w:val="center"/>
        <w:rPr>
          <w:rFonts w:ascii="宋体" w:hAnsi="宋体" w:cs="宋体"/>
          <w:color w:val="auto"/>
          <w:kern w:val="0"/>
          <w:sz w:val="32"/>
          <w:szCs w:val="32"/>
        </w:rPr>
      </w:pPr>
    </w:p>
    <w:p>
      <w:pPr>
        <w:spacing w:before="0" w:beforeLines="0" w:line="600" w:lineRule="exact"/>
        <w:ind w:firstLine="0" w:firstLineChars="0"/>
        <w:rPr>
          <w:rFonts w:ascii="宋体" w:hAnsi="宋体" w:cs="宋体"/>
          <w:color w:val="auto"/>
          <w:kern w:val="0"/>
          <w:sz w:val="32"/>
          <w:szCs w:val="32"/>
        </w:rPr>
      </w:pPr>
    </w:p>
    <w:p>
      <w:pPr>
        <w:spacing w:before="0" w:beforeLines="0" w:line="600" w:lineRule="exact"/>
        <w:ind w:firstLine="640"/>
        <w:jc w:val="center"/>
        <w:rPr>
          <w:rFonts w:ascii="宋体" w:hAnsi="宋体" w:cs="宋体"/>
          <w:color w:val="auto"/>
          <w:kern w:val="0"/>
          <w:sz w:val="32"/>
          <w:szCs w:val="32"/>
        </w:rPr>
      </w:pPr>
    </w:p>
    <w:p>
      <w:pPr>
        <w:adjustRightInd w:val="0"/>
        <w:snapToGrid w:val="0"/>
        <w:spacing w:before="0" w:beforeLines="0" w:line="480" w:lineRule="auto"/>
        <w:ind w:firstLine="640"/>
        <w:jc w:val="center"/>
        <w:rPr>
          <w:rFonts w:ascii="宋体" w:hAnsi="宋体" w:cs="宋体"/>
          <w:color w:val="auto"/>
          <w:kern w:val="0"/>
          <w:sz w:val="32"/>
          <w:szCs w:val="32"/>
        </w:rPr>
      </w:pPr>
      <w:r>
        <w:rPr>
          <w:rFonts w:hint="eastAsia" w:ascii="宋体" w:hAnsi="宋体" w:cs="宋体"/>
          <w:color w:val="auto"/>
          <w:kern w:val="0"/>
          <w:sz w:val="32"/>
          <w:szCs w:val="32"/>
        </w:rPr>
        <w:t>报价人</w:t>
      </w:r>
      <w:r>
        <w:rPr>
          <w:rFonts w:hint="eastAsia" w:ascii="宋体" w:hAnsi="宋体" w:cs="宋体"/>
          <w:color w:val="auto"/>
          <w:kern w:val="0"/>
          <w:sz w:val="32"/>
          <w:szCs w:val="32"/>
        </w:rPr>
        <w:t>：</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（盖单位章）</w:t>
      </w:r>
    </w:p>
    <w:p>
      <w:pPr>
        <w:adjustRightInd w:val="0"/>
        <w:snapToGrid w:val="0"/>
        <w:spacing w:before="0" w:beforeLines="0" w:line="480" w:lineRule="auto"/>
        <w:ind w:firstLine="640"/>
        <w:jc w:val="center"/>
        <w:rPr>
          <w:rFonts w:ascii="宋体" w:hAnsi="宋体" w:cs="宋体"/>
          <w:color w:val="auto"/>
          <w:kern w:val="0"/>
          <w:sz w:val="32"/>
          <w:szCs w:val="32"/>
          <w:u w:val="single"/>
        </w:rPr>
      </w:pPr>
      <w:r>
        <w:rPr>
          <w:rFonts w:hint="eastAsia" w:ascii="宋体" w:hAnsi="宋体" w:cs="宋体"/>
          <w:color w:val="auto"/>
          <w:kern w:val="0"/>
          <w:sz w:val="32"/>
          <w:szCs w:val="32"/>
        </w:rPr>
        <w:t>法定代表人或其委托代理人：</w:t>
      </w:r>
      <w:r>
        <w:rPr>
          <w:rFonts w:hint="eastAsia" w:ascii="宋体" w:hAnsi="宋体" w:cs="宋体"/>
          <w:color w:val="auto"/>
          <w:kern w:val="0"/>
          <w:sz w:val="32"/>
          <w:szCs w:val="32"/>
          <w:u w:val="single"/>
        </w:rPr>
        <w:t xml:space="preserve">           </w:t>
      </w:r>
      <w:r>
        <w:rPr>
          <w:rFonts w:hint="eastAsia" w:ascii="宋体" w:hAnsi="宋体" w:cs="宋体"/>
          <w:color w:val="auto"/>
          <w:kern w:val="0"/>
          <w:sz w:val="32"/>
          <w:szCs w:val="32"/>
        </w:rPr>
        <w:t>（签字）</w:t>
      </w:r>
    </w:p>
    <w:p>
      <w:pPr>
        <w:adjustRightInd w:val="0"/>
        <w:snapToGrid w:val="0"/>
        <w:spacing w:before="0" w:beforeLines="0" w:line="480" w:lineRule="auto"/>
        <w:ind w:firstLine="640"/>
        <w:jc w:val="center"/>
        <w:rPr>
          <w:rFonts w:ascii="宋体" w:hAnsi="宋体" w:cs="宋体"/>
          <w:color w:val="auto"/>
          <w:kern w:val="0"/>
          <w:sz w:val="32"/>
          <w:szCs w:val="32"/>
        </w:rPr>
      </w:pPr>
      <w:r>
        <w:rPr>
          <w:rFonts w:hint="eastAsia" w:ascii="宋体" w:hAnsi="宋体" w:cs="宋体"/>
          <w:color w:val="auto"/>
          <w:kern w:val="0"/>
          <w:sz w:val="32"/>
          <w:szCs w:val="32"/>
        </w:rPr>
        <w:t>二〇二</w:t>
      </w:r>
      <w:r>
        <w:rPr>
          <w:rFonts w:hint="eastAsia" w:ascii="宋体" w:hAnsi="宋体" w:cs="宋体"/>
          <w:color w:val="auto"/>
          <w:kern w:val="0"/>
          <w:sz w:val="32"/>
          <w:szCs w:val="32"/>
        </w:rPr>
        <w:t>四</w:t>
      </w:r>
      <w:r>
        <w:rPr>
          <w:rFonts w:hint="eastAsia" w:ascii="宋体" w:hAnsi="宋体" w:cs="宋体"/>
          <w:color w:val="auto"/>
          <w:kern w:val="0"/>
          <w:sz w:val="32"/>
          <w:szCs w:val="32"/>
        </w:rPr>
        <w:t>年  月  日</w:t>
      </w:r>
    </w:p>
    <w:p>
      <w:pPr>
        <w:spacing w:before="0" w:beforeLines="0" w:line="600" w:lineRule="exact"/>
        <w:ind w:firstLine="0" w:firstLineChars="0"/>
        <w:rPr>
          <w:rFonts w:ascii="宋体" w:hAnsi="宋体" w:cs="宋体"/>
          <w:color w:val="auto"/>
          <w:sz w:val="32"/>
          <w:szCs w:val="32"/>
        </w:rPr>
      </w:pPr>
      <w:bookmarkStart w:id="20" w:name="_Toc269658698"/>
      <w:bookmarkStart w:id="21" w:name="_Toc156796866"/>
      <w:bookmarkStart w:id="22" w:name="_Toc203886164"/>
    </w:p>
    <w:p>
      <w:pPr>
        <w:pStyle w:val="2"/>
        <w:rPr>
          <w:color w:val="auto"/>
        </w:rPr>
      </w:pPr>
      <w:bookmarkStart w:id="23" w:name="_Toc76998002"/>
    </w:p>
    <w:p>
      <w:pPr>
        <w:rPr>
          <w:color w:val="auto"/>
        </w:rPr>
      </w:pPr>
    </w:p>
    <w:p>
      <w:pPr>
        <w:rPr>
          <w:color w:val="auto"/>
        </w:rPr>
      </w:pPr>
    </w:p>
    <w:p>
      <w:pPr>
        <w:rPr>
          <w:color w:val="auto"/>
        </w:rPr>
      </w:pPr>
    </w:p>
    <w:p>
      <w:pPr>
        <w:spacing w:before="156"/>
        <w:ind w:firstLine="560"/>
        <w:rPr>
          <w:color w:val="auto"/>
        </w:rPr>
      </w:pPr>
    </w:p>
    <w:p>
      <w:pPr>
        <w:pStyle w:val="2"/>
        <w:rPr>
          <w:color w:val="auto"/>
        </w:rPr>
      </w:pPr>
      <w:r>
        <w:rPr>
          <w:rFonts w:hint="eastAsia"/>
          <w:color w:val="auto"/>
        </w:rPr>
        <w:t>一、报价函</w:t>
      </w:r>
      <w:bookmarkEnd w:id="23"/>
    </w:p>
    <w:p>
      <w:pPr>
        <w:spacing w:before="0" w:beforeLines="0" w:line="600" w:lineRule="exact"/>
        <w:ind w:firstLine="0" w:firstLineChars="0"/>
        <w:rPr>
          <w:rFonts w:ascii="宋体" w:hAnsi="宋体" w:cs="宋体"/>
          <w:color w:val="auto"/>
          <w:szCs w:val="28"/>
        </w:rPr>
      </w:pPr>
    </w:p>
    <w:p>
      <w:pPr>
        <w:adjustRightInd w:val="0"/>
        <w:snapToGrid w:val="0"/>
        <w:spacing w:before="0" w:beforeLines="0" w:line="360" w:lineRule="auto"/>
        <w:ind w:firstLine="0" w:firstLineChars="0"/>
        <w:rPr>
          <w:rFonts w:ascii="宋体" w:hAnsi="宋体" w:cs="宋体"/>
          <w:color w:val="auto"/>
          <w:szCs w:val="28"/>
        </w:rPr>
      </w:pPr>
      <w:r>
        <w:rPr>
          <w:rFonts w:hint="eastAsia" w:ascii="宋体" w:hAnsi="宋体" w:cs="宋体"/>
          <w:color w:val="auto"/>
          <w:szCs w:val="28"/>
        </w:rPr>
        <w:t>致:</w:t>
      </w:r>
      <w:r>
        <w:rPr>
          <w:rFonts w:hint="eastAsia" w:ascii="宋体" w:hAnsi="宋体" w:cs="宋体"/>
          <w:color w:val="auto"/>
          <w:szCs w:val="28"/>
          <w:u w:val="single"/>
        </w:rPr>
        <w:t xml:space="preserve">             公司</w:t>
      </w:r>
    </w:p>
    <w:p>
      <w:pPr>
        <w:adjustRightInd w:val="0"/>
        <w:snapToGrid w:val="0"/>
        <w:spacing w:before="0" w:beforeLines="0" w:line="360" w:lineRule="auto"/>
        <w:ind w:firstLine="560"/>
        <w:rPr>
          <w:rFonts w:ascii="宋体" w:hAnsi="宋体" w:cs="宋体"/>
          <w:b/>
          <w:bCs/>
          <w:color w:val="auto"/>
          <w:szCs w:val="28"/>
        </w:rPr>
      </w:pPr>
      <w:r>
        <w:rPr>
          <w:rFonts w:hint="eastAsia" w:ascii="宋体" w:hAnsi="宋体" w:cs="宋体"/>
          <w:color w:val="auto"/>
          <w:szCs w:val="28"/>
        </w:rPr>
        <w:t>根据已收到的</w:t>
      </w:r>
      <w:r>
        <w:rPr>
          <w:rFonts w:hint="eastAsia" w:ascii="宋体" w:hAnsi="宋体" w:cs="宋体"/>
          <w:color w:val="auto"/>
          <w:szCs w:val="28"/>
          <w:u w:val="single"/>
        </w:rPr>
        <w:t xml:space="preserve">       </w:t>
      </w:r>
      <w:r>
        <w:rPr>
          <w:rFonts w:hint="eastAsia" w:ascii="宋体" w:hAnsi="宋体" w:cs="宋体"/>
          <w:color w:val="auto"/>
          <w:szCs w:val="28"/>
        </w:rPr>
        <w:t>竞争性比选文件</w:t>
      </w:r>
      <w:r>
        <w:rPr>
          <w:rFonts w:hint="eastAsia" w:ascii="宋体" w:hAnsi="宋体" w:cs="宋体"/>
          <w:color w:val="auto"/>
          <w:szCs w:val="28"/>
        </w:rPr>
        <w:t>的全部内容，</w:t>
      </w:r>
      <w:r>
        <w:rPr>
          <w:rFonts w:hint="eastAsia" w:ascii="宋体" w:hAnsi="宋体" w:cs="宋体"/>
          <w:color w:val="auto"/>
          <w:szCs w:val="28"/>
          <w:u w:val="single"/>
        </w:rPr>
        <w:t xml:space="preserve">         </w:t>
      </w:r>
      <w:r>
        <w:rPr>
          <w:rFonts w:hint="eastAsia" w:ascii="宋体" w:hAnsi="宋体" w:cs="宋体"/>
          <w:color w:val="auto"/>
          <w:szCs w:val="28"/>
        </w:rPr>
        <w:t>报价人</w:t>
      </w:r>
      <w:r>
        <w:rPr>
          <w:rFonts w:hint="eastAsia" w:ascii="宋体" w:hAnsi="宋体" w:cs="宋体"/>
          <w:color w:val="auto"/>
          <w:szCs w:val="28"/>
          <w:u w:val="single"/>
        </w:rPr>
        <w:t xml:space="preserve">  </w:t>
      </w:r>
      <w:r>
        <w:rPr>
          <w:rFonts w:hint="eastAsia" w:ascii="宋体" w:hAnsi="宋体" w:cs="宋体"/>
          <w:color w:val="auto"/>
          <w:szCs w:val="28"/>
        </w:rPr>
        <w:t>完全接受</w:t>
      </w:r>
      <w:r>
        <w:rPr>
          <w:rFonts w:hint="eastAsia" w:ascii="宋体" w:hAnsi="宋体" w:cs="宋体"/>
          <w:color w:val="auto"/>
          <w:szCs w:val="28"/>
        </w:rPr>
        <w:t>竞争性比选文件</w:t>
      </w:r>
      <w:r>
        <w:rPr>
          <w:rFonts w:hint="eastAsia" w:ascii="宋体" w:hAnsi="宋体" w:cs="宋体"/>
          <w:color w:val="auto"/>
          <w:szCs w:val="28"/>
        </w:rPr>
        <w:t>中的所有内容，并向采购人提交了</w:t>
      </w:r>
      <w:r>
        <w:rPr>
          <w:rFonts w:hint="eastAsia" w:ascii="宋体" w:hAnsi="宋体" w:cs="宋体"/>
          <w:color w:val="auto"/>
          <w:szCs w:val="28"/>
        </w:rPr>
        <w:t>响应文件</w:t>
      </w:r>
      <w:r>
        <w:rPr>
          <w:rFonts w:hint="eastAsia" w:ascii="宋体" w:hAnsi="宋体" w:cs="宋体"/>
          <w:color w:val="auto"/>
          <w:szCs w:val="28"/>
        </w:rPr>
        <w:t>。我方愿意以含税金额</w:t>
      </w:r>
      <w:r>
        <w:rPr>
          <w:rFonts w:hint="eastAsia" w:ascii="宋体" w:hAnsi="宋体" w:cs="宋体"/>
          <w:color w:val="auto"/>
          <w:szCs w:val="28"/>
          <w:u w:val="single"/>
        </w:rPr>
        <w:t xml:space="preserve">     </w:t>
      </w:r>
      <w:r>
        <w:rPr>
          <w:rFonts w:hint="eastAsia" w:ascii="宋体" w:hAnsi="宋体" w:cs="宋体"/>
          <w:color w:val="auto"/>
          <w:szCs w:val="28"/>
        </w:rPr>
        <w:t>元，不含税金额________元，税率______%税额_____元的报价完成该项合同， 并承诺完成</w:t>
      </w:r>
      <w:r>
        <w:rPr>
          <w:rFonts w:hint="eastAsia" w:ascii="宋体" w:hAnsi="宋体" w:cs="宋体"/>
          <w:color w:val="auto"/>
          <w:szCs w:val="28"/>
        </w:rPr>
        <w:t>竞争性比选文件</w:t>
      </w:r>
      <w:r>
        <w:rPr>
          <w:rFonts w:hint="eastAsia" w:ascii="宋体" w:hAnsi="宋体" w:cs="宋体"/>
          <w:color w:val="auto"/>
          <w:szCs w:val="28"/>
        </w:rPr>
        <w:t>及签订合同约定中的内容。</w:t>
      </w:r>
    </w:p>
    <w:p>
      <w:pPr>
        <w:adjustRightInd w:val="0"/>
        <w:snapToGrid w:val="0"/>
        <w:spacing w:before="0" w:beforeLines="0" w:line="360" w:lineRule="auto"/>
        <w:ind w:firstLine="560"/>
        <w:rPr>
          <w:rFonts w:ascii="宋体" w:hAnsi="宋体" w:cs="宋体"/>
          <w:color w:val="auto"/>
          <w:szCs w:val="28"/>
        </w:rPr>
      </w:pPr>
    </w:p>
    <w:p>
      <w:pPr>
        <w:adjustRightInd w:val="0"/>
        <w:snapToGrid w:val="0"/>
        <w:spacing w:before="0" w:beforeLines="0" w:line="360" w:lineRule="auto"/>
        <w:ind w:firstLine="560"/>
        <w:jc w:val="left"/>
        <w:rPr>
          <w:rFonts w:ascii="宋体" w:hAnsi="宋体" w:cs="宋体"/>
          <w:color w:val="auto"/>
          <w:szCs w:val="28"/>
        </w:rPr>
      </w:pPr>
    </w:p>
    <w:p>
      <w:pPr>
        <w:adjustRightInd w:val="0"/>
        <w:snapToGrid w:val="0"/>
        <w:spacing w:before="0" w:beforeLines="0" w:line="360" w:lineRule="auto"/>
        <w:ind w:firstLine="560"/>
        <w:jc w:val="left"/>
        <w:rPr>
          <w:rFonts w:ascii="宋体" w:hAnsi="宋体" w:cs="宋体"/>
          <w:color w:val="auto"/>
          <w:szCs w:val="28"/>
        </w:rPr>
      </w:pPr>
    </w:p>
    <w:p>
      <w:pPr>
        <w:adjustRightInd w:val="0"/>
        <w:snapToGrid w:val="0"/>
        <w:spacing w:before="0" w:beforeLines="0" w:line="360" w:lineRule="auto"/>
        <w:ind w:firstLine="3080" w:firstLineChars="1100"/>
        <w:jc w:val="left"/>
        <w:rPr>
          <w:rFonts w:ascii="宋体" w:hAnsi="宋体" w:cs="宋体"/>
          <w:color w:val="auto"/>
          <w:szCs w:val="28"/>
          <w:u w:val="thick"/>
        </w:rPr>
      </w:pPr>
      <w:r>
        <w:rPr>
          <w:rFonts w:hint="eastAsia" w:ascii="宋体" w:hAnsi="宋体" w:cs="宋体"/>
          <w:color w:val="auto"/>
          <w:szCs w:val="28"/>
        </w:rPr>
        <w:t>报价人</w:t>
      </w:r>
      <w:r>
        <w:rPr>
          <w:rFonts w:hint="eastAsia" w:ascii="宋体" w:hAnsi="宋体" w:cs="宋体"/>
          <w:color w:val="auto"/>
          <w:szCs w:val="28"/>
        </w:rPr>
        <w:t>:</w:t>
      </w:r>
      <w:r>
        <w:rPr>
          <w:rFonts w:hint="eastAsia" w:ascii="宋体" w:hAnsi="宋体" w:cs="宋体"/>
          <w:color w:val="auto"/>
          <w:szCs w:val="28"/>
          <w:u w:val="single"/>
        </w:rPr>
        <w:t xml:space="preserve">                 (法人公章)</w:t>
      </w:r>
    </w:p>
    <w:p>
      <w:pPr>
        <w:adjustRightInd w:val="0"/>
        <w:snapToGrid w:val="0"/>
        <w:spacing w:before="0" w:beforeLines="0" w:line="360" w:lineRule="auto"/>
        <w:ind w:firstLine="3080" w:firstLineChars="1100"/>
        <w:jc w:val="left"/>
        <w:rPr>
          <w:rFonts w:ascii="宋体" w:hAnsi="宋体" w:cs="宋体"/>
          <w:color w:val="auto"/>
        </w:rPr>
      </w:pPr>
      <w:r>
        <w:rPr>
          <w:rFonts w:hint="eastAsia" w:ascii="宋体" w:hAnsi="宋体" w:cs="宋体"/>
          <w:color w:val="auto"/>
        </w:rPr>
        <w:t>法定代表人或者</w:t>
      </w:r>
    </w:p>
    <w:p>
      <w:pPr>
        <w:adjustRightInd w:val="0"/>
        <w:snapToGrid w:val="0"/>
        <w:spacing w:before="0" w:beforeLines="0" w:line="360" w:lineRule="auto"/>
        <w:ind w:firstLine="3080" w:firstLineChars="1100"/>
        <w:jc w:val="left"/>
        <w:rPr>
          <w:rFonts w:ascii="宋体" w:hAnsi="宋体" w:cs="宋体"/>
          <w:color w:val="auto"/>
          <w:u w:val="single"/>
        </w:rPr>
      </w:pPr>
      <w:r>
        <w:rPr>
          <w:rFonts w:hint="eastAsia" w:ascii="宋体" w:hAnsi="宋体" w:cs="宋体"/>
          <w:color w:val="auto"/>
        </w:rPr>
        <w:t>其委托的代理人:</w:t>
      </w:r>
      <w:r>
        <w:rPr>
          <w:rFonts w:hint="eastAsia" w:ascii="宋体" w:hAnsi="宋体" w:cs="宋体"/>
          <w:color w:val="auto"/>
          <w:u w:val="single"/>
        </w:rPr>
        <w:t xml:space="preserve">             (签字)</w:t>
      </w:r>
    </w:p>
    <w:p>
      <w:pPr>
        <w:adjustRightInd w:val="0"/>
        <w:snapToGrid w:val="0"/>
        <w:spacing w:before="0" w:beforeLines="0" w:line="360" w:lineRule="auto"/>
        <w:ind w:firstLine="3640" w:firstLineChars="1300"/>
        <w:jc w:val="left"/>
        <w:rPr>
          <w:rFonts w:ascii="宋体" w:hAnsi="宋体" w:cs="宋体"/>
          <w:color w:val="auto"/>
        </w:rPr>
      </w:pPr>
    </w:p>
    <w:p>
      <w:pPr>
        <w:adjustRightInd w:val="0"/>
        <w:snapToGrid w:val="0"/>
        <w:spacing w:before="0" w:beforeLines="0" w:line="360" w:lineRule="auto"/>
        <w:ind w:firstLine="3640" w:firstLineChars="1300"/>
        <w:jc w:val="left"/>
        <w:rPr>
          <w:rFonts w:ascii="宋体" w:hAnsi="宋体" w:cs="宋体"/>
          <w:b/>
          <w:color w:val="auto"/>
          <w:sz w:val="32"/>
          <w:szCs w:val="32"/>
        </w:rPr>
      </w:pPr>
      <w:r>
        <w:rPr>
          <w:rFonts w:hint="eastAsia" w:ascii="宋体" w:hAnsi="宋体" w:cs="宋体"/>
          <w:color w:val="auto"/>
        </w:rPr>
        <w:t xml:space="preserve">日    期:      年    月   日 </w:t>
      </w:r>
    </w:p>
    <w:p>
      <w:pPr>
        <w:spacing w:before="0" w:beforeLines="0" w:line="600" w:lineRule="exact"/>
        <w:ind w:firstLine="653"/>
        <w:jc w:val="center"/>
        <w:rPr>
          <w:rFonts w:ascii="宋体" w:hAnsi="宋体" w:cs="宋体"/>
          <w:b/>
          <w:color w:val="auto"/>
          <w:sz w:val="32"/>
          <w:szCs w:val="32"/>
        </w:rPr>
      </w:pPr>
    </w:p>
    <w:p>
      <w:pPr>
        <w:spacing w:before="0" w:beforeLines="0" w:line="600" w:lineRule="exact"/>
        <w:ind w:firstLine="653"/>
        <w:jc w:val="center"/>
        <w:rPr>
          <w:rFonts w:ascii="宋体" w:hAnsi="宋体" w:cs="宋体"/>
          <w:b/>
          <w:color w:val="auto"/>
          <w:sz w:val="32"/>
          <w:szCs w:val="32"/>
        </w:rPr>
      </w:pPr>
    </w:p>
    <w:p>
      <w:pPr>
        <w:spacing w:before="0" w:beforeLines="0" w:line="600" w:lineRule="exact"/>
        <w:ind w:firstLine="0" w:firstLineChars="0"/>
        <w:rPr>
          <w:rFonts w:ascii="宋体" w:hAnsi="宋体" w:cs="宋体"/>
          <w:b/>
          <w:color w:val="auto"/>
          <w:sz w:val="32"/>
          <w:szCs w:val="32"/>
        </w:rPr>
      </w:pPr>
      <w:r>
        <w:rPr>
          <w:rFonts w:hint="eastAsia" w:ascii="宋体" w:hAnsi="宋体" w:cs="宋体"/>
          <w:b/>
          <w:color w:val="auto"/>
          <w:sz w:val="32"/>
          <w:szCs w:val="32"/>
        </w:rPr>
        <w:br w:type="page"/>
      </w:r>
    </w:p>
    <w:bookmarkEnd w:id="20"/>
    <w:bookmarkEnd w:id="21"/>
    <w:bookmarkEnd w:id="22"/>
    <w:p>
      <w:pPr>
        <w:pStyle w:val="2"/>
        <w:rPr>
          <w:color w:val="auto"/>
        </w:rPr>
      </w:pPr>
      <w:bookmarkStart w:id="24" w:name="_Toc76998003"/>
      <w:r>
        <w:rPr>
          <w:rFonts w:hint="eastAsia"/>
          <w:color w:val="auto"/>
        </w:rPr>
        <w:t>二、法定代表人证明</w:t>
      </w:r>
      <w:bookmarkEnd w:id="24"/>
    </w:p>
    <w:p>
      <w:pPr>
        <w:spacing w:before="0" w:beforeLines="0" w:line="600" w:lineRule="exact"/>
        <w:ind w:firstLine="560"/>
        <w:rPr>
          <w:rFonts w:ascii="宋体" w:hAnsi="宋体" w:cs="宋体"/>
          <w:color w:val="auto"/>
          <w:szCs w:val="28"/>
          <w:u w:val="single"/>
        </w:rPr>
      </w:pPr>
      <w:r>
        <w:rPr>
          <w:rFonts w:hint="eastAsia" w:ascii="宋体" w:hAnsi="宋体" w:cs="宋体"/>
          <w:color w:val="auto"/>
          <w:szCs w:val="28"/>
        </w:rPr>
        <w:t>报价人</w:t>
      </w:r>
      <w:r>
        <w:rPr>
          <w:rFonts w:hint="eastAsia" w:ascii="宋体" w:hAnsi="宋体" w:cs="宋体"/>
          <w:color w:val="auto"/>
          <w:szCs w:val="28"/>
        </w:rPr>
        <w:t>名称：</w:t>
      </w:r>
      <w:r>
        <w:rPr>
          <w:rFonts w:hint="eastAsia" w:ascii="宋体" w:hAnsi="宋体" w:cs="宋体"/>
          <w:color w:val="auto"/>
          <w:szCs w:val="28"/>
          <w:u w:val="single"/>
        </w:rPr>
        <w:t xml:space="preserve">                         </w:t>
      </w:r>
    </w:p>
    <w:p>
      <w:pPr>
        <w:spacing w:before="0" w:beforeLines="0" w:line="600" w:lineRule="exact"/>
        <w:ind w:firstLine="560"/>
        <w:rPr>
          <w:rFonts w:ascii="宋体" w:hAnsi="宋体" w:cs="宋体"/>
          <w:color w:val="auto"/>
          <w:szCs w:val="28"/>
        </w:rPr>
      </w:pPr>
      <w:r>
        <w:rPr>
          <w:rFonts w:hint="eastAsia" w:ascii="宋体" w:hAnsi="宋体" w:cs="宋体"/>
          <w:color w:val="auto"/>
          <w:szCs w:val="28"/>
        </w:rPr>
        <w:t>地      址：</w:t>
      </w:r>
      <w:r>
        <w:rPr>
          <w:rFonts w:hint="eastAsia" w:ascii="宋体" w:hAnsi="宋体" w:cs="宋体"/>
          <w:color w:val="auto"/>
          <w:szCs w:val="28"/>
          <w:u w:val="single"/>
        </w:rPr>
        <w:t xml:space="preserve">                         </w:t>
      </w:r>
    </w:p>
    <w:p>
      <w:pPr>
        <w:spacing w:before="0" w:beforeLines="0" w:line="600" w:lineRule="exact"/>
        <w:ind w:firstLine="560"/>
        <w:rPr>
          <w:rFonts w:ascii="宋体" w:hAnsi="宋体" w:cs="宋体"/>
          <w:color w:val="auto"/>
          <w:szCs w:val="28"/>
        </w:rPr>
      </w:pPr>
      <w:r>
        <w:rPr>
          <w:rFonts w:hint="eastAsia" w:ascii="宋体" w:hAnsi="宋体" w:cs="宋体"/>
          <w:color w:val="auto"/>
          <w:szCs w:val="28"/>
        </w:rPr>
        <w:t>姓名：</w:t>
      </w:r>
      <w:r>
        <w:rPr>
          <w:rFonts w:hint="eastAsia" w:ascii="宋体" w:hAnsi="宋体" w:cs="宋体"/>
          <w:color w:val="auto"/>
          <w:szCs w:val="28"/>
          <w:u w:val="single"/>
        </w:rPr>
        <w:t xml:space="preserve">            </w:t>
      </w:r>
      <w:r>
        <w:rPr>
          <w:rFonts w:hint="eastAsia" w:ascii="宋体" w:hAnsi="宋体" w:cs="宋体"/>
          <w:color w:val="auto"/>
          <w:szCs w:val="28"/>
        </w:rPr>
        <w:t>身份证号码：</w:t>
      </w:r>
      <w:r>
        <w:rPr>
          <w:rFonts w:hint="eastAsia" w:ascii="宋体" w:hAnsi="宋体" w:cs="宋体"/>
          <w:color w:val="auto"/>
          <w:szCs w:val="28"/>
          <w:u w:val="single"/>
        </w:rPr>
        <w:t xml:space="preserve">              </w:t>
      </w:r>
      <w:r>
        <w:rPr>
          <w:rFonts w:hint="eastAsia" w:ascii="宋体" w:hAnsi="宋体" w:cs="宋体"/>
          <w:color w:val="auto"/>
          <w:szCs w:val="28"/>
        </w:rPr>
        <w:t>，性别：</w:t>
      </w:r>
      <w:r>
        <w:rPr>
          <w:rFonts w:hint="eastAsia" w:ascii="宋体" w:hAnsi="宋体" w:cs="宋体"/>
          <w:color w:val="auto"/>
          <w:szCs w:val="28"/>
          <w:u w:val="single"/>
        </w:rPr>
        <w:t xml:space="preserve">     </w:t>
      </w:r>
      <w:r>
        <w:rPr>
          <w:rFonts w:hint="eastAsia" w:ascii="宋体" w:hAnsi="宋体" w:cs="宋体"/>
          <w:color w:val="auto"/>
          <w:szCs w:val="28"/>
        </w:rPr>
        <w:t>，年龄：</w:t>
      </w:r>
      <w:r>
        <w:rPr>
          <w:rFonts w:hint="eastAsia" w:ascii="宋体" w:hAnsi="宋体" w:cs="宋体"/>
          <w:color w:val="auto"/>
          <w:szCs w:val="28"/>
          <w:u w:val="single"/>
        </w:rPr>
        <w:t xml:space="preserve">          </w:t>
      </w:r>
      <w:r>
        <w:rPr>
          <w:rFonts w:hint="eastAsia" w:ascii="宋体" w:hAnsi="宋体" w:cs="宋体"/>
          <w:color w:val="auto"/>
          <w:szCs w:val="28"/>
        </w:rPr>
        <w:t>，职务：</w:t>
      </w:r>
      <w:r>
        <w:rPr>
          <w:rFonts w:hint="eastAsia" w:ascii="宋体" w:hAnsi="宋体" w:cs="宋体"/>
          <w:color w:val="auto"/>
          <w:szCs w:val="28"/>
          <w:u w:val="single"/>
        </w:rPr>
        <w:t xml:space="preserve">        </w:t>
      </w:r>
      <w:r>
        <w:rPr>
          <w:rFonts w:hint="eastAsia" w:ascii="宋体" w:hAnsi="宋体" w:cs="宋体"/>
          <w:color w:val="auto"/>
          <w:szCs w:val="28"/>
        </w:rPr>
        <w:t>，系</w:t>
      </w:r>
      <w:r>
        <w:rPr>
          <w:rFonts w:hint="eastAsia" w:ascii="宋体" w:hAnsi="宋体" w:cs="宋体"/>
          <w:color w:val="auto"/>
          <w:szCs w:val="28"/>
          <w:u w:val="single"/>
        </w:rPr>
        <w:t xml:space="preserve">                  </w:t>
      </w:r>
      <w:r>
        <w:rPr>
          <w:rFonts w:hint="eastAsia" w:ascii="宋体" w:hAnsi="宋体" w:cs="宋体"/>
          <w:color w:val="auto"/>
          <w:szCs w:val="28"/>
        </w:rPr>
        <w:t>（</w:t>
      </w:r>
      <w:r>
        <w:rPr>
          <w:rFonts w:hint="eastAsia" w:ascii="宋体" w:hAnsi="宋体" w:cs="宋体"/>
          <w:color w:val="auto"/>
          <w:szCs w:val="28"/>
        </w:rPr>
        <w:t>报价人</w:t>
      </w:r>
      <w:r>
        <w:rPr>
          <w:rFonts w:hint="eastAsia" w:ascii="宋体" w:hAnsi="宋体" w:cs="宋体"/>
          <w:color w:val="auto"/>
          <w:szCs w:val="28"/>
        </w:rPr>
        <w:t>名称）的法定代表人。</w:t>
      </w:r>
    </w:p>
    <w:p>
      <w:pPr>
        <w:spacing w:before="0" w:beforeLines="0" w:line="600" w:lineRule="exact"/>
        <w:ind w:firstLine="560"/>
        <w:rPr>
          <w:rFonts w:ascii="宋体" w:hAnsi="宋体" w:cs="宋体"/>
          <w:color w:val="auto"/>
          <w:szCs w:val="28"/>
        </w:rPr>
      </w:pPr>
      <w:r>
        <w:rPr>
          <w:rFonts w:hint="eastAsia" w:ascii="宋体" w:hAnsi="宋体" w:cs="宋体"/>
          <w:color w:val="auto"/>
          <w:szCs w:val="28"/>
        </w:rPr>
        <w:t>附：身份证</w:t>
      </w: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p>
    <w:p>
      <w:pPr>
        <w:spacing w:before="0" w:beforeLines="0" w:line="600" w:lineRule="exact"/>
        <w:ind w:firstLine="560"/>
        <w:rPr>
          <w:rFonts w:ascii="宋体" w:hAnsi="宋体" w:cs="宋体"/>
          <w:color w:val="auto"/>
          <w:szCs w:val="28"/>
        </w:rPr>
      </w:pPr>
      <w:r>
        <w:rPr>
          <w:rFonts w:hint="eastAsia" w:ascii="宋体" w:hAnsi="宋体" w:cs="宋体"/>
          <w:color w:val="auto"/>
          <w:szCs w:val="28"/>
        </w:rPr>
        <w:t>特此证明</w:t>
      </w:r>
    </w:p>
    <w:p>
      <w:pPr>
        <w:spacing w:before="0" w:beforeLines="0" w:line="600" w:lineRule="exact"/>
        <w:ind w:firstLine="560"/>
        <w:rPr>
          <w:rFonts w:ascii="宋体" w:hAnsi="宋体" w:cs="宋体"/>
          <w:color w:val="auto"/>
          <w:szCs w:val="28"/>
        </w:rPr>
      </w:pPr>
    </w:p>
    <w:p>
      <w:pPr>
        <w:spacing w:before="0" w:beforeLines="0" w:line="600" w:lineRule="exact"/>
        <w:ind w:firstLine="560"/>
        <w:jc w:val="center"/>
        <w:rPr>
          <w:rFonts w:ascii="宋体" w:hAnsi="宋体" w:cs="宋体"/>
          <w:color w:val="auto"/>
          <w:szCs w:val="28"/>
          <w:u w:val="single"/>
        </w:rPr>
      </w:pPr>
      <w:r>
        <w:rPr>
          <w:rFonts w:hint="eastAsia" w:ascii="宋体" w:hAnsi="宋体" w:cs="宋体"/>
          <w:color w:val="auto"/>
          <w:szCs w:val="28"/>
        </w:rPr>
        <w:t xml:space="preserve">                     </w:t>
      </w:r>
      <w:r>
        <w:rPr>
          <w:rFonts w:hint="eastAsia" w:ascii="宋体" w:hAnsi="宋体" w:cs="宋体"/>
          <w:color w:val="auto"/>
          <w:szCs w:val="28"/>
        </w:rPr>
        <w:t>报价人</w:t>
      </w:r>
      <w:r>
        <w:rPr>
          <w:rFonts w:hint="eastAsia" w:ascii="宋体" w:hAnsi="宋体" w:cs="宋体"/>
          <w:color w:val="auto"/>
          <w:szCs w:val="28"/>
        </w:rPr>
        <w:t>：</w:t>
      </w:r>
      <w:r>
        <w:rPr>
          <w:rFonts w:hint="eastAsia" w:ascii="宋体" w:hAnsi="宋体" w:cs="宋体"/>
          <w:color w:val="auto"/>
          <w:szCs w:val="28"/>
          <w:u w:val="single"/>
        </w:rPr>
        <w:t xml:space="preserve">             （盖单位章）</w:t>
      </w:r>
    </w:p>
    <w:p>
      <w:pPr>
        <w:spacing w:before="0" w:beforeLines="0" w:line="600" w:lineRule="exact"/>
        <w:ind w:firstLine="560"/>
        <w:rPr>
          <w:rFonts w:ascii="宋体" w:hAnsi="宋体" w:cs="宋体"/>
          <w:color w:val="auto"/>
          <w:szCs w:val="28"/>
        </w:rPr>
      </w:pPr>
    </w:p>
    <w:p>
      <w:pPr>
        <w:spacing w:before="0" w:beforeLines="0" w:line="600" w:lineRule="exact"/>
        <w:ind w:firstLine="560"/>
        <w:jc w:val="right"/>
        <w:rPr>
          <w:rFonts w:ascii="宋体" w:hAnsi="宋体" w:cs="宋体"/>
          <w:color w:val="auto"/>
          <w:szCs w:val="28"/>
        </w:rPr>
      </w:pPr>
      <w:r>
        <w:rPr>
          <w:rFonts w:hint="eastAsia" w:ascii="宋体" w:hAnsi="宋体" w:cs="宋体"/>
          <w:color w:val="auto"/>
          <w:szCs w:val="28"/>
          <w:u w:val="single"/>
        </w:rPr>
        <w:t xml:space="preserve">     </w:t>
      </w:r>
      <w:r>
        <w:rPr>
          <w:rFonts w:hint="eastAsia" w:ascii="宋体" w:hAnsi="宋体" w:cs="宋体"/>
          <w:color w:val="auto"/>
          <w:szCs w:val="28"/>
        </w:rPr>
        <w:t>年</w:t>
      </w:r>
      <w:r>
        <w:rPr>
          <w:rFonts w:hint="eastAsia" w:ascii="宋体" w:hAnsi="宋体" w:cs="宋体"/>
          <w:color w:val="auto"/>
          <w:szCs w:val="28"/>
          <w:u w:val="single"/>
        </w:rPr>
        <w:t xml:space="preserve">     </w:t>
      </w:r>
      <w:r>
        <w:rPr>
          <w:rFonts w:hint="eastAsia" w:ascii="宋体" w:hAnsi="宋体" w:cs="宋体"/>
          <w:color w:val="auto"/>
          <w:szCs w:val="28"/>
        </w:rPr>
        <w:t>月</w:t>
      </w:r>
      <w:r>
        <w:rPr>
          <w:rFonts w:hint="eastAsia" w:ascii="宋体" w:hAnsi="宋体" w:cs="宋体"/>
          <w:color w:val="auto"/>
          <w:szCs w:val="28"/>
          <w:u w:val="single"/>
        </w:rPr>
        <w:t xml:space="preserve">     </w:t>
      </w:r>
      <w:r>
        <w:rPr>
          <w:rFonts w:hint="eastAsia" w:ascii="宋体" w:hAnsi="宋体" w:cs="宋体"/>
          <w:color w:val="auto"/>
          <w:szCs w:val="28"/>
        </w:rPr>
        <w:t>日</w:t>
      </w:r>
    </w:p>
    <w:p>
      <w:pPr>
        <w:spacing w:before="0" w:beforeLines="0" w:line="600" w:lineRule="exact"/>
        <w:ind w:firstLine="640"/>
        <w:rPr>
          <w:rFonts w:ascii="宋体" w:hAnsi="宋体" w:cs="宋体"/>
          <w:color w:val="auto"/>
          <w:sz w:val="32"/>
          <w:szCs w:val="32"/>
        </w:rPr>
      </w:pPr>
    </w:p>
    <w:p>
      <w:pPr>
        <w:pStyle w:val="2"/>
        <w:jc w:val="both"/>
        <w:rPr>
          <w:rFonts w:hint="eastAsia"/>
          <w:color w:val="auto"/>
        </w:rPr>
      </w:pPr>
    </w:p>
    <w:p>
      <w:pPr>
        <w:pStyle w:val="2"/>
        <w:jc w:val="both"/>
        <w:rPr>
          <w:rFonts w:hint="eastAsia"/>
          <w:color w:val="auto"/>
        </w:rPr>
      </w:pPr>
    </w:p>
    <w:p>
      <w:pPr>
        <w:pStyle w:val="2"/>
        <w:jc w:val="center"/>
        <w:rPr>
          <w:color w:val="auto"/>
        </w:rPr>
      </w:pPr>
      <w:r>
        <w:rPr>
          <w:rFonts w:hint="eastAsia"/>
          <w:color w:val="auto"/>
        </w:rPr>
        <w:t>三、</w:t>
      </w:r>
      <w:r>
        <w:rPr>
          <w:rFonts w:hint="eastAsia"/>
          <w:color w:val="auto"/>
        </w:rPr>
        <w:t>报价人</w:t>
      </w:r>
      <w:r>
        <w:rPr>
          <w:rFonts w:hint="eastAsia"/>
          <w:color w:val="auto"/>
        </w:rPr>
        <w:t>授权委托书</w:t>
      </w:r>
    </w:p>
    <w:p>
      <w:pPr>
        <w:spacing w:before="0" w:beforeLines="0" w:line="600" w:lineRule="exact"/>
        <w:ind w:firstLine="571"/>
        <w:rPr>
          <w:rFonts w:ascii="宋体" w:hAnsi="宋体" w:cs="宋体"/>
          <w:b/>
          <w:color w:val="auto"/>
          <w:szCs w:val="28"/>
        </w:rPr>
      </w:pPr>
    </w:p>
    <w:p>
      <w:pPr>
        <w:spacing w:before="0" w:beforeLines="0" w:line="360" w:lineRule="auto"/>
        <w:ind w:firstLine="560"/>
        <w:rPr>
          <w:rFonts w:ascii="宋体" w:hAnsi="宋体" w:cs="宋体"/>
          <w:color w:val="auto"/>
          <w:szCs w:val="28"/>
        </w:rPr>
      </w:pPr>
      <w:r>
        <w:rPr>
          <w:rFonts w:hint="eastAsia" w:ascii="宋体" w:hAnsi="宋体" w:cs="宋体"/>
          <w:color w:val="auto"/>
          <w:szCs w:val="28"/>
        </w:rPr>
        <w:t>本人</w:t>
      </w:r>
      <w:r>
        <w:rPr>
          <w:rFonts w:hint="eastAsia" w:ascii="宋体" w:hAnsi="宋体" w:cs="宋体"/>
          <w:color w:val="auto"/>
          <w:szCs w:val="28"/>
          <w:u w:val="single"/>
        </w:rPr>
        <w:t xml:space="preserve">      </w:t>
      </w:r>
      <w:r>
        <w:rPr>
          <w:rFonts w:hint="eastAsia" w:ascii="宋体" w:hAnsi="宋体" w:cs="宋体"/>
          <w:color w:val="auto"/>
          <w:szCs w:val="28"/>
        </w:rPr>
        <w:t>（姓名）系</w:t>
      </w:r>
      <w:r>
        <w:rPr>
          <w:rFonts w:hint="eastAsia" w:ascii="宋体" w:hAnsi="宋体" w:cs="宋体"/>
          <w:color w:val="auto"/>
          <w:szCs w:val="28"/>
          <w:u w:val="single"/>
        </w:rPr>
        <w:t xml:space="preserve">                  </w:t>
      </w:r>
      <w:r>
        <w:rPr>
          <w:rFonts w:hint="eastAsia" w:ascii="宋体" w:hAnsi="宋体" w:cs="宋体"/>
          <w:color w:val="auto"/>
          <w:szCs w:val="28"/>
        </w:rPr>
        <w:t>（</w:t>
      </w:r>
      <w:r>
        <w:rPr>
          <w:rFonts w:hint="eastAsia" w:ascii="宋体" w:hAnsi="宋体" w:cs="宋体"/>
          <w:color w:val="auto"/>
          <w:szCs w:val="28"/>
        </w:rPr>
        <w:t>报价人</w:t>
      </w:r>
      <w:r>
        <w:rPr>
          <w:rFonts w:hint="eastAsia" w:ascii="宋体" w:hAnsi="宋体" w:cs="宋体"/>
          <w:color w:val="auto"/>
          <w:szCs w:val="28"/>
        </w:rPr>
        <w:t>名称）的法定代表人，现委托</w:t>
      </w:r>
      <w:r>
        <w:rPr>
          <w:rFonts w:hint="eastAsia" w:ascii="宋体" w:hAnsi="宋体" w:cs="宋体"/>
          <w:color w:val="auto"/>
          <w:szCs w:val="28"/>
          <w:u w:val="single"/>
        </w:rPr>
        <w:t xml:space="preserve">           </w:t>
      </w:r>
      <w:r>
        <w:rPr>
          <w:rFonts w:hint="eastAsia" w:ascii="宋体" w:hAnsi="宋体" w:cs="宋体"/>
          <w:color w:val="auto"/>
          <w:szCs w:val="28"/>
        </w:rPr>
        <w:t>（姓名）为我方代理人。代理人根据授权，以我方名义签署、澄清、说明、补正、递交、撤回、修改</w:t>
      </w:r>
      <w:r>
        <w:rPr>
          <w:rFonts w:hint="eastAsia" w:ascii="宋体" w:hAnsi="宋体" w:cs="宋体"/>
          <w:color w:val="auto"/>
          <w:szCs w:val="28"/>
          <w:u w:val="single"/>
        </w:rPr>
        <w:t xml:space="preserve">                     （项目名称）</w:t>
      </w:r>
      <w:r>
        <w:rPr>
          <w:rFonts w:hint="eastAsia" w:ascii="宋体" w:hAnsi="宋体" w:cs="宋体"/>
          <w:color w:val="auto"/>
          <w:szCs w:val="28"/>
        </w:rPr>
        <w:t>项目</w:t>
      </w:r>
      <w:r>
        <w:rPr>
          <w:rFonts w:hint="eastAsia" w:ascii="宋体" w:hAnsi="宋体" w:cs="宋体"/>
          <w:color w:val="auto"/>
          <w:szCs w:val="28"/>
        </w:rPr>
        <w:t>响应文件</w:t>
      </w:r>
      <w:r>
        <w:rPr>
          <w:rFonts w:hint="eastAsia" w:ascii="宋体" w:hAnsi="宋体" w:cs="宋体"/>
          <w:color w:val="auto"/>
          <w:szCs w:val="28"/>
        </w:rPr>
        <w:t>、签订合同和处理有关事宜，其法律后果由我方承担。</w:t>
      </w:r>
    </w:p>
    <w:p>
      <w:pPr>
        <w:spacing w:before="0" w:beforeLines="0" w:line="360" w:lineRule="auto"/>
        <w:ind w:firstLine="560"/>
        <w:rPr>
          <w:rFonts w:ascii="宋体" w:hAnsi="宋体" w:cs="宋体"/>
          <w:color w:val="auto"/>
          <w:szCs w:val="28"/>
        </w:rPr>
      </w:pPr>
      <w:r>
        <w:rPr>
          <w:rFonts w:hint="eastAsia" w:ascii="宋体" w:hAnsi="宋体" w:cs="宋体"/>
          <w:color w:val="auto"/>
          <w:szCs w:val="28"/>
        </w:rPr>
        <w:t>委托期限：</w:t>
      </w:r>
      <w:r>
        <w:rPr>
          <w:rFonts w:hint="eastAsia" w:ascii="宋体" w:hAnsi="宋体" w:cs="宋体"/>
          <w:color w:val="auto"/>
          <w:szCs w:val="28"/>
          <w:u w:val="single"/>
        </w:rPr>
        <w:t xml:space="preserve">                    </w:t>
      </w:r>
      <w:r>
        <w:rPr>
          <w:rFonts w:hint="eastAsia" w:ascii="宋体" w:hAnsi="宋体" w:cs="宋体"/>
          <w:color w:val="auto"/>
          <w:szCs w:val="28"/>
        </w:rPr>
        <w:t>。</w:t>
      </w:r>
    </w:p>
    <w:p>
      <w:pPr>
        <w:spacing w:before="0" w:beforeLines="0" w:line="360" w:lineRule="auto"/>
        <w:ind w:firstLine="560"/>
        <w:rPr>
          <w:rFonts w:ascii="宋体" w:hAnsi="宋体" w:cs="宋体"/>
          <w:color w:val="auto"/>
          <w:szCs w:val="28"/>
        </w:rPr>
      </w:pPr>
      <w:r>
        <w:rPr>
          <w:rFonts w:hint="eastAsia" w:ascii="宋体" w:hAnsi="宋体" w:cs="宋体"/>
          <w:color w:val="auto"/>
          <w:szCs w:val="28"/>
        </w:rPr>
        <w:t>附：法定代表人身份证</w:t>
      </w:r>
    </w:p>
    <w:p>
      <w:pPr>
        <w:pStyle w:val="22"/>
        <w:spacing w:before="156" w:line="360" w:lineRule="auto"/>
        <w:ind w:firstLine="428"/>
        <w:outlineLvl w:val="9"/>
        <w:rPr>
          <w:color w:val="auto"/>
          <w:sz w:val="21"/>
          <w:szCs w:val="21"/>
        </w:rPr>
      </w:pPr>
    </w:p>
    <w:p>
      <w:pPr>
        <w:pStyle w:val="23"/>
        <w:spacing w:line="360" w:lineRule="auto"/>
        <w:rPr>
          <w:rFonts w:ascii="宋体" w:hAnsi="宋体" w:cs="宋体"/>
          <w:color w:val="auto"/>
        </w:rPr>
      </w:pPr>
    </w:p>
    <w:p>
      <w:pPr>
        <w:pStyle w:val="23"/>
        <w:spacing w:line="360" w:lineRule="auto"/>
        <w:rPr>
          <w:rFonts w:ascii="宋体" w:hAnsi="宋体" w:cs="宋体"/>
          <w:color w:val="auto"/>
        </w:rPr>
      </w:pPr>
    </w:p>
    <w:p>
      <w:pPr>
        <w:pStyle w:val="23"/>
        <w:spacing w:line="360" w:lineRule="auto"/>
        <w:rPr>
          <w:rFonts w:ascii="宋体" w:hAnsi="宋体" w:cs="宋体"/>
          <w:color w:val="auto"/>
        </w:rPr>
      </w:pPr>
    </w:p>
    <w:p>
      <w:pPr>
        <w:spacing w:before="0" w:beforeLines="0" w:line="360" w:lineRule="auto"/>
        <w:ind w:firstLine="420"/>
        <w:rPr>
          <w:rFonts w:ascii="宋体" w:hAnsi="宋体" w:cs="宋体"/>
          <w:color w:val="auto"/>
          <w:szCs w:val="28"/>
        </w:rPr>
      </w:pPr>
      <w:r>
        <w:rPr>
          <w:rFonts w:hint="eastAsia" w:ascii="宋体" w:hAnsi="宋体" w:cs="宋体"/>
          <w:color w:val="auto"/>
          <w:sz w:val="21"/>
          <w:szCs w:val="21"/>
        </w:rPr>
        <w:t xml:space="preserve">  </w:t>
      </w:r>
      <w:r>
        <w:rPr>
          <w:rFonts w:hint="eastAsia" w:ascii="宋体" w:hAnsi="宋体" w:cs="宋体"/>
          <w:color w:val="auto"/>
          <w:szCs w:val="28"/>
        </w:rPr>
        <w:t>报价人</w:t>
      </w:r>
      <w:r>
        <w:rPr>
          <w:rFonts w:hint="eastAsia" w:ascii="宋体" w:hAnsi="宋体" w:cs="宋体"/>
          <w:color w:val="auto"/>
          <w:szCs w:val="28"/>
        </w:rPr>
        <w:t>：</w:t>
      </w:r>
      <w:r>
        <w:rPr>
          <w:rFonts w:hint="eastAsia" w:ascii="宋体" w:hAnsi="宋体" w:cs="宋体"/>
          <w:color w:val="auto"/>
          <w:szCs w:val="28"/>
          <w:u w:val="single"/>
        </w:rPr>
        <w:t xml:space="preserve">                           </w:t>
      </w:r>
      <w:r>
        <w:rPr>
          <w:rFonts w:hint="eastAsia" w:ascii="宋体" w:hAnsi="宋体" w:cs="宋体"/>
          <w:color w:val="auto"/>
          <w:szCs w:val="28"/>
        </w:rPr>
        <w:t>（盖单位章）</w:t>
      </w:r>
    </w:p>
    <w:p>
      <w:pPr>
        <w:spacing w:before="0" w:beforeLines="0" w:line="360" w:lineRule="auto"/>
        <w:ind w:firstLine="560"/>
        <w:jc w:val="left"/>
        <w:rPr>
          <w:rFonts w:ascii="宋体" w:hAnsi="宋体" w:cs="宋体"/>
          <w:color w:val="auto"/>
          <w:szCs w:val="28"/>
          <w:u w:val="single"/>
        </w:rPr>
      </w:pPr>
      <w:r>
        <w:rPr>
          <w:rFonts w:hint="eastAsia" w:ascii="宋体" w:hAnsi="宋体" w:cs="宋体"/>
          <w:color w:val="auto"/>
          <w:szCs w:val="28"/>
        </w:rPr>
        <w:t>法定代表人：</w:t>
      </w:r>
      <w:r>
        <w:rPr>
          <w:rFonts w:hint="eastAsia" w:ascii="宋体" w:hAnsi="宋体" w:cs="宋体"/>
          <w:color w:val="auto"/>
          <w:szCs w:val="28"/>
          <w:u w:val="single"/>
        </w:rPr>
        <w:t xml:space="preserve">                           （</w:t>
      </w:r>
      <w:r>
        <w:rPr>
          <w:rFonts w:hint="eastAsia" w:ascii="宋体" w:hAnsi="宋体" w:cs="宋体"/>
          <w:color w:val="auto"/>
          <w:szCs w:val="28"/>
        </w:rPr>
        <w:t>签字）</w:t>
      </w:r>
      <w:r>
        <w:rPr>
          <w:rFonts w:hint="eastAsia" w:ascii="宋体" w:hAnsi="宋体" w:cs="宋体"/>
          <w:color w:val="auto"/>
          <w:szCs w:val="28"/>
          <w:u w:val="single"/>
        </w:rPr>
        <w:t xml:space="preserve">   </w:t>
      </w:r>
    </w:p>
    <w:p>
      <w:pPr>
        <w:spacing w:before="0" w:beforeLines="0" w:line="360" w:lineRule="auto"/>
        <w:ind w:firstLine="4480" w:firstLineChars="1600"/>
        <w:jc w:val="left"/>
        <w:rPr>
          <w:rFonts w:ascii="宋体" w:hAnsi="宋体" w:cs="宋体"/>
          <w:color w:val="auto"/>
          <w:szCs w:val="28"/>
        </w:rPr>
      </w:pPr>
      <w:r>
        <w:rPr>
          <w:rFonts w:hint="eastAsia" w:ascii="宋体" w:hAnsi="宋体" w:cs="宋体"/>
          <w:color w:val="auto"/>
          <w:szCs w:val="28"/>
          <w:u w:val="single"/>
        </w:rPr>
        <w:t xml:space="preserve">     </w:t>
      </w:r>
      <w:r>
        <w:rPr>
          <w:rFonts w:hint="eastAsia" w:ascii="宋体" w:hAnsi="宋体" w:cs="宋体"/>
          <w:color w:val="auto"/>
          <w:szCs w:val="28"/>
        </w:rPr>
        <w:t>年</w:t>
      </w:r>
      <w:r>
        <w:rPr>
          <w:rFonts w:hint="eastAsia" w:ascii="宋体" w:hAnsi="宋体" w:cs="宋体"/>
          <w:color w:val="auto"/>
          <w:szCs w:val="28"/>
          <w:u w:val="single"/>
        </w:rPr>
        <w:t xml:space="preserve">    </w:t>
      </w:r>
      <w:r>
        <w:rPr>
          <w:rFonts w:hint="eastAsia" w:ascii="宋体" w:hAnsi="宋体" w:cs="宋体"/>
          <w:color w:val="auto"/>
          <w:szCs w:val="28"/>
        </w:rPr>
        <w:t>月</w:t>
      </w:r>
      <w:r>
        <w:rPr>
          <w:rFonts w:hint="eastAsia" w:ascii="宋体" w:hAnsi="宋体" w:cs="宋体"/>
          <w:color w:val="auto"/>
          <w:szCs w:val="28"/>
          <w:u w:val="single"/>
        </w:rPr>
        <w:t xml:space="preserve">     </w:t>
      </w:r>
      <w:r>
        <w:rPr>
          <w:rFonts w:hint="eastAsia" w:ascii="宋体" w:hAnsi="宋体" w:cs="宋体"/>
          <w:color w:val="auto"/>
          <w:szCs w:val="28"/>
        </w:rPr>
        <w:t>日</w:t>
      </w:r>
    </w:p>
    <w:p>
      <w:pPr>
        <w:spacing w:before="0" w:beforeLines="0" w:line="360" w:lineRule="auto"/>
        <w:ind w:firstLine="980" w:firstLineChars="350"/>
        <w:jc w:val="left"/>
        <w:rPr>
          <w:rFonts w:ascii="宋体" w:hAnsi="宋体" w:cs="宋体"/>
          <w:color w:val="auto"/>
          <w:szCs w:val="28"/>
        </w:rPr>
      </w:pPr>
      <w:r>
        <w:rPr>
          <w:rFonts w:hint="eastAsia" w:ascii="宋体" w:hAnsi="宋体" w:cs="宋体"/>
          <w:color w:val="auto"/>
          <w:szCs w:val="28"/>
        </w:rPr>
        <w:t>委托代理人：</w:t>
      </w:r>
      <w:r>
        <w:rPr>
          <w:rFonts w:hint="eastAsia" w:ascii="宋体" w:hAnsi="宋体" w:cs="宋体"/>
          <w:color w:val="auto"/>
          <w:szCs w:val="28"/>
          <w:u w:val="single"/>
        </w:rPr>
        <w:t xml:space="preserve">                           </w:t>
      </w:r>
      <w:r>
        <w:rPr>
          <w:rFonts w:hint="eastAsia" w:ascii="宋体" w:hAnsi="宋体" w:cs="宋体"/>
          <w:color w:val="auto"/>
          <w:szCs w:val="28"/>
        </w:rPr>
        <w:t xml:space="preserve">（签字） </w:t>
      </w:r>
    </w:p>
    <w:p>
      <w:pPr>
        <w:spacing w:before="0" w:beforeLines="0" w:line="360" w:lineRule="auto"/>
        <w:ind w:firstLine="4480" w:firstLineChars="1600"/>
        <w:jc w:val="left"/>
        <w:rPr>
          <w:rFonts w:ascii="宋体" w:hAnsi="宋体" w:cs="宋体"/>
          <w:color w:val="auto"/>
          <w:szCs w:val="28"/>
        </w:rPr>
      </w:pPr>
      <w:r>
        <w:rPr>
          <w:rFonts w:hint="eastAsia" w:ascii="宋体" w:hAnsi="宋体" w:cs="宋体"/>
          <w:color w:val="auto"/>
          <w:szCs w:val="28"/>
          <w:u w:val="single"/>
        </w:rPr>
        <w:t xml:space="preserve">    </w:t>
      </w:r>
      <w:r>
        <w:rPr>
          <w:rFonts w:hint="eastAsia" w:ascii="宋体" w:hAnsi="宋体" w:cs="宋体"/>
          <w:color w:val="auto"/>
          <w:szCs w:val="28"/>
        </w:rPr>
        <w:t>年</w:t>
      </w:r>
      <w:r>
        <w:rPr>
          <w:rFonts w:hint="eastAsia" w:ascii="宋体" w:hAnsi="宋体" w:cs="宋体"/>
          <w:color w:val="auto"/>
          <w:szCs w:val="28"/>
          <w:u w:val="single"/>
        </w:rPr>
        <w:t xml:space="preserve">    </w:t>
      </w:r>
      <w:r>
        <w:rPr>
          <w:rFonts w:hint="eastAsia" w:ascii="宋体" w:hAnsi="宋体" w:cs="宋体"/>
          <w:color w:val="auto"/>
          <w:szCs w:val="28"/>
        </w:rPr>
        <w:t>月</w:t>
      </w:r>
      <w:r>
        <w:rPr>
          <w:rFonts w:hint="eastAsia" w:ascii="宋体" w:hAnsi="宋体" w:cs="宋体"/>
          <w:color w:val="auto"/>
          <w:szCs w:val="28"/>
          <w:u w:val="single"/>
        </w:rPr>
        <w:t xml:space="preserve">     </w:t>
      </w:r>
      <w:r>
        <w:rPr>
          <w:rFonts w:hint="eastAsia" w:ascii="宋体" w:hAnsi="宋体" w:cs="宋体"/>
          <w:color w:val="auto"/>
          <w:szCs w:val="28"/>
        </w:rPr>
        <w:t>日</w:t>
      </w:r>
    </w:p>
    <w:p>
      <w:pPr>
        <w:spacing w:before="0" w:beforeLines="0" w:line="360" w:lineRule="auto"/>
        <w:ind w:firstLine="4480" w:firstLineChars="1600"/>
        <w:jc w:val="left"/>
        <w:rPr>
          <w:rFonts w:ascii="宋体" w:hAnsi="宋体" w:cs="宋体"/>
          <w:color w:val="auto"/>
          <w:szCs w:val="28"/>
        </w:rPr>
      </w:pPr>
    </w:p>
    <w:p>
      <w:pPr>
        <w:widowControl/>
        <w:spacing w:before="0" w:beforeLines="0"/>
        <w:ind w:firstLine="0" w:firstLineChars="0"/>
        <w:jc w:val="left"/>
        <w:rPr>
          <w:color w:val="auto"/>
        </w:rPr>
      </w:pPr>
      <w:r>
        <w:rPr>
          <w:color w:val="auto"/>
        </w:rPr>
        <w:br w:type="page"/>
      </w:r>
    </w:p>
    <w:p>
      <w:pPr>
        <w:pStyle w:val="2"/>
        <w:rPr>
          <w:color w:val="auto"/>
        </w:rPr>
      </w:pPr>
      <w:bookmarkStart w:id="25" w:name="_Toc137559170"/>
      <w:r>
        <w:rPr>
          <w:rFonts w:hint="eastAsia"/>
          <w:color w:val="auto"/>
        </w:rPr>
        <w:t>四、资格审查资料</w:t>
      </w:r>
    </w:p>
    <w:p>
      <w:pPr>
        <w:pStyle w:val="11"/>
        <w:spacing w:before="156"/>
        <w:ind w:firstLine="0" w:firstLineChars="0"/>
        <w:jc w:val="center"/>
        <w:rPr>
          <w:rFonts w:ascii="宋体" w:hAnsi="宋体" w:cs="宋体"/>
          <w:b/>
          <w:color w:val="auto"/>
          <w:kern w:val="1"/>
          <w:sz w:val="21"/>
          <w:szCs w:val="21"/>
        </w:rPr>
      </w:pPr>
      <w:r>
        <w:rPr>
          <w:rFonts w:hint="eastAsia" w:ascii="宋体" w:hAnsi="宋体" w:cs="宋体"/>
          <w:b/>
          <w:color w:val="auto"/>
          <w:kern w:val="1"/>
          <w:sz w:val="21"/>
          <w:szCs w:val="21"/>
        </w:rPr>
        <w:t>（一）企业信息一览表（格式）</w:t>
      </w:r>
      <w:bookmarkEnd w:id="25"/>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29"/>
        <w:gridCol w:w="1260"/>
        <w:gridCol w:w="1640"/>
        <w:gridCol w:w="545"/>
        <w:gridCol w:w="535"/>
        <w:gridCol w:w="900"/>
        <w:gridCol w:w="65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088"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报价人</w:t>
            </w:r>
          </w:p>
        </w:tc>
        <w:tc>
          <w:tcPr>
            <w:tcW w:w="3445" w:type="dxa"/>
            <w:gridSpan w:val="3"/>
            <w:vAlign w:val="center"/>
          </w:tcPr>
          <w:p>
            <w:pPr>
              <w:adjustRightInd w:val="0"/>
              <w:snapToGrid w:val="0"/>
              <w:spacing w:before="0" w:beforeLines="0"/>
              <w:ind w:firstLine="0" w:firstLineChars="0"/>
              <w:jc w:val="center"/>
              <w:rPr>
                <w:rFonts w:ascii="宋体" w:hAnsi="宋体" w:cs="宋体"/>
                <w:color w:val="auto"/>
                <w:sz w:val="21"/>
                <w:szCs w:val="21"/>
              </w:rPr>
            </w:pPr>
          </w:p>
        </w:tc>
        <w:tc>
          <w:tcPr>
            <w:tcW w:w="1435"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主要业务</w:t>
            </w:r>
          </w:p>
        </w:tc>
        <w:tc>
          <w:tcPr>
            <w:tcW w:w="2140"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59" w:type="dxa"/>
            <w:vMerge w:val="restart"/>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营业执照</w:t>
            </w:r>
          </w:p>
        </w:tc>
        <w:tc>
          <w:tcPr>
            <w:tcW w:w="1129" w:type="dxa"/>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编号</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959" w:type="dxa"/>
            <w:vMerge w:val="continue"/>
            <w:tcBorders>
              <w:bottom w:val="single" w:color="auto" w:sz="4" w:space="0"/>
            </w:tcBorders>
            <w:vAlign w:val="center"/>
          </w:tcPr>
          <w:p>
            <w:pPr>
              <w:adjustRightInd w:val="0"/>
              <w:snapToGrid w:val="0"/>
              <w:spacing w:before="0" w:beforeLines="0"/>
              <w:ind w:firstLine="0" w:firstLineChars="0"/>
              <w:jc w:val="center"/>
              <w:rPr>
                <w:rFonts w:ascii="宋体" w:hAnsi="宋体" w:cs="宋体"/>
                <w:color w:val="auto"/>
                <w:sz w:val="21"/>
                <w:szCs w:val="21"/>
              </w:rPr>
            </w:pPr>
          </w:p>
        </w:tc>
        <w:tc>
          <w:tcPr>
            <w:tcW w:w="1129" w:type="dxa"/>
            <w:tcBorders>
              <w:bottom w:val="single" w:color="auto" w:sz="4" w:space="0"/>
            </w:tcBorders>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营业范围</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9" w:type="dxa"/>
            <w:vMerge w:val="continue"/>
            <w:vAlign w:val="center"/>
          </w:tcPr>
          <w:p>
            <w:pPr>
              <w:adjustRightInd w:val="0"/>
              <w:snapToGrid w:val="0"/>
              <w:spacing w:before="0" w:beforeLines="0"/>
              <w:ind w:firstLine="0" w:firstLineChars="0"/>
              <w:jc w:val="center"/>
              <w:rPr>
                <w:rFonts w:ascii="宋体" w:hAnsi="宋体" w:cs="宋体"/>
                <w:color w:val="auto"/>
                <w:sz w:val="21"/>
                <w:szCs w:val="21"/>
              </w:rPr>
            </w:pPr>
          </w:p>
        </w:tc>
        <w:tc>
          <w:tcPr>
            <w:tcW w:w="1129" w:type="dxa"/>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发照单位</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088"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建立日期</w:t>
            </w:r>
          </w:p>
        </w:tc>
        <w:tc>
          <w:tcPr>
            <w:tcW w:w="1260" w:type="dxa"/>
            <w:vAlign w:val="center"/>
          </w:tcPr>
          <w:p>
            <w:pPr>
              <w:adjustRightInd w:val="0"/>
              <w:snapToGrid w:val="0"/>
              <w:spacing w:before="0" w:beforeLines="0"/>
              <w:ind w:firstLine="0" w:firstLineChars="0"/>
              <w:jc w:val="center"/>
              <w:rPr>
                <w:rFonts w:ascii="宋体" w:hAnsi="宋体" w:cs="宋体"/>
                <w:color w:val="auto"/>
                <w:sz w:val="21"/>
                <w:szCs w:val="21"/>
              </w:rPr>
            </w:pPr>
          </w:p>
        </w:tc>
        <w:tc>
          <w:tcPr>
            <w:tcW w:w="1640" w:type="dxa"/>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现有职工总人数（人）</w:t>
            </w:r>
          </w:p>
        </w:tc>
        <w:tc>
          <w:tcPr>
            <w:tcW w:w="1080"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p>
        </w:tc>
        <w:tc>
          <w:tcPr>
            <w:tcW w:w="1553"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固定资产净值（万元）</w:t>
            </w:r>
          </w:p>
        </w:tc>
        <w:tc>
          <w:tcPr>
            <w:tcW w:w="1487" w:type="dxa"/>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59" w:type="dxa"/>
            <w:vMerge w:val="restart"/>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法定代表人</w:t>
            </w:r>
          </w:p>
        </w:tc>
        <w:tc>
          <w:tcPr>
            <w:tcW w:w="1129" w:type="dxa"/>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姓名</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59" w:type="dxa"/>
            <w:vMerge w:val="continue"/>
            <w:vAlign w:val="center"/>
          </w:tcPr>
          <w:p>
            <w:pPr>
              <w:adjustRightInd w:val="0"/>
              <w:snapToGrid w:val="0"/>
              <w:spacing w:before="0" w:beforeLines="0"/>
              <w:ind w:firstLine="0" w:firstLineChars="0"/>
              <w:jc w:val="center"/>
              <w:rPr>
                <w:rFonts w:ascii="宋体" w:hAnsi="宋体" w:cs="宋体"/>
                <w:color w:val="auto"/>
                <w:sz w:val="21"/>
                <w:szCs w:val="21"/>
              </w:rPr>
            </w:pPr>
          </w:p>
        </w:tc>
        <w:tc>
          <w:tcPr>
            <w:tcW w:w="1129" w:type="dxa"/>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职务</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088"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联系方式</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1、地址：</w:t>
            </w:r>
          </w:p>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2、联系电话：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2088"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开户银行信息</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rPr>
        <w:tc>
          <w:tcPr>
            <w:tcW w:w="2088" w:type="dxa"/>
            <w:gridSpan w:val="2"/>
            <w:vAlign w:val="center"/>
          </w:tcPr>
          <w:p>
            <w:pPr>
              <w:adjustRightInd w:val="0"/>
              <w:snapToGrid w:val="0"/>
              <w:spacing w:before="0" w:beforeLines="0"/>
              <w:ind w:firstLine="0" w:firstLineChars="0"/>
              <w:jc w:val="center"/>
              <w:rPr>
                <w:rFonts w:ascii="宋体" w:hAnsi="宋体" w:cs="宋体"/>
                <w:color w:val="auto"/>
                <w:sz w:val="21"/>
                <w:szCs w:val="21"/>
              </w:rPr>
            </w:pPr>
            <w:r>
              <w:rPr>
                <w:rFonts w:hint="eastAsia" w:ascii="宋体" w:hAnsi="宋体" w:cs="宋体"/>
                <w:color w:val="auto"/>
                <w:sz w:val="21"/>
                <w:szCs w:val="21"/>
              </w:rPr>
              <w:t>企业机构描述</w:t>
            </w:r>
          </w:p>
        </w:tc>
        <w:tc>
          <w:tcPr>
            <w:tcW w:w="7020" w:type="dxa"/>
            <w:gridSpan w:val="7"/>
            <w:vAlign w:val="center"/>
          </w:tcPr>
          <w:p>
            <w:pPr>
              <w:adjustRightInd w:val="0"/>
              <w:snapToGrid w:val="0"/>
              <w:spacing w:before="0" w:beforeLines="0"/>
              <w:ind w:firstLine="0" w:firstLineChars="0"/>
              <w:jc w:val="center"/>
              <w:rPr>
                <w:rFonts w:ascii="宋体" w:hAnsi="宋体" w:cs="宋体"/>
                <w:color w:val="auto"/>
                <w:sz w:val="21"/>
                <w:szCs w:val="21"/>
              </w:rPr>
            </w:pPr>
          </w:p>
        </w:tc>
      </w:tr>
    </w:tbl>
    <w:p>
      <w:pPr>
        <w:spacing w:before="156"/>
        <w:ind w:firstLine="560"/>
        <w:rPr>
          <w:rFonts w:ascii="宋体" w:hAnsi="宋体" w:cs="宋体"/>
          <w:color w:val="auto"/>
          <w:szCs w:val="28"/>
        </w:rPr>
      </w:pPr>
      <w:r>
        <w:rPr>
          <w:rFonts w:ascii="宋体" w:hAnsi="宋体" w:cs="宋体"/>
          <w:color w:val="auto"/>
          <w:szCs w:val="28"/>
        </w:rPr>
        <w:br w:type="page"/>
      </w:r>
    </w:p>
    <w:p>
      <w:pPr>
        <w:pStyle w:val="11"/>
        <w:spacing w:before="156"/>
        <w:ind w:firstLine="0" w:firstLineChars="0"/>
        <w:jc w:val="center"/>
        <w:rPr>
          <w:rFonts w:ascii="宋体" w:hAnsi="宋体" w:cs="宋体"/>
          <w:b/>
          <w:color w:val="auto"/>
          <w:kern w:val="1"/>
          <w:sz w:val="21"/>
          <w:szCs w:val="21"/>
        </w:rPr>
      </w:pPr>
      <w:r>
        <w:rPr>
          <w:rFonts w:hint="eastAsia" w:ascii="宋体" w:hAnsi="宋体" w:cs="宋体"/>
          <w:b/>
          <w:color w:val="auto"/>
          <w:kern w:val="1"/>
          <w:sz w:val="21"/>
          <w:szCs w:val="21"/>
        </w:rPr>
        <w:t>（二）三证合一的营业执照的复印件或扫描件</w:t>
      </w:r>
    </w:p>
    <w:p>
      <w:pPr>
        <w:pStyle w:val="11"/>
        <w:spacing w:before="156"/>
        <w:ind w:firstLine="0" w:firstLineChars="0"/>
        <w:jc w:val="center"/>
        <w:rPr>
          <w:rFonts w:ascii="宋体" w:hAnsi="宋体" w:cs="宋体"/>
          <w:b/>
          <w:color w:val="auto"/>
          <w:kern w:val="1"/>
          <w:sz w:val="21"/>
          <w:szCs w:val="21"/>
        </w:rPr>
      </w:pPr>
      <w:r>
        <w:rPr>
          <w:rFonts w:hint="eastAsia" w:ascii="宋体" w:hAnsi="宋体" w:cs="宋体"/>
          <w:b/>
          <w:color w:val="auto"/>
          <w:kern w:val="1"/>
          <w:sz w:val="21"/>
          <w:szCs w:val="21"/>
        </w:rPr>
        <w:br w:type="page"/>
      </w:r>
      <w:r>
        <w:rPr>
          <w:rFonts w:hint="eastAsia" w:ascii="宋体" w:hAnsi="宋体" w:cs="宋体"/>
          <w:b/>
          <w:color w:val="auto"/>
          <w:kern w:val="1"/>
          <w:sz w:val="21"/>
          <w:szCs w:val="21"/>
        </w:rPr>
        <w:t>（三）社保缴纳人员清单</w:t>
      </w:r>
    </w:p>
    <w:p>
      <w:pPr>
        <w:widowControl/>
        <w:spacing w:before="0" w:beforeLines="0"/>
        <w:ind w:firstLine="0" w:firstLineChars="0"/>
        <w:jc w:val="left"/>
        <w:rPr>
          <w:rFonts w:ascii="宋体" w:hAnsi="宋体" w:cs="宋体"/>
          <w:b/>
          <w:color w:val="auto"/>
          <w:kern w:val="1"/>
          <w:sz w:val="21"/>
          <w:szCs w:val="21"/>
        </w:rPr>
      </w:pPr>
      <w:r>
        <w:rPr>
          <w:rFonts w:ascii="宋体" w:hAnsi="宋体" w:cs="宋体"/>
          <w:b/>
          <w:color w:val="auto"/>
          <w:kern w:val="1"/>
          <w:sz w:val="21"/>
          <w:szCs w:val="21"/>
        </w:rPr>
        <w:br w:type="page"/>
      </w:r>
    </w:p>
    <w:p>
      <w:pPr>
        <w:spacing w:before="156"/>
        <w:ind w:firstLine="428"/>
        <w:rPr>
          <w:rFonts w:ascii="宋体" w:hAnsi="宋体" w:cs="宋体"/>
          <w:b/>
          <w:color w:val="auto"/>
          <w:kern w:val="1"/>
          <w:sz w:val="21"/>
          <w:szCs w:val="21"/>
        </w:rPr>
      </w:pPr>
    </w:p>
    <w:p>
      <w:pPr>
        <w:pStyle w:val="9"/>
        <w:spacing w:before="156" w:after="0" w:line="360" w:lineRule="auto"/>
        <w:ind w:left="0" w:leftChars="0" w:firstLine="0" w:firstLineChars="0"/>
        <w:jc w:val="center"/>
        <w:rPr>
          <w:rFonts w:ascii="宋体" w:hAnsi="宋体" w:cs="宋体"/>
          <w:b/>
          <w:color w:val="auto"/>
          <w:kern w:val="1"/>
          <w:sz w:val="21"/>
          <w:szCs w:val="21"/>
        </w:rPr>
      </w:pPr>
      <w:r>
        <w:rPr>
          <w:rFonts w:hint="eastAsia" w:ascii="宋体" w:hAnsi="宋体" w:cs="宋体"/>
          <w:b/>
          <w:color w:val="auto"/>
          <w:kern w:val="1"/>
          <w:sz w:val="21"/>
          <w:szCs w:val="21"/>
        </w:rPr>
        <w:t>（四）</w:t>
      </w:r>
      <w:r>
        <w:rPr>
          <w:rFonts w:hint="eastAsia" w:ascii="宋体" w:hAnsi="宋体" w:cs="宋体"/>
          <w:b/>
          <w:color w:val="auto"/>
          <w:kern w:val="1"/>
          <w:sz w:val="21"/>
          <w:szCs w:val="21"/>
        </w:rPr>
        <w:t>报价人</w:t>
      </w:r>
      <w:r>
        <w:rPr>
          <w:rFonts w:hint="eastAsia" w:ascii="宋体" w:hAnsi="宋体" w:cs="宋体"/>
          <w:b/>
          <w:color w:val="auto"/>
          <w:kern w:val="1"/>
          <w:sz w:val="21"/>
          <w:szCs w:val="21"/>
        </w:rPr>
        <w:t>的信誉情况</w:t>
      </w:r>
    </w:p>
    <w:p>
      <w:pPr>
        <w:pStyle w:val="28"/>
        <w:spacing w:after="0" w:line="440" w:lineRule="exact"/>
        <w:ind w:firstLine="422" w:firstLineChars="200"/>
        <w:jc w:val="both"/>
        <w:rPr>
          <w:rFonts w:ascii="宋体" w:hAnsi="宋体" w:eastAsia="宋体" w:cs="宋体"/>
          <w:b/>
          <w:color w:val="auto"/>
          <w:sz w:val="21"/>
          <w:szCs w:val="21"/>
          <w:lang w:eastAsia="zh-CN"/>
        </w:rPr>
      </w:pPr>
      <w:r>
        <w:rPr>
          <w:rFonts w:hint="eastAsia" w:ascii="宋体" w:hAnsi="宋体" w:eastAsia="宋体" w:cs="宋体"/>
          <w:b/>
          <w:color w:val="auto"/>
          <w:kern w:val="1"/>
          <w:sz w:val="21"/>
          <w:szCs w:val="21"/>
          <w:lang w:eastAsia="zh-CN" w:bidi="ar-SA"/>
        </w:rPr>
        <w:t>1.</w:t>
      </w:r>
      <w:r>
        <w:rPr>
          <w:rFonts w:hint="eastAsia" w:ascii="宋体" w:hAnsi="宋体" w:eastAsia="宋体" w:cs="宋体"/>
          <w:b/>
          <w:color w:val="auto"/>
          <w:sz w:val="21"/>
          <w:szCs w:val="21"/>
          <w:lang w:eastAsia="zh-CN"/>
        </w:rPr>
        <w:t>在信用中国网站（www.creditchina.gov.cn ）公示系统中报价人的“失信被执行人”查询记录网页截图复印件（黑白或彩色）并加盖报价人单位公章。</w:t>
      </w:r>
    </w:p>
    <w:p>
      <w:pPr>
        <w:spacing w:before="156"/>
        <w:ind w:firstLine="392" w:firstLineChars="186"/>
        <w:rPr>
          <w:rFonts w:ascii="宋体" w:hAnsi="宋体" w:cs="宋体"/>
          <w:b/>
          <w:color w:val="auto"/>
          <w:sz w:val="21"/>
          <w:szCs w:val="21"/>
        </w:rPr>
      </w:pPr>
      <w:r>
        <w:rPr>
          <w:rFonts w:hint="eastAsia" w:ascii="宋体" w:hAnsi="宋体" w:cs="宋体"/>
          <w:b/>
          <w:color w:val="auto"/>
          <w:sz w:val="21"/>
          <w:szCs w:val="21"/>
        </w:rPr>
        <w:br w:type="page"/>
      </w:r>
      <w:r>
        <w:rPr>
          <w:rFonts w:hint="eastAsia" w:ascii="宋体" w:hAnsi="宋体" w:cs="宋体"/>
          <w:b/>
          <w:color w:val="auto"/>
          <w:sz w:val="21"/>
          <w:szCs w:val="21"/>
        </w:rPr>
        <w:t>2.国家企业信用信息公示系统（www.gsxt.gov.cn）中</w:t>
      </w:r>
      <w:r>
        <w:rPr>
          <w:rFonts w:hint="eastAsia" w:ascii="宋体" w:hAnsi="宋体" w:cs="宋体"/>
          <w:b/>
          <w:color w:val="auto"/>
          <w:sz w:val="21"/>
          <w:szCs w:val="21"/>
        </w:rPr>
        <w:t>报价人</w:t>
      </w:r>
      <w:r>
        <w:rPr>
          <w:rFonts w:hint="eastAsia" w:ascii="宋体" w:hAnsi="宋体" w:cs="宋体"/>
          <w:b/>
          <w:color w:val="auto"/>
          <w:sz w:val="21"/>
          <w:szCs w:val="21"/>
        </w:rPr>
        <w:t>“列入严重违法失信企业名单（黑名单）信息” 网页截图复印件（黑白或彩色）并加盖</w:t>
      </w:r>
      <w:r>
        <w:rPr>
          <w:rFonts w:hint="eastAsia" w:ascii="宋体" w:hAnsi="宋体" w:cs="宋体"/>
          <w:b/>
          <w:color w:val="auto"/>
          <w:sz w:val="21"/>
          <w:szCs w:val="21"/>
        </w:rPr>
        <w:t>报价人</w:t>
      </w:r>
      <w:r>
        <w:rPr>
          <w:rFonts w:hint="eastAsia" w:ascii="宋体" w:hAnsi="宋体" w:cs="宋体"/>
          <w:b/>
          <w:color w:val="auto"/>
          <w:sz w:val="21"/>
          <w:szCs w:val="21"/>
        </w:rPr>
        <w:t>单位公章。</w:t>
      </w:r>
    </w:p>
    <w:p>
      <w:pPr>
        <w:spacing w:before="156"/>
        <w:ind w:firstLine="428"/>
        <w:rPr>
          <w:rFonts w:ascii="宋体" w:hAnsi="宋体" w:cs="宋体"/>
          <w:b/>
          <w:color w:val="auto"/>
          <w:sz w:val="21"/>
          <w:szCs w:val="21"/>
        </w:rPr>
      </w:pPr>
      <w:r>
        <w:rPr>
          <w:rFonts w:hint="eastAsia" w:ascii="宋体" w:hAnsi="宋体" w:cs="宋体"/>
          <w:b/>
          <w:color w:val="auto"/>
          <w:sz w:val="21"/>
          <w:szCs w:val="21"/>
        </w:rPr>
        <w:br w:type="page"/>
      </w:r>
    </w:p>
    <w:p>
      <w:pPr>
        <w:pStyle w:val="28"/>
        <w:spacing w:after="0" w:line="440" w:lineRule="exact"/>
        <w:ind w:firstLine="422" w:firstLineChars="200"/>
        <w:jc w:val="both"/>
        <w:rPr>
          <w:rFonts w:ascii="宋体" w:hAnsi="宋体" w:eastAsia="宋体" w:cs="宋体"/>
          <w:b/>
          <w:color w:val="auto"/>
          <w:sz w:val="21"/>
          <w:szCs w:val="21"/>
          <w:lang w:eastAsia="zh-CN"/>
        </w:rPr>
      </w:pPr>
      <w:r>
        <w:rPr>
          <w:rFonts w:hint="eastAsia" w:ascii="宋体" w:hAnsi="宋体" w:eastAsia="宋体" w:cs="宋体"/>
          <w:b/>
          <w:color w:val="auto"/>
          <w:sz w:val="21"/>
          <w:szCs w:val="21"/>
          <w:lang w:eastAsia="zh-CN"/>
        </w:rPr>
        <w:t>3.报价人及报价人法定代表人在2020年1月至今中未发生由人民法院生效判决、裁定认定的行贿犯罪记录（中国裁判文书网查询结果</w:t>
      </w:r>
      <w:r>
        <w:rPr>
          <w:color w:val="auto"/>
        </w:rPr>
        <w:fldChar w:fldCharType="begin"/>
      </w:r>
      <w:r>
        <w:rPr>
          <w:color w:val="auto"/>
        </w:rPr>
        <w:instrText xml:space="preserve"> HYPERLINK "https://wenshu.court.gov.cn/" </w:instrText>
      </w:r>
      <w:r>
        <w:rPr>
          <w:color w:val="auto"/>
        </w:rPr>
        <w:fldChar w:fldCharType="separate"/>
      </w:r>
      <w:r>
        <w:rPr>
          <w:rFonts w:hint="eastAsia" w:ascii="宋体" w:hAnsi="宋体" w:eastAsia="宋体" w:cs="宋体"/>
          <w:b/>
          <w:color w:val="auto"/>
          <w:sz w:val="21"/>
          <w:szCs w:val="21"/>
          <w:lang w:eastAsia="zh-CN"/>
        </w:rPr>
        <w:t>court.gov.cn</w:t>
      </w:r>
      <w:r>
        <w:rPr>
          <w:rFonts w:hint="eastAsia" w:ascii="宋体" w:hAnsi="宋体" w:eastAsia="宋体" w:cs="宋体"/>
          <w:b/>
          <w:color w:val="auto"/>
          <w:sz w:val="21"/>
          <w:szCs w:val="21"/>
          <w:lang w:eastAsia="zh-CN"/>
        </w:rPr>
        <w:fldChar w:fldCharType="end"/>
      </w:r>
      <w:r>
        <w:rPr>
          <w:rFonts w:hint="eastAsia" w:ascii="宋体" w:hAnsi="宋体" w:eastAsia="宋体" w:cs="宋体"/>
          <w:b/>
          <w:color w:val="auto"/>
          <w:sz w:val="21"/>
          <w:szCs w:val="21"/>
          <w:lang w:eastAsia="zh-CN"/>
        </w:rPr>
        <w:t>）。报价人及报价人法定代表人行贿犯罪情况需在中国裁判文书网自行查询，并附查询结果截图（盖公章）。</w:t>
      </w:r>
    </w:p>
    <w:p>
      <w:pPr>
        <w:spacing w:before="156"/>
        <w:ind w:firstLine="428"/>
        <w:rPr>
          <w:rFonts w:ascii="宋体" w:hAnsi="宋体" w:cs="宋体"/>
          <w:b/>
          <w:color w:val="auto"/>
          <w:sz w:val="21"/>
          <w:szCs w:val="21"/>
        </w:rPr>
      </w:pPr>
      <w:r>
        <w:rPr>
          <w:rFonts w:hint="eastAsia" w:ascii="宋体" w:hAnsi="宋体" w:cs="宋体"/>
          <w:b/>
          <w:color w:val="auto"/>
          <w:sz w:val="21"/>
          <w:szCs w:val="21"/>
        </w:rPr>
        <w:br w:type="page"/>
      </w:r>
    </w:p>
    <w:p>
      <w:pPr>
        <w:pStyle w:val="28"/>
        <w:spacing w:line="360" w:lineRule="auto"/>
        <w:ind w:firstLine="422" w:firstLineChars="200"/>
        <w:jc w:val="center"/>
        <w:rPr>
          <w:rFonts w:ascii="宋体" w:hAnsi="宋体" w:eastAsia="宋体" w:cs="宋体"/>
          <w:b/>
          <w:color w:val="auto"/>
          <w:sz w:val="21"/>
          <w:szCs w:val="21"/>
          <w:lang w:eastAsia="zh-CN"/>
        </w:rPr>
      </w:pPr>
      <w:r>
        <w:rPr>
          <w:rFonts w:hint="eastAsia" w:ascii="宋体" w:hAnsi="宋体" w:eastAsia="宋体" w:cs="宋体"/>
          <w:b/>
          <w:color w:val="auto"/>
          <w:sz w:val="21"/>
          <w:szCs w:val="21"/>
          <w:lang w:eastAsia="zh-CN"/>
        </w:rPr>
        <w:t>无行贿犯罪的承诺函</w:t>
      </w:r>
    </w:p>
    <w:p>
      <w:pPr>
        <w:spacing w:before="156" w:line="257"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pStyle w:val="28"/>
        <w:spacing w:line="360" w:lineRule="auto"/>
        <w:rPr>
          <w:rFonts w:ascii="宋体" w:hAnsi="宋体" w:eastAsia="宋体" w:cs="宋体"/>
          <w:color w:val="auto"/>
          <w:kern w:val="2"/>
          <w:sz w:val="21"/>
          <w:szCs w:val="21"/>
          <w:lang w:eastAsia="zh-CN"/>
        </w:rPr>
      </w:pPr>
      <w:r>
        <w:rPr>
          <w:rFonts w:hint="eastAsia" w:ascii="宋体" w:hAnsi="宋体" w:eastAsia="宋体" w:cs="宋体"/>
          <w:b/>
          <w:color w:val="auto"/>
          <w:sz w:val="21"/>
          <w:szCs w:val="21"/>
          <w:u w:val="single"/>
          <w:lang w:eastAsia="zh-CN"/>
        </w:rPr>
        <w:t>重庆高速公路集团有限公司联网收费结算中心</w:t>
      </w:r>
      <w:r>
        <w:rPr>
          <w:rFonts w:hint="eastAsia" w:ascii="宋体" w:hAnsi="宋体" w:eastAsia="宋体" w:cs="宋体"/>
          <w:color w:val="auto"/>
          <w:kern w:val="2"/>
          <w:sz w:val="21"/>
          <w:szCs w:val="21"/>
          <w:lang w:eastAsia="zh-CN"/>
        </w:rPr>
        <w:t>：</w:t>
      </w:r>
    </w:p>
    <w:p>
      <w:pPr>
        <w:pStyle w:val="28"/>
        <w:spacing w:line="360" w:lineRule="auto"/>
        <w:ind w:firstLine="420" w:firstLineChars="200"/>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我单位</w:t>
      </w:r>
      <w:r>
        <w:rPr>
          <w:rFonts w:hint="eastAsia" w:ascii="宋体" w:hAnsi="宋体" w:eastAsia="宋体" w:cs="宋体"/>
          <w:color w:val="auto"/>
          <w:kern w:val="2"/>
          <w:sz w:val="21"/>
          <w:szCs w:val="21"/>
          <w:u w:val="single"/>
          <w:lang w:eastAsia="zh-CN"/>
        </w:rPr>
        <w:t xml:space="preserve">                         </w:t>
      </w:r>
      <w:r>
        <w:rPr>
          <w:rFonts w:hint="eastAsia" w:ascii="宋体" w:hAnsi="宋体" w:eastAsia="宋体" w:cs="宋体"/>
          <w:color w:val="auto"/>
          <w:kern w:val="2"/>
          <w:sz w:val="21"/>
          <w:szCs w:val="21"/>
          <w:lang w:eastAsia="zh-CN"/>
        </w:rPr>
        <w:t>、法定代表人姓名：</w:t>
      </w:r>
      <w:r>
        <w:rPr>
          <w:rFonts w:hint="eastAsia" w:ascii="宋体" w:hAnsi="宋体" w:eastAsia="宋体" w:cs="宋体"/>
          <w:color w:val="auto"/>
          <w:kern w:val="2"/>
          <w:sz w:val="21"/>
          <w:szCs w:val="21"/>
          <w:u w:val="single"/>
          <w:lang w:eastAsia="zh-CN"/>
        </w:rPr>
        <w:t xml:space="preserve">       ，身份证号：    </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kern w:val="2"/>
          <w:sz w:val="21"/>
          <w:szCs w:val="21"/>
          <w:lang w:eastAsia="zh-CN"/>
        </w:rPr>
        <w:t>， 在</w:t>
      </w:r>
      <w:r>
        <w:rPr>
          <w:rFonts w:hint="eastAsia" w:ascii="宋体" w:hAnsi="宋体" w:eastAsia="宋体" w:cs="宋体"/>
          <w:color w:val="auto"/>
          <w:kern w:val="2"/>
          <w:sz w:val="21"/>
          <w:szCs w:val="21"/>
          <w:u w:val="single"/>
          <w:lang w:eastAsia="zh-CN"/>
        </w:rPr>
        <w:t>2020</w:t>
      </w:r>
      <w:r>
        <w:rPr>
          <w:rFonts w:hint="eastAsia" w:ascii="宋体" w:hAnsi="宋体" w:eastAsia="宋体" w:cs="宋体"/>
          <w:color w:val="auto"/>
          <w:kern w:val="2"/>
          <w:sz w:val="21"/>
          <w:szCs w:val="21"/>
          <w:lang w:eastAsia="zh-CN"/>
        </w:rPr>
        <w:t>年</w:t>
      </w:r>
      <w:r>
        <w:rPr>
          <w:rFonts w:hint="eastAsia" w:ascii="宋体" w:hAnsi="宋体" w:eastAsia="宋体" w:cs="宋体"/>
          <w:color w:val="auto"/>
          <w:kern w:val="2"/>
          <w:sz w:val="21"/>
          <w:szCs w:val="21"/>
          <w:u w:val="single"/>
          <w:lang w:eastAsia="zh-CN"/>
        </w:rPr>
        <w:t>1</w:t>
      </w:r>
      <w:r>
        <w:rPr>
          <w:rFonts w:hint="eastAsia" w:ascii="宋体" w:hAnsi="宋体" w:eastAsia="宋体" w:cs="宋体"/>
          <w:color w:val="auto"/>
          <w:kern w:val="2"/>
          <w:sz w:val="21"/>
          <w:szCs w:val="21"/>
          <w:lang w:eastAsia="zh-CN"/>
        </w:rPr>
        <w:t>月</w:t>
      </w:r>
      <w:r>
        <w:rPr>
          <w:rFonts w:hint="eastAsia" w:ascii="宋体" w:hAnsi="宋体" w:eastAsia="宋体" w:cs="宋体"/>
          <w:color w:val="auto"/>
          <w:kern w:val="2"/>
          <w:sz w:val="21"/>
          <w:szCs w:val="21"/>
          <w:u w:val="single"/>
          <w:lang w:eastAsia="zh-CN"/>
        </w:rPr>
        <w:t>1</w:t>
      </w:r>
      <w:r>
        <w:rPr>
          <w:rFonts w:hint="eastAsia" w:ascii="宋体" w:hAnsi="宋体" w:eastAsia="宋体" w:cs="宋体"/>
          <w:color w:val="auto"/>
          <w:kern w:val="2"/>
          <w:sz w:val="21"/>
          <w:szCs w:val="21"/>
          <w:lang w:eastAsia="zh-CN"/>
        </w:rPr>
        <w:t>日至本项目投标截止日期间，没有被人民法院生效判决或裁定认定行贿犯罪（包括行贿罪、单位行贿罪、对单位行贿罪、介绍贿赂罪等）。若在中标合同签订之前发现我单位或法定代表人在上述期间存在犯行贿罪的，可取消我单位中标候选人或中标人资格。若在合同执行期间发现我单位或法定代表人在上述期间存在行贿犯罪的，可从合同款或履约保证金中扣除签约合同价5%的作为违约金。</w:t>
      </w:r>
    </w:p>
    <w:p>
      <w:pPr>
        <w:spacing w:before="156" w:line="201" w:lineRule="auto"/>
        <w:ind w:firstLine="420"/>
        <w:rPr>
          <w:rFonts w:ascii="宋体" w:hAnsi="宋体" w:cs="宋体"/>
          <w:color w:val="auto"/>
          <w:sz w:val="21"/>
          <w:szCs w:val="21"/>
        </w:rPr>
      </w:pPr>
      <w:r>
        <w:rPr>
          <w:rFonts w:hint="eastAsia" w:ascii="宋体" w:hAnsi="宋体" w:cs="宋体"/>
          <w:color w:val="auto"/>
          <w:sz w:val="21"/>
          <w:szCs w:val="21"/>
        </w:rPr>
        <w:t>特此承诺。</w:t>
      </w:r>
    </w:p>
    <w:p>
      <w:pPr>
        <w:spacing w:before="156" w:line="253" w:lineRule="auto"/>
        <w:ind w:firstLine="420"/>
        <w:rPr>
          <w:rFonts w:ascii="宋体" w:hAnsi="宋体" w:cs="宋体"/>
          <w:color w:val="auto"/>
          <w:sz w:val="21"/>
          <w:szCs w:val="21"/>
        </w:rPr>
      </w:pPr>
    </w:p>
    <w:p>
      <w:pPr>
        <w:spacing w:before="156" w:line="253"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360" w:lineRule="auto"/>
        <w:ind w:firstLine="428"/>
        <w:jc w:val="right"/>
        <w:rPr>
          <w:rFonts w:ascii="宋体" w:hAnsi="宋体" w:cs="宋体"/>
          <w:b/>
          <w:color w:val="auto"/>
          <w:sz w:val="21"/>
          <w:szCs w:val="21"/>
        </w:rPr>
      </w:pPr>
      <w:r>
        <w:rPr>
          <w:rFonts w:hint="eastAsia" w:ascii="宋体" w:hAnsi="宋体" w:cs="宋体"/>
          <w:b/>
          <w:color w:val="auto"/>
          <w:sz w:val="21"/>
          <w:szCs w:val="21"/>
        </w:rPr>
        <w:t>报价人</w:t>
      </w:r>
      <w:r>
        <w:rPr>
          <w:rFonts w:hint="eastAsia" w:ascii="宋体" w:hAnsi="宋体" w:cs="宋体"/>
          <w:b/>
          <w:color w:val="auto"/>
          <w:sz w:val="21"/>
          <w:szCs w:val="21"/>
        </w:rPr>
        <w:t>：</w:t>
      </w:r>
      <w:r>
        <w:rPr>
          <w:rFonts w:hint="eastAsia" w:ascii="宋体" w:hAnsi="宋体" w:cs="宋体"/>
          <w:b/>
          <w:color w:val="auto"/>
          <w:sz w:val="21"/>
          <w:szCs w:val="21"/>
          <w:u w:val="single"/>
        </w:rPr>
        <w:t xml:space="preserve">                                   （盖单位章）</w:t>
      </w:r>
      <w:r>
        <w:rPr>
          <w:rFonts w:hint="eastAsia" w:ascii="宋体" w:hAnsi="宋体" w:cs="宋体"/>
          <w:b/>
          <w:color w:val="auto"/>
          <w:sz w:val="21"/>
          <w:szCs w:val="21"/>
        </w:rPr>
        <w:t xml:space="preserve">  </w:t>
      </w:r>
    </w:p>
    <w:p>
      <w:pPr>
        <w:spacing w:before="156" w:line="360" w:lineRule="auto"/>
        <w:ind w:firstLine="428"/>
        <w:jc w:val="center"/>
        <w:outlineLvl w:val="0"/>
        <w:rPr>
          <w:rFonts w:ascii="宋体" w:hAnsi="宋体" w:cs="宋体"/>
          <w:b/>
          <w:color w:val="auto"/>
          <w:sz w:val="21"/>
          <w:szCs w:val="21"/>
        </w:rPr>
      </w:pPr>
      <w:r>
        <w:rPr>
          <w:rFonts w:hint="eastAsia" w:ascii="宋体" w:hAnsi="宋体" w:cs="宋体"/>
          <w:b/>
          <w:color w:val="auto"/>
          <w:sz w:val="21"/>
          <w:szCs w:val="21"/>
        </w:rPr>
        <w:t xml:space="preserve">             </w:t>
      </w:r>
      <w:bookmarkStart w:id="26" w:name="_Toc29831"/>
      <w:bookmarkStart w:id="27" w:name="_Toc27416"/>
      <w:bookmarkStart w:id="28" w:name="_Toc6415"/>
      <w:bookmarkStart w:id="29" w:name="_Toc1777"/>
      <w:bookmarkStart w:id="30" w:name="_Toc10101"/>
      <w:bookmarkStart w:id="31" w:name="_Toc1630"/>
      <w:bookmarkStart w:id="32" w:name="_Toc632"/>
      <w:bookmarkStart w:id="33" w:name="_Toc19800"/>
      <w:bookmarkStart w:id="34" w:name="_Toc20570"/>
      <w:bookmarkStart w:id="35" w:name="_Toc1780"/>
      <w:bookmarkStart w:id="36" w:name="_Toc11546"/>
      <w:r>
        <w:rPr>
          <w:rFonts w:hint="eastAsia" w:ascii="宋体" w:hAnsi="宋体" w:cs="宋体"/>
          <w:b/>
          <w:color w:val="auto"/>
          <w:sz w:val="21"/>
          <w:szCs w:val="21"/>
        </w:rPr>
        <w:t>法定代表人或授权的代理人：</w:t>
      </w:r>
      <w:r>
        <w:rPr>
          <w:rFonts w:hint="eastAsia" w:ascii="宋体" w:hAnsi="宋体" w:cs="宋体"/>
          <w:b/>
          <w:color w:val="auto"/>
          <w:sz w:val="21"/>
          <w:szCs w:val="21"/>
          <w:u w:val="single"/>
        </w:rPr>
        <w:t xml:space="preserve">         （签字）</w:t>
      </w:r>
      <w:bookmarkEnd w:id="26"/>
      <w:bookmarkEnd w:id="27"/>
      <w:bookmarkEnd w:id="28"/>
      <w:bookmarkEnd w:id="29"/>
      <w:bookmarkEnd w:id="30"/>
      <w:bookmarkEnd w:id="31"/>
      <w:bookmarkEnd w:id="32"/>
      <w:bookmarkEnd w:id="33"/>
      <w:bookmarkEnd w:id="34"/>
      <w:bookmarkEnd w:id="35"/>
      <w:bookmarkEnd w:id="36"/>
      <w:r>
        <w:rPr>
          <w:rFonts w:hint="eastAsia" w:ascii="宋体" w:hAnsi="宋体" w:cs="宋体"/>
          <w:b/>
          <w:color w:val="auto"/>
          <w:sz w:val="21"/>
          <w:szCs w:val="21"/>
          <w:u w:val="single"/>
        </w:rPr>
        <w:t xml:space="preserve">    </w:t>
      </w:r>
      <w:r>
        <w:rPr>
          <w:rFonts w:hint="eastAsia" w:ascii="宋体" w:hAnsi="宋体" w:cs="宋体"/>
          <w:b/>
          <w:color w:val="auto"/>
          <w:sz w:val="21"/>
          <w:szCs w:val="21"/>
        </w:rPr>
        <w:t xml:space="preserve">  </w:t>
      </w:r>
    </w:p>
    <w:p>
      <w:pPr>
        <w:pStyle w:val="28"/>
        <w:spacing w:line="360" w:lineRule="auto"/>
        <w:ind w:firstLine="422" w:firstLineChars="200"/>
        <w:jc w:val="center"/>
        <w:rPr>
          <w:rFonts w:ascii="宋体" w:hAnsi="宋体" w:cs="宋体"/>
          <w:color w:val="auto"/>
          <w:lang w:val="zh-CN" w:eastAsia="zh-CN" w:bidi="zh-CN"/>
        </w:rPr>
      </w:pPr>
      <w:r>
        <w:rPr>
          <w:rFonts w:hint="eastAsia" w:ascii="宋体" w:hAnsi="宋体" w:eastAsia="宋体" w:cs="宋体"/>
          <w:b/>
          <w:color w:val="auto"/>
          <w:sz w:val="21"/>
          <w:szCs w:val="21"/>
          <w:lang w:eastAsia="zh-CN"/>
        </w:rPr>
        <w:br w:type="page"/>
      </w:r>
    </w:p>
    <w:p>
      <w:pPr>
        <w:pStyle w:val="28"/>
        <w:spacing w:line="360" w:lineRule="auto"/>
        <w:ind w:firstLine="422" w:firstLineChars="200"/>
        <w:jc w:val="center"/>
        <w:rPr>
          <w:rFonts w:ascii="宋体" w:hAnsi="宋体" w:eastAsia="宋体" w:cs="宋体"/>
          <w:b/>
          <w:color w:val="auto"/>
          <w:sz w:val="21"/>
          <w:szCs w:val="21"/>
          <w:lang w:eastAsia="zh-CN"/>
        </w:rPr>
      </w:pPr>
      <w:r>
        <w:rPr>
          <w:rFonts w:hint="eastAsia" w:ascii="宋体" w:hAnsi="宋体" w:eastAsia="宋体" w:cs="宋体"/>
          <w:b/>
          <w:color w:val="auto"/>
          <w:sz w:val="21"/>
          <w:szCs w:val="21"/>
          <w:lang w:eastAsia="zh-CN"/>
        </w:rPr>
        <w:t>无骗取合同有关的犯罪或严重违法行为的承诺函</w:t>
      </w:r>
    </w:p>
    <w:p>
      <w:pPr>
        <w:spacing w:before="156" w:line="257"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pStyle w:val="28"/>
        <w:spacing w:line="360" w:lineRule="auto"/>
        <w:rPr>
          <w:rFonts w:ascii="宋体" w:hAnsi="宋体" w:eastAsia="宋体" w:cs="宋体"/>
          <w:color w:val="auto"/>
          <w:kern w:val="2"/>
          <w:sz w:val="21"/>
          <w:szCs w:val="21"/>
          <w:lang w:eastAsia="zh-CN"/>
        </w:rPr>
      </w:pPr>
      <w:r>
        <w:rPr>
          <w:rFonts w:hint="eastAsia" w:ascii="宋体" w:hAnsi="宋体" w:eastAsia="宋体" w:cs="宋体"/>
          <w:b/>
          <w:color w:val="auto"/>
          <w:sz w:val="21"/>
          <w:szCs w:val="21"/>
          <w:u w:val="single"/>
          <w:lang w:eastAsia="zh-CN"/>
        </w:rPr>
        <w:t>重庆高速公路集团有限公司联网收费结算中心</w:t>
      </w:r>
      <w:r>
        <w:rPr>
          <w:rFonts w:hint="eastAsia" w:ascii="宋体" w:hAnsi="宋体" w:eastAsia="宋体" w:cs="宋体"/>
          <w:color w:val="auto"/>
          <w:kern w:val="2"/>
          <w:sz w:val="21"/>
          <w:szCs w:val="21"/>
          <w:lang w:eastAsia="zh-CN"/>
        </w:rPr>
        <w:t>：</w:t>
      </w:r>
    </w:p>
    <w:p>
      <w:pPr>
        <w:pStyle w:val="28"/>
        <w:spacing w:after="0" w:line="440" w:lineRule="exact"/>
        <w:ind w:firstLine="420" w:firstLineChars="200"/>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我单位在近三年的合同履约中，无违法违规的不良记录，无骗取合同有关的犯罪或严重违法的行为，若在本次项目招投标的全过程中，被查实我单位提供的资料及上述承诺不属实，或提供的相关资料不属实或不满足资格审查文件的要求，则招标人有权取消我单位的投标及中标资格，且我单位将无条件承担由此本次招标带来的一切后果（包括经济损失）。</w:t>
      </w:r>
    </w:p>
    <w:p>
      <w:pPr>
        <w:pStyle w:val="28"/>
        <w:spacing w:after="0" w:line="440" w:lineRule="exact"/>
        <w:ind w:firstLine="420" w:firstLineChars="200"/>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特此承诺。</w:t>
      </w:r>
    </w:p>
    <w:p>
      <w:pPr>
        <w:spacing w:before="156" w:line="253" w:lineRule="auto"/>
        <w:ind w:firstLine="420"/>
        <w:rPr>
          <w:rFonts w:ascii="宋体" w:hAnsi="宋体" w:cs="宋体"/>
          <w:color w:val="auto"/>
          <w:sz w:val="21"/>
          <w:szCs w:val="21"/>
        </w:rPr>
      </w:pPr>
    </w:p>
    <w:p>
      <w:pPr>
        <w:pStyle w:val="6"/>
        <w:spacing w:before="156"/>
        <w:ind w:left="560"/>
        <w:rPr>
          <w:rFonts w:ascii="宋体" w:hAnsi="宋体" w:cs="宋体"/>
          <w:color w:val="auto"/>
          <w:szCs w:val="21"/>
        </w:rPr>
      </w:pPr>
    </w:p>
    <w:p>
      <w:pPr>
        <w:pStyle w:val="14"/>
        <w:spacing w:before="156"/>
        <w:ind w:firstLine="210"/>
        <w:rPr>
          <w:color w:val="auto"/>
        </w:rPr>
      </w:pPr>
    </w:p>
    <w:p>
      <w:pPr>
        <w:spacing w:before="156" w:line="253"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360" w:lineRule="auto"/>
        <w:ind w:firstLine="428"/>
        <w:jc w:val="right"/>
        <w:rPr>
          <w:rFonts w:ascii="宋体" w:hAnsi="宋体" w:cs="宋体"/>
          <w:b/>
          <w:color w:val="auto"/>
          <w:sz w:val="21"/>
          <w:szCs w:val="21"/>
        </w:rPr>
      </w:pPr>
      <w:r>
        <w:rPr>
          <w:rFonts w:hint="eastAsia" w:ascii="宋体" w:hAnsi="宋体" w:cs="宋体"/>
          <w:b/>
          <w:color w:val="auto"/>
          <w:sz w:val="21"/>
          <w:szCs w:val="21"/>
        </w:rPr>
        <w:t>报价人</w:t>
      </w:r>
      <w:r>
        <w:rPr>
          <w:rFonts w:hint="eastAsia" w:ascii="宋体" w:hAnsi="宋体" w:cs="宋体"/>
          <w:b/>
          <w:color w:val="auto"/>
          <w:sz w:val="21"/>
          <w:szCs w:val="21"/>
        </w:rPr>
        <w:t>：</w:t>
      </w:r>
      <w:r>
        <w:rPr>
          <w:rFonts w:hint="eastAsia" w:ascii="宋体" w:hAnsi="宋体" w:cs="宋体"/>
          <w:b/>
          <w:color w:val="auto"/>
          <w:sz w:val="21"/>
          <w:szCs w:val="21"/>
          <w:u w:val="single"/>
        </w:rPr>
        <w:t xml:space="preserve">                                   （盖单位章）</w:t>
      </w:r>
      <w:r>
        <w:rPr>
          <w:rFonts w:hint="eastAsia" w:ascii="宋体" w:hAnsi="宋体" w:cs="宋体"/>
          <w:b/>
          <w:color w:val="auto"/>
          <w:sz w:val="21"/>
          <w:szCs w:val="21"/>
        </w:rPr>
        <w:t xml:space="preserve">  </w:t>
      </w:r>
    </w:p>
    <w:p>
      <w:pPr>
        <w:spacing w:before="156" w:line="360" w:lineRule="auto"/>
        <w:ind w:firstLine="428"/>
        <w:jc w:val="center"/>
        <w:outlineLvl w:val="0"/>
        <w:rPr>
          <w:rFonts w:ascii="宋体" w:hAnsi="宋体" w:cs="宋体"/>
          <w:b/>
          <w:color w:val="auto"/>
          <w:sz w:val="21"/>
          <w:szCs w:val="21"/>
        </w:rPr>
      </w:pPr>
      <w:r>
        <w:rPr>
          <w:rFonts w:hint="eastAsia" w:ascii="宋体" w:hAnsi="宋体" w:cs="宋体"/>
          <w:b/>
          <w:color w:val="auto"/>
          <w:sz w:val="21"/>
          <w:szCs w:val="21"/>
        </w:rPr>
        <w:t xml:space="preserve">             </w:t>
      </w:r>
      <w:bookmarkStart w:id="37" w:name="_Toc25285"/>
      <w:bookmarkStart w:id="38" w:name="_Toc12897"/>
      <w:bookmarkStart w:id="39" w:name="_Toc26968"/>
      <w:r>
        <w:rPr>
          <w:rFonts w:hint="eastAsia" w:ascii="宋体" w:hAnsi="宋体" w:cs="宋体"/>
          <w:b/>
          <w:color w:val="auto"/>
          <w:sz w:val="21"/>
          <w:szCs w:val="21"/>
        </w:rPr>
        <w:t>法定代表人或授权的代理人：</w:t>
      </w:r>
      <w:r>
        <w:rPr>
          <w:rFonts w:hint="eastAsia" w:ascii="宋体" w:hAnsi="宋体" w:cs="宋体"/>
          <w:b/>
          <w:color w:val="auto"/>
          <w:sz w:val="21"/>
          <w:szCs w:val="21"/>
          <w:u w:val="single"/>
        </w:rPr>
        <w:t xml:space="preserve">         （签字）</w:t>
      </w:r>
      <w:bookmarkEnd w:id="37"/>
      <w:bookmarkEnd w:id="38"/>
      <w:bookmarkEnd w:id="39"/>
      <w:r>
        <w:rPr>
          <w:rFonts w:hint="eastAsia" w:ascii="宋体" w:hAnsi="宋体" w:cs="宋体"/>
          <w:b/>
          <w:color w:val="auto"/>
          <w:sz w:val="21"/>
          <w:szCs w:val="21"/>
          <w:u w:val="single"/>
        </w:rPr>
        <w:t xml:space="preserve">    </w:t>
      </w:r>
      <w:r>
        <w:rPr>
          <w:rFonts w:hint="eastAsia" w:ascii="宋体" w:hAnsi="宋体" w:cs="宋体"/>
          <w:b/>
          <w:color w:val="auto"/>
          <w:sz w:val="21"/>
          <w:szCs w:val="21"/>
        </w:rPr>
        <w:t xml:space="preserve"> </w:t>
      </w:r>
    </w:p>
    <w:p>
      <w:pPr>
        <w:pStyle w:val="28"/>
        <w:spacing w:line="360" w:lineRule="auto"/>
        <w:ind w:firstLine="422" w:firstLineChars="200"/>
        <w:jc w:val="center"/>
        <w:rPr>
          <w:rFonts w:ascii="宋体" w:hAnsi="宋体" w:eastAsia="宋体" w:cs="宋体"/>
          <w:b/>
          <w:color w:val="auto"/>
          <w:sz w:val="21"/>
          <w:szCs w:val="21"/>
          <w:lang w:eastAsia="zh-CN"/>
        </w:rPr>
      </w:pPr>
      <w:r>
        <w:rPr>
          <w:rFonts w:hint="eastAsia" w:ascii="宋体" w:hAnsi="宋体" w:eastAsia="宋体" w:cs="宋体"/>
          <w:b/>
          <w:color w:val="auto"/>
          <w:sz w:val="21"/>
          <w:szCs w:val="21"/>
          <w:lang w:eastAsia="zh-CN"/>
        </w:rPr>
        <w:br w:type="page"/>
      </w:r>
      <w:r>
        <w:rPr>
          <w:rFonts w:hint="eastAsia" w:ascii="宋体" w:hAnsi="宋体" w:eastAsia="宋体" w:cs="宋体"/>
          <w:b/>
          <w:color w:val="auto"/>
          <w:sz w:val="21"/>
          <w:szCs w:val="21"/>
          <w:lang w:eastAsia="zh-CN"/>
        </w:rPr>
        <w:t>开评标期间财产未处于被接管、冻结、破产状态的承诺函</w:t>
      </w:r>
    </w:p>
    <w:p>
      <w:pPr>
        <w:spacing w:before="156" w:line="257"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spacing w:before="156" w:line="258" w:lineRule="auto"/>
        <w:ind w:firstLine="420"/>
        <w:rPr>
          <w:rFonts w:ascii="宋体" w:hAnsi="宋体" w:cs="宋体"/>
          <w:color w:val="auto"/>
          <w:sz w:val="21"/>
          <w:szCs w:val="21"/>
        </w:rPr>
      </w:pPr>
    </w:p>
    <w:p>
      <w:pPr>
        <w:pStyle w:val="28"/>
        <w:spacing w:line="360" w:lineRule="auto"/>
        <w:rPr>
          <w:rFonts w:ascii="宋体" w:hAnsi="宋体" w:eastAsia="宋体" w:cs="宋体"/>
          <w:color w:val="auto"/>
          <w:kern w:val="2"/>
          <w:sz w:val="21"/>
          <w:szCs w:val="21"/>
          <w:lang w:eastAsia="zh-CN"/>
        </w:rPr>
      </w:pPr>
      <w:r>
        <w:rPr>
          <w:rFonts w:hint="eastAsia" w:ascii="宋体" w:hAnsi="宋体" w:eastAsia="宋体" w:cs="宋体"/>
          <w:b/>
          <w:color w:val="auto"/>
          <w:sz w:val="21"/>
          <w:szCs w:val="21"/>
          <w:u w:val="single"/>
          <w:lang w:eastAsia="zh-CN"/>
        </w:rPr>
        <w:t>重庆高速公路集团有限公司联网收费结算中心</w:t>
      </w:r>
      <w:r>
        <w:rPr>
          <w:rFonts w:hint="eastAsia" w:ascii="宋体" w:hAnsi="宋体" w:eastAsia="宋体" w:cs="宋体"/>
          <w:color w:val="auto"/>
          <w:kern w:val="2"/>
          <w:sz w:val="21"/>
          <w:szCs w:val="21"/>
          <w:lang w:eastAsia="zh-CN"/>
        </w:rPr>
        <w:t>：</w:t>
      </w:r>
    </w:p>
    <w:p>
      <w:pPr>
        <w:pStyle w:val="28"/>
        <w:spacing w:after="0" w:line="440" w:lineRule="exact"/>
        <w:ind w:firstLine="420" w:firstLineChars="200"/>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我单位自     年    月    日成立以来，生产经营运营一直良好。从未处于被接管、冻结、破产状态。若在本次项目招投标的全过程中，被查实我单位提供的资料及上述承诺不属实，或提供的相关资料不属实或不满足资格审查文件的要求，则招标人有权取消我单位的投标及中标资格，且我单位将无条件承担由此本次招标带来的一切后果（包括经济损失）。</w:t>
      </w:r>
    </w:p>
    <w:p>
      <w:pPr>
        <w:pStyle w:val="28"/>
        <w:spacing w:after="0" w:line="440" w:lineRule="exact"/>
        <w:ind w:firstLine="420" w:firstLineChars="200"/>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特此承诺。</w:t>
      </w:r>
    </w:p>
    <w:p>
      <w:pPr>
        <w:spacing w:before="156" w:line="253" w:lineRule="auto"/>
        <w:ind w:firstLine="420"/>
        <w:rPr>
          <w:rFonts w:ascii="宋体" w:hAnsi="宋体" w:cs="宋体"/>
          <w:color w:val="auto"/>
          <w:sz w:val="21"/>
          <w:szCs w:val="21"/>
        </w:rPr>
      </w:pPr>
    </w:p>
    <w:p>
      <w:pPr>
        <w:pStyle w:val="6"/>
        <w:spacing w:before="156"/>
        <w:ind w:left="560"/>
        <w:rPr>
          <w:rFonts w:ascii="宋体" w:hAnsi="宋体" w:cs="宋体"/>
          <w:color w:val="auto"/>
          <w:szCs w:val="21"/>
        </w:rPr>
      </w:pPr>
    </w:p>
    <w:p>
      <w:pPr>
        <w:pStyle w:val="14"/>
        <w:spacing w:before="156"/>
        <w:ind w:firstLine="210"/>
        <w:rPr>
          <w:color w:val="auto"/>
        </w:rPr>
      </w:pPr>
    </w:p>
    <w:p>
      <w:pPr>
        <w:spacing w:before="156" w:line="253"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254" w:lineRule="auto"/>
        <w:ind w:firstLine="420"/>
        <w:rPr>
          <w:rFonts w:ascii="宋体" w:hAnsi="宋体" w:cs="宋体"/>
          <w:color w:val="auto"/>
          <w:sz w:val="21"/>
          <w:szCs w:val="21"/>
        </w:rPr>
      </w:pPr>
    </w:p>
    <w:p>
      <w:pPr>
        <w:spacing w:before="156" w:line="360" w:lineRule="auto"/>
        <w:ind w:firstLine="428"/>
        <w:jc w:val="right"/>
        <w:rPr>
          <w:rFonts w:ascii="宋体" w:hAnsi="宋体" w:cs="宋体"/>
          <w:b/>
          <w:color w:val="auto"/>
          <w:sz w:val="21"/>
          <w:szCs w:val="21"/>
        </w:rPr>
      </w:pPr>
      <w:r>
        <w:rPr>
          <w:rFonts w:hint="eastAsia" w:ascii="宋体" w:hAnsi="宋体" w:cs="宋体"/>
          <w:b/>
          <w:color w:val="auto"/>
          <w:sz w:val="21"/>
          <w:szCs w:val="21"/>
        </w:rPr>
        <w:t>报价人</w:t>
      </w:r>
      <w:r>
        <w:rPr>
          <w:rFonts w:hint="eastAsia" w:ascii="宋体" w:hAnsi="宋体" w:cs="宋体"/>
          <w:b/>
          <w:color w:val="auto"/>
          <w:sz w:val="21"/>
          <w:szCs w:val="21"/>
        </w:rPr>
        <w:t>：</w:t>
      </w:r>
      <w:r>
        <w:rPr>
          <w:rFonts w:hint="eastAsia" w:ascii="宋体" w:hAnsi="宋体" w:cs="宋体"/>
          <w:b/>
          <w:color w:val="auto"/>
          <w:sz w:val="21"/>
          <w:szCs w:val="21"/>
          <w:u w:val="single"/>
        </w:rPr>
        <w:t xml:space="preserve">                                   （盖单位章）</w:t>
      </w:r>
      <w:r>
        <w:rPr>
          <w:rFonts w:hint="eastAsia" w:ascii="宋体" w:hAnsi="宋体" w:cs="宋体"/>
          <w:b/>
          <w:color w:val="auto"/>
          <w:sz w:val="21"/>
          <w:szCs w:val="21"/>
        </w:rPr>
        <w:t xml:space="preserve">  </w:t>
      </w:r>
    </w:p>
    <w:p>
      <w:pPr>
        <w:spacing w:before="156" w:line="360" w:lineRule="auto"/>
        <w:ind w:firstLine="428"/>
        <w:jc w:val="center"/>
        <w:outlineLvl w:val="0"/>
        <w:rPr>
          <w:rFonts w:ascii="宋体" w:hAnsi="宋体" w:cs="Arial"/>
          <w:b/>
          <w:color w:val="auto"/>
          <w:sz w:val="24"/>
        </w:rPr>
      </w:pPr>
      <w:r>
        <w:rPr>
          <w:rFonts w:hint="eastAsia" w:ascii="宋体" w:hAnsi="宋体" w:cs="宋体"/>
          <w:b/>
          <w:color w:val="auto"/>
          <w:sz w:val="21"/>
          <w:szCs w:val="21"/>
        </w:rPr>
        <w:t xml:space="preserve">             </w:t>
      </w:r>
      <w:bookmarkStart w:id="40" w:name="_Toc13188"/>
      <w:bookmarkStart w:id="41" w:name="_Toc12318"/>
      <w:bookmarkStart w:id="42" w:name="_Toc8087"/>
      <w:r>
        <w:rPr>
          <w:rFonts w:hint="eastAsia" w:ascii="宋体" w:hAnsi="宋体" w:cs="宋体"/>
          <w:b/>
          <w:color w:val="auto"/>
          <w:sz w:val="21"/>
          <w:szCs w:val="21"/>
        </w:rPr>
        <w:t>法定代表人或授权的代理人：</w:t>
      </w:r>
      <w:r>
        <w:rPr>
          <w:rFonts w:hint="eastAsia" w:ascii="宋体" w:hAnsi="宋体" w:cs="宋体"/>
          <w:b/>
          <w:color w:val="auto"/>
          <w:sz w:val="21"/>
          <w:szCs w:val="21"/>
          <w:u w:val="single"/>
        </w:rPr>
        <w:t xml:space="preserve">         （签字）</w:t>
      </w:r>
      <w:bookmarkEnd w:id="40"/>
      <w:bookmarkEnd w:id="41"/>
      <w:bookmarkEnd w:id="42"/>
      <w:r>
        <w:rPr>
          <w:rFonts w:hint="eastAsia" w:ascii="宋体" w:hAnsi="宋体" w:cs="宋体"/>
          <w:b/>
          <w:color w:val="auto"/>
          <w:sz w:val="21"/>
          <w:szCs w:val="21"/>
          <w:u w:val="single"/>
        </w:rPr>
        <w:t xml:space="preserve">    </w:t>
      </w:r>
      <w:r>
        <w:rPr>
          <w:rFonts w:hint="eastAsia" w:ascii="宋体" w:hAnsi="宋体" w:cs="宋体"/>
          <w:b/>
          <w:color w:val="auto"/>
          <w:sz w:val="21"/>
          <w:szCs w:val="21"/>
        </w:rPr>
        <w:t xml:space="preserve"> </w:t>
      </w:r>
    </w:p>
    <w:p>
      <w:pPr>
        <w:adjustRightInd w:val="0"/>
        <w:snapToGrid w:val="0"/>
        <w:spacing w:before="0" w:beforeLines="0" w:line="360" w:lineRule="auto"/>
        <w:ind w:firstLine="0" w:firstLineChars="0"/>
        <w:rPr>
          <w:rFonts w:ascii="宋体" w:hAnsi="宋体" w:cs="宋体"/>
          <w:color w:val="auto"/>
          <w:szCs w:val="28"/>
        </w:rPr>
      </w:pPr>
    </w:p>
    <w:p>
      <w:pPr>
        <w:adjustRightInd w:val="0"/>
        <w:snapToGrid w:val="0"/>
        <w:spacing w:before="0" w:beforeLines="0" w:line="360" w:lineRule="auto"/>
        <w:ind w:firstLine="0" w:firstLineChars="0"/>
        <w:jc w:val="center"/>
        <w:rPr>
          <w:rFonts w:ascii="宋体" w:hAnsi="宋体" w:cs="宋体"/>
          <w:b/>
          <w:color w:val="auto"/>
          <w:sz w:val="32"/>
          <w:szCs w:val="32"/>
        </w:rPr>
      </w:pPr>
    </w:p>
    <w:p>
      <w:pPr>
        <w:spacing w:before="156"/>
        <w:ind w:firstLine="653"/>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before="0" w:beforeLines="0" w:line="360" w:lineRule="auto"/>
        <w:ind w:firstLine="0" w:firstLineChars="0"/>
        <w:jc w:val="center"/>
        <w:rPr>
          <w:rFonts w:hint="eastAsia" w:ascii="宋体" w:hAnsi="宋体" w:cs="宋体"/>
          <w:b/>
          <w:color w:val="auto"/>
          <w:sz w:val="32"/>
          <w:szCs w:val="32"/>
        </w:rPr>
      </w:pPr>
      <w:r>
        <w:rPr>
          <w:rFonts w:hint="eastAsia" w:ascii="宋体" w:hAnsi="宋体" w:cs="宋体"/>
          <w:b/>
          <w:color w:val="auto"/>
          <w:sz w:val="32"/>
          <w:szCs w:val="32"/>
        </w:rPr>
        <w:t>五、</w:t>
      </w:r>
      <w:r>
        <w:rPr>
          <w:rFonts w:hint="eastAsia" w:ascii="宋体" w:hAnsi="宋体" w:cs="宋体"/>
          <w:b/>
          <w:color w:val="auto"/>
          <w:sz w:val="32"/>
          <w:szCs w:val="32"/>
        </w:rPr>
        <w:t>报价人</w:t>
      </w:r>
      <w:r>
        <w:rPr>
          <w:rFonts w:hint="eastAsia" w:ascii="宋体" w:hAnsi="宋体" w:cs="宋体"/>
          <w:b/>
          <w:color w:val="auto"/>
          <w:sz w:val="32"/>
          <w:szCs w:val="32"/>
          <w:lang w:eastAsia="zh-CN"/>
        </w:rPr>
        <w:t>其他相关资料</w:t>
      </w:r>
      <w:r>
        <w:rPr>
          <w:rFonts w:hint="eastAsia" w:ascii="宋体" w:hAnsi="宋体" w:cs="宋体"/>
          <w:b/>
          <w:color w:val="auto"/>
          <w:sz w:val="30"/>
          <w:szCs w:val="30"/>
          <w:lang w:eastAsia="zh-CN"/>
        </w:rPr>
        <w:t>（项目方案、</w:t>
      </w:r>
      <w:r>
        <w:rPr>
          <w:rFonts w:hint="eastAsia" w:ascii="宋体" w:hAnsi="宋体" w:cs="宋体"/>
          <w:b/>
          <w:color w:val="auto"/>
          <w:sz w:val="30"/>
          <w:szCs w:val="30"/>
        </w:rPr>
        <w:t>合同业绩</w:t>
      </w:r>
      <w:r>
        <w:rPr>
          <w:rFonts w:hint="eastAsia" w:ascii="宋体" w:hAnsi="宋体" w:cs="宋体"/>
          <w:b/>
          <w:color w:val="auto"/>
          <w:sz w:val="30"/>
          <w:szCs w:val="30"/>
          <w:lang w:eastAsia="zh-CN"/>
        </w:rPr>
        <w:t>、团队实力等）</w:t>
      </w:r>
    </w:p>
    <w:p>
      <w:pPr>
        <w:pStyle w:val="28"/>
        <w:spacing w:after="0" w:line="440" w:lineRule="exact"/>
        <w:jc w:val="center"/>
        <w:rPr>
          <w:rFonts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（须加盖公章）</w:t>
      </w:r>
    </w:p>
    <w:p>
      <w:pPr>
        <w:pStyle w:val="2"/>
        <w:rPr>
          <w:color w:val="auto"/>
        </w:rPr>
      </w:pPr>
      <w:bookmarkStart w:id="43" w:name="_Toc76998009"/>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bookmarkEnd w:id="43"/>
    <w:p>
      <w:pPr>
        <w:spacing w:before="156"/>
        <w:ind w:firstLine="0" w:firstLineChars="0"/>
        <w:rPr>
          <w:rFonts w:ascii="宋体" w:hAnsi="宋体" w:cs="宋体"/>
          <w:color w:val="auto"/>
          <w:sz w:val="21"/>
          <w:szCs w:val="21"/>
        </w:rPr>
      </w:pPr>
    </w:p>
    <w:sectPr>
      <w:footerReference r:id="rId14"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_...">
    <w:altName w:val="宋体"/>
    <w:panose1 w:val="020B0604020202020204"/>
    <w:charset w:val="00"/>
    <w:family w:val="auto"/>
    <w:pitch w:val="default"/>
    <w:sig w:usb0="00000000" w:usb1="00000000" w:usb2="00000000"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微软雅黑 Light">
    <w:altName w:val="宋体"/>
    <w:panose1 w:val="020B0502040204020203"/>
    <w:charset w:val="86"/>
    <w:family w:val="swiss"/>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spacing w:before="12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8"/>
      </w:rPr>
    </w:pPr>
    <w:r>
      <w:fldChar w:fldCharType="begin"/>
    </w:r>
    <w:r>
      <w:rPr>
        <w:rStyle w:val="18"/>
      </w:rPr>
      <w:instrText xml:space="preserve">PAGE  </w:instrText>
    </w:r>
    <w:r>
      <w:fldChar w:fldCharType="separate"/>
    </w:r>
    <w:r>
      <w:rPr>
        <w:rStyle w:val="18"/>
      </w:rPr>
      <w:t>38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p>
    <w:pPr>
      <w:pStyle w:val="10"/>
      <w:spacing w:before="120"/>
      <w:ind w:right="28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mc:Fallback>
      </mc:AlternateContent>
    </w:r>
  </w:p>
  <w:p>
    <w:pPr>
      <w:pStyle w:val="10"/>
      <w:spacing w:before="12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0" w:firstLineChars="0"/>
      <w:jc w:val="center"/>
      <w:rPr>
        <w:sz w:val="21"/>
        <w:szCs w:val="21"/>
      </w:rPr>
    </w:pPr>
  </w:p>
  <w:p>
    <w:pPr>
      <w:pStyle w:val="10"/>
      <w:spacing w:before="120"/>
      <w:ind w:firstLine="0" w:firstLineChars="0"/>
      <w:jc w:val="both"/>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p>
    <w:pPr>
      <w:pStyle w:val="10"/>
      <w:spacing w:before="120"/>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0" w:firstLineChars="0"/>
      <w:jc w:val="center"/>
    </w:pPr>
  </w:p>
  <w:p>
    <w:pPr>
      <w:pStyle w:val="10"/>
      <w:spacing w:before="120"/>
      <w:ind w:firstLine="0" w:firstLineChars="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120"/>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spacing w:before="120"/>
                      <w:ind w:firstLine="360"/>
                    </w:pPr>
                    <w:r>
                      <w:fldChar w:fldCharType="begin"/>
                    </w:r>
                    <w:r>
                      <w:instrText xml:space="preserve"> PAGE  \* MERGEFORMAT </w:instrText>
                    </w:r>
                    <w:r>
                      <w:fldChar w:fldCharType="separate"/>
                    </w:r>
                    <w:r>
                      <w:t>3</w:t>
                    </w:r>
                    <w:r>
                      <w:fldChar w:fldCharType="end"/>
                    </w:r>
                  </w:p>
                </w:txbxContent>
              </v:textbox>
            </v:shape>
          </w:pict>
        </mc:Fallback>
      </mc:AlternateContent>
    </w:r>
  </w:p>
  <w:p>
    <w:pPr>
      <w:pStyle w:val="10"/>
      <w:spacing w:before="120"/>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560"/>
      </w:pPr>
      <w:r>
        <w:separator/>
      </w:r>
    </w:p>
  </w:footnote>
  <w:footnote w:type="continuationSeparator" w:id="1">
    <w:p>
      <w:pPr>
        <w:spacing w:before="0" w:after="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left="480" w:firstLine="0" w:firstLineChars="0"/>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Q/QD-2-XX-2005</w:t>
    </w: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E767C"/>
    <w:multiLevelType w:val="singleLevel"/>
    <w:tmpl w:val="818E767C"/>
    <w:lvl w:ilvl="0" w:tentative="0">
      <w:start w:val="1"/>
      <w:numFmt w:val="decimal"/>
      <w:suff w:val="nothing"/>
      <w:lvlText w:val="%1、"/>
      <w:lvlJc w:val="left"/>
    </w:lvl>
  </w:abstractNum>
  <w:abstractNum w:abstractNumId="1">
    <w:nsid w:val="B5693789"/>
    <w:multiLevelType w:val="singleLevel"/>
    <w:tmpl w:val="B5693789"/>
    <w:lvl w:ilvl="0" w:tentative="0">
      <w:start w:val="1"/>
      <w:numFmt w:val="chineseCounting"/>
      <w:suff w:val="space"/>
      <w:lvlText w:val="第%1部分"/>
      <w:lvlJc w:val="left"/>
      <w:rPr>
        <w:rFonts w:hint="eastAsia"/>
        <w:b/>
        <w:bCs/>
      </w:rPr>
    </w:lvl>
  </w:abstractNum>
  <w:abstractNum w:abstractNumId="2">
    <w:nsid w:val="0B52C2EA"/>
    <w:multiLevelType w:val="singleLevel"/>
    <w:tmpl w:val="0B52C2EA"/>
    <w:lvl w:ilvl="0" w:tentative="0">
      <w:start w:val="1"/>
      <w:numFmt w:val="decimal"/>
      <w:suff w:val="nothing"/>
      <w:lvlText w:val="%1、"/>
      <w:lvlJc w:val="left"/>
    </w:lvl>
  </w:abstractNum>
  <w:abstractNum w:abstractNumId="3">
    <w:nsid w:val="0C6A50A3"/>
    <w:multiLevelType w:val="singleLevel"/>
    <w:tmpl w:val="0C6A50A3"/>
    <w:lvl w:ilvl="0" w:tentative="0">
      <w:start w:val="2"/>
      <w:numFmt w:val="chineseCounting"/>
      <w:suff w:val="nothing"/>
      <w:lvlText w:val="（%1）"/>
      <w:lvlJc w:val="left"/>
      <w:rPr>
        <w:rFonts w:hint="eastAsia"/>
      </w:rPr>
    </w:lvl>
  </w:abstractNum>
  <w:abstractNum w:abstractNumId="4">
    <w:nsid w:val="1096A373"/>
    <w:multiLevelType w:val="singleLevel"/>
    <w:tmpl w:val="1096A373"/>
    <w:lvl w:ilvl="0" w:tentative="0">
      <w:start w:val="1"/>
      <w:numFmt w:val="decimal"/>
      <w:suff w:val="nothing"/>
      <w:lvlText w:val="%1、"/>
      <w:lvlJc w:val="left"/>
    </w:lvl>
  </w:abstractNum>
  <w:abstractNum w:abstractNumId="5">
    <w:nsid w:val="220679CB"/>
    <w:multiLevelType w:val="multilevel"/>
    <w:tmpl w:val="220679CB"/>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2E482E59"/>
    <w:multiLevelType w:val="multilevel"/>
    <w:tmpl w:val="2E482E5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0943971"/>
    <w:multiLevelType w:val="multilevel"/>
    <w:tmpl w:val="40943971"/>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9">
    <w:nsid w:val="46E14CA9"/>
    <w:multiLevelType w:val="singleLevel"/>
    <w:tmpl w:val="46E14CA9"/>
    <w:lvl w:ilvl="0" w:tentative="0">
      <w:start w:val="2"/>
      <w:numFmt w:val="decimal"/>
      <w:suff w:val="nothing"/>
      <w:lvlText w:val="%1、"/>
      <w:lvlJc w:val="left"/>
    </w:lvl>
  </w:abstractNum>
  <w:abstractNum w:abstractNumId="10">
    <w:nsid w:val="4A83CBD8"/>
    <w:multiLevelType w:val="singleLevel"/>
    <w:tmpl w:val="4A83CBD8"/>
    <w:lvl w:ilvl="0" w:tentative="0">
      <w:start w:val="1"/>
      <w:numFmt w:val="decimal"/>
      <w:suff w:val="nothing"/>
      <w:lvlText w:val="%1、"/>
      <w:lvlJc w:val="left"/>
    </w:lvl>
  </w:abstractNum>
  <w:abstractNum w:abstractNumId="11">
    <w:nsid w:val="60B2E1B2"/>
    <w:multiLevelType w:val="singleLevel"/>
    <w:tmpl w:val="60B2E1B2"/>
    <w:lvl w:ilvl="0" w:tentative="0">
      <w:start w:val="1"/>
      <w:numFmt w:val="decimal"/>
      <w:suff w:val="nothing"/>
      <w:lvlText w:val="（%1）"/>
      <w:lvlJc w:val="left"/>
    </w:lvl>
  </w:abstractNum>
  <w:abstractNum w:abstractNumId="12">
    <w:nsid w:val="60DC2CC8"/>
    <w:multiLevelType w:val="multilevel"/>
    <w:tmpl w:val="60DC2CC8"/>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651AAC4B"/>
    <w:multiLevelType w:val="singleLevel"/>
    <w:tmpl w:val="651AAC4B"/>
    <w:lvl w:ilvl="0" w:tentative="0">
      <w:start w:val="3"/>
      <w:numFmt w:val="chineseCounting"/>
      <w:suff w:val="nothing"/>
      <w:lvlText w:val="（%1）"/>
      <w:lvlJc w:val="left"/>
      <w:rPr>
        <w:rFonts w:hint="eastAsia"/>
      </w:rPr>
    </w:lvl>
  </w:abstractNum>
  <w:num w:numId="1">
    <w:abstractNumId w:val="5"/>
  </w:num>
  <w:num w:numId="2">
    <w:abstractNumId w:val="7"/>
  </w:num>
  <w:num w:numId="3">
    <w:abstractNumId w:val="1"/>
  </w:num>
  <w:num w:numId="4">
    <w:abstractNumId w:val="8"/>
  </w:num>
  <w:num w:numId="5">
    <w:abstractNumId w:val="12"/>
  </w:num>
  <w:num w:numId="6">
    <w:abstractNumId w:val="6"/>
  </w:num>
  <w:num w:numId="7">
    <w:abstractNumId w:val="2"/>
  </w:num>
  <w:num w:numId="8">
    <w:abstractNumId w:val="11"/>
  </w:num>
  <w:num w:numId="9">
    <w:abstractNumId w:val="13"/>
  </w:num>
  <w:num w:numId="10">
    <w:abstractNumId w:val="10"/>
  </w:num>
  <w:num w:numId="11">
    <w:abstractNumId w:val="4"/>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xNzZjMDYyNzhiMTMwOTJiYjI0YjYyNmE4MDhhN2EifQ=="/>
  </w:docVars>
  <w:rsids>
    <w:rsidRoot w:val="00A37DB7"/>
    <w:rsid w:val="00012044"/>
    <w:rsid w:val="000146EC"/>
    <w:rsid w:val="000304A1"/>
    <w:rsid w:val="00035E78"/>
    <w:rsid w:val="00095946"/>
    <w:rsid w:val="000F3C6E"/>
    <w:rsid w:val="00126CF5"/>
    <w:rsid w:val="00294D1E"/>
    <w:rsid w:val="00312465"/>
    <w:rsid w:val="00327651"/>
    <w:rsid w:val="003336E6"/>
    <w:rsid w:val="003D32F4"/>
    <w:rsid w:val="00494478"/>
    <w:rsid w:val="004C612D"/>
    <w:rsid w:val="005924D8"/>
    <w:rsid w:val="00636C48"/>
    <w:rsid w:val="00654F4D"/>
    <w:rsid w:val="00666FA1"/>
    <w:rsid w:val="006B1CA5"/>
    <w:rsid w:val="006D110D"/>
    <w:rsid w:val="007140CA"/>
    <w:rsid w:val="00882295"/>
    <w:rsid w:val="008C0A2F"/>
    <w:rsid w:val="00912DCC"/>
    <w:rsid w:val="009B03AE"/>
    <w:rsid w:val="009E4EFC"/>
    <w:rsid w:val="00A37DB7"/>
    <w:rsid w:val="00A70A6C"/>
    <w:rsid w:val="00B4339B"/>
    <w:rsid w:val="00B65AEA"/>
    <w:rsid w:val="00B83BCF"/>
    <w:rsid w:val="00D20422"/>
    <w:rsid w:val="00D212E5"/>
    <w:rsid w:val="00DC7783"/>
    <w:rsid w:val="00F81354"/>
    <w:rsid w:val="01635B68"/>
    <w:rsid w:val="02866F63"/>
    <w:rsid w:val="037E0F00"/>
    <w:rsid w:val="04E069DD"/>
    <w:rsid w:val="067A3A6D"/>
    <w:rsid w:val="06DF3513"/>
    <w:rsid w:val="08901A19"/>
    <w:rsid w:val="08B630AF"/>
    <w:rsid w:val="090D14C4"/>
    <w:rsid w:val="0AB16286"/>
    <w:rsid w:val="0AE84CDF"/>
    <w:rsid w:val="0C4E7E61"/>
    <w:rsid w:val="0D562B05"/>
    <w:rsid w:val="0EB77028"/>
    <w:rsid w:val="0F3F08D9"/>
    <w:rsid w:val="0FEB1C2B"/>
    <w:rsid w:val="115C632C"/>
    <w:rsid w:val="11A42091"/>
    <w:rsid w:val="12262F44"/>
    <w:rsid w:val="13190E6B"/>
    <w:rsid w:val="13983E78"/>
    <w:rsid w:val="139E41CE"/>
    <w:rsid w:val="14F25809"/>
    <w:rsid w:val="159E7AF1"/>
    <w:rsid w:val="15B62028"/>
    <w:rsid w:val="15F829AC"/>
    <w:rsid w:val="16E3560D"/>
    <w:rsid w:val="16EB6375"/>
    <w:rsid w:val="17927C24"/>
    <w:rsid w:val="17EC02EE"/>
    <w:rsid w:val="18495740"/>
    <w:rsid w:val="18523D7B"/>
    <w:rsid w:val="186A4B89"/>
    <w:rsid w:val="18D817A2"/>
    <w:rsid w:val="194D2DC7"/>
    <w:rsid w:val="19785657"/>
    <w:rsid w:val="1A383CBF"/>
    <w:rsid w:val="1BDB6472"/>
    <w:rsid w:val="1C875125"/>
    <w:rsid w:val="1EA9481E"/>
    <w:rsid w:val="1EC41FC5"/>
    <w:rsid w:val="1EDF5910"/>
    <w:rsid w:val="1FBA4D20"/>
    <w:rsid w:val="200A2D12"/>
    <w:rsid w:val="208E11AF"/>
    <w:rsid w:val="21A616F0"/>
    <w:rsid w:val="21EB7868"/>
    <w:rsid w:val="22415524"/>
    <w:rsid w:val="22D5442B"/>
    <w:rsid w:val="25302162"/>
    <w:rsid w:val="2580651A"/>
    <w:rsid w:val="25AF7CB7"/>
    <w:rsid w:val="27341B5F"/>
    <w:rsid w:val="27651E6B"/>
    <w:rsid w:val="27855339"/>
    <w:rsid w:val="27DD40F7"/>
    <w:rsid w:val="2A6603D4"/>
    <w:rsid w:val="2AE92BC3"/>
    <w:rsid w:val="2BBF6FAE"/>
    <w:rsid w:val="2C884632"/>
    <w:rsid w:val="2D67693D"/>
    <w:rsid w:val="2DCC2C44"/>
    <w:rsid w:val="2DD12008"/>
    <w:rsid w:val="2E512E22"/>
    <w:rsid w:val="2F880DEC"/>
    <w:rsid w:val="30CF4601"/>
    <w:rsid w:val="32BB748C"/>
    <w:rsid w:val="33485D6A"/>
    <w:rsid w:val="33EC443C"/>
    <w:rsid w:val="346A74CC"/>
    <w:rsid w:val="37991DE9"/>
    <w:rsid w:val="39981C2C"/>
    <w:rsid w:val="3A8F302F"/>
    <w:rsid w:val="3AD934BB"/>
    <w:rsid w:val="3C2974B3"/>
    <w:rsid w:val="3C504A40"/>
    <w:rsid w:val="3D0B21FB"/>
    <w:rsid w:val="3E9B1C85"/>
    <w:rsid w:val="3ECA0ADA"/>
    <w:rsid w:val="3ECA7643"/>
    <w:rsid w:val="40B66695"/>
    <w:rsid w:val="40C25964"/>
    <w:rsid w:val="4268121E"/>
    <w:rsid w:val="427B1DA3"/>
    <w:rsid w:val="42D570FA"/>
    <w:rsid w:val="44576A5B"/>
    <w:rsid w:val="44586B88"/>
    <w:rsid w:val="447E2B7E"/>
    <w:rsid w:val="458D0AB3"/>
    <w:rsid w:val="46AD48CB"/>
    <w:rsid w:val="46B035D2"/>
    <w:rsid w:val="47B440D5"/>
    <w:rsid w:val="48302726"/>
    <w:rsid w:val="4B531E57"/>
    <w:rsid w:val="4B68071D"/>
    <w:rsid w:val="4BCB1EB8"/>
    <w:rsid w:val="4C01538D"/>
    <w:rsid w:val="4CF65EBD"/>
    <w:rsid w:val="4D335985"/>
    <w:rsid w:val="4EF94AC3"/>
    <w:rsid w:val="50836016"/>
    <w:rsid w:val="509507B4"/>
    <w:rsid w:val="509D42B1"/>
    <w:rsid w:val="50B36B51"/>
    <w:rsid w:val="51776F1A"/>
    <w:rsid w:val="520D6083"/>
    <w:rsid w:val="52D25D57"/>
    <w:rsid w:val="53075820"/>
    <w:rsid w:val="531A7A79"/>
    <w:rsid w:val="5320630F"/>
    <w:rsid w:val="5351758E"/>
    <w:rsid w:val="537806AC"/>
    <w:rsid w:val="53A136B7"/>
    <w:rsid w:val="549A28A4"/>
    <w:rsid w:val="55F1438D"/>
    <w:rsid w:val="58022C3B"/>
    <w:rsid w:val="5A4046C5"/>
    <w:rsid w:val="5B993D31"/>
    <w:rsid w:val="5C300F85"/>
    <w:rsid w:val="5CD173E8"/>
    <w:rsid w:val="5D950196"/>
    <w:rsid w:val="5E653F23"/>
    <w:rsid w:val="5ED510A9"/>
    <w:rsid w:val="5FE13A7D"/>
    <w:rsid w:val="6032024C"/>
    <w:rsid w:val="61BA27D8"/>
    <w:rsid w:val="627B3A2B"/>
    <w:rsid w:val="62DE42A4"/>
    <w:rsid w:val="62EA49F7"/>
    <w:rsid w:val="631877B6"/>
    <w:rsid w:val="63422A85"/>
    <w:rsid w:val="64AC30A7"/>
    <w:rsid w:val="64BA16B6"/>
    <w:rsid w:val="66A31A8D"/>
    <w:rsid w:val="67087B42"/>
    <w:rsid w:val="671D183F"/>
    <w:rsid w:val="67957627"/>
    <w:rsid w:val="67EF52C4"/>
    <w:rsid w:val="68E76FEA"/>
    <w:rsid w:val="692073C4"/>
    <w:rsid w:val="69F668E6"/>
    <w:rsid w:val="6A030893"/>
    <w:rsid w:val="6A7D514E"/>
    <w:rsid w:val="6BAD4FE1"/>
    <w:rsid w:val="6C682001"/>
    <w:rsid w:val="6DFD1A82"/>
    <w:rsid w:val="6E3D6ED0"/>
    <w:rsid w:val="6F435E6B"/>
    <w:rsid w:val="6F5C0A2B"/>
    <w:rsid w:val="6F5D7020"/>
    <w:rsid w:val="6F737553"/>
    <w:rsid w:val="70E84C6C"/>
    <w:rsid w:val="71141C61"/>
    <w:rsid w:val="715C11B6"/>
    <w:rsid w:val="737F672B"/>
    <w:rsid w:val="75990027"/>
    <w:rsid w:val="7771703D"/>
    <w:rsid w:val="78231299"/>
    <w:rsid w:val="79803C93"/>
    <w:rsid w:val="7AFE508C"/>
    <w:rsid w:val="7B887874"/>
    <w:rsid w:val="7BDF0A19"/>
    <w:rsid w:val="7BE759F6"/>
    <w:rsid w:val="7C9C2DAE"/>
    <w:rsid w:val="7CD86634"/>
    <w:rsid w:val="7D9D6D6F"/>
    <w:rsid w:val="7F801D2A"/>
    <w:rsid w:val="7F9724A3"/>
    <w:rsid w:val="7FBE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before="50" w:beforeLines="50"/>
      <w:ind w:firstLine="4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autoRedefine/>
    <w:qFormat/>
    <w:uiPriority w:val="0"/>
    <w:pPr>
      <w:spacing w:before="0" w:beforeLines="0" w:line="360" w:lineRule="auto"/>
      <w:ind w:firstLine="0" w:firstLineChars="0"/>
      <w:jc w:val="center"/>
      <w:outlineLvl w:val="0"/>
      <w:pPrChange w:id="0" w:author="Vic Ho" w:date="2024-03-21T11:03:00Z">
        <w:pPr>
          <w:widowControl w:val="0"/>
          <w:spacing w:line="600" w:lineRule="exact"/>
          <w:jc w:val="center"/>
          <w:outlineLvl w:val="0"/>
        </w:pPr>
      </w:pPrChange>
    </w:pPr>
    <w:rPr>
      <w:rFonts w:ascii="宋体" w:hAnsi="宋体" w:cs="宋体"/>
      <w:b/>
      <w:color w:val="000000"/>
      <w:sz w:val="32"/>
      <w:szCs w:val="32"/>
      <w:rPrChange w:id="1" w:author="Vic Ho" w:date="2024-03-21T11:03:00Z">
        <w:rPr>
          <w:rFonts w:ascii="宋体" w:hAnsi="宋体" w:eastAsia="宋体" w:cs="宋体"/>
          <w:b/>
          <w:color w:val="000000"/>
          <w:kern w:val="2"/>
          <w:sz w:val="32"/>
          <w:szCs w:val="32"/>
          <w:lang w:val="en-US" w:eastAsia="zh-CN" w:bidi="ar-SA"/>
        </w:rPr>
      </w:rPrChange>
    </w:rPr>
  </w:style>
  <w:style w:type="paragraph" w:styleId="3">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1"/>
    <w:autoRedefine/>
    <w:qFormat/>
    <w:uiPriority w:val="0"/>
    <w:pPr>
      <w:spacing w:after="120"/>
    </w:pPr>
    <w:rPr>
      <w:sz w:val="21"/>
    </w:rPr>
  </w:style>
  <w:style w:type="paragraph" w:styleId="5">
    <w:name w:val="Body Text Indent"/>
    <w:basedOn w:val="1"/>
    <w:next w:val="6"/>
    <w:autoRedefine/>
    <w:qFormat/>
    <w:uiPriority w:val="0"/>
    <w:pPr>
      <w:snapToGrid w:val="0"/>
      <w:spacing w:line="360" w:lineRule="auto"/>
      <w:ind w:left="-181" w:firstLine="482"/>
    </w:pPr>
    <w:rPr>
      <w:rFonts w:ascii="仿宋_GB2312" w:eastAsia="仿宋_GB2312"/>
      <w:szCs w:val="20"/>
    </w:rPr>
  </w:style>
  <w:style w:type="paragraph" w:styleId="6">
    <w:name w:val="Body Text First Indent 2"/>
    <w:basedOn w:val="5"/>
    <w:autoRedefine/>
    <w:qFormat/>
    <w:uiPriority w:val="0"/>
    <w:pPr>
      <w:snapToGrid/>
      <w:spacing w:after="120" w:line="240" w:lineRule="auto"/>
      <w:ind w:left="420" w:leftChars="200" w:firstLine="420"/>
    </w:pPr>
    <w:rPr>
      <w:rFonts w:ascii="Times New Roman" w:eastAsia="宋体"/>
      <w:sz w:val="21"/>
      <w:szCs w:val="24"/>
    </w:rPr>
  </w:style>
  <w:style w:type="paragraph" w:styleId="7">
    <w:name w:val="Plain Text"/>
    <w:basedOn w:val="1"/>
    <w:autoRedefine/>
    <w:qFormat/>
    <w:uiPriority w:val="0"/>
    <w:rPr>
      <w:rFonts w:ascii="宋体" w:hAnsi="Courier New"/>
      <w:sz w:val="21"/>
      <w:szCs w:val="20"/>
    </w:rPr>
  </w:style>
  <w:style w:type="paragraph" w:styleId="8">
    <w:name w:val="Date"/>
    <w:basedOn w:val="1"/>
    <w:next w:val="1"/>
    <w:link w:val="31"/>
    <w:autoRedefine/>
    <w:qFormat/>
    <w:uiPriority w:val="0"/>
    <w:pPr>
      <w:spacing w:before="0" w:beforeLines="0"/>
      <w:ind w:left="100" w:leftChars="2500" w:firstLine="0" w:firstLineChars="0"/>
    </w:pPr>
    <w:rPr>
      <w:rFonts w:asciiTheme="minorHAnsi" w:hAnsiTheme="minorHAnsi" w:eastAsiaTheme="minorEastAsia" w:cstheme="minorBidi"/>
      <w:sz w:val="21"/>
      <w:szCs w:val="22"/>
    </w:rPr>
  </w:style>
  <w:style w:type="paragraph" w:styleId="9">
    <w:name w:val="Body Text Indent 2"/>
    <w:basedOn w:val="1"/>
    <w:autoRedefine/>
    <w:qFormat/>
    <w:uiPriority w:val="0"/>
    <w:pPr>
      <w:spacing w:after="120" w:line="480" w:lineRule="auto"/>
      <w:ind w:left="420" w:left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toc 1"/>
    <w:basedOn w:val="1"/>
    <w:next w:val="1"/>
    <w:autoRedefine/>
    <w:qFormat/>
    <w:uiPriority w:val="39"/>
    <w:pPr>
      <w:tabs>
        <w:tab w:val="right" w:leader="dot" w:pos="9372"/>
      </w:tabs>
      <w:spacing w:line="360" w:lineRule="auto"/>
      <w:jc w:val="left"/>
    </w:pPr>
  </w:style>
  <w:style w:type="paragraph" w:styleId="12">
    <w:name w:val="Body Text Indent 3"/>
    <w:basedOn w:val="1"/>
    <w:autoRedefine/>
    <w:qFormat/>
    <w:uiPriority w:val="0"/>
    <w:pPr>
      <w:spacing w:after="120"/>
      <w:ind w:left="420" w:leftChars="200"/>
    </w:pPr>
    <w:rPr>
      <w:sz w:val="16"/>
      <w:szCs w:val="16"/>
    </w:rPr>
  </w:style>
  <w:style w:type="paragraph" w:styleId="13">
    <w:name w:val="Body Text 2"/>
    <w:basedOn w:val="1"/>
    <w:autoRedefine/>
    <w:qFormat/>
    <w:uiPriority w:val="0"/>
    <w:rPr>
      <w:szCs w:val="20"/>
    </w:rPr>
  </w:style>
  <w:style w:type="paragraph" w:styleId="14">
    <w:name w:val="Body Text First Indent"/>
    <w:basedOn w:val="4"/>
    <w:next w:val="1"/>
    <w:autoRedefine/>
    <w:qFormat/>
    <w:uiPriority w:val="0"/>
    <w:pPr>
      <w:ind w:firstLine="420" w:firstLineChars="100"/>
    </w:p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autoRedefine/>
    <w:qFormat/>
    <w:uiPriority w:val="0"/>
    <w:rPr>
      <w:rFonts w:ascii="Times New Roman" w:hAnsi="Times New Roman" w:eastAsia="宋体"/>
      <w:sz w:val="18"/>
    </w:rPr>
  </w:style>
  <w:style w:type="character" w:styleId="19">
    <w:name w:val="Hyperlink"/>
    <w:basedOn w:val="17"/>
    <w:autoRedefine/>
    <w:qFormat/>
    <w:uiPriority w:val="99"/>
    <w:rPr>
      <w:color w:val="0000FF"/>
      <w:u w:val="single"/>
    </w:rPr>
  </w:style>
  <w:style w:type="paragraph" w:customStyle="1" w:styleId="20">
    <w:name w:val="正文2"/>
    <w:basedOn w:val="1"/>
    <w:autoRedefine/>
    <w:qFormat/>
    <w:uiPriority w:val="99"/>
    <w:pPr>
      <w:ind w:firstLine="570"/>
    </w:pPr>
    <w:rPr>
      <w:rFonts w:ascii="仿宋" w:hAnsi="仿宋" w:eastAsia="仿宋"/>
      <w:sz w:val="20"/>
    </w:rPr>
  </w:style>
  <w:style w:type="paragraph" w:customStyle="1" w:styleId="21">
    <w:name w:val="我的正文1"/>
    <w:basedOn w:val="1"/>
    <w:autoRedefine/>
    <w:qFormat/>
    <w:uiPriority w:val="0"/>
    <w:pPr>
      <w:spacing w:line="360" w:lineRule="auto"/>
      <w:ind w:firstLine="473" w:firstLineChars="197"/>
    </w:pPr>
    <w:rPr>
      <w:rFonts w:ascii="宋体" w:hAnsi="宋体"/>
    </w:rPr>
  </w:style>
  <w:style w:type="paragraph" w:customStyle="1" w:styleId="22">
    <w:name w:val="标题 5（有编号）（绿盟科技）"/>
    <w:basedOn w:val="1"/>
    <w:next w:val="23"/>
    <w:autoRedefine/>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23">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24">
    <w:name w:val="标准书眉_偶数页"/>
    <w:basedOn w:val="25"/>
    <w:next w:val="1"/>
    <w:autoRedefine/>
    <w:qFormat/>
    <w:uiPriority w:val="0"/>
    <w:pPr>
      <w:tabs>
        <w:tab w:val="center" w:pos="4154"/>
        <w:tab w:val="right" w:pos="8306"/>
      </w:tabs>
      <w:jc w:val="left"/>
    </w:pPr>
  </w:style>
  <w:style w:type="paragraph" w:customStyle="1" w:styleId="25">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6">
    <w:name w:val="标准书眉一"/>
    <w:autoRedefine/>
    <w:qFormat/>
    <w:uiPriority w:val="0"/>
    <w:pPr>
      <w:jc w:val="both"/>
    </w:pPr>
    <w:rPr>
      <w:rFonts w:ascii="Times New Roman" w:hAnsi="Times New Roman" w:eastAsia="宋体" w:cs="Times New Roman"/>
      <w:lang w:val="en-US" w:eastAsia="zh-CN" w:bidi="ar-SA"/>
    </w:rPr>
  </w:style>
  <w:style w:type="paragraph" w:customStyle="1" w:styleId="27">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28">
    <w:name w:val="Default"/>
    <w:autoRedefine/>
    <w:qFormat/>
    <w:uiPriority w:val="0"/>
    <w:pPr>
      <w:widowControl w:val="0"/>
      <w:autoSpaceDE w:val="0"/>
      <w:autoSpaceDN w:val="0"/>
      <w:adjustRightInd w:val="0"/>
      <w:spacing w:after="200" w:line="276" w:lineRule="auto"/>
    </w:pPr>
    <w:rPr>
      <w:rFonts w:ascii="宋体_..." w:hAnsi="Times New Roman" w:eastAsia="宋体_..." w:cs="宋体_..."/>
      <w:color w:val="000000"/>
      <w:sz w:val="24"/>
      <w:szCs w:val="24"/>
      <w:lang w:val="en-US" w:eastAsia="en-US" w:bidi="en-US"/>
    </w:rPr>
  </w:style>
  <w:style w:type="paragraph" w:customStyle="1" w:styleId="29">
    <w:name w:val="p0"/>
    <w:basedOn w:val="30"/>
    <w:autoRedefine/>
    <w:qFormat/>
    <w:uiPriority w:val="0"/>
    <w:pPr>
      <w:widowControl/>
      <w:adjustRightInd w:val="0"/>
      <w:snapToGrid w:val="0"/>
      <w:spacing w:before="156" w:line="360" w:lineRule="auto"/>
      <w:ind w:firstLine="480" w:firstLineChars="200"/>
      <w:textAlignment w:val="baseline"/>
      <w:pPrChange w:id="2" w:author="Vic Ho" w:date="2024-03-21T11:05:00Z">
        <w:pPr>
          <w:adjustRightInd w:val="0"/>
          <w:snapToGrid w:val="0"/>
          <w:spacing w:line="312" w:lineRule="atLeast"/>
          <w:jc w:val="both"/>
          <w:textAlignment w:val="baseline"/>
        </w:pPr>
      </w:pPrChange>
    </w:pPr>
    <w:rPr>
      <w:rFonts w:ascii="宋体" w:hAnsi="宋体"/>
      <w:kern w:val="0"/>
      <w:sz w:val="24"/>
      <w:rPrChange w:id="3" w:author="Vic Ho" w:date="2024-03-21T11:05:00Z">
        <w:rPr>
          <w:rFonts w:ascii="宋体" w:hAnsi="宋体" w:eastAsia="宋体" w:cs="黑体"/>
          <w:sz w:val="24"/>
          <w:szCs w:val="22"/>
          <w:lang w:val="en-US" w:eastAsia="zh-CN" w:bidi="ar-SA"/>
        </w:rPr>
      </w:rPrChange>
    </w:rPr>
  </w:style>
  <w:style w:type="paragraph" w:customStyle="1" w:styleId="30">
    <w:name w:val="正文 New"/>
    <w:autoRedefine/>
    <w:qFormat/>
    <w:uiPriority w:val="0"/>
    <w:pPr>
      <w:widowControl w:val="0"/>
      <w:jc w:val="both"/>
    </w:pPr>
    <w:rPr>
      <w:rFonts w:ascii="Calibri" w:hAnsi="Calibri" w:eastAsia="宋体" w:cs="黑体"/>
      <w:kern w:val="2"/>
      <w:sz w:val="21"/>
      <w:szCs w:val="22"/>
      <w:lang w:val="en-US" w:eastAsia="zh-CN" w:bidi="ar-SA"/>
    </w:rPr>
  </w:style>
  <w:style w:type="character" w:customStyle="1" w:styleId="31">
    <w:name w:val="日期 字符"/>
    <w:basedOn w:val="17"/>
    <w:link w:val="8"/>
    <w:autoRedefine/>
    <w:qFormat/>
    <w:uiPriority w:val="0"/>
    <w:rPr>
      <w:rFonts w:asciiTheme="minorHAnsi" w:hAnsiTheme="minorHAnsi" w:eastAsiaTheme="minorEastAsia" w:cstheme="minorBidi"/>
      <w:kern w:val="2"/>
      <w:sz w:val="21"/>
      <w:szCs w:val="22"/>
    </w:rPr>
  </w:style>
  <w:style w:type="paragraph" w:customStyle="1" w:styleId="32">
    <w:name w:val="列出段落2"/>
    <w:basedOn w:val="1"/>
    <w:autoRedefine/>
    <w:qFormat/>
    <w:uiPriority w:val="34"/>
    <w:pPr>
      <w:adjustRightInd w:val="0"/>
      <w:spacing w:before="0" w:beforeLines="0" w:line="360" w:lineRule="atLeast"/>
      <w:ind w:firstLine="420"/>
      <w:jc w:val="left"/>
      <w:textAlignment w:val="baseline"/>
    </w:pPr>
    <w:rPr>
      <w:kern w:val="0"/>
      <w:sz w:val="24"/>
      <w:szCs w:val="20"/>
    </w:rPr>
  </w:style>
  <w:style w:type="paragraph" w:customStyle="1" w:styleId="33">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4">
    <w:name w:val="List Paragraph"/>
    <w:basedOn w:val="1"/>
    <w:autoRedefine/>
    <w:unhideWhenUsed/>
    <w:qFormat/>
    <w:uiPriority w:val="99"/>
    <w:pPr>
      <w:ind w:firstLine="420"/>
    </w:pPr>
  </w:style>
  <w:style w:type="paragraph" w:customStyle="1" w:styleId="35">
    <w:name w:val="Revision"/>
    <w:autoRedefine/>
    <w:hidden/>
    <w:unhideWhenUsed/>
    <w:qFormat/>
    <w:uiPriority w:val="99"/>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2181</Words>
  <Characters>12432</Characters>
  <Lines>103</Lines>
  <Paragraphs>29</Paragraphs>
  <TotalTime>26</TotalTime>
  <ScaleCrop>false</ScaleCrop>
  <LinksUpToDate>false</LinksUpToDate>
  <CharactersWithSpaces>14584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2024-03-21T02:23:00Z</dcterms:created>
  <dc:creator>打工人专用</dc:creator>
  <cp:lastModifiedBy>刘雯婧</cp:lastModifiedBy>
  <cp:lastPrinted>2024-03-22T02:28:00Z</cp:lastPrinted>
  <dcterms:modified xsi:type="dcterms:W3CDTF">2024-03-25T01:47:18Z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98A283AC09764835B76F6E30030CED29_13</vt:lpwstr>
  </property>
</Properties>
</file>