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ind w:left="11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山水城·渝快行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VI设计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</w:t>
      </w:r>
    </w:p>
    <w:p>
      <w:pPr>
        <w:widowControl/>
        <w:spacing w:line="500" w:lineRule="atLeast"/>
        <w:ind w:left="11"/>
        <w:jc w:val="center"/>
        <w:rPr>
          <w:rFonts w:hint="eastAsia" w:ascii="方正小标宋_GBK" w:hAnsi="方正小标宋_GBK" w:eastAsia="方正小标宋_GBK" w:cs="方正小标宋_GBK"/>
          <w:spacing w:val="21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spacing w:val="21"/>
          <w:kern w:val="0"/>
          <w:sz w:val="44"/>
          <w:szCs w:val="44"/>
          <w:shd w:val="clear" w:color="auto" w:fill="FFFFFF"/>
          <w:lang w:bidi="ar"/>
        </w:rPr>
        <w:t>竞争性比选结果公示</w:t>
      </w:r>
    </w:p>
    <w:p>
      <w:pPr>
        <w:widowControl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  <w:lang w:bidi="ar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公示结束时间：挂网起三个工作日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一、评标情况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《山水城·渝快行》VI设计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项目竞争性比选采用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综合评标法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，经评标小组评审，结果如下：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第一中标候选人：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重庆青山溪山文化传播有限公司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95.17分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第二中标候选人：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重庆市美术有限责任公司91.85分。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二、提出异议的渠道和方式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高速公路路网管理有限公司综合管理部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023-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89138561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三、监督部门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高速公路路网管理有限公司党群人力部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023-89138559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招标人：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重庆高速公路集团有限公司联网收费结算中心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重庆市渝北区银杉路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刘老师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NzZjMDYyNzhiMTMwOTJiYjI0YjYyNmE4MDhhN2EifQ=="/>
  </w:docVars>
  <w:rsids>
    <w:rsidRoot w:val="05CC76A7"/>
    <w:rsid w:val="012C24CE"/>
    <w:rsid w:val="04E04C4D"/>
    <w:rsid w:val="05CC76A7"/>
    <w:rsid w:val="0B123ED2"/>
    <w:rsid w:val="0E456BED"/>
    <w:rsid w:val="0ED177FF"/>
    <w:rsid w:val="0FA1064E"/>
    <w:rsid w:val="12D16BF5"/>
    <w:rsid w:val="16AF3DBB"/>
    <w:rsid w:val="18696778"/>
    <w:rsid w:val="1D496F73"/>
    <w:rsid w:val="2147398D"/>
    <w:rsid w:val="299E6B9C"/>
    <w:rsid w:val="2D5F6AB9"/>
    <w:rsid w:val="31075CD6"/>
    <w:rsid w:val="386C7B84"/>
    <w:rsid w:val="3F535A5D"/>
    <w:rsid w:val="42A470ED"/>
    <w:rsid w:val="51AF4E60"/>
    <w:rsid w:val="569C0768"/>
    <w:rsid w:val="56D534C4"/>
    <w:rsid w:val="580D0132"/>
    <w:rsid w:val="5E445E45"/>
    <w:rsid w:val="603E2EA2"/>
    <w:rsid w:val="61C4573F"/>
    <w:rsid w:val="64F422A0"/>
    <w:rsid w:val="6DB83DDF"/>
    <w:rsid w:val="78ED77C1"/>
    <w:rsid w:val="79A4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2024-03-29T08:04:00Z</dcterms:created>
  <dc:creator>刘雯婧</dc:creator>
  <cp:lastModifiedBy>刘雯婧</cp:lastModifiedBy>
  <dcterms:modified xsi:type="dcterms:W3CDTF">2024-03-29T08:10:38Z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F9E97C1DD3D94F549ADD37F163AC8D70_11</vt:lpwstr>
  </property>
</Properties>
</file>