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left="11"/>
        <w:jc w:val="center"/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Arial" w:hAnsi="Arial" w:eastAsia="宋体" w:cs="Arial"/>
          <w:spacing w:val="21"/>
          <w:kern w:val="0"/>
          <w:sz w:val="32"/>
          <w:szCs w:val="32"/>
          <w:shd w:val="clear" w:color="auto" w:fill="FFFFFF"/>
          <w:lang w:eastAsia="zh-CN" w:bidi="ar"/>
        </w:rPr>
        <w:t>重庆乌江白马航电枢纽工程档案技术服务（第二次）</w:t>
      </w:r>
      <w:r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  <w:t>竞争性比选结果公示</w:t>
      </w:r>
    </w:p>
    <w:p>
      <w:pPr>
        <w:widowControl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  <w:lang w:bidi="ar"/>
        </w:rPr>
        <w:t> 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公示结束时间：</w:t>
      </w:r>
      <w:r>
        <w:rPr>
          <w:rFonts w:hint="eastAsia" w:ascii="Arial" w:hAnsi="Arial" w:eastAsia="宋体" w:cs="Arial"/>
          <w:caps/>
          <w:kern w:val="0"/>
          <w:sz w:val="24"/>
          <w:szCs w:val="24"/>
          <w:lang w:val="en-US" w:eastAsia="zh-CN" w:bidi="ar"/>
        </w:rPr>
        <w:t>挂网起三日</w:t>
      </w: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一、评标情况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eastAsia="zh-CN" w:bidi="ar"/>
        </w:rPr>
        <w:t>重庆乌江白马航电枢纽工程档案技术服务（第二次）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竞争性比选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采用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综合评估法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，经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评标专家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评审，结果如下：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1、中标候选人基本情况：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第一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val="en-US" w:eastAsia="zh-CN" w:bidi="ar"/>
        </w:rPr>
        <w:t>重庆市交通规划和技术发展中心</w:t>
      </w:r>
      <w:r>
        <w:rPr>
          <w:rFonts w:ascii="Arial" w:hAnsi="Arial" w:eastAsia="宋体" w:cs="Arial"/>
          <w:color w:val="000000"/>
          <w:kern w:val="0"/>
          <w:sz w:val="24"/>
          <w:szCs w:val="24"/>
          <w:lang w:bidi="ar"/>
        </w:rPr>
        <w:t>，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bidi="ar"/>
        </w:rPr>
        <w:t>报价金额为：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3805000.00元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第二中标候选人：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浙江科威工程咨询有限公司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，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报价金额为：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3945000.00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元；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2、中标候选人响应招标文件要求的资格能力条件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中标候选人(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val="en-US" w:eastAsia="zh-CN" w:bidi="ar"/>
        </w:rPr>
        <w:t>重庆市交通规划和技术发展中心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、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浙江科威工程咨询有限公司</w:t>
      </w:r>
      <w:bookmarkStart w:id="0" w:name="_GoBack"/>
      <w:bookmarkEnd w:id="0"/>
      <w:r>
        <w:rPr>
          <w:rFonts w:ascii="Arial" w:hAnsi="Arial" w:eastAsia="宋体" w:cs="Arial"/>
          <w:kern w:val="0"/>
          <w:sz w:val="24"/>
          <w:szCs w:val="24"/>
          <w:lang w:bidi="ar"/>
        </w:rPr>
        <w:t>)的资格能力条件：满足竞价文件资质要求；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二、提出异议的渠道和方式</w:t>
      </w:r>
    </w:p>
    <w:p>
      <w:pPr>
        <w:widowControl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 xml:space="preserve">   023-63132246        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三、其他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重庆高速公路集团有限公司官方网站（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http://www.cegc.com.cn）上发布。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四、监督部门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重庆首讯科技股份有限公司合规监管部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五、联系方式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招 标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地 址：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重庆市渝北区龙溪街道新南路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52号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联 系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孙老师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电 话：15123685281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Mzc0YmY5ZGIxYTRlZTc2ZDIwYzQ2NjFiYWNmOGUifQ=="/>
  </w:docVars>
  <w:rsids>
    <w:rsidRoot w:val="0090537A"/>
    <w:rsid w:val="00012F57"/>
    <w:rsid w:val="00024B68"/>
    <w:rsid w:val="00053B9B"/>
    <w:rsid w:val="000544F1"/>
    <w:rsid w:val="0006380E"/>
    <w:rsid w:val="00073D4A"/>
    <w:rsid w:val="00081693"/>
    <w:rsid w:val="000B3C80"/>
    <w:rsid w:val="000C29FF"/>
    <w:rsid w:val="000E52B3"/>
    <w:rsid w:val="00164A85"/>
    <w:rsid w:val="001E6F79"/>
    <w:rsid w:val="002035DE"/>
    <w:rsid w:val="00205D7C"/>
    <w:rsid w:val="00232910"/>
    <w:rsid w:val="00323C1E"/>
    <w:rsid w:val="00340457"/>
    <w:rsid w:val="00353222"/>
    <w:rsid w:val="00354466"/>
    <w:rsid w:val="00356D50"/>
    <w:rsid w:val="00360857"/>
    <w:rsid w:val="00385441"/>
    <w:rsid w:val="003B64A0"/>
    <w:rsid w:val="003E43E5"/>
    <w:rsid w:val="00403C16"/>
    <w:rsid w:val="00482E72"/>
    <w:rsid w:val="004A0180"/>
    <w:rsid w:val="004D79ED"/>
    <w:rsid w:val="005226EB"/>
    <w:rsid w:val="005808A0"/>
    <w:rsid w:val="005C43BE"/>
    <w:rsid w:val="005D59EA"/>
    <w:rsid w:val="00607285"/>
    <w:rsid w:val="006119CE"/>
    <w:rsid w:val="00636A7C"/>
    <w:rsid w:val="006A4D55"/>
    <w:rsid w:val="006C0CCE"/>
    <w:rsid w:val="006C5ABF"/>
    <w:rsid w:val="0072034F"/>
    <w:rsid w:val="007507B5"/>
    <w:rsid w:val="007726FC"/>
    <w:rsid w:val="007822FA"/>
    <w:rsid w:val="007C2B13"/>
    <w:rsid w:val="008207E1"/>
    <w:rsid w:val="00862324"/>
    <w:rsid w:val="0088644B"/>
    <w:rsid w:val="008F3740"/>
    <w:rsid w:val="0090537A"/>
    <w:rsid w:val="0092079E"/>
    <w:rsid w:val="0097180F"/>
    <w:rsid w:val="009A34A9"/>
    <w:rsid w:val="00A32A65"/>
    <w:rsid w:val="00A37ED9"/>
    <w:rsid w:val="00A75B23"/>
    <w:rsid w:val="00A904EA"/>
    <w:rsid w:val="00B07BBC"/>
    <w:rsid w:val="00BC1C20"/>
    <w:rsid w:val="00BE5516"/>
    <w:rsid w:val="00C14866"/>
    <w:rsid w:val="00C46EE0"/>
    <w:rsid w:val="00C5300D"/>
    <w:rsid w:val="00C5380B"/>
    <w:rsid w:val="00C94CFB"/>
    <w:rsid w:val="00CC4EA0"/>
    <w:rsid w:val="00CD5C5A"/>
    <w:rsid w:val="00CF58ED"/>
    <w:rsid w:val="00D205F6"/>
    <w:rsid w:val="00D545E8"/>
    <w:rsid w:val="00D567F3"/>
    <w:rsid w:val="00DE5221"/>
    <w:rsid w:val="00E31611"/>
    <w:rsid w:val="00E35E58"/>
    <w:rsid w:val="00E519B6"/>
    <w:rsid w:val="00E60913"/>
    <w:rsid w:val="00E63DAF"/>
    <w:rsid w:val="00EB2BA2"/>
    <w:rsid w:val="00EF2037"/>
    <w:rsid w:val="00FA2D9E"/>
    <w:rsid w:val="00FC12C5"/>
    <w:rsid w:val="19F57A3D"/>
    <w:rsid w:val="34B45A34"/>
    <w:rsid w:val="37060D3E"/>
    <w:rsid w:val="502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430</Characters>
  <Lines>3</Lines>
  <Paragraphs>1</Paragraphs>
  <TotalTime>0</TotalTime>
  <ScaleCrop>false</ScaleCrop>
  <LinksUpToDate>false</LinksUpToDate>
  <CharactersWithSpaces>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2021-08-19T01:53:00Z</dcterms:created>
  <dc:creator>郭剑</dc:creator>
  <cp:lastModifiedBy>孙大圣</cp:lastModifiedBy>
  <dcterms:modified xsi:type="dcterms:W3CDTF">2024-04-10T23:59:50Z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1284D9DDBCF14BD185BBB962253E34AE_12</vt:lpwstr>
  </property>
</Properties>
</file>