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color w:val="auto"/>
          <w:spacing w:val="0"/>
          <w:position w:val="0"/>
          <w:sz w:val="48"/>
          <w:shd w:fill="auto" w:val="clear"/>
        </w:rPr>
      </w:pPr>
      <w:r>
        <w:rPr>
          <w:rFonts w:ascii="宋体" w:hAnsi="宋体" w:cs="宋体" w:eastAsia="宋体"/>
          <w:b/>
          <w:color w:val="auto"/>
          <w:spacing w:val="0"/>
          <w:position w:val="0"/>
          <w:sz w:val="48"/>
          <w:shd w:fill="auto" w:val="clear"/>
        </w:rPr>
        <w:t xml:space="preserve">重庆尚速物流有限公司</w:t>
      </w:r>
    </w:p>
    <w:p>
      <w:pPr>
        <w:spacing w:before="0" w:after="0" w:line="240"/>
        <w:ind w:right="0" w:left="0" w:firstLine="0"/>
        <w:jc w:val="center"/>
        <w:rPr>
          <w:rFonts w:ascii="Calibri" w:hAnsi="Calibri" w:cs="Calibri" w:eastAsia="Calibri"/>
          <w:color w:val="auto"/>
          <w:spacing w:val="0"/>
          <w:position w:val="0"/>
          <w:sz w:val="48"/>
          <w:shd w:fill="auto" w:val="clear"/>
        </w:rPr>
      </w:pPr>
      <w:r>
        <w:rPr>
          <w:rFonts w:ascii="宋体" w:hAnsi="宋体" w:cs="宋体" w:eastAsia="宋体"/>
          <w:b/>
          <w:color w:val="auto"/>
          <w:spacing w:val="0"/>
          <w:position w:val="0"/>
          <w:sz w:val="48"/>
          <w:shd w:fill="auto" w:val="clear"/>
        </w:rPr>
        <w:t xml:space="preserve">巫云开高速施工现场运输服务采购</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center"/>
        <w:rPr>
          <w:rFonts w:ascii="Calibri" w:hAnsi="Calibri" w:cs="Calibri" w:eastAsia="Calibri"/>
          <w:b/>
          <w:color w:val="auto"/>
          <w:spacing w:val="20"/>
          <w:position w:val="0"/>
          <w:sz w:val="72"/>
          <w:shd w:fill="auto" w:val="clear"/>
        </w:rPr>
      </w:pPr>
      <w:r>
        <w:rPr>
          <w:rFonts w:ascii="宋体" w:hAnsi="宋体" w:cs="宋体" w:eastAsia="宋体"/>
          <w:b/>
          <w:color w:val="auto"/>
          <w:spacing w:val="20"/>
          <w:position w:val="0"/>
          <w:sz w:val="72"/>
          <w:shd w:fill="auto" w:val="clear"/>
        </w:rPr>
        <w:t xml:space="preserve">竞</w:t>
      </w:r>
    </w:p>
    <w:p>
      <w:pPr>
        <w:spacing w:before="0" w:after="0" w:line="240"/>
        <w:ind w:right="0" w:left="0" w:firstLine="0"/>
        <w:jc w:val="center"/>
        <w:rPr>
          <w:rFonts w:ascii="Calibri" w:hAnsi="Calibri" w:cs="Calibri" w:eastAsia="Calibri"/>
          <w:b/>
          <w:color w:val="auto"/>
          <w:spacing w:val="20"/>
          <w:position w:val="0"/>
          <w:sz w:val="72"/>
          <w:shd w:fill="auto" w:val="clear"/>
        </w:rPr>
      </w:pPr>
      <w:r>
        <w:rPr>
          <w:rFonts w:ascii="宋体" w:hAnsi="宋体" w:cs="宋体" w:eastAsia="宋体"/>
          <w:b/>
          <w:color w:val="auto"/>
          <w:spacing w:val="20"/>
          <w:position w:val="0"/>
          <w:sz w:val="72"/>
          <w:shd w:fill="auto" w:val="clear"/>
        </w:rPr>
        <w:t xml:space="preserve">争</w:t>
      </w:r>
    </w:p>
    <w:p>
      <w:pPr>
        <w:spacing w:before="0" w:after="0" w:line="240"/>
        <w:ind w:right="0" w:left="0" w:firstLine="0"/>
        <w:jc w:val="center"/>
        <w:rPr>
          <w:rFonts w:ascii="Calibri" w:hAnsi="Calibri" w:cs="Calibri" w:eastAsia="Calibri"/>
          <w:b/>
          <w:color w:val="auto"/>
          <w:spacing w:val="20"/>
          <w:position w:val="0"/>
          <w:sz w:val="72"/>
          <w:shd w:fill="auto" w:val="clear"/>
        </w:rPr>
      </w:pPr>
      <w:r>
        <w:rPr>
          <w:rFonts w:ascii="宋体" w:hAnsi="宋体" w:cs="宋体" w:eastAsia="宋体"/>
          <w:b/>
          <w:color w:val="auto"/>
          <w:spacing w:val="20"/>
          <w:position w:val="0"/>
          <w:sz w:val="72"/>
          <w:shd w:fill="auto" w:val="clear"/>
        </w:rPr>
        <w:t xml:space="preserve">性</w:t>
      </w:r>
    </w:p>
    <w:p>
      <w:pPr>
        <w:spacing w:before="0" w:after="0" w:line="240"/>
        <w:ind w:right="0" w:left="0" w:firstLine="0"/>
        <w:jc w:val="center"/>
        <w:rPr>
          <w:rFonts w:ascii="Calibri" w:hAnsi="Calibri" w:cs="Calibri" w:eastAsia="Calibri"/>
          <w:b/>
          <w:color w:val="auto"/>
          <w:spacing w:val="20"/>
          <w:position w:val="0"/>
          <w:sz w:val="72"/>
          <w:shd w:fill="auto" w:val="clear"/>
        </w:rPr>
      </w:pPr>
      <w:r>
        <w:rPr>
          <w:rFonts w:ascii="宋体" w:hAnsi="宋体" w:cs="宋体" w:eastAsia="宋体"/>
          <w:b/>
          <w:color w:val="auto"/>
          <w:spacing w:val="20"/>
          <w:position w:val="0"/>
          <w:sz w:val="72"/>
          <w:shd w:fill="auto" w:val="clear"/>
        </w:rPr>
        <w:t xml:space="preserve">比</w:t>
      </w:r>
    </w:p>
    <w:p>
      <w:pPr>
        <w:spacing w:before="0" w:after="0" w:line="240"/>
        <w:ind w:right="0" w:left="0" w:firstLine="0"/>
        <w:jc w:val="center"/>
        <w:rPr>
          <w:rFonts w:ascii="Calibri" w:hAnsi="Calibri" w:cs="Calibri" w:eastAsia="Calibri"/>
          <w:b/>
          <w:color w:val="auto"/>
          <w:spacing w:val="20"/>
          <w:position w:val="0"/>
          <w:sz w:val="72"/>
          <w:shd w:fill="auto" w:val="clear"/>
        </w:rPr>
      </w:pPr>
      <w:r>
        <w:rPr>
          <w:rFonts w:ascii="宋体" w:hAnsi="宋体" w:cs="宋体" w:eastAsia="宋体"/>
          <w:b/>
          <w:color w:val="auto"/>
          <w:spacing w:val="20"/>
          <w:position w:val="0"/>
          <w:sz w:val="72"/>
          <w:shd w:fill="auto" w:val="clear"/>
        </w:rPr>
        <w:t xml:space="preserve">选</w:t>
      </w:r>
    </w:p>
    <w:p>
      <w:pPr>
        <w:spacing w:before="0" w:after="0" w:line="240"/>
        <w:ind w:right="0" w:left="0" w:firstLine="0"/>
        <w:jc w:val="center"/>
        <w:rPr>
          <w:rFonts w:ascii="Calibri" w:hAnsi="Calibri" w:cs="Calibri" w:eastAsia="Calibri"/>
          <w:b/>
          <w:color w:val="auto"/>
          <w:spacing w:val="20"/>
          <w:position w:val="0"/>
          <w:sz w:val="72"/>
          <w:shd w:fill="auto" w:val="clear"/>
        </w:rPr>
      </w:pPr>
      <w:r>
        <w:rPr>
          <w:rFonts w:ascii="宋体" w:hAnsi="宋体" w:cs="宋体" w:eastAsia="宋体"/>
          <w:b/>
          <w:color w:val="auto"/>
          <w:spacing w:val="20"/>
          <w:position w:val="0"/>
          <w:sz w:val="72"/>
          <w:shd w:fill="auto" w:val="clear"/>
        </w:rPr>
        <w:t xml:space="preserve">文</w:t>
      </w:r>
      <w:r>
        <w:rPr>
          <w:rFonts w:ascii="Calibri" w:hAnsi="Calibri" w:cs="Calibri" w:eastAsia="Calibri"/>
          <w:b/>
          <w:color w:val="auto"/>
          <w:spacing w:val="20"/>
          <w:position w:val="0"/>
          <w:sz w:val="72"/>
          <w:shd w:fill="auto" w:val="clear"/>
        </w:rPr>
        <w:br/>
      </w:r>
      <w:r>
        <w:rPr>
          <w:rFonts w:ascii="宋体" w:hAnsi="宋体" w:cs="宋体" w:eastAsia="宋体"/>
          <w:b/>
          <w:color w:val="auto"/>
          <w:spacing w:val="20"/>
          <w:position w:val="0"/>
          <w:sz w:val="72"/>
          <w:shd w:fill="auto" w:val="clear"/>
        </w:rPr>
        <w:t xml:space="preserve">件</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center"/>
        <w:rPr>
          <w:rFonts w:ascii="Calibri" w:hAnsi="Calibri" w:cs="Calibri" w:eastAsia="Calibri"/>
          <w:color w:val="auto"/>
          <w:spacing w:val="100"/>
          <w:position w:val="0"/>
          <w:sz w:val="21"/>
          <w:shd w:fill="auto" w:val="clear"/>
        </w:rPr>
      </w:pPr>
    </w:p>
    <w:p>
      <w:pPr>
        <w:spacing w:before="0" w:after="0" w:line="240"/>
        <w:ind w:right="0" w:left="0" w:firstLine="0"/>
        <w:jc w:val="center"/>
        <w:rPr>
          <w:rFonts w:ascii="Calibri" w:hAnsi="Calibri" w:cs="Calibri" w:eastAsia="Calibri"/>
          <w:color w:val="auto"/>
          <w:spacing w:val="100"/>
          <w:position w:val="0"/>
          <w:sz w:val="21"/>
          <w:shd w:fill="auto" w:val="clear"/>
        </w:rPr>
      </w:pPr>
    </w:p>
    <w:p>
      <w:pPr>
        <w:spacing w:before="0" w:after="0" w:line="240"/>
        <w:ind w:right="0" w:left="0" w:firstLine="0"/>
        <w:jc w:val="center"/>
        <w:rPr>
          <w:rFonts w:ascii="Calibri" w:hAnsi="Calibri" w:cs="Calibri" w:eastAsia="Calibri"/>
          <w:color w:val="auto"/>
          <w:spacing w:val="0"/>
          <w:position w:val="0"/>
          <w:sz w:val="32"/>
          <w:shd w:fill="auto" w:val="clear"/>
        </w:rPr>
      </w:pPr>
      <w:r>
        <w:rPr>
          <w:rFonts w:ascii="宋体" w:hAnsi="宋体" w:cs="宋体" w:eastAsia="宋体"/>
          <w:color w:val="auto"/>
          <w:spacing w:val="0"/>
          <w:position w:val="0"/>
          <w:sz w:val="32"/>
          <w:shd w:fill="auto" w:val="clear"/>
        </w:rPr>
        <w:t xml:space="preserve">比选人：重庆尚速物流有限公司</w:t>
      </w:r>
    </w:p>
    <w:p>
      <w:pPr>
        <w:spacing w:before="0" w:after="0" w:line="240"/>
        <w:ind w:right="0" w:left="0" w:firstLine="0"/>
        <w:jc w:val="center"/>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2024</w:t>
      </w:r>
      <w:r>
        <w:rPr>
          <w:rFonts w:ascii="宋体" w:hAnsi="宋体" w:cs="宋体" w:eastAsia="宋体"/>
          <w:color w:val="auto"/>
          <w:spacing w:val="0"/>
          <w:position w:val="0"/>
          <w:sz w:val="32"/>
          <w:shd w:fill="auto" w:val="clear"/>
        </w:rPr>
        <w:t xml:space="preserve">年</w:t>
      </w:r>
      <w:r>
        <w:rPr>
          <w:rFonts w:ascii="Calibri" w:hAnsi="Calibri" w:cs="Calibri" w:eastAsia="Calibri"/>
          <w:color w:val="auto"/>
          <w:spacing w:val="0"/>
          <w:position w:val="0"/>
          <w:sz w:val="32"/>
          <w:shd w:fill="auto" w:val="clear"/>
        </w:rPr>
        <w:t xml:space="preserve">4</w:t>
      </w:r>
      <w:r>
        <w:rPr>
          <w:rFonts w:ascii="宋体" w:hAnsi="宋体" w:cs="宋体" w:eastAsia="宋体"/>
          <w:color w:val="auto"/>
          <w:spacing w:val="0"/>
          <w:position w:val="0"/>
          <w:sz w:val="32"/>
          <w:shd w:fill="auto" w:val="clear"/>
        </w:rPr>
        <w:t xml:space="preserve">月</w:t>
      </w:r>
    </w:p>
    <w:p>
      <w:pPr>
        <w:keepNext w:val="true"/>
        <w:keepLines w:val="true"/>
        <w:spacing w:before="0" w:after="0" w:line="460"/>
        <w:ind w:right="0" w:left="0" w:firstLine="0"/>
        <w:jc w:val="center"/>
        <w:rPr>
          <w:rFonts w:ascii="Calibri" w:hAnsi="Calibri" w:cs="Calibri" w:eastAsia="Calibri"/>
          <w:color w:val="auto"/>
          <w:spacing w:val="0"/>
          <w:position w:val="0"/>
          <w:sz w:val="44"/>
          <w:shd w:fill="auto" w:val="clear"/>
        </w:rPr>
      </w:pPr>
      <w:r>
        <w:rPr>
          <w:rFonts w:ascii="Calibri" w:hAnsi="Calibri" w:cs="Calibri" w:eastAsia="Calibri"/>
          <w:color w:val="auto"/>
          <w:spacing w:val="0"/>
          <w:position w:val="0"/>
          <w:sz w:val="44"/>
          <w:shd w:fill="auto" w:val="clear"/>
        </w:rPr>
        <w:t xml:space="preserve"> </w:t>
      </w:r>
    </w:p>
    <w:p>
      <w:pPr>
        <w:keepNext w:val="true"/>
        <w:keepLines w:val="true"/>
        <w:spacing w:before="0" w:after="0" w:line="460"/>
        <w:ind w:right="0" w:left="0" w:firstLine="0"/>
        <w:jc w:val="center"/>
        <w:rPr>
          <w:rFonts w:ascii="宋体" w:hAnsi="宋体" w:cs="宋体" w:eastAsia="宋体"/>
          <w:color w:val="auto"/>
          <w:spacing w:val="10"/>
          <w:position w:val="0"/>
          <w:sz w:val="44"/>
          <w:shd w:fill="auto" w:val="clear"/>
        </w:rPr>
      </w:pPr>
    </w:p>
    <w:p>
      <w:pPr>
        <w:keepNext w:val="true"/>
        <w:keepLines w:val="true"/>
        <w:spacing w:before="0" w:after="0" w:line="460"/>
        <w:ind w:right="0" w:left="0" w:firstLine="0"/>
        <w:jc w:val="center"/>
        <w:rPr>
          <w:rFonts w:ascii="宋体" w:hAnsi="宋体" w:cs="宋体" w:eastAsia="宋体"/>
          <w:color w:val="auto"/>
          <w:spacing w:val="10"/>
          <w:position w:val="0"/>
          <w:sz w:val="44"/>
          <w:shd w:fill="auto" w:val="clear"/>
        </w:rPr>
      </w:pPr>
    </w:p>
    <w:p>
      <w:pPr>
        <w:keepNext w:val="true"/>
        <w:keepLines w:val="true"/>
        <w:spacing w:before="0" w:after="0" w:line="460"/>
        <w:ind w:right="0" w:left="0" w:firstLine="0"/>
        <w:jc w:val="center"/>
        <w:rPr>
          <w:rFonts w:ascii="方正小标宋_GBK" w:hAnsi="方正小标宋_GBK" w:cs="方正小标宋_GBK" w:eastAsia="方正小标宋_GBK"/>
          <w:color w:val="auto"/>
          <w:spacing w:val="10"/>
          <w:position w:val="0"/>
          <w:sz w:val="44"/>
          <w:shd w:fill="auto" w:val="clear"/>
        </w:rPr>
      </w:pPr>
      <w:r>
        <w:rPr>
          <w:rFonts w:ascii="宋体" w:hAnsi="宋体" w:cs="宋体" w:eastAsia="宋体"/>
          <w:color w:val="auto"/>
          <w:spacing w:val="10"/>
          <w:position w:val="0"/>
          <w:sz w:val="44"/>
          <w:shd w:fill="auto" w:val="clear"/>
        </w:rPr>
        <w:t xml:space="preserve">竞争性比选公告</w:t>
      </w:r>
    </w:p>
    <w:p>
      <w:pPr>
        <w:spacing w:before="0" w:after="0" w:line="460"/>
        <w:ind w:right="0" w:left="0" w:firstLine="0"/>
        <w:jc w:val="both"/>
        <w:rPr>
          <w:rFonts w:ascii="宋体" w:hAnsi="宋体" w:cs="宋体" w:eastAsia="宋体"/>
          <w:b/>
          <w:color w:val="auto"/>
          <w:spacing w:val="0"/>
          <w:position w:val="0"/>
          <w:sz w:val="32"/>
          <w:shd w:fill="auto" w:val="clear"/>
        </w:rPr>
      </w:pPr>
    </w:p>
    <w:p>
      <w:pPr>
        <w:spacing w:before="0" w:after="0" w:line="460"/>
        <w:ind w:right="0" w:left="0" w:firstLine="0"/>
        <w:jc w:val="both"/>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一、比选项目</w:t>
      </w:r>
    </w:p>
    <w:p>
      <w:pPr>
        <w:spacing w:before="0" w:after="0" w:line="4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本竞争性比选项目为巫云开高速施工现场运输服务采购，比选人为重庆尚速物流有限公司，该项目已具备比选条件，现对该项目进行竞争性比选。</w:t>
      </w:r>
    </w:p>
    <w:p>
      <w:pPr>
        <w:spacing w:before="0" w:after="0" w:line="460"/>
        <w:ind w:right="0" w:left="0" w:firstLine="0"/>
        <w:jc w:val="both"/>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二、项目概况</w:t>
      </w:r>
    </w:p>
    <w:p>
      <w:pPr>
        <w:spacing w:before="0" w:after="0" w:line="4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（一）项目地点：重庆市巫云开高速江口拌合站。</w:t>
      </w:r>
    </w:p>
    <w:p>
      <w:pPr>
        <w:spacing w:before="0" w:after="0" w:line="4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（二）项目概况：</w:t>
      </w:r>
    </w:p>
    <w:p>
      <w:pPr>
        <w:spacing w:before="0" w:after="0" w:line="4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尚速物流在新建高速公路施工项目中，布局新能源，推进施工电动化，为施工项目提供新能源运输服务，打造绿色运输示范项目。</w:t>
      </w:r>
    </w:p>
    <w:p>
      <w:pPr>
        <w:spacing w:before="0" w:after="0" w:line="460"/>
        <w:ind w:right="0" w:left="0" w:firstLine="420"/>
        <w:jc w:val="both"/>
        <w:rPr>
          <w:rFonts w:ascii="宋体" w:hAnsi="宋体" w:cs="宋体" w:eastAsia="宋体"/>
          <w:color w:val="auto"/>
          <w:spacing w:val="0"/>
          <w:position w:val="0"/>
          <w:sz w:val="21"/>
          <w:shd w:fill="000000" w:val="clear"/>
        </w:rPr>
      </w:pPr>
      <w:r>
        <w:rPr>
          <w:rFonts w:ascii="宋体" w:hAnsi="宋体" w:cs="宋体" w:eastAsia="宋体"/>
          <w:color w:val="auto"/>
          <w:spacing w:val="0"/>
          <w:position w:val="0"/>
          <w:sz w:val="21"/>
          <w:shd w:fill="000000" w:val="clear"/>
        </w:rPr>
        <w:t xml:space="preserve">（三）采购内容：巫云开高速江口拌合站生产所需的运输服务</w:t>
      </w:r>
      <w:r>
        <w:rPr>
          <w:rFonts w:ascii="宋体" w:hAnsi="宋体" w:cs="宋体" w:eastAsia="宋体"/>
          <w:color w:val="auto"/>
          <w:spacing w:val="0"/>
          <w:position w:val="0"/>
          <w:sz w:val="21"/>
          <w:shd w:fill="auto" w:val="clear"/>
        </w:rPr>
        <w:t xml:space="preserve">（</w:t>
      </w:r>
      <w:r>
        <w:rPr>
          <w:rFonts w:ascii="宋体" w:hAnsi="宋体" w:cs="宋体" w:eastAsia="宋体"/>
          <w:color w:val="auto"/>
          <w:spacing w:val="0"/>
          <w:position w:val="0"/>
          <w:sz w:val="22"/>
          <w:shd w:fill="auto" w:val="clear"/>
        </w:rPr>
        <w:t xml:space="preserve">包含但不限于为比选人提供相应的运输服务、安全生产管理、绿色交通等相关内容</w:t>
      </w:r>
      <w:r>
        <w:rPr>
          <w:rFonts w:ascii="宋体" w:hAnsi="宋体" w:cs="宋体" w:eastAsia="宋体"/>
          <w:color w:val="auto"/>
          <w:spacing w:val="0"/>
          <w:position w:val="0"/>
          <w:sz w:val="21"/>
          <w:shd w:fill="auto" w:val="clear"/>
        </w:rPr>
        <w:t xml:space="preserve">）</w:t>
      </w:r>
      <w:r>
        <w:rPr>
          <w:rFonts w:ascii="宋体" w:hAnsi="宋体" w:cs="宋体" w:eastAsia="宋体"/>
          <w:color w:val="auto"/>
          <w:spacing w:val="0"/>
          <w:position w:val="0"/>
          <w:sz w:val="21"/>
          <w:shd w:fill="000000" w:val="clear"/>
        </w:rPr>
        <w:t xml:space="preserve">。</w:t>
      </w:r>
    </w:p>
    <w:p>
      <w:pPr>
        <w:spacing w:before="0" w:after="0" w:line="460"/>
        <w:ind w:right="0" w:left="0" w:firstLine="0"/>
        <w:jc w:val="both"/>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三、工作内容</w:t>
      </w:r>
    </w:p>
    <w:p>
      <w:pPr>
        <w:spacing w:before="0" w:after="0" w:line="460"/>
        <w:ind w:right="0" w:left="0" w:firstLine="420"/>
        <w:jc w:val="both"/>
        <w:rPr>
          <w:rFonts w:ascii="宋体" w:hAnsi="宋体" w:cs="宋体" w:eastAsia="宋体"/>
          <w:color w:val="auto"/>
          <w:spacing w:val="0"/>
          <w:position w:val="0"/>
          <w:sz w:val="21"/>
          <w:shd w:fill="000000" w:val="clear"/>
        </w:rPr>
      </w:pPr>
      <w:r>
        <w:rPr>
          <w:rFonts w:ascii="宋体" w:hAnsi="宋体" w:cs="宋体" w:eastAsia="宋体"/>
          <w:color w:val="auto"/>
          <w:spacing w:val="0"/>
          <w:position w:val="0"/>
          <w:sz w:val="21"/>
          <w:shd w:fill="000000" w:val="clear"/>
        </w:rPr>
        <w:t xml:space="preserve">将运输标的物由标的物（含混合料、碎石、废粉等）所在地运输至比选人指定收货地点（含主线、互通、匝道、收费站、连接线、停车区、管理中心、被交路、改路（若有）等）。</w:t>
      </w:r>
    </w:p>
    <w:p>
      <w:pPr>
        <w:numPr>
          <w:ilvl w:val="0"/>
          <w:numId w:val="13"/>
        </w:numPr>
        <w:spacing w:before="0" w:after="0" w:line="460"/>
        <w:ind w:right="0" w:left="0" w:firstLine="0"/>
        <w:jc w:val="both"/>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服务要求</w:t>
      </w:r>
    </w:p>
    <w:p>
      <w:pPr>
        <w:spacing w:before="0" w:after="0" w:line="360"/>
        <w:ind w:right="0" w:left="0" w:firstLine="21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1.比选申请人拥有10吨及以上自有电动货车不少于10台;</w:t>
      </w:r>
    </w:p>
    <w:p>
      <w:pPr>
        <w:spacing w:before="0" w:after="0" w:line="360"/>
        <w:ind w:right="0" w:left="0" w:firstLine="211"/>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注：比选申请人须提供车辆行驶证、道路运输证、交强险、商业险、车辆照片，货物运输保险或保险承诺函并加盖比选申请人单位公章。</w:t>
      </w:r>
    </w:p>
    <w:p>
      <w:pPr>
        <w:spacing w:before="0" w:after="0" w:line="360"/>
        <w:ind w:right="0" w:left="0" w:firstLine="21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2.比选申请人须承诺可提供10吨及以上运输货车不少于30辆；</w:t>
      </w:r>
    </w:p>
    <w:p>
      <w:pPr>
        <w:spacing w:before="0" w:after="0" w:line="360"/>
        <w:ind w:right="0" w:left="0" w:firstLine="21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3.比选申请人须按照《中华人民共和国安全生产法》、《中华人民共和国道路运输条例》等相关法律、法规的要求，落实企业安全生产主体责任，切实防范安全事故发生，且提供安全生产承诺书。</w:t>
      </w:r>
    </w:p>
    <w:p>
      <w:pPr>
        <w:spacing w:before="0" w:after="0" w:line="460"/>
        <w:ind w:right="0" w:left="0" w:firstLine="0"/>
        <w:jc w:val="both"/>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五、竞选人资格要求</w:t>
      </w:r>
    </w:p>
    <w:p>
      <w:pPr>
        <w:spacing w:before="0" w:after="0" w:line="360"/>
        <w:ind w:right="0" w:left="0" w:firstLine="21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1.投标人应具备独立法人资格（属于法人下属的分、支公司须具有独立承担民事责任能力）的中国境内运输服务企业、有效的营业执照（经营范围涵盖货运类或运输类或本招标项目所含的内容）。</w:t>
      </w:r>
    </w:p>
    <w:p>
      <w:pPr>
        <w:spacing w:before="0" w:after="0" w:line="360"/>
        <w:ind w:right="0" w:left="0" w:firstLine="21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2.投标人应持有有效的道路运输经营许可证、基本账户开户许可证；</w:t>
      </w:r>
    </w:p>
    <w:p>
      <w:pPr>
        <w:spacing w:before="0" w:after="0" w:line="360"/>
        <w:ind w:right="0" w:left="0" w:firstLine="21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3.比选人需提供近两年（2022年4月1日至2024年4月1日，以合同签订时间为准）从事施工电动化运输服务业绩不少于一个。</w:t>
      </w:r>
    </w:p>
    <w:p>
      <w:pPr>
        <w:spacing w:before="0" w:after="0" w:line="360"/>
        <w:ind w:right="0" w:left="0" w:firstLine="21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4.投标人2022年至2024年的经营活动中无重大违法记录；</w:t>
      </w:r>
    </w:p>
    <w:p>
      <w:pPr>
        <w:spacing w:before="0" w:after="0" w:line="360"/>
        <w:ind w:right="0" w:left="0" w:firstLine="210"/>
        <w:jc w:val="both"/>
        <w:rPr>
          <w:rFonts w:ascii="宋体" w:hAnsi="宋体" w:cs="宋体" w:eastAsia="宋体"/>
          <w:color w:val="auto"/>
          <w:spacing w:val="0"/>
          <w:position w:val="0"/>
          <w:sz w:val="21"/>
          <w:shd w:fill="FFFFFF" w:val="clear"/>
        </w:rPr>
      </w:pPr>
      <w:r>
        <w:rPr>
          <w:rFonts w:ascii="宋体" w:hAnsi="宋体" w:cs="宋体" w:eastAsia="宋体"/>
          <w:color w:val="auto"/>
          <w:spacing w:val="0"/>
          <w:position w:val="0"/>
          <w:sz w:val="21"/>
          <w:shd w:fill="FFFFFF" w:val="clear"/>
        </w:rPr>
        <w:t xml:space="preserve">5.</w:t>
      </w:r>
      <w:r>
        <w:rPr>
          <w:rFonts w:ascii="宋体" w:hAnsi="宋体" w:cs="宋体" w:eastAsia="宋体"/>
          <w:color w:val="auto"/>
          <w:spacing w:val="0"/>
          <w:position w:val="0"/>
          <w:sz w:val="21"/>
          <w:shd w:fill="auto" w:val="clear"/>
        </w:rPr>
        <w:t xml:space="preserve">与招标人存在利害关系可能影响招标公正性的法人、其他组织或者个人，不得参加投标；单位负责人为同一人或者存在控股、管理关系的不同单位，不得同时参加投标，否则相关投标均无效。</w:t>
      </w:r>
    </w:p>
    <w:p>
      <w:pPr>
        <w:spacing w:before="0" w:after="0" w:line="360"/>
        <w:ind w:right="0" w:left="0" w:firstLine="210"/>
        <w:jc w:val="both"/>
        <w:rPr>
          <w:rFonts w:ascii="宋体" w:hAnsi="宋体" w:cs="宋体" w:eastAsia="宋体"/>
          <w:color w:val="auto"/>
          <w:spacing w:val="0"/>
          <w:position w:val="0"/>
          <w:sz w:val="21"/>
          <w:shd w:fill="FFFFFF" w:val="clear"/>
        </w:rPr>
      </w:pPr>
      <w:r>
        <w:rPr>
          <w:rFonts w:ascii="宋体" w:hAnsi="宋体" w:cs="宋体" w:eastAsia="宋体"/>
          <w:color w:val="auto"/>
          <w:spacing w:val="0"/>
          <w:position w:val="0"/>
          <w:sz w:val="21"/>
          <w:shd w:fill="FFFFFF" w:val="clear"/>
        </w:rPr>
        <w:t xml:space="preserve">6.本次招标不接受联合体投标，不允许分包和转包。</w:t>
      </w:r>
    </w:p>
    <w:p>
      <w:pPr>
        <w:spacing w:before="0" w:after="0" w:line="240"/>
        <w:ind w:right="0" w:left="0" w:firstLine="422"/>
        <w:jc w:val="both"/>
        <w:rPr>
          <w:rFonts w:ascii="Calibri" w:hAnsi="Calibri" w:cs="Calibri" w:eastAsia="Calibri"/>
          <w:color w:val="auto"/>
          <w:spacing w:val="0"/>
          <w:position w:val="0"/>
          <w:sz w:val="21"/>
          <w:shd w:fill="auto" w:val="clear"/>
        </w:rPr>
      </w:pPr>
      <w:r>
        <w:rPr>
          <w:rFonts w:ascii="宋体" w:hAnsi="宋体" w:cs="宋体" w:eastAsia="宋体"/>
          <w:b/>
          <w:color w:val="auto"/>
          <w:spacing w:val="0"/>
          <w:position w:val="0"/>
          <w:sz w:val="21"/>
          <w:shd w:fill="auto" w:val="clear"/>
        </w:rPr>
        <w:t xml:space="preserve">注：（4至5条提供承诺函加盖公章）</w:t>
      </w:r>
    </w:p>
    <w:p>
      <w:pPr>
        <w:spacing w:before="0" w:after="0" w:line="460"/>
        <w:ind w:right="0" w:left="0" w:firstLine="420"/>
        <w:jc w:val="both"/>
        <w:rPr>
          <w:rFonts w:ascii="宋体" w:hAnsi="宋体" w:cs="宋体" w:eastAsia="宋体"/>
          <w:b/>
          <w:color w:val="auto"/>
          <w:spacing w:val="0"/>
          <w:position w:val="0"/>
          <w:sz w:val="21"/>
          <w:shd w:fill="auto" w:val="clear"/>
        </w:rPr>
      </w:pPr>
      <w:r>
        <w:rPr>
          <w:rFonts w:ascii="宋体" w:hAnsi="宋体" w:cs="宋体" w:eastAsia="宋体"/>
          <w:color w:val="auto"/>
          <w:spacing w:val="0"/>
          <w:position w:val="0"/>
          <w:sz w:val="21"/>
          <w:shd w:fill="auto" w:val="clear"/>
        </w:rPr>
        <w:t xml:space="preserve">7.在国家企业信用信息公示系统（</w:t>
      </w:r>
      <w:hyperlink xmlns:r="http://schemas.openxmlformats.org/officeDocument/2006/relationships" r:id="docRId0">
        <w:r>
          <w:rPr>
            <w:rFonts w:ascii="宋体" w:hAnsi="宋体" w:cs="宋体" w:eastAsia="宋体"/>
            <w:color w:val="0000FF"/>
            <w:spacing w:val="0"/>
            <w:position w:val="0"/>
            <w:sz w:val="21"/>
            <w:u w:val="single"/>
            <w:shd w:fill="auto" w:val="clear"/>
          </w:rPr>
          <w:t xml:space="preserve">http://www.gsxt.gov.cn/</w:t>
        </w:r>
      </w:hyperlink>
      <w:r>
        <w:rPr>
          <w:rFonts w:ascii="宋体" w:hAnsi="宋体" w:cs="宋体" w:eastAsia="宋体"/>
          <w:color w:val="auto"/>
          <w:spacing w:val="0"/>
          <w:position w:val="0"/>
          <w:sz w:val="21"/>
          <w:shd w:fill="auto" w:val="clear"/>
        </w:rPr>
        <w:t xml:space="preserve">）中未被列入严重违法失信企业名单（黑名单）信息；在“信用中国”网站（</w:t>
      </w:r>
      <w:hyperlink xmlns:r="http://schemas.openxmlformats.org/officeDocument/2006/relationships" r:id="docRId1">
        <w:r>
          <w:rPr>
            <w:rFonts w:ascii="宋体" w:hAnsi="宋体" w:cs="宋体" w:eastAsia="宋体"/>
            <w:color w:val="0000FF"/>
            <w:spacing w:val="0"/>
            <w:position w:val="0"/>
            <w:sz w:val="21"/>
            <w:u w:val="single"/>
            <w:shd w:fill="auto" w:val="clear"/>
          </w:rPr>
          <w:t xml:space="preserve">http://www.creditchina.gov.cn/</w:t>
        </w:r>
      </w:hyperlink>
      <w:r>
        <w:rPr>
          <w:rFonts w:ascii="宋体" w:hAnsi="宋体" w:cs="宋体" w:eastAsia="宋体"/>
          <w:color w:val="auto"/>
          <w:spacing w:val="0"/>
          <w:position w:val="0"/>
          <w:sz w:val="21"/>
          <w:shd w:fill="auto" w:val="clear"/>
        </w:rPr>
        <w:t xml:space="preserve">）中未被列入失信被执行人。</w:t>
      </w:r>
      <w:r>
        <w:rPr>
          <w:rFonts w:ascii="宋体" w:hAnsi="宋体" w:cs="宋体" w:eastAsia="宋体"/>
          <w:b/>
          <w:color w:val="auto"/>
          <w:spacing w:val="0"/>
          <w:position w:val="0"/>
          <w:sz w:val="21"/>
          <w:shd w:fill="auto" w:val="clear"/>
        </w:rPr>
        <w:t xml:space="preserve">（截图并加盖公章）</w:t>
      </w:r>
    </w:p>
    <w:p>
      <w:pPr>
        <w:spacing w:before="0" w:after="0" w:line="460"/>
        <w:ind w:right="0" w:left="0" w:firstLine="0"/>
        <w:jc w:val="both"/>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六、比选文件的获取</w:t>
      </w:r>
    </w:p>
    <w:p>
      <w:pPr>
        <w:spacing w:before="0" w:after="0" w:line="40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竞争性比选文件发布时间：</w:t>
      </w:r>
      <w:r>
        <w:rPr>
          <w:rFonts w:ascii="Calibri" w:hAnsi="Calibri" w:cs="Calibri" w:eastAsia="Calibri"/>
          <w:color w:val="auto"/>
          <w:spacing w:val="0"/>
          <w:position w:val="0"/>
          <w:sz w:val="21"/>
          <w:shd w:fill="auto" w:val="clear"/>
        </w:rPr>
        <w:t xml:space="preserve">2024</w:t>
      </w:r>
      <w:r>
        <w:rPr>
          <w:rFonts w:ascii="宋体" w:hAnsi="宋体" w:cs="宋体" w:eastAsia="宋体"/>
          <w:color w:val="auto"/>
          <w:spacing w:val="0"/>
          <w:position w:val="0"/>
          <w:sz w:val="21"/>
          <w:shd w:fill="auto" w:val="clear"/>
        </w:rPr>
        <w:t xml:space="preserve">年</w:t>
      </w:r>
      <w:r>
        <w:rPr>
          <w:rFonts w:ascii="Calibri" w:hAnsi="Calibri" w:cs="Calibri" w:eastAsia="Calibri"/>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月</w:t>
      </w:r>
      <w:r>
        <w:rPr>
          <w:rFonts w:ascii="Calibri" w:hAnsi="Calibri" w:cs="Calibri" w:eastAsia="Calibri"/>
          <w:color w:val="auto"/>
          <w:spacing w:val="0"/>
          <w:position w:val="0"/>
          <w:sz w:val="21"/>
          <w:shd w:fill="auto" w:val="clear"/>
        </w:rPr>
        <w:t xml:space="preserve">18</w:t>
      </w:r>
      <w:r>
        <w:rPr>
          <w:rFonts w:ascii="宋体" w:hAnsi="宋体" w:cs="宋体" w:eastAsia="宋体"/>
          <w:color w:val="auto"/>
          <w:spacing w:val="0"/>
          <w:position w:val="0"/>
          <w:sz w:val="21"/>
          <w:shd w:fill="auto" w:val="clear"/>
        </w:rPr>
        <w:t xml:space="preserve">日</w:t>
      </w:r>
      <w:r>
        <w:rPr>
          <w:rFonts w:ascii="Calibri" w:hAnsi="Calibri" w:cs="Calibri" w:eastAsia="Calibri"/>
          <w:color w:val="auto"/>
          <w:spacing w:val="0"/>
          <w:position w:val="0"/>
          <w:sz w:val="21"/>
          <w:shd w:fill="auto" w:val="clear"/>
        </w:rPr>
        <w:t xml:space="preserve">-2024</w:t>
      </w:r>
      <w:r>
        <w:rPr>
          <w:rFonts w:ascii="宋体" w:hAnsi="宋体" w:cs="宋体" w:eastAsia="宋体"/>
          <w:color w:val="auto"/>
          <w:spacing w:val="0"/>
          <w:position w:val="0"/>
          <w:sz w:val="21"/>
          <w:shd w:fill="auto" w:val="clear"/>
        </w:rPr>
        <w:t xml:space="preserve">年</w:t>
      </w:r>
      <w:r>
        <w:rPr>
          <w:rFonts w:ascii="Calibri" w:hAnsi="Calibri" w:cs="Calibri" w:eastAsia="Calibri"/>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月</w:t>
      </w:r>
      <w:r>
        <w:rPr>
          <w:rFonts w:ascii="Calibri" w:hAnsi="Calibri" w:cs="Calibri" w:eastAsia="Calibri"/>
          <w:color w:val="auto"/>
          <w:spacing w:val="0"/>
          <w:position w:val="0"/>
          <w:sz w:val="21"/>
          <w:shd w:fill="auto" w:val="clear"/>
        </w:rPr>
        <w:t xml:space="preserve">22</w:t>
      </w:r>
      <w:r>
        <w:rPr>
          <w:rFonts w:ascii="宋体" w:hAnsi="宋体" w:cs="宋体" w:eastAsia="宋体"/>
          <w:color w:val="auto"/>
          <w:spacing w:val="0"/>
          <w:position w:val="0"/>
          <w:sz w:val="21"/>
          <w:shd w:fill="auto" w:val="clear"/>
        </w:rPr>
        <w:t xml:space="preserve">日，过时不候。本次比选公告及比选结果公示在重庆高速集团官网（</w:t>
      </w:r>
      <w:hyperlink xmlns:r="http://schemas.openxmlformats.org/officeDocument/2006/relationships" r:id="docRId2">
        <w:r>
          <w:rPr>
            <w:rFonts w:ascii="Calibri" w:hAnsi="Calibri" w:cs="Calibri" w:eastAsia="Calibri"/>
            <w:color w:val="0000FF"/>
            <w:spacing w:val="0"/>
            <w:position w:val="0"/>
            <w:sz w:val="21"/>
            <w:u w:val="single"/>
            <w:shd w:fill="auto" w:val="clear"/>
          </w:rPr>
          <w:t xml:space="preserve">https://www.cegc.com.cn/html/col1810480.html</w:t>
        </w:r>
      </w:hyperlink>
      <w:r>
        <w:rPr>
          <w:rFonts w:ascii="宋体" w:hAnsi="宋体" w:cs="宋体" w:eastAsia="宋体"/>
          <w:color w:val="auto"/>
          <w:spacing w:val="0"/>
          <w:position w:val="0"/>
          <w:sz w:val="21"/>
          <w:shd w:fill="auto" w:val="clear"/>
        </w:rPr>
        <w:t xml:space="preserve">）上发布比选公告。竞选人自行下载比选文件。</w:t>
      </w:r>
    </w:p>
    <w:p>
      <w:pPr>
        <w:spacing w:before="0" w:after="0" w:line="4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各竞选人应随时关注网上发布的竞争性比选文件答疑、补遗、澄清等文件内容，不管竞选人是否下载，均视为已知晓竞争性比选文件的全部内容和有关事宜。</w:t>
      </w:r>
    </w:p>
    <w:p>
      <w:pPr>
        <w:spacing w:before="0" w:after="0" w:line="460"/>
        <w:ind w:right="0" w:left="0" w:firstLine="0"/>
        <w:jc w:val="both"/>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七、评标办法</w:t>
      </w:r>
    </w:p>
    <w:p>
      <w:pPr>
        <w:spacing w:before="0" w:after="0" w:line="4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本项目评标采用</w:t>
      </w:r>
      <w:r>
        <w:rPr>
          <w:rFonts w:ascii="宋体" w:hAnsi="宋体" w:cs="宋体" w:eastAsia="宋体"/>
          <w:b/>
          <w:color w:val="auto"/>
          <w:spacing w:val="0"/>
          <w:position w:val="0"/>
          <w:sz w:val="21"/>
          <w:shd w:fill="auto" w:val="clear"/>
        </w:rPr>
        <w:t xml:space="preserve">综合评估法</w:t>
      </w:r>
      <w:r>
        <w:rPr>
          <w:rFonts w:ascii="宋体" w:hAnsi="宋体" w:cs="宋体" w:eastAsia="宋体"/>
          <w:color w:val="auto"/>
          <w:spacing w:val="0"/>
          <w:position w:val="0"/>
          <w:sz w:val="21"/>
          <w:shd w:fill="auto" w:val="clear"/>
        </w:rPr>
        <w:t xml:space="preserve">，商务30分、技术20分、报价50分。对有效竞选人按照综合得分由高到低先后顺序，依次推荐3名成交候选人。若不足3名，则只选取相应的数量。</w:t>
      </w:r>
    </w:p>
    <w:p>
      <w:pPr>
        <w:spacing w:before="0" w:after="0" w:line="240"/>
        <w:ind w:right="0" w:left="0" w:firstLine="0"/>
        <w:jc w:val="center"/>
        <w:rPr>
          <w:rFonts w:ascii="仿宋_GB2312" w:hAnsi="仿宋_GB2312" w:cs="仿宋_GB2312" w:eastAsia="仿宋_GB2312"/>
          <w:b/>
          <w:color w:val="auto"/>
          <w:spacing w:val="0"/>
          <w:position w:val="0"/>
          <w:sz w:val="40"/>
          <w:shd w:fill="auto" w:val="clear"/>
        </w:rPr>
      </w:pPr>
    </w:p>
    <w:tbl>
      <w:tblPr/>
      <w:tblGrid>
        <w:gridCol w:w="1351"/>
        <w:gridCol w:w="1372"/>
        <w:gridCol w:w="1368"/>
        <w:gridCol w:w="1360"/>
        <w:gridCol w:w="2738"/>
        <w:gridCol w:w="1374"/>
      </w:tblGrid>
      <w:tr>
        <w:trPr>
          <w:trHeight w:val="310" w:hRule="auto"/>
          <w:jc w:val="left"/>
        </w:trPr>
        <w:tc>
          <w:tcPr>
            <w:tcW w:w="4091" w:type="dxa"/>
            <w:gridSpan w:val="3"/>
            <w:tcBorders>
              <w:top w:val="single" w:color="000000" w:sz="8"/>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21"/>
                <w:shd w:fill="auto" w:val="clear"/>
              </w:rPr>
              <w:t xml:space="preserve">条款号</w:t>
            </w:r>
          </w:p>
        </w:tc>
        <w:tc>
          <w:tcPr>
            <w:tcW w:w="1360" w:type="dxa"/>
            <w:tcBorders>
              <w:top w:val="single" w:color="000000" w:sz="8"/>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21"/>
                <w:shd w:fill="auto" w:val="clear"/>
              </w:rPr>
              <w:t xml:space="preserve">评审因素</w:t>
            </w:r>
          </w:p>
        </w:tc>
        <w:tc>
          <w:tcPr>
            <w:tcW w:w="4112" w:type="dxa"/>
            <w:gridSpan w:val="2"/>
            <w:tcBorders>
              <w:top w:val="single" w:color="000000" w:sz="8"/>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21"/>
                <w:shd w:fill="auto" w:val="clear"/>
              </w:rPr>
              <w:t xml:space="preserve">评审标准</w:t>
            </w:r>
          </w:p>
        </w:tc>
      </w:tr>
      <w:tr>
        <w:trPr>
          <w:trHeight w:val="570" w:hRule="auto"/>
          <w:jc w:val="left"/>
        </w:trPr>
        <w:tc>
          <w:tcPr>
            <w:tcW w:w="1351" w:type="dxa"/>
            <w:vMerge w:val="restart"/>
            <w:tcBorders>
              <w:top w:val="single" w:color="000000" w:sz="0"/>
              <w:left w:val="single" w:color="000000" w:sz="4"/>
              <w:bottom w:val="single" w:color="000000" w:sz="8"/>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7.1</w:t>
            </w:r>
          </w:p>
        </w:tc>
        <w:tc>
          <w:tcPr>
            <w:tcW w:w="2740" w:type="dxa"/>
            <w:gridSpan w:val="2"/>
            <w:vMerge w:val="restart"/>
            <w:tcBorders>
              <w:top w:val="single" w:color="000000" w:sz="4"/>
              <w:left w:val="single" w:color="000000" w:sz="4"/>
              <w:bottom w:val="single" w:color="000000" w:sz="0"/>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形式评审</w:t>
            </w:r>
          </w:p>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标准</w:t>
            </w:r>
          </w:p>
        </w:tc>
        <w:tc>
          <w:tcPr>
            <w:tcW w:w="1360" w:type="dxa"/>
            <w:tcBorders>
              <w:top w:val="single" w:color="000000" w:sz="4"/>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竞选人营业执照</w:t>
            </w:r>
          </w:p>
        </w:tc>
        <w:tc>
          <w:tcPr>
            <w:tcW w:w="4112" w:type="dxa"/>
            <w:gridSpan w:val="2"/>
            <w:tcBorders>
              <w:top w:val="single" w:color="000000" w:sz="4"/>
              <w:left w:val="single" w:color="000000" w:sz="8"/>
              <w:bottom w:val="single" w:color="000000" w:sz="8"/>
              <w:right w:val="single" w:color="000000" w:sz="4"/>
            </w:tcBorders>
            <w:shd w:color="auto" w:fill="auto" w:val="clear"/>
            <w:tcMar>
              <w:left w:w="108" w:type="dxa"/>
              <w:right w:w="108"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竞选人名称与营业执照一致。</w:t>
            </w:r>
          </w:p>
        </w:tc>
      </w:tr>
      <w:tr>
        <w:trPr>
          <w:trHeight w:val="1095" w:hRule="auto"/>
          <w:jc w:val="left"/>
        </w:trPr>
        <w:tc>
          <w:tcPr>
            <w:tcW w:w="1351" w:type="dxa"/>
            <w:vMerge/>
            <w:tcBorders>
              <w:top w:val="single" w:color="000000" w:sz="0"/>
              <w:left w:val="single" w:color="000000" w:sz="4"/>
              <w:bottom w:val="single" w:color="000000" w:sz="8"/>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740" w:type="dxa"/>
            <w:gridSpan w:val="2"/>
            <w:vMerge/>
            <w:tcBorders>
              <w:top w:val="single" w:color="000000" w:sz="0"/>
              <w:left w:val="single" w:color="000000" w:sz="4"/>
              <w:bottom w:val="single" w:color="000000" w:sz="0"/>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0"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比选申请文件签字盖章</w:t>
            </w:r>
          </w:p>
        </w:tc>
        <w:tc>
          <w:tcPr>
            <w:tcW w:w="4112" w:type="dxa"/>
            <w:gridSpan w:val="2"/>
            <w:tcBorders>
              <w:top w:val="single" w:color="000000" w:sz="0"/>
              <w:left w:val="single" w:color="000000" w:sz="8"/>
              <w:bottom w:val="single" w:color="000000" w:sz="8"/>
              <w:right w:val="single" w:color="000000" w:sz="4"/>
            </w:tcBorders>
            <w:shd w:color="auto" w:fill="auto" w:val="clear"/>
            <w:tcMar>
              <w:left w:w="108" w:type="dxa"/>
              <w:right w:w="108"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竞争性比选申请文件上法定代表人或其授权代理人的签字、竞选人的单位公章齐全，符合竞争性比选文件规定。</w:t>
            </w:r>
          </w:p>
        </w:tc>
      </w:tr>
      <w:tr>
        <w:trPr>
          <w:trHeight w:val="555" w:hRule="auto"/>
          <w:jc w:val="left"/>
        </w:trPr>
        <w:tc>
          <w:tcPr>
            <w:tcW w:w="1351" w:type="dxa"/>
            <w:vMerge/>
            <w:tcBorders>
              <w:top w:val="single" w:color="000000" w:sz="0"/>
              <w:left w:val="single" w:color="000000" w:sz="4"/>
              <w:bottom w:val="single" w:color="000000" w:sz="8"/>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740" w:type="dxa"/>
            <w:gridSpan w:val="2"/>
            <w:vMerge/>
            <w:tcBorders>
              <w:top w:val="single" w:color="000000" w:sz="0"/>
              <w:left w:val="single" w:color="000000" w:sz="4"/>
              <w:bottom w:val="single" w:color="000000" w:sz="0"/>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0" w:type="dxa"/>
            <w:vMerge w:val="restart"/>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比选申请文件格式</w:t>
            </w:r>
          </w:p>
        </w:tc>
        <w:tc>
          <w:tcPr>
            <w:tcW w:w="4112" w:type="dxa"/>
            <w:gridSpan w:val="2"/>
            <w:tcBorders>
              <w:top w:val="single" w:color="000000" w:sz="0"/>
              <w:left w:val="single" w:color="000000" w:sz="8"/>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符合“比选申请文件格式”的要求，字迹清晰可辨。</w:t>
            </w:r>
          </w:p>
        </w:tc>
      </w:tr>
      <w:tr>
        <w:trPr>
          <w:trHeight w:val="555" w:hRule="auto"/>
          <w:jc w:val="left"/>
        </w:trPr>
        <w:tc>
          <w:tcPr>
            <w:tcW w:w="1351" w:type="dxa"/>
            <w:vMerge/>
            <w:tcBorders>
              <w:top w:val="single" w:color="000000" w:sz="0"/>
              <w:left w:val="single" w:color="000000" w:sz="4"/>
              <w:bottom w:val="single" w:color="000000" w:sz="8"/>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740" w:type="dxa"/>
            <w:gridSpan w:val="2"/>
            <w:vMerge/>
            <w:tcBorders>
              <w:top w:val="single" w:color="000000" w:sz="0"/>
              <w:left w:val="single" w:color="000000" w:sz="4"/>
              <w:bottom w:val="single" w:color="000000" w:sz="0"/>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0" w:type="dxa"/>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4112" w:type="dxa"/>
            <w:gridSpan w:val="2"/>
            <w:tcBorders>
              <w:top w:val="single" w:color="000000" w:sz="0"/>
              <w:left w:val="single" w:color="000000" w:sz="8"/>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1.报价书的所有数据均符合比选文件的规定；</w:t>
            </w:r>
          </w:p>
        </w:tc>
      </w:tr>
      <w:tr>
        <w:trPr>
          <w:trHeight w:val="555" w:hRule="auto"/>
          <w:jc w:val="left"/>
        </w:trPr>
        <w:tc>
          <w:tcPr>
            <w:tcW w:w="1351" w:type="dxa"/>
            <w:vMerge/>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740" w:type="dxa"/>
            <w:gridSpan w:val="2"/>
            <w:vMerge/>
            <w:tcBorders>
              <w:top w:val="single" w:color="000000" w:sz="0"/>
              <w:left w:val="single" w:color="000000" w:sz="4"/>
              <w:bottom w:val="single" w:color="000000" w:sz="4"/>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0" w:type="dxa"/>
            <w:vMerge/>
            <w:tcBorders>
              <w:top w:val="single" w:color="000000" w:sz="0"/>
              <w:left w:val="single" w:color="000000" w:sz="8"/>
              <w:bottom w:val="single" w:color="000000" w:sz="4"/>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4112" w:type="dxa"/>
            <w:gridSpan w:val="2"/>
            <w:tcBorders>
              <w:top w:val="single" w:color="000000" w:sz="0"/>
              <w:left w:val="single" w:color="000000" w:sz="8"/>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2.比选申请文件附表齐全完整，内容均按规定填写；</w:t>
            </w:r>
          </w:p>
        </w:tc>
      </w:tr>
      <w:tr>
        <w:trPr>
          <w:trHeight w:val="555" w:hRule="auto"/>
          <w:jc w:val="left"/>
        </w:trPr>
        <w:tc>
          <w:tcPr>
            <w:tcW w:w="135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740" w:type="dxa"/>
            <w:gridSpan w:val="2"/>
            <w:vMerge/>
            <w:tcBorders>
              <w:top w:val="single" w:color="000000" w:sz="4"/>
              <w:left w:val="single" w:color="000000" w:sz="4"/>
              <w:bottom w:val="single" w:color="000000" w:sz="4"/>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0" w:type="dxa"/>
            <w:vMerge/>
            <w:tcBorders>
              <w:top w:val="single" w:color="000000" w:sz="4"/>
              <w:left w:val="single" w:color="000000" w:sz="8"/>
              <w:bottom w:val="single" w:color="000000" w:sz="4"/>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4112" w:type="dxa"/>
            <w:gridSpan w:val="2"/>
            <w:tcBorders>
              <w:top w:val="single" w:color="000000" w:sz="4"/>
              <w:left w:val="single" w:color="000000" w:sz="8"/>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3.比选申请文件</w:t>
            </w:r>
            <w:r>
              <w:rPr>
                <w:rFonts w:ascii="宋体" w:hAnsi="宋体" w:cs="宋体" w:eastAsia="宋体"/>
                <w:color w:val="000000"/>
                <w:spacing w:val="0"/>
                <w:position w:val="0"/>
                <w:sz w:val="21"/>
                <w:u w:val="single"/>
                <w:shd w:fill="auto" w:val="clear"/>
              </w:rPr>
              <w:t xml:space="preserve">正、副本份数符合比选文件规定。</w:t>
            </w:r>
          </w:p>
        </w:tc>
      </w:tr>
      <w:tr>
        <w:trPr>
          <w:trHeight w:val="840" w:hRule="auto"/>
          <w:jc w:val="left"/>
        </w:trPr>
        <w:tc>
          <w:tcPr>
            <w:tcW w:w="1351" w:type="dxa"/>
            <w:vMerge/>
            <w:tcBorders>
              <w:top w:val="single" w:color="000000" w:sz="4"/>
              <w:left w:val="single" w:color="000000" w:sz="4"/>
              <w:bottom w:val="single" w:color="000000" w:sz="8"/>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740" w:type="dxa"/>
            <w:gridSpan w:val="2"/>
            <w:vMerge/>
            <w:tcBorders>
              <w:top w:val="single" w:color="000000" w:sz="4"/>
              <w:left w:val="single" w:color="000000" w:sz="4"/>
              <w:bottom w:val="single" w:color="000000" w:sz="0"/>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0" w:type="dxa"/>
            <w:tcBorders>
              <w:top w:val="single" w:color="000000" w:sz="4"/>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比选申请文件的签署</w:t>
            </w:r>
          </w:p>
        </w:tc>
        <w:tc>
          <w:tcPr>
            <w:tcW w:w="4112" w:type="dxa"/>
            <w:gridSpan w:val="2"/>
            <w:tcBorders>
              <w:top w:val="single" w:color="000000" w:sz="4"/>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比选申请文件上法定代表人或其授权代理人的签字齐全，符合比选文件规定。</w:t>
            </w:r>
          </w:p>
        </w:tc>
      </w:tr>
      <w:tr>
        <w:trPr>
          <w:trHeight w:val="825" w:hRule="auto"/>
          <w:jc w:val="left"/>
        </w:trPr>
        <w:tc>
          <w:tcPr>
            <w:tcW w:w="1351" w:type="dxa"/>
            <w:vMerge/>
            <w:tcBorders>
              <w:top w:val="single" w:color="000000" w:sz="0"/>
              <w:left w:val="single" w:color="000000" w:sz="4"/>
              <w:bottom w:val="single" w:color="000000" w:sz="8"/>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740" w:type="dxa"/>
            <w:gridSpan w:val="2"/>
            <w:vMerge/>
            <w:tcBorders>
              <w:top w:val="single" w:color="000000" w:sz="0"/>
              <w:left w:val="single" w:color="000000" w:sz="4"/>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0"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8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委托代理人</w:t>
            </w:r>
          </w:p>
        </w:tc>
        <w:tc>
          <w:tcPr>
            <w:tcW w:w="4112" w:type="dxa"/>
            <w:gridSpan w:val="2"/>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80"/>
              <w:ind w:right="0" w:left="0" w:firstLine="0"/>
              <w:jc w:val="left"/>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比选申请人法定代表人的委托代理人有法定代表人签署的授权委托书。（如法人参加则不需提供）</w:t>
            </w:r>
          </w:p>
        </w:tc>
      </w:tr>
      <w:tr>
        <w:trPr>
          <w:trHeight w:val="555" w:hRule="auto"/>
          <w:jc w:val="left"/>
        </w:trPr>
        <w:tc>
          <w:tcPr>
            <w:tcW w:w="1351" w:type="dxa"/>
            <w:vMerge w:val="restart"/>
            <w:tcBorders>
              <w:top w:val="single" w:color="000000" w:sz="0"/>
              <w:left w:val="single" w:color="000000" w:sz="8"/>
              <w:bottom w:val="single" w:color="000000" w:sz="0"/>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7.2</w:t>
            </w:r>
          </w:p>
        </w:tc>
        <w:tc>
          <w:tcPr>
            <w:tcW w:w="2740" w:type="dxa"/>
            <w:gridSpan w:val="2"/>
            <w:vMerge w:val="restart"/>
            <w:tcBorders>
              <w:top w:val="single" w:color="000000" w:sz="0"/>
              <w:left w:val="single" w:color="000000" w:sz="8"/>
              <w:bottom w:val="single" w:color="000000" w:sz="0"/>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资格评审标准</w:t>
            </w:r>
          </w:p>
        </w:tc>
        <w:tc>
          <w:tcPr>
            <w:tcW w:w="1360"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资质要求</w:t>
            </w:r>
          </w:p>
        </w:tc>
        <w:tc>
          <w:tcPr>
            <w:tcW w:w="4112" w:type="dxa"/>
            <w:gridSpan w:val="2"/>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符合“竞选人资格要求”的规定。</w:t>
            </w:r>
          </w:p>
        </w:tc>
      </w:tr>
      <w:tr>
        <w:trPr>
          <w:trHeight w:val="555" w:hRule="auto"/>
          <w:jc w:val="left"/>
        </w:trPr>
        <w:tc>
          <w:tcPr>
            <w:tcW w:w="1351" w:type="dxa"/>
            <w:vMerge/>
            <w:tcBorders>
              <w:top w:val="single" w:color="000000" w:sz="0"/>
              <w:left w:val="single" w:color="000000" w:sz="8"/>
              <w:bottom w:val="single" w:color="000000" w:sz="0"/>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740" w:type="dxa"/>
            <w:gridSpan w:val="2"/>
            <w:vMerge/>
            <w:tcBorders>
              <w:top w:val="single" w:color="000000" w:sz="0"/>
              <w:left w:val="single" w:color="000000" w:sz="8"/>
              <w:bottom w:val="single" w:color="000000" w:sz="0"/>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0"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业绩要求</w:t>
            </w:r>
          </w:p>
        </w:tc>
        <w:tc>
          <w:tcPr>
            <w:tcW w:w="4112" w:type="dxa"/>
            <w:gridSpan w:val="2"/>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符合“竞选人资格要求”的规定。</w:t>
            </w:r>
          </w:p>
        </w:tc>
      </w:tr>
      <w:tr>
        <w:trPr>
          <w:trHeight w:val="570" w:hRule="auto"/>
          <w:jc w:val="left"/>
        </w:trPr>
        <w:tc>
          <w:tcPr>
            <w:tcW w:w="1351" w:type="dxa"/>
            <w:vMerge/>
            <w:tcBorders>
              <w:top w:val="single" w:color="000000" w:sz="0"/>
              <w:left w:val="single" w:color="000000" w:sz="8"/>
              <w:bottom w:val="single" w:color="000000" w:sz="0"/>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740" w:type="dxa"/>
            <w:gridSpan w:val="2"/>
            <w:vMerge/>
            <w:tcBorders>
              <w:top w:val="single" w:color="000000" w:sz="0"/>
              <w:left w:val="single" w:color="000000" w:sz="8"/>
              <w:bottom w:val="single" w:color="000000" w:sz="0"/>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0"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信誉及其他要求</w:t>
            </w:r>
          </w:p>
        </w:tc>
        <w:tc>
          <w:tcPr>
            <w:tcW w:w="4112" w:type="dxa"/>
            <w:gridSpan w:val="2"/>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符合“竞选人资格要求”的规定。</w:t>
            </w:r>
          </w:p>
        </w:tc>
      </w:tr>
      <w:tr>
        <w:trPr>
          <w:trHeight w:val="570" w:hRule="auto"/>
          <w:jc w:val="left"/>
        </w:trPr>
        <w:tc>
          <w:tcPr>
            <w:tcW w:w="1351" w:type="dxa"/>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740" w:type="dxa"/>
            <w:gridSpan w:val="2"/>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0"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服务要求</w:t>
            </w:r>
          </w:p>
        </w:tc>
        <w:tc>
          <w:tcPr>
            <w:tcW w:w="4112" w:type="dxa"/>
            <w:gridSpan w:val="2"/>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符合“竞选人服务要求”的规定</w:t>
            </w:r>
          </w:p>
        </w:tc>
      </w:tr>
      <w:tr>
        <w:trPr>
          <w:trHeight w:val="310" w:hRule="auto"/>
          <w:jc w:val="left"/>
        </w:trPr>
        <w:tc>
          <w:tcPr>
            <w:tcW w:w="1351" w:type="dxa"/>
            <w:vMerge w:val="restart"/>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7.3</w:t>
            </w:r>
          </w:p>
        </w:tc>
        <w:tc>
          <w:tcPr>
            <w:tcW w:w="2740" w:type="dxa"/>
            <w:gridSpan w:val="2"/>
            <w:vMerge w:val="restart"/>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响应性评审标准</w:t>
            </w:r>
          </w:p>
        </w:tc>
        <w:tc>
          <w:tcPr>
            <w:tcW w:w="1360"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比选内容</w:t>
            </w:r>
          </w:p>
        </w:tc>
        <w:tc>
          <w:tcPr>
            <w:tcW w:w="4112" w:type="dxa"/>
            <w:gridSpan w:val="2"/>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符合竞争性比选文件的规定。</w:t>
            </w:r>
          </w:p>
        </w:tc>
      </w:tr>
      <w:tr>
        <w:trPr>
          <w:trHeight w:val="310" w:hRule="auto"/>
          <w:jc w:val="left"/>
        </w:trPr>
        <w:tc>
          <w:tcPr>
            <w:tcW w:w="1351" w:type="dxa"/>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740" w:type="dxa"/>
            <w:gridSpan w:val="2"/>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0"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工期</w:t>
            </w:r>
          </w:p>
        </w:tc>
        <w:tc>
          <w:tcPr>
            <w:tcW w:w="4112" w:type="dxa"/>
            <w:gridSpan w:val="2"/>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符合竞争性比选文件的规定。</w:t>
            </w:r>
          </w:p>
        </w:tc>
      </w:tr>
      <w:tr>
        <w:trPr>
          <w:trHeight w:val="2175" w:hRule="auto"/>
          <w:jc w:val="left"/>
        </w:trPr>
        <w:tc>
          <w:tcPr>
            <w:tcW w:w="1351" w:type="dxa"/>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740" w:type="dxa"/>
            <w:gridSpan w:val="2"/>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0"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竞标报价</w:t>
            </w:r>
          </w:p>
        </w:tc>
        <w:tc>
          <w:tcPr>
            <w:tcW w:w="4112" w:type="dxa"/>
            <w:gridSpan w:val="2"/>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在报价函上填写了竞标总报价（包括大写金额和小写金额），且报价唯一，</w:t>
            </w:r>
            <w:r>
              <w:rPr>
                <w:rFonts w:ascii="宋体" w:hAnsi="宋体" w:cs="宋体" w:eastAsia="宋体"/>
                <w:color w:val="000000"/>
                <w:spacing w:val="0"/>
                <w:position w:val="0"/>
                <w:sz w:val="21"/>
                <w:u w:val="single"/>
                <w:shd w:fill="auto" w:val="clear"/>
              </w:rPr>
              <w:t xml:space="preserve">竞选人的竞标总报价及单价报价均不得超过相应竞标总限价及单价限价。</w:t>
            </w:r>
          </w:p>
        </w:tc>
      </w:tr>
      <w:tr>
        <w:trPr>
          <w:trHeight w:val="570" w:hRule="auto"/>
          <w:jc w:val="left"/>
        </w:trPr>
        <w:tc>
          <w:tcPr>
            <w:tcW w:w="1351" w:type="dxa"/>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740" w:type="dxa"/>
            <w:gridSpan w:val="2"/>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0"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实质性要求</w:t>
            </w:r>
          </w:p>
        </w:tc>
        <w:tc>
          <w:tcPr>
            <w:tcW w:w="4112" w:type="dxa"/>
            <w:gridSpan w:val="2"/>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符合比选文件中规定的其他实质性要求。</w:t>
            </w:r>
          </w:p>
        </w:tc>
      </w:tr>
      <w:tr>
        <w:trPr>
          <w:trHeight w:val="310" w:hRule="auto"/>
          <w:jc w:val="left"/>
        </w:trPr>
        <w:tc>
          <w:tcPr>
            <w:tcW w:w="1351" w:type="dxa"/>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740" w:type="dxa"/>
            <w:gridSpan w:val="2"/>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0"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其他要求</w:t>
            </w:r>
          </w:p>
        </w:tc>
        <w:tc>
          <w:tcPr>
            <w:tcW w:w="4112" w:type="dxa"/>
            <w:gridSpan w:val="2"/>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竞选人未提供虚假资料。</w:t>
            </w:r>
          </w:p>
        </w:tc>
      </w:tr>
      <w:tr>
        <w:trPr>
          <w:trHeight w:val="555" w:hRule="auto"/>
          <w:jc w:val="left"/>
        </w:trPr>
        <w:tc>
          <w:tcPr>
            <w:tcW w:w="1351" w:type="dxa"/>
            <w:vMerge w:val="restart"/>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7.4</w:t>
            </w:r>
          </w:p>
        </w:tc>
        <w:tc>
          <w:tcPr>
            <w:tcW w:w="2740" w:type="dxa"/>
            <w:gridSpan w:val="2"/>
            <w:vMerge w:val="restart"/>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详细评审标准</w:t>
            </w:r>
          </w:p>
        </w:tc>
        <w:tc>
          <w:tcPr>
            <w:tcW w:w="1360" w:type="dxa"/>
            <w:tcBorders>
              <w:top w:val="single" w:color="000000" w:sz="0"/>
              <w:left w:val="single" w:color="000000" w:sz="8"/>
              <w:bottom w:val="single" w:color="000000" w:sz="0"/>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分值构成</w:t>
            </w:r>
          </w:p>
        </w:tc>
        <w:tc>
          <w:tcPr>
            <w:tcW w:w="4112" w:type="dxa"/>
            <w:gridSpan w:val="2"/>
            <w:tcBorders>
              <w:top w:val="single" w:color="000000" w:sz="8"/>
              <w:left w:val="single" w:color="000000" w:sz="8"/>
              <w:bottom w:val="single" w:color="000000" w:sz="0"/>
              <w:right w:val="single" w:color="000000" w:sz="8"/>
            </w:tcBorders>
            <w:shd w:color="auto" w:fill="auto" w:val="clear"/>
            <w:tcMar>
              <w:left w:w="108" w:type="dxa"/>
              <w:right w:w="108"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评审因素 </w:t>
            </w:r>
            <w:r>
              <w:rPr>
                <w:rFonts w:ascii="宋体" w:hAnsi="宋体" w:cs="宋体" w:eastAsia="宋体"/>
                <w:color w:val="000000"/>
                <w:spacing w:val="0"/>
                <w:position w:val="0"/>
                <w:sz w:val="21"/>
                <w:u w:val="single"/>
                <w:shd w:fill="auto" w:val="clear"/>
              </w:rPr>
              <w:t xml:space="preserve">                               评分值</w:t>
            </w:r>
          </w:p>
        </w:tc>
      </w:tr>
      <w:tr>
        <w:trPr>
          <w:trHeight w:val="570" w:hRule="auto"/>
          <w:jc w:val="left"/>
        </w:trPr>
        <w:tc>
          <w:tcPr>
            <w:tcW w:w="1351" w:type="dxa"/>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740" w:type="dxa"/>
            <w:gridSpan w:val="2"/>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0" w:type="dxa"/>
            <w:tcBorders>
              <w:top w:val="single" w:color="000000" w:sz="0"/>
              <w:left w:val="single" w:color="000000" w:sz="8"/>
              <w:bottom w:val="single" w:color="000000" w:sz="0"/>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（总分100分）</w:t>
            </w:r>
          </w:p>
        </w:tc>
        <w:tc>
          <w:tcPr>
            <w:tcW w:w="4112" w:type="dxa"/>
            <w:gridSpan w:val="2"/>
            <w:tcBorders>
              <w:top w:val="single" w:color="000000" w:sz="0"/>
              <w:left w:val="single" w:color="000000" w:sz="8"/>
              <w:bottom w:val="single" w:color="000000" w:sz="0"/>
              <w:right w:val="single" w:color="000000" w:sz="8"/>
            </w:tcBorders>
            <w:shd w:color="auto" w:fill="auto" w:val="clear"/>
            <w:tcMar>
              <w:left w:w="108" w:type="dxa"/>
              <w:right w:w="108"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（一）竞标报价：                            5</w:t>
            </w:r>
            <w:r>
              <w:rPr>
                <w:rFonts w:ascii="宋体" w:hAnsi="宋体" w:cs="宋体" w:eastAsia="宋体"/>
                <w:color w:val="000000"/>
                <w:spacing w:val="0"/>
                <w:position w:val="0"/>
                <w:sz w:val="21"/>
                <w:u w:val="single"/>
                <w:shd w:fill="auto" w:val="clear"/>
              </w:rPr>
              <w:t xml:space="preserve">0分</w:t>
            </w:r>
          </w:p>
        </w:tc>
      </w:tr>
      <w:tr>
        <w:trPr>
          <w:trHeight w:val="570" w:hRule="auto"/>
          <w:jc w:val="left"/>
        </w:trPr>
        <w:tc>
          <w:tcPr>
            <w:tcW w:w="1351" w:type="dxa"/>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740" w:type="dxa"/>
            <w:gridSpan w:val="2"/>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0" w:type="dxa"/>
            <w:tcBorders>
              <w:top w:val="single" w:color="000000" w:sz="0"/>
              <w:left w:val="single" w:color="000000" w:sz="8"/>
              <w:bottom w:val="single" w:color="000000" w:sz="0"/>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4112" w:type="dxa"/>
            <w:gridSpan w:val="2"/>
            <w:tcBorders>
              <w:top w:val="single" w:color="000000" w:sz="0"/>
              <w:left w:val="single" w:color="000000" w:sz="8"/>
              <w:bottom w:val="single" w:color="000000" w:sz="0"/>
              <w:right w:val="single" w:color="000000" w:sz="8"/>
            </w:tcBorders>
            <w:shd w:color="auto" w:fill="auto" w:val="clear"/>
            <w:tcMar>
              <w:left w:w="108" w:type="dxa"/>
              <w:right w:w="108"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（二）技术得分：</w:t>
            </w:r>
            <w:r>
              <w:rPr>
                <w:rFonts w:ascii="宋体" w:hAnsi="宋体" w:cs="宋体" w:eastAsia="宋体"/>
                <w:color w:val="000000"/>
                <w:spacing w:val="0"/>
                <w:position w:val="0"/>
                <w:sz w:val="21"/>
                <w:u w:val="single"/>
                <w:shd w:fill="auto" w:val="clear"/>
              </w:rPr>
              <w:t xml:space="preserve">                        20分</w:t>
            </w:r>
          </w:p>
        </w:tc>
      </w:tr>
      <w:tr>
        <w:trPr>
          <w:trHeight w:val="555" w:hRule="auto"/>
          <w:jc w:val="left"/>
        </w:trPr>
        <w:tc>
          <w:tcPr>
            <w:tcW w:w="1351" w:type="dxa"/>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740" w:type="dxa"/>
            <w:gridSpan w:val="2"/>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0"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4112" w:type="dxa"/>
            <w:gridSpan w:val="2"/>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（三）商务得分：</w:t>
            </w:r>
            <w:r>
              <w:rPr>
                <w:rFonts w:ascii="宋体" w:hAnsi="宋体" w:cs="宋体" w:eastAsia="宋体"/>
                <w:color w:val="000000"/>
                <w:spacing w:val="0"/>
                <w:position w:val="0"/>
                <w:sz w:val="21"/>
                <w:u w:val="single"/>
                <w:shd w:fill="auto" w:val="clear"/>
              </w:rPr>
              <w:t xml:space="preserve">                        30分</w:t>
            </w:r>
          </w:p>
        </w:tc>
      </w:tr>
      <w:tr>
        <w:trPr>
          <w:trHeight w:val="555" w:hRule="auto"/>
          <w:jc w:val="left"/>
        </w:trPr>
        <w:tc>
          <w:tcPr>
            <w:tcW w:w="4091" w:type="dxa"/>
            <w:gridSpan w:val="3"/>
            <w:vMerge w:val="restart"/>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无效竞标条款</w:t>
            </w:r>
          </w:p>
        </w:tc>
        <w:tc>
          <w:tcPr>
            <w:tcW w:w="5472" w:type="dxa"/>
            <w:gridSpan w:val="3"/>
            <w:tcBorders>
              <w:top w:val="single" w:color="000000" w:sz="0"/>
              <w:left w:val="single" w:color="000000" w:sz="8"/>
              <w:bottom w:val="single" w:color="000000" w:sz="0"/>
              <w:right w:val="single" w:color="000000" w:sz="8"/>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发生以下任意一情形的，作否决竞标处理：</w:t>
            </w:r>
          </w:p>
        </w:tc>
      </w:tr>
      <w:tr>
        <w:trPr>
          <w:trHeight w:val="555" w:hRule="auto"/>
          <w:jc w:val="left"/>
        </w:trPr>
        <w:tc>
          <w:tcPr>
            <w:tcW w:w="4091" w:type="dxa"/>
            <w:gridSpan w:val="3"/>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72" w:type="dxa"/>
            <w:gridSpan w:val="3"/>
            <w:tcBorders>
              <w:top w:val="single" w:color="000000" w:sz="0"/>
              <w:left w:val="single" w:color="000000" w:sz="8"/>
              <w:bottom w:val="single" w:color="000000" w:sz="0"/>
              <w:right w:val="single" w:color="000000" w:sz="8"/>
            </w:tcBorders>
            <w:shd w:color="auto" w:fill="auto" w:val="clear"/>
            <w:tcMar>
              <w:left w:w="108" w:type="dxa"/>
              <w:right w:w="108"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（1）竞选人拒绝确认算术性修正后的报价；</w:t>
            </w:r>
          </w:p>
        </w:tc>
      </w:tr>
      <w:tr>
        <w:trPr>
          <w:trHeight w:val="310" w:hRule="auto"/>
          <w:jc w:val="left"/>
        </w:trPr>
        <w:tc>
          <w:tcPr>
            <w:tcW w:w="4091" w:type="dxa"/>
            <w:gridSpan w:val="3"/>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72" w:type="dxa"/>
            <w:gridSpan w:val="3"/>
            <w:tcBorders>
              <w:top w:val="single" w:color="000000" w:sz="0"/>
              <w:left w:val="single" w:color="000000" w:sz="8"/>
              <w:bottom w:val="single" w:color="000000" w:sz="0"/>
              <w:right w:val="single" w:color="000000" w:sz="8"/>
            </w:tcBorders>
            <w:shd w:color="auto" w:fill="auto" w:val="clear"/>
            <w:tcMar>
              <w:left w:w="108" w:type="dxa"/>
              <w:right w:w="108"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（2）竞标报价单价超过最高或最低下浮限价；</w:t>
            </w:r>
          </w:p>
        </w:tc>
      </w:tr>
      <w:tr>
        <w:trPr>
          <w:trHeight w:val="310" w:hRule="auto"/>
          <w:jc w:val="left"/>
        </w:trPr>
        <w:tc>
          <w:tcPr>
            <w:tcW w:w="4091" w:type="dxa"/>
            <w:gridSpan w:val="3"/>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72" w:type="dxa"/>
            <w:gridSpan w:val="3"/>
            <w:tcBorders>
              <w:top w:val="single" w:color="000000" w:sz="0"/>
              <w:left w:val="single" w:color="000000" w:sz="8"/>
              <w:bottom w:val="single" w:color="000000" w:sz="0"/>
              <w:right w:val="single" w:color="000000" w:sz="8"/>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555" w:hRule="auto"/>
          <w:jc w:val="left"/>
        </w:trPr>
        <w:tc>
          <w:tcPr>
            <w:tcW w:w="4091" w:type="dxa"/>
            <w:gridSpan w:val="3"/>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72" w:type="dxa"/>
            <w:gridSpan w:val="3"/>
            <w:tcBorders>
              <w:top w:val="single" w:color="000000" w:sz="0"/>
              <w:left w:val="single" w:color="000000" w:sz="8"/>
              <w:bottom w:val="single" w:color="000000" w:sz="0"/>
              <w:right w:val="single" w:color="000000" w:sz="8"/>
            </w:tcBorders>
            <w:shd w:color="auto" w:fill="auto" w:val="clear"/>
            <w:tcMar>
              <w:left w:w="108" w:type="dxa"/>
              <w:right w:w="108"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（3）经修正后的最终竞标报价超过最高总价限价；</w:t>
            </w:r>
          </w:p>
        </w:tc>
      </w:tr>
      <w:tr>
        <w:trPr>
          <w:trHeight w:val="555" w:hRule="auto"/>
          <w:jc w:val="left"/>
        </w:trPr>
        <w:tc>
          <w:tcPr>
            <w:tcW w:w="4091" w:type="dxa"/>
            <w:gridSpan w:val="3"/>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72" w:type="dxa"/>
            <w:gridSpan w:val="3"/>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（4）未按照比选文件要求参加此次比选的；</w:t>
            </w:r>
          </w:p>
        </w:tc>
      </w:tr>
      <w:tr>
        <w:trPr>
          <w:trHeight w:val="310" w:hRule="auto"/>
          <w:jc w:val="left"/>
        </w:trPr>
        <w:tc>
          <w:tcPr>
            <w:tcW w:w="4091" w:type="dxa"/>
            <w:gridSpan w:val="3"/>
            <w:vMerge w:val="restart"/>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视为竞选人相互串通竞标的情形</w:t>
            </w:r>
          </w:p>
        </w:tc>
        <w:tc>
          <w:tcPr>
            <w:tcW w:w="5472" w:type="dxa"/>
            <w:gridSpan w:val="3"/>
            <w:tcBorders>
              <w:top w:val="single" w:color="000000" w:sz="0"/>
              <w:left w:val="single" w:color="000000" w:sz="8"/>
              <w:bottom w:val="single" w:color="000000" w:sz="0"/>
              <w:right w:val="single" w:color="000000" w:sz="8"/>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有下列情况之一的，做否决竞标处理。</w:t>
            </w:r>
          </w:p>
        </w:tc>
      </w:tr>
      <w:tr>
        <w:trPr>
          <w:trHeight w:val="555" w:hRule="auto"/>
          <w:jc w:val="left"/>
        </w:trPr>
        <w:tc>
          <w:tcPr>
            <w:tcW w:w="4091" w:type="dxa"/>
            <w:gridSpan w:val="3"/>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72" w:type="dxa"/>
            <w:gridSpan w:val="3"/>
            <w:tcBorders>
              <w:top w:val="single" w:color="000000" w:sz="0"/>
              <w:left w:val="single" w:color="000000" w:sz="8"/>
              <w:bottom w:val="single" w:color="000000" w:sz="0"/>
              <w:right w:val="single" w:color="000000" w:sz="8"/>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（1） </w:t>
            </w:r>
            <w:r>
              <w:rPr>
                <w:rFonts w:ascii="宋体" w:hAnsi="宋体" w:cs="宋体" w:eastAsia="宋体"/>
                <w:color w:val="000000"/>
                <w:spacing w:val="0"/>
                <w:position w:val="0"/>
                <w:sz w:val="21"/>
                <w:u w:val="single"/>
                <w:shd w:fill="auto" w:val="clear"/>
              </w:rPr>
              <w:t xml:space="preserve">不同竞选人的竞争性比选申请文件由同一单位或者个人编制；</w:t>
            </w:r>
          </w:p>
        </w:tc>
      </w:tr>
      <w:tr>
        <w:trPr>
          <w:trHeight w:val="555" w:hRule="auto"/>
          <w:jc w:val="left"/>
        </w:trPr>
        <w:tc>
          <w:tcPr>
            <w:tcW w:w="4091" w:type="dxa"/>
            <w:gridSpan w:val="3"/>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72" w:type="dxa"/>
            <w:gridSpan w:val="3"/>
            <w:tcBorders>
              <w:top w:val="single" w:color="000000" w:sz="0"/>
              <w:left w:val="single" w:color="000000" w:sz="8"/>
              <w:bottom w:val="single" w:color="000000" w:sz="0"/>
              <w:right w:val="single" w:color="000000" w:sz="8"/>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（2） </w:t>
            </w:r>
            <w:r>
              <w:rPr>
                <w:rFonts w:ascii="宋体" w:hAnsi="宋体" w:cs="宋体" w:eastAsia="宋体"/>
                <w:color w:val="000000"/>
                <w:spacing w:val="0"/>
                <w:position w:val="0"/>
                <w:sz w:val="21"/>
                <w:u w:val="single"/>
                <w:shd w:fill="auto" w:val="clear"/>
              </w:rPr>
              <w:t xml:space="preserve">不同竞选人委托同一单位或者个人办理竞标事宜；</w:t>
            </w:r>
          </w:p>
        </w:tc>
      </w:tr>
      <w:tr>
        <w:trPr>
          <w:trHeight w:val="555" w:hRule="auto"/>
          <w:jc w:val="left"/>
        </w:trPr>
        <w:tc>
          <w:tcPr>
            <w:tcW w:w="4091" w:type="dxa"/>
            <w:gridSpan w:val="3"/>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72" w:type="dxa"/>
            <w:gridSpan w:val="3"/>
            <w:tcBorders>
              <w:top w:val="single" w:color="000000" w:sz="0"/>
              <w:left w:val="single" w:color="000000" w:sz="8"/>
              <w:bottom w:val="single" w:color="000000" w:sz="0"/>
              <w:right w:val="single" w:color="000000" w:sz="8"/>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（3） </w:t>
            </w:r>
            <w:r>
              <w:rPr>
                <w:rFonts w:ascii="宋体" w:hAnsi="宋体" w:cs="宋体" w:eastAsia="宋体"/>
                <w:color w:val="000000"/>
                <w:spacing w:val="0"/>
                <w:position w:val="0"/>
                <w:sz w:val="21"/>
                <w:u w:val="single"/>
                <w:shd w:fill="auto" w:val="clear"/>
              </w:rPr>
              <w:t xml:space="preserve">不同竞选人的竞争性比选申请文件载明的项目管理成员为同一人；</w:t>
            </w:r>
          </w:p>
        </w:tc>
      </w:tr>
      <w:tr>
        <w:trPr>
          <w:trHeight w:val="825" w:hRule="auto"/>
          <w:jc w:val="left"/>
        </w:trPr>
        <w:tc>
          <w:tcPr>
            <w:tcW w:w="4091" w:type="dxa"/>
            <w:gridSpan w:val="3"/>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72" w:type="dxa"/>
            <w:gridSpan w:val="3"/>
            <w:tcBorders>
              <w:top w:val="single" w:color="000000" w:sz="0"/>
              <w:left w:val="single" w:color="000000" w:sz="8"/>
              <w:bottom w:val="single" w:color="000000" w:sz="0"/>
              <w:right w:val="single" w:color="000000" w:sz="8"/>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（4） </w:t>
            </w:r>
            <w:r>
              <w:rPr>
                <w:rFonts w:ascii="宋体" w:hAnsi="宋体" w:cs="宋体" w:eastAsia="宋体"/>
                <w:color w:val="000000"/>
                <w:spacing w:val="0"/>
                <w:position w:val="0"/>
                <w:sz w:val="21"/>
                <w:u w:val="single"/>
                <w:shd w:fill="auto" w:val="clear"/>
              </w:rPr>
              <w:t xml:space="preserve">不同竞选人的竞争性比选申请文件异常一致或者竞标报价呈规律性差异；</w:t>
            </w:r>
          </w:p>
        </w:tc>
      </w:tr>
      <w:tr>
        <w:trPr>
          <w:trHeight w:val="555" w:hRule="auto"/>
          <w:jc w:val="left"/>
        </w:trPr>
        <w:tc>
          <w:tcPr>
            <w:tcW w:w="4091" w:type="dxa"/>
            <w:gridSpan w:val="3"/>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72" w:type="dxa"/>
            <w:gridSpan w:val="3"/>
            <w:tcBorders>
              <w:top w:val="single" w:color="000000" w:sz="0"/>
              <w:left w:val="single" w:color="000000" w:sz="8"/>
              <w:bottom w:val="single" w:color="000000" w:sz="0"/>
              <w:right w:val="single" w:color="000000" w:sz="8"/>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（5） </w:t>
            </w:r>
            <w:r>
              <w:rPr>
                <w:rFonts w:ascii="宋体" w:hAnsi="宋体" w:cs="宋体" w:eastAsia="宋体"/>
                <w:color w:val="000000"/>
                <w:spacing w:val="0"/>
                <w:position w:val="0"/>
                <w:sz w:val="21"/>
                <w:u w:val="single"/>
                <w:shd w:fill="auto" w:val="clear"/>
              </w:rPr>
              <w:t xml:space="preserve">不同竞选人的竞争性比选申请文件相互混装；</w:t>
            </w:r>
          </w:p>
        </w:tc>
      </w:tr>
      <w:tr>
        <w:trPr>
          <w:trHeight w:val="310" w:hRule="auto"/>
          <w:jc w:val="left"/>
        </w:trPr>
        <w:tc>
          <w:tcPr>
            <w:tcW w:w="4091" w:type="dxa"/>
            <w:gridSpan w:val="3"/>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72" w:type="dxa"/>
            <w:gridSpan w:val="3"/>
            <w:tcBorders>
              <w:top w:val="single" w:color="000000" w:sz="0"/>
              <w:left w:val="single" w:color="000000" w:sz="8"/>
              <w:bottom w:val="single" w:color="000000" w:sz="0"/>
              <w:right w:val="single" w:color="000000" w:sz="8"/>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10" w:hRule="auto"/>
          <w:jc w:val="left"/>
        </w:trPr>
        <w:tc>
          <w:tcPr>
            <w:tcW w:w="4091" w:type="dxa"/>
            <w:gridSpan w:val="3"/>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72" w:type="dxa"/>
            <w:gridSpan w:val="3"/>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10" w:hRule="auto"/>
          <w:jc w:val="left"/>
        </w:trPr>
        <w:tc>
          <w:tcPr>
            <w:tcW w:w="2723" w:type="dxa"/>
            <w:gridSpan w:val="2"/>
            <w:vMerge w:val="restart"/>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7.5.1</w:t>
            </w:r>
          </w:p>
        </w:tc>
        <w:tc>
          <w:tcPr>
            <w:tcW w:w="1368" w:type="dxa"/>
            <w:vMerge w:val="restart"/>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竞标报价得分（50分）</w:t>
            </w:r>
          </w:p>
        </w:tc>
        <w:tc>
          <w:tcPr>
            <w:tcW w:w="5472" w:type="dxa"/>
            <w:gridSpan w:val="3"/>
            <w:tcBorders>
              <w:top w:val="single" w:color="000000" w:sz="8"/>
              <w:left w:val="single" w:color="000000" w:sz="8"/>
              <w:bottom w:val="single" w:color="000000" w:sz="0"/>
              <w:right w:val="single" w:color="000000" w:sz="8"/>
            </w:tcBorders>
            <w:shd w:color="auto" w:fill="auto" w:val="clear"/>
            <w:tcMar>
              <w:left w:w="108" w:type="dxa"/>
              <w:right w:w="108" w:type="dxa"/>
            </w:tcMar>
            <w:vAlign w:val="top"/>
          </w:tcPr>
          <w:p>
            <w:pPr>
              <w:spacing w:before="0" w:after="0" w:line="240"/>
              <w:ind w:right="0" w:left="0" w:firstLine="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A、</w:t>
            </w:r>
            <w:r>
              <w:rPr>
                <w:rFonts w:ascii="宋体" w:hAnsi="宋体" w:cs="宋体" w:eastAsia="宋体"/>
                <w:color w:val="000000"/>
                <w:spacing w:val="0"/>
                <w:position w:val="0"/>
                <w:sz w:val="21"/>
                <w:u w:val="single"/>
                <w:shd w:fill="auto" w:val="clear"/>
              </w:rPr>
              <w:t xml:space="preserve">报价得分按照下浮率进行计算，计算程序如下：</w:t>
            </w:r>
          </w:p>
        </w:tc>
      </w:tr>
      <w:tr>
        <w:trPr>
          <w:trHeight w:val="1095" w:hRule="auto"/>
          <w:jc w:val="left"/>
        </w:trPr>
        <w:tc>
          <w:tcPr>
            <w:tcW w:w="2723" w:type="dxa"/>
            <w:gridSpan w:val="2"/>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8" w:type="dxa"/>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72" w:type="dxa"/>
            <w:gridSpan w:val="3"/>
            <w:tcBorders>
              <w:top w:val="single" w:color="000000" w:sz="0"/>
              <w:left w:val="single" w:color="000000" w:sz="8"/>
              <w:bottom w:val="single" w:color="000000" w:sz="0"/>
              <w:right w:val="single" w:color="000000" w:sz="8"/>
            </w:tcBorders>
            <w:shd w:color="auto" w:fill="auto" w:val="clear"/>
            <w:tcMar>
              <w:left w:w="108" w:type="dxa"/>
              <w:right w:w="108" w:type="dxa"/>
            </w:tcMar>
            <w:vAlign w:val="top"/>
          </w:tcPr>
          <w:p>
            <w:pPr>
              <w:spacing w:before="0" w:after="0" w:line="240"/>
              <w:ind w:right="0" w:left="0" w:firstLine="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（1）有效报价（下浮率）的确定：未通过初步评审的报价按否决竞标处理，不进行后续评审，并且不参与本项目评标基准价的计算。</w:t>
            </w:r>
          </w:p>
        </w:tc>
      </w:tr>
      <w:tr>
        <w:trPr>
          <w:trHeight w:val="310" w:hRule="auto"/>
          <w:jc w:val="left"/>
        </w:trPr>
        <w:tc>
          <w:tcPr>
            <w:tcW w:w="2723" w:type="dxa"/>
            <w:gridSpan w:val="2"/>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8" w:type="dxa"/>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72" w:type="dxa"/>
            <w:gridSpan w:val="3"/>
            <w:tcBorders>
              <w:top w:val="single" w:color="000000" w:sz="0"/>
              <w:left w:val="single" w:color="000000" w:sz="8"/>
              <w:bottom w:val="single" w:color="000000" w:sz="0"/>
              <w:right w:val="single" w:color="000000" w:sz="8"/>
            </w:tcBorders>
            <w:shd w:color="auto" w:fill="auto" w:val="clear"/>
            <w:tcMar>
              <w:left w:w="108" w:type="dxa"/>
              <w:right w:w="108" w:type="dxa"/>
            </w:tcMar>
            <w:vAlign w:val="top"/>
          </w:tcPr>
          <w:p>
            <w:pPr>
              <w:spacing w:before="0" w:after="0" w:line="240"/>
              <w:ind w:right="0" w:left="0" w:firstLine="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（2）报价基准价（D）的计算：</w:t>
            </w:r>
          </w:p>
        </w:tc>
      </w:tr>
      <w:tr>
        <w:trPr>
          <w:trHeight w:val="1365" w:hRule="auto"/>
          <w:jc w:val="left"/>
        </w:trPr>
        <w:tc>
          <w:tcPr>
            <w:tcW w:w="2723" w:type="dxa"/>
            <w:gridSpan w:val="2"/>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8" w:type="dxa"/>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72" w:type="dxa"/>
            <w:gridSpan w:val="3"/>
            <w:tcBorders>
              <w:top w:val="single" w:color="000000" w:sz="0"/>
              <w:left w:val="single" w:color="000000" w:sz="8"/>
              <w:bottom w:val="single" w:color="000000" w:sz="0"/>
              <w:right w:val="single" w:color="000000" w:sz="8"/>
            </w:tcBorders>
            <w:shd w:color="auto" w:fill="auto" w:val="clear"/>
            <w:tcMar>
              <w:left w:w="108" w:type="dxa"/>
              <w:right w:w="108" w:type="dxa"/>
            </w:tcMar>
            <w:vAlign w:val="top"/>
          </w:tcPr>
          <w:p>
            <w:pPr>
              <w:spacing w:before="0" w:after="0" w:line="240"/>
              <w:ind w:right="0" w:left="0" w:firstLine="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a、有效报价大于5家时：所有被宣读报价（应为经修正后的）在有效报价范围内的竞标报价，去掉一个最高报价和一个最低报价的算术平均值即为报价基准价（下浮率）（D）；</w:t>
            </w:r>
          </w:p>
        </w:tc>
      </w:tr>
      <w:tr>
        <w:trPr>
          <w:trHeight w:val="825" w:hRule="auto"/>
          <w:jc w:val="left"/>
        </w:trPr>
        <w:tc>
          <w:tcPr>
            <w:tcW w:w="2723" w:type="dxa"/>
            <w:gridSpan w:val="2"/>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8" w:type="dxa"/>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72" w:type="dxa"/>
            <w:gridSpan w:val="3"/>
            <w:tcBorders>
              <w:top w:val="single" w:color="000000" w:sz="0"/>
              <w:left w:val="single" w:color="000000" w:sz="8"/>
              <w:bottom w:val="single" w:color="000000" w:sz="0"/>
              <w:right w:val="single" w:color="000000" w:sz="8"/>
            </w:tcBorders>
            <w:shd w:color="auto" w:fill="auto" w:val="clear"/>
            <w:tcMar>
              <w:left w:w="108" w:type="dxa"/>
              <w:right w:w="108" w:type="dxa"/>
            </w:tcMar>
            <w:vAlign w:val="top"/>
          </w:tcPr>
          <w:p>
            <w:pPr>
              <w:spacing w:before="0" w:after="0" w:line="240"/>
              <w:ind w:right="0" w:left="0" w:firstLine="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b、有效报价小于或等于5家时：所有被宣读报价在有效报价范围内的竞标报价（下浮率）的算术平均值即为报价基准价（D）；</w:t>
            </w:r>
          </w:p>
        </w:tc>
      </w:tr>
      <w:tr>
        <w:trPr>
          <w:trHeight w:val="1095" w:hRule="auto"/>
          <w:jc w:val="left"/>
        </w:trPr>
        <w:tc>
          <w:tcPr>
            <w:tcW w:w="2723" w:type="dxa"/>
            <w:gridSpan w:val="2"/>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8" w:type="dxa"/>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72" w:type="dxa"/>
            <w:gridSpan w:val="3"/>
            <w:tcBorders>
              <w:top w:val="single" w:color="000000" w:sz="0"/>
              <w:left w:val="single" w:color="000000" w:sz="8"/>
              <w:bottom w:val="single" w:color="000000" w:sz="0"/>
              <w:right w:val="single" w:color="000000" w:sz="8"/>
            </w:tcBorders>
            <w:shd w:color="auto" w:fill="auto" w:val="clear"/>
            <w:tcMar>
              <w:left w:w="108" w:type="dxa"/>
              <w:right w:w="108" w:type="dxa"/>
            </w:tcMar>
            <w:vAlign w:val="top"/>
          </w:tcPr>
          <w:p>
            <w:pPr>
              <w:spacing w:before="0" w:after="0" w:line="240"/>
              <w:ind w:right="0" w:left="0" w:firstLine="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（3）当竞选人的竞标报价等于D时得满分（30分），每高于D一个百分点扣0.4分，每低于D一个百分点扣0.2分，中间值按比例内插。</w:t>
            </w:r>
          </w:p>
        </w:tc>
      </w:tr>
      <w:tr>
        <w:trPr>
          <w:trHeight w:val="310" w:hRule="auto"/>
          <w:jc w:val="left"/>
        </w:trPr>
        <w:tc>
          <w:tcPr>
            <w:tcW w:w="2723" w:type="dxa"/>
            <w:gridSpan w:val="2"/>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8" w:type="dxa"/>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72" w:type="dxa"/>
            <w:gridSpan w:val="3"/>
            <w:tcBorders>
              <w:top w:val="single" w:color="000000" w:sz="0"/>
              <w:left w:val="single" w:color="000000" w:sz="8"/>
              <w:bottom w:val="single" w:color="000000" w:sz="0"/>
              <w:right w:val="single" w:color="000000" w:sz="8"/>
            </w:tcBorders>
            <w:shd w:color="auto" w:fill="auto" w:val="clear"/>
            <w:tcMar>
              <w:left w:w="108" w:type="dxa"/>
              <w:right w:w="108" w:type="dxa"/>
            </w:tcMar>
            <w:vAlign w:val="top"/>
          </w:tcPr>
          <w:p>
            <w:pPr>
              <w:spacing w:before="0" w:after="0" w:line="240"/>
              <w:ind w:right="0" w:left="0" w:firstLine="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报价得分用公式表示如下：</w:t>
            </w:r>
          </w:p>
        </w:tc>
      </w:tr>
      <w:tr>
        <w:trPr>
          <w:trHeight w:val="310" w:hRule="auto"/>
          <w:jc w:val="left"/>
        </w:trPr>
        <w:tc>
          <w:tcPr>
            <w:tcW w:w="2723" w:type="dxa"/>
            <w:gridSpan w:val="2"/>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8" w:type="dxa"/>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72" w:type="dxa"/>
            <w:gridSpan w:val="3"/>
            <w:tcBorders>
              <w:top w:val="single" w:color="000000" w:sz="0"/>
              <w:left w:val="single" w:color="000000" w:sz="8"/>
              <w:bottom w:val="single" w:color="000000" w:sz="0"/>
              <w:right w:val="single" w:color="000000" w:sz="8"/>
            </w:tcBorders>
            <w:shd w:color="auto" w:fill="auto"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r>
              <w:object w:dxaOrig="2794" w:dyaOrig="607">
                <v:rect xmlns:o="urn:schemas-microsoft-com:office:office" xmlns:v="urn:schemas-microsoft-com:vml" id="rectole0000000000" style="width:139.700000pt;height:30.35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0" ShapeID="rectole0000000000" r:id="docRId3"/>
              </w:object>
            </w:r>
          </w:p>
        </w:tc>
      </w:tr>
      <w:tr>
        <w:trPr>
          <w:trHeight w:val="310" w:hRule="auto"/>
          <w:jc w:val="left"/>
        </w:trPr>
        <w:tc>
          <w:tcPr>
            <w:tcW w:w="2723" w:type="dxa"/>
            <w:gridSpan w:val="2"/>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8" w:type="dxa"/>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72" w:type="dxa"/>
            <w:gridSpan w:val="3"/>
            <w:tcBorders>
              <w:top w:val="single" w:color="000000" w:sz="0"/>
              <w:left w:val="single" w:color="000000" w:sz="8"/>
              <w:bottom w:val="single" w:color="000000" w:sz="0"/>
              <w:right w:val="single" w:color="000000" w:sz="8"/>
            </w:tcBorders>
            <w:shd w:color="auto" w:fill="auto"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10" w:hRule="auto"/>
          <w:jc w:val="left"/>
        </w:trPr>
        <w:tc>
          <w:tcPr>
            <w:tcW w:w="2723" w:type="dxa"/>
            <w:gridSpan w:val="2"/>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8" w:type="dxa"/>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72" w:type="dxa"/>
            <w:gridSpan w:val="3"/>
            <w:tcBorders>
              <w:top w:val="single" w:color="000000" w:sz="0"/>
              <w:left w:val="single" w:color="000000" w:sz="8"/>
              <w:bottom w:val="single" w:color="000000" w:sz="0"/>
              <w:right w:val="single" w:color="000000" w:sz="8"/>
            </w:tcBorders>
            <w:shd w:color="auto" w:fill="auto"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35" w:hRule="auto"/>
          <w:jc w:val="left"/>
        </w:trPr>
        <w:tc>
          <w:tcPr>
            <w:tcW w:w="2723" w:type="dxa"/>
            <w:gridSpan w:val="2"/>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8" w:type="dxa"/>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72" w:type="dxa"/>
            <w:gridSpan w:val="3"/>
            <w:tcBorders>
              <w:top w:val="single" w:color="000000" w:sz="0"/>
              <w:left w:val="single" w:color="000000" w:sz="8"/>
              <w:bottom w:val="single" w:color="000000" w:sz="0"/>
              <w:right w:val="single" w:color="000000" w:sz="8"/>
            </w:tcBorders>
            <w:shd w:color="auto" w:fill="auto" w:val="clear"/>
            <w:tcMar>
              <w:left w:w="108" w:type="dxa"/>
              <w:right w:w="108" w:type="dxa"/>
            </w:tcMar>
            <w:vAlign w:val="top"/>
          </w:tcPr>
          <w:p>
            <w:pPr>
              <w:spacing w:before="0" w:after="0" w:line="240"/>
              <w:ind w:right="0" w:left="0" w:firstLine="42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公式中：F</w:t>
            </w:r>
            <w:r>
              <w:rPr>
                <w:rFonts w:ascii="宋体" w:hAnsi="宋体" w:cs="宋体" w:eastAsia="宋体"/>
                <w:color w:val="000000"/>
                <w:spacing w:val="0"/>
                <w:position w:val="0"/>
                <w:sz w:val="21"/>
                <w:u w:val="single"/>
                <w:shd w:fill="auto" w:val="clear"/>
                <w:vertAlign w:val="subscript"/>
              </w:rPr>
              <w:t xml:space="preserve">1</w:t>
            </w:r>
            <w:r>
              <w:rPr>
                <w:rFonts w:ascii="宋体" w:hAnsi="宋体" w:cs="宋体" w:eastAsia="宋体"/>
                <w:color w:val="000000"/>
                <w:spacing w:val="0"/>
                <w:position w:val="0"/>
                <w:sz w:val="21"/>
                <w:u w:val="single"/>
                <w:shd w:fill="auto" w:val="clear"/>
              </w:rPr>
              <w:t xml:space="preserve">=报价得分；</w:t>
            </w:r>
          </w:p>
        </w:tc>
      </w:tr>
      <w:tr>
        <w:trPr>
          <w:trHeight w:val="310" w:hRule="auto"/>
          <w:jc w:val="left"/>
        </w:trPr>
        <w:tc>
          <w:tcPr>
            <w:tcW w:w="2723" w:type="dxa"/>
            <w:gridSpan w:val="2"/>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8" w:type="dxa"/>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72" w:type="dxa"/>
            <w:gridSpan w:val="3"/>
            <w:tcBorders>
              <w:top w:val="single" w:color="000000" w:sz="0"/>
              <w:left w:val="single" w:color="000000" w:sz="8"/>
              <w:bottom w:val="single" w:color="000000" w:sz="0"/>
              <w:right w:val="single" w:color="000000" w:sz="8"/>
            </w:tcBorders>
            <w:shd w:color="auto" w:fill="auto" w:val="clear"/>
            <w:tcMar>
              <w:left w:w="108" w:type="dxa"/>
              <w:right w:w="108" w:type="dxa"/>
            </w:tcMar>
            <w:vAlign w:val="top"/>
          </w:tcPr>
          <w:p>
            <w:pPr>
              <w:spacing w:before="0" w:after="0" w:line="240"/>
              <w:ind w:right="0" w:left="0" w:firstLine="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F=50；</w:t>
            </w:r>
          </w:p>
        </w:tc>
      </w:tr>
      <w:tr>
        <w:trPr>
          <w:trHeight w:val="335" w:hRule="auto"/>
          <w:jc w:val="left"/>
        </w:trPr>
        <w:tc>
          <w:tcPr>
            <w:tcW w:w="2723" w:type="dxa"/>
            <w:gridSpan w:val="2"/>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8" w:type="dxa"/>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72" w:type="dxa"/>
            <w:gridSpan w:val="3"/>
            <w:tcBorders>
              <w:top w:val="single" w:color="000000" w:sz="0"/>
              <w:left w:val="single" w:color="000000" w:sz="8"/>
              <w:bottom w:val="single" w:color="000000" w:sz="0"/>
              <w:right w:val="single" w:color="000000" w:sz="8"/>
            </w:tcBorders>
            <w:shd w:color="auto" w:fill="auto" w:val="clear"/>
            <w:tcMar>
              <w:left w:w="108" w:type="dxa"/>
              <w:right w:w="108" w:type="dxa"/>
            </w:tcMar>
            <w:vAlign w:val="top"/>
          </w:tcPr>
          <w:p>
            <w:pPr>
              <w:spacing w:before="0" w:after="0" w:line="240"/>
              <w:ind w:right="0" w:left="0" w:firstLine="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D</w:t>
            </w:r>
            <w:r>
              <w:rPr>
                <w:rFonts w:ascii="宋体" w:hAnsi="宋体" w:cs="宋体" w:eastAsia="宋体"/>
                <w:color w:val="000000"/>
                <w:spacing w:val="0"/>
                <w:position w:val="0"/>
                <w:sz w:val="21"/>
                <w:u w:val="single"/>
                <w:shd w:fill="auto" w:val="clear"/>
                <w:vertAlign w:val="subscript"/>
              </w:rPr>
              <w:t xml:space="preserve">1</w:t>
            </w:r>
            <w:r>
              <w:rPr>
                <w:rFonts w:ascii="宋体" w:hAnsi="宋体" w:cs="宋体" w:eastAsia="宋体"/>
                <w:color w:val="000000"/>
                <w:spacing w:val="0"/>
                <w:position w:val="0"/>
                <w:sz w:val="21"/>
                <w:u w:val="single"/>
                <w:shd w:fill="auto" w:val="clear"/>
              </w:rPr>
              <w:t xml:space="preserve">=竞选人的报价；</w:t>
            </w:r>
          </w:p>
        </w:tc>
      </w:tr>
      <w:tr>
        <w:trPr>
          <w:trHeight w:val="310" w:hRule="auto"/>
          <w:jc w:val="left"/>
        </w:trPr>
        <w:tc>
          <w:tcPr>
            <w:tcW w:w="2723" w:type="dxa"/>
            <w:gridSpan w:val="2"/>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8" w:type="dxa"/>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72" w:type="dxa"/>
            <w:gridSpan w:val="3"/>
            <w:tcBorders>
              <w:top w:val="single" w:color="000000" w:sz="0"/>
              <w:left w:val="single" w:color="000000" w:sz="8"/>
              <w:bottom w:val="single" w:color="000000" w:sz="0"/>
              <w:right w:val="single" w:color="000000" w:sz="8"/>
            </w:tcBorders>
            <w:shd w:color="auto" w:fill="auto" w:val="clear"/>
            <w:tcMar>
              <w:left w:w="108" w:type="dxa"/>
              <w:right w:w="108" w:type="dxa"/>
            </w:tcMar>
            <w:vAlign w:val="top"/>
          </w:tcPr>
          <w:p>
            <w:pPr>
              <w:spacing w:before="0" w:after="0" w:line="240"/>
              <w:ind w:right="0" w:left="0" w:firstLine="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D=报价基准价。</w:t>
            </w:r>
          </w:p>
        </w:tc>
      </w:tr>
      <w:tr>
        <w:trPr>
          <w:trHeight w:val="605" w:hRule="auto"/>
          <w:jc w:val="left"/>
        </w:trPr>
        <w:tc>
          <w:tcPr>
            <w:tcW w:w="2723" w:type="dxa"/>
            <w:gridSpan w:val="2"/>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8" w:type="dxa"/>
            <w:vMerge/>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72" w:type="dxa"/>
            <w:gridSpan w:val="3"/>
            <w:tcBorders>
              <w:top w:val="single" w:color="000000"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rFonts w:ascii="宋体" w:hAnsi="宋体" w:cs="宋体" w:eastAsia="宋体"/>
                <w:spacing w:val="0"/>
                <w:position w:val="0"/>
              </w:rPr>
            </w:pPr>
            <w:r>
              <w:rPr>
                <w:rFonts w:ascii="宋体" w:hAnsi="宋体" w:cs="宋体" w:eastAsia="宋体"/>
                <w:b/>
                <w:color w:val="000000"/>
                <w:spacing w:val="0"/>
                <w:position w:val="0"/>
                <w:sz w:val="21"/>
                <w:shd w:fill="auto" w:val="clear"/>
              </w:rPr>
              <w:t xml:space="preserve">若D</w:t>
            </w:r>
            <w:r>
              <w:rPr>
                <w:rFonts w:ascii="宋体" w:hAnsi="宋体" w:cs="宋体" w:eastAsia="宋体"/>
                <w:b/>
                <w:color w:val="000000"/>
                <w:spacing w:val="0"/>
                <w:position w:val="0"/>
                <w:sz w:val="21"/>
                <w:u w:val="single"/>
                <w:shd w:fill="auto" w:val="clear"/>
                <w:vertAlign w:val="subscript"/>
              </w:rPr>
              <w:t xml:space="preserve">1</w:t>
            </w:r>
            <w:r>
              <w:rPr>
                <w:rFonts w:ascii="宋体" w:hAnsi="宋体" w:cs="宋体" w:eastAsia="宋体"/>
                <w:b/>
                <w:color w:val="000000"/>
                <w:spacing w:val="0"/>
                <w:position w:val="0"/>
                <w:sz w:val="21"/>
                <w:u w:val="single"/>
                <w:shd w:fill="auto" w:val="clear"/>
              </w:rPr>
              <w:t xml:space="preserve">³D，则E=0.4；若D</w:t>
            </w:r>
            <w:r>
              <w:rPr>
                <w:rFonts w:ascii="宋体" w:hAnsi="宋体" w:cs="宋体" w:eastAsia="宋体"/>
                <w:b/>
                <w:color w:val="000000"/>
                <w:spacing w:val="0"/>
                <w:position w:val="0"/>
                <w:sz w:val="21"/>
                <w:u w:val="single"/>
                <w:shd w:fill="auto" w:val="clear"/>
                <w:vertAlign w:val="subscript"/>
              </w:rPr>
              <w:t xml:space="preserve">1</w:t>
            </w:r>
            <w:r>
              <w:rPr>
                <w:rFonts w:ascii="宋体" w:hAnsi="宋体" w:cs="宋体" w:eastAsia="宋体"/>
                <w:b/>
                <w:color w:val="000000"/>
                <w:spacing w:val="0"/>
                <w:position w:val="0"/>
                <w:sz w:val="21"/>
                <w:u w:val="single"/>
                <w:shd w:fill="auto" w:val="clear"/>
              </w:rPr>
              <w:t xml:space="preserve">&lt;D，则E=0.2</w:t>
            </w:r>
            <w:r>
              <w:rPr>
                <w:rFonts w:ascii="宋体" w:hAnsi="宋体" w:cs="宋体" w:eastAsia="宋体"/>
                <w:color w:val="000000"/>
                <w:spacing w:val="0"/>
                <w:position w:val="0"/>
                <w:sz w:val="21"/>
                <w:u w:val="single"/>
                <w:shd w:fill="auto" w:val="clear"/>
              </w:rPr>
              <w:t xml:space="preserve">。</w:t>
            </w:r>
          </w:p>
        </w:tc>
      </w:tr>
      <w:tr>
        <w:trPr>
          <w:trHeight w:val="310" w:hRule="auto"/>
          <w:jc w:val="left"/>
        </w:trPr>
        <w:tc>
          <w:tcPr>
            <w:tcW w:w="2723" w:type="dxa"/>
            <w:gridSpan w:val="2"/>
            <w:tcBorders>
              <w:top w:val="single" w:color="000000" w:sz="0"/>
              <w:left w:val="single" w:color="000000" w:sz="8"/>
              <w:bottom w:val="single" w:color="000000" w:sz="4"/>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21"/>
                <w:shd w:fill="auto" w:val="clear"/>
              </w:rPr>
              <w:t xml:space="preserve">条款号</w:t>
            </w:r>
          </w:p>
        </w:tc>
        <w:tc>
          <w:tcPr>
            <w:tcW w:w="1368" w:type="dxa"/>
            <w:tcBorders>
              <w:top w:val="single" w:color="000000" w:sz="0"/>
              <w:left w:val="single" w:color="000000" w:sz="8"/>
              <w:bottom w:val="single" w:color="000000" w:sz="4"/>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21"/>
                <w:shd w:fill="auto" w:val="clear"/>
              </w:rPr>
              <w:t xml:space="preserve">评审因素</w:t>
            </w:r>
          </w:p>
        </w:tc>
        <w:tc>
          <w:tcPr>
            <w:tcW w:w="4098" w:type="dxa"/>
            <w:gridSpan w:val="2"/>
            <w:tcBorders>
              <w:top w:val="single" w:color="000000" w:sz="0"/>
              <w:left w:val="single" w:color="000000" w:sz="8"/>
              <w:bottom w:val="single" w:color="000000" w:sz="4"/>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21"/>
                <w:shd w:fill="auto" w:val="clear"/>
              </w:rPr>
              <w:t xml:space="preserve">评审标准</w:t>
            </w:r>
          </w:p>
        </w:tc>
        <w:tc>
          <w:tcPr>
            <w:tcW w:w="1374" w:type="dxa"/>
            <w:tcBorders>
              <w:top w:val="single" w:color="000000" w:sz="8"/>
              <w:left w:val="single" w:color="000000" w:sz="8"/>
              <w:bottom w:val="single" w:color="000000" w:sz="4"/>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21"/>
                <w:shd w:fill="auto" w:val="clear"/>
              </w:rPr>
              <w:t xml:space="preserve">备注</w:t>
            </w:r>
          </w:p>
        </w:tc>
      </w:tr>
      <w:tr>
        <w:trPr>
          <w:trHeight w:val="730" w:hRule="auto"/>
          <w:jc w:val="left"/>
        </w:trPr>
        <w:tc>
          <w:tcPr>
            <w:tcW w:w="2723" w:type="dxa"/>
            <w:gridSpan w:val="2"/>
            <w:vMerge w:val="restart"/>
            <w:tcBorders>
              <w:top w:val="single" w:color="000000" w:sz="4"/>
              <w:left w:val="single" w:color="000000" w:sz="4"/>
              <w:bottom w:val="single" w:color="000000" w:sz="0"/>
              <w:right w:val="single" w:color="000000" w:sz="8"/>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7.5.2</w:t>
            </w:r>
          </w:p>
        </w:tc>
        <w:tc>
          <w:tcPr>
            <w:tcW w:w="1368" w:type="dxa"/>
            <w:vMerge w:val="restart"/>
            <w:tcBorders>
              <w:top w:val="single" w:color="000000" w:sz="4"/>
              <w:left w:val="single" w:color="000000" w:sz="8"/>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b/>
                <w:color w:val="000000"/>
                <w:spacing w:val="0"/>
                <w:position w:val="0"/>
                <w:sz w:val="21"/>
                <w:shd w:fill="auto" w:val="clear"/>
              </w:rPr>
            </w:pPr>
            <w:r>
              <w:rPr>
                <w:rFonts w:ascii="宋体" w:hAnsi="宋体" w:cs="宋体" w:eastAsia="宋体"/>
                <w:b/>
                <w:color w:val="000000"/>
                <w:spacing w:val="0"/>
                <w:position w:val="0"/>
                <w:sz w:val="21"/>
                <w:shd w:fill="auto" w:val="clear"/>
              </w:rPr>
              <w:t xml:space="preserve">技术得分</w:t>
            </w:r>
          </w:p>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21"/>
                <w:shd w:fill="auto" w:val="clear"/>
              </w:rPr>
              <w:t xml:space="preserve">（</w:t>
            </w:r>
            <w:r>
              <w:rPr>
                <w:rFonts w:ascii="宋体" w:hAnsi="宋体" w:cs="宋体" w:eastAsia="宋体"/>
                <w:color w:val="000000"/>
                <w:spacing w:val="0"/>
                <w:position w:val="0"/>
                <w:sz w:val="21"/>
                <w:shd w:fill="auto" w:val="clear"/>
              </w:rPr>
              <w:t xml:space="preserve">20分）</w:t>
            </w:r>
          </w:p>
        </w:tc>
        <w:tc>
          <w:tcPr>
            <w:tcW w:w="4098" w:type="dxa"/>
            <w:gridSpan w:val="2"/>
            <w:tcBorders>
              <w:top w:val="single" w:color="000000" w:sz="4"/>
              <w:left w:val="single" w:color="000000" w:sz="4"/>
              <w:bottom w:val="single" w:color="000000" w:sz="4"/>
              <w:right w:val="single" w:color="000000" w:sz="8"/>
            </w:tcBorders>
            <w:shd w:color="auto" w:fill="auto" w:val="clear"/>
            <w:tcMar>
              <w:left w:w="108" w:type="dxa"/>
              <w:right w:w="108" w:type="dxa"/>
            </w:tcMar>
            <w:vAlign w:val="center"/>
          </w:tcPr>
          <w:p>
            <w:pPr>
              <w:spacing w:before="0" w:after="0" w:line="240"/>
              <w:ind w:right="0" w:left="0" w:firstLine="0"/>
              <w:jc w:val="left"/>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1.运输保障服务方案</w:t>
            </w:r>
          </w:p>
          <w:p>
            <w:pPr>
              <w:spacing w:before="0" w:after="0" w:line="240"/>
              <w:ind w:right="0" w:left="0" w:firstLine="0"/>
              <w:jc w:val="left"/>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竞选人根据比选人要求的服务周期提供运输服务方案，满分10分。</w:t>
            </w:r>
          </w:p>
          <w:p>
            <w:pPr>
              <w:spacing w:before="0" w:after="0" w:line="240"/>
              <w:ind w:right="0" w:left="0" w:firstLine="0"/>
              <w:jc w:val="left"/>
              <w:rPr>
                <w:rFonts w:ascii="宋体" w:hAnsi="宋体" w:cs="宋体" w:eastAsia="宋体"/>
                <w:spacing w:val="0"/>
                <w:position w:val="0"/>
              </w:rPr>
            </w:pPr>
          </w:p>
        </w:tc>
        <w:tc>
          <w:tcPr>
            <w:tcW w:w="1374" w:type="dxa"/>
            <w:tcBorders>
              <w:top w:val="single" w:color="000000" w:sz="4"/>
              <w:left w:val="single" w:color="000000" w:sz="8"/>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方案内容应具备合理性、可行性、完整性。优秀得10-7分；一般得4-6分，较差或无方案得0-3分。</w:t>
            </w:r>
          </w:p>
        </w:tc>
      </w:tr>
      <w:tr>
        <w:trPr>
          <w:trHeight w:val="2452" w:hRule="auto"/>
          <w:jc w:val="left"/>
        </w:trPr>
        <w:tc>
          <w:tcPr>
            <w:tcW w:w="2723" w:type="dxa"/>
            <w:gridSpan w:val="2"/>
            <w:vMerge/>
            <w:tcBorders>
              <w:top w:val="single" w:color="000000" w:sz="0"/>
              <w:left w:val="single" w:color="000000" w:sz="4"/>
              <w:bottom w:val="single" w:color="000000" w:sz="4"/>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8" w:type="dxa"/>
            <w:vMerge/>
            <w:tcBorders>
              <w:top w:val="single" w:color="000000" w:sz="0"/>
              <w:left w:val="single" w:color="000000" w:sz="8"/>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4098" w:type="dxa"/>
            <w:gridSpan w:val="2"/>
            <w:tcBorders>
              <w:top w:val="single" w:color="000000" w:sz="4"/>
              <w:left w:val="single" w:color="000000" w:sz="4"/>
              <w:bottom w:val="single" w:color="000000" w:sz="4"/>
              <w:right w:val="single" w:color="000000" w:sz="8"/>
            </w:tcBorders>
            <w:shd w:color="auto" w:fill="auto" w:val="clear"/>
            <w:tcMar>
              <w:left w:w="108" w:type="dxa"/>
              <w:right w:w="108" w:type="dxa"/>
            </w:tcMar>
            <w:vAlign w:val="center"/>
          </w:tcPr>
          <w:p>
            <w:pPr>
              <w:spacing w:before="0" w:after="0" w:line="240"/>
              <w:ind w:right="0" w:left="0" w:firstLine="0"/>
              <w:jc w:val="left"/>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1.道路运输安全保障方案（</w:t>
            </w:r>
            <w:r>
              <w:rPr>
                <w:rFonts w:ascii="宋体" w:hAnsi="宋体" w:cs="宋体" w:eastAsia="宋体"/>
                <w:color w:val="auto"/>
                <w:spacing w:val="0"/>
                <w:position w:val="0"/>
                <w:sz w:val="22"/>
                <w:shd w:fill="auto" w:val="clear"/>
              </w:rPr>
              <w:t xml:space="preserve">（包括但不限于车辆管理、驾驶员管理、安全管理、运输管理制度等）</w:t>
            </w:r>
            <w:r>
              <w:rPr>
                <w:rFonts w:ascii="宋体" w:hAnsi="宋体" w:cs="宋体" w:eastAsia="宋体"/>
                <w:color w:val="000000"/>
                <w:spacing w:val="0"/>
                <w:position w:val="0"/>
                <w:sz w:val="21"/>
                <w:shd w:fill="auto" w:val="clear"/>
              </w:rPr>
              <w:t xml:space="preserve">）满分10分。</w:t>
            </w:r>
          </w:p>
          <w:p>
            <w:pPr>
              <w:spacing w:before="0" w:after="0" w:line="240"/>
              <w:ind w:right="0" w:left="0" w:firstLine="0"/>
              <w:jc w:val="left"/>
              <w:rPr>
                <w:rFonts w:ascii="宋体" w:hAnsi="宋体" w:cs="宋体" w:eastAsia="宋体"/>
                <w:spacing w:val="0"/>
                <w:position w:val="0"/>
              </w:rPr>
            </w:pPr>
          </w:p>
        </w:tc>
        <w:tc>
          <w:tcPr>
            <w:tcW w:w="1374" w:type="dxa"/>
            <w:tcBorders>
              <w:top w:val="single" w:color="000000" w:sz="4"/>
              <w:left w:val="single" w:color="000000" w:sz="8"/>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方案内容应具备合理性、可行性、完整性。优秀得10-7分；一般得4-6分，较差或无方案得0-3分。</w:t>
            </w:r>
          </w:p>
        </w:tc>
      </w:tr>
      <w:tr>
        <w:trPr>
          <w:trHeight w:val="90" w:hRule="auto"/>
          <w:jc w:val="left"/>
        </w:trPr>
        <w:tc>
          <w:tcPr>
            <w:tcW w:w="2723" w:type="dxa"/>
            <w:gridSpan w:val="2"/>
            <w:tcBorders>
              <w:top w:val="single" w:color="000000" w:sz="4"/>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7.5.3</w:t>
            </w:r>
          </w:p>
        </w:tc>
        <w:tc>
          <w:tcPr>
            <w:tcW w:w="1368" w:type="dxa"/>
            <w:tcBorders>
              <w:top w:val="single" w:color="000000" w:sz="4"/>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21"/>
                <w:shd w:fill="auto" w:val="clear"/>
              </w:rPr>
              <w:t xml:space="preserve">商务得分（</w:t>
            </w:r>
            <w:r>
              <w:rPr>
                <w:rFonts w:ascii="宋体" w:hAnsi="宋体" w:cs="宋体" w:eastAsia="宋体"/>
                <w:color w:val="000000"/>
                <w:spacing w:val="0"/>
                <w:position w:val="0"/>
                <w:sz w:val="21"/>
                <w:shd w:fill="auto" w:val="clear"/>
              </w:rPr>
              <w:t xml:space="preserve">30分）</w:t>
            </w:r>
          </w:p>
        </w:tc>
        <w:tc>
          <w:tcPr>
            <w:tcW w:w="4098" w:type="dxa"/>
            <w:gridSpan w:val="2"/>
            <w:tcBorders>
              <w:top w:val="single" w:color="000000" w:sz="4"/>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left"/>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1.运输车辆（20分）</w:t>
            </w:r>
          </w:p>
          <w:p>
            <w:pPr>
              <w:spacing w:before="0" w:after="0" w:line="240"/>
              <w:ind w:right="0" w:left="0" w:firstLine="0"/>
              <w:jc w:val="left"/>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比选申请人满足资格审查条件（即拥有自有车辆10台）得基本分10分；每增加一辆自有车辆加2分，最多加10分。</w:t>
            </w:r>
          </w:p>
          <w:p>
            <w:pPr>
              <w:spacing w:before="0" w:after="0" w:line="240"/>
              <w:ind w:right="0" w:left="0" w:firstLine="0"/>
              <w:jc w:val="left"/>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注：比选申请人须提供车辆行驶证、道路运输证、交强险、商业险、车辆照片，货物运输保险或保险承诺函并加盖比选申请人单位公章。</w:t>
            </w:r>
          </w:p>
          <w:p>
            <w:pPr>
              <w:spacing w:before="0" w:after="0" w:line="240"/>
              <w:ind w:right="0" w:left="0" w:firstLine="0"/>
              <w:jc w:val="left"/>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2.运输保障能力（10分）</w:t>
            </w:r>
          </w:p>
          <w:p>
            <w:pPr>
              <w:spacing w:before="0" w:after="0" w:line="240"/>
              <w:ind w:right="0" w:left="0" w:firstLine="0"/>
              <w:jc w:val="left"/>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比选申请人提供运输合同（2022年4月1日起至2024年4月1日止，以合同签订时间为准）有一个施工电动化运输服务业绩得5分。每增加一个业绩得2.5分，最多加5分。</w:t>
            </w:r>
          </w:p>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注：比选申请人须提供合同（能反映其业绩类型、合同金额等相关信息）复印件并加盖比选申请人单位公章。若合同不能反映则须提供相关结算资料并加盖比选申请人单位公章。</w:t>
            </w:r>
          </w:p>
        </w:tc>
        <w:tc>
          <w:tcPr>
            <w:tcW w:w="1374" w:type="dxa"/>
            <w:tcBorders>
              <w:top w:val="single" w:color="000000" w:sz="4"/>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555" w:hRule="auto"/>
          <w:jc w:val="left"/>
        </w:trPr>
        <w:tc>
          <w:tcPr>
            <w:tcW w:w="2723" w:type="dxa"/>
            <w:gridSpan w:val="2"/>
            <w:vMerge w:val="restart"/>
            <w:tcBorders>
              <w:top w:val="single" w:color="000000" w:sz="0"/>
              <w:left w:val="single" w:color="000000" w:sz="4"/>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7.5.3</w:t>
            </w:r>
          </w:p>
        </w:tc>
        <w:tc>
          <w:tcPr>
            <w:tcW w:w="1368" w:type="dxa"/>
            <w:vMerge w:val="restart"/>
            <w:tcBorders>
              <w:top w:val="single" w:color="000000" w:sz="8"/>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评标结果</w:t>
            </w:r>
          </w:p>
        </w:tc>
        <w:tc>
          <w:tcPr>
            <w:tcW w:w="5472" w:type="dxa"/>
            <w:gridSpan w:val="3"/>
            <w:tcBorders>
              <w:top w:val="single" w:color="000000" w:sz="8"/>
              <w:left w:val="single" w:color="000000" w:sz="8"/>
              <w:bottom w:val="single" w:color="000000" w:sz="4"/>
              <w:right w:val="single" w:color="000000" w:sz="8"/>
            </w:tcBorders>
            <w:shd w:color="auto" w:fill="auto" w:val="clear"/>
            <w:tcMar>
              <w:left w:w="108" w:type="dxa"/>
              <w:right w:w="108" w:type="dxa"/>
            </w:tcMar>
            <w:vAlign w:val="top"/>
          </w:tcPr>
          <w:p>
            <w:pPr>
              <w:spacing w:before="0" w:after="0" w:line="240"/>
              <w:ind w:right="0" w:left="0" w:firstLine="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1、</w:t>
            </w:r>
            <w:r>
              <w:rPr>
                <w:rFonts w:ascii="宋体" w:hAnsi="宋体" w:cs="宋体" w:eastAsia="宋体"/>
                <w:color w:val="000000"/>
                <w:spacing w:val="0"/>
                <w:position w:val="0"/>
                <w:sz w:val="21"/>
                <w:u w:val="single"/>
                <w:shd w:fill="auto" w:val="clear"/>
              </w:rPr>
              <w:t xml:space="preserve">以上评分最终得分均保留2位小数，按四舍五入原则进行。</w:t>
            </w:r>
          </w:p>
        </w:tc>
      </w:tr>
      <w:tr>
        <w:trPr>
          <w:trHeight w:val="1365" w:hRule="auto"/>
          <w:jc w:val="left"/>
        </w:trPr>
        <w:tc>
          <w:tcPr>
            <w:tcW w:w="2723" w:type="dxa"/>
            <w:gridSpan w:val="2"/>
            <w:vMerge/>
            <w:tcBorders>
              <w:top w:val="single" w:color="000000" w:sz="0"/>
              <w:left w:val="single" w:color="000000" w:sz="4"/>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8" w:type="dxa"/>
            <w:vMerge/>
            <w:tcBorders>
              <w:top w:val="single" w:color="000000" w:sz="0"/>
              <w:left w:val="single" w:color="000000" w:sz="8"/>
              <w:bottom w:val="single" w:color="000000" w:sz="8"/>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72"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2、</w:t>
            </w:r>
            <w:r>
              <w:rPr>
                <w:rFonts w:ascii="宋体" w:hAnsi="宋体" w:cs="宋体" w:eastAsia="宋体"/>
                <w:color w:val="000000"/>
                <w:spacing w:val="0"/>
                <w:position w:val="0"/>
                <w:sz w:val="21"/>
                <w:u w:val="single"/>
                <w:shd w:fill="auto" w:val="clear"/>
              </w:rPr>
              <w:t xml:space="preserve">本项目评标采用综合评分法，对通过初步评审、详细评审的有效竞选人按照综合得分（技术得分+报价得分）由高到低先后顺序，依次推荐3名成交候选人。若不足3名，则只选取相应的数量。</w:t>
            </w:r>
          </w:p>
        </w:tc>
      </w:tr>
      <w:tr>
        <w:trPr>
          <w:trHeight w:val="1905" w:hRule="auto"/>
          <w:jc w:val="left"/>
        </w:trPr>
        <w:tc>
          <w:tcPr>
            <w:tcW w:w="2723" w:type="dxa"/>
            <w:gridSpan w:val="2"/>
            <w:vMerge/>
            <w:tcBorders>
              <w:top w:val="single" w:color="000000" w:sz="0"/>
              <w:left w:val="single" w:color="000000" w:sz="4"/>
              <w:bottom w:val="single" w:color="000000" w:sz="4"/>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8" w:type="dxa"/>
            <w:vMerge/>
            <w:tcBorders>
              <w:top w:val="single" w:color="000000" w:sz="0"/>
              <w:left w:val="single" w:color="000000" w:sz="8"/>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72"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3、</w:t>
            </w:r>
            <w:r>
              <w:rPr>
                <w:rFonts w:ascii="宋体" w:hAnsi="宋体" w:cs="宋体" w:eastAsia="宋体"/>
                <w:color w:val="000000"/>
                <w:spacing w:val="0"/>
                <w:position w:val="0"/>
                <w:sz w:val="21"/>
                <w:u w:val="single"/>
                <w:shd w:fill="auto" w:val="clear"/>
              </w:rPr>
              <w:t xml:space="preserve">如经过对所有竞选人的比选申请文件进行初步评审，导致有效竞选人不足三个的，评标委员会应当否决所有投标。但是有效竞选人的经济、商务等指标仍然具有市场竞争力，能够满足比选文件要求的，评标委员会可以继续评标并确定成交候选人。</w:t>
            </w:r>
          </w:p>
        </w:tc>
      </w:tr>
      <w:tr>
        <w:trPr>
          <w:trHeight w:val="555" w:hRule="auto"/>
          <w:jc w:val="left"/>
        </w:trPr>
        <w:tc>
          <w:tcPr>
            <w:tcW w:w="2723" w:type="dxa"/>
            <w:gridSpan w:val="2"/>
            <w:vMerge/>
            <w:tcBorders>
              <w:top w:val="single" w:color="000000" w:sz="4"/>
              <w:left w:val="single" w:color="000000" w:sz="4"/>
              <w:bottom w:val="single" w:color="000000" w:sz="4"/>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8" w:type="dxa"/>
            <w:vMerge/>
            <w:tcBorders>
              <w:top w:val="single" w:color="000000" w:sz="4"/>
              <w:left w:val="single" w:color="000000" w:sz="8"/>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72"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4、</w:t>
            </w:r>
            <w:r>
              <w:rPr>
                <w:rFonts w:ascii="宋体" w:hAnsi="宋体" w:cs="宋体" w:eastAsia="宋体"/>
                <w:color w:val="000000"/>
                <w:spacing w:val="0"/>
                <w:position w:val="0"/>
                <w:sz w:val="21"/>
                <w:u w:val="single"/>
                <w:shd w:fill="auto" w:val="clear"/>
              </w:rPr>
              <w:t xml:space="preserve">评标委员会完成评标后，应当向比选人提交书面比选报告。</w:t>
            </w:r>
          </w:p>
        </w:tc>
      </w:tr>
      <w:tr>
        <w:trPr>
          <w:trHeight w:val="1095" w:hRule="auto"/>
          <w:jc w:val="left"/>
        </w:trPr>
        <w:tc>
          <w:tcPr>
            <w:tcW w:w="2723" w:type="dxa"/>
            <w:gridSpan w:val="2"/>
            <w:vMerge/>
            <w:tcBorders>
              <w:top w:val="single" w:color="000000" w:sz="4"/>
              <w:left w:val="single" w:color="000000" w:sz="4"/>
              <w:bottom w:val="single" w:color="000000" w:sz="4"/>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68" w:type="dxa"/>
            <w:vMerge/>
            <w:tcBorders>
              <w:top w:val="single" w:color="000000" w:sz="4"/>
              <w:left w:val="single" w:color="000000" w:sz="8"/>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72"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5、</w:t>
            </w:r>
            <w:r>
              <w:rPr>
                <w:rFonts w:ascii="宋体" w:hAnsi="宋体" w:cs="宋体" w:eastAsia="宋体"/>
                <w:color w:val="000000"/>
                <w:spacing w:val="0"/>
                <w:position w:val="0"/>
                <w:sz w:val="21"/>
                <w:u w:val="single"/>
                <w:shd w:fill="auto" w:val="clear"/>
              </w:rPr>
              <w:t xml:space="preserve">评标结果公示后竞选人如果对评标结果有异议，可向比选人进行投诉，比选人将根据实际情况确定此次比选结果是否有效。</w:t>
            </w:r>
          </w:p>
        </w:tc>
      </w:tr>
      <w:tr>
        <w:trPr>
          <w:trHeight w:val="1095" w:hRule="auto"/>
          <w:jc w:val="left"/>
        </w:trPr>
        <w:tc>
          <w:tcPr>
            <w:tcW w:w="2723" w:type="dxa"/>
            <w:gridSpan w:val="2"/>
            <w:tcBorders>
              <w:top w:val="single" w:color="000000" w:sz="4"/>
              <w:left w:val="single" w:color="000000" w:sz="4"/>
              <w:bottom w:val="single" w:color="000000" w:sz="4"/>
              <w:right w:val="single" w:color="000000" w:sz="8"/>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7.6</w:t>
            </w:r>
          </w:p>
        </w:tc>
        <w:tc>
          <w:tcPr>
            <w:tcW w:w="1368" w:type="dxa"/>
            <w:tcBorders>
              <w:top w:val="single" w:color="000000" w:sz="4"/>
              <w:left w:val="single" w:color="000000" w:sz="8"/>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spacing w:val="0"/>
                <w:position w:val="0"/>
              </w:rPr>
            </w:pPr>
            <w:r>
              <w:rPr>
                <w:rFonts w:ascii="宋体" w:hAnsi="宋体" w:cs="宋体" w:eastAsia="宋体"/>
                <w:color w:val="000000"/>
                <w:spacing w:val="0"/>
                <w:position w:val="0"/>
                <w:sz w:val="21"/>
                <w:shd w:fill="auto" w:val="clear"/>
              </w:rPr>
              <w:t xml:space="preserve">履约担保金</w:t>
            </w:r>
          </w:p>
        </w:tc>
        <w:tc>
          <w:tcPr>
            <w:tcW w:w="5472"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51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000000" w:val="clear"/>
              </w:rPr>
              <w:t xml:space="preserve">采用现金形式，金额为</w:t>
            </w:r>
            <w:r>
              <w:rPr>
                <w:rFonts w:ascii="宋体" w:hAnsi="宋体" w:cs="宋体" w:eastAsia="宋体"/>
                <w:color w:val="auto"/>
                <w:spacing w:val="0"/>
                <w:position w:val="0"/>
                <w:sz w:val="24"/>
                <w:u w:val="single"/>
                <w:shd w:fill="000000" w:val="clear"/>
              </w:rPr>
              <w:t xml:space="preserve"> 50000 </w:t>
            </w:r>
            <w:r>
              <w:rPr>
                <w:rFonts w:ascii="宋体" w:hAnsi="宋体" w:cs="宋体" w:eastAsia="宋体"/>
                <w:color w:val="auto"/>
                <w:spacing w:val="0"/>
                <w:position w:val="0"/>
                <w:sz w:val="24"/>
                <w:shd w:fill="000000" w:val="clear"/>
              </w:rPr>
              <w:t xml:space="preserve">元（大写</w:t>
            </w:r>
            <w:r>
              <w:rPr>
                <w:rFonts w:ascii="宋体" w:hAnsi="宋体" w:cs="宋体" w:eastAsia="宋体"/>
                <w:color w:val="auto"/>
                <w:spacing w:val="0"/>
                <w:position w:val="0"/>
                <w:sz w:val="24"/>
                <w:u w:val="single"/>
                <w:shd w:fill="000000" w:val="clear"/>
              </w:rPr>
              <w:t xml:space="preserve"> 五万 </w:t>
            </w:r>
            <w:r>
              <w:rPr>
                <w:rFonts w:ascii="宋体" w:hAnsi="宋体" w:cs="宋体" w:eastAsia="宋体"/>
                <w:color w:val="auto"/>
                <w:spacing w:val="0"/>
                <w:position w:val="0"/>
                <w:sz w:val="24"/>
                <w:shd w:fill="000000" w:val="clear"/>
              </w:rPr>
              <w:t xml:space="preserve">元整）；中选人</w:t>
            </w:r>
            <w:r>
              <w:rPr>
                <w:rFonts w:ascii="宋体" w:hAnsi="宋体" w:cs="宋体" w:eastAsia="宋体"/>
                <w:color w:val="auto"/>
                <w:spacing w:val="0"/>
                <w:position w:val="0"/>
                <w:sz w:val="24"/>
                <w:shd w:fill="auto" w:val="clear"/>
              </w:rPr>
              <w:t xml:space="preserve">在收到第一笔运输款项后5个工作日内缴纳至比选人方指定账户；</w:t>
            </w:r>
          </w:p>
          <w:p>
            <w:pPr>
              <w:spacing w:before="0" w:after="0" w:line="240"/>
              <w:ind w:right="0" w:left="0" w:firstLine="0"/>
              <w:jc w:val="both"/>
              <w:rPr>
                <w:rFonts w:ascii="宋体" w:hAnsi="宋体" w:cs="宋体" w:eastAsia="宋体"/>
                <w:color w:val="auto"/>
                <w:spacing w:val="0"/>
                <w:position w:val="0"/>
              </w:rPr>
            </w:pPr>
          </w:p>
        </w:tc>
      </w:tr>
    </w:tbl>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240"/>
        <w:ind w:right="0" w:left="0" w:firstLine="0"/>
        <w:jc w:val="both"/>
        <w:rPr>
          <w:rFonts w:ascii="宋体" w:hAnsi="宋体" w:cs="宋体" w:eastAsia="宋体"/>
          <w:color w:val="auto"/>
          <w:spacing w:val="0"/>
          <w:position w:val="0"/>
          <w:sz w:val="21"/>
          <w:shd w:fill="auto" w:val="clear"/>
        </w:rPr>
      </w:pPr>
    </w:p>
    <w:p>
      <w:pPr>
        <w:spacing w:before="0" w:after="0" w:line="460"/>
        <w:ind w:right="0" w:left="0" w:firstLine="0"/>
        <w:jc w:val="both"/>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九、报价须知</w:t>
      </w:r>
    </w:p>
    <w:p>
      <w:pPr>
        <w:spacing w:before="0" w:after="0" w:line="4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竞选人应充分考虑在对项目过程中的运输一切费用（包含但不限于装卸车费、车辆使用费、设备进出场费、运费、运输协调费（交通警察、运管、路政、市政、城管、公路局、安监局等有关部门）、燃油费、燃油调差费、隔离剂使用费、维修保养费、折旧费、协作人员食宿及工资（含因施工需要的加班工资补助、补贴等）、各种保险费、夜间施工费、安全生产费、文明施工费、环境保护费用、冬雨季、夜间施工增加费、临时设施费、工地转移费、风险包干费、运输措施费（含防雨、保温等）、抢工费、停窝工费、企业管理费、合理利润、临时设施设备费、各种税金及附加费、对外协调、违章罚款、零星补料等以及承包本工程应承担的一切责任、义务和风险费用等合同明示或暗示的一切费用）。</w:t>
      </w:r>
    </w:p>
    <w:p>
      <w:pPr>
        <w:spacing w:before="0" w:after="0" w:line="24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（二）本次比选报价模式采用下浮率进行报价，竞选人应围绕基准单价，在限价（最低下浮率）的范围内进行报价。</w:t>
      </w:r>
    </w:p>
    <w:p>
      <w:pPr>
        <w:spacing w:before="0" w:after="0" w:line="4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（三）需缴纳的一切税费均由投标人承担。</w:t>
      </w:r>
    </w:p>
    <w:p>
      <w:pPr>
        <w:spacing w:before="0" w:after="0" w:line="460"/>
        <w:ind w:right="0" w:left="0" w:firstLine="420"/>
        <w:jc w:val="both"/>
        <w:rPr>
          <w:rFonts w:ascii="宋体" w:hAnsi="宋体" w:cs="宋体" w:eastAsia="宋体"/>
          <w:color w:val="auto"/>
          <w:spacing w:val="0"/>
          <w:position w:val="0"/>
          <w:sz w:val="21"/>
          <w:shd w:fill="000000" w:val="clear"/>
        </w:rPr>
      </w:pPr>
      <w:r>
        <w:rPr>
          <w:rFonts w:ascii="宋体" w:hAnsi="宋体" w:cs="宋体" w:eastAsia="宋体"/>
          <w:color w:val="auto"/>
          <w:spacing w:val="0"/>
          <w:position w:val="0"/>
          <w:sz w:val="21"/>
          <w:shd w:fill="auto" w:val="clear"/>
        </w:rPr>
        <w:t xml:space="preserve">（四）</w:t>
      </w:r>
      <w:r>
        <w:rPr>
          <w:rFonts w:ascii="宋体" w:hAnsi="宋体" w:cs="宋体" w:eastAsia="宋体"/>
          <w:color w:val="auto"/>
          <w:spacing w:val="0"/>
          <w:position w:val="0"/>
          <w:sz w:val="21"/>
          <w:shd w:fill="000000" w:val="clear"/>
        </w:rPr>
        <w:t xml:space="preserve">该项目限价详见《报价一览表》。</w:t>
      </w:r>
    </w:p>
    <w:p>
      <w:pPr>
        <w:spacing w:before="0" w:after="0" w:line="4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（五）费用报价清单需加盖竞争比选响应单位的公章，报价文件一式两份（需装订成册），正副本各一份，正本需彩色打印，副本可为正本复印件。否则比选人有权拒收竞选人的报价文件。</w:t>
      </w:r>
    </w:p>
    <w:p>
      <w:pPr>
        <w:spacing w:before="0" w:after="0" w:line="240"/>
        <w:ind w:right="0" w:left="0" w:firstLine="630"/>
        <w:jc w:val="both"/>
        <w:rPr>
          <w:rFonts w:ascii="宋体" w:hAnsi="宋体" w:cs="宋体" w:eastAsia="宋体"/>
          <w:b/>
          <w:color w:val="auto"/>
          <w:spacing w:val="0"/>
          <w:position w:val="0"/>
          <w:sz w:val="21"/>
          <w:shd w:fill="auto" w:val="clear"/>
        </w:rPr>
      </w:pPr>
      <w:r>
        <w:rPr>
          <w:rFonts w:ascii="宋体" w:hAnsi="宋体" w:cs="宋体" w:eastAsia="宋体"/>
          <w:color w:val="auto"/>
          <w:spacing w:val="0"/>
          <w:position w:val="0"/>
          <w:sz w:val="21"/>
          <w:shd w:fill="auto" w:val="clear"/>
        </w:rPr>
        <w:t xml:space="preserve">(六）</w:t>
      </w:r>
      <w:r>
        <w:rPr>
          <w:rFonts w:ascii="宋体" w:hAnsi="宋体" w:cs="宋体" w:eastAsia="宋体"/>
          <w:b/>
          <w:color w:val="auto"/>
          <w:spacing w:val="0"/>
          <w:position w:val="0"/>
          <w:sz w:val="21"/>
          <w:shd w:fill="auto" w:val="clear"/>
        </w:rPr>
        <w:t xml:space="preserve">《报价一览表》中关于沥青混合料基准单价，因运输条件发生改变，竞选人需充分知晓并同意比选人对沥青混合料的基准单价进行调整，调价后的沥青混合料基准单价，原则上不低于0.77元/吨*公里（不含税）。</w:t>
      </w:r>
    </w:p>
    <w:p>
      <w:pPr>
        <w:spacing w:before="0" w:after="0" w:line="460"/>
        <w:ind w:right="0" w:left="0" w:firstLine="0"/>
        <w:jc w:val="both"/>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十、竞争性比选响应文件的组成：</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（一）将竞争性比选响应文件的正本、副本密封到一个封套中，在封套上写明：重庆尚速物流有限公司巫云开高速施工现场运输服务采购竞争性比选响应文件（格式见附件1）；</w:t>
      </w:r>
    </w:p>
    <w:p>
      <w:pPr>
        <w:spacing w:before="0" w:after="0" w:line="4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（二）竞争性比选响应声明书（格式见附件2）；</w:t>
      </w:r>
    </w:p>
    <w:p>
      <w:pPr>
        <w:spacing w:before="0" w:after="0" w:line="4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（三）报价一览表（格式见附件3）；</w:t>
      </w:r>
    </w:p>
    <w:p>
      <w:pPr>
        <w:spacing w:before="0" w:after="0" w:line="4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（四）法定代表人身份证明及经法人授权的委托书及委托人的身份证明（格式见附件4）；</w:t>
      </w:r>
    </w:p>
    <w:p>
      <w:pPr>
        <w:spacing w:before="0" w:after="0" w:line="4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（四）竞争性比选响应单位三证合一的营业执照（副本）复印件；</w:t>
      </w:r>
    </w:p>
    <w:p>
      <w:pPr>
        <w:spacing w:before="0" w:after="0" w:line="4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（五）资质、业绩及商务评审要求的各类合同复印件；</w:t>
      </w:r>
    </w:p>
    <w:p>
      <w:pPr>
        <w:spacing w:before="0" w:after="0" w:line="4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（六）本竞争性比选文件其它条款要求提供的文件以及竞争性比选响应单位认为需要提供的其他相关文件（注：以上所有文件均须加盖竞争性比选响应单位的公章）。</w:t>
      </w:r>
    </w:p>
    <w:p>
      <w:pPr>
        <w:spacing w:before="0" w:after="0" w:line="460"/>
        <w:ind w:right="0" w:left="0" w:firstLine="0"/>
        <w:jc w:val="both"/>
        <w:rPr>
          <w:rFonts w:ascii="Calibri" w:hAnsi="Calibri" w:cs="Calibri" w:eastAsia="Calibri"/>
          <w:color w:val="auto"/>
          <w:spacing w:val="0"/>
          <w:position w:val="0"/>
          <w:sz w:val="21"/>
          <w:shd w:fill="auto" w:val="clear"/>
        </w:rPr>
      </w:pPr>
      <w:r>
        <w:rPr>
          <w:rFonts w:ascii="宋体" w:hAnsi="宋体" w:cs="宋体" w:eastAsia="宋体"/>
          <w:b/>
          <w:color w:val="auto"/>
          <w:spacing w:val="0"/>
          <w:position w:val="0"/>
          <w:sz w:val="32"/>
          <w:shd w:fill="auto" w:val="clear"/>
        </w:rPr>
        <w:t xml:space="preserve">十一、竞争性比选须知</w:t>
      </w:r>
    </w:p>
    <w:p>
      <w:pPr>
        <w:spacing w:before="0" w:after="0" w:line="400"/>
        <w:ind w:right="0" w:left="0" w:firstLine="42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（一）竞争性比选地点：重庆市渝北区财富园</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号</w:t>
      </w: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幢</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号门</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楼。</w:t>
      </w:r>
    </w:p>
    <w:p>
      <w:pPr>
        <w:spacing w:before="0" w:after="0" w:line="400"/>
        <w:ind w:right="0" w:left="0" w:firstLine="42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（二）竞争性比选截止及开标时间</w:t>
      </w:r>
      <w:r>
        <w:rPr>
          <w:rFonts w:ascii="宋体" w:hAnsi="宋体" w:cs="宋体" w:eastAsia="宋体"/>
          <w:color w:val="auto"/>
          <w:spacing w:val="0"/>
          <w:position w:val="0"/>
          <w:sz w:val="21"/>
          <w:shd w:fill="000000" w:val="clear"/>
        </w:rPr>
        <w:t xml:space="preserve">：</w:t>
      </w:r>
      <w:r>
        <w:rPr>
          <w:rFonts w:ascii="Times New Roman" w:hAnsi="Times New Roman" w:cs="Times New Roman" w:eastAsia="Times New Roman"/>
          <w:color w:val="auto"/>
          <w:spacing w:val="0"/>
          <w:position w:val="0"/>
          <w:sz w:val="21"/>
          <w:shd w:fill="000000" w:val="clear"/>
        </w:rPr>
        <w:t xml:space="preserve">2024</w:t>
      </w:r>
      <w:r>
        <w:rPr>
          <w:rFonts w:ascii="宋体" w:hAnsi="宋体" w:cs="宋体" w:eastAsia="宋体"/>
          <w:color w:val="auto"/>
          <w:spacing w:val="0"/>
          <w:position w:val="0"/>
          <w:sz w:val="21"/>
          <w:shd w:fill="000000" w:val="clear"/>
        </w:rPr>
        <w:t xml:space="preserve">年</w:t>
      </w:r>
      <w:r>
        <w:rPr>
          <w:rFonts w:ascii="Times New Roman" w:hAnsi="Times New Roman" w:cs="Times New Roman" w:eastAsia="Times New Roman"/>
          <w:color w:val="auto"/>
          <w:spacing w:val="0"/>
          <w:position w:val="0"/>
          <w:sz w:val="21"/>
          <w:shd w:fill="000000" w:val="clear"/>
        </w:rPr>
        <w:t xml:space="preserve">4</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22 </w:t>
      </w:r>
      <w:r>
        <w:rPr>
          <w:rFonts w:ascii="宋体" w:hAnsi="宋体" w:cs="宋体" w:eastAsia="宋体"/>
          <w:color w:val="auto"/>
          <w:spacing w:val="0"/>
          <w:position w:val="0"/>
          <w:sz w:val="21"/>
          <w:shd w:fill="000000" w:val="clear"/>
        </w:rPr>
        <w:t xml:space="preserve">日</w:t>
      </w:r>
      <w:r>
        <w:rPr>
          <w:rFonts w:ascii="Times New Roman" w:hAnsi="Times New Roman" w:cs="Times New Roman" w:eastAsia="Times New Roman"/>
          <w:color w:val="auto"/>
          <w:spacing w:val="0"/>
          <w:position w:val="0"/>
          <w:sz w:val="21"/>
          <w:shd w:fill="000000" w:val="clear"/>
        </w:rPr>
        <w:t xml:space="preserve">10</w:t>
      </w:r>
      <w:r>
        <w:rPr>
          <w:rFonts w:ascii="宋体" w:hAnsi="宋体" w:cs="宋体" w:eastAsia="宋体"/>
          <w:color w:val="auto"/>
          <w:spacing w:val="0"/>
          <w:position w:val="0"/>
          <w:sz w:val="21"/>
          <w:shd w:fill="000000" w:val="clear"/>
        </w:rPr>
        <w:t xml:space="preserve">时</w:t>
      </w:r>
      <w:r>
        <w:rPr>
          <w:rFonts w:ascii="Times New Roman" w:hAnsi="Times New Roman" w:cs="Times New Roman" w:eastAsia="Times New Roman"/>
          <w:color w:val="auto"/>
          <w:spacing w:val="0"/>
          <w:position w:val="0"/>
          <w:sz w:val="21"/>
          <w:shd w:fill="000000" w:val="clear"/>
        </w:rPr>
        <w:t xml:space="preserve">00</w:t>
      </w:r>
      <w:r>
        <w:rPr>
          <w:rFonts w:ascii="宋体" w:hAnsi="宋体" w:cs="宋体" w:eastAsia="宋体"/>
          <w:color w:val="auto"/>
          <w:spacing w:val="0"/>
          <w:position w:val="0"/>
          <w:sz w:val="21"/>
          <w:shd w:fill="000000" w:val="clear"/>
        </w:rPr>
        <w:t xml:space="preserve">分</w:t>
      </w:r>
      <w:r>
        <w:rPr>
          <w:rFonts w:ascii="宋体" w:hAnsi="宋体" w:cs="宋体" w:eastAsia="宋体"/>
          <w:color w:val="auto"/>
          <w:spacing w:val="0"/>
          <w:position w:val="0"/>
          <w:sz w:val="21"/>
          <w:shd w:fill="auto" w:val="clear"/>
        </w:rPr>
        <w:t xml:space="preserve">（北京时间）。</w:t>
      </w:r>
    </w:p>
    <w:p>
      <w:pPr>
        <w:spacing w:before="0" w:after="0" w:line="40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三）各竞选人应根据本次比选的具体要求，编制规范的竞争性比选申请文件（竞争性比选申请文件，要求填写规范，密封完好并在封口处加盖公章，所有竞争性比选申请文件均只能作一次性提交，提交后不得更改。）</w:t>
      </w:r>
    </w:p>
    <w:p>
      <w:pPr>
        <w:spacing w:before="0" w:after="0" w:line="40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（四）密封要求：</w:t>
      </w:r>
    </w:p>
    <w:p>
      <w:pPr>
        <w:spacing w:before="0" w:after="0" w:line="40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将竞争性比选申请文件密封到一个封套中，再在封套上写明：</w:t>
      </w:r>
    </w:p>
    <w:p>
      <w:pPr>
        <w:spacing w:before="0" w:after="0" w:line="400"/>
        <w:ind w:right="0" w:left="0" w:firstLine="420"/>
        <w:jc w:val="center"/>
        <w:rPr>
          <w:rFonts w:ascii="Calibri" w:hAnsi="Calibri" w:cs="Calibri" w:eastAsia="Calibri"/>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重庆尚速物流有限公司巫云开高速施工现场运输服务采购竞争性比选申请文件</w:t>
      </w:r>
    </w:p>
    <w:p>
      <w:pPr>
        <w:spacing w:before="0" w:after="0" w:line="400"/>
        <w:ind w:right="0" w:left="0" w:firstLine="420"/>
        <w:jc w:val="center"/>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u w:val="single"/>
          <w:shd w:fill="auto" w:val="clear"/>
        </w:rPr>
        <w:t xml:space="preserve">在</w:t>
      </w:r>
      <w:r>
        <w:rPr>
          <w:rFonts w:ascii="Calibri" w:hAnsi="Calibri" w:cs="Calibri" w:eastAsia="Calibri"/>
          <w:color w:val="auto"/>
          <w:spacing w:val="0"/>
          <w:position w:val="0"/>
          <w:sz w:val="21"/>
          <w:u w:val="single"/>
          <w:shd w:fill="auto" w:val="clear"/>
        </w:rPr>
        <w:t xml:space="preserve">2024</w:t>
      </w:r>
      <w:r>
        <w:rPr>
          <w:rFonts w:ascii="宋体" w:hAnsi="宋体" w:cs="宋体" w:eastAsia="宋体"/>
          <w:color w:val="auto"/>
          <w:spacing w:val="0"/>
          <w:position w:val="0"/>
          <w:sz w:val="21"/>
          <w:u w:val="single"/>
          <w:shd w:fill="auto" w:val="clear"/>
        </w:rPr>
        <w:t xml:space="preserve">年</w:t>
      </w:r>
      <w:r>
        <w:rPr>
          <w:rFonts w:ascii="Calibri" w:hAnsi="Calibri" w:cs="Calibri" w:eastAsia="Calibri"/>
          <w:color w:val="auto"/>
          <w:spacing w:val="0"/>
          <w:position w:val="0"/>
          <w:sz w:val="21"/>
          <w:u w:val="single"/>
          <w:shd w:fill="auto" w:val="clear"/>
        </w:rPr>
        <w:t xml:space="preserve">4</w:t>
      </w:r>
      <w:r>
        <w:rPr>
          <w:rFonts w:ascii="宋体" w:hAnsi="宋体" w:cs="宋体" w:eastAsia="宋体"/>
          <w:color w:val="auto"/>
          <w:spacing w:val="0"/>
          <w:position w:val="0"/>
          <w:sz w:val="21"/>
          <w:u w:val="single"/>
          <w:shd w:fill="auto" w:val="clear"/>
        </w:rPr>
        <w:t xml:space="preserve">月</w:t>
      </w:r>
      <w:r>
        <w:rPr>
          <w:rFonts w:ascii="Calibri" w:hAnsi="Calibri" w:cs="Calibri" w:eastAsia="Calibri"/>
          <w:color w:val="auto"/>
          <w:spacing w:val="0"/>
          <w:position w:val="0"/>
          <w:sz w:val="21"/>
          <w:u w:val="single"/>
          <w:shd w:fill="auto" w:val="clear"/>
        </w:rPr>
        <w:t xml:space="preserve">22</w:t>
      </w:r>
      <w:r>
        <w:rPr>
          <w:rFonts w:ascii="宋体" w:hAnsi="宋体" w:cs="宋体" w:eastAsia="宋体"/>
          <w:color w:val="auto"/>
          <w:spacing w:val="0"/>
          <w:position w:val="0"/>
          <w:sz w:val="21"/>
          <w:u w:val="single"/>
          <w:shd w:fill="auto" w:val="clear"/>
        </w:rPr>
        <w:t xml:space="preserve">日</w:t>
      </w:r>
      <w:r>
        <w:rPr>
          <w:rFonts w:ascii="Calibri" w:hAnsi="Calibri" w:cs="Calibri" w:eastAsia="Calibri"/>
          <w:color w:val="auto"/>
          <w:spacing w:val="0"/>
          <w:position w:val="0"/>
          <w:sz w:val="21"/>
          <w:u w:val="single"/>
          <w:shd w:fill="auto" w:val="clear"/>
        </w:rPr>
        <w:t xml:space="preserve">10</w:t>
      </w:r>
      <w:r>
        <w:rPr>
          <w:rFonts w:ascii="宋体" w:hAnsi="宋体" w:cs="宋体" w:eastAsia="宋体"/>
          <w:color w:val="auto"/>
          <w:spacing w:val="0"/>
          <w:position w:val="0"/>
          <w:sz w:val="21"/>
          <w:u w:val="single"/>
          <w:shd w:fill="auto" w:val="clear"/>
        </w:rPr>
        <w:t xml:space="preserve">时</w:t>
      </w:r>
      <w:r>
        <w:rPr>
          <w:rFonts w:ascii="Calibri" w:hAnsi="Calibri" w:cs="Calibri" w:eastAsia="Calibri"/>
          <w:color w:val="auto"/>
          <w:spacing w:val="0"/>
          <w:position w:val="0"/>
          <w:sz w:val="21"/>
          <w:u w:val="single"/>
          <w:shd w:fill="auto" w:val="clear"/>
        </w:rPr>
        <w:t xml:space="preserve"> 00 </w:t>
      </w:r>
      <w:r>
        <w:rPr>
          <w:rFonts w:ascii="宋体" w:hAnsi="宋体" w:cs="宋体" w:eastAsia="宋体"/>
          <w:color w:val="auto"/>
          <w:spacing w:val="0"/>
          <w:position w:val="0"/>
          <w:sz w:val="21"/>
          <w:u w:val="single"/>
          <w:shd w:fill="auto" w:val="clear"/>
        </w:rPr>
        <w:t xml:space="preserve">分前不得开启</w:t>
      </w:r>
    </w:p>
    <w:p>
      <w:pPr>
        <w:spacing w:before="0" w:after="0" w:line="400"/>
        <w:ind w:right="0" w:left="0" w:firstLine="420"/>
        <w:jc w:val="left"/>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比选人：重庆尚速物流有限公司</w:t>
      </w:r>
    </w:p>
    <w:p>
      <w:pPr>
        <w:spacing w:before="0" w:after="0" w:line="400"/>
        <w:ind w:right="0" w:left="42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地址：重庆市渝北区财富园</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号</w:t>
      </w: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幢</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号门</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楼。</w:t>
      </w:r>
    </w:p>
    <w:p>
      <w:pPr>
        <w:spacing w:before="0" w:after="0" w:line="400"/>
        <w:ind w:right="0" w:left="42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联系人：王老师  电话：15923902096</w:t>
      </w:r>
    </w:p>
    <w:p>
      <w:pPr>
        <w:spacing w:before="0" w:after="0" w:line="460"/>
        <w:ind w:right="0" w:left="0" w:firstLine="0"/>
        <w:jc w:val="both"/>
        <w:rPr>
          <w:rFonts w:ascii="宋体" w:hAnsi="宋体" w:cs="宋体" w:eastAsia="宋体"/>
          <w:b/>
          <w:color w:val="auto"/>
          <w:spacing w:val="0"/>
          <w:position w:val="0"/>
          <w:sz w:val="32"/>
          <w:shd w:fill="auto" w:val="clear"/>
        </w:rPr>
      </w:pPr>
    </w:p>
    <w:p>
      <w:pPr>
        <w:spacing w:before="0" w:after="0" w:line="460"/>
        <w:ind w:right="0" w:left="0" w:firstLine="0"/>
        <w:jc w:val="both"/>
        <w:rPr>
          <w:rFonts w:ascii="宋体" w:hAnsi="宋体" w:cs="宋体" w:eastAsia="宋体"/>
          <w:b/>
          <w:color w:val="auto"/>
          <w:spacing w:val="0"/>
          <w:position w:val="0"/>
          <w:sz w:val="32"/>
          <w:shd w:fill="auto" w:val="clear"/>
        </w:rPr>
      </w:pPr>
    </w:p>
    <w:p>
      <w:pPr>
        <w:spacing w:before="0" w:after="0" w:line="460"/>
        <w:ind w:right="0" w:left="0" w:firstLine="0"/>
        <w:jc w:val="both"/>
        <w:rPr>
          <w:rFonts w:ascii="宋体" w:hAnsi="宋体" w:cs="宋体" w:eastAsia="宋体"/>
          <w:b/>
          <w:color w:val="auto"/>
          <w:spacing w:val="0"/>
          <w:position w:val="0"/>
          <w:sz w:val="32"/>
          <w:shd w:fill="auto" w:val="clear"/>
        </w:rPr>
      </w:pPr>
    </w:p>
    <w:p>
      <w:pPr>
        <w:spacing w:before="0" w:after="0" w:line="460"/>
        <w:ind w:right="0" w:left="0" w:firstLine="0"/>
        <w:jc w:val="both"/>
        <w:rPr>
          <w:rFonts w:ascii="宋体" w:hAnsi="宋体" w:cs="宋体" w:eastAsia="宋体"/>
          <w:b/>
          <w:color w:val="auto"/>
          <w:spacing w:val="0"/>
          <w:position w:val="0"/>
          <w:sz w:val="32"/>
          <w:shd w:fill="auto" w:val="clear"/>
        </w:rPr>
      </w:pPr>
    </w:p>
    <w:p>
      <w:pPr>
        <w:spacing w:before="0" w:after="0" w:line="460"/>
        <w:ind w:right="0" w:left="0" w:firstLine="0"/>
        <w:jc w:val="both"/>
        <w:rPr>
          <w:rFonts w:ascii="宋体" w:hAnsi="宋体" w:cs="宋体" w:eastAsia="宋体"/>
          <w:b/>
          <w:color w:val="auto"/>
          <w:spacing w:val="0"/>
          <w:position w:val="0"/>
          <w:sz w:val="32"/>
          <w:shd w:fill="auto" w:val="clear"/>
        </w:rPr>
      </w:pPr>
    </w:p>
    <w:p>
      <w:pPr>
        <w:spacing w:before="0" w:after="0" w:line="460"/>
        <w:ind w:right="0" w:left="0" w:firstLine="0"/>
        <w:jc w:val="both"/>
        <w:rPr>
          <w:rFonts w:ascii="宋体" w:hAnsi="宋体" w:cs="宋体" w:eastAsia="宋体"/>
          <w:b/>
          <w:color w:val="auto"/>
          <w:spacing w:val="0"/>
          <w:position w:val="0"/>
          <w:sz w:val="32"/>
          <w:shd w:fill="auto" w:val="clear"/>
        </w:rPr>
      </w:pPr>
    </w:p>
    <w:p>
      <w:pPr>
        <w:spacing w:before="0" w:after="0" w:line="460"/>
        <w:ind w:right="0" w:left="0" w:firstLine="0"/>
        <w:jc w:val="both"/>
        <w:rPr>
          <w:rFonts w:ascii="宋体" w:hAnsi="宋体" w:cs="宋体" w:eastAsia="宋体"/>
          <w:b/>
          <w:color w:val="auto"/>
          <w:spacing w:val="0"/>
          <w:position w:val="0"/>
          <w:sz w:val="32"/>
          <w:shd w:fill="auto" w:val="clear"/>
        </w:rPr>
      </w:pPr>
    </w:p>
    <w:p>
      <w:pPr>
        <w:spacing w:before="0" w:after="0" w:line="460"/>
        <w:ind w:right="0" w:left="0" w:firstLine="0"/>
        <w:jc w:val="both"/>
        <w:rPr>
          <w:rFonts w:ascii="宋体" w:hAnsi="宋体" w:cs="宋体" w:eastAsia="宋体"/>
          <w:b/>
          <w:color w:val="auto"/>
          <w:spacing w:val="0"/>
          <w:position w:val="0"/>
          <w:sz w:val="32"/>
          <w:shd w:fill="auto" w:val="clear"/>
        </w:rPr>
      </w:pPr>
    </w:p>
    <w:p>
      <w:pPr>
        <w:spacing w:before="0" w:after="0" w:line="460"/>
        <w:ind w:right="0" w:left="0" w:firstLine="0"/>
        <w:jc w:val="both"/>
        <w:rPr>
          <w:rFonts w:ascii="宋体" w:hAnsi="宋体" w:cs="宋体" w:eastAsia="宋体"/>
          <w:b/>
          <w:color w:val="auto"/>
          <w:spacing w:val="0"/>
          <w:position w:val="0"/>
          <w:sz w:val="32"/>
          <w:shd w:fill="auto" w:val="clear"/>
        </w:rPr>
      </w:pPr>
    </w:p>
    <w:p>
      <w:pPr>
        <w:spacing w:before="0" w:after="0" w:line="460"/>
        <w:ind w:right="0" w:left="0" w:firstLine="0"/>
        <w:jc w:val="both"/>
        <w:rPr>
          <w:rFonts w:ascii="宋体" w:hAnsi="宋体" w:cs="宋体" w:eastAsia="宋体"/>
          <w:b/>
          <w:color w:val="auto"/>
          <w:spacing w:val="0"/>
          <w:position w:val="0"/>
          <w:sz w:val="32"/>
          <w:shd w:fill="auto" w:val="clear"/>
        </w:rPr>
      </w:pPr>
    </w:p>
    <w:p>
      <w:pPr>
        <w:spacing w:before="0" w:after="0" w:line="460"/>
        <w:ind w:right="0" w:left="0" w:firstLine="0"/>
        <w:jc w:val="both"/>
        <w:rPr>
          <w:rFonts w:ascii="宋体" w:hAnsi="宋体" w:cs="宋体" w:eastAsia="宋体"/>
          <w:b/>
          <w:color w:val="auto"/>
          <w:spacing w:val="0"/>
          <w:position w:val="0"/>
          <w:sz w:val="32"/>
          <w:shd w:fill="auto" w:val="clear"/>
        </w:rPr>
      </w:pPr>
    </w:p>
    <w:p>
      <w:pPr>
        <w:spacing w:before="0" w:after="0" w:line="460"/>
        <w:ind w:right="0" w:left="0" w:firstLine="0"/>
        <w:jc w:val="both"/>
        <w:rPr>
          <w:rFonts w:ascii="宋体" w:hAnsi="宋体" w:cs="宋体" w:eastAsia="宋体"/>
          <w:b/>
          <w:color w:val="auto"/>
          <w:spacing w:val="0"/>
          <w:position w:val="0"/>
          <w:sz w:val="32"/>
          <w:shd w:fill="auto" w:val="clear"/>
        </w:rPr>
      </w:pPr>
    </w:p>
    <w:p>
      <w:pPr>
        <w:spacing w:before="0" w:after="0" w:line="460"/>
        <w:ind w:right="0" w:left="0" w:firstLine="0"/>
        <w:jc w:val="both"/>
        <w:rPr>
          <w:rFonts w:ascii="宋体" w:hAnsi="宋体" w:cs="宋体" w:eastAsia="宋体"/>
          <w:b/>
          <w:color w:val="auto"/>
          <w:spacing w:val="0"/>
          <w:position w:val="0"/>
          <w:sz w:val="32"/>
          <w:shd w:fill="auto" w:val="clear"/>
        </w:rPr>
      </w:pPr>
    </w:p>
    <w:p>
      <w:pPr>
        <w:spacing w:before="0" w:after="0" w:line="460"/>
        <w:ind w:right="0" w:left="0" w:firstLine="0"/>
        <w:jc w:val="both"/>
        <w:rPr>
          <w:rFonts w:ascii="宋体" w:hAnsi="宋体" w:cs="宋体" w:eastAsia="宋体"/>
          <w:b/>
          <w:color w:val="auto"/>
          <w:spacing w:val="0"/>
          <w:position w:val="0"/>
          <w:sz w:val="32"/>
          <w:shd w:fill="auto" w:val="clear"/>
        </w:rPr>
      </w:pPr>
    </w:p>
    <w:p>
      <w:pPr>
        <w:spacing w:before="0" w:after="0" w:line="460"/>
        <w:ind w:right="0" w:left="0" w:firstLine="0"/>
        <w:jc w:val="both"/>
        <w:rPr>
          <w:rFonts w:ascii="宋体" w:hAnsi="宋体" w:cs="宋体" w:eastAsia="宋体"/>
          <w:b/>
          <w:color w:val="auto"/>
          <w:spacing w:val="0"/>
          <w:position w:val="0"/>
          <w:sz w:val="32"/>
          <w:shd w:fill="auto" w:val="clear"/>
        </w:rPr>
      </w:pPr>
    </w:p>
    <w:p>
      <w:pPr>
        <w:spacing w:before="0" w:after="0" w:line="460"/>
        <w:ind w:right="0" w:left="0" w:firstLine="0"/>
        <w:jc w:val="both"/>
        <w:rPr>
          <w:rFonts w:ascii="宋体" w:hAnsi="宋体" w:cs="宋体" w:eastAsia="宋体"/>
          <w:b/>
          <w:color w:val="auto"/>
          <w:spacing w:val="0"/>
          <w:position w:val="0"/>
          <w:sz w:val="32"/>
          <w:shd w:fill="auto" w:val="clear"/>
        </w:rPr>
      </w:pPr>
    </w:p>
    <w:p>
      <w:pPr>
        <w:spacing w:before="0" w:after="0" w:line="460"/>
        <w:ind w:right="0" w:left="0" w:firstLine="0"/>
        <w:jc w:val="both"/>
        <w:rPr>
          <w:rFonts w:ascii="宋体" w:hAnsi="宋体" w:cs="宋体" w:eastAsia="宋体"/>
          <w:b/>
          <w:color w:val="auto"/>
          <w:spacing w:val="0"/>
          <w:position w:val="0"/>
          <w:sz w:val="32"/>
          <w:shd w:fill="auto" w:val="clear"/>
        </w:rPr>
      </w:pPr>
    </w:p>
    <w:p>
      <w:pPr>
        <w:spacing w:before="0" w:after="0" w:line="460"/>
        <w:ind w:right="0" w:left="0" w:firstLine="0"/>
        <w:jc w:val="both"/>
        <w:rPr>
          <w:rFonts w:ascii="宋体" w:hAnsi="宋体" w:cs="宋体" w:eastAsia="宋体"/>
          <w:b/>
          <w:color w:val="auto"/>
          <w:spacing w:val="0"/>
          <w:position w:val="0"/>
          <w:sz w:val="32"/>
          <w:shd w:fill="auto" w:val="clear"/>
        </w:rPr>
      </w:pPr>
    </w:p>
    <w:p>
      <w:pPr>
        <w:spacing w:before="0" w:after="0" w:line="460"/>
        <w:ind w:right="0" w:left="0" w:firstLine="0"/>
        <w:jc w:val="both"/>
        <w:rPr>
          <w:rFonts w:ascii="宋体" w:hAnsi="宋体" w:cs="宋体" w:eastAsia="宋体"/>
          <w:b/>
          <w:color w:val="auto"/>
          <w:spacing w:val="0"/>
          <w:position w:val="0"/>
          <w:sz w:val="32"/>
          <w:shd w:fill="auto" w:val="clear"/>
        </w:rPr>
      </w:pPr>
    </w:p>
    <w:p>
      <w:pPr>
        <w:spacing w:before="0" w:after="0" w:line="460"/>
        <w:ind w:right="0" w:left="0" w:firstLine="0"/>
        <w:jc w:val="both"/>
        <w:rPr>
          <w:rFonts w:ascii="宋体" w:hAnsi="宋体" w:cs="宋体" w:eastAsia="宋体"/>
          <w:b/>
          <w:color w:val="auto"/>
          <w:spacing w:val="0"/>
          <w:position w:val="0"/>
          <w:sz w:val="32"/>
          <w:shd w:fill="auto" w:val="clear"/>
        </w:rPr>
      </w:pPr>
    </w:p>
    <w:p>
      <w:pPr>
        <w:spacing w:before="0" w:after="0" w:line="460"/>
        <w:ind w:right="0" w:left="0" w:firstLine="0"/>
        <w:jc w:val="both"/>
        <w:rPr>
          <w:rFonts w:ascii="宋体" w:hAnsi="宋体" w:cs="宋体" w:eastAsia="宋体"/>
          <w:b/>
          <w:color w:val="auto"/>
          <w:spacing w:val="0"/>
          <w:position w:val="0"/>
          <w:sz w:val="32"/>
          <w:shd w:fill="auto" w:val="clear"/>
        </w:rPr>
      </w:pPr>
    </w:p>
    <w:p>
      <w:pPr>
        <w:spacing w:before="0" w:after="0" w:line="460"/>
        <w:ind w:right="0" w:left="0" w:firstLine="0"/>
        <w:jc w:val="both"/>
        <w:rPr>
          <w:rFonts w:ascii="宋体" w:hAnsi="宋体" w:cs="宋体" w:eastAsia="宋体"/>
          <w:b/>
          <w:color w:val="auto"/>
          <w:spacing w:val="0"/>
          <w:position w:val="0"/>
          <w:sz w:val="32"/>
          <w:shd w:fill="auto" w:val="clear"/>
        </w:rPr>
      </w:pPr>
    </w:p>
    <w:p>
      <w:pPr>
        <w:spacing w:before="0" w:after="0" w:line="460"/>
        <w:ind w:right="0" w:left="0" w:firstLine="0"/>
        <w:jc w:val="both"/>
        <w:rPr>
          <w:rFonts w:ascii="宋体" w:hAnsi="宋体" w:cs="宋体" w:eastAsia="宋体"/>
          <w:b/>
          <w:color w:val="auto"/>
          <w:spacing w:val="0"/>
          <w:position w:val="0"/>
          <w:sz w:val="32"/>
          <w:shd w:fill="auto" w:val="clear"/>
        </w:rPr>
      </w:pPr>
    </w:p>
    <w:p>
      <w:pPr>
        <w:spacing w:before="0" w:after="0" w:line="460"/>
        <w:ind w:right="0" w:left="0" w:firstLine="0"/>
        <w:jc w:val="both"/>
        <w:rPr>
          <w:rFonts w:ascii="宋体" w:hAnsi="宋体" w:cs="宋体" w:eastAsia="宋体"/>
          <w:b/>
          <w:color w:val="auto"/>
          <w:spacing w:val="0"/>
          <w:position w:val="0"/>
          <w:sz w:val="32"/>
          <w:shd w:fill="auto" w:val="clear"/>
        </w:rPr>
      </w:pPr>
    </w:p>
    <w:p>
      <w:pPr>
        <w:spacing w:before="0" w:after="0" w:line="460"/>
        <w:ind w:right="0" w:left="0" w:firstLine="0"/>
        <w:jc w:val="both"/>
        <w:rPr>
          <w:rFonts w:ascii="宋体" w:hAnsi="宋体" w:cs="宋体" w:eastAsia="宋体"/>
          <w:b/>
          <w:color w:val="auto"/>
          <w:spacing w:val="0"/>
          <w:position w:val="0"/>
          <w:sz w:val="32"/>
          <w:shd w:fill="auto" w:val="clear"/>
        </w:rPr>
      </w:pPr>
    </w:p>
    <w:p>
      <w:pPr>
        <w:spacing w:before="0" w:after="0" w:line="460"/>
        <w:ind w:right="0" w:left="0" w:firstLine="0"/>
        <w:jc w:val="both"/>
        <w:rPr>
          <w:rFonts w:ascii="宋体" w:hAnsi="宋体" w:cs="宋体" w:eastAsia="宋体"/>
          <w:b/>
          <w:color w:val="auto"/>
          <w:spacing w:val="0"/>
          <w:position w:val="0"/>
          <w:sz w:val="32"/>
          <w:shd w:fill="auto" w:val="clear"/>
        </w:rPr>
      </w:pPr>
    </w:p>
    <w:p>
      <w:pPr>
        <w:spacing w:before="0" w:after="0" w:line="460"/>
        <w:ind w:right="0" w:left="0" w:firstLine="0"/>
        <w:jc w:val="both"/>
        <w:rPr>
          <w:rFonts w:ascii="宋体" w:hAnsi="宋体" w:cs="宋体" w:eastAsia="宋体"/>
          <w:b/>
          <w:color w:val="auto"/>
          <w:spacing w:val="0"/>
          <w:position w:val="0"/>
          <w:sz w:val="32"/>
          <w:shd w:fill="auto" w:val="clear"/>
        </w:rPr>
      </w:pPr>
    </w:p>
    <w:p>
      <w:pPr>
        <w:numPr>
          <w:ilvl w:val="0"/>
          <w:numId w:val="298"/>
        </w:numPr>
        <w:spacing w:before="0" w:after="0" w:line="460"/>
        <w:ind w:right="0" w:left="0" w:firstLine="0"/>
        <w:jc w:val="both"/>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合同条款及格式</w:t>
      </w:r>
    </w:p>
    <w:p>
      <w:pPr>
        <w:spacing w:before="0" w:after="0" w:line="240"/>
        <w:ind w:right="0" w:left="0" w:firstLine="0"/>
        <w:jc w:val="both"/>
        <w:rPr>
          <w:rFonts w:ascii="仿宋_GB2312" w:hAnsi="仿宋_GB2312" w:cs="仿宋_GB2312" w:eastAsia="仿宋_GB2312"/>
          <w:b/>
          <w:color w:val="auto"/>
          <w:spacing w:val="0"/>
          <w:position w:val="0"/>
          <w:sz w:val="40"/>
          <w:shd w:fill="auto" w:val="clear"/>
        </w:rPr>
      </w:pPr>
    </w:p>
    <w:p>
      <w:pPr>
        <w:spacing w:before="0" w:after="0" w:line="360"/>
        <w:ind w:right="0" w:left="0" w:firstLine="0"/>
        <w:jc w:val="center"/>
        <w:rPr>
          <w:rFonts w:ascii="宋体" w:hAnsi="宋体" w:cs="宋体" w:eastAsia="宋体"/>
          <w:b/>
          <w:color w:val="auto"/>
          <w:spacing w:val="0"/>
          <w:position w:val="0"/>
          <w:sz w:val="48"/>
          <w:shd w:fill="auto" w:val="clear"/>
        </w:rPr>
      </w:pPr>
      <w:r>
        <w:rPr>
          <w:rFonts w:ascii="宋体" w:hAnsi="宋体" w:cs="宋体" w:eastAsia="宋体"/>
          <w:b/>
          <w:color w:val="auto"/>
          <w:spacing w:val="0"/>
          <w:position w:val="0"/>
          <w:sz w:val="44"/>
          <w:shd w:fill="auto" w:val="clear"/>
        </w:rPr>
        <w:t xml:space="preserve">巫溪至开州高速公路项目路面、交通工程及沿线</w:t>
      </w:r>
      <w:r>
        <w:rPr>
          <w:rFonts w:ascii="Calibri" w:hAnsi="Calibri" w:cs="Calibri" w:eastAsia="Calibri"/>
          <w:b/>
          <w:color w:val="auto"/>
          <w:spacing w:val="0"/>
          <w:position w:val="0"/>
          <w:sz w:val="44"/>
          <w:shd w:fill="auto" w:val="clear"/>
        </w:rPr>
        <w:t xml:space="preserve"> </w:t>
      </w:r>
      <w:r>
        <w:rPr>
          <w:rFonts w:ascii="宋体" w:hAnsi="宋体" w:cs="宋体" w:eastAsia="宋体"/>
          <w:b/>
          <w:color w:val="auto"/>
          <w:spacing w:val="0"/>
          <w:position w:val="0"/>
          <w:sz w:val="44"/>
          <w:shd w:fill="auto" w:val="clear"/>
        </w:rPr>
        <w:t xml:space="preserve">设施、环境保护与景观及后续养护工程运输</w:t>
      </w:r>
    </w:p>
    <w:p>
      <w:pPr>
        <w:spacing w:before="240" w:after="60" w:line="240"/>
        <w:ind w:right="0" w:left="0" w:firstLine="0"/>
        <w:jc w:val="center"/>
        <w:rPr>
          <w:rFonts w:ascii="宋体" w:hAnsi="宋体" w:cs="宋体" w:eastAsia="宋体"/>
          <w:b/>
          <w:color w:val="auto"/>
          <w:spacing w:val="0"/>
          <w:position w:val="0"/>
          <w:sz w:val="48"/>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360"/>
        <w:ind w:right="0" w:left="0" w:firstLine="0"/>
        <w:jc w:val="center"/>
        <w:rPr>
          <w:rFonts w:ascii="宋体" w:hAnsi="宋体" w:cs="宋体" w:eastAsia="宋体"/>
          <w:b/>
          <w:color w:val="auto"/>
          <w:spacing w:val="0"/>
          <w:position w:val="0"/>
          <w:sz w:val="48"/>
          <w:shd w:fill="auto" w:val="clear"/>
        </w:rPr>
      </w:pPr>
      <w:r>
        <w:rPr>
          <w:rFonts w:ascii="宋体" w:hAnsi="宋体" w:cs="宋体" w:eastAsia="宋体"/>
          <w:b/>
          <w:color w:val="auto"/>
          <w:spacing w:val="0"/>
          <w:position w:val="0"/>
          <w:sz w:val="48"/>
          <w:shd w:fill="auto" w:val="clear"/>
        </w:rPr>
        <w:t xml:space="preserve">专业分包合同</w:t>
      </w:r>
    </w:p>
    <w:p>
      <w:pPr>
        <w:spacing w:before="0" w:after="0" w:line="240"/>
        <w:ind w:right="0" w:left="0" w:firstLine="0"/>
        <w:jc w:val="center"/>
        <w:rPr>
          <w:rFonts w:ascii="宋体" w:hAnsi="宋体" w:cs="宋体" w:eastAsia="宋体"/>
          <w:b/>
          <w:color w:val="auto"/>
          <w:spacing w:val="0"/>
          <w:position w:val="0"/>
          <w:sz w:val="32"/>
          <w:shd w:fill="auto" w:val="clear"/>
        </w:rPr>
      </w:pPr>
    </w:p>
    <w:p>
      <w:pPr>
        <w:spacing w:before="0" w:after="0" w:line="240"/>
        <w:ind w:right="0" w:left="0" w:firstLine="0"/>
        <w:jc w:val="center"/>
        <w:rPr>
          <w:rFonts w:ascii="宋体" w:hAnsi="宋体" w:cs="宋体" w:eastAsia="宋体"/>
          <w:b/>
          <w:color w:val="auto"/>
          <w:spacing w:val="0"/>
          <w:position w:val="0"/>
          <w:sz w:val="32"/>
          <w:shd w:fill="auto" w:val="clear"/>
        </w:rPr>
      </w:pPr>
    </w:p>
    <w:p>
      <w:pPr>
        <w:spacing w:before="0" w:after="0" w:line="240"/>
        <w:ind w:right="0" w:left="0" w:firstLine="0"/>
        <w:jc w:val="center"/>
        <w:rPr>
          <w:rFonts w:ascii="宋体" w:hAnsi="宋体" w:cs="宋体" w:eastAsia="宋体"/>
          <w:b/>
          <w:color w:val="auto"/>
          <w:spacing w:val="0"/>
          <w:position w:val="0"/>
          <w:sz w:val="32"/>
          <w:shd w:fill="auto" w:val="clear"/>
        </w:rPr>
      </w:pPr>
    </w:p>
    <w:p>
      <w:pPr>
        <w:spacing w:before="0" w:after="0" w:line="240"/>
        <w:ind w:right="0" w:left="0" w:firstLine="0"/>
        <w:jc w:val="center"/>
        <w:rPr>
          <w:rFonts w:ascii="宋体" w:hAnsi="宋体" w:cs="宋体" w:eastAsia="宋体"/>
          <w:b/>
          <w:color w:val="auto"/>
          <w:spacing w:val="0"/>
          <w:position w:val="0"/>
          <w:sz w:val="32"/>
          <w:shd w:fill="auto" w:val="clear"/>
        </w:rPr>
      </w:pPr>
    </w:p>
    <w:p>
      <w:pPr>
        <w:spacing w:before="0" w:after="0" w:line="240"/>
        <w:ind w:right="0" w:left="0" w:firstLine="0"/>
        <w:jc w:val="center"/>
        <w:rPr>
          <w:rFonts w:ascii="宋体" w:hAnsi="宋体" w:cs="宋体" w:eastAsia="宋体"/>
          <w:b/>
          <w:color w:val="auto"/>
          <w:spacing w:val="0"/>
          <w:position w:val="0"/>
          <w:sz w:val="32"/>
          <w:shd w:fill="auto" w:val="clear"/>
        </w:rPr>
      </w:pPr>
    </w:p>
    <w:p>
      <w:pPr>
        <w:spacing w:before="0" w:after="0" w:line="240"/>
        <w:ind w:right="0" w:left="0" w:firstLine="0"/>
        <w:jc w:val="center"/>
        <w:rPr>
          <w:rFonts w:ascii="宋体" w:hAnsi="宋体" w:cs="宋体" w:eastAsia="宋体"/>
          <w:b/>
          <w:color w:val="auto"/>
          <w:spacing w:val="0"/>
          <w:position w:val="0"/>
          <w:sz w:val="32"/>
          <w:shd w:fill="auto" w:val="clear"/>
        </w:rPr>
      </w:pPr>
    </w:p>
    <w:p>
      <w:pPr>
        <w:spacing w:before="0" w:after="0" w:line="240"/>
        <w:ind w:right="0" w:left="0" w:firstLine="2249"/>
        <w:jc w:val="left"/>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u w:val="single"/>
          <w:shd w:fill="auto" w:val="clear"/>
        </w:rPr>
        <w:t xml:space="preserve">甲  方：                        </w:t>
      </w:r>
      <w:r>
        <w:rPr>
          <w:rFonts w:ascii="宋体" w:hAnsi="宋体" w:cs="宋体" w:eastAsia="宋体"/>
          <w:b/>
          <w:color w:val="auto"/>
          <w:spacing w:val="0"/>
          <w:position w:val="0"/>
          <w:sz w:val="32"/>
          <w:shd w:fill="auto" w:val="clear"/>
        </w:rPr>
        <w:t xml:space="preserve"> </w:t>
      </w:r>
    </w:p>
    <w:p>
      <w:pPr>
        <w:spacing w:before="0" w:after="0" w:line="240"/>
        <w:ind w:right="0" w:left="0" w:firstLine="0"/>
        <w:jc w:val="left"/>
        <w:rPr>
          <w:rFonts w:ascii="宋体" w:hAnsi="宋体" w:cs="宋体" w:eastAsia="宋体"/>
          <w:b/>
          <w:color w:val="auto"/>
          <w:spacing w:val="0"/>
          <w:position w:val="0"/>
          <w:sz w:val="32"/>
          <w:shd w:fill="auto" w:val="clear"/>
        </w:rPr>
      </w:pPr>
    </w:p>
    <w:p>
      <w:pPr>
        <w:spacing w:before="0" w:after="0" w:line="240"/>
        <w:ind w:right="0" w:left="0" w:firstLine="2249"/>
        <w:jc w:val="left"/>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u w:val="single"/>
          <w:shd w:fill="auto" w:val="clear"/>
        </w:rPr>
        <w:t xml:space="preserve">乙  方：                          </w:t>
      </w:r>
    </w:p>
    <w:p>
      <w:pPr>
        <w:spacing w:before="0" w:after="0" w:line="240"/>
        <w:ind w:right="0" w:left="0" w:firstLine="0"/>
        <w:jc w:val="left"/>
        <w:rPr>
          <w:rFonts w:ascii="宋体" w:hAnsi="宋体" w:cs="宋体" w:eastAsia="宋体"/>
          <w:b/>
          <w:color w:val="auto"/>
          <w:spacing w:val="0"/>
          <w:position w:val="0"/>
          <w:sz w:val="32"/>
          <w:shd w:fill="auto" w:val="clear"/>
        </w:rPr>
      </w:pPr>
    </w:p>
    <w:p>
      <w:pPr>
        <w:spacing w:before="0" w:after="0" w:line="240"/>
        <w:ind w:right="0" w:left="0" w:firstLine="2249"/>
        <w:jc w:val="left"/>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签订日期：</w:t>
      </w:r>
      <w:r>
        <w:rPr>
          <w:rFonts w:ascii="宋体" w:hAnsi="宋体" w:cs="宋体" w:eastAsia="宋体"/>
          <w:b/>
          <w:color w:val="auto"/>
          <w:spacing w:val="0"/>
          <w:position w:val="0"/>
          <w:sz w:val="32"/>
          <w:u w:val="single"/>
          <w:shd w:fill="auto" w:val="clear"/>
        </w:rPr>
        <w:t xml:space="preserve">       年    月     日</w:t>
      </w:r>
    </w:p>
    <w:p>
      <w:pPr>
        <w:spacing w:before="0" w:after="0" w:line="240"/>
        <w:ind w:right="0" w:left="0" w:firstLine="1928"/>
        <w:jc w:val="left"/>
        <w:rPr>
          <w:rFonts w:ascii="宋体" w:hAnsi="宋体" w:cs="宋体" w:eastAsia="宋体"/>
          <w:b/>
          <w:color w:val="auto"/>
          <w:spacing w:val="0"/>
          <w:position w:val="0"/>
          <w:sz w:val="32"/>
          <w:shd w:fill="auto" w:val="clear"/>
        </w:rPr>
      </w:pPr>
    </w:p>
    <w:p>
      <w:pPr>
        <w:spacing w:before="0" w:after="0" w:line="240"/>
        <w:ind w:right="0" w:left="0" w:firstLine="2249"/>
        <w:jc w:val="left"/>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签订地点：</w:t>
      </w:r>
      <w:r>
        <w:rPr>
          <w:rFonts w:ascii="宋体" w:hAnsi="宋体" w:cs="宋体" w:eastAsia="宋体"/>
          <w:b/>
          <w:color w:val="auto"/>
          <w:spacing w:val="0"/>
          <w:position w:val="0"/>
          <w:sz w:val="32"/>
          <w:u w:val="single"/>
          <w:shd w:fill="auto" w:val="clear"/>
        </w:rPr>
        <w:t xml:space="preserve">                      </w:t>
      </w:r>
      <w:r>
        <w:rPr>
          <w:rFonts w:ascii="宋体" w:hAnsi="宋体" w:cs="宋体" w:eastAsia="宋体"/>
          <w:b/>
          <w:color w:val="auto"/>
          <w:spacing w:val="0"/>
          <w:position w:val="0"/>
          <w:sz w:val="32"/>
          <w:shd w:fill="auto" w:val="clear"/>
        </w:rPr>
        <w:t xml:space="preserve"> </w:t>
      </w:r>
    </w:p>
    <w:p>
      <w:pPr>
        <w:spacing w:before="0" w:after="0" w:line="360"/>
        <w:ind w:right="0" w:left="0" w:firstLine="0"/>
        <w:jc w:val="right"/>
        <w:rPr>
          <w:rFonts w:ascii="宋体" w:hAnsi="宋体" w:cs="宋体" w:eastAsia="宋体"/>
          <w:color w:val="auto"/>
          <w:spacing w:val="0"/>
          <w:position w:val="0"/>
          <w:sz w:val="24"/>
          <w:shd w:fill="auto" w:val="clear"/>
        </w:rPr>
      </w:pPr>
    </w:p>
    <w:p>
      <w:pPr>
        <w:spacing w:before="0" w:after="0" w:line="360"/>
        <w:ind w:right="0" w:left="0" w:firstLine="0"/>
        <w:jc w:val="right"/>
        <w:rPr>
          <w:rFonts w:ascii="宋体" w:hAnsi="宋体" w:cs="宋体" w:eastAsia="宋体"/>
          <w:color w:val="auto"/>
          <w:spacing w:val="0"/>
          <w:position w:val="0"/>
          <w:sz w:val="24"/>
          <w:shd w:fill="auto" w:val="clear"/>
        </w:rPr>
      </w:pPr>
    </w:p>
    <w:p>
      <w:pPr>
        <w:spacing w:before="0" w:after="0" w:line="360"/>
        <w:ind w:right="0" w:left="0" w:firstLine="0"/>
        <w:jc w:val="right"/>
        <w:rPr>
          <w:rFonts w:ascii="宋体" w:hAnsi="宋体" w:cs="宋体" w:eastAsia="宋体"/>
          <w:color w:val="auto"/>
          <w:spacing w:val="0"/>
          <w:position w:val="0"/>
          <w:sz w:val="24"/>
          <w:shd w:fill="auto" w:val="clear"/>
        </w:rPr>
      </w:pPr>
    </w:p>
    <w:p>
      <w:pPr>
        <w:spacing w:before="0" w:after="0" w:line="360"/>
        <w:ind w:right="0" w:left="0" w:firstLine="0"/>
        <w:jc w:val="right"/>
        <w:rPr>
          <w:rFonts w:ascii="宋体" w:hAnsi="宋体" w:cs="宋体" w:eastAsia="宋体"/>
          <w:color w:val="auto"/>
          <w:spacing w:val="0"/>
          <w:position w:val="0"/>
          <w:sz w:val="24"/>
          <w:shd w:fill="auto" w:val="clear"/>
        </w:rPr>
      </w:pP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400"/>
        <w:ind w:right="0" w:left="0" w:firstLine="0"/>
        <w:jc w:val="both"/>
        <w:rPr>
          <w:rFonts w:ascii="Calibri" w:hAnsi="Calibri" w:cs="Calibri" w:eastAsia="Calibri"/>
          <w:color w:val="auto"/>
          <w:spacing w:val="0"/>
          <w:position w:val="0"/>
          <w:sz w:val="24"/>
          <w:shd w:fill="auto" w:val="clear"/>
        </w:rPr>
      </w:pPr>
      <w:r>
        <w:rPr>
          <w:rFonts w:ascii="宋体" w:hAnsi="宋体" w:cs="宋体" w:eastAsia="宋体"/>
          <w:b/>
          <w:color w:val="auto"/>
          <w:spacing w:val="0"/>
          <w:position w:val="0"/>
          <w:sz w:val="24"/>
          <w:shd w:fill="auto" w:val="clear"/>
        </w:rPr>
        <w:t xml:space="preserve">工程承包人：</w:t>
      </w:r>
      <w:r>
        <w:rPr>
          <w:rFonts w:ascii="Calibri" w:hAnsi="Calibri" w:cs="Calibri" w:eastAsia="Calibri"/>
          <w:color w:val="auto"/>
          <w:spacing w:val="0"/>
          <w:position w:val="0"/>
          <w:sz w:val="24"/>
          <w:u w:val="single"/>
          <w:shd w:fill="auto" w:val="clear"/>
        </w:rPr>
        <w:t xml:space="preserve">                      </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（以下简称“甲方”）</w:t>
      </w:r>
    </w:p>
    <w:p>
      <w:pPr>
        <w:spacing w:before="0" w:after="0" w:line="400"/>
        <w:ind w:right="0" w:left="0" w:firstLine="0"/>
        <w:jc w:val="both"/>
        <w:rPr>
          <w:rFonts w:ascii="Calibri" w:hAnsi="Calibri" w:cs="Calibri" w:eastAsia="Calibri"/>
          <w:color w:val="auto"/>
          <w:spacing w:val="0"/>
          <w:position w:val="0"/>
          <w:sz w:val="24"/>
          <w:shd w:fill="auto" w:val="clear"/>
        </w:rPr>
      </w:pPr>
      <w:r>
        <w:rPr>
          <w:rFonts w:ascii="宋体" w:hAnsi="宋体" w:cs="宋体" w:eastAsia="宋体"/>
          <w:b/>
          <w:color w:val="auto"/>
          <w:spacing w:val="0"/>
          <w:position w:val="0"/>
          <w:sz w:val="24"/>
          <w:shd w:fill="auto" w:val="clear"/>
        </w:rPr>
        <w:t xml:space="preserve">工程分包人：</w:t>
      </w:r>
      <w:r>
        <w:rPr>
          <w:rFonts w:ascii="Calibri" w:hAnsi="Calibri" w:cs="Calibri" w:eastAsia="Calibri"/>
          <w:color w:val="auto"/>
          <w:spacing w:val="0"/>
          <w:position w:val="0"/>
          <w:sz w:val="24"/>
          <w:u w:val="single"/>
          <w:shd w:fill="auto" w:val="clear"/>
        </w:rPr>
        <w:t xml:space="preserve">                      </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（以下简称“乙方”）</w:t>
      </w:r>
    </w:p>
    <w:p>
      <w:pPr>
        <w:spacing w:before="0" w:after="0" w:line="510"/>
        <w:ind w:right="0" w:left="0" w:firstLine="480"/>
        <w:jc w:val="both"/>
        <w:rPr>
          <w:rFonts w:ascii="宋体" w:hAnsi="宋体" w:cs="宋体" w:eastAsia="宋体"/>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为优质、高效的完成巫溪至开州高速公路项目路面、交通工程及沿线设施、环境保护与景观及后续养护工程的施工任务，践行绿色发展理念，积极推进施工电动化项目落地，依据相关法律、法规，遵循平等、互利的原则，双方就运输专业分包工程事项协商达成一致，订立本合同。</w:t>
      </w:r>
    </w:p>
    <w:p>
      <w:pPr>
        <w:spacing w:before="0" w:after="0" w:line="510"/>
        <w:ind w:right="0" w:left="0" w:firstLine="482"/>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第一条 乙方资质、注册情况及纳税身份情况</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 企业法人营业执照                    </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社会统一信用代码：</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                      </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法定代表人姓名：</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                           </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（二）企业资质证书</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资质证书编号：</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                             </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发证机关：</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                                 </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资质专业及等级：</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                           </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000000" w:val="clear"/>
        </w:rPr>
        <w:t xml:space="preserve">复审时间及有效期：</w:t>
      </w:r>
      <w:r>
        <w:rPr>
          <w:rFonts w:ascii="宋体" w:hAnsi="宋体" w:cs="宋体" w:eastAsia="宋体"/>
          <w:color w:val="auto"/>
          <w:spacing w:val="0"/>
          <w:position w:val="0"/>
          <w:sz w:val="24"/>
          <w:u w:val="single"/>
          <w:shd w:fill="000000" w:val="clear"/>
        </w:rPr>
        <w:t xml:space="preserve">                                         。</w:t>
      </w:r>
      <w:r>
        <w:rPr>
          <w:rFonts w:ascii="宋体" w:hAnsi="宋体" w:cs="宋体" w:eastAsia="宋体"/>
          <w:color w:val="auto"/>
          <w:spacing w:val="0"/>
          <w:position w:val="0"/>
          <w:sz w:val="24"/>
          <w:shd w:fill="000000" w:val="clear"/>
        </w:rPr>
        <w:t xml:space="preserve">  </w:t>
      </w:r>
      <w:r>
        <w:rPr>
          <w:rFonts w:ascii="宋体" w:hAnsi="宋体" w:cs="宋体" w:eastAsia="宋体"/>
          <w:color w:val="auto"/>
          <w:spacing w:val="0"/>
          <w:position w:val="0"/>
          <w:sz w:val="24"/>
          <w:shd w:fill="auto" w:val="clear"/>
        </w:rPr>
        <w:t xml:space="preserve">                       </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（三）安全生产许可证</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安全生产许可证编号：</w:t>
      </w:r>
      <w:r>
        <w:rPr>
          <w:rFonts w:ascii="宋体" w:hAnsi="宋体" w:cs="宋体" w:eastAsia="宋体"/>
          <w:color w:val="auto"/>
          <w:spacing w:val="0"/>
          <w:position w:val="0"/>
          <w:sz w:val="24"/>
          <w:u w:val="single"/>
          <w:shd w:fill="auto" w:val="clear"/>
        </w:rPr>
        <w:t xml:space="preserve">               /                         。</w:t>
      </w:r>
      <w:r>
        <w:rPr>
          <w:rFonts w:ascii="宋体" w:hAnsi="宋体" w:cs="宋体" w:eastAsia="宋体"/>
          <w:color w:val="auto"/>
          <w:spacing w:val="0"/>
          <w:position w:val="0"/>
          <w:sz w:val="24"/>
          <w:shd w:fill="auto" w:val="clear"/>
        </w:rPr>
        <w:t xml:space="preserve">                       </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许可范围：</w:t>
      </w:r>
      <w:r>
        <w:rPr>
          <w:rFonts w:ascii="宋体" w:hAnsi="宋体" w:cs="宋体" w:eastAsia="宋体"/>
          <w:color w:val="auto"/>
          <w:spacing w:val="0"/>
          <w:position w:val="0"/>
          <w:sz w:val="24"/>
          <w:u w:val="single"/>
          <w:shd w:fill="auto" w:val="clear"/>
        </w:rPr>
        <w:t xml:space="preserve">                    /                              。</w:t>
      </w:r>
      <w:r>
        <w:rPr>
          <w:rFonts w:ascii="宋体" w:hAnsi="宋体" w:cs="宋体" w:eastAsia="宋体"/>
          <w:color w:val="auto"/>
          <w:spacing w:val="0"/>
          <w:position w:val="0"/>
          <w:sz w:val="24"/>
          <w:shd w:fill="auto" w:val="clear"/>
        </w:rPr>
        <w:t xml:space="preserve">                               </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有效期：</w:t>
      </w:r>
      <w:r>
        <w:rPr>
          <w:rFonts w:ascii="宋体" w:hAnsi="宋体" w:cs="宋体" w:eastAsia="宋体"/>
          <w:color w:val="auto"/>
          <w:spacing w:val="0"/>
          <w:position w:val="0"/>
          <w:sz w:val="24"/>
          <w:u w:val="single"/>
          <w:shd w:fill="auto" w:val="clear"/>
        </w:rPr>
        <w:t xml:space="preserve">                 /                                   。</w:t>
      </w:r>
      <w:r>
        <w:rPr>
          <w:rFonts w:ascii="宋体" w:hAnsi="宋体" w:cs="宋体" w:eastAsia="宋体"/>
          <w:color w:val="auto"/>
          <w:spacing w:val="0"/>
          <w:position w:val="0"/>
          <w:sz w:val="24"/>
          <w:shd w:fill="auto" w:val="clear"/>
        </w:rPr>
        <w:t xml:space="preserve">   </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（四）乙方属于</w:t>
      </w:r>
      <w:r>
        <w:rPr>
          <w:rFonts w:ascii="宋体" w:hAnsi="宋体" w:cs="宋体" w:eastAsia="宋体"/>
          <w:color w:val="auto"/>
          <w:spacing w:val="0"/>
          <w:position w:val="0"/>
          <w:sz w:val="24"/>
          <w:u w:val="single"/>
          <w:shd w:fill="auto" w:val="clear"/>
        </w:rPr>
        <w:t xml:space="preserve"> 一般 </w:t>
      </w:r>
      <w:r>
        <w:rPr>
          <w:rFonts w:ascii="宋体" w:hAnsi="宋体" w:cs="宋体" w:eastAsia="宋体"/>
          <w:color w:val="auto"/>
          <w:spacing w:val="0"/>
          <w:position w:val="0"/>
          <w:sz w:val="24"/>
          <w:shd w:fill="auto" w:val="clear"/>
        </w:rPr>
        <w:t xml:space="preserve"> 纳税人。                           </w:t>
      </w:r>
    </w:p>
    <w:p>
      <w:pPr>
        <w:spacing w:before="0" w:after="0" w:line="510"/>
        <w:ind w:right="0" w:left="0" w:firstLine="482"/>
        <w:jc w:val="both"/>
        <w:rPr>
          <w:rFonts w:ascii="Calibri" w:hAnsi="Calibri" w:cs="Calibri" w:eastAsia="Calibri"/>
          <w:color w:val="auto"/>
          <w:spacing w:val="0"/>
          <w:position w:val="0"/>
          <w:sz w:val="24"/>
          <w:shd w:fill="auto" w:val="clear"/>
        </w:rPr>
      </w:pPr>
      <w:r>
        <w:rPr>
          <w:rFonts w:ascii="宋体" w:hAnsi="宋体" w:cs="宋体" w:eastAsia="宋体"/>
          <w:b/>
          <w:color w:val="auto"/>
          <w:spacing w:val="0"/>
          <w:position w:val="0"/>
          <w:sz w:val="24"/>
          <w:shd w:fill="auto" w:val="clear"/>
        </w:rPr>
        <w:t xml:space="preserve">第二条 乙方驻工地代表</w:t>
      </w:r>
    </w:p>
    <w:p>
      <w:pPr>
        <w:spacing w:before="0" w:after="0" w:line="510"/>
        <w:ind w:right="0" w:left="0" w:firstLine="480"/>
        <w:jc w:val="both"/>
        <w:rPr>
          <w:rFonts w:ascii="Calibri" w:hAnsi="Calibri" w:cs="Calibri" w:eastAsia="Calibri"/>
          <w:color w:val="auto"/>
          <w:spacing w:val="0"/>
          <w:position w:val="0"/>
          <w:sz w:val="24"/>
          <w:shd w:fill="FFFF00" w:val="clear"/>
        </w:rPr>
      </w:pPr>
      <w:r>
        <w:rPr>
          <w:rFonts w:ascii="宋体" w:hAnsi="宋体" w:cs="宋体" w:eastAsia="宋体"/>
          <w:color w:val="auto"/>
          <w:spacing w:val="0"/>
          <w:position w:val="0"/>
          <w:sz w:val="24"/>
          <w:shd w:fill="auto" w:val="clear"/>
        </w:rPr>
        <w:t xml:space="preserve">（一）乙方委派的担任驻工地履行本合同的工地代表为：</w:t>
      </w:r>
      <w:r>
        <w:rPr>
          <w:rFonts w:ascii="Calibri" w:hAnsi="Calibri" w:cs="Calibri" w:eastAsia="Calibri"/>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，身份证号：</w:t>
      </w:r>
      <w:r>
        <w:rPr>
          <w:rFonts w:ascii="Calibri" w:hAnsi="Calibri" w:cs="Calibri" w:eastAsia="Calibri"/>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，负责组织实施本合同工作内容，处理施工中的结算、材料领用、书面往来文件、款项支付等相关事宜。</w:t>
      </w:r>
      <w:r>
        <w:rPr>
          <w:rFonts w:ascii="宋体" w:hAnsi="宋体" w:cs="宋体" w:eastAsia="宋体"/>
          <w:color w:val="auto"/>
          <w:spacing w:val="0"/>
          <w:position w:val="0"/>
          <w:sz w:val="24"/>
          <w:shd w:fill="000000" w:val="clear"/>
        </w:rPr>
        <w:t xml:space="preserve">乙方应将派驻本项目管理人员名单及职责书面盖章报送甲方。</w:t>
      </w:r>
    </w:p>
    <w:p>
      <w:pPr>
        <w:spacing w:before="0" w:after="0" w:line="510"/>
        <w:ind w:right="0" w:left="0" w:firstLine="480"/>
        <w:jc w:val="both"/>
        <w:rPr>
          <w:rFonts w:ascii="Calibri" w:hAnsi="Calibri" w:cs="Calibri" w:eastAsia="Calibri"/>
          <w:color w:val="auto"/>
          <w:spacing w:val="0"/>
          <w:position w:val="0"/>
          <w:sz w:val="24"/>
          <w:shd w:fill="000000" w:val="clear"/>
        </w:rPr>
      </w:pPr>
      <w:r>
        <w:rPr>
          <w:rFonts w:ascii="宋体" w:hAnsi="宋体" w:cs="宋体" w:eastAsia="宋体"/>
          <w:color w:val="auto"/>
          <w:spacing w:val="0"/>
          <w:position w:val="0"/>
          <w:sz w:val="24"/>
          <w:shd w:fill="auto" w:val="clear"/>
        </w:rPr>
        <w:t xml:space="preserve">（二）</w:t>
      </w:r>
      <w:r>
        <w:rPr>
          <w:rFonts w:ascii="宋体" w:hAnsi="宋体" w:cs="宋体" w:eastAsia="宋体"/>
          <w:color w:val="auto"/>
          <w:spacing w:val="0"/>
          <w:position w:val="0"/>
          <w:sz w:val="24"/>
          <w:shd w:fill="000000" w:val="clear"/>
        </w:rPr>
        <w:t xml:space="preserve">有关通知方式包括但不限于书面形式、电传、短信、微信、邮箱等方式。</w:t>
      </w:r>
    </w:p>
    <w:p>
      <w:pPr>
        <w:spacing w:before="0" w:after="0" w:line="510"/>
        <w:ind w:right="0" w:left="0" w:firstLine="482"/>
        <w:jc w:val="both"/>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4"/>
          <w:shd w:fill="auto" w:val="clear"/>
        </w:rPr>
        <w:t xml:space="preserve">第三条 组成合同的文件</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1.本合同条款；</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2.通用合同条款；</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3.合同附件；</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4.甲方下达或转发的相关文件、指令、图纸、通知、会议纪要等；</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5.甲方与业主签订的合同中的“技术规范”部分（以下简称“技术规范”）。 </w:t>
      </w:r>
    </w:p>
    <w:p>
      <w:pPr>
        <w:spacing w:before="0" w:after="0" w:line="51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合同组成文件如有不一致之处，以上述次序在先者为准。</w:t>
      </w:r>
    </w:p>
    <w:p>
      <w:pPr>
        <w:spacing w:before="0" w:after="0" w:line="510"/>
        <w:ind w:right="0" w:left="0" w:firstLine="482"/>
        <w:jc w:val="both"/>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4"/>
          <w:shd w:fill="auto" w:val="clear"/>
        </w:rPr>
        <w:t xml:space="preserve">第四条 合同概况</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（一）工程名称：</w:t>
      </w:r>
      <w:r>
        <w:rPr>
          <w:rFonts w:ascii="宋体" w:hAnsi="宋体" w:cs="宋体" w:eastAsia="宋体"/>
          <w:color w:val="auto"/>
          <w:spacing w:val="0"/>
          <w:position w:val="0"/>
          <w:sz w:val="24"/>
          <w:u w:val="single"/>
          <w:shd w:fill="000000" w:val="clear"/>
        </w:rPr>
        <w:t xml:space="preserve">巫溪至开州高速公路项目路面、交通工程及沿线设施、环境保护与景观及后续养护工程运输专业分包</w:t>
      </w:r>
      <w:r>
        <w:rPr>
          <w:rFonts w:ascii="宋体" w:hAnsi="宋体" w:cs="宋体" w:eastAsia="宋体"/>
          <w:color w:val="auto"/>
          <w:spacing w:val="0"/>
          <w:position w:val="0"/>
          <w:sz w:val="24"/>
          <w:shd w:fill="000000" w:val="clear"/>
        </w:rPr>
        <w:t xml:space="preserve">。</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（二）工程地点：</w:t>
      </w:r>
      <w:r>
        <w:rPr>
          <w:rFonts w:ascii="宋体" w:hAnsi="宋体" w:cs="宋体" w:eastAsia="宋体"/>
          <w:color w:val="auto"/>
          <w:spacing w:val="0"/>
          <w:position w:val="0"/>
          <w:sz w:val="24"/>
          <w:u w:val="single"/>
          <w:shd w:fill="000000" w:val="clear"/>
        </w:rPr>
        <w:t xml:space="preserve">重庆市云阳县</w:t>
      </w:r>
      <w:r>
        <w:rPr>
          <w:rFonts w:ascii="宋体" w:hAnsi="宋体" w:cs="宋体" w:eastAsia="宋体"/>
          <w:color w:val="auto"/>
          <w:spacing w:val="0"/>
          <w:position w:val="0"/>
          <w:sz w:val="24"/>
          <w:shd w:fill="000000" w:val="clear"/>
        </w:rPr>
        <w:t xml:space="preserve">。</w:t>
      </w:r>
    </w:p>
    <w:p>
      <w:pPr>
        <w:spacing w:before="0" w:after="0" w:line="510"/>
        <w:ind w:right="0" w:left="0" w:firstLine="480"/>
        <w:jc w:val="both"/>
        <w:rPr>
          <w:rFonts w:ascii="Times New Roman" w:hAnsi="Times New Roman" w:cs="Times New Roman" w:eastAsia="Times New Roman"/>
          <w:color w:val="auto"/>
          <w:spacing w:val="0"/>
          <w:position w:val="0"/>
          <w:sz w:val="24"/>
          <w:u w:val="single"/>
          <w:shd w:fill="000000" w:val="clear"/>
        </w:rPr>
      </w:pPr>
      <w:r>
        <w:rPr>
          <w:rFonts w:ascii="宋体" w:hAnsi="宋体" w:cs="宋体" w:eastAsia="宋体"/>
          <w:color w:val="auto"/>
          <w:spacing w:val="0"/>
          <w:position w:val="0"/>
          <w:sz w:val="24"/>
          <w:shd w:fill="000000" w:val="clear"/>
        </w:rPr>
        <w:t xml:space="preserve">（三）分包范围及内容：包括</w:t>
      </w:r>
      <w:r>
        <w:rPr>
          <w:rFonts w:ascii="宋体" w:hAnsi="宋体" w:cs="宋体" w:eastAsia="宋体"/>
          <w:color w:val="auto"/>
          <w:spacing w:val="0"/>
          <w:position w:val="0"/>
          <w:sz w:val="24"/>
          <w:u w:val="single"/>
          <w:shd w:fill="000000" w:val="clear"/>
        </w:rPr>
        <w:t xml:space="preserve">巫溪至开州高速公路项目路面、交通工程及沿线设施、环境保护与景观及后续养护工程运输专业分包，包括起止里程为</w:t>
      </w:r>
      <w:r>
        <w:rPr>
          <w:rFonts w:ascii="Calibri" w:hAnsi="Calibri" w:cs="Calibri" w:eastAsia="Calibri"/>
          <w:color w:val="auto"/>
          <w:spacing w:val="0"/>
          <w:position w:val="0"/>
          <w:sz w:val="24"/>
          <w:u w:val="single"/>
          <w:shd w:fill="000000" w:val="clear"/>
        </w:rPr>
        <w:t xml:space="preserve">K58+257-K91+384</w:t>
      </w:r>
      <w:r>
        <w:rPr>
          <w:rFonts w:ascii="宋体" w:hAnsi="宋体" w:cs="宋体" w:eastAsia="宋体"/>
          <w:color w:val="auto"/>
          <w:spacing w:val="0"/>
          <w:position w:val="0"/>
          <w:sz w:val="24"/>
          <w:u w:val="single"/>
          <w:shd w:fill="000000" w:val="clear"/>
        </w:rPr>
        <w:t xml:space="preserve">段内主线、匝道、互通区、停车区、服务区等水稳混合料运输、沥青混合料运输及甲方安排的其他运输工作（含碎石转运、废粉运输、施工废料运输及临时用车等），具体详见《巫溪至开州高速公路项目路面、交通工程及沿线设施、环境保护与景观及后续养护工程运输专业分包工程量清单计价表》、图纸及甲方要求为准。</w:t>
      </w:r>
    </w:p>
    <w:p>
      <w:pPr>
        <w:spacing w:before="0" w:after="0" w:line="510"/>
        <w:ind w:right="0" w:left="-60" w:firstLine="480"/>
        <w:jc w:val="left"/>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4"/>
          <w:shd w:fill="000000" w:val="clear"/>
        </w:rPr>
        <w:t xml:space="preserve">（本合同所约定的工程量均为暂定，具体施工工程数量根据乙方实际完成并经甲方验收合格</w:t>
      </w:r>
      <w:r>
        <w:rPr>
          <w:rFonts w:ascii="宋体" w:hAnsi="宋体" w:cs="宋体" w:eastAsia="宋体"/>
          <w:color w:val="auto"/>
          <w:spacing w:val="0"/>
          <w:position w:val="0"/>
          <w:sz w:val="24"/>
          <w:shd w:fill="auto" w:val="clear"/>
        </w:rPr>
        <w:t xml:space="preserve">的数量为准；乙方不得以竞选数量、合同数量、施工数量之间的任何差异为由申请任何费用补偿）。</w:t>
      </w:r>
    </w:p>
    <w:p>
      <w:pPr>
        <w:spacing w:before="0" w:after="0" w:line="510"/>
        <w:ind w:right="0" w:left="-60" w:firstLine="787"/>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（四）工期   </w:t>
      </w:r>
    </w:p>
    <w:p>
      <w:pPr>
        <w:spacing w:before="0" w:after="0" w:line="510"/>
        <w:ind w:right="0" w:left="-6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1.总工期计划暂定</w:t>
      </w:r>
      <w:r>
        <w:rPr>
          <w:rFonts w:ascii="宋体" w:hAnsi="宋体" w:cs="宋体" w:eastAsia="宋体"/>
          <w:color w:val="auto"/>
          <w:spacing w:val="0"/>
          <w:position w:val="0"/>
          <w:sz w:val="24"/>
          <w:u w:val="single"/>
          <w:shd w:fill="auto" w:val="clear"/>
        </w:rPr>
        <w:t xml:space="preserve"> 180 </w:t>
      </w:r>
      <w:r>
        <w:rPr>
          <w:rFonts w:ascii="宋体" w:hAnsi="宋体" w:cs="宋体" w:eastAsia="宋体"/>
          <w:color w:val="auto"/>
          <w:spacing w:val="0"/>
          <w:position w:val="0"/>
          <w:sz w:val="24"/>
          <w:shd w:fill="auto" w:val="clear"/>
        </w:rPr>
        <w:t xml:space="preserve">日历天，具体进场时间</w:t>
      </w:r>
      <w:r>
        <w:rPr>
          <w:rFonts w:ascii="宋体" w:hAnsi="宋体" w:cs="宋体" w:eastAsia="宋体"/>
          <w:color w:val="auto"/>
          <w:spacing w:val="0"/>
          <w:position w:val="0"/>
          <w:sz w:val="24"/>
          <w:u w:val="single"/>
          <w:shd w:fill="auto" w:val="clear"/>
        </w:rPr>
        <w:t xml:space="preserve"> 以甲方通知为准</w:t>
      </w:r>
      <w:r>
        <w:rPr>
          <w:rFonts w:ascii="宋体" w:hAnsi="宋体" w:cs="宋体" w:eastAsia="宋体"/>
          <w:color w:val="auto"/>
          <w:spacing w:val="0"/>
          <w:position w:val="0"/>
          <w:sz w:val="24"/>
          <w:shd w:fill="auto" w:val="clear"/>
        </w:rPr>
        <w:t xml:space="preserve">，具体日期根据</w:t>
      </w:r>
      <w:r>
        <w:rPr>
          <w:rFonts w:ascii="宋体" w:hAnsi="宋体" w:cs="宋体" w:eastAsia="宋体"/>
          <w:color w:val="auto"/>
          <w:spacing w:val="0"/>
          <w:position w:val="0"/>
          <w:sz w:val="24"/>
          <w:u w:val="single"/>
          <w:shd w:fill="auto" w:val="clear"/>
        </w:rPr>
        <w:t xml:space="preserve">项目推进情况，以业主、监理确认及规定的时间为准</w:t>
      </w:r>
      <w:r>
        <w:rPr>
          <w:rFonts w:ascii="宋体" w:hAnsi="宋体" w:cs="宋体" w:eastAsia="宋体"/>
          <w:color w:val="auto"/>
          <w:spacing w:val="0"/>
          <w:position w:val="0"/>
          <w:sz w:val="24"/>
          <w:shd w:fill="auto" w:val="clear"/>
        </w:rPr>
        <w:t xml:space="preserve">。</w:t>
      </w:r>
    </w:p>
    <w:p>
      <w:pPr>
        <w:spacing w:before="0" w:after="0" w:line="510"/>
        <w:ind w:right="0" w:left="-6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（五）《巫溪至开州高速公路项目路面、交通工程及沿线设施、环境保护与景观及后续养护工程运输专业分包工程量清单计价表》中施工范围为暂定段落，若超出施工范围，乙方须服从甲方对施工范围的调整。</w:t>
      </w:r>
    </w:p>
    <w:p>
      <w:pPr>
        <w:spacing w:before="0" w:after="0" w:line="510"/>
        <w:ind w:right="0" w:left="-6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（六）工程质量：</w:t>
      </w:r>
      <w:r>
        <w:rPr>
          <w:rFonts w:ascii="宋体" w:hAnsi="宋体" w:cs="宋体" w:eastAsia="宋体"/>
          <w:color w:val="auto"/>
          <w:spacing w:val="0"/>
          <w:position w:val="0"/>
          <w:sz w:val="24"/>
          <w:u w:val="single"/>
          <w:shd w:fill="auto" w:val="clear"/>
        </w:rPr>
        <w:t xml:space="preserve">符合设计及相关规范要求，并达到合格标准。</w:t>
      </w:r>
    </w:p>
    <w:p>
      <w:pPr>
        <w:spacing w:before="0" w:after="0" w:line="510"/>
        <w:ind w:right="0" w:left="0" w:firstLine="482"/>
        <w:jc w:val="both"/>
        <w:rPr>
          <w:rFonts w:ascii="宋体" w:hAnsi="宋体" w:cs="宋体" w:eastAsia="宋体"/>
          <w:color w:val="auto"/>
          <w:spacing w:val="0"/>
          <w:position w:val="0"/>
          <w:sz w:val="24"/>
          <w:shd w:fill="000000" w:val="clear"/>
        </w:rPr>
      </w:pPr>
      <w:r>
        <w:rPr>
          <w:rFonts w:ascii="宋体" w:hAnsi="宋体" w:cs="宋体" w:eastAsia="宋体"/>
          <w:b/>
          <w:color w:val="auto"/>
          <w:spacing w:val="0"/>
          <w:position w:val="0"/>
          <w:sz w:val="24"/>
          <w:shd w:fill="000000" w:val="clear"/>
        </w:rPr>
        <w:t xml:space="preserve">第五条 合同价款</w:t>
      </w:r>
    </w:p>
    <w:p>
      <w:pPr>
        <w:spacing w:before="0" w:after="0" w:line="510"/>
        <w:ind w:right="0" w:left="0" w:firstLine="480"/>
        <w:jc w:val="both"/>
        <w:rPr>
          <w:rFonts w:ascii="Calibri" w:hAnsi="Calibri" w:cs="Calibri" w:eastAsia="Calibri"/>
          <w:color w:val="auto"/>
          <w:spacing w:val="0"/>
          <w:position w:val="0"/>
          <w:sz w:val="24"/>
          <w:shd w:fill="000000" w:val="clear"/>
        </w:rPr>
      </w:pPr>
      <w:r>
        <w:rPr>
          <w:rFonts w:ascii="宋体" w:hAnsi="宋体" w:cs="宋体" w:eastAsia="宋体"/>
          <w:color w:val="auto"/>
          <w:spacing w:val="0"/>
          <w:position w:val="0"/>
          <w:sz w:val="24"/>
          <w:shd w:fill="000000" w:val="clear"/>
        </w:rPr>
        <w:t xml:space="preserve">（一）合同单价按业主核定的工程数量及单价详见《</w:t>
      </w:r>
      <w:r>
        <w:rPr>
          <w:rFonts w:ascii="宋体" w:hAnsi="宋体" w:cs="宋体" w:eastAsia="宋体"/>
          <w:color w:val="auto"/>
          <w:spacing w:val="0"/>
          <w:position w:val="0"/>
          <w:sz w:val="24"/>
          <w:shd w:fill="auto" w:val="clear"/>
        </w:rPr>
        <w:t xml:space="preserve">巫溪至开州高速公路项目路面、交通工程及沿线设施、环境保护与景观及后续养护工程运输专业分包工程量清单计价表</w:t>
      </w:r>
      <w:r>
        <w:rPr>
          <w:rFonts w:ascii="宋体" w:hAnsi="宋体" w:cs="宋体" w:eastAsia="宋体"/>
          <w:color w:val="auto"/>
          <w:spacing w:val="0"/>
          <w:position w:val="0"/>
          <w:sz w:val="24"/>
          <w:shd w:fill="000000" w:val="clear"/>
        </w:rPr>
        <w:t xml:space="preserve">》单价下浮</w:t>
      </w:r>
      <w:r>
        <w:rPr>
          <w:rFonts w:ascii="Calibri" w:hAnsi="Calibri" w:cs="Calibri" w:eastAsia="Calibri"/>
          <w:color w:val="auto"/>
          <w:spacing w:val="0"/>
          <w:position w:val="0"/>
          <w:sz w:val="24"/>
          <w:shd w:fill="000000" w:val="clear"/>
        </w:rPr>
        <w:t xml:space="preserve">9%</w:t>
      </w:r>
      <w:r>
        <w:rPr>
          <w:rFonts w:ascii="宋体" w:hAnsi="宋体" w:cs="宋体" w:eastAsia="宋体"/>
          <w:color w:val="auto"/>
          <w:spacing w:val="0"/>
          <w:position w:val="0"/>
          <w:sz w:val="24"/>
          <w:shd w:fill="000000" w:val="clear"/>
        </w:rPr>
        <w:t xml:space="preserve">执行，过程中有变更的再按变更合同价下浮</w:t>
      </w:r>
      <w:r>
        <w:rPr>
          <w:rFonts w:ascii="Calibri" w:hAnsi="Calibri" w:cs="Calibri" w:eastAsia="Calibri"/>
          <w:color w:val="auto"/>
          <w:spacing w:val="0"/>
          <w:position w:val="0"/>
          <w:sz w:val="24"/>
          <w:shd w:fill="000000" w:val="clear"/>
        </w:rPr>
        <w:t xml:space="preserve">9%</w:t>
      </w:r>
      <w:r>
        <w:rPr>
          <w:rFonts w:ascii="宋体" w:hAnsi="宋体" w:cs="宋体" w:eastAsia="宋体"/>
          <w:color w:val="auto"/>
          <w:spacing w:val="0"/>
          <w:position w:val="0"/>
          <w:sz w:val="24"/>
          <w:shd w:fill="000000" w:val="clear"/>
        </w:rPr>
        <w:t xml:space="preserve">执行，已计算部分进行价差补齐。</w:t>
      </w:r>
    </w:p>
    <w:p>
      <w:pPr>
        <w:spacing w:before="0" w:after="0" w:line="510"/>
        <w:ind w:right="0" w:left="0" w:firstLine="465"/>
        <w:jc w:val="both"/>
        <w:rPr>
          <w:rFonts w:ascii="Times New Roman" w:hAnsi="Times New Roman" w:cs="Times New Roman" w:eastAsia="Times New Roman"/>
          <w:color w:val="auto"/>
          <w:spacing w:val="0"/>
          <w:position w:val="0"/>
          <w:sz w:val="24"/>
          <w:shd w:fill="000000" w:val="clear"/>
        </w:rPr>
      </w:pPr>
      <w:r>
        <w:rPr>
          <w:rFonts w:ascii="宋体" w:hAnsi="宋体" w:cs="宋体" w:eastAsia="宋体"/>
          <w:color w:val="auto"/>
          <w:spacing w:val="0"/>
          <w:position w:val="0"/>
          <w:sz w:val="24"/>
          <w:shd w:fill="000000" w:val="clear"/>
        </w:rPr>
        <w:t xml:space="preserve">（二）工程造价范围</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含税合同单价中均已包括了乙方为实施和完成本合同工程所需的全部成本及税费（除合同约定由甲方提供或承担外），综合单价为乙方在甲方规定时间内，将运输标的物由标的物（含混合料、碎石、废粉等）所在地运输至甲方指定收货地点的到岸价（含主线、互通、匝道、收费站、连接线、停车区、管理中心、被交路、改路（若有）等）的综合费用，包含但不限于装卸车费、车辆使用费、设备进出场费、运费、运输协调费（交通警察、运管、路政、市政、城管、公路局、安监局等有关部门）、燃油费、燃油调差费、隔离剂使用费、维修保养费、折旧费、协作人员食宿及工资（含因施工需要的加班工资补助、补贴等）、各种保险费、夜间施工费、安全生产费、文明施工费、环境保护费用、冬雨季、夜间施工增加费、临时设施费、工地转移费、风险包干费、运输措施费（含防雨、保温等）、抢工费、停窝工费、企业管理费、合理利润、临时设施设备费、各种税金及附加费、对外协调、违章罚款、零星补料等以及承包本工程应承担的一切责任、义务和风险费用等合同明示或暗示的一切费用。</w:t>
      </w:r>
    </w:p>
    <w:p>
      <w:pPr>
        <w:spacing w:before="0" w:after="0" w:line="510"/>
        <w:ind w:right="0" w:left="0" w:firstLine="47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乙方为完成合同约定的工程项目而必须完成的但在工程范围或工程量清单或详细施工内容中没有写明或单列的工作内容，均属于乙方在本合同中应该履行的合同义务。</w:t>
      </w:r>
    </w:p>
    <w:p>
      <w:pPr>
        <w:spacing w:before="0" w:after="0" w:line="510"/>
        <w:ind w:right="0" w:left="0" w:firstLine="482"/>
        <w:jc w:val="both"/>
        <w:rPr>
          <w:rFonts w:ascii="宋体" w:hAnsi="宋体" w:cs="宋体" w:eastAsia="宋体"/>
          <w:b/>
          <w:color w:val="auto"/>
          <w:spacing w:val="0"/>
          <w:position w:val="0"/>
          <w:sz w:val="24"/>
          <w:shd w:fill="000000" w:val="clear"/>
        </w:rPr>
      </w:pPr>
      <w:r>
        <w:rPr>
          <w:rFonts w:ascii="宋体" w:hAnsi="宋体" w:cs="宋体" w:eastAsia="宋体"/>
          <w:b/>
          <w:color w:val="auto"/>
          <w:spacing w:val="0"/>
          <w:position w:val="0"/>
          <w:sz w:val="24"/>
          <w:shd w:fill="000000" w:val="clear"/>
        </w:rPr>
        <w:t xml:space="preserve">第六条 材料设备供应</w:t>
      </w:r>
    </w:p>
    <w:p>
      <w:pPr>
        <w:tabs>
          <w:tab w:val="left" w:pos="284" w:leader="none"/>
        </w:tabs>
        <w:spacing w:before="0" w:after="0" w:line="510"/>
        <w:ind w:right="0" w:left="0" w:firstLine="484"/>
        <w:jc w:val="both"/>
        <w:rPr>
          <w:rFonts w:ascii="Times New Roman" w:hAnsi="Times New Roman" w:cs="Times New Roman" w:eastAsia="Times New Roman"/>
          <w:color w:val="auto"/>
          <w:spacing w:val="0"/>
          <w:position w:val="0"/>
          <w:sz w:val="24"/>
          <w:shd w:fill="000000" w:val="clear"/>
        </w:rPr>
      </w:pPr>
      <w:r>
        <w:rPr>
          <w:rFonts w:ascii="Times New Roman" w:hAnsi="Times New Roman" w:cs="Times New Roman" w:eastAsia="Times New Roman"/>
          <w:color w:val="auto"/>
          <w:spacing w:val="0"/>
          <w:position w:val="0"/>
          <w:sz w:val="24"/>
          <w:shd w:fill="000000" w:val="clear"/>
        </w:rPr>
        <w:t xml:space="preserve">1.</w:t>
      </w:r>
      <w:r>
        <w:rPr>
          <w:rFonts w:ascii="宋体" w:hAnsi="宋体" w:cs="宋体" w:eastAsia="宋体"/>
          <w:color w:val="auto"/>
          <w:spacing w:val="0"/>
          <w:position w:val="0"/>
          <w:sz w:val="24"/>
          <w:shd w:fill="000000" w:val="clear"/>
        </w:rPr>
        <w:t xml:space="preserve">本合同甲方提供乙方运输的材料有</w:t>
      </w:r>
      <w:r>
        <w:rPr>
          <w:rFonts w:ascii="宋体" w:hAnsi="宋体" w:cs="宋体" w:eastAsia="宋体"/>
          <w:color w:val="auto"/>
          <w:spacing w:val="0"/>
          <w:position w:val="0"/>
          <w:sz w:val="24"/>
          <w:u w:val="single"/>
          <w:shd w:fill="000000" w:val="clear"/>
        </w:rPr>
        <w:t xml:space="preserve">水稳成品料、沥青成品料、废粉、碎石及甲方安排的小型设备、材料，</w:t>
      </w:r>
      <w:r>
        <w:rPr>
          <w:rFonts w:ascii="宋体" w:hAnsi="宋体" w:cs="宋体" w:eastAsia="宋体"/>
          <w:color w:val="auto"/>
          <w:spacing w:val="0"/>
          <w:position w:val="0"/>
          <w:sz w:val="24"/>
          <w:shd w:fill="000000" w:val="clear"/>
        </w:rPr>
        <w:t xml:space="preserve">详见《巫溪至开州高速公路项目路面、交通工程及沿线设施、环境保护与景观及后续养护工程运输专业分包工程量清单计价表》各子目甲供材料，其余材料由乙方负责。</w:t>
      </w:r>
    </w:p>
    <w:p>
      <w:pPr>
        <w:tabs>
          <w:tab w:val="left" w:pos="284" w:leader="none"/>
        </w:tabs>
        <w:spacing w:before="0" w:after="0" w:line="510"/>
        <w:ind w:right="0" w:left="0" w:firstLine="484"/>
        <w:jc w:val="both"/>
        <w:rPr>
          <w:rFonts w:ascii="Times New Roman" w:hAnsi="Times New Roman" w:cs="Times New Roman" w:eastAsia="Times New Roman"/>
          <w:color w:val="auto"/>
          <w:spacing w:val="0"/>
          <w:position w:val="0"/>
          <w:sz w:val="24"/>
          <w:shd w:fill="000000" w:val="clear"/>
        </w:rPr>
      </w:pPr>
      <w:r>
        <w:rPr>
          <w:rFonts w:ascii="Times New Roman" w:hAnsi="Times New Roman" w:cs="Times New Roman" w:eastAsia="Times New Roman"/>
          <w:color w:val="auto"/>
          <w:spacing w:val="0"/>
          <w:position w:val="0"/>
          <w:sz w:val="24"/>
          <w:shd w:fill="000000" w:val="clear"/>
        </w:rPr>
        <w:t xml:space="preserve">2.</w:t>
      </w:r>
      <w:r>
        <w:rPr>
          <w:rFonts w:ascii="宋体" w:hAnsi="宋体" w:cs="宋体" w:eastAsia="宋体"/>
          <w:color w:val="auto"/>
          <w:spacing w:val="0"/>
          <w:position w:val="0"/>
          <w:sz w:val="24"/>
          <w:shd w:fill="000000" w:val="clear"/>
        </w:rPr>
        <w:t xml:space="preserve">因乙方私自倒卖甲方的材料，或自行将甲方的材料用于其他工地，或不按甲方指定的地点倾倒材料，项目部有权将乙方清退出场，同时对该部分料按水稳混合料</w:t>
      </w:r>
      <w:r>
        <w:rPr>
          <w:rFonts w:ascii="Times New Roman" w:hAnsi="Times New Roman" w:cs="Times New Roman" w:eastAsia="Times New Roman"/>
          <w:color w:val="auto"/>
          <w:spacing w:val="0"/>
          <w:position w:val="0"/>
          <w:sz w:val="24"/>
          <w:shd w:fill="000000" w:val="clear"/>
        </w:rPr>
        <w:t xml:space="preserve">500</w:t>
      </w:r>
      <w:r>
        <w:rPr>
          <w:rFonts w:ascii="宋体" w:hAnsi="宋体" w:cs="宋体" w:eastAsia="宋体"/>
          <w:color w:val="auto"/>
          <w:spacing w:val="0"/>
          <w:position w:val="0"/>
          <w:sz w:val="24"/>
          <w:shd w:fill="000000" w:val="clear"/>
        </w:rPr>
        <w:t xml:space="preserve">元</w:t>
      </w:r>
      <w:r>
        <w:rPr>
          <w:rFonts w:ascii="Times New Roman" w:hAnsi="Times New Roman" w:cs="Times New Roman" w:eastAsia="Times New Roman"/>
          <w:color w:val="auto"/>
          <w:spacing w:val="0"/>
          <w:position w:val="0"/>
          <w:sz w:val="24"/>
          <w:shd w:fill="000000" w:val="clear"/>
        </w:rPr>
        <w:t xml:space="preserve">/</w:t>
      </w:r>
      <w:r>
        <w:rPr>
          <w:rFonts w:ascii="宋体" w:hAnsi="宋体" w:cs="宋体" w:eastAsia="宋体"/>
          <w:color w:val="auto"/>
          <w:spacing w:val="0"/>
          <w:position w:val="0"/>
          <w:sz w:val="24"/>
          <w:shd w:fill="000000" w:val="clear"/>
        </w:rPr>
        <w:t xml:space="preserve">吨、沥青混合料</w:t>
      </w:r>
      <w:r>
        <w:rPr>
          <w:rFonts w:ascii="Times New Roman" w:hAnsi="Times New Roman" w:cs="Times New Roman" w:eastAsia="Times New Roman"/>
          <w:color w:val="auto"/>
          <w:spacing w:val="0"/>
          <w:position w:val="0"/>
          <w:sz w:val="24"/>
          <w:shd w:fill="000000" w:val="clear"/>
        </w:rPr>
        <w:t xml:space="preserve">3000</w:t>
      </w:r>
      <w:r>
        <w:rPr>
          <w:rFonts w:ascii="宋体" w:hAnsi="宋体" w:cs="宋体" w:eastAsia="宋体"/>
          <w:color w:val="auto"/>
          <w:spacing w:val="0"/>
          <w:position w:val="0"/>
          <w:sz w:val="24"/>
          <w:shd w:fill="000000" w:val="clear"/>
        </w:rPr>
        <w:t xml:space="preserve">元</w:t>
      </w:r>
      <w:r>
        <w:rPr>
          <w:rFonts w:ascii="Times New Roman" w:hAnsi="Times New Roman" w:cs="Times New Roman" w:eastAsia="Times New Roman"/>
          <w:color w:val="auto"/>
          <w:spacing w:val="0"/>
          <w:position w:val="0"/>
          <w:sz w:val="24"/>
          <w:shd w:fill="000000" w:val="clear"/>
        </w:rPr>
        <w:t xml:space="preserve">/</w:t>
      </w:r>
      <w:r>
        <w:rPr>
          <w:rFonts w:ascii="宋体" w:hAnsi="宋体" w:cs="宋体" w:eastAsia="宋体"/>
          <w:color w:val="auto"/>
          <w:spacing w:val="0"/>
          <w:position w:val="0"/>
          <w:sz w:val="24"/>
          <w:shd w:fill="000000" w:val="clear"/>
        </w:rPr>
        <w:t xml:space="preserve">吨、碎石</w:t>
      </w:r>
      <w:r>
        <w:rPr>
          <w:rFonts w:ascii="Times New Roman" w:hAnsi="Times New Roman" w:cs="Times New Roman" w:eastAsia="Times New Roman"/>
          <w:color w:val="auto"/>
          <w:spacing w:val="0"/>
          <w:position w:val="0"/>
          <w:sz w:val="24"/>
          <w:shd w:fill="000000" w:val="clear"/>
        </w:rPr>
        <w:t xml:space="preserve">200</w:t>
      </w:r>
      <w:r>
        <w:rPr>
          <w:rFonts w:ascii="宋体" w:hAnsi="宋体" w:cs="宋体" w:eastAsia="宋体"/>
          <w:color w:val="auto"/>
          <w:spacing w:val="0"/>
          <w:position w:val="0"/>
          <w:sz w:val="24"/>
          <w:shd w:fill="000000" w:val="clear"/>
        </w:rPr>
        <w:t xml:space="preserve">元</w:t>
      </w:r>
      <w:r>
        <w:rPr>
          <w:rFonts w:ascii="Times New Roman" w:hAnsi="Times New Roman" w:cs="Times New Roman" w:eastAsia="Times New Roman"/>
          <w:color w:val="auto"/>
          <w:spacing w:val="0"/>
          <w:position w:val="0"/>
          <w:sz w:val="24"/>
          <w:shd w:fill="000000" w:val="clear"/>
        </w:rPr>
        <w:t xml:space="preserve">/</w:t>
      </w:r>
      <w:r>
        <w:rPr>
          <w:rFonts w:ascii="宋体" w:hAnsi="宋体" w:cs="宋体" w:eastAsia="宋体"/>
          <w:color w:val="auto"/>
          <w:spacing w:val="0"/>
          <w:position w:val="0"/>
          <w:sz w:val="24"/>
          <w:shd w:fill="000000" w:val="clear"/>
        </w:rPr>
        <w:t xml:space="preserve">吨对乙方进场处罚。</w:t>
      </w:r>
    </w:p>
    <w:p>
      <w:pPr>
        <w:tabs>
          <w:tab w:val="left" w:pos="284" w:leader="none"/>
        </w:tabs>
        <w:spacing w:before="0" w:after="0" w:line="510"/>
        <w:ind w:right="0" w:left="0" w:firstLine="484"/>
        <w:jc w:val="both"/>
        <w:rPr>
          <w:rFonts w:ascii="Times New Roman" w:hAnsi="Times New Roman" w:cs="Times New Roman" w:eastAsia="Times New Roman"/>
          <w:color w:val="auto"/>
          <w:spacing w:val="0"/>
          <w:position w:val="0"/>
          <w:sz w:val="24"/>
          <w:shd w:fill="000000" w:val="clear"/>
        </w:rPr>
      </w:pPr>
      <w:r>
        <w:rPr>
          <w:rFonts w:ascii="宋体" w:hAnsi="宋体" w:cs="宋体" w:eastAsia="宋体"/>
          <w:color w:val="auto"/>
          <w:spacing w:val="0"/>
          <w:position w:val="0"/>
          <w:sz w:val="24"/>
          <w:shd w:fill="000000" w:val="clear"/>
        </w:rPr>
        <w:t xml:space="preserve">（二）机械设备及周转材料的供应</w:t>
      </w:r>
    </w:p>
    <w:p>
      <w:pPr>
        <w:tabs>
          <w:tab w:val="left" w:pos="284" w:leader="none"/>
        </w:tabs>
        <w:spacing w:before="0" w:after="0" w:line="510"/>
        <w:ind w:right="0" w:left="0" w:firstLine="484"/>
        <w:jc w:val="both"/>
        <w:rPr>
          <w:rFonts w:ascii="Times New Roman" w:hAnsi="Times New Roman" w:cs="Times New Roman" w:eastAsia="Times New Roman"/>
          <w:color w:val="auto"/>
          <w:spacing w:val="0"/>
          <w:position w:val="0"/>
          <w:sz w:val="24"/>
          <w:shd w:fill="000000" w:val="clear"/>
        </w:rPr>
      </w:pPr>
      <w:r>
        <w:rPr>
          <w:rFonts w:ascii="宋体" w:hAnsi="宋体" w:cs="宋体" w:eastAsia="宋体"/>
          <w:color w:val="auto"/>
          <w:spacing w:val="0"/>
          <w:position w:val="0"/>
          <w:sz w:val="24"/>
          <w:shd w:fill="000000" w:val="clear"/>
        </w:rPr>
        <w:t xml:space="preserve">甲供装载机上料设备及装载机用燃油，剩余所有机械设备、周材等由乙方自行解决。本工程除以上明确由甲方提供物资、设备外，其它在乙方承担工程范围内的所有物资及机械设备均由乙方负责。</w:t>
      </w:r>
    </w:p>
    <w:p>
      <w:pPr>
        <w:tabs>
          <w:tab w:val="left" w:pos="284" w:leader="none"/>
        </w:tabs>
        <w:spacing w:before="0" w:after="0" w:line="510"/>
        <w:ind w:right="0" w:left="0" w:firstLine="482"/>
        <w:jc w:val="both"/>
        <w:rPr>
          <w:rFonts w:ascii="Times New Roman" w:hAnsi="Times New Roman" w:cs="Times New Roman" w:eastAsia="Times New Roman"/>
          <w:color w:val="auto"/>
          <w:spacing w:val="0"/>
          <w:position w:val="0"/>
          <w:sz w:val="24"/>
          <w:shd w:fill="000000" w:val="clear"/>
        </w:rPr>
      </w:pPr>
      <w:r>
        <w:rPr>
          <w:rFonts w:ascii="宋体" w:hAnsi="宋体" w:cs="宋体" w:eastAsia="宋体"/>
          <w:b/>
          <w:color w:val="auto"/>
          <w:spacing w:val="0"/>
          <w:position w:val="0"/>
          <w:sz w:val="24"/>
          <w:shd w:fill="000000" w:val="clear"/>
        </w:rPr>
        <w:t xml:space="preserve">第七条 临时设施，施工用电、用水等</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（一）临时设施</w:t>
      </w:r>
    </w:p>
    <w:p>
      <w:pPr>
        <w:spacing w:before="0" w:after="0" w:line="510"/>
        <w:ind w:right="0" w:left="42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乙方办公、食宿，生活用水、用电自行负责，相关费用已包含在综合单价中。           </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（二）施工用电</w:t>
      </w:r>
    </w:p>
    <w:p>
      <w:pPr>
        <w:spacing w:before="0" w:after="0" w:line="510"/>
        <w:ind w:right="0" w:left="0" w:firstLine="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       施工用电由甲方负责，相关费在结算中扣除。电费安电网供价加0.30元/度，电量按乙方实际用电量计算。  </w:t>
      </w:r>
    </w:p>
    <w:p>
      <w:pPr>
        <w:spacing w:before="0" w:after="0" w:line="510"/>
        <w:ind w:right="0" w:left="0" w:firstLine="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    （三）施工用水</w:t>
      </w:r>
    </w:p>
    <w:p>
      <w:pPr>
        <w:spacing w:before="0" w:after="0" w:line="510"/>
        <w:ind w:right="0" w:left="0" w:firstLine="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       施工用水由乙方自行负责，相关费用已包含在综合单价中。</w:t>
      </w:r>
    </w:p>
    <w:p>
      <w:pPr>
        <w:spacing w:before="0" w:after="0" w:line="510"/>
        <w:ind w:right="0" w:left="0" w:firstLine="482"/>
        <w:jc w:val="both"/>
        <w:rPr>
          <w:rFonts w:ascii="宋体" w:hAnsi="宋体" w:cs="宋体" w:eastAsia="宋体"/>
          <w:color w:val="auto"/>
          <w:spacing w:val="0"/>
          <w:position w:val="0"/>
          <w:sz w:val="24"/>
          <w:shd w:fill="000000" w:val="clear"/>
        </w:rPr>
      </w:pPr>
      <w:r>
        <w:rPr>
          <w:rFonts w:ascii="宋体" w:hAnsi="宋体" w:cs="宋体" w:eastAsia="宋体"/>
          <w:b/>
          <w:color w:val="auto"/>
          <w:spacing w:val="0"/>
          <w:position w:val="0"/>
          <w:sz w:val="24"/>
          <w:shd w:fill="000000" w:val="clear"/>
        </w:rPr>
        <w:t xml:space="preserve">第八条 保证金交付与返还</w:t>
      </w:r>
    </w:p>
    <w:p>
      <w:pPr>
        <w:tabs>
          <w:tab w:val="left" w:pos="284" w:leader="none"/>
        </w:tabs>
        <w:spacing w:before="0" w:after="0" w:line="510"/>
        <w:ind w:right="0" w:left="0" w:firstLine="484"/>
        <w:jc w:val="both"/>
        <w:rPr>
          <w:rFonts w:ascii="Times New Roman" w:hAnsi="Times New Roman" w:cs="Times New Roman" w:eastAsia="Times New Roman"/>
          <w:color w:val="auto"/>
          <w:spacing w:val="0"/>
          <w:position w:val="0"/>
          <w:sz w:val="24"/>
          <w:shd w:fill="000000" w:val="clear"/>
        </w:rPr>
      </w:pPr>
      <w:r>
        <w:rPr>
          <w:rFonts w:ascii="宋体" w:hAnsi="宋体" w:cs="宋体" w:eastAsia="宋体"/>
          <w:color w:val="auto"/>
          <w:spacing w:val="0"/>
          <w:position w:val="0"/>
          <w:sz w:val="24"/>
          <w:shd w:fill="000000" w:val="clear"/>
        </w:rPr>
        <w:t xml:space="preserve">（一）履约担保</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000000" w:val="clear"/>
        </w:rPr>
        <w:t xml:space="preserve">采用现金形式，金额为</w:t>
      </w:r>
      <w:r>
        <w:rPr>
          <w:rFonts w:ascii="宋体" w:hAnsi="宋体" w:cs="宋体" w:eastAsia="宋体"/>
          <w:color w:val="auto"/>
          <w:spacing w:val="0"/>
          <w:position w:val="0"/>
          <w:sz w:val="24"/>
          <w:u w:val="single"/>
          <w:shd w:fill="000000" w:val="clear"/>
        </w:rPr>
        <w:t xml:space="preserve">       </w:t>
      </w:r>
      <w:r>
        <w:rPr>
          <w:rFonts w:ascii="宋体" w:hAnsi="宋体" w:cs="宋体" w:eastAsia="宋体"/>
          <w:color w:val="auto"/>
          <w:spacing w:val="0"/>
          <w:position w:val="0"/>
          <w:sz w:val="24"/>
          <w:shd w:fill="000000" w:val="clear"/>
        </w:rPr>
        <w:t xml:space="preserve">元（大写</w:t>
      </w:r>
      <w:r>
        <w:rPr>
          <w:rFonts w:ascii="宋体" w:hAnsi="宋体" w:cs="宋体" w:eastAsia="宋体"/>
          <w:color w:val="auto"/>
          <w:spacing w:val="0"/>
          <w:position w:val="0"/>
          <w:sz w:val="24"/>
          <w:u w:val="single"/>
          <w:shd w:fill="000000" w:val="clear"/>
        </w:rPr>
        <w:t xml:space="preserve">    </w:t>
      </w:r>
      <w:r>
        <w:rPr>
          <w:rFonts w:ascii="宋体" w:hAnsi="宋体" w:cs="宋体" w:eastAsia="宋体"/>
          <w:color w:val="auto"/>
          <w:spacing w:val="0"/>
          <w:position w:val="0"/>
          <w:sz w:val="24"/>
          <w:shd w:fill="000000" w:val="clear"/>
        </w:rPr>
        <w:t xml:space="preserve">元整）；乙</w:t>
      </w:r>
      <w:r>
        <w:rPr>
          <w:rFonts w:ascii="宋体" w:hAnsi="宋体" w:cs="宋体" w:eastAsia="宋体"/>
          <w:color w:val="auto"/>
          <w:spacing w:val="0"/>
          <w:position w:val="0"/>
          <w:sz w:val="24"/>
          <w:shd w:fill="auto" w:val="clear"/>
        </w:rPr>
        <w:t xml:space="preserve">方在收到第一笔运输款项后</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个工作日内缴纳至甲方指定账户；</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缴纳账户：</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开户名称：</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开户行：</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账  号： </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行  号：</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乙方缴纳履约保证金时，须按此格式备注“巫云开江口服务区运输专业分包履约保证金”。甲方须向乙方出具履约保证金收据。</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000000" w:val="clear"/>
        </w:rPr>
        <w:t xml:space="preserve">履约保证金退还：经甲方确认乙方运输工作完成，乙方车辆全部退场1个月以内，</w:t>
      </w:r>
      <w:r>
        <w:rPr>
          <w:rFonts w:ascii="宋体" w:hAnsi="宋体" w:cs="宋体" w:eastAsia="宋体"/>
          <w:color w:val="auto"/>
          <w:spacing w:val="0"/>
          <w:position w:val="0"/>
          <w:sz w:val="24"/>
          <w:shd w:fill="auto" w:val="clear"/>
        </w:rPr>
        <w:t xml:space="preserve">甲方确认乙方已付清所有民工工资、乙方施工期间未发生安全生产责任事故以及乙方无其它违约责任情形，将履约保证金无息退还给乙方（乙方应支付的违约金、赔偿金、利息和罚款等均可从履约保证金中扣除）。</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（二）农民工工资保证金：中间计量结算时，</w:t>
      </w:r>
      <w:r>
        <w:rPr>
          <w:rFonts w:ascii="宋体" w:hAnsi="宋体" w:cs="宋体" w:eastAsia="宋体"/>
          <w:color w:val="auto"/>
          <w:spacing w:val="0"/>
          <w:position w:val="0"/>
          <w:sz w:val="24"/>
          <w:shd w:fill="000000" w:val="clear"/>
        </w:rPr>
        <w:t xml:space="preserve">甲方在含税结算款中</w:t>
      </w:r>
      <w:r>
        <w:rPr>
          <w:rFonts w:ascii="宋体" w:hAnsi="宋体" w:cs="宋体" w:eastAsia="宋体"/>
          <w:color w:val="auto"/>
          <w:spacing w:val="0"/>
          <w:position w:val="0"/>
          <w:sz w:val="24"/>
          <w:shd w:fill="auto" w:val="clear"/>
        </w:rPr>
        <w:t xml:space="preserve">按</w:t>
      </w:r>
      <w:r>
        <w:rPr>
          <w:rFonts w:ascii="宋体" w:hAnsi="宋体" w:cs="宋体" w:eastAsia="宋体"/>
          <w:color w:val="auto"/>
          <w:spacing w:val="0"/>
          <w:position w:val="0"/>
          <w:sz w:val="24"/>
          <w:u w:val="single"/>
          <w:shd w:fill="auto" w:val="clear"/>
        </w:rPr>
        <w:t xml:space="preserve"> 5 </w:t>
      </w:r>
      <w:r>
        <w:rPr>
          <w:rFonts w:ascii="宋体" w:hAnsi="宋体" w:cs="宋体" w:eastAsia="宋体"/>
          <w:color w:val="auto"/>
          <w:spacing w:val="0"/>
          <w:position w:val="0"/>
          <w:sz w:val="24"/>
          <w:shd w:fill="auto" w:val="clear"/>
        </w:rPr>
        <w:t xml:space="preserve">%扣留农民工工资保证金。5%农民工工资保证金于</w:t>
      </w:r>
      <w:r>
        <w:rPr>
          <w:rFonts w:ascii="宋体" w:hAnsi="宋体" w:cs="宋体" w:eastAsia="宋体"/>
          <w:color w:val="auto"/>
          <w:spacing w:val="0"/>
          <w:position w:val="0"/>
          <w:sz w:val="24"/>
          <w:shd w:fill="000000" w:val="clear"/>
        </w:rPr>
        <w:t xml:space="preserve">甲方确认乙方运输工作完成，乙方车辆全部退场1个月以内</w:t>
      </w:r>
      <w:r>
        <w:rPr>
          <w:rFonts w:ascii="宋体" w:hAnsi="宋体" w:cs="宋体" w:eastAsia="宋体"/>
          <w:color w:val="auto"/>
          <w:spacing w:val="0"/>
          <w:position w:val="0"/>
          <w:sz w:val="24"/>
          <w:shd w:fill="auto" w:val="clear"/>
        </w:rPr>
        <w:t xml:space="preserve">，未接到拖欠投诉或有投诉已及时足额支付的后，进行无息返还。本合同履行过程中因乙方民工工资纠纷不能解决造成甲方动用民工工资保证金应急的，甲方将按每次动用民工工资保证的10%收取乙方违约金，且在下期支付乙方进度款中足额扣回补齐民工工资保证金（含支付甲方的违约金），甲方有权解除合同和没收履约担保。</w:t>
      </w:r>
    </w:p>
    <w:p>
      <w:pPr>
        <w:spacing w:before="0" w:after="0" w:line="510"/>
        <w:ind w:right="0" w:left="0" w:firstLine="47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000000" w:val="clear"/>
        </w:rPr>
        <w:t xml:space="preserve">（三）安全、进度保证金：</w:t>
      </w:r>
      <w:r>
        <w:rPr>
          <w:rFonts w:ascii="宋体" w:hAnsi="宋体" w:cs="宋体" w:eastAsia="宋体"/>
          <w:color w:val="auto"/>
          <w:spacing w:val="0"/>
          <w:position w:val="0"/>
          <w:sz w:val="24"/>
          <w:shd w:fill="auto" w:val="clear"/>
        </w:rPr>
        <w:t xml:space="preserve">中间计量结算时，</w:t>
      </w:r>
      <w:r>
        <w:rPr>
          <w:rFonts w:ascii="宋体" w:hAnsi="宋体" w:cs="宋体" w:eastAsia="宋体"/>
          <w:color w:val="auto"/>
          <w:spacing w:val="0"/>
          <w:position w:val="0"/>
          <w:sz w:val="24"/>
          <w:shd w:fill="000000" w:val="clear"/>
        </w:rPr>
        <w:t xml:space="preserve">甲方在含税结算款中按</w:t>
      </w:r>
      <w:r>
        <w:rPr>
          <w:rFonts w:ascii="Times New Roman" w:hAnsi="Times New Roman" w:cs="Times New Roman" w:eastAsia="Times New Roman"/>
          <w:color w:val="auto"/>
          <w:spacing w:val="0"/>
          <w:position w:val="0"/>
          <w:sz w:val="24"/>
          <w:u w:val="single"/>
          <w:shd w:fill="000000" w:val="clear"/>
        </w:rPr>
        <w:t xml:space="preserve"> </w:t>
      </w:r>
      <w:r>
        <w:rPr>
          <w:rFonts w:ascii="Calibri" w:hAnsi="Calibri" w:cs="Calibri" w:eastAsia="Calibri"/>
          <w:color w:val="auto"/>
          <w:spacing w:val="0"/>
          <w:position w:val="0"/>
          <w:sz w:val="24"/>
          <w:u w:val="single"/>
          <w:shd w:fill="000000" w:val="clear"/>
        </w:rPr>
        <w:t xml:space="preserve">8</w:t>
      </w:r>
      <w:r>
        <w:rPr>
          <w:rFonts w:ascii="Times New Roman" w:hAnsi="Times New Roman" w:cs="Times New Roman" w:eastAsia="Times New Roman"/>
          <w:color w:val="auto"/>
          <w:spacing w:val="0"/>
          <w:position w:val="0"/>
          <w:sz w:val="24"/>
          <w:u w:val="single"/>
          <w:shd w:fill="000000" w:val="clear"/>
        </w:rPr>
        <w:t xml:space="preserve"> </w:t>
      </w:r>
      <w:r>
        <w:rPr>
          <w:rFonts w:ascii="Times New Roman" w:hAnsi="Times New Roman" w:cs="Times New Roman" w:eastAsia="Times New Roman"/>
          <w:color w:val="auto"/>
          <w:spacing w:val="0"/>
          <w:position w:val="0"/>
          <w:sz w:val="24"/>
          <w:shd w:fill="000000" w:val="clear"/>
        </w:rPr>
        <w:t xml:space="preserve">%</w:t>
      </w:r>
      <w:r>
        <w:rPr>
          <w:rFonts w:ascii="宋体" w:hAnsi="宋体" w:cs="宋体" w:eastAsia="宋体"/>
          <w:color w:val="auto"/>
          <w:spacing w:val="0"/>
          <w:position w:val="0"/>
          <w:sz w:val="24"/>
          <w:shd w:fill="000000" w:val="clear"/>
        </w:rPr>
        <w:t xml:space="preserve">扣留安全、进度保证金。</w:t>
      </w:r>
      <w:r>
        <w:rPr>
          <w:rFonts w:ascii="Calibri" w:hAnsi="Calibri" w:cs="Calibri" w:eastAsia="Calibri"/>
          <w:color w:val="auto"/>
          <w:spacing w:val="0"/>
          <w:position w:val="0"/>
          <w:sz w:val="24"/>
          <w:shd w:fill="000000" w:val="clear"/>
        </w:rPr>
        <w:t xml:space="preserve">8%</w:t>
      </w:r>
      <w:r>
        <w:rPr>
          <w:rFonts w:ascii="宋体" w:hAnsi="宋体" w:cs="宋体" w:eastAsia="宋体"/>
          <w:color w:val="auto"/>
          <w:spacing w:val="0"/>
          <w:position w:val="0"/>
          <w:sz w:val="24"/>
          <w:shd w:fill="000000" w:val="clear"/>
        </w:rPr>
        <w:t xml:space="preserve">安全、进度保证金于经甲方确认乙方运输工作完成，乙方车辆全部退场1个月以内，</w:t>
      </w:r>
      <w:r>
        <w:rPr>
          <w:rFonts w:ascii="宋体" w:hAnsi="宋体" w:cs="宋体" w:eastAsia="宋体"/>
          <w:color w:val="auto"/>
          <w:spacing w:val="0"/>
          <w:position w:val="0"/>
          <w:sz w:val="24"/>
          <w:shd w:fill="auto" w:val="clear"/>
        </w:rPr>
        <w:t xml:space="preserve">进行无息返还。</w:t>
      </w:r>
    </w:p>
    <w:p>
      <w:pPr>
        <w:spacing w:before="0" w:after="0" w:line="510"/>
        <w:ind w:right="0" w:left="0" w:firstLine="47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000000" w:val="clear"/>
        </w:rPr>
        <w:t xml:space="preserve">（四）油料、电能物资保证金：</w:t>
      </w:r>
      <w:r>
        <w:rPr>
          <w:rFonts w:ascii="宋体" w:hAnsi="宋体" w:cs="宋体" w:eastAsia="宋体"/>
          <w:color w:val="auto"/>
          <w:spacing w:val="0"/>
          <w:position w:val="0"/>
          <w:sz w:val="24"/>
          <w:shd w:fill="auto" w:val="clear"/>
        </w:rPr>
        <w:t xml:space="preserve">中间计量结算时，</w:t>
      </w:r>
      <w:r>
        <w:rPr>
          <w:rFonts w:ascii="宋体" w:hAnsi="宋体" w:cs="宋体" w:eastAsia="宋体"/>
          <w:color w:val="auto"/>
          <w:spacing w:val="0"/>
          <w:position w:val="0"/>
          <w:sz w:val="24"/>
          <w:shd w:fill="000000" w:val="clear"/>
        </w:rPr>
        <w:t xml:space="preserve">甲方在含税结算款中按</w:t>
      </w:r>
      <w:r>
        <w:rPr>
          <w:rFonts w:ascii="Times New Roman" w:hAnsi="Times New Roman" w:cs="Times New Roman" w:eastAsia="Times New Roman"/>
          <w:color w:val="auto"/>
          <w:spacing w:val="0"/>
          <w:position w:val="0"/>
          <w:sz w:val="24"/>
          <w:u w:val="single"/>
          <w:shd w:fill="000000" w:val="clear"/>
        </w:rPr>
        <w:t xml:space="preserve"> </w:t>
      </w:r>
      <w:r>
        <w:rPr>
          <w:rFonts w:ascii="Calibri" w:hAnsi="Calibri" w:cs="Calibri" w:eastAsia="Calibri"/>
          <w:color w:val="auto"/>
          <w:spacing w:val="0"/>
          <w:position w:val="0"/>
          <w:sz w:val="24"/>
          <w:u w:val="single"/>
          <w:shd w:fill="000000" w:val="clear"/>
        </w:rPr>
        <w:t xml:space="preserve">2</w:t>
      </w:r>
      <w:r>
        <w:rPr>
          <w:rFonts w:ascii="Times New Roman" w:hAnsi="Times New Roman" w:cs="Times New Roman" w:eastAsia="Times New Roman"/>
          <w:color w:val="auto"/>
          <w:spacing w:val="0"/>
          <w:position w:val="0"/>
          <w:sz w:val="24"/>
          <w:u w:val="single"/>
          <w:shd w:fill="000000" w:val="clear"/>
        </w:rPr>
        <w:t xml:space="preserve"> </w:t>
      </w:r>
      <w:r>
        <w:rPr>
          <w:rFonts w:ascii="Times New Roman" w:hAnsi="Times New Roman" w:cs="Times New Roman" w:eastAsia="Times New Roman"/>
          <w:color w:val="auto"/>
          <w:spacing w:val="0"/>
          <w:position w:val="0"/>
          <w:sz w:val="24"/>
          <w:shd w:fill="000000" w:val="clear"/>
        </w:rPr>
        <w:t xml:space="preserve">%</w:t>
      </w:r>
      <w:r>
        <w:rPr>
          <w:rFonts w:ascii="宋体" w:hAnsi="宋体" w:cs="宋体" w:eastAsia="宋体"/>
          <w:color w:val="auto"/>
          <w:spacing w:val="0"/>
          <w:position w:val="0"/>
          <w:sz w:val="24"/>
          <w:shd w:fill="000000" w:val="clear"/>
        </w:rPr>
        <w:t xml:space="preserve">扣留。</w:t>
      </w:r>
      <w:r>
        <w:rPr>
          <w:rFonts w:ascii="Calibri" w:hAnsi="Calibri" w:cs="Calibri" w:eastAsia="Calibri"/>
          <w:color w:val="auto"/>
          <w:spacing w:val="0"/>
          <w:position w:val="0"/>
          <w:sz w:val="24"/>
          <w:shd w:fill="000000" w:val="clear"/>
        </w:rPr>
        <w:t xml:space="preserve">2%</w:t>
      </w:r>
      <w:r>
        <w:rPr>
          <w:rFonts w:ascii="宋体" w:hAnsi="宋体" w:cs="宋体" w:eastAsia="宋体"/>
          <w:color w:val="auto"/>
          <w:spacing w:val="0"/>
          <w:position w:val="0"/>
          <w:sz w:val="24"/>
          <w:shd w:fill="000000" w:val="clear"/>
        </w:rPr>
        <w:t xml:space="preserve">油料物资保证金于经甲方确认乙方运输工作完成，乙方车辆全部退场1个月以内，无油料物资第三方申诉后，</w:t>
      </w:r>
      <w:r>
        <w:rPr>
          <w:rFonts w:ascii="宋体" w:hAnsi="宋体" w:cs="宋体" w:eastAsia="宋体"/>
          <w:color w:val="auto"/>
          <w:spacing w:val="0"/>
          <w:position w:val="0"/>
          <w:sz w:val="24"/>
          <w:shd w:fill="auto" w:val="clear"/>
        </w:rPr>
        <w:t xml:space="preserve">进行无息返还。</w:t>
      </w:r>
    </w:p>
    <w:p>
      <w:pPr>
        <w:spacing w:before="0" w:after="0" w:line="510"/>
        <w:ind w:right="0" w:left="0" w:firstLine="470"/>
        <w:jc w:val="both"/>
        <w:rPr>
          <w:rFonts w:ascii="Times New Roman" w:hAnsi="Times New Roman" w:cs="Times New Roman" w:eastAsia="Times New Roman"/>
          <w:color w:val="auto"/>
          <w:spacing w:val="0"/>
          <w:position w:val="0"/>
          <w:sz w:val="24"/>
          <w:shd w:fill="000000" w:val="clear"/>
        </w:rPr>
      </w:pPr>
      <w:r>
        <w:rPr>
          <w:rFonts w:ascii="宋体" w:hAnsi="宋体" w:cs="宋体" w:eastAsia="宋体"/>
          <w:color w:val="auto"/>
          <w:spacing w:val="0"/>
          <w:position w:val="0"/>
          <w:sz w:val="24"/>
          <w:shd w:fill="000000" w:val="clear"/>
        </w:rPr>
        <w:t xml:space="preserve">注：以上保证金及暂扣款均不计息。</w:t>
      </w:r>
    </w:p>
    <w:p>
      <w:pPr>
        <w:spacing w:before="0" w:after="0" w:line="510"/>
        <w:ind w:right="0" w:left="0" w:firstLine="482"/>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第九条 计量与支付</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（一）计量：</w:t>
      </w:r>
      <w:r>
        <w:rPr>
          <w:rFonts w:ascii="宋体" w:hAnsi="宋体" w:cs="宋体" w:eastAsia="宋体"/>
          <w:color w:val="auto"/>
          <w:spacing w:val="0"/>
          <w:position w:val="0"/>
          <w:sz w:val="24"/>
          <w:shd w:fill="000000" w:val="clear"/>
        </w:rPr>
        <w:t xml:space="preserve">按甲方每月25日对乙方开始计量，乙方必须在当月30日前按甲方要求完成提交相应计量计价资料。根据乙方实际完成的合格工程量，</w:t>
      </w:r>
      <w:r>
        <w:rPr>
          <w:rFonts w:ascii="宋体" w:hAnsi="宋体" w:cs="宋体" w:eastAsia="宋体"/>
          <w:color w:val="auto"/>
          <w:spacing w:val="0"/>
          <w:position w:val="0"/>
          <w:sz w:val="24"/>
          <w:shd w:fill="auto" w:val="clear"/>
        </w:rPr>
        <w:t xml:space="preserve">依据合同约定的工程量清单载明的单项内容、计量规则和施工内容签认单等，编制详细工程量计算书（工程量计算书须包含计算过程和施工内容签认单），上报甲方复核，由双方代表签字确认，作为过程结算的依据。</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（二）结算：</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r>
      <w:r>
        <w:rPr>
          <w:rFonts w:ascii="宋体" w:hAnsi="宋体" w:cs="宋体" w:eastAsia="宋体"/>
          <w:color w:val="auto"/>
          <w:spacing w:val="0"/>
          <w:position w:val="0"/>
          <w:sz w:val="24"/>
          <w:shd w:fill="000000" w:val="clear"/>
        </w:rPr>
        <w:t xml:space="preserve">遵循“先开票、后付款”的原则，确保“三流一致”，即收款方、开票方与合同中载明的分包单位三者一致。次</w:t>
      </w:r>
      <w:r>
        <w:rPr>
          <w:rFonts w:ascii="宋体" w:hAnsi="宋体" w:cs="宋体" w:eastAsia="宋体"/>
          <w:color w:val="auto"/>
          <w:spacing w:val="0"/>
          <w:position w:val="0"/>
          <w:sz w:val="24"/>
          <w:shd w:fill="auto" w:val="clear"/>
        </w:rPr>
        <w:t xml:space="preserve">月15日前，甲方按上月双方代表签字确认的计量结果向乙方支付工程量价款85%，如遇第八条中违约情形，从支付款项中扣除。</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auto" w:val="clear"/>
        </w:rPr>
        <w:t xml:space="preserve">2.结算时依据</w:t>
      </w:r>
      <w:r>
        <w:rPr>
          <w:rFonts w:ascii="宋体" w:hAnsi="宋体" w:cs="宋体" w:eastAsia="宋体"/>
          <w:color w:val="auto"/>
          <w:spacing w:val="0"/>
          <w:position w:val="0"/>
          <w:sz w:val="24"/>
          <w:u w:val="single"/>
          <w:shd w:fill="auto" w:val="clear"/>
        </w:rPr>
        <w:t xml:space="preserve">  运输凭据据实  </w:t>
      </w:r>
      <w:r>
        <w:rPr>
          <w:rFonts w:ascii="宋体" w:hAnsi="宋体" w:cs="宋体" w:eastAsia="宋体"/>
          <w:color w:val="auto"/>
          <w:spacing w:val="0"/>
          <w:position w:val="0"/>
          <w:sz w:val="24"/>
          <w:shd w:fill="auto" w:val="clear"/>
        </w:rPr>
        <w:t xml:space="preserve">计量、</w:t>
      </w:r>
      <w:r>
        <w:rPr>
          <w:rFonts w:ascii="宋体" w:hAnsi="宋体" w:cs="宋体" w:eastAsia="宋体"/>
          <w:color w:val="auto"/>
          <w:spacing w:val="0"/>
          <w:position w:val="0"/>
          <w:sz w:val="24"/>
          <w:u w:val="single"/>
          <w:shd w:fill="auto" w:val="clear"/>
        </w:rPr>
        <w:t xml:space="preserve">结算</w:t>
      </w:r>
      <w:r>
        <w:rPr>
          <w:rFonts w:ascii="宋体" w:hAnsi="宋体" w:cs="宋体" w:eastAsia="宋体"/>
          <w:color w:val="auto"/>
          <w:spacing w:val="0"/>
          <w:position w:val="0"/>
          <w:sz w:val="24"/>
          <w:shd w:fill="000000" w:val="clear"/>
        </w:rPr>
        <w:t xml:space="preserve">（货物运输的具体名称、时间、数量及装卸货地点由甲方水稳、沥青拌和站开具出料磅单或运输凭据，一式三联，其中一联交乙方，双方签字确认）。</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3.因乙方原因未经甲方许可的撤场，甲方立即中断对乙方的所有合同支付。</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4.非乙方原因导致现场连续停工30天则视为合同中止，甲方全额付清乙方已运输的运输款。 </w:t>
      </w:r>
    </w:p>
    <w:p>
      <w:pPr>
        <w:spacing w:before="0" w:after="0" w:line="510"/>
        <w:ind w:right="0" w:left="0" w:firstLine="472"/>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第十条</w:t>
      </w:r>
      <w:r>
        <w:rPr>
          <w:rFonts w:ascii="Calibri" w:hAnsi="Calibri" w:cs="Calibri" w:eastAsia="Calibri"/>
          <w:b/>
          <w:color w:val="auto"/>
          <w:spacing w:val="0"/>
          <w:position w:val="0"/>
          <w:sz w:val="24"/>
          <w:shd w:fill="auto" w:val="clear"/>
        </w:rPr>
        <w:t xml:space="preserve"> </w:t>
      </w:r>
      <w:r>
        <w:rPr>
          <w:rFonts w:ascii="宋体" w:hAnsi="宋体" w:cs="宋体" w:eastAsia="宋体"/>
          <w:b/>
          <w:color w:val="auto"/>
          <w:spacing w:val="0"/>
          <w:position w:val="0"/>
          <w:sz w:val="24"/>
          <w:shd w:fill="auto" w:val="clear"/>
        </w:rPr>
        <w:t xml:space="preserve">税票管理</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1.乙方属于</w:t>
      </w:r>
      <w:r>
        <w:rPr>
          <w:rFonts w:ascii="宋体" w:hAnsi="宋体" w:cs="宋体" w:eastAsia="宋体"/>
          <w:color w:val="auto"/>
          <w:spacing w:val="0"/>
          <w:position w:val="0"/>
          <w:sz w:val="24"/>
          <w:u w:val="single"/>
          <w:shd w:fill="auto" w:val="clear"/>
        </w:rPr>
        <w:t xml:space="preserve"> 一般 </w:t>
      </w:r>
      <w:r>
        <w:rPr>
          <w:rFonts w:ascii="宋体" w:hAnsi="宋体" w:cs="宋体" w:eastAsia="宋体"/>
          <w:color w:val="auto"/>
          <w:spacing w:val="0"/>
          <w:position w:val="0"/>
          <w:sz w:val="24"/>
          <w:shd w:fill="auto" w:val="clear"/>
        </w:rPr>
        <w:t xml:space="preserve">纳税人。</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auto" w:val="clear"/>
        </w:rPr>
        <w:t xml:space="preserve">2.</w:t>
      </w:r>
      <w:r>
        <w:rPr>
          <w:rFonts w:ascii="宋体" w:hAnsi="宋体" w:cs="宋体" w:eastAsia="宋体"/>
          <w:color w:val="auto"/>
          <w:spacing w:val="0"/>
          <w:position w:val="0"/>
          <w:sz w:val="24"/>
          <w:shd w:fill="000000" w:val="clear"/>
        </w:rPr>
        <w:t xml:space="preserve">在每期完成结算程序后，乙方应按甲方支付工程量价款向甲方提供增值税专用发票，增值税税率为</w:t>
      </w:r>
      <w:r>
        <w:rPr>
          <w:rFonts w:ascii="宋体" w:hAnsi="宋体" w:cs="宋体" w:eastAsia="宋体"/>
          <w:color w:val="auto"/>
          <w:spacing w:val="0"/>
          <w:position w:val="0"/>
          <w:sz w:val="24"/>
          <w:u w:val="single"/>
          <w:shd w:fill="000000" w:val="clear"/>
        </w:rPr>
        <w:t xml:space="preserve">9%</w:t>
      </w:r>
      <w:r>
        <w:rPr>
          <w:rFonts w:ascii="宋体" w:hAnsi="宋体" w:cs="宋体" w:eastAsia="宋体"/>
          <w:color w:val="auto"/>
          <w:spacing w:val="0"/>
          <w:position w:val="0"/>
          <w:sz w:val="24"/>
          <w:shd w:fill="000000" w:val="clear"/>
        </w:rPr>
        <w:t xml:space="preserve">，甲方凭票付款。</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3.甲方单位发票信息</w:t>
      </w:r>
    </w:p>
    <w:p>
      <w:pPr>
        <w:spacing w:before="0" w:after="0" w:line="510"/>
        <w:ind w:right="0" w:left="0" w:firstLine="480"/>
        <w:jc w:val="both"/>
        <w:rPr>
          <w:rFonts w:ascii="宋体" w:hAnsi="宋体" w:cs="宋体" w:eastAsia="宋体"/>
          <w:color w:val="auto"/>
          <w:spacing w:val="0"/>
          <w:position w:val="0"/>
          <w:sz w:val="24"/>
          <w:u w:val="single"/>
          <w:shd w:fill="000000" w:val="clear"/>
        </w:rPr>
      </w:pPr>
      <w:r>
        <w:rPr>
          <w:rFonts w:ascii="宋体" w:hAnsi="宋体" w:cs="宋体" w:eastAsia="宋体"/>
          <w:color w:val="auto"/>
          <w:spacing w:val="0"/>
          <w:position w:val="0"/>
          <w:sz w:val="24"/>
          <w:shd w:fill="000000" w:val="clear"/>
        </w:rPr>
        <w:t xml:space="preserve">甲方单位名称：</w:t>
      </w:r>
      <w:r>
        <w:rPr>
          <w:rFonts w:ascii="宋体" w:hAnsi="宋体" w:cs="宋体" w:eastAsia="宋体"/>
          <w:color w:val="auto"/>
          <w:spacing w:val="0"/>
          <w:position w:val="0"/>
          <w:sz w:val="24"/>
          <w:u w:val="single"/>
          <w:shd w:fill="000000" w:val="clear"/>
        </w:rPr>
        <w:t xml:space="preserve">   </w:t>
      </w:r>
      <w:r>
        <w:rPr>
          <w:rFonts w:ascii="Calibri" w:hAnsi="Calibri" w:cs="Calibri" w:eastAsia="Calibri"/>
          <w:color w:val="auto"/>
          <w:spacing w:val="0"/>
          <w:position w:val="0"/>
          <w:sz w:val="24"/>
          <w:u w:val="single"/>
          <w:shd w:fill="auto" w:val="clear"/>
        </w:rPr>
        <w:t xml:space="preserve"> </w:t>
      </w:r>
      <w:r>
        <w:rPr>
          <w:rFonts w:ascii="宋体" w:hAnsi="宋体" w:cs="宋体" w:eastAsia="宋体"/>
          <w:color w:val="auto"/>
          <w:spacing w:val="0"/>
          <w:position w:val="0"/>
          <w:sz w:val="24"/>
          <w:u w:val="single"/>
          <w:shd w:fill="000000" w:val="clear"/>
        </w:rPr>
        <w:t xml:space="preserve">  </w:t>
      </w:r>
    </w:p>
    <w:p>
      <w:pPr>
        <w:spacing w:before="0" w:after="0" w:line="510"/>
        <w:ind w:right="0" w:left="0" w:firstLine="480"/>
        <w:jc w:val="both"/>
        <w:rPr>
          <w:rFonts w:ascii="宋体" w:hAnsi="宋体" w:cs="宋体" w:eastAsia="宋体"/>
          <w:color w:val="auto"/>
          <w:spacing w:val="0"/>
          <w:position w:val="0"/>
          <w:sz w:val="24"/>
          <w:u w:val="single"/>
          <w:shd w:fill="auto" w:val="clear"/>
        </w:rPr>
      </w:pPr>
      <w:r>
        <w:rPr>
          <w:rFonts w:ascii="宋体" w:hAnsi="宋体" w:cs="宋体" w:eastAsia="宋体"/>
          <w:color w:val="auto"/>
          <w:spacing w:val="0"/>
          <w:position w:val="0"/>
          <w:sz w:val="24"/>
          <w:shd w:fill="auto" w:val="clear"/>
        </w:rPr>
        <w:t xml:space="preserve">纳税人识别号：</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u w:val="single"/>
          <w:shd w:fill="000000" w:val="clear"/>
        </w:rPr>
        <w:t xml:space="preserve">  </w:t>
      </w:r>
      <w:r>
        <w:rPr>
          <w:rFonts w:ascii="宋体" w:hAnsi="宋体" w:cs="宋体" w:eastAsia="宋体"/>
          <w:color w:val="auto"/>
          <w:spacing w:val="0"/>
          <w:position w:val="0"/>
          <w:sz w:val="24"/>
          <w:u w:val="single"/>
          <w:shd w:fill="auto" w:val="clear"/>
        </w:rPr>
        <w:t xml:space="preserve"> </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开户行名称：</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u w:val="single"/>
          <w:shd w:fill="000000" w:val="clear"/>
        </w:rPr>
        <w:t xml:space="preserve">  </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 </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账      号：</w:t>
      </w:r>
      <w:r>
        <w:rPr>
          <w:rFonts w:ascii="宋体" w:hAnsi="宋体" w:cs="宋体" w:eastAsia="宋体"/>
          <w:color w:val="auto"/>
          <w:spacing w:val="0"/>
          <w:position w:val="0"/>
          <w:sz w:val="24"/>
          <w:u w:val="single"/>
          <w:shd w:fill="auto" w:val="clear"/>
        </w:rPr>
        <w:t xml:space="preserve">    </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地      址：</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u w:val="single"/>
          <w:shd w:fill="000000" w:val="clear"/>
        </w:rPr>
        <w:t xml:space="preserve"> </w:t>
      </w:r>
      <w:r>
        <w:rPr>
          <w:rFonts w:ascii="宋体" w:hAnsi="宋体" w:cs="宋体" w:eastAsia="宋体"/>
          <w:color w:val="auto"/>
          <w:spacing w:val="0"/>
          <w:position w:val="0"/>
          <w:sz w:val="24"/>
          <w:u w:val="single"/>
          <w:shd w:fill="auto" w:val="clear"/>
        </w:rPr>
        <w:t xml:space="preserve">    。 </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电      话：</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u w:val="single"/>
          <w:shd w:fill="000000" w:val="clear"/>
        </w:rPr>
        <w:t xml:space="preserve"> </w:t>
      </w:r>
      <w:r>
        <w:rPr>
          <w:rFonts w:ascii="宋体" w:hAnsi="宋体" w:cs="宋体" w:eastAsia="宋体"/>
          <w:color w:val="auto"/>
          <w:spacing w:val="0"/>
          <w:position w:val="0"/>
          <w:sz w:val="24"/>
          <w:u w:val="single"/>
          <w:shd w:fill="auto" w:val="clear"/>
        </w:rPr>
        <w:t xml:space="preserve">                        。 </w:t>
      </w:r>
    </w:p>
    <w:p>
      <w:pPr>
        <w:spacing w:before="0" w:after="0" w:line="510"/>
        <w:ind w:right="0" w:left="0" w:firstLine="480"/>
        <w:jc w:val="both"/>
        <w:rPr>
          <w:rFonts w:ascii="宋体" w:hAnsi="宋体" w:cs="宋体" w:eastAsia="宋体"/>
          <w:color w:val="auto"/>
          <w:spacing w:val="0"/>
          <w:position w:val="0"/>
          <w:sz w:val="24"/>
          <w:u w:val="single"/>
          <w:shd w:fill="auto" w:val="clear"/>
        </w:rPr>
      </w:pPr>
      <w:r>
        <w:rPr>
          <w:rFonts w:ascii="宋体" w:hAnsi="宋体" w:cs="宋体" w:eastAsia="宋体"/>
          <w:color w:val="auto"/>
          <w:spacing w:val="0"/>
          <w:position w:val="0"/>
          <w:sz w:val="24"/>
          <w:shd w:fill="auto" w:val="clear"/>
        </w:rPr>
        <w:t xml:space="preserve">备      注：</w:t>
      </w:r>
      <w:r>
        <w:rPr>
          <w:rFonts w:ascii="宋体" w:hAnsi="宋体" w:cs="宋体" w:eastAsia="宋体"/>
          <w:color w:val="auto"/>
          <w:spacing w:val="0"/>
          <w:position w:val="0"/>
          <w:sz w:val="24"/>
          <w:u w:val="single"/>
          <w:shd w:fill="auto" w:val="clear"/>
        </w:rPr>
        <w:t xml:space="preserve">【需要填写项目名称和项目地址】             。 </w:t>
      </w:r>
    </w:p>
    <w:p>
      <w:pPr>
        <w:spacing w:before="0" w:after="0" w:line="510"/>
        <w:ind w:right="0" w:left="0" w:firstLine="482"/>
        <w:jc w:val="both"/>
        <w:rPr>
          <w:rFonts w:ascii="宋体" w:hAnsi="宋体" w:cs="宋体" w:eastAsia="宋体"/>
          <w:b/>
          <w:color w:val="auto"/>
          <w:spacing w:val="0"/>
          <w:position w:val="0"/>
          <w:sz w:val="24"/>
          <w:shd w:fill="000000" w:val="clear"/>
        </w:rPr>
      </w:pPr>
      <w:r>
        <w:rPr>
          <w:rFonts w:ascii="宋体" w:hAnsi="宋体" w:cs="宋体" w:eastAsia="宋体"/>
          <w:b/>
          <w:color w:val="auto"/>
          <w:spacing w:val="0"/>
          <w:position w:val="0"/>
          <w:sz w:val="24"/>
          <w:shd w:fill="auto" w:val="clear"/>
        </w:rPr>
        <w:t xml:space="preserve">第十一条 </w:t>
      </w:r>
      <w:r>
        <w:rPr>
          <w:rFonts w:ascii="宋体" w:hAnsi="宋体" w:cs="宋体" w:eastAsia="宋体"/>
          <w:b/>
          <w:color w:val="auto"/>
          <w:spacing w:val="0"/>
          <w:position w:val="0"/>
          <w:sz w:val="24"/>
          <w:shd w:fill="000000" w:val="clear"/>
        </w:rPr>
        <w:t xml:space="preserve">其它事项 </w:t>
      </w:r>
    </w:p>
    <w:p>
      <w:pPr>
        <w:spacing w:before="0" w:after="0" w:line="510"/>
        <w:ind w:right="0" w:left="0" w:firstLine="360"/>
        <w:jc w:val="both"/>
        <w:rPr>
          <w:rFonts w:ascii="Times New Roman" w:hAnsi="Times New Roman" w:cs="Times New Roman" w:eastAsia="Times New Roman"/>
          <w:color w:val="auto"/>
          <w:spacing w:val="0"/>
          <w:position w:val="0"/>
          <w:sz w:val="24"/>
          <w:shd w:fill="000000" w:val="clear"/>
        </w:rPr>
      </w:pPr>
      <w:r>
        <w:rPr>
          <w:rFonts w:ascii="宋体" w:hAnsi="宋体" w:cs="宋体" w:eastAsia="宋体"/>
          <w:color w:val="auto"/>
          <w:spacing w:val="0"/>
          <w:position w:val="0"/>
          <w:sz w:val="24"/>
          <w:shd w:fill="000000" w:val="clear"/>
        </w:rPr>
        <w:t xml:space="preserve">1、乙方所提供的成品料运输车辆必须是技术性能良好，证照齐全、合法、有效，并购买了交强险、商业险、第三责任险，每辆车必须年检合格。运输车辆进场使用前，乙方须向甲方提供承运车辆及驾驶员的基本资料复印件（行驶证、营运证、保险卡、驾驶证、身份证）。运输车辆：凡参与本项目的所有运输车辆必须证照齐全、保险齐全、税费交纳完清，禁止无证照、无保险等“黑车”参与运输。车辆安有倒车影像装置。车辆的维修、燃油及人员工资由乙方自行负责，车辆的一切费用均与甲方无关。乙方的车辆必须带有统一篷布，在混合料的运输中必须进行覆盖。运输时车辆车厢的润滑剂（不可燃植物油）由乙方负责。篷布的遮盖、去除、车厢润滑剂的涂刷由乙方负责。</w:t>
      </w:r>
    </w:p>
    <w:p>
      <w:pPr>
        <w:spacing w:before="0" w:after="0" w:line="510"/>
        <w:ind w:right="0" w:left="0" w:firstLine="360"/>
        <w:jc w:val="both"/>
        <w:rPr>
          <w:rFonts w:ascii="宋体" w:hAnsi="宋体" w:cs="宋体" w:eastAsia="宋体"/>
          <w:color w:val="auto"/>
          <w:spacing w:val="0"/>
          <w:position w:val="0"/>
          <w:sz w:val="24"/>
          <w:shd w:fill="000000" w:val="clear"/>
        </w:rPr>
      </w:pPr>
      <w:r>
        <w:rPr>
          <w:rFonts w:ascii="Times New Roman" w:hAnsi="Times New Roman" w:cs="Times New Roman" w:eastAsia="Times New Roman"/>
          <w:color w:val="auto"/>
          <w:spacing w:val="0"/>
          <w:position w:val="0"/>
          <w:sz w:val="24"/>
          <w:shd w:fill="000000" w:val="clear"/>
        </w:rPr>
        <w:t xml:space="preserve">2</w:t>
      </w:r>
      <w:r>
        <w:rPr>
          <w:rFonts w:ascii="宋体" w:hAnsi="宋体" w:cs="宋体" w:eastAsia="宋体"/>
          <w:color w:val="auto"/>
          <w:spacing w:val="0"/>
          <w:position w:val="0"/>
          <w:sz w:val="24"/>
          <w:shd w:fill="000000" w:val="clear"/>
        </w:rPr>
        <w:t xml:space="preserve">、投入到本项目的有效施工车辆须满足正常施工的需求，运输能力大于拌合机、摊铺机不停机连续生产能力，所有运输车辆必须运行状况良好、具备倒车雷达、倒车影像、倒车语音提醒等安全功能配置，配合甲方对车辆安装信息化系统，所以的运输车辆须安装高精</w:t>
      </w:r>
      <w:r>
        <w:rPr>
          <w:rFonts w:ascii="Times New Roman" w:hAnsi="Times New Roman" w:cs="Times New Roman" w:eastAsia="Times New Roman"/>
          <w:color w:val="auto"/>
          <w:spacing w:val="0"/>
          <w:position w:val="0"/>
          <w:sz w:val="24"/>
          <w:shd w:fill="000000" w:val="clear"/>
        </w:rPr>
        <w:t xml:space="preserve">GPS</w:t>
      </w:r>
      <w:r>
        <w:rPr>
          <w:rFonts w:ascii="宋体" w:hAnsi="宋体" w:cs="宋体" w:eastAsia="宋体"/>
          <w:color w:val="auto"/>
          <w:spacing w:val="0"/>
          <w:position w:val="0"/>
          <w:sz w:val="24"/>
          <w:shd w:fill="000000" w:val="clear"/>
        </w:rPr>
        <w:t xml:space="preserve">定位系统（对拌合站接料时间、完成时间，摊铺机下料时间、下料完成时间、摊铺位置进行数据监测，运输轨迹进行采集回放等【3个打卡点：摊铺机、磅秤、拌合楼料口】），且乙方须提供至少6辆（3轴或4轴）电动自卸车（并且电动自卸车与总运输车辆占比不少于三分之一)。</w:t>
      </w:r>
    </w:p>
    <w:p>
      <w:pPr>
        <w:spacing w:before="0" w:after="0" w:line="510"/>
        <w:ind w:right="0" w:left="0" w:firstLine="360"/>
        <w:jc w:val="both"/>
        <w:rPr>
          <w:rFonts w:ascii="Times New Roman" w:hAnsi="Times New Roman" w:cs="Times New Roman" w:eastAsia="Times New Roman"/>
          <w:color w:val="auto"/>
          <w:spacing w:val="0"/>
          <w:position w:val="0"/>
          <w:sz w:val="24"/>
          <w:shd w:fill="000000" w:val="clear"/>
        </w:rPr>
      </w:pPr>
      <w:r>
        <w:rPr>
          <w:rFonts w:ascii="宋体" w:hAnsi="宋体" w:cs="宋体" w:eastAsia="宋体"/>
          <w:color w:val="auto"/>
          <w:spacing w:val="0"/>
          <w:position w:val="0"/>
          <w:sz w:val="24"/>
          <w:shd w:fill="000000" w:val="clear"/>
        </w:rPr>
        <w:t xml:space="preserve">3、每个拌和站车辆配置数量不得低于25辆（水稳施工时车辆不低于15辆、沥青施工时不得少于10辆），高峰期不得低于40辆，乙方应充分考虑桥梁比例、纵坡、社会道路绕行、上红线和便道等影响；在抢工期阶段作业，乙方需配置双班人员。如不能满足甲方施工进度要求，甲方有权根据施工进度计划要求乙方增加或减少车辆数量，(甲方提前7天通知乙方车辆进场时间)乙方必须无条件服从），乙方须无条件增加车辆及人员，对增加人员和车辆投入的费用包括在单价中，不调价也不增加费用。并承担燃油、车辆维修保养费、材料费、劳务工资等上涨和下调的风险，单价不调价。乙方所投入的有效车辆在生产过程中不能满足施工要求，并在接到甲方的书面通知</w:t>
      </w:r>
      <w:r>
        <w:rPr>
          <w:rFonts w:ascii="Times New Roman" w:hAnsi="Times New Roman" w:cs="Times New Roman" w:eastAsia="Times New Roman"/>
          <w:color w:val="auto"/>
          <w:spacing w:val="0"/>
          <w:position w:val="0"/>
          <w:sz w:val="24"/>
          <w:shd w:fill="000000" w:val="clear"/>
        </w:rPr>
        <w:t xml:space="preserve">2</w:t>
      </w:r>
      <w:r>
        <w:rPr>
          <w:rFonts w:ascii="宋体" w:hAnsi="宋体" w:cs="宋体" w:eastAsia="宋体"/>
          <w:color w:val="auto"/>
          <w:spacing w:val="0"/>
          <w:position w:val="0"/>
          <w:sz w:val="24"/>
          <w:shd w:fill="000000" w:val="clear"/>
        </w:rPr>
        <w:t xml:space="preserve">天后，仍得不到改善，项目部将有权另行组织、增加运输车辆参与施工，由此所产生的费用及造成甲方的损失由乙方承担。</w:t>
      </w:r>
    </w:p>
    <w:p>
      <w:pPr>
        <w:spacing w:before="0" w:after="0" w:line="510"/>
        <w:ind w:right="0" w:left="0" w:firstLine="360"/>
        <w:jc w:val="both"/>
        <w:rPr>
          <w:rFonts w:ascii="Times New Roman" w:hAnsi="Times New Roman" w:cs="Times New Roman" w:eastAsia="Times New Roman"/>
          <w:color w:val="auto"/>
          <w:spacing w:val="0"/>
          <w:position w:val="0"/>
          <w:sz w:val="24"/>
          <w:shd w:fill="000000" w:val="clear"/>
        </w:rPr>
      </w:pPr>
      <w:r>
        <w:rPr>
          <w:rFonts w:ascii="宋体" w:hAnsi="宋体" w:cs="宋体" w:eastAsia="宋体"/>
          <w:color w:val="auto"/>
          <w:spacing w:val="0"/>
          <w:position w:val="0"/>
          <w:sz w:val="24"/>
          <w:shd w:fill="000000" w:val="clear"/>
        </w:rPr>
        <w:t xml:space="preserve">车辆储备和保障：在抢工期阶段或加班时，须具有富余车辆或人员及时补充，以保证施工作业的顺利进行；车辆在装载中出现故障时，应有专业修理人员进行及时排障，避免出现拌合料因时限问题而致报废。</w:t>
      </w:r>
    </w:p>
    <w:p>
      <w:pPr>
        <w:spacing w:before="0" w:after="0" w:line="510"/>
        <w:ind w:right="0" w:left="0" w:firstLine="360"/>
        <w:jc w:val="both"/>
        <w:rPr>
          <w:rFonts w:ascii="Times New Roman" w:hAnsi="Times New Roman" w:cs="Times New Roman" w:eastAsia="Times New Roman"/>
          <w:color w:val="auto"/>
          <w:spacing w:val="0"/>
          <w:position w:val="0"/>
          <w:sz w:val="24"/>
          <w:shd w:fill="000000" w:val="clear"/>
        </w:rPr>
      </w:pPr>
      <w:r>
        <w:rPr>
          <w:rFonts w:ascii="Times New Roman" w:hAnsi="Times New Roman" w:cs="Times New Roman" w:eastAsia="Times New Roman"/>
          <w:color w:val="auto"/>
          <w:spacing w:val="0"/>
          <w:position w:val="0"/>
          <w:sz w:val="24"/>
          <w:shd w:fill="000000" w:val="clear"/>
        </w:rPr>
        <w:t xml:space="preserve">4 </w:t>
      </w:r>
      <w:r>
        <w:rPr>
          <w:rFonts w:ascii="宋体" w:hAnsi="宋体" w:cs="宋体" w:eastAsia="宋体"/>
          <w:color w:val="auto"/>
          <w:spacing w:val="0"/>
          <w:position w:val="0"/>
          <w:sz w:val="24"/>
          <w:shd w:fill="000000" w:val="clear"/>
        </w:rPr>
        <w:t xml:space="preserve">、对于运输洒落在沿线的各种材料，乙方负责派人清扫干净，引起的纠纷或经济处罚由乙方承担；料场进出口交通值守由乙方安排专人指挥和疏导；乙方应按照甲方要求配备安全文明施工标识标牌、安全设施及安全防护用品等，若乙方未按甲方要求配备上述防护用品，则由甲方统一采购发放，费用在乙方当期结算款中扣除。乙方负责施工范围及施工过程中的安全文明施工义务，承担运输的潜在事故的安全责任，保证项目的“安全零事故”，必须服从项目部、监理、业主的安全管理。</w:t>
      </w:r>
    </w:p>
    <w:p>
      <w:pPr>
        <w:spacing w:before="0" w:after="0" w:line="510"/>
        <w:ind w:right="0" w:left="0" w:firstLine="360"/>
        <w:jc w:val="both"/>
        <w:rPr>
          <w:rFonts w:ascii="宋体" w:hAnsi="宋体" w:cs="宋体" w:eastAsia="宋体"/>
          <w:color w:val="auto"/>
          <w:spacing w:val="0"/>
          <w:position w:val="0"/>
          <w:sz w:val="24"/>
          <w:shd w:fill="000000" w:val="clear"/>
        </w:rPr>
      </w:pPr>
      <w:r>
        <w:rPr>
          <w:rFonts w:ascii="Times New Roman" w:hAnsi="Times New Roman" w:cs="Times New Roman" w:eastAsia="Times New Roman"/>
          <w:color w:val="auto"/>
          <w:spacing w:val="0"/>
          <w:position w:val="0"/>
          <w:sz w:val="24"/>
          <w:shd w:fill="000000" w:val="clear"/>
        </w:rPr>
        <w:t xml:space="preserve">5</w:t>
      </w:r>
      <w:r>
        <w:rPr>
          <w:rFonts w:ascii="宋体" w:hAnsi="宋体" w:cs="宋体" w:eastAsia="宋体"/>
          <w:color w:val="auto"/>
          <w:spacing w:val="0"/>
          <w:position w:val="0"/>
          <w:sz w:val="24"/>
          <w:shd w:fill="000000" w:val="clear"/>
        </w:rPr>
        <w:t xml:space="preserve">、已考虑了各种运输路线，具体使用何种运输路线由甲方决定，乙方必须配合，对发生的事故造成的损失由乙方承担，不得以此作为阻工和调价的理由，单价及运距包含过磅、绕道、立交匝道、连接线、拌合站至红线的施工便道以及主线中分带绕行，临时调整施工地点等。乙方在施工中严格按照甲方规定的行驶路线及行驶速度，严禁在处于保养期内的路面上通行；违者经核查后，对乙方收取</w:t>
      </w:r>
      <w:r>
        <w:rPr>
          <w:rFonts w:ascii="Times New Roman" w:hAnsi="Times New Roman" w:cs="Times New Roman" w:eastAsia="Times New Roman"/>
          <w:color w:val="auto"/>
          <w:spacing w:val="0"/>
          <w:position w:val="0"/>
          <w:sz w:val="24"/>
          <w:shd w:fill="000000" w:val="clear"/>
        </w:rPr>
        <w:t xml:space="preserve">1000</w:t>
      </w:r>
      <w:r>
        <w:rPr>
          <w:rFonts w:ascii="宋体" w:hAnsi="宋体" w:cs="宋体" w:eastAsia="宋体"/>
          <w:color w:val="auto"/>
          <w:spacing w:val="0"/>
          <w:position w:val="0"/>
          <w:sz w:val="24"/>
          <w:shd w:fill="000000" w:val="clear"/>
        </w:rPr>
        <w:t xml:space="preserve">元</w:t>
      </w:r>
      <w:r>
        <w:rPr>
          <w:rFonts w:ascii="Times New Roman" w:hAnsi="Times New Roman" w:cs="Times New Roman" w:eastAsia="Times New Roman"/>
          <w:color w:val="auto"/>
          <w:spacing w:val="0"/>
          <w:position w:val="0"/>
          <w:sz w:val="24"/>
          <w:shd w:fill="000000" w:val="clear"/>
        </w:rPr>
        <w:t xml:space="preserve">/</w:t>
      </w:r>
      <w:r>
        <w:rPr>
          <w:rFonts w:ascii="宋体" w:hAnsi="宋体" w:cs="宋体" w:eastAsia="宋体"/>
          <w:color w:val="auto"/>
          <w:spacing w:val="0"/>
          <w:position w:val="0"/>
          <w:sz w:val="24"/>
          <w:shd w:fill="000000" w:val="clear"/>
        </w:rPr>
        <w:t xml:space="preserve">次的违约金。</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6、若进行线外工程施工或其他路面施工混合料运输，费用仍参考合同单价结算；</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7、人员和车辆不低于标准配置形式，乙方应充分考虑桥梁比例、纵坡、社会道路绕行、上红线和便道等影响；乙方应充分考虑不连续施工或24小时作业的准备，必须配备24小时作业的2班驾驶人员或车辆，服从项目部安排和管理，费用不再另计。在抢工期阶段24小时作业，乙方需配置双班人员，以满足甲方的施工进度需求。如不能满足甲方施工进度要求，乙方须无条件增加车辆及人员，对增加人员和车辆投入的费用包括在单价中，不调价也不增加费用。乙方机械设备维修保养，机械设备关键部位的零配件替换、供应要有组织预案和组织的周期安排。</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8、乙方所有驾驶人员必须持有真实、有效的资格证书，并且在项目部备案；乙方必须为进入现场的自有和租赁机械设备购买保险，机械设备在现场发生任何事故（自然灾害中损毁等），甲方均不承担任何责任和赔偿。所有进场人员必须购买雇主责任险，并将购买的雇主责任险保单交甲方备案。</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9、乙方必须在拌合站都设置管理机构，充分保障运行的连续性、及时性，至少配2名管理人员和相应维修人员和车辆，以备随时调度和处理现场状况，同时要求乙方负责人本人在现场蹲点待命，服从项目部的整体安排，否则造成的损失将由乙方承担；</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10、工程施工的整体安排、调度统一由甲方进行，具体的施工、协作及实施由项目部执行。上、下班时间或加班作业，乙方必须无条件服从项目部的调动和管理，造成的费用改变，不调价；乙方因自身原因造成的退场，其已完成工程量的费用按照</w:t>
      </w:r>
      <w:r>
        <w:rPr>
          <w:rFonts w:ascii="Times New Roman" w:hAnsi="Times New Roman" w:cs="Times New Roman" w:eastAsia="Times New Roman"/>
          <w:color w:val="auto"/>
          <w:spacing w:val="0"/>
          <w:position w:val="0"/>
          <w:sz w:val="24"/>
          <w:shd w:fill="000000" w:val="clear"/>
        </w:rPr>
        <w:t xml:space="preserve">80%</w:t>
      </w:r>
      <w:r>
        <w:rPr>
          <w:rFonts w:ascii="宋体" w:hAnsi="宋体" w:cs="宋体" w:eastAsia="宋体"/>
          <w:color w:val="auto"/>
          <w:spacing w:val="0"/>
          <w:position w:val="0"/>
          <w:sz w:val="24"/>
          <w:shd w:fill="000000" w:val="clear"/>
        </w:rPr>
        <w:t xml:space="preserve">进行结算，乙方损失由乙方自负。若影响甲方施工进度或施工现场管理的，乙方还需承担相应的经济损失；</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11、乙方应充分考虑路面工程施工不连续的风险，为了确保主合同进度，乙方充分考虑到运输车辆通行便道的可能；乙方人员、设备等进场后，因气候、征地拆迁、图纸变动等原因造成的人员、设备等闲置均视为施工准备工作，相关费用为风险费用，已包含在本工程相关综合单价内，不另行计价。</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12、乙方设备维修与保养：工作面至少配备两个修理工，对设备进行全程维护并可以及时处理一些小的、简单的机械故障；设备维修与保养费用和人员安排由乙方自行负责；设备保养的时间应安排在施工间歇，不得占用正常的施工时间，以确保施工进度。乙方必须自备满足现场施工需要的备用电源，做好发电设备的维护保养及柴油储备，停电期间应自行发电确保现场生产正常，不得出现停电就停工的现象。乙方不得以停电作为停工及向甲方（或项目业主）索赔费用或工期的理由。</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13、乙方自行负责燃油料、新能源汽车电力的供应问题甲方负责，需要采取措施避免发生车辆用燃油料，甲方没有提供燃油料义务和责任。</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14、为避免破坏已施工的下承层和便道，施工时乙方水稳车辆载重不得超过50t；沥青车辆不得超过60t。重型车辆靠硬路肩行驶，并严格控制车速20km/h；到场参与运输的车辆不论任何原因离开工地，必须经甲方同意；如乙方因绕道、通行条件等为理由消极怠工时，在甲方书面通知收到三日内仍不能及时组织充足的车辆进行运输保证甲方正常施工，甲方可以另行组织车辆进行运输，由此造成的运输费用增加由乙方承担；</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15、在整个工程施工期间，不得以甲方的名义对外发生经济往来活动，及签订任何协议，并确保甲方免受乙方可能与第三方发生的任何纠纷和诉讼事件的连带责任；</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16、在合同履行期间，受不可抗力因素影响（如因天气或其他自然灾害的因素）时协作费用的约定：如遇天气或其他自然灾害的因素影响，导致工程延期，本合同将顺延，不再增加或补偿给乙方任何费用；由于迎检及因迎检等原因造成的工期延误、场地整理、经济费用等一切均由乙方承担。</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17、在合同范围以外的工作内容，需要甲方单位派发施工任务单，完成后实际收方量必须经项目部指定人员签认后有效。</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18、乙方必须按照甲方要求，对运输车辆加装防雨篷布（包括自动篷布）和其他保温措施，及篷布覆盖和收捡工作等费用已包含在清单单价中。</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19、以下情况视为乙方违约，甲方有权进行以下罚款并在当期及最终结算中扣除：</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1）无论任何原因出现阻工、罢工、闹事、与项目部冲突的事件，对当事人必须从严处理，赔偿损失并清退出场，同时对乙方给予5—10万元/次的处罚，造成损失的在当期结算款中扣留；</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2）保护施工场地清洁，做到文明施工，废料不能随意倾倒在路面上、拌合场或路肩等可视范围内，应倾倒在甲方指定的位置并覆盖泥土。随意乱倒的施工垃圾，经确认后，甲方将对乙方给与5000元/次的处罚；</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3）因乙方车辆故障、覆盖不严、保温不合理、防雨不到位、自身原因行驶过程耽误等运输质量原因导致混合料报废，项目部有权对该部分报废料按水稳混合料200元/吨、沥青混合料500元/吨对乙方进场处罚，且该部分运输费用不予结算。</w:t>
      </w:r>
    </w:p>
    <w:p>
      <w:pPr>
        <w:spacing w:before="0" w:after="0" w:line="510"/>
        <w:ind w:right="0" w:left="0" w:firstLine="360"/>
        <w:jc w:val="both"/>
        <w:rPr>
          <w:rFonts w:ascii="Times New Roman" w:hAnsi="Times New Roman" w:cs="Times New Roman" w:eastAsia="Times New Roman"/>
          <w:color w:val="auto"/>
          <w:spacing w:val="0"/>
          <w:position w:val="0"/>
          <w:sz w:val="24"/>
          <w:shd w:fill="000000" w:val="clear"/>
        </w:rPr>
      </w:pPr>
      <w:r>
        <w:rPr>
          <w:rFonts w:ascii="宋体" w:hAnsi="宋体" w:cs="宋体" w:eastAsia="宋体"/>
          <w:color w:val="auto"/>
          <w:spacing w:val="0"/>
          <w:position w:val="0"/>
          <w:sz w:val="24"/>
          <w:shd w:fill="000000" w:val="clear"/>
        </w:rPr>
        <w:t xml:space="preserve">20、施工计划安排必须服从甲方安排，如不服从甲方安排的管理人员或工人，甲方要求更换工作岗位或作清退处理的必须无条件执行，同时给予1000元/次的处罚；在施工便道的维护过程中，如需要动用机械，则双方均有义务予以配合；运输车辆的停放安全由乙方自行负责；人员食宿由乙方自行解决；治安费，暂住证费等行政事业性费用由乙方自行承担。</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21、竟标人车辆必须配置灯光齐全、倒车雷达、倒车影像、轮廓反光贴等。配合甲方安装信息化装置，沥青车辆在货箱侧面钻孔便于测温。运料车进入摊铺现场时，轮胎上不得粘有泥土等可能污染路面的脏物，否则应设水池先洗净轮胎后方可进入工程现场。</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22、运输车辆及操作人员必须购买交强险和商业保险，因事故造成损失全部由乙方承担。</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23、沥青运输车辆自备隔离剂（隔离剂严禁使用柴油）涂刷车厢，运输车日常的清洗等费用已含在清单单价内。运输散体土石方、砂石料、混凝土、施工废弃物等无法包装物品，不过量装车，在运输过程中采取加遮盖物的措施。</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24、运输车辆在运输混合料过程中发生故障，乙方应立即联系设备、车辆转移混合料，产生的费用等由乙方负责。车辆倒车及卸料时，应有专人指挥，严禁碰撞摊铺机和现场施工设备及测量仪器。运输车辆在模板或导线区掉头或错车时，严禁碰撞基准线。卸料过程中运料车应挂空档，靠摊铺机推动前进，防止打滑。运输车辆在钢桥上严禁转弯和调头，行驶速度不超过10km/h在进行桥面沥青铺装层施工时，禁止运输车辆在桥面上调头、紧急制动，避免破坏改性乳化沥青防水层。施工区域实行交通管制，严禁工程施工车辆违规载人或超速行驶。</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25、乙方食宿、生活水电相关自行解决并承担相关费用。</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26、乙方要充分考虑行车安全和地方政府部门的协调工作，地方协调（交通警察、运管、路政、市政、城管、公路局、安监局等有关部门）由乙方自行负责，甲方给予协助，相关费用包含在清单单价中；对于洒落在沿线的各种材料，乙方负责派人清扫干净，引起的纠纷或经济处罚由乙方承担；料场进出口交通值守由乙方安排专人指挥和疏导，严禁运输车辆在钢筋网上行驶和倾倒混凝土以免影响钢筋网的定位。</w:t>
      </w:r>
    </w:p>
    <w:p>
      <w:pPr>
        <w:spacing w:before="0" w:after="0" w:line="510"/>
        <w:ind w:right="0" w:left="0" w:firstLine="0"/>
        <w:jc w:val="both"/>
        <w:rPr>
          <w:rFonts w:ascii="Times New Roman" w:hAnsi="Times New Roman" w:cs="Times New Roman" w:eastAsia="Times New Roman"/>
          <w:b/>
          <w:color w:val="auto"/>
          <w:spacing w:val="0"/>
          <w:position w:val="0"/>
          <w:sz w:val="24"/>
          <w:shd w:fill="auto" w:val="clear"/>
        </w:rPr>
      </w:pPr>
      <w:r>
        <w:rPr>
          <w:rFonts w:ascii="宋体" w:hAnsi="宋体" w:cs="宋体" w:eastAsia="宋体"/>
          <w:b/>
          <w:color w:val="auto"/>
          <w:spacing w:val="0"/>
          <w:position w:val="0"/>
          <w:sz w:val="24"/>
          <w:shd w:fill="auto" w:val="clear"/>
        </w:rPr>
        <w:t xml:space="preserve">第十二条</w:t>
      </w:r>
      <w:r>
        <w:rPr>
          <w:rFonts w:ascii="Times New Roman" w:hAnsi="Times New Roman" w:cs="Times New Roman" w:eastAsia="Times New Roman"/>
          <w:b/>
          <w:color w:val="auto"/>
          <w:spacing w:val="0"/>
          <w:position w:val="0"/>
          <w:sz w:val="24"/>
          <w:shd w:fill="auto" w:val="clear"/>
        </w:rPr>
        <w:t xml:space="preserve"> </w:t>
      </w:r>
      <w:r>
        <w:rPr>
          <w:rFonts w:ascii="宋体" w:hAnsi="宋体" w:cs="宋体" w:eastAsia="宋体"/>
          <w:b/>
          <w:color w:val="auto"/>
          <w:spacing w:val="0"/>
          <w:position w:val="0"/>
          <w:sz w:val="24"/>
          <w:shd w:fill="auto" w:val="clear"/>
        </w:rPr>
        <w:t xml:space="preserve">安全管理要求</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1、材料运输车辆必须严格按限速要求行驶，临时停车前后设立警示牌，不得随意调头和逆向行驶。施工车辆作业、停放应符合安全施工管理规定，设置反光警示标识，费用由乙方承担。</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2 、在各类传染病防治期间，乙方应主动作好疫情防控工作，并严格按照甲方的要求落实，签认相应责任书。</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3、乙方每日作业前，对作业人员进行班前安全教育。积极参加安全技术培训学习，提高驾驶技能和安全防范意识。</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4、乙方施工临时用电必须严格执行“一机一闸”，“三相五线制”。</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5、乙方住宿区按照甲方的要求设置灭火器等消防用品。</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6、乙方自行购买疫情防护用品，及时按照地方要求组织员工进行核酸检测。</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7、乙方加强生活区及生产区的防火防盗工作，避免自有物品的丢失。</w:t>
      </w:r>
    </w:p>
    <w:p>
      <w:pPr>
        <w:spacing w:before="0" w:after="0" w:line="510"/>
        <w:ind w:right="0" w:left="0"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8、乙方进场时，将公司资质等复印件交给甲方备案，操作人员必须具有相关的上岗证照和资格证书，且将证书复印件报甲方相关部门存档；</w:t>
      </w:r>
    </w:p>
    <w:p>
      <w:pPr>
        <w:spacing w:before="0" w:after="0" w:line="510"/>
        <w:ind w:right="0" w:left="0" w:firstLine="480"/>
        <w:jc w:val="both"/>
        <w:rPr>
          <w:rFonts w:ascii="Times New Roman" w:hAnsi="Times New Roman" w:cs="Times New Roman" w:eastAsia="Times New Roman"/>
          <w:color w:val="auto"/>
          <w:spacing w:val="0"/>
          <w:position w:val="0"/>
          <w:sz w:val="24"/>
          <w:shd w:fill="000000" w:val="clear"/>
        </w:rPr>
      </w:pPr>
      <w:r>
        <w:rPr>
          <w:rFonts w:ascii="宋体" w:hAnsi="宋体" w:cs="宋体" w:eastAsia="宋体"/>
          <w:color w:val="auto"/>
          <w:spacing w:val="0"/>
          <w:position w:val="0"/>
          <w:sz w:val="24"/>
          <w:shd w:fill="000000" w:val="clear"/>
        </w:rPr>
        <w:t xml:space="preserve">9、乙方作业需接受甲方的安排和指挥，遵守安全管理规定，不得违章作业。乙方如因自身原因发生安全事故，应立即报告甲方并自行负责妥善处理。处理安全及其他事故的一切费用及责任由乙方承担。如因其他原因造成安全事故，由甲乙双方协商解决，并上报甲方上级主管部门备案；</w:t>
      </w:r>
    </w:p>
    <w:p>
      <w:pPr>
        <w:spacing w:before="0" w:after="0" w:line="510"/>
        <w:ind w:right="0" w:left="0" w:firstLine="480"/>
        <w:jc w:val="both"/>
        <w:rPr>
          <w:rFonts w:ascii="Times New Roman" w:hAnsi="Times New Roman" w:cs="Times New Roman" w:eastAsia="Times New Roman"/>
          <w:color w:val="auto"/>
          <w:spacing w:val="0"/>
          <w:position w:val="0"/>
          <w:sz w:val="24"/>
          <w:shd w:fill="000000" w:val="clear"/>
        </w:rPr>
      </w:pPr>
      <w:r>
        <w:rPr>
          <w:rFonts w:ascii="Times New Roman" w:hAnsi="Times New Roman" w:cs="Times New Roman" w:eastAsia="Times New Roman"/>
          <w:color w:val="auto"/>
          <w:spacing w:val="0"/>
          <w:position w:val="0"/>
          <w:sz w:val="24"/>
          <w:shd w:fill="000000" w:val="clear"/>
        </w:rPr>
        <w:t xml:space="preserve">10</w:t>
      </w:r>
      <w:r>
        <w:rPr>
          <w:rFonts w:ascii="宋体" w:hAnsi="宋体" w:cs="宋体" w:eastAsia="宋体"/>
          <w:color w:val="auto"/>
          <w:spacing w:val="0"/>
          <w:position w:val="0"/>
          <w:sz w:val="24"/>
          <w:shd w:fill="000000" w:val="clear"/>
        </w:rPr>
        <w:t xml:space="preserve">、管理及驾驶人员：每个工作面至少配</w:t>
      </w:r>
      <w:r>
        <w:rPr>
          <w:rFonts w:ascii="Times New Roman" w:hAnsi="Times New Roman" w:cs="Times New Roman" w:eastAsia="Times New Roman"/>
          <w:color w:val="auto"/>
          <w:spacing w:val="0"/>
          <w:position w:val="0"/>
          <w:sz w:val="24"/>
          <w:shd w:fill="000000" w:val="clear"/>
        </w:rPr>
        <w:t xml:space="preserve">2</w:t>
      </w:r>
      <w:r>
        <w:rPr>
          <w:rFonts w:ascii="宋体" w:hAnsi="宋体" w:cs="宋体" w:eastAsia="宋体"/>
          <w:color w:val="auto"/>
          <w:spacing w:val="0"/>
          <w:position w:val="0"/>
          <w:sz w:val="24"/>
          <w:shd w:fill="000000" w:val="clear"/>
        </w:rPr>
        <w:t xml:space="preserve">名管理人员和足够数量的维修人员，具有相应的管理水平和组织能力及紧急情况下的应变能力；运输车辆的驾驶人员须证照齐全且在有效期内，车辆驾驶人员不得疲劳驾驶、酒后驾驶，加班连续施工应有代班人员；</w:t>
      </w:r>
    </w:p>
    <w:p>
      <w:pPr>
        <w:spacing w:before="0" w:after="0" w:line="510"/>
        <w:ind w:right="0" w:left="0" w:firstLine="480"/>
        <w:jc w:val="both"/>
        <w:rPr>
          <w:rFonts w:ascii="Times New Roman" w:hAnsi="Times New Roman" w:cs="Times New Roman" w:eastAsia="Times New Roman"/>
          <w:color w:val="auto"/>
          <w:spacing w:val="0"/>
          <w:position w:val="0"/>
          <w:sz w:val="24"/>
          <w:shd w:fill="000000" w:val="clear"/>
        </w:rPr>
      </w:pPr>
      <w:r>
        <w:rPr>
          <w:rFonts w:ascii="Times New Roman" w:hAnsi="Times New Roman" w:cs="Times New Roman" w:eastAsia="Times New Roman"/>
          <w:color w:val="auto"/>
          <w:spacing w:val="0"/>
          <w:position w:val="0"/>
          <w:sz w:val="24"/>
          <w:shd w:fill="000000" w:val="clear"/>
        </w:rPr>
        <w:t xml:space="preserve">11</w:t>
      </w:r>
      <w:r>
        <w:rPr>
          <w:rFonts w:ascii="宋体" w:hAnsi="宋体" w:cs="宋体" w:eastAsia="宋体"/>
          <w:color w:val="auto"/>
          <w:spacing w:val="0"/>
          <w:position w:val="0"/>
          <w:sz w:val="24"/>
          <w:shd w:fill="000000" w:val="clear"/>
        </w:rPr>
        <w:t xml:space="preserve">、乙方在匝道施工路段须垫木方等措施，防止车辆侧翻，其相关费用已纳入合同单价中；</w:t>
      </w:r>
    </w:p>
    <w:p>
      <w:pPr>
        <w:spacing w:before="0" w:after="0" w:line="510"/>
        <w:ind w:right="0" w:left="0" w:firstLine="480"/>
        <w:jc w:val="both"/>
        <w:rPr>
          <w:rFonts w:ascii="Times New Roman" w:hAnsi="Times New Roman" w:cs="Times New Roman" w:eastAsia="Times New Roman"/>
          <w:color w:val="auto"/>
          <w:spacing w:val="0"/>
          <w:position w:val="0"/>
          <w:sz w:val="24"/>
          <w:shd w:fill="000000" w:val="clear"/>
        </w:rPr>
      </w:pPr>
      <w:r>
        <w:rPr>
          <w:rFonts w:ascii="Times New Roman" w:hAnsi="Times New Roman" w:cs="Times New Roman" w:eastAsia="Times New Roman"/>
          <w:color w:val="auto"/>
          <w:spacing w:val="0"/>
          <w:position w:val="0"/>
          <w:sz w:val="24"/>
          <w:shd w:fill="000000" w:val="clear"/>
        </w:rPr>
        <w:t xml:space="preserve">12</w:t>
      </w:r>
      <w:r>
        <w:rPr>
          <w:rFonts w:ascii="宋体" w:hAnsi="宋体" w:cs="宋体" w:eastAsia="宋体"/>
          <w:color w:val="auto"/>
          <w:spacing w:val="0"/>
          <w:position w:val="0"/>
          <w:sz w:val="24"/>
          <w:shd w:fill="000000" w:val="clear"/>
        </w:rPr>
        <w:t xml:space="preserve">、运输车辆驾驶人员必须持证上岗，并应通过相关运输作业培训。严禁驾驶人员疲劳作业。乙方车辆驾驶员禁止酒后上岗，带病驾驶。</w:t>
      </w:r>
    </w:p>
    <w:p>
      <w:pPr>
        <w:spacing w:before="0" w:after="0" w:line="510"/>
        <w:ind w:right="0" w:left="0" w:firstLine="480"/>
        <w:jc w:val="both"/>
        <w:rPr>
          <w:rFonts w:ascii="Times New Roman" w:hAnsi="Times New Roman" w:cs="Times New Roman" w:eastAsia="Times New Roman"/>
          <w:color w:val="auto"/>
          <w:spacing w:val="0"/>
          <w:position w:val="0"/>
          <w:sz w:val="24"/>
          <w:shd w:fill="000000" w:val="clear"/>
        </w:rPr>
      </w:pPr>
      <w:r>
        <w:rPr>
          <w:rFonts w:ascii="Times New Roman" w:hAnsi="Times New Roman" w:cs="Times New Roman" w:eastAsia="Times New Roman"/>
          <w:color w:val="auto"/>
          <w:spacing w:val="0"/>
          <w:position w:val="0"/>
          <w:sz w:val="24"/>
          <w:shd w:fill="000000" w:val="clear"/>
        </w:rPr>
        <w:t xml:space="preserve">13</w:t>
      </w:r>
      <w:r>
        <w:rPr>
          <w:rFonts w:ascii="宋体" w:hAnsi="宋体" w:cs="宋体" w:eastAsia="宋体"/>
          <w:color w:val="auto"/>
          <w:spacing w:val="0"/>
          <w:position w:val="0"/>
          <w:sz w:val="24"/>
          <w:shd w:fill="000000" w:val="clear"/>
        </w:rPr>
        <w:t xml:space="preserve">、运输车辆进入施工现场前应检查其车况，特别是刹车、自卸系统，保证车斗密封，后挡板牢固等，确保其在运输及卸料过程中不出现故障及漏油现象。严格执行安全行车“三检测”，经常对车辆进行检查及时消除事故隐患。</w:t>
      </w:r>
    </w:p>
    <w:p>
      <w:pPr>
        <w:spacing w:before="0" w:after="0" w:line="510"/>
        <w:ind w:right="0" w:left="0" w:firstLine="0"/>
        <w:jc w:val="both"/>
        <w:rPr>
          <w:rFonts w:ascii="Calibri" w:hAnsi="Calibri" w:cs="Calibri" w:eastAsia="Calibri"/>
          <w:color w:val="auto"/>
          <w:spacing w:val="0"/>
          <w:position w:val="0"/>
          <w:sz w:val="24"/>
          <w:shd w:fill="000000" w:val="clear"/>
        </w:rPr>
      </w:pPr>
      <w:r>
        <w:rPr>
          <w:rFonts w:ascii="宋体" w:hAnsi="宋体" w:cs="宋体" w:eastAsia="宋体"/>
          <w:b/>
          <w:color w:val="auto"/>
          <w:spacing w:val="0"/>
          <w:position w:val="0"/>
          <w:sz w:val="24"/>
          <w:shd w:fill="auto" w:val="clear"/>
        </w:rPr>
        <w:t xml:space="preserve">第十三条</w:t>
      </w:r>
      <w:r>
        <w:rPr>
          <w:rFonts w:ascii="Calibri" w:hAnsi="Calibri" w:cs="Calibri" w:eastAsia="Calibri"/>
          <w:b/>
          <w:color w:val="auto"/>
          <w:spacing w:val="0"/>
          <w:position w:val="0"/>
          <w:sz w:val="24"/>
          <w:shd w:fill="000000" w:val="clear"/>
        </w:rPr>
        <w:t xml:space="preserve"> </w:t>
      </w:r>
      <w:r>
        <w:rPr>
          <w:rFonts w:ascii="宋体" w:hAnsi="宋体" w:cs="宋体" w:eastAsia="宋体"/>
          <w:b/>
          <w:color w:val="auto"/>
          <w:spacing w:val="0"/>
          <w:position w:val="0"/>
          <w:sz w:val="24"/>
          <w:shd w:fill="000000" w:val="clear"/>
        </w:rPr>
        <w:t xml:space="preserve">争议解决</w:t>
      </w:r>
    </w:p>
    <w:p>
      <w:pPr>
        <w:spacing w:before="0" w:after="0" w:line="510"/>
        <w:ind w:right="0" w:left="0" w:firstLine="480"/>
        <w:jc w:val="both"/>
        <w:rPr>
          <w:rFonts w:ascii="Calibri" w:hAnsi="Calibri" w:cs="Calibri" w:eastAsia="Calibri"/>
          <w:color w:val="auto"/>
          <w:spacing w:val="0"/>
          <w:position w:val="0"/>
          <w:sz w:val="24"/>
          <w:shd w:fill="000000" w:val="clear"/>
        </w:rPr>
      </w:pPr>
      <w:r>
        <w:rPr>
          <w:rFonts w:ascii="宋体" w:hAnsi="宋体" w:cs="宋体" w:eastAsia="宋体"/>
          <w:color w:val="auto"/>
          <w:spacing w:val="0"/>
          <w:position w:val="0"/>
          <w:sz w:val="24"/>
          <w:shd w:fill="000000" w:val="clear"/>
        </w:rPr>
        <w:t xml:space="preserve">合同当事人因合同及合同有关事项发生争议的，双方应协商解决；如协调不成，双方同意按下列第</w:t>
      </w:r>
      <w:r>
        <w:rPr>
          <w:rFonts w:ascii="Calibri" w:hAnsi="Calibri" w:cs="Calibri" w:eastAsia="Calibri"/>
          <w:color w:val="auto"/>
          <w:spacing w:val="0"/>
          <w:position w:val="0"/>
          <w:sz w:val="24"/>
          <w:u w:val="single"/>
          <w:shd w:fill="000000" w:val="clear"/>
        </w:rPr>
        <w:t xml:space="preserve">  (2)   </w:t>
      </w:r>
      <w:r>
        <w:rPr>
          <w:rFonts w:ascii="Calibri" w:hAnsi="Calibri" w:cs="Calibri" w:eastAsia="Calibri"/>
          <w:color w:val="auto"/>
          <w:spacing w:val="0"/>
          <w:position w:val="0"/>
          <w:sz w:val="24"/>
          <w:shd w:fill="000000" w:val="clear"/>
        </w:rPr>
        <w:t xml:space="preserve"> </w:t>
      </w:r>
      <w:r>
        <w:rPr>
          <w:rFonts w:ascii="宋体" w:hAnsi="宋体" w:cs="宋体" w:eastAsia="宋体"/>
          <w:color w:val="auto"/>
          <w:spacing w:val="0"/>
          <w:position w:val="0"/>
          <w:sz w:val="24"/>
          <w:shd w:fill="000000" w:val="clear"/>
        </w:rPr>
        <w:t xml:space="preserve">种方式解决：</w:t>
      </w:r>
      <w:r>
        <w:rPr>
          <w:rFonts w:ascii="Calibri" w:hAnsi="Calibri" w:cs="Calibri" w:eastAsia="Calibri"/>
          <w:color w:val="auto"/>
          <w:spacing w:val="0"/>
          <w:position w:val="0"/>
          <w:sz w:val="24"/>
          <w:shd w:fill="000000" w:val="clear"/>
        </w:rPr>
        <w:t xml:space="preserve"> </w:t>
      </w:r>
    </w:p>
    <w:p>
      <w:pPr>
        <w:spacing w:before="0" w:after="0" w:line="510"/>
        <w:ind w:right="0" w:left="0" w:firstLine="480"/>
        <w:jc w:val="both"/>
        <w:rPr>
          <w:rFonts w:ascii="Calibri" w:hAnsi="Calibri" w:cs="Calibri" w:eastAsia="Calibri"/>
          <w:color w:val="auto"/>
          <w:spacing w:val="0"/>
          <w:position w:val="0"/>
          <w:sz w:val="24"/>
          <w:shd w:fill="000000" w:val="clear"/>
        </w:rPr>
      </w:pPr>
      <w:r>
        <w:rPr>
          <w:rFonts w:ascii="宋体" w:hAnsi="宋体" w:cs="宋体" w:eastAsia="宋体"/>
          <w:color w:val="auto"/>
          <w:spacing w:val="0"/>
          <w:position w:val="0"/>
          <w:sz w:val="24"/>
          <w:shd w:fill="000000" w:val="clear"/>
        </w:rPr>
        <w:t xml:space="preserve">（一）向</w:t>
      </w:r>
      <w:r>
        <w:rPr>
          <w:rFonts w:ascii="Calibri" w:hAnsi="Calibri" w:cs="Calibri" w:eastAsia="Calibri"/>
          <w:color w:val="auto"/>
          <w:spacing w:val="0"/>
          <w:position w:val="0"/>
          <w:sz w:val="24"/>
          <w:u w:val="single"/>
          <w:shd w:fill="000000" w:val="clear"/>
        </w:rPr>
        <w:t xml:space="preserve">         /           </w:t>
      </w:r>
      <w:r>
        <w:rPr>
          <w:rFonts w:ascii="宋体" w:hAnsi="宋体" w:cs="宋体" w:eastAsia="宋体"/>
          <w:color w:val="auto"/>
          <w:spacing w:val="0"/>
          <w:position w:val="0"/>
          <w:sz w:val="24"/>
          <w:shd w:fill="000000" w:val="clear"/>
        </w:rPr>
        <w:t xml:space="preserve">仲裁委员会申请仲裁。</w:t>
      </w:r>
    </w:p>
    <w:p>
      <w:pPr>
        <w:spacing w:before="0" w:after="0" w:line="510"/>
        <w:ind w:right="0" w:left="0" w:firstLine="480"/>
        <w:jc w:val="both"/>
        <w:rPr>
          <w:rFonts w:ascii="Calibri" w:hAnsi="Calibri" w:cs="Calibri" w:eastAsia="Calibri"/>
          <w:color w:val="auto"/>
          <w:spacing w:val="0"/>
          <w:position w:val="0"/>
          <w:sz w:val="24"/>
          <w:shd w:fill="000000" w:val="clear"/>
        </w:rPr>
      </w:pPr>
      <w:r>
        <w:rPr>
          <w:rFonts w:ascii="宋体" w:hAnsi="宋体" w:cs="宋体" w:eastAsia="宋体"/>
          <w:color w:val="auto"/>
          <w:spacing w:val="0"/>
          <w:position w:val="0"/>
          <w:sz w:val="24"/>
          <w:shd w:fill="000000" w:val="clear"/>
        </w:rPr>
        <w:t xml:space="preserve">（二）向</w:t>
      </w:r>
      <w:r>
        <w:rPr>
          <w:rFonts w:ascii="Calibri" w:hAnsi="Calibri" w:cs="Calibri" w:eastAsia="Calibri"/>
          <w:color w:val="auto"/>
          <w:spacing w:val="0"/>
          <w:position w:val="0"/>
          <w:sz w:val="24"/>
          <w:u w:val="single"/>
          <w:shd w:fill="000000" w:val="clear"/>
        </w:rPr>
        <w:t xml:space="preserve">   </w:t>
      </w:r>
      <w:r>
        <w:rPr>
          <w:rFonts w:ascii="宋体" w:hAnsi="宋体" w:cs="宋体" w:eastAsia="宋体"/>
          <w:color w:val="auto"/>
          <w:spacing w:val="0"/>
          <w:position w:val="0"/>
          <w:sz w:val="24"/>
          <w:u w:val="single"/>
          <w:shd w:fill="000000" w:val="clear"/>
        </w:rPr>
        <w:t xml:space="preserve">重庆市渝北区</w:t>
      </w:r>
      <w:r>
        <w:rPr>
          <w:rFonts w:ascii="Calibri" w:hAnsi="Calibri" w:cs="Calibri" w:eastAsia="Calibri"/>
          <w:color w:val="auto"/>
          <w:spacing w:val="0"/>
          <w:position w:val="0"/>
          <w:sz w:val="24"/>
          <w:u w:val="single"/>
          <w:shd w:fill="000000" w:val="clear"/>
        </w:rPr>
        <w:t xml:space="preserve">   </w:t>
      </w:r>
      <w:r>
        <w:rPr>
          <w:rFonts w:ascii="宋体" w:hAnsi="宋体" w:cs="宋体" w:eastAsia="宋体"/>
          <w:color w:val="auto"/>
          <w:spacing w:val="0"/>
          <w:position w:val="0"/>
          <w:sz w:val="24"/>
          <w:shd w:fill="000000" w:val="clear"/>
        </w:rPr>
        <w:t xml:space="preserve">人民法院起诉。</w:t>
      </w:r>
    </w:p>
    <w:p>
      <w:pPr>
        <w:spacing w:before="0" w:after="0" w:line="51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第十四条 附则</w:t>
      </w:r>
    </w:p>
    <w:p>
      <w:pPr>
        <w:spacing w:before="0" w:after="0" w:line="51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1.本合同经双方法定代表人或委托代理人签字并加盖公章后生效。</w:t>
      </w:r>
    </w:p>
    <w:p>
      <w:pPr>
        <w:spacing w:before="0" w:after="0" w:line="510"/>
        <w:ind w:right="0" w:left="0" w:firstLine="480"/>
        <w:jc w:val="both"/>
        <w:rPr>
          <w:rFonts w:ascii="Calibri" w:hAnsi="Calibri" w:cs="Calibri" w:eastAsia="Calibri"/>
          <w:b/>
          <w:color w:val="auto"/>
          <w:spacing w:val="0"/>
          <w:position w:val="0"/>
          <w:sz w:val="24"/>
          <w:shd w:fill="auto" w:val="clear"/>
        </w:rPr>
      </w:pPr>
      <w:r>
        <w:rPr>
          <w:rFonts w:ascii="宋体" w:hAnsi="宋体" w:cs="宋体" w:eastAsia="宋体"/>
          <w:color w:val="auto"/>
          <w:spacing w:val="0"/>
          <w:position w:val="0"/>
          <w:sz w:val="24"/>
          <w:shd w:fill="auto" w:val="clear"/>
        </w:rPr>
        <w:t xml:space="preserve">2.本合同一式捌份，甲乙方各执肆份，具有同等法律效力。</w:t>
      </w:r>
    </w:p>
    <w:p>
      <w:pPr>
        <w:spacing w:before="0" w:after="0" w:line="510"/>
        <w:ind w:right="0" w:left="0" w:firstLine="482"/>
        <w:jc w:val="both"/>
        <w:rPr>
          <w:rFonts w:ascii="Calibri" w:hAnsi="Calibri" w:cs="Calibri" w:eastAsia="Calibri"/>
          <w:b/>
          <w:color w:val="auto"/>
          <w:spacing w:val="0"/>
          <w:position w:val="0"/>
          <w:sz w:val="24"/>
          <w:shd w:fill="000000" w:val="clear"/>
        </w:rPr>
      </w:pPr>
      <w:r>
        <w:rPr>
          <w:rFonts w:ascii="宋体" w:hAnsi="宋体" w:cs="宋体" w:eastAsia="宋体"/>
          <w:b/>
          <w:color w:val="auto"/>
          <w:spacing w:val="0"/>
          <w:position w:val="0"/>
          <w:sz w:val="24"/>
          <w:shd w:fill="000000" w:val="clear"/>
        </w:rPr>
        <w:t xml:space="preserve">合同附件：</w:t>
      </w:r>
    </w:p>
    <w:p>
      <w:pPr>
        <w:spacing w:before="0" w:after="0" w:line="510"/>
        <w:ind w:right="0" w:left="0" w:firstLine="480"/>
        <w:jc w:val="both"/>
        <w:rPr>
          <w:rFonts w:ascii="Calibri" w:hAnsi="Calibri" w:cs="Calibri" w:eastAsia="Calibri"/>
          <w:color w:val="auto"/>
          <w:spacing w:val="0"/>
          <w:position w:val="0"/>
          <w:sz w:val="24"/>
          <w:shd w:fill="000000" w:val="clear"/>
        </w:rPr>
      </w:pPr>
      <w:r>
        <w:rPr>
          <w:rFonts w:ascii="Calibri" w:hAnsi="Calibri" w:cs="Calibri" w:eastAsia="Calibri"/>
          <w:color w:val="auto"/>
          <w:spacing w:val="0"/>
          <w:position w:val="0"/>
          <w:sz w:val="24"/>
          <w:shd w:fill="000000" w:val="clear"/>
        </w:rPr>
        <w:t xml:space="preserve">1.</w:t>
      </w:r>
      <w:r>
        <w:rPr>
          <w:rFonts w:ascii="宋体" w:hAnsi="宋体" w:cs="宋体" w:eastAsia="宋体"/>
          <w:color w:val="auto"/>
          <w:spacing w:val="0"/>
          <w:position w:val="0"/>
          <w:sz w:val="24"/>
          <w:shd w:fill="000000" w:val="clear"/>
        </w:rPr>
        <w:t xml:space="preserve">现场主要人员、主要机械设备及周转材料最低需求表【由乙方承诺且经甲方同意的现场人员和设备计划表】</w:t>
      </w:r>
    </w:p>
    <w:p>
      <w:pPr>
        <w:spacing w:before="0" w:after="0" w:line="510"/>
        <w:ind w:right="0" w:left="0" w:firstLine="480"/>
        <w:jc w:val="both"/>
        <w:rPr>
          <w:rFonts w:ascii="Times New Roman" w:hAnsi="Times New Roman" w:cs="Times New Roman" w:eastAsia="Times New Roman"/>
          <w:color w:val="auto"/>
          <w:spacing w:val="0"/>
          <w:position w:val="0"/>
          <w:sz w:val="24"/>
          <w:shd w:fill="000000" w:val="clear"/>
        </w:rPr>
      </w:pPr>
      <w:r>
        <w:rPr>
          <w:rFonts w:ascii="Calibri" w:hAnsi="Calibri" w:cs="Calibri" w:eastAsia="Calibri"/>
          <w:color w:val="auto"/>
          <w:spacing w:val="0"/>
          <w:position w:val="0"/>
          <w:sz w:val="24"/>
          <w:shd w:fill="000000" w:val="clear"/>
        </w:rPr>
        <w:t xml:space="preserve">2.</w:t>
      </w:r>
      <w:r>
        <w:rPr>
          <w:rFonts w:ascii="宋体" w:hAnsi="宋体" w:cs="宋体" w:eastAsia="宋体"/>
          <w:color w:val="auto"/>
          <w:spacing w:val="0"/>
          <w:position w:val="0"/>
          <w:sz w:val="24"/>
          <w:shd w:fill="000000" w:val="clear"/>
        </w:rPr>
        <w:t xml:space="preserve">安全生产环境保护协议书</w:t>
      </w:r>
    </w:p>
    <w:p>
      <w:pPr>
        <w:spacing w:before="0" w:after="0" w:line="510"/>
        <w:ind w:right="0" w:left="0" w:firstLine="480"/>
        <w:jc w:val="both"/>
        <w:rPr>
          <w:rFonts w:ascii="Calibri" w:hAnsi="Calibri" w:cs="Calibri" w:eastAsia="Calibri"/>
          <w:color w:val="auto"/>
          <w:spacing w:val="0"/>
          <w:position w:val="0"/>
          <w:sz w:val="24"/>
          <w:shd w:fill="000000" w:val="clear"/>
        </w:rPr>
      </w:pPr>
      <w:r>
        <w:rPr>
          <w:rFonts w:ascii="Calibri" w:hAnsi="Calibri" w:cs="Calibri" w:eastAsia="Calibri"/>
          <w:color w:val="auto"/>
          <w:spacing w:val="0"/>
          <w:position w:val="0"/>
          <w:sz w:val="24"/>
          <w:shd w:fill="000000" w:val="clear"/>
        </w:rPr>
        <w:t xml:space="preserve">3.</w:t>
      </w:r>
      <w:r>
        <w:rPr>
          <w:rFonts w:ascii="宋体" w:hAnsi="宋体" w:cs="宋体" w:eastAsia="宋体"/>
          <w:color w:val="auto"/>
          <w:spacing w:val="0"/>
          <w:position w:val="0"/>
          <w:sz w:val="24"/>
          <w:shd w:fill="000000" w:val="clear"/>
        </w:rPr>
        <w:t xml:space="preserve">劳务人员实名制管理承诺书</w:t>
      </w:r>
    </w:p>
    <w:p>
      <w:pPr>
        <w:spacing w:before="0" w:after="0" w:line="510"/>
        <w:ind w:right="0" w:left="0" w:firstLine="480"/>
        <w:jc w:val="both"/>
        <w:rPr>
          <w:rFonts w:ascii="Calibri" w:hAnsi="Calibri" w:cs="Calibri" w:eastAsia="Calibri"/>
          <w:color w:val="auto"/>
          <w:spacing w:val="0"/>
          <w:position w:val="0"/>
          <w:sz w:val="24"/>
          <w:shd w:fill="000000" w:val="clear"/>
        </w:rPr>
      </w:pPr>
      <w:r>
        <w:rPr>
          <w:rFonts w:ascii="Calibri" w:hAnsi="Calibri" w:cs="Calibri" w:eastAsia="Calibri"/>
          <w:color w:val="auto"/>
          <w:spacing w:val="0"/>
          <w:position w:val="0"/>
          <w:sz w:val="24"/>
          <w:shd w:fill="000000" w:val="clear"/>
        </w:rPr>
        <w:t xml:space="preserve">4.</w:t>
      </w:r>
      <w:r>
        <w:rPr>
          <w:rFonts w:ascii="宋体" w:hAnsi="宋体" w:cs="宋体" w:eastAsia="宋体"/>
          <w:color w:val="auto"/>
          <w:spacing w:val="0"/>
          <w:position w:val="0"/>
          <w:sz w:val="24"/>
          <w:shd w:fill="000000" w:val="clear"/>
        </w:rPr>
        <w:t xml:space="preserve">廉政协议</w:t>
      </w:r>
    </w:p>
    <w:p>
      <w:pPr>
        <w:spacing w:before="0" w:after="0" w:line="510"/>
        <w:ind w:right="0" w:left="0" w:firstLine="480"/>
        <w:jc w:val="both"/>
        <w:rPr>
          <w:rFonts w:ascii="Calibri" w:hAnsi="Calibri" w:cs="Calibri" w:eastAsia="Calibri"/>
          <w:color w:val="auto"/>
          <w:spacing w:val="0"/>
          <w:position w:val="0"/>
          <w:sz w:val="24"/>
          <w:shd w:fill="000000" w:val="clear"/>
        </w:rPr>
      </w:pPr>
      <w:r>
        <w:rPr>
          <w:rFonts w:ascii="Calibri" w:hAnsi="Calibri" w:cs="Calibri" w:eastAsia="Calibri"/>
          <w:color w:val="auto"/>
          <w:spacing w:val="0"/>
          <w:position w:val="0"/>
          <w:sz w:val="24"/>
          <w:shd w:fill="000000" w:val="clear"/>
        </w:rPr>
        <w:t xml:space="preserve">5.</w:t>
      </w:r>
      <w:r>
        <w:rPr>
          <w:rFonts w:ascii="宋体" w:hAnsi="宋体" w:cs="宋体" w:eastAsia="宋体"/>
          <w:color w:val="auto"/>
          <w:spacing w:val="0"/>
          <w:position w:val="0"/>
          <w:sz w:val="24"/>
          <w:shd w:fill="000000" w:val="clear"/>
        </w:rPr>
        <w:t xml:space="preserve">农民工工资保障承诺书</w:t>
      </w:r>
    </w:p>
    <w:p>
      <w:pPr>
        <w:spacing w:before="0" w:after="0" w:line="240"/>
        <w:ind w:right="0" w:left="0" w:firstLine="200"/>
        <w:jc w:val="both"/>
        <w:rPr>
          <w:rFonts w:ascii="Calibri" w:hAnsi="Calibri" w:cs="Calibri" w:eastAsia="Calibri"/>
          <w:color w:val="auto"/>
          <w:spacing w:val="0"/>
          <w:position w:val="0"/>
          <w:sz w:val="24"/>
          <w:shd w:fill="auto" w:val="clear"/>
        </w:rPr>
      </w:pPr>
    </w:p>
    <w:p>
      <w:pPr>
        <w:spacing w:before="0" w:after="0" w:line="240"/>
        <w:ind w:right="0" w:left="0" w:firstLine="200"/>
        <w:jc w:val="both"/>
        <w:rPr>
          <w:rFonts w:ascii="Calibri" w:hAnsi="Calibri" w:cs="Calibri" w:eastAsia="Calibri"/>
          <w:color w:val="auto"/>
          <w:spacing w:val="0"/>
          <w:position w:val="0"/>
          <w:sz w:val="24"/>
          <w:shd w:fill="auto" w:val="clear"/>
        </w:rPr>
      </w:pPr>
    </w:p>
    <w:p>
      <w:pPr>
        <w:spacing w:before="0" w:after="0" w:line="240"/>
        <w:ind w:right="0" w:left="0" w:firstLine="200"/>
        <w:jc w:val="both"/>
        <w:rPr>
          <w:rFonts w:ascii="Calibri" w:hAnsi="Calibri" w:cs="Calibri" w:eastAsia="Calibri"/>
          <w:color w:val="auto"/>
          <w:spacing w:val="0"/>
          <w:position w:val="0"/>
          <w:sz w:val="24"/>
          <w:shd w:fill="auto" w:val="clear"/>
        </w:rPr>
      </w:pPr>
    </w:p>
    <w:p>
      <w:pPr>
        <w:spacing w:before="0" w:after="0" w:line="360"/>
        <w:ind w:right="0" w:left="0" w:firstLine="24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甲  方（名称并加盖公章） ：</w:t>
      </w:r>
    </w:p>
    <w:p>
      <w:pPr>
        <w:spacing w:before="0" w:after="0" w:line="360"/>
        <w:ind w:right="0" w:left="0" w:firstLine="24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法定代表人                             </w:t>
      </w:r>
    </w:p>
    <w:p>
      <w:pPr>
        <w:spacing w:before="0" w:after="0" w:line="360"/>
        <w:ind w:right="0" w:left="0" w:firstLine="24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或委托代理人（签字）：              </w:t>
      </w:r>
    </w:p>
    <w:p>
      <w:pPr>
        <w:spacing w:before="0" w:after="0" w:line="360"/>
        <w:ind w:right="0" w:left="0" w:firstLine="0"/>
        <w:jc w:val="both"/>
        <w:rPr>
          <w:rFonts w:ascii="宋体" w:hAnsi="宋体" w:cs="宋体" w:eastAsia="宋体"/>
          <w:color w:val="auto"/>
          <w:spacing w:val="0"/>
          <w:position w:val="0"/>
          <w:sz w:val="24"/>
          <w:u w:val="single"/>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24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乙  方（名称并加盖公章） ：</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         </w:t>
      </w:r>
    </w:p>
    <w:p>
      <w:pPr>
        <w:spacing w:before="0" w:after="0" w:line="360"/>
        <w:ind w:right="0" w:left="0" w:firstLine="24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法定代表人                            </w:t>
      </w:r>
    </w:p>
    <w:p>
      <w:pPr>
        <w:spacing w:before="0" w:after="0" w:line="360"/>
        <w:ind w:right="0" w:left="0" w:firstLine="24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或委托代理人（签字）：                </w:t>
      </w: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4"/>
          <w:shd w:fill="auto" w:val="clear"/>
        </w:rPr>
        <w:t xml:space="preserve">                    合同签订日期：   年   月   日         </w:t>
      </w:r>
      <w:r>
        <w:rPr>
          <w:rFonts w:ascii="宋体" w:hAnsi="宋体" w:cs="宋体" w:eastAsia="宋体"/>
          <w:color w:val="auto"/>
          <w:spacing w:val="0"/>
          <w:position w:val="0"/>
          <w:sz w:val="21"/>
          <w:shd w:fill="auto" w:val="clear"/>
        </w:rPr>
        <w:t xml:space="preserve"> </w:t>
      </w:r>
    </w:p>
    <w:p>
      <w:pPr>
        <w:spacing w:before="0" w:after="0" w:line="360"/>
        <w:ind w:right="0" w:left="0" w:firstLine="0"/>
        <w:jc w:val="center"/>
        <w:rPr>
          <w:rFonts w:ascii="宋体" w:hAnsi="宋体" w:cs="宋体" w:eastAsia="宋体"/>
          <w:color w:val="auto"/>
          <w:spacing w:val="0"/>
          <w:position w:val="0"/>
          <w:sz w:val="21"/>
          <w:shd w:fill="auto" w:val="clear"/>
        </w:rPr>
      </w:pPr>
    </w:p>
    <w:tbl>
      <w:tblPr/>
      <w:tblGrid>
        <w:gridCol w:w="16025"/>
      </w:tblGrid>
      <w:tr>
        <w:trPr>
          <w:trHeight w:val="1018" w:hRule="auto"/>
          <w:jc w:val="left"/>
        </w:trPr>
        <w:tc>
          <w:tcPr>
            <w:tcW w:w="1602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b/>
                <w:color w:val="auto"/>
                <w:spacing w:val="0"/>
                <w:position w:val="0"/>
                <w:sz w:val="32"/>
                <w:u w:val="single"/>
                <w:shd w:fill="auto" w:val="clear"/>
              </w:rPr>
            </w:pPr>
          </w:p>
          <w:p>
            <w:pPr>
              <w:spacing w:before="0" w:after="0" w:line="240"/>
              <w:ind w:right="0" w:left="0" w:firstLine="0"/>
              <w:jc w:val="center"/>
              <w:rPr>
                <w:rFonts w:ascii="宋体" w:hAnsi="宋体" w:cs="宋体" w:eastAsia="宋体"/>
                <w:b/>
                <w:color w:val="auto"/>
                <w:spacing w:val="0"/>
                <w:position w:val="0"/>
                <w:sz w:val="32"/>
                <w:u w:val="single"/>
                <w:shd w:fill="auto" w:val="clear"/>
              </w:rPr>
            </w:pPr>
          </w:p>
          <w:p>
            <w:pPr>
              <w:spacing w:before="0" w:after="0" w:line="240"/>
              <w:ind w:right="0" w:left="0" w:firstLine="0"/>
              <w:jc w:val="center"/>
              <w:rPr>
                <w:rFonts w:ascii="宋体" w:hAnsi="宋体" w:cs="宋体" w:eastAsia="宋体"/>
                <w:b/>
                <w:color w:val="auto"/>
                <w:spacing w:val="0"/>
                <w:position w:val="0"/>
                <w:sz w:val="32"/>
                <w:u w:val="single"/>
                <w:shd w:fill="auto" w:val="clear"/>
              </w:rPr>
            </w:pPr>
            <w:r>
              <w:rPr>
                <w:rFonts w:ascii="宋体" w:hAnsi="宋体" w:cs="宋体" w:eastAsia="宋体"/>
                <w:b/>
                <w:color w:val="auto"/>
                <w:spacing w:val="0"/>
                <w:position w:val="0"/>
                <w:sz w:val="32"/>
                <w:u w:val="single"/>
                <w:shd w:fill="auto" w:val="clear"/>
              </w:rPr>
              <w:t xml:space="preserve">巫溪至开州高速公路项目路面、交通工程及沿线设施、环境保护与景观及后续养护工程</w:t>
            </w:r>
          </w:p>
          <w:p>
            <w:pPr>
              <w:spacing w:before="0" w:after="0" w:line="240"/>
              <w:ind w:right="0" w:left="0" w:firstLine="0"/>
              <w:jc w:val="center"/>
              <w:rPr>
                <w:rFonts w:ascii="宋体" w:hAnsi="宋体" w:cs="宋体" w:eastAsia="宋体"/>
                <w:color w:val="auto"/>
                <w:spacing w:val="0"/>
                <w:position w:val="0"/>
              </w:rPr>
            </w:pPr>
            <w:r>
              <w:rPr>
                <w:rFonts w:ascii="宋体" w:hAnsi="宋体" w:cs="宋体" w:eastAsia="宋体"/>
                <w:b/>
                <w:color w:val="auto"/>
                <w:spacing w:val="0"/>
                <w:position w:val="0"/>
                <w:sz w:val="32"/>
                <w:u w:val="single"/>
                <w:shd w:fill="auto" w:val="clear"/>
              </w:rPr>
              <w:t xml:space="preserve">运输专业分包工程量清单计价表</w:t>
            </w:r>
          </w:p>
        </w:tc>
      </w:tr>
      <w:tr>
        <w:trPr>
          <w:trHeight w:val="547" w:hRule="auto"/>
          <w:jc w:val="left"/>
        </w:trPr>
        <w:tc>
          <w:tcPr>
            <w:tcW w:w="16025" w:type="dxa"/>
            <w:vMerge w:val="restart"/>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547" w:hRule="auto"/>
          <w:jc w:val="left"/>
        </w:trPr>
        <w:tc>
          <w:tcPr>
            <w:tcW w:w="16025" w:type="dxa"/>
            <w:vMerge/>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r>
      <w:tr>
        <w:trPr>
          <w:trHeight w:val="547" w:hRule="auto"/>
          <w:jc w:val="left"/>
        </w:trPr>
        <w:tc>
          <w:tcPr>
            <w:tcW w:w="16025" w:type="dxa"/>
            <w:vMerge/>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r>
      <w:tr>
        <w:trPr>
          <w:trHeight w:val="547" w:hRule="auto"/>
          <w:jc w:val="left"/>
        </w:trPr>
        <w:tc>
          <w:tcPr>
            <w:tcW w:w="16025" w:type="dxa"/>
            <w:vMerge/>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r>
      <w:tr>
        <w:trPr>
          <w:trHeight w:val="1570" w:hRule="auto"/>
          <w:jc w:val="left"/>
        </w:trPr>
        <w:tc>
          <w:tcPr>
            <w:tcW w:w="16025" w:type="dxa"/>
            <w:vMerge/>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r>
    </w:tbl>
    <w:p>
      <w:pPr>
        <w:spacing w:before="0" w:after="0" w:line="240"/>
        <w:ind w:right="0" w:left="0" w:firstLine="420"/>
        <w:jc w:val="both"/>
        <w:rPr>
          <w:rFonts w:ascii="宋体" w:hAnsi="宋体" w:cs="宋体" w:eastAsia="宋体"/>
          <w:color w:val="auto"/>
          <w:spacing w:val="0"/>
          <w:position w:val="0"/>
          <w:sz w:val="21"/>
          <w:shd w:fill="auto" w:val="clear"/>
        </w:rPr>
      </w:pPr>
    </w:p>
    <w:p>
      <w:pPr>
        <w:spacing w:before="0" w:after="0" w:line="240"/>
        <w:ind w:right="0" w:left="0" w:firstLine="420"/>
        <w:jc w:val="both"/>
        <w:rPr>
          <w:rFonts w:ascii="宋体" w:hAnsi="宋体" w:cs="宋体" w:eastAsia="宋体"/>
          <w:color w:val="auto"/>
          <w:spacing w:val="0"/>
          <w:position w:val="0"/>
          <w:sz w:val="21"/>
          <w:shd w:fill="auto" w:val="clear"/>
        </w:rPr>
      </w:pPr>
    </w:p>
    <w:p>
      <w:pPr>
        <w:spacing w:before="0" w:after="0" w:line="240"/>
        <w:ind w:right="0" w:left="0" w:firstLine="0"/>
        <w:jc w:val="both"/>
        <w:rPr>
          <w:rFonts w:ascii="宋体" w:hAnsi="宋体" w:cs="宋体" w:eastAsia="宋体"/>
          <w:color w:val="auto"/>
          <w:spacing w:val="0"/>
          <w:position w:val="0"/>
          <w:sz w:val="21"/>
          <w:shd w:fill="auto" w:val="clear"/>
        </w:rPr>
      </w:pPr>
    </w:p>
    <w:p>
      <w:pPr>
        <w:spacing w:before="0" w:after="0" w:line="240"/>
        <w:ind w:right="0" w:left="0" w:firstLine="420"/>
        <w:jc w:val="both"/>
        <w:rPr>
          <w:rFonts w:ascii="宋体" w:hAnsi="宋体" w:cs="宋体" w:eastAsia="宋体"/>
          <w:b/>
          <w:color w:val="auto"/>
          <w:spacing w:val="0"/>
          <w:position w:val="0"/>
          <w:sz w:val="30"/>
          <w:shd w:fill="000000" w:val="clear"/>
        </w:rPr>
      </w:pPr>
      <w:r>
        <w:rPr>
          <w:rFonts w:ascii="宋体" w:hAnsi="宋体" w:cs="宋体" w:eastAsia="宋体"/>
          <w:b/>
          <w:color w:val="auto"/>
          <w:spacing w:val="0"/>
          <w:position w:val="0"/>
          <w:sz w:val="30"/>
          <w:shd w:fill="000000" w:val="clear"/>
        </w:rPr>
        <w:t xml:space="preserve">附件1.现场主要人员、主要机械设备及周转材料最低需求表</w:t>
      </w:r>
    </w:p>
    <w:p>
      <w:pPr>
        <w:spacing w:before="0" w:after="0" w:line="240"/>
        <w:ind w:right="0" w:left="0" w:firstLine="420"/>
        <w:jc w:val="both"/>
        <w:rPr>
          <w:rFonts w:ascii="宋体" w:hAnsi="宋体" w:cs="宋体" w:eastAsia="宋体"/>
          <w:b/>
          <w:color w:val="auto"/>
          <w:spacing w:val="0"/>
          <w:position w:val="0"/>
          <w:sz w:val="21"/>
          <w:shd w:fill="000000" w:val="clear"/>
        </w:rPr>
      </w:pPr>
    </w:p>
    <w:p>
      <w:pPr>
        <w:spacing w:before="0" w:after="0" w:line="240"/>
        <w:ind w:right="0" w:left="0" w:firstLine="420"/>
        <w:jc w:val="both"/>
        <w:rPr>
          <w:rFonts w:ascii="宋体" w:hAnsi="宋体" w:cs="宋体" w:eastAsia="宋体"/>
          <w:b/>
          <w:color w:val="auto"/>
          <w:spacing w:val="0"/>
          <w:position w:val="0"/>
          <w:sz w:val="21"/>
          <w:shd w:fill="000000" w:val="clear"/>
        </w:rPr>
      </w:pPr>
      <w:r>
        <w:rPr>
          <w:rFonts w:ascii="宋体" w:hAnsi="宋体" w:cs="宋体" w:eastAsia="宋体"/>
          <w:b/>
          <w:color w:val="auto"/>
          <w:spacing w:val="0"/>
          <w:position w:val="0"/>
          <w:sz w:val="21"/>
          <w:shd w:fill="000000" w:val="clear"/>
        </w:rPr>
        <w:t xml:space="preserve">附件1-1：</w:t>
      </w:r>
    </w:p>
    <w:p>
      <w:pPr>
        <w:spacing w:before="0" w:after="0" w:line="360"/>
        <w:ind w:right="0" w:left="0" w:firstLine="0"/>
        <w:jc w:val="center"/>
        <w:rPr>
          <w:rFonts w:ascii="宋体" w:hAnsi="宋体" w:cs="宋体" w:eastAsia="宋体"/>
          <w:b/>
          <w:color w:val="auto"/>
          <w:spacing w:val="0"/>
          <w:position w:val="0"/>
          <w:sz w:val="30"/>
          <w:shd w:fill="000000" w:val="clear"/>
        </w:rPr>
      </w:pPr>
      <w:r>
        <w:rPr>
          <w:rFonts w:ascii="宋体" w:hAnsi="宋体" w:cs="宋体" w:eastAsia="宋体"/>
          <w:b/>
          <w:color w:val="auto"/>
          <w:spacing w:val="0"/>
          <w:position w:val="0"/>
          <w:sz w:val="30"/>
          <w:shd w:fill="000000" w:val="clear"/>
        </w:rPr>
        <w:t xml:space="preserve">现场主要人员配置表</w:t>
      </w:r>
    </w:p>
    <w:tbl>
      <w:tblPr/>
      <w:tblGrid>
        <w:gridCol w:w="782"/>
        <w:gridCol w:w="1437"/>
        <w:gridCol w:w="1365"/>
        <w:gridCol w:w="1290"/>
        <w:gridCol w:w="4090"/>
      </w:tblGrid>
      <w:tr>
        <w:trPr>
          <w:trHeight w:val="450" w:hRule="auto"/>
          <w:jc w:val="center"/>
        </w:trPr>
        <w:tc>
          <w:tcPr>
            <w:tcW w:w="7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b/>
                <w:color w:val="auto"/>
                <w:spacing w:val="0"/>
                <w:position w:val="0"/>
                <w:sz w:val="21"/>
                <w:shd w:fill="000000" w:val="clear"/>
              </w:rPr>
              <w:t xml:space="preserve">序号</w:t>
            </w:r>
          </w:p>
        </w:tc>
        <w:tc>
          <w:tcPr>
            <w:tcW w:w="1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b/>
                <w:color w:val="auto"/>
                <w:spacing w:val="0"/>
                <w:position w:val="0"/>
                <w:sz w:val="21"/>
                <w:shd w:fill="000000" w:val="clear"/>
              </w:rPr>
              <w:t xml:space="preserve">岗位</w:t>
            </w:r>
          </w:p>
        </w:tc>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b/>
                <w:color w:val="auto"/>
                <w:spacing w:val="0"/>
                <w:position w:val="0"/>
                <w:sz w:val="21"/>
                <w:shd w:fill="000000" w:val="clear"/>
              </w:rPr>
              <w:t xml:space="preserve">数量（名）</w:t>
            </w:r>
          </w:p>
        </w:tc>
        <w:tc>
          <w:tcPr>
            <w:tcW w:w="1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b/>
                <w:color w:val="auto"/>
                <w:spacing w:val="0"/>
                <w:position w:val="0"/>
                <w:sz w:val="21"/>
                <w:shd w:fill="000000" w:val="clear"/>
              </w:rPr>
              <w:t xml:space="preserve">到场时间</w:t>
            </w:r>
          </w:p>
        </w:tc>
        <w:tc>
          <w:tcPr>
            <w:tcW w:w="40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b/>
                <w:color w:val="auto"/>
                <w:spacing w:val="0"/>
                <w:position w:val="0"/>
                <w:sz w:val="21"/>
                <w:shd w:fill="000000" w:val="clear"/>
              </w:rPr>
              <w:t xml:space="preserve">备注</w:t>
            </w:r>
          </w:p>
        </w:tc>
      </w:tr>
      <w:tr>
        <w:trPr>
          <w:trHeight w:val="480" w:hRule="auto"/>
          <w:jc w:val="center"/>
        </w:trPr>
        <w:tc>
          <w:tcPr>
            <w:tcW w:w="7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1</w:t>
            </w:r>
          </w:p>
        </w:tc>
        <w:tc>
          <w:tcPr>
            <w:tcW w:w="1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现场负责人</w:t>
            </w:r>
          </w:p>
        </w:tc>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业主规定时间内</w:t>
            </w:r>
          </w:p>
        </w:tc>
        <w:tc>
          <w:tcPr>
            <w:tcW w:w="40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90" w:hRule="auto"/>
          <w:jc w:val="center"/>
        </w:trPr>
        <w:tc>
          <w:tcPr>
            <w:tcW w:w="7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2</w:t>
            </w:r>
          </w:p>
        </w:tc>
        <w:tc>
          <w:tcPr>
            <w:tcW w:w="1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运输安全负责人</w:t>
            </w:r>
          </w:p>
        </w:tc>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业主规定时间内</w:t>
            </w:r>
          </w:p>
        </w:tc>
        <w:tc>
          <w:tcPr>
            <w:tcW w:w="40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450" w:hRule="auto"/>
          <w:jc w:val="center"/>
        </w:trPr>
        <w:tc>
          <w:tcPr>
            <w:tcW w:w="7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3</w:t>
            </w:r>
          </w:p>
        </w:tc>
        <w:tc>
          <w:tcPr>
            <w:tcW w:w="1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维修班长</w:t>
            </w:r>
          </w:p>
        </w:tc>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业主规定时间内</w:t>
            </w:r>
          </w:p>
        </w:tc>
        <w:tc>
          <w:tcPr>
            <w:tcW w:w="40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450" w:hRule="auto"/>
          <w:jc w:val="center"/>
        </w:trPr>
        <w:tc>
          <w:tcPr>
            <w:tcW w:w="7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4</w:t>
            </w:r>
          </w:p>
        </w:tc>
        <w:tc>
          <w:tcPr>
            <w:tcW w:w="1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财务负责人</w:t>
            </w:r>
          </w:p>
        </w:tc>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业主规定时间内</w:t>
            </w:r>
          </w:p>
        </w:tc>
        <w:tc>
          <w:tcPr>
            <w:tcW w:w="40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450" w:hRule="auto"/>
          <w:jc w:val="center"/>
        </w:trPr>
        <w:tc>
          <w:tcPr>
            <w:tcW w:w="7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5</w:t>
            </w:r>
          </w:p>
        </w:tc>
        <w:tc>
          <w:tcPr>
            <w:tcW w:w="1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驾驶员</w:t>
            </w:r>
          </w:p>
        </w:tc>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业主规定时间内</w:t>
            </w:r>
          </w:p>
        </w:tc>
        <w:tc>
          <w:tcPr>
            <w:tcW w:w="40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405" w:hRule="auto"/>
          <w:jc w:val="center"/>
        </w:trPr>
        <w:tc>
          <w:tcPr>
            <w:tcW w:w="7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合 计</w:t>
            </w:r>
          </w:p>
        </w:tc>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40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bl>
    <w:p>
      <w:pPr>
        <w:spacing w:before="0" w:after="0" w:line="360"/>
        <w:ind w:right="0" w:left="0" w:firstLine="0"/>
        <w:jc w:val="center"/>
        <w:rPr>
          <w:rFonts w:ascii="宋体" w:hAnsi="宋体" w:cs="宋体" w:eastAsia="宋体"/>
          <w:b/>
          <w:color w:val="auto"/>
          <w:spacing w:val="0"/>
          <w:position w:val="0"/>
          <w:sz w:val="30"/>
          <w:shd w:fill="000000" w:val="clear"/>
        </w:rPr>
      </w:pPr>
    </w:p>
    <w:p>
      <w:pPr>
        <w:spacing w:before="240" w:after="60" w:line="240"/>
        <w:ind w:right="0" w:left="0" w:firstLine="0"/>
        <w:jc w:val="center"/>
        <w:rPr>
          <w:rFonts w:ascii="宋体" w:hAnsi="宋体" w:cs="宋体" w:eastAsia="宋体"/>
          <w:b/>
          <w:color w:val="auto"/>
          <w:spacing w:val="0"/>
          <w:position w:val="0"/>
          <w:sz w:val="30"/>
          <w:shd w:fill="000000"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宋体" w:hAnsi="宋体" w:cs="宋体" w:eastAsia="宋体"/>
          <w:b/>
          <w:color w:val="auto"/>
          <w:spacing w:val="0"/>
          <w:position w:val="0"/>
          <w:sz w:val="30"/>
          <w:shd w:fill="000000" w:val="clear"/>
        </w:rPr>
      </w:pPr>
    </w:p>
    <w:p>
      <w:pPr>
        <w:spacing w:before="0" w:after="0" w:line="240"/>
        <w:ind w:right="0" w:left="0" w:firstLine="0"/>
        <w:jc w:val="both"/>
        <w:rPr>
          <w:rFonts w:ascii="Calibri" w:hAnsi="Calibri" w:cs="Calibri" w:eastAsia="Calibri"/>
          <w:color w:val="auto"/>
          <w:spacing w:val="0"/>
          <w:position w:val="0"/>
          <w:sz w:val="21"/>
          <w:shd w:fill="000000" w:val="clear"/>
        </w:rPr>
      </w:pPr>
    </w:p>
    <w:p>
      <w:pPr>
        <w:spacing w:before="0" w:after="0" w:line="240"/>
        <w:ind w:right="0" w:left="0" w:firstLine="0"/>
        <w:jc w:val="center"/>
        <w:rPr>
          <w:rFonts w:ascii="仿宋_GB2312" w:hAnsi="仿宋_GB2312" w:cs="仿宋_GB2312" w:eastAsia="仿宋_GB2312"/>
          <w:b/>
          <w:color w:val="auto"/>
          <w:spacing w:val="0"/>
          <w:position w:val="0"/>
          <w:sz w:val="40"/>
          <w:shd w:fill="000000" w:val="clear"/>
        </w:rPr>
      </w:pPr>
    </w:p>
    <w:p>
      <w:pPr>
        <w:spacing w:before="0" w:after="0" w:line="240"/>
        <w:ind w:right="0" w:left="0" w:firstLine="0"/>
        <w:jc w:val="both"/>
        <w:rPr>
          <w:rFonts w:ascii="Calibri" w:hAnsi="Calibri" w:cs="Calibri" w:eastAsia="Calibri"/>
          <w:color w:val="auto"/>
          <w:spacing w:val="0"/>
          <w:position w:val="0"/>
          <w:sz w:val="21"/>
          <w:shd w:fill="000000" w:val="clear"/>
        </w:rPr>
      </w:pPr>
    </w:p>
    <w:p>
      <w:pPr>
        <w:spacing w:before="0" w:after="0" w:line="240"/>
        <w:ind w:right="0" w:left="0" w:firstLine="0"/>
        <w:jc w:val="center"/>
        <w:rPr>
          <w:rFonts w:ascii="仿宋_GB2312" w:hAnsi="仿宋_GB2312" w:cs="仿宋_GB2312" w:eastAsia="仿宋_GB2312"/>
          <w:b/>
          <w:color w:val="auto"/>
          <w:spacing w:val="0"/>
          <w:position w:val="0"/>
          <w:sz w:val="40"/>
          <w:shd w:fill="000000" w:val="clear"/>
        </w:rPr>
      </w:pPr>
    </w:p>
    <w:p>
      <w:pPr>
        <w:spacing w:before="0" w:after="0" w:line="240"/>
        <w:ind w:right="0" w:left="0" w:firstLine="0"/>
        <w:jc w:val="both"/>
        <w:rPr>
          <w:rFonts w:ascii="Calibri" w:hAnsi="Calibri" w:cs="Calibri" w:eastAsia="Calibri"/>
          <w:color w:val="auto"/>
          <w:spacing w:val="0"/>
          <w:position w:val="0"/>
          <w:sz w:val="21"/>
          <w:shd w:fill="000000" w:val="clear"/>
        </w:rPr>
      </w:pPr>
    </w:p>
    <w:p>
      <w:pPr>
        <w:spacing w:before="0" w:after="0" w:line="240"/>
        <w:ind w:right="0" w:left="0" w:firstLine="0"/>
        <w:jc w:val="center"/>
        <w:rPr>
          <w:rFonts w:ascii="仿宋_GB2312" w:hAnsi="仿宋_GB2312" w:cs="仿宋_GB2312" w:eastAsia="仿宋_GB2312"/>
          <w:b/>
          <w:color w:val="auto"/>
          <w:spacing w:val="0"/>
          <w:position w:val="0"/>
          <w:sz w:val="40"/>
          <w:shd w:fill="000000" w:val="clear"/>
        </w:rPr>
      </w:pPr>
    </w:p>
    <w:p>
      <w:pPr>
        <w:spacing w:before="0" w:after="0" w:line="240"/>
        <w:ind w:right="0" w:left="0" w:firstLine="0"/>
        <w:jc w:val="both"/>
        <w:rPr>
          <w:rFonts w:ascii="Calibri" w:hAnsi="Calibri" w:cs="Calibri" w:eastAsia="Calibri"/>
          <w:color w:val="auto"/>
          <w:spacing w:val="0"/>
          <w:position w:val="0"/>
          <w:sz w:val="21"/>
          <w:shd w:fill="000000" w:val="clear"/>
        </w:rPr>
      </w:pPr>
    </w:p>
    <w:p>
      <w:pPr>
        <w:spacing w:before="0" w:after="0" w:line="240"/>
        <w:ind w:right="0" w:left="0" w:firstLine="0"/>
        <w:jc w:val="center"/>
        <w:rPr>
          <w:rFonts w:ascii="仿宋_GB2312" w:hAnsi="仿宋_GB2312" w:cs="仿宋_GB2312" w:eastAsia="仿宋_GB2312"/>
          <w:b/>
          <w:color w:val="auto"/>
          <w:spacing w:val="0"/>
          <w:position w:val="0"/>
          <w:sz w:val="40"/>
          <w:shd w:fill="auto" w:val="clear"/>
        </w:rPr>
      </w:pPr>
    </w:p>
    <w:p>
      <w:pPr>
        <w:spacing w:before="0" w:after="0" w:line="240"/>
        <w:ind w:right="0" w:left="0" w:firstLine="0"/>
        <w:jc w:val="both"/>
        <w:rPr>
          <w:rFonts w:ascii="宋体" w:hAnsi="宋体" w:cs="宋体" w:eastAsia="宋体"/>
          <w:b/>
          <w:color w:val="auto"/>
          <w:spacing w:val="0"/>
          <w:position w:val="0"/>
          <w:sz w:val="30"/>
          <w:shd w:fill="000000" w:val="clear"/>
        </w:rPr>
      </w:pPr>
      <w:r>
        <w:rPr>
          <w:rFonts w:ascii="宋体" w:hAnsi="宋体" w:cs="宋体" w:eastAsia="宋体"/>
          <w:b/>
          <w:color w:val="auto"/>
          <w:spacing w:val="0"/>
          <w:position w:val="0"/>
          <w:sz w:val="21"/>
          <w:shd w:fill="000000" w:val="clear"/>
        </w:rPr>
        <w:t xml:space="preserve">附件1-2：</w:t>
      </w:r>
    </w:p>
    <w:p>
      <w:pPr>
        <w:spacing w:before="0" w:after="0" w:line="360"/>
        <w:ind w:right="0" w:left="0" w:firstLine="0"/>
        <w:jc w:val="center"/>
        <w:rPr>
          <w:rFonts w:ascii="宋体" w:hAnsi="宋体" w:cs="宋体" w:eastAsia="宋体"/>
          <w:b/>
          <w:color w:val="auto"/>
          <w:spacing w:val="0"/>
          <w:position w:val="0"/>
          <w:sz w:val="30"/>
          <w:shd w:fill="000000" w:val="clear"/>
        </w:rPr>
      </w:pPr>
    </w:p>
    <w:p>
      <w:pPr>
        <w:spacing w:before="0" w:after="0" w:line="360"/>
        <w:ind w:right="0" w:left="0" w:firstLine="0"/>
        <w:jc w:val="center"/>
        <w:rPr>
          <w:rFonts w:ascii="宋体" w:hAnsi="宋体" w:cs="宋体" w:eastAsia="宋体"/>
          <w:b/>
          <w:color w:val="auto"/>
          <w:spacing w:val="0"/>
          <w:position w:val="0"/>
          <w:sz w:val="30"/>
          <w:shd w:fill="000000" w:val="clear"/>
        </w:rPr>
      </w:pPr>
      <w:r>
        <w:rPr>
          <w:rFonts w:ascii="宋体" w:hAnsi="宋体" w:cs="宋体" w:eastAsia="宋体"/>
          <w:b/>
          <w:color w:val="auto"/>
          <w:spacing w:val="0"/>
          <w:position w:val="0"/>
          <w:sz w:val="30"/>
          <w:shd w:fill="000000" w:val="clear"/>
        </w:rPr>
        <w:t xml:space="preserve">现场主要机械设备及周转材最低配置表</w:t>
      </w:r>
    </w:p>
    <w:tbl>
      <w:tblPr/>
      <w:tblGrid>
        <w:gridCol w:w="432"/>
        <w:gridCol w:w="882"/>
        <w:gridCol w:w="1609"/>
        <w:gridCol w:w="645"/>
        <w:gridCol w:w="630"/>
        <w:gridCol w:w="495"/>
        <w:gridCol w:w="450"/>
        <w:gridCol w:w="566"/>
        <w:gridCol w:w="694"/>
        <w:gridCol w:w="866"/>
        <w:gridCol w:w="975"/>
        <w:gridCol w:w="975"/>
      </w:tblGrid>
      <w:tr>
        <w:trPr>
          <w:trHeight w:val="240" w:hRule="auto"/>
          <w:jc w:val="center"/>
        </w:trPr>
        <w:tc>
          <w:tcPr>
            <w:tcW w:w="43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1"/>
                <w:shd w:fill="000000" w:val="clear"/>
              </w:rPr>
            </w:pPr>
            <w:r>
              <w:rPr>
                <w:rFonts w:ascii="宋体" w:hAnsi="宋体" w:cs="宋体" w:eastAsia="宋体"/>
                <w:color w:val="auto"/>
                <w:spacing w:val="0"/>
                <w:position w:val="0"/>
                <w:sz w:val="21"/>
                <w:shd w:fill="000000" w:val="clear"/>
              </w:rPr>
              <w:t xml:space="preserve">序</w:t>
            </w:r>
          </w:p>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号</w:t>
            </w:r>
          </w:p>
        </w:tc>
        <w:tc>
          <w:tcPr>
            <w:tcW w:w="88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1"/>
                <w:shd w:fill="000000" w:val="clear"/>
              </w:rPr>
            </w:pPr>
            <w:r>
              <w:rPr>
                <w:rFonts w:ascii="宋体" w:hAnsi="宋体" w:cs="宋体" w:eastAsia="宋体"/>
                <w:color w:val="auto"/>
                <w:spacing w:val="0"/>
                <w:position w:val="0"/>
                <w:sz w:val="21"/>
                <w:shd w:fill="000000" w:val="clear"/>
              </w:rPr>
              <w:t xml:space="preserve">机械</w:t>
            </w:r>
          </w:p>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名称</w:t>
            </w:r>
          </w:p>
        </w:tc>
        <w:tc>
          <w:tcPr>
            <w:tcW w:w="160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规格型号及功率或容量</w:t>
            </w:r>
          </w:p>
        </w:tc>
        <w:tc>
          <w:tcPr>
            <w:tcW w:w="64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厂牌及出厂时间</w:t>
            </w:r>
          </w:p>
        </w:tc>
        <w:tc>
          <w:tcPr>
            <w:tcW w:w="2141"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数量（套）</w:t>
            </w:r>
          </w:p>
        </w:tc>
        <w:tc>
          <w:tcPr>
            <w:tcW w:w="69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1"/>
                <w:shd w:fill="000000" w:val="clear"/>
              </w:rPr>
            </w:pPr>
            <w:r>
              <w:rPr>
                <w:rFonts w:ascii="宋体" w:hAnsi="宋体" w:cs="宋体" w:eastAsia="宋体"/>
                <w:color w:val="auto"/>
                <w:spacing w:val="0"/>
                <w:position w:val="0"/>
                <w:sz w:val="21"/>
                <w:shd w:fill="000000" w:val="clear"/>
              </w:rPr>
              <w:t xml:space="preserve">新旧程度</w:t>
            </w:r>
          </w:p>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w:t>
            </w:r>
          </w:p>
        </w:tc>
        <w:tc>
          <w:tcPr>
            <w:tcW w:w="86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1"/>
                <w:shd w:fill="000000" w:val="clear"/>
              </w:rPr>
            </w:pPr>
            <w:r>
              <w:rPr>
                <w:rFonts w:ascii="宋体" w:hAnsi="宋体" w:cs="宋体" w:eastAsia="宋体"/>
                <w:color w:val="auto"/>
                <w:spacing w:val="0"/>
                <w:position w:val="0"/>
                <w:sz w:val="21"/>
                <w:shd w:fill="000000" w:val="clear"/>
              </w:rPr>
              <w:t xml:space="preserve">已使用年限</w:t>
            </w:r>
          </w:p>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（年）</w:t>
            </w:r>
          </w:p>
        </w:tc>
        <w:tc>
          <w:tcPr>
            <w:tcW w:w="97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204" w:leader="none"/>
              </w:tabs>
              <w:spacing w:before="0" w:after="0" w:line="360"/>
              <w:ind w:right="0" w:left="0" w:firstLine="0"/>
              <w:jc w:val="left"/>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ab/>
            </w:r>
            <w:r>
              <w:rPr>
                <w:rFonts w:ascii="宋体" w:hAnsi="宋体" w:cs="宋体" w:eastAsia="宋体"/>
                <w:color w:val="auto"/>
                <w:spacing w:val="0"/>
                <w:position w:val="0"/>
                <w:sz w:val="21"/>
                <w:shd w:fill="auto" w:val="clear"/>
              </w:rPr>
              <w:t xml:space="preserve">到场时间（年月日）</w:t>
            </w:r>
          </w:p>
        </w:tc>
        <w:tc>
          <w:tcPr>
            <w:tcW w:w="97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1"/>
                <w:shd w:fill="000000" w:val="clear"/>
              </w:rPr>
            </w:pPr>
            <w:r>
              <w:rPr>
                <w:rFonts w:ascii="宋体" w:hAnsi="宋体" w:cs="宋体" w:eastAsia="宋体"/>
                <w:color w:val="auto"/>
                <w:spacing w:val="0"/>
                <w:position w:val="0"/>
                <w:sz w:val="21"/>
                <w:shd w:fill="000000" w:val="clear"/>
              </w:rPr>
              <w:t xml:space="preserve">备注</w:t>
            </w:r>
          </w:p>
          <w:p>
            <w:pPr>
              <w:spacing w:before="0" w:after="0" w:line="360"/>
              <w:ind w:right="0" w:left="0" w:firstLine="0"/>
              <w:jc w:val="center"/>
              <w:rPr>
                <w:rFonts w:ascii="宋体" w:hAnsi="宋体" w:cs="宋体" w:eastAsia="宋体"/>
                <w:color w:val="auto"/>
                <w:spacing w:val="0"/>
                <w:position w:val="0"/>
              </w:rPr>
            </w:pPr>
          </w:p>
        </w:tc>
      </w:tr>
      <w:tr>
        <w:trPr>
          <w:trHeight w:val="285" w:hRule="auto"/>
          <w:jc w:val="center"/>
        </w:trPr>
        <w:tc>
          <w:tcPr>
            <w:tcW w:w="43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60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64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63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1"/>
                <w:shd w:fill="000000" w:val="clear"/>
              </w:rPr>
            </w:pPr>
          </w:p>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小计</w:t>
            </w:r>
          </w:p>
        </w:tc>
        <w:tc>
          <w:tcPr>
            <w:tcW w:w="151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其 中</w:t>
            </w:r>
          </w:p>
        </w:tc>
        <w:tc>
          <w:tcPr>
            <w:tcW w:w="6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rPr>
            </w:pPr>
          </w:p>
        </w:tc>
        <w:tc>
          <w:tcPr>
            <w:tcW w:w="86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rPr>
            </w:pPr>
          </w:p>
        </w:tc>
        <w:tc>
          <w:tcPr>
            <w:tcW w:w="9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rPr>
            </w:pPr>
          </w:p>
        </w:tc>
        <w:tc>
          <w:tcPr>
            <w:tcW w:w="9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rPr>
            </w:pPr>
          </w:p>
        </w:tc>
      </w:tr>
      <w:tr>
        <w:trPr>
          <w:trHeight w:val="918" w:hRule="auto"/>
          <w:jc w:val="center"/>
        </w:trPr>
        <w:tc>
          <w:tcPr>
            <w:tcW w:w="43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60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64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63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自有</w:t>
            </w:r>
          </w:p>
        </w:tc>
        <w:tc>
          <w:tcPr>
            <w:tcW w:w="4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新购</w:t>
            </w: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租赁</w:t>
            </w:r>
          </w:p>
        </w:tc>
        <w:tc>
          <w:tcPr>
            <w:tcW w:w="69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rPr>
            </w:pPr>
          </w:p>
        </w:tc>
        <w:tc>
          <w:tcPr>
            <w:tcW w:w="86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rPr>
            </w:pPr>
          </w:p>
        </w:tc>
        <w:tc>
          <w:tcPr>
            <w:tcW w:w="9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rPr>
            </w:pPr>
          </w:p>
        </w:tc>
        <w:tc>
          <w:tcPr>
            <w:tcW w:w="9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rPr>
            </w:pPr>
          </w:p>
        </w:tc>
      </w:tr>
      <w:tr>
        <w:trPr>
          <w:trHeight w:val="23" w:hRule="auto"/>
          <w:jc w:val="center"/>
        </w:trPr>
        <w:tc>
          <w:tcPr>
            <w:tcW w:w="4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1</w:t>
            </w:r>
          </w:p>
        </w:tc>
        <w:tc>
          <w:tcPr>
            <w:tcW w:w="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6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color w:val="auto"/>
                <w:spacing w:val="0"/>
                <w:position w:val="0"/>
                <w:sz w:val="22"/>
                <w:shd w:fill="auto" w:val="clear"/>
              </w:rPr>
            </w:pPr>
          </w:p>
        </w:tc>
        <w:tc>
          <w:tcPr>
            <w:tcW w:w="6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4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8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23" w:hRule="auto"/>
          <w:jc w:val="center"/>
        </w:trPr>
        <w:tc>
          <w:tcPr>
            <w:tcW w:w="4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2</w:t>
            </w:r>
          </w:p>
        </w:tc>
        <w:tc>
          <w:tcPr>
            <w:tcW w:w="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6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4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8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23" w:hRule="auto"/>
          <w:jc w:val="center"/>
        </w:trPr>
        <w:tc>
          <w:tcPr>
            <w:tcW w:w="4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3</w:t>
            </w:r>
          </w:p>
        </w:tc>
        <w:tc>
          <w:tcPr>
            <w:tcW w:w="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6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4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8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23" w:hRule="auto"/>
          <w:jc w:val="center"/>
        </w:trPr>
        <w:tc>
          <w:tcPr>
            <w:tcW w:w="4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4</w:t>
            </w:r>
          </w:p>
        </w:tc>
        <w:tc>
          <w:tcPr>
            <w:tcW w:w="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6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4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8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23" w:hRule="auto"/>
          <w:jc w:val="center"/>
        </w:trPr>
        <w:tc>
          <w:tcPr>
            <w:tcW w:w="4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5</w:t>
            </w:r>
          </w:p>
        </w:tc>
        <w:tc>
          <w:tcPr>
            <w:tcW w:w="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6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4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8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23" w:hRule="auto"/>
          <w:jc w:val="center"/>
        </w:trPr>
        <w:tc>
          <w:tcPr>
            <w:tcW w:w="4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6</w:t>
            </w:r>
          </w:p>
        </w:tc>
        <w:tc>
          <w:tcPr>
            <w:tcW w:w="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6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4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8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23" w:hRule="auto"/>
          <w:jc w:val="center"/>
        </w:trPr>
        <w:tc>
          <w:tcPr>
            <w:tcW w:w="4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7</w:t>
            </w:r>
          </w:p>
        </w:tc>
        <w:tc>
          <w:tcPr>
            <w:tcW w:w="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6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4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8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495" w:hRule="auto"/>
          <w:jc w:val="center"/>
        </w:trPr>
        <w:tc>
          <w:tcPr>
            <w:tcW w:w="4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1"/>
                <w:shd w:fill="000000" w:val="clear"/>
              </w:rPr>
              <w:t xml:space="preserve">合计</w:t>
            </w:r>
          </w:p>
        </w:tc>
        <w:tc>
          <w:tcPr>
            <w:tcW w:w="16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4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8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495" w:hRule="auto"/>
          <w:jc w:val="center"/>
        </w:trPr>
        <w:tc>
          <w:tcPr>
            <w:tcW w:w="9219" w:type="dxa"/>
            <w:gridSpan w:val="1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备注：要求现场的主要机械设备新旧程度不得低于80%，此外：在山区、水网湖区等地质情况比较复杂的项目，要求现场的主要机械设备已使用年限不得超过3年；在平原、微丘等地区要求现场的主要机械设备已使用年限不得超过5年。</w:t>
            </w:r>
          </w:p>
          <w:p>
            <w:pPr>
              <w:spacing w:before="0" w:after="0" w:line="240"/>
              <w:ind w:right="0" w:left="0" w:firstLine="0"/>
              <w:jc w:val="left"/>
              <w:rPr>
                <w:rFonts w:ascii="宋体" w:hAnsi="宋体" w:cs="宋体" w:eastAsia="宋体"/>
                <w:color w:val="auto"/>
                <w:spacing w:val="0"/>
                <w:position w:val="0"/>
              </w:rPr>
            </w:pPr>
          </w:p>
        </w:tc>
      </w:tr>
    </w:tbl>
    <w:p>
      <w:pPr>
        <w:pageBreakBefore w:val="true"/>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4"/>
          <w:shd w:fill="auto" w:val="clear"/>
        </w:rPr>
        <w:t xml:space="preserve">附件2：</w:t>
      </w:r>
    </w:p>
    <w:p>
      <w:pPr>
        <w:spacing w:before="0" w:after="0" w:line="360"/>
        <w:ind w:right="0" w:left="0" w:firstLine="643"/>
        <w:jc w:val="center"/>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32"/>
          <w:shd w:fill="auto" w:val="clear"/>
        </w:rPr>
        <w:t xml:space="preserve">安全生产、环境保护管理协议</w:t>
      </w:r>
    </w:p>
    <w:p>
      <w:pPr>
        <w:spacing w:before="0" w:after="0" w:line="38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工程承包人：</w:t>
      </w:r>
      <w:r>
        <w:rPr>
          <w:rFonts w:ascii="宋体" w:hAnsi="宋体" w:cs="宋体" w:eastAsia="宋体"/>
          <w:color w:val="auto"/>
          <w:spacing w:val="0"/>
          <w:position w:val="0"/>
          <w:sz w:val="24"/>
          <w:u w:val="single"/>
          <w:shd w:fill="auto" w:val="clear"/>
        </w:rPr>
        <w:t xml:space="preserve">  </w:t>
      </w:r>
      <w:r>
        <w:rPr>
          <w:rFonts w:ascii="Calibri" w:hAnsi="Calibri" w:cs="Calibri" w:eastAsia="Calibri"/>
          <w:color w:val="auto"/>
          <w:spacing w:val="0"/>
          <w:position w:val="0"/>
          <w:sz w:val="24"/>
          <w:u w:val="single"/>
          <w:shd w:fill="auto" w:val="clear"/>
        </w:rPr>
        <w:t xml:space="preserve"> </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（以下简称“甲方”）</w:t>
      </w:r>
    </w:p>
    <w:p>
      <w:pPr>
        <w:spacing w:before="0" w:after="0" w:line="38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工程分包人：</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（以下简称“乙方”）</w:t>
      </w:r>
    </w:p>
    <w:p>
      <w:pPr>
        <w:spacing w:before="0" w:after="0" w:line="380"/>
        <w:ind w:right="0" w:left="0" w:firstLine="480"/>
        <w:jc w:val="both"/>
        <w:rPr>
          <w:rFonts w:ascii="宋体" w:hAnsi="宋体" w:cs="宋体" w:eastAsia="宋体"/>
          <w:color w:val="auto"/>
          <w:spacing w:val="0"/>
          <w:position w:val="0"/>
          <w:sz w:val="24"/>
          <w:u w:val="single"/>
          <w:shd w:fill="auto" w:val="clear"/>
        </w:rPr>
      </w:pPr>
      <w:r>
        <w:rPr>
          <w:rFonts w:ascii="宋体" w:hAnsi="宋体" w:cs="宋体" w:eastAsia="宋体"/>
          <w:color w:val="auto"/>
          <w:spacing w:val="0"/>
          <w:position w:val="0"/>
          <w:sz w:val="24"/>
          <w:shd w:fill="auto" w:val="clear"/>
        </w:rPr>
        <w:t xml:space="preserve">分包项目名称：</w:t>
      </w:r>
      <w:r>
        <w:rPr>
          <w:rFonts w:ascii="宋体" w:hAnsi="宋体" w:cs="宋体" w:eastAsia="宋体"/>
          <w:color w:val="auto"/>
          <w:spacing w:val="0"/>
          <w:position w:val="0"/>
          <w:sz w:val="24"/>
          <w:u w:val="single"/>
          <w:shd w:fill="auto" w:val="clear"/>
        </w:rPr>
        <w:t xml:space="preserve">巫溪至开州高速公路项目路面、交通工程及沿线设施、环境保护与景观及后续养护工程运输专业分包</w:t>
      </w:r>
    </w:p>
    <w:p>
      <w:pPr>
        <w:spacing w:before="0" w:after="0" w:line="38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生产安全目标：</w:t>
      </w:r>
      <w:r>
        <w:rPr>
          <w:rFonts w:ascii="宋体" w:hAnsi="宋体" w:cs="宋体" w:eastAsia="宋体"/>
          <w:color w:val="auto"/>
          <w:spacing w:val="0"/>
          <w:position w:val="0"/>
          <w:sz w:val="24"/>
          <w:u w:val="single"/>
          <w:shd w:fill="000000" w:val="clear"/>
        </w:rPr>
        <w:t xml:space="preserve">不发生安全生产责任事故，</w:t>
      </w:r>
      <w:r>
        <w:rPr>
          <w:rFonts w:ascii="宋体" w:hAnsi="宋体" w:cs="宋体" w:eastAsia="宋体"/>
          <w:color w:val="auto"/>
          <w:spacing w:val="0"/>
          <w:position w:val="0"/>
          <w:sz w:val="24"/>
          <w:shd w:fill="auto" w:val="clear"/>
        </w:rPr>
        <w:t xml:space="preserve">杜绝因工责任死亡事故，杜绝重大道路交通事故，杜绝火灾死亡事故，杜绝特种设备爆炸、倾覆、折断、坠落事故。遏制其他一般事故。</w:t>
      </w:r>
    </w:p>
    <w:p>
      <w:pPr>
        <w:spacing w:before="0" w:after="0" w:line="38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环境保护目标：杜绝各类环境污染事件；污染源排污达到国家及施工所在地政府主管部门规定的排放标准。</w:t>
      </w:r>
    </w:p>
    <w:p>
      <w:pPr>
        <w:spacing w:before="0" w:after="0" w:line="38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职业健康目标：不发生职业病事故。</w:t>
      </w:r>
    </w:p>
    <w:p>
      <w:pPr>
        <w:spacing w:before="0" w:after="0" w:line="38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为了落实安全生产、职业健康、环境保护责任，经双方协商同意签订如下安全生产、环保管理协议：</w:t>
      </w:r>
    </w:p>
    <w:p>
      <w:pPr>
        <w:spacing w:before="0" w:after="0" w:line="380"/>
        <w:ind w:right="0" w:left="0" w:firstLine="482"/>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一、甲方责任</w:t>
      </w:r>
    </w:p>
    <w:p>
      <w:pPr>
        <w:spacing w:before="0" w:after="0" w:line="38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(一)认真贯彻国家、地方和上级主管部门颁发的有关安全生产、职业健康、消防、环境保护工作的方针、政策，严格执行有关劳动保护、职业健康、环境保护法规、条例、规定。</w:t>
      </w:r>
    </w:p>
    <w:p>
      <w:pPr>
        <w:spacing w:before="0" w:after="0" w:line="38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(二)编制施工组织设计，制订有针对性的安全技术措施，安全生产、环境管理制度，并向乙方进行施工组织设计、安全生产、环境管理制度交底。</w:t>
      </w:r>
    </w:p>
    <w:p>
      <w:pPr>
        <w:spacing w:before="0" w:after="0" w:line="38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(三)建立安全监督机构，派出安检员，对乙方在施工过程中的安全生产、环保实行监督，发现隐患及时督促乙方整改，消除、控制事故隐患。</w:t>
      </w:r>
    </w:p>
    <w:p>
      <w:pPr>
        <w:spacing w:before="0" w:after="0" w:line="38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000000" w:val="clear"/>
        </w:rPr>
        <w:t xml:space="preserve">（四）在工程开工前，甲方应督促、指导乙方对员工进行安全教育，</w:t>
      </w:r>
      <w:r>
        <w:rPr>
          <w:rFonts w:ascii="宋体" w:hAnsi="宋体" w:cs="宋体" w:eastAsia="宋体"/>
          <w:color w:val="auto"/>
          <w:spacing w:val="0"/>
          <w:position w:val="0"/>
          <w:sz w:val="24"/>
          <w:shd w:fill="auto" w:val="clear"/>
        </w:rPr>
        <w:t xml:space="preserve">讲解有关的安全生产方针、政策、规定、制度条例，督促、指导乙方对员工进行书面安全技术交底；在施工过程中，甲方检查乙方安全技术交底执行情况、安全措施的落实情况，督导乙方消除、预防施工过程中的不安全因素。</w:t>
      </w:r>
    </w:p>
    <w:p>
      <w:pPr>
        <w:spacing w:before="0" w:after="0" w:line="38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定期组织安全生产大检查，以查思想、查制度、查隐患、查安全设施为主，根据乙方工地安全生产状况，对照建筑施工安全检查标准进行评分，掌握安全生产情况，调查安全生产中的不安全因素，提出整改措施。</w:t>
      </w:r>
    </w:p>
    <w:p>
      <w:pPr>
        <w:spacing w:before="0" w:after="0" w:line="38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六)甲方定期对乙方人员进行审查，如发现乙方存在雇用未成年工、童工或其它施工管理人员、特种作业人员无有效证件等与《安全生产法》、《劳动法》等国家法律法规有关规定相违背的行为，甲方有权要求乙方对不符合国家安全生产规定的有关人员做出退场处理。</w:t>
      </w:r>
    </w:p>
    <w:p>
      <w:pPr>
        <w:spacing w:before="0" w:after="0" w:line="380"/>
        <w:ind w:right="0" w:left="0" w:firstLine="482"/>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二、乙方责任</w:t>
      </w:r>
    </w:p>
    <w:p>
      <w:pPr>
        <w:spacing w:before="0" w:after="0" w:line="38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（一）必须认真贯彻国家、地方和上级主管部门颁发的有关安全生产、消防、环境保护工作的方针、政策，严格执行有关劳动保护、环境保护法规、条例、规定。乙方对安全生产、环境保护工作承担全面责任。</w:t>
      </w:r>
    </w:p>
    <w:p>
      <w:pPr>
        <w:spacing w:before="0" w:after="0" w:line="38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（二）乙方必须严格按施工组织设计的要求施工。</w:t>
      </w:r>
    </w:p>
    <w:p>
      <w:pPr>
        <w:spacing w:before="0" w:after="0" w:line="38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（三）乙方进场须证照齐全，并接受甲方的审查，进场后主动与甲方联系，</w:t>
      </w:r>
      <w:r>
        <w:rPr>
          <w:rFonts w:ascii="宋体" w:hAnsi="宋体" w:cs="宋体" w:eastAsia="宋体"/>
          <w:color w:val="auto"/>
          <w:spacing w:val="0"/>
          <w:position w:val="0"/>
          <w:sz w:val="24"/>
          <w:shd w:fill="000000" w:val="clear"/>
        </w:rPr>
        <w:t xml:space="preserve">在甲方的指导下搞好员工进场“三级”安全教育工作，乙方全体施工人员必须接受“三级”安全教育，</w:t>
      </w:r>
      <w:r>
        <w:rPr>
          <w:rFonts w:ascii="宋体" w:hAnsi="宋体" w:cs="宋体" w:eastAsia="宋体"/>
          <w:color w:val="auto"/>
          <w:spacing w:val="0"/>
          <w:position w:val="0"/>
          <w:sz w:val="24"/>
          <w:shd w:fill="auto" w:val="clear"/>
        </w:rPr>
        <w:t xml:space="preserve">受教育者要在安全三级教育培训卡片和《班组学习安全教育》簿上亲笔签名。特种作业人员持证上岗，禁止无证操作。</w:t>
      </w:r>
    </w:p>
    <w:p>
      <w:pPr>
        <w:spacing w:before="0" w:after="0" w:line="38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（四）负责执行现行国家建筑施工安全的有关规范、规定及公司下达安全生产、职业健康指标，杜绝施工现场死亡、重伤、倒塌、火灾、中毒等伤亡事故发生，年负伤率控制在千分之十以下。</w:t>
      </w:r>
    </w:p>
    <w:p>
      <w:pPr>
        <w:spacing w:before="0" w:after="0" w:line="38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（五）派出安全检查管理人员，负责本项目的安全生产管理，接受甲方安全管理人员的技术指导和工作上的监督，办理安全管理的有关签证手续（包括安全技术交底、资料存档）。</w:t>
      </w:r>
    </w:p>
    <w:p>
      <w:pPr>
        <w:spacing w:before="0" w:after="0" w:line="38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（六）对甲方提出的安全、职业健康、环境隐患及下发的整改通知单要及时进行整改、反馈、确保安全施工、环境达标。</w:t>
      </w:r>
    </w:p>
    <w:p>
      <w:pPr>
        <w:spacing w:before="0" w:after="0" w:line="38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（七）负责安全生产必须的费用开支，根据安全技术规范的规定，配套完善所有安全设施，确保施工过程中的安全。</w:t>
      </w:r>
    </w:p>
    <w:p>
      <w:pPr>
        <w:spacing w:before="0" w:after="0" w:line="38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（八）遵守甲方制定的安全生产管理制度和有关安全纪律，做好工人的安全教育工作，对各种工种在操作前进行安全技术交底，对特殊工种工人和机械操作人员进行培训，确保特殊工种持证操作。</w:t>
      </w:r>
    </w:p>
    <w:p>
      <w:pPr>
        <w:spacing w:before="0" w:after="0" w:line="38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九）负责安全防护用品的购置和发放，严格按照安全规程配套劳动保护措施，督促进入施工现场的人员必须正确佩戴使用个人安全防护用品，不得擅自拆除现场的安全防护设施，违者给予处罚，对造成事故者要追究其责任。</w:t>
      </w:r>
    </w:p>
    <w:p>
      <w:pPr>
        <w:spacing w:before="0" w:after="0" w:line="38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（十）负责工程承包合同范围内安全、环保资料的收集及整理。</w:t>
      </w:r>
    </w:p>
    <w:p>
      <w:pPr>
        <w:spacing w:before="0" w:after="0" w:line="38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（十一）乙方有权拒绝违章指挥和冒险作业。</w:t>
      </w:r>
    </w:p>
    <w:p>
      <w:pPr>
        <w:spacing w:before="0" w:after="0" w:line="380"/>
        <w:ind w:right="0" w:left="0" w:firstLine="482"/>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三、双方的经济责任</w:t>
      </w:r>
    </w:p>
    <w:p>
      <w:pPr>
        <w:spacing w:before="0" w:after="0" w:line="38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（一）承包范围内工程项目的安全技术措施经费、环境保护费用已包括在乙方承包工程的合同价款内。</w:t>
      </w:r>
    </w:p>
    <w:p>
      <w:pPr>
        <w:spacing w:before="0" w:after="0" w:line="38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（二）施工过程中的劳动保护福利费用支出由乙方负责。</w:t>
      </w:r>
    </w:p>
    <w:p>
      <w:pPr>
        <w:spacing w:before="0" w:after="0" w:line="38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（三）在施工过程中发生的一切安全、环保事故及造成的损失均由乙方承担。</w:t>
      </w:r>
    </w:p>
    <w:p>
      <w:pPr>
        <w:spacing w:before="0" w:after="0" w:line="38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（四）乙方在施工过程中，违反安全纪律制度，甲方有权按合同追究乙方违约责任。职业病、工伤、中毒等事故发生后的经济赔偿等善后处理费用由乙方承担。</w:t>
      </w:r>
    </w:p>
    <w:p>
      <w:pPr>
        <w:spacing w:before="0" w:after="0" w:line="38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（五）施工中，乙方违反《安全生产法》、《劳动法》等国家法律法规有关规定，使用未成年工、童工以及特种设备（作业）无证操作，被政府监管部门处罚，一切经济损失由乙方承担。</w:t>
      </w:r>
    </w:p>
    <w:p>
      <w:pPr>
        <w:spacing w:before="0" w:after="0" w:line="380"/>
        <w:ind w:right="0" w:left="0" w:firstLine="482"/>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四、其它</w:t>
      </w:r>
    </w:p>
    <w:p>
      <w:pPr>
        <w:spacing w:before="0" w:after="0" w:line="38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本协议一式六份，甲方伍份，乙方壹份，自双方签订之日起生效至竣工验收后自行失效。</w:t>
      </w:r>
    </w:p>
    <w:p>
      <w:pPr>
        <w:spacing w:before="0" w:after="0" w:line="380"/>
        <w:ind w:right="0" w:left="0" w:firstLine="480"/>
        <w:jc w:val="both"/>
        <w:rPr>
          <w:rFonts w:ascii="宋体" w:hAnsi="宋体" w:cs="宋体" w:eastAsia="宋体"/>
          <w:color w:val="auto"/>
          <w:spacing w:val="0"/>
          <w:position w:val="0"/>
          <w:sz w:val="24"/>
          <w:shd w:fill="auto" w:val="clear"/>
        </w:rPr>
      </w:pPr>
    </w:p>
    <w:p>
      <w:pPr>
        <w:spacing w:before="0" w:after="0" w:line="380"/>
        <w:ind w:right="0" w:left="0" w:firstLine="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甲方（盖章）：_______________</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      乙方（盖章）：_______________    </w:t>
      </w:r>
    </w:p>
    <w:p>
      <w:pPr>
        <w:spacing w:before="0" w:after="0" w:line="380"/>
        <w:ind w:right="0" w:left="0" w:firstLine="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法定代表人</w:t>
        <w:tab/>
        <w:t xml:space="preserve">                       法定代表人</w:t>
      </w:r>
    </w:p>
    <w:p>
      <w:pPr>
        <w:spacing w:before="0" w:after="0" w:line="38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或委托代理人（签字）：               或委托代理人（签字）：                                                                      </w:t>
      </w:r>
    </w:p>
    <w:p>
      <w:pPr>
        <w:spacing w:before="0" w:after="0" w:line="380"/>
        <w:ind w:right="0" w:left="0" w:firstLine="480"/>
        <w:jc w:val="both"/>
        <w:rPr>
          <w:rFonts w:ascii="宋体" w:hAnsi="宋体" w:cs="宋体" w:eastAsia="宋体"/>
          <w:color w:val="auto"/>
          <w:spacing w:val="0"/>
          <w:position w:val="0"/>
          <w:sz w:val="24"/>
          <w:shd w:fill="auto" w:val="clear"/>
        </w:rPr>
      </w:pPr>
    </w:p>
    <w:p>
      <w:pPr>
        <w:spacing w:before="0" w:after="0" w:line="380"/>
        <w:ind w:right="0" w:left="0" w:firstLine="48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签订日期：        </w:t>
      </w:r>
    </w:p>
    <w:p>
      <w:pPr>
        <w:spacing w:before="0" w:after="0" w:line="240"/>
        <w:ind w:right="0" w:left="0" w:firstLine="480"/>
        <w:jc w:val="both"/>
        <w:rPr>
          <w:rFonts w:ascii="宋体" w:hAnsi="宋体" w:cs="宋体" w:eastAsia="宋体"/>
          <w:color w:val="auto"/>
          <w:spacing w:val="0"/>
          <w:position w:val="0"/>
          <w:sz w:val="24"/>
          <w:shd w:fill="auto" w:val="clear"/>
        </w:rPr>
      </w:pPr>
    </w:p>
    <w:p>
      <w:pPr>
        <w:spacing w:before="0" w:after="0" w:line="240"/>
        <w:ind w:right="0" w:left="0" w:firstLine="480"/>
        <w:jc w:val="both"/>
        <w:rPr>
          <w:rFonts w:ascii="宋体" w:hAnsi="宋体" w:cs="宋体" w:eastAsia="宋体"/>
          <w:color w:val="auto"/>
          <w:spacing w:val="0"/>
          <w:position w:val="0"/>
          <w:sz w:val="24"/>
          <w:shd w:fill="auto" w:val="clear"/>
        </w:rPr>
      </w:pPr>
    </w:p>
    <w:p>
      <w:pPr>
        <w:spacing w:before="0" w:after="0" w:line="240"/>
        <w:ind w:right="0" w:left="0" w:firstLine="480"/>
        <w:jc w:val="both"/>
        <w:rPr>
          <w:rFonts w:ascii="宋体" w:hAnsi="宋体" w:cs="宋体" w:eastAsia="宋体"/>
          <w:color w:val="auto"/>
          <w:spacing w:val="0"/>
          <w:position w:val="0"/>
          <w:sz w:val="24"/>
          <w:shd w:fill="auto" w:val="clear"/>
        </w:rPr>
      </w:pPr>
    </w:p>
    <w:p>
      <w:pPr>
        <w:pageBreakBefore w:val="true"/>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4"/>
          <w:shd w:fill="auto" w:val="clear"/>
        </w:rPr>
        <w:t xml:space="preserve">附件3：</w:t>
      </w:r>
    </w:p>
    <w:p>
      <w:pPr>
        <w:keepNext w:val="true"/>
        <w:keepLines w:val="true"/>
        <w:spacing w:before="0" w:after="0" w:line="600"/>
        <w:ind w:right="0" w:left="0" w:firstLine="561"/>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劳务人员实名制管理承诺书</w:t>
      </w:r>
    </w:p>
    <w:p>
      <w:pPr>
        <w:spacing w:before="0" w:after="0" w:line="500"/>
        <w:ind w:right="0" w:left="0" w:firstLine="0"/>
        <w:jc w:val="both"/>
        <w:rPr>
          <w:rFonts w:ascii="宋体" w:hAnsi="宋体" w:cs="宋体" w:eastAsia="宋体"/>
          <w:color w:val="auto"/>
          <w:spacing w:val="0"/>
          <w:position w:val="0"/>
          <w:sz w:val="24"/>
          <w:u w:val="single"/>
          <w:shd w:fill="auto" w:val="clear"/>
        </w:rPr>
      </w:pPr>
      <w:r>
        <w:rPr>
          <w:rFonts w:ascii="宋体" w:hAnsi="宋体" w:cs="宋体" w:eastAsia="宋体"/>
          <w:color w:val="auto"/>
          <w:spacing w:val="0"/>
          <w:position w:val="0"/>
          <w:sz w:val="24"/>
          <w:shd w:fill="auto" w:val="clear"/>
        </w:rPr>
        <w:t xml:space="preserve">致：</w:t>
      </w:r>
      <w:r>
        <w:rPr>
          <w:rFonts w:ascii="宋体" w:hAnsi="宋体" w:cs="宋体" w:eastAsia="宋体"/>
          <w:color w:val="auto"/>
          <w:spacing w:val="0"/>
          <w:position w:val="0"/>
          <w:sz w:val="24"/>
          <w:u w:val="single"/>
          <w:shd w:fill="000000" w:val="clear"/>
        </w:rPr>
        <w:t xml:space="preserve">           </w:t>
      </w:r>
      <w:r>
        <w:rPr>
          <w:rFonts w:ascii="宋体" w:hAnsi="宋体" w:cs="宋体" w:eastAsia="宋体"/>
          <w:color w:val="auto"/>
          <w:spacing w:val="0"/>
          <w:position w:val="0"/>
          <w:sz w:val="24"/>
          <w:u w:val="single"/>
          <w:shd w:fill="auto" w:val="clear"/>
        </w:rPr>
        <w:t xml:space="preserve">（</w:t>
      </w:r>
      <w:r>
        <w:rPr>
          <w:rFonts w:ascii="宋体" w:hAnsi="宋体" w:cs="宋体" w:eastAsia="宋体"/>
          <w:color w:val="auto"/>
          <w:spacing w:val="0"/>
          <w:position w:val="0"/>
          <w:sz w:val="24"/>
          <w:shd w:fill="auto" w:val="clear"/>
        </w:rPr>
        <w:t xml:space="preserve">甲方）</w:t>
      </w:r>
    </w:p>
    <w:p>
      <w:pPr>
        <w:spacing w:before="0" w:after="0" w:line="500"/>
        <w:ind w:right="0" w:left="0" w:firstLine="7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u w:val="single"/>
          <w:shd w:fill="auto" w:val="clear"/>
        </w:rPr>
        <w:t xml:space="preserve">巫溪至开州高速公路项目路面、交通工程及沿线设施、环境保护与景观及后续养护工程运输专业分包</w:t>
      </w:r>
      <w:r>
        <w:rPr>
          <w:rFonts w:ascii="宋体" w:hAnsi="宋体" w:cs="宋体" w:eastAsia="宋体"/>
          <w:color w:val="auto"/>
          <w:spacing w:val="0"/>
          <w:position w:val="0"/>
          <w:sz w:val="24"/>
          <w:shd w:fill="auto" w:val="clear"/>
        </w:rPr>
        <w:t xml:space="preserve">由我公司参与分包，为规范劳务工工资的支付行为，保障劳动者的合法权利不受侵害，促进建筑市场健康有序发展，根据国家相关规定及贵公司要求，施工现场劳务作业人员必须实行劳务实名制管理，为此我公司自愿做出如下郑重承诺：</w:t>
      </w:r>
    </w:p>
    <w:p>
      <w:pPr>
        <w:numPr>
          <w:ilvl w:val="0"/>
          <w:numId w:val="476"/>
        </w:numPr>
        <w:spacing w:before="0" w:after="0" w:line="50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坚决执行国家及贵公司劳务工实名制管理与工资支付相关规定，并承担直接责任。</w:t>
      </w:r>
    </w:p>
    <w:p>
      <w:pPr>
        <w:numPr>
          <w:ilvl w:val="0"/>
          <w:numId w:val="476"/>
        </w:numPr>
        <w:spacing w:before="0" w:after="0" w:line="50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对拟聘用的劳务工必须进行入职健康体检，使用体检合格的人员，依法用工，并与所招用人员依法签订劳动用工合同。</w:t>
      </w:r>
    </w:p>
    <w:p>
      <w:pPr>
        <w:numPr>
          <w:ilvl w:val="0"/>
          <w:numId w:val="476"/>
        </w:numPr>
        <w:spacing w:before="0" w:after="0" w:line="50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施工现场设置专人配合贵公司做好劳务工实名制管理工作，认真开展劳务工实名制登记、实名制培训、实名制考勤和实名制支付，按贵公司要求及时提交用工台账、身份证复印件、入职体检报告、特殊工种上岗证复印件、劳动用工合同原件（或复印件加盖乙方公章，验原件）、考勤表、工资表原件等。</w:t>
      </w:r>
    </w:p>
    <w:p>
      <w:pPr>
        <w:numPr>
          <w:ilvl w:val="0"/>
          <w:numId w:val="476"/>
        </w:numPr>
        <w:spacing w:before="0" w:after="0" w:line="50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我司承诺每期结算后的应收工程款优先用于支付民工工资，我司按月如实考核民工工资，根据考勤表按不低于劳动合同约定工资标准（单价）编制工资表，经我公司签字盖章和民工本人签字确认并在项目部公示栏公示后，向贵公司出具代发工资委托书，如应收工程款不足支付民工工资时由我司自筹资金打入贵司账户后委托贵司代为点对点支付。</w:t>
      </w:r>
    </w:p>
    <w:p>
      <w:pPr>
        <w:numPr>
          <w:ilvl w:val="0"/>
          <w:numId w:val="476"/>
        </w:numPr>
        <w:spacing w:before="0" w:after="0" w:line="50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我司承诺不以任何理由扣押或者变相扣押民工本人用于支付工资的银行卡。</w:t>
      </w:r>
    </w:p>
    <w:p>
      <w:pPr>
        <w:numPr>
          <w:ilvl w:val="0"/>
          <w:numId w:val="476"/>
        </w:numPr>
        <w:spacing w:before="0" w:after="0" w:line="50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我司保证不发生工资纠纷和上访事件，一旦发生，将及时妥善处理，并承担相应的违约责任和法律责任。</w:t>
      </w:r>
    </w:p>
    <w:p>
      <w:pPr>
        <w:spacing w:before="0" w:after="0" w:line="500"/>
        <w:ind w:right="0" w:left="47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特此承诺</w:t>
      </w:r>
    </w:p>
    <w:p>
      <w:pPr>
        <w:spacing w:before="0" w:after="0" w:line="500"/>
        <w:ind w:right="0" w:left="470" w:firstLine="0"/>
        <w:jc w:val="both"/>
        <w:rPr>
          <w:rFonts w:ascii="宋体" w:hAnsi="宋体" w:cs="宋体" w:eastAsia="宋体"/>
          <w:color w:val="auto"/>
          <w:spacing w:val="0"/>
          <w:position w:val="0"/>
          <w:sz w:val="24"/>
          <w:shd w:fill="auto" w:val="clear"/>
        </w:rPr>
      </w:pPr>
    </w:p>
    <w:p>
      <w:pPr>
        <w:spacing w:before="0" w:after="0" w:line="500"/>
        <w:ind w:right="0" w:left="470" w:firstLine="0"/>
        <w:jc w:val="both"/>
        <w:rPr>
          <w:rFonts w:ascii="宋体" w:hAnsi="宋体" w:cs="宋体" w:eastAsia="宋体"/>
          <w:color w:val="auto"/>
          <w:spacing w:val="0"/>
          <w:position w:val="0"/>
          <w:sz w:val="24"/>
          <w:shd w:fill="auto" w:val="clear"/>
        </w:rPr>
      </w:pPr>
    </w:p>
    <w:p>
      <w:pPr>
        <w:spacing w:before="0" w:after="0" w:line="500"/>
        <w:ind w:right="0" w:left="47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乙方（名称并加盖公章）：       </w:t>
      </w:r>
    </w:p>
    <w:p>
      <w:pPr>
        <w:spacing w:before="0" w:after="0" w:line="50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法定代表人或委托代理人（签字）：         </w:t>
      </w:r>
    </w:p>
    <w:p>
      <w:pPr>
        <w:spacing w:before="0" w:after="0" w:line="50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年  月  日</w:t>
      </w:r>
    </w:p>
    <w:p>
      <w:pPr>
        <w:spacing w:before="0" w:after="0" w:line="240"/>
        <w:ind w:right="0" w:left="0" w:firstLine="420"/>
        <w:jc w:val="both"/>
        <w:rPr>
          <w:rFonts w:ascii="Calibri" w:hAnsi="Calibri" w:cs="Calibri" w:eastAsia="Calibri"/>
          <w:color w:val="auto"/>
          <w:spacing w:val="0"/>
          <w:position w:val="0"/>
          <w:sz w:val="21"/>
          <w:shd w:fill="auto" w:val="clear"/>
        </w:rPr>
      </w:pPr>
    </w:p>
    <w:p>
      <w:pPr>
        <w:spacing w:before="0" w:after="0" w:line="240"/>
        <w:ind w:right="0" w:left="0" w:firstLine="42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w:t>
      </w:r>
    </w:p>
    <w:p>
      <w:pPr>
        <w:spacing w:before="0" w:after="0" w:line="240"/>
        <w:ind w:right="0" w:left="0" w:firstLine="420"/>
        <w:jc w:val="both"/>
        <w:rPr>
          <w:rFonts w:ascii="Calibri" w:hAnsi="Calibri" w:cs="Calibri" w:eastAsia="Calibri"/>
          <w:color w:val="auto"/>
          <w:spacing w:val="0"/>
          <w:position w:val="0"/>
          <w:sz w:val="21"/>
          <w:shd w:fill="auto" w:val="clear"/>
        </w:rPr>
      </w:pPr>
    </w:p>
    <w:p>
      <w:pPr>
        <w:spacing w:before="0" w:after="0" w:line="440"/>
        <w:ind w:right="0" w:left="0" w:firstLine="0"/>
        <w:jc w:val="left"/>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24"/>
          <w:shd w:fill="auto" w:val="clear"/>
        </w:rPr>
        <w:t xml:space="preserve">附件4：</w:t>
      </w:r>
    </w:p>
    <w:p>
      <w:pPr>
        <w:spacing w:before="0" w:after="0" w:line="38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廉政协议</w:t>
      </w:r>
    </w:p>
    <w:p>
      <w:pPr>
        <w:spacing w:before="0" w:after="0" w:line="320"/>
        <w:ind w:right="0" w:left="0" w:firstLine="360"/>
        <w:jc w:val="center"/>
        <w:rPr>
          <w:rFonts w:ascii="宋体" w:hAnsi="宋体" w:cs="宋体" w:eastAsia="宋体"/>
          <w:color w:val="auto"/>
          <w:spacing w:val="0"/>
          <w:position w:val="0"/>
          <w:sz w:val="24"/>
          <w:shd w:fill="auto" w:val="clear"/>
        </w:rPr>
      </w:pP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工程承包人：</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（以下简称“甲方”）</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工程分包人：</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（以下简称“乙方”）</w:t>
      </w:r>
    </w:p>
    <w:p>
      <w:pPr>
        <w:spacing w:before="0" w:after="0" w:line="360"/>
        <w:ind w:right="0" w:left="0" w:firstLine="420"/>
        <w:jc w:val="both"/>
        <w:rPr>
          <w:rFonts w:ascii="宋体" w:hAnsi="宋体" w:cs="宋体" w:eastAsia="宋体"/>
          <w:color w:val="auto"/>
          <w:spacing w:val="0"/>
          <w:position w:val="0"/>
          <w:sz w:val="24"/>
          <w:shd w:fill="auto" w:val="clear"/>
        </w:rPr>
      </w:pPr>
    </w:p>
    <w:p>
      <w:pPr>
        <w:spacing w:before="0" w:after="0" w:line="360"/>
        <w:ind w:right="0" w:left="0" w:firstLine="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为了在</w:t>
      </w:r>
      <w:r>
        <w:rPr>
          <w:rFonts w:ascii="宋体" w:hAnsi="宋体" w:cs="宋体" w:eastAsia="宋体"/>
          <w:color w:val="auto"/>
          <w:spacing w:val="0"/>
          <w:position w:val="0"/>
          <w:sz w:val="24"/>
          <w:u w:val="single"/>
          <w:shd w:fill="auto" w:val="clear"/>
        </w:rPr>
        <w:t xml:space="preserve">巫溪至开州高速公路项目路面、交通工程及沿线设施、环境保护与景观及后续养护工程运输专业分包</w:t>
      </w:r>
      <w:r>
        <w:rPr>
          <w:rFonts w:ascii="宋体" w:hAnsi="宋体" w:cs="宋体" w:eastAsia="宋体"/>
          <w:color w:val="auto"/>
          <w:spacing w:val="0"/>
          <w:position w:val="0"/>
          <w:sz w:val="24"/>
          <w:shd w:fill="auto" w:val="clear"/>
        </w:rPr>
        <w:t xml:space="preserve">中防止各种不正当行为的发生，促进本单位的党风廉政建设，根据国家和公司有关廉政建设的各项规定，特订立如下协议：</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一、甲方及其工作人员应做到：</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（一）甲方工作人员（含其家属、子女）不得以任何形式向乙方索要赞助和收受回扣等好处费。</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（二）甲方工作人员应当保持与乙方的正常业务交往，不得接受乙方的礼金、有价证券及其它贵重物品，不得在乙方报销任何应由单位或个人支付的费用。</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（三）甲方工作人员不得参加可能影响公正业务的高消费娱乐活动。      </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（四）甲方工作人员不得以考察、参观等名义参加乙方安排的国内外旅游活动。</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 甲方工作人员不得向乙方介绍家属或亲友从事与甲方工程有关的材料设备供应、工程分包等经济活动。  </w:t>
      </w:r>
    </w:p>
    <w:p>
      <w:pPr>
        <w:spacing w:before="0" w:after="0" w:line="360"/>
        <w:ind w:right="0" w:left="0" w:firstLine="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二、乙方及其工作人员应当做到：</w:t>
      </w:r>
    </w:p>
    <w:p>
      <w:pPr>
        <w:spacing w:before="0" w:after="0" w:line="360"/>
        <w:ind w:right="0" w:left="0" w:firstLine="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（一）乙方应当通过正常途径开展相对业务工作，不得为获取某些不正当利益而向甲方工作人员（含其家属、子女）赠送礼金、有价证券和及其它贵重物品等。 </w:t>
      </w:r>
    </w:p>
    <w:p>
      <w:pPr>
        <w:spacing w:before="0" w:after="0" w:line="360"/>
        <w:ind w:right="0" w:left="0" w:firstLine="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（二）乙方工作人员不得为谋取私利擅自与甲方工作人员就工程承包、工程费用、材料设备供应、工程量变动、工程验收、工程质量问题处理等进行私下商谈或者达成默契。</w:t>
      </w:r>
    </w:p>
    <w:p>
      <w:pPr>
        <w:spacing w:before="0" w:after="0" w:line="360"/>
        <w:ind w:right="0" w:left="0" w:firstLine="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（三）乙方不得以洽谈业务、签订经济协议等为借口，邀请甲方工作人员外出旅游或进行其他娱乐性消费。</w:t>
      </w:r>
    </w:p>
    <w:p>
      <w:pPr>
        <w:spacing w:before="0" w:after="0" w:line="360"/>
        <w:ind w:right="0" w:left="0" w:firstLine="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三、乙方如发现甲方及其工作人员有违反上述协议者，应当向甲方领导举报处置，甲方不得找任何借口对乙方进行报复或刁难、延误工作。</w:t>
      </w:r>
    </w:p>
    <w:p>
      <w:pPr>
        <w:tabs>
          <w:tab w:val="left" w:pos="1488" w:leader="none"/>
        </w:tabs>
        <w:spacing w:before="0" w:after="0" w:line="360"/>
        <w:ind w:right="0" w:left="0" w:firstLine="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四、甲方发现乙方有违反本协议或者采用不正当的手段贿赂甲方工作人员，经甲方或其上级纪委监察机关查实认定，视为乙方违约，乙方承担暂定合同总价的 3 %的违约金，违约金及乙方因违背承诺行为所取得的不当利益一并在结算中扣除。由此给甲方单位造成损失的均由乙方承担。</w:t>
      </w:r>
    </w:p>
    <w:p>
      <w:pPr>
        <w:spacing w:before="0" w:after="0" w:line="360"/>
        <w:ind w:right="0" w:left="0" w:firstLine="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五、本协议作为本工程分包协议的附件，经协议双方签署后立即生效。</w:t>
      </w:r>
    </w:p>
    <w:p>
      <w:pPr>
        <w:spacing w:before="0" w:after="0" w:line="360"/>
        <w:ind w:right="0" w:left="0" w:firstLine="420"/>
        <w:jc w:val="both"/>
        <w:rPr>
          <w:rFonts w:ascii="宋体" w:hAnsi="宋体" w:cs="宋体" w:eastAsia="宋体"/>
          <w:color w:val="auto"/>
          <w:spacing w:val="0"/>
          <w:position w:val="0"/>
          <w:sz w:val="24"/>
          <w:shd w:fill="auto" w:val="clear"/>
        </w:rPr>
      </w:pPr>
    </w:p>
    <w:p>
      <w:pPr>
        <w:spacing w:before="0" w:after="0" w:line="360"/>
        <w:ind w:right="0" w:left="0" w:firstLine="420"/>
        <w:jc w:val="both"/>
        <w:rPr>
          <w:rFonts w:ascii="宋体" w:hAnsi="宋体" w:cs="宋体" w:eastAsia="宋体"/>
          <w:color w:val="auto"/>
          <w:spacing w:val="0"/>
          <w:position w:val="0"/>
          <w:sz w:val="24"/>
          <w:shd w:fill="auto" w:val="clear"/>
        </w:rPr>
      </w:pP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甲方（盖章）：                     乙方（盖章）：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法定代表人</w:t>
        <w:tab/>
        <w:t xml:space="preserve">                          法定代表人</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或委托代理人（签字）：               或委托代理人（签字）：        </w:t>
      </w:r>
    </w:p>
    <w:p>
      <w:pPr>
        <w:spacing w:before="0" w:after="0" w:line="360"/>
        <w:ind w:right="0" w:left="0" w:firstLine="3600"/>
        <w:jc w:val="both"/>
        <w:rPr>
          <w:rFonts w:ascii="宋体" w:hAnsi="宋体" w:cs="宋体" w:eastAsia="宋体"/>
          <w:color w:val="auto"/>
          <w:spacing w:val="0"/>
          <w:position w:val="0"/>
          <w:sz w:val="24"/>
          <w:shd w:fill="auto" w:val="clear"/>
        </w:rPr>
      </w:pPr>
    </w:p>
    <w:p>
      <w:pPr>
        <w:spacing w:before="0" w:after="0" w:line="360"/>
        <w:ind w:right="0" w:left="0" w:firstLine="360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_________年_______月_______日</w:t>
      </w:r>
    </w:p>
    <w:p>
      <w:pPr>
        <w:spacing w:before="0" w:after="0" w:line="360"/>
        <w:ind w:right="0" w:left="0" w:firstLine="645"/>
        <w:jc w:val="both"/>
        <w:rPr>
          <w:rFonts w:ascii="宋体" w:hAnsi="宋体" w:cs="宋体" w:eastAsia="宋体"/>
          <w:color w:val="auto"/>
          <w:spacing w:val="0"/>
          <w:position w:val="0"/>
          <w:sz w:val="24"/>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宋体" w:hAnsi="宋体" w:cs="宋体" w:eastAsia="宋体"/>
          <w:b/>
          <w:color w:val="auto"/>
          <w:spacing w:val="0"/>
          <w:position w:val="0"/>
          <w:sz w:val="24"/>
          <w:shd w:fill="auto" w:val="clear"/>
        </w:rPr>
        <w:t xml:space="preserve">附件5:</w:t>
      </w:r>
    </w:p>
    <w:p>
      <w:pPr>
        <w:spacing w:before="0" w:after="0" w:line="360"/>
        <w:ind w:right="0" w:left="0" w:firstLine="0"/>
        <w:jc w:val="center"/>
        <w:rPr>
          <w:rFonts w:ascii="宋体" w:hAnsi="宋体" w:cs="宋体" w:eastAsia="宋体"/>
          <w:b/>
          <w:color w:val="auto"/>
          <w:spacing w:val="0"/>
          <w:position w:val="0"/>
          <w:sz w:val="28"/>
          <w:shd w:fill="000000" w:val="clear"/>
        </w:rPr>
      </w:pPr>
      <w:r>
        <w:rPr>
          <w:rFonts w:ascii="宋体" w:hAnsi="宋体" w:cs="宋体" w:eastAsia="宋体"/>
          <w:b/>
          <w:color w:val="auto"/>
          <w:spacing w:val="0"/>
          <w:position w:val="0"/>
          <w:sz w:val="28"/>
          <w:shd w:fill="000000" w:val="clear"/>
        </w:rPr>
        <w:t xml:space="preserve">农民工工资保障承诺书</w:t>
      </w:r>
    </w:p>
    <w:p>
      <w:pPr>
        <w:spacing w:before="0" w:after="0" w:line="440"/>
        <w:ind w:right="0" w:left="0" w:firstLine="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致：</w:t>
      </w:r>
    </w:p>
    <w:p>
      <w:pPr>
        <w:spacing w:before="0" w:after="0" w:line="440"/>
        <w:ind w:right="0" w:left="-149" w:firstLine="480"/>
        <w:jc w:val="left"/>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为了保证</w:t>
      </w:r>
      <w:r>
        <w:rPr>
          <w:rFonts w:ascii="宋体" w:hAnsi="宋体" w:cs="宋体" w:eastAsia="宋体"/>
          <w:color w:val="auto"/>
          <w:spacing w:val="0"/>
          <w:position w:val="0"/>
          <w:sz w:val="24"/>
          <w:u w:val="single"/>
          <w:shd w:fill="auto" w:val="clear"/>
        </w:rPr>
        <w:t xml:space="preserve">巫溪至开州高速公路项目路面、交通工程及沿线设施、环境保护与景观及后续养护工程运输专业分包</w:t>
      </w:r>
      <w:r>
        <w:rPr>
          <w:rFonts w:ascii="宋体" w:hAnsi="宋体" w:cs="宋体" w:eastAsia="宋体"/>
          <w:color w:val="auto"/>
          <w:spacing w:val="0"/>
          <w:position w:val="0"/>
          <w:sz w:val="24"/>
          <w:shd w:fill="000000" w:val="clear"/>
        </w:rPr>
        <w:t xml:space="preserve">的顺利实施，我方承诺：</w:t>
      </w:r>
    </w:p>
    <w:p>
      <w:pPr>
        <w:spacing w:before="0" w:after="0" w:line="440"/>
        <w:ind w:right="0" w:left="-149"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1.劳务队伍的民工管理严格按照各级行政主管部门有关规定执行。</w:t>
      </w:r>
    </w:p>
    <w:p>
      <w:pPr>
        <w:spacing w:before="0" w:after="0" w:line="440"/>
        <w:ind w:right="0" w:left="-149"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2.强化对劳动合同的管理，规范用工行为，通过与农民工签定劳动合同的方式保护农民工的合法权益。合同中明确农民工的收入结算依据、支付原则及支付办法。</w:t>
      </w:r>
    </w:p>
    <w:p>
      <w:pPr>
        <w:spacing w:before="0" w:after="0" w:line="440"/>
        <w:ind w:right="0" w:left="-149"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3.依照有关规定支付民工工资，不得以工程款拖欠、结算纠纷、垫资施工等理由克扣或拖欠民工工资。</w:t>
      </w:r>
    </w:p>
    <w:p>
      <w:pPr>
        <w:spacing w:before="0" w:after="0" w:line="440"/>
        <w:ind w:right="0" w:left="-149"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4.建立民工工资发放台账，明确记载工资支付人员名单、支付项目、支付标准以及支付的时间等内容。</w:t>
      </w:r>
    </w:p>
    <w:p>
      <w:pPr>
        <w:spacing w:before="0" w:after="0" w:line="440"/>
        <w:ind w:right="0" w:left="-149"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5.工资必须统一办理农民工工资卡，委托项目部代为发放。若未办理农民工工资卡，同意按每人每月2000元的标准收取违约金。</w:t>
      </w:r>
    </w:p>
    <w:p>
      <w:pPr>
        <w:spacing w:before="0" w:after="0" w:line="440"/>
        <w:ind w:right="0" w:left="-149"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6.工资须以法定货币形式按时足额发放，计发不低于当地企业最低工资标准。</w:t>
      </w:r>
    </w:p>
    <w:p>
      <w:pPr>
        <w:spacing w:before="0" w:after="0" w:line="440"/>
        <w:ind w:right="0" w:left="-149"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7.与每一位农民工签订合同时，在合同上注明项目部的检查小组举报电话及相关劳动保障部门的举报电话，便于农民工及时反映有关情况；将签订的劳务用工合同报发包人存档、备查。</w:t>
      </w:r>
    </w:p>
    <w:p>
      <w:pPr>
        <w:spacing w:before="0" w:after="0" w:line="440"/>
        <w:ind w:right="0" w:left="-149"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8.每次发放工资后，将有农民工签字确认的农民工工资支付表等资料全套复印一份并加盖公章后送项目部备查；将民工工资发放相关记录表在民工宿舍或醒目的位置进行公示。</w:t>
      </w:r>
    </w:p>
    <w:p>
      <w:pPr>
        <w:spacing w:before="0" w:after="0" w:line="440"/>
        <w:ind w:right="0" w:left="-149"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9.配备专职劳资管理员，积极配合项目部落实保障农民工工资发放等的各项工作，协调各方面关系，及时按经理部要求送交各项资料。</w:t>
      </w:r>
    </w:p>
    <w:p>
      <w:pPr>
        <w:spacing w:before="0" w:after="0" w:line="440"/>
        <w:ind w:right="0" w:left="-149" w:firstLine="480"/>
        <w:jc w:val="both"/>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10.不因任何原因以拖欠农民工工资的手段唆使或促成农民工罢工或闹事等恶劣事件，否则项目部有权追究相关责任。</w:t>
      </w:r>
    </w:p>
    <w:p>
      <w:pPr>
        <w:spacing w:before="0" w:after="0" w:line="240"/>
        <w:ind w:right="0" w:left="0" w:firstLine="0"/>
        <w:jc w:val="center"/>
        <w:rPr>
          <w:rFonts w:ascii="仿宋_GB2312" w:hAnsi="仿宋_GB2312" w:cs="仿宋_GB2312" w:eastAsia="仿宋_GB2312"/>
          <w:b/>
          <w:color w:val="auto"/>
          <w:spacing w:val="0"/>
          <w:position w:val="0"/>
          <w:sz w:val="40"/>
          <w:shd w:fill="000000" w:val="clear"/>
        </w:rPr>
      </w:pPr>
    </w:p>
    <w:p>
      <w:pPr>
        <w:spacing w:before="0" w:after="0" w:line="360"/>
        <w:ind w:right="0" w:left="-149" w:firstLine="480"/>
        <w:jc w:val="center"/>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 分包人：</w:t>
      </w:r>
    </w:p>
    <w:p>
      <w:pPr>
        <w:spacing w:before="0" w:after="0" w:line="360"/>
        <w:ind w:right="0" w:left="-149" w:firstLine="480"/>
        <w:jc w:val="right"/>
        <w:rPr>
          <w:rFonts w:ascii="宋体" w:hAnsi="宋体" w:cs="宋体" w:eastAsia="宋体"/>
          <w:color w:val="auto"/>
          <w:spacing w:val="0"/>
          <w:position w:val="0"/>
          <w:sz w:val="24"/>
          <w:shd w:fill="000000" w:val="clear"/>
        </w:rPr>
      </w:pPr>
      <w:r>
        <w:rPr>
          <w:rFonts w:ascii="宋体" w:hAnsi="宋体" w:cs="宋体" w:eastAsia="宋体"/>
          <w:color w:val="auto"/>
          <w:spacing w:val="0"/>
          <w:position w:val="0"/>
          <w:sz w:val="24"/>
          <w:shd w:fill="000000" w:val="clear"/>
        </w:rPr>
        <w:t xml:space="preserve">法定代表人或授权代理人：</w:t>
      </w:r>
      <w:r>
        <w:rPr>
          <w:rFonts w:ascii="宋体" w:hAnsi="宋体" w:cs="宋体" w:eastAsia="宋体"/>
          <w:color w:val="auto"/>
          <w:spacing w:val="0"/>
          <w:position w:val="0"/>
          <w:sz w:val="24"/>
          <w:u w:val="single"/>
          <w:shd w:fill="000000" w:val="clear"/>
        </w:rPr>
        <w:t xml:space="preserve">          </w:t>
      </w:r>
      <w:r>
        <w:rPr>
          <w:rFonts w:ascii="宋体" w:hAnsi="宋体" w:cs="宋体" w:eastAsia="宋体"/>
          <w:color w:val="auto"/>
          <w:spacing w:val="0"/>
          <w:position w:val="0"/>
          <w:sz w:val="24"/>
          <w:shd w:fill="000000" w:val="clear"/>
        </w:rPr>
        <w:t xml:space="preserve">（签字）</w:t>
      </w:r>
    </w:p>
    <w:p>
      <w:pPr>
        <w:spacing w:before="0" w:after="0" w:line="240"/>
        <w:ind w:right="0" w:left="0" w:firstLine="528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4"/>
          <w:shd w:fill="000000" w:val="clear"/>
        </w:rPr>
        <w:t xml:space="preserve">日期：   年   月   日</w:t>
      </w:r>
    </w:p>
    <w:p>
      <w:pPr>
        <w:spacing w:before="0" w:after="0" w:line="240"/>
        <w:ind w:right="0" w:left="0" w:firstLine="20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center"/>
        <w:rPr>
          <w:rFonts w:ascii="方正仿宋_GBK" w:hAnsi="方正仿宋_GBK" w:cs="方正仿宋_GBK" w:eastAsia="方正仿宋_GBK"/>
          <w:b/>
          <w:color w:val="auto"/>
          <w:spacing w:val="0"/>
          <w:position w:val="0"/>
          <w:sz w:val="44"/>
          <w:shd w:fill="auto" w:val="clear"/>
        </w:rPr>
      </w:pPr>
      <w:r>
        <w:rPr>
          <w:rFonts w:ascii="方正仿宋_GBK" w:hAnsi="方正仿宋_GBK" w:cs="方正仿宋_GBK" w:eastAsia="方正仿宋_GBK"/>
          <w:b/>
          <w:color w:val="auto"/>
          <w:spacing w:val="0"/>
          <w:position w:val="0"/>
          <w:sz w:val="44"/>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400"/>
        <w:ind w:right="0" w:left="420" w:firstLine="0"/>
        <w:jc w:val="left"/>
        <w:rPr>
          <w:rFonts w:ascii="方正仿宋_GBK" w:hAnsi="方正仿宋_GBK" w:cs="方正仿宋_GBK" w:eastAsia="方正仿宋_GBK"/>
          <w:b/>
          <w:color w:val="auto"/>
          <w:spacing w:val="0"/>
          <w:position w:val="0"/>
          <w:sz w:val="32"/>
          <w:shd w:fill="auto" w:val="clear"/>
        </w:rPr>
      </w:pPr>
    </w:p>
    <w:p>
      <w:pPr>
        <w:spacing w:before="0" w:after="0" w:line="240"/>
        <w:ind w:right="0" w:left="0" w:firstLine="0"/>
        <w:jc w:val="center"/>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竞争性比选申请文件格式</w:t>
      </w:r>
    </w:p>
    <w:p>
      <w:pPr>
        <w:spacing w:before="0" w:after="0" w:line="240"/>
        <w:ind w:right="0" w:left="0" w:firstLine="0"/>
        <w:jc w:val="center"/>
        <w:rPr>
          <w:rFonts w:ascii="宋体" w:hAnsi="宋体" w:cs="宋体" w:eastAsia="宋体"/>
          <w:b/>
          <w:color w:val="auto"/>
          <w:spacing w:val="0"/>
          <w:position w:val="0"/>
          <w:sz w:val="24"/>
          <w:shd w:fill="auto" w:val="clear"/>
        </w:rPr>
      </w:pPr>
    </w:p>
    <w:p>
      <w:pPr>
        <w:spacing w:before="0" w:after="0" w:line="240"/>
        <w:ind w:right="0" w:left="0" w:firstLine="0"/>
        <w:jc w:val="center"/>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（以下内容为示例）</w:t>
      </w:r>
    </w:p>
    <w:p>
      <w:pPr>
        <w:spacing w:before="0" w:after="0" w:line="240"/>
        <w:ind w:right="0" w:left="0" w:firstLine="0"/>
        <w:jc w:val="center"/>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center"/>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w:t>
      </w:r>
      <w:r>
        <w:rPr>
          <w:rFonts w:ascii="Calibri" w:hAnsi="Calibri" w:cs="Calibri" w:eastAsia="Calibri"/>
          <w:b/>
          <w:color w:val="auto"/>
          <w:spacing w:val="0"/>
          <w:position w:val="0"/>
          <w:sz w:val="24"/>
          <w:shd w:fill="auto" w:val="clear"/>
        </w:rPr>
        <w:t xml:space="preserve">1</w:t>
      </w:r>
      <w:r>
        <w:rPr>
          <w:rFonts w:ascii="宋体" w:hAnsi="宋体" w:cs="宋体" w:eastAsia="宋体"/>
          <w:b/>
          <w:color w:val="auto"/>
          <w:spacing w:val="0"/>
          <w:position w:val="0"/>
          <w:sz w:val="24"/>
          <w:shd w:fill="auto" w:val="clear"/>
        </w:rPr>
        <w:t xml:space="preserve">：</w:t>
      </w:r>
    </w:p>
    <w:p>
      <w:pPr>
        <w:spacing w:before="0" w:after="0" w:line="240"/>
        <w:ind w:right="0" w:left="0" w:firstLine="0"/>
        <w:jc w:val="righ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r>
        <w:rPr>
          <w:rFonts w:ascii="宋体" w:hAnsi="宋体" w:cs="宋体" w:eastAsia="宋体"/>
          <w:b/>
          <w:color w:val="auto"/>
          <w:spacing w:val="0"/>
          <w:position w:val="0"/>
          <w:sz w:val="24"/>
          <w:shd w:fill="auto" w:val="clear"/>
        </w:rPr>
        <w:t xml:space="preserve">正本（或副本）</w:t>
      </w: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4"/>
          <w:shd w:fill="auto" w:val="clear"/>
        </w:rPr>
      </w:pPr>
    </w:p>
    <w:p>
      <w:pPr>
        <w:spacing w:before="0" w:after="0" w:line="240"/>
        <w:ind w:right="0" w:left="0" w:firstLine="0"/>
        <w:jc w:val="center"/>
        <w:rPr>
          <w:rFonts w:ascii="Calibri" w:hAnsi="Calibri" w:cs="Calibri" w:eastAsia="Calibri"/>
          <w:b/>
          <w:color w:val="auto"/>
          <w:spacing w:val="0"/>
          <w:position w:val="0"/>
          <w:sz w:val="48"/>
          <w:shd w:fill="auto" w:val="clear"/>
        </w:rPr>
      </w:pPr>
      <w:r>
        <w:rPr>
          <w:rFonts w:ascii="宋体" w:hAnsi="宋体" w:cs="宋体" w:eastAsia="宋体"/>
          <w:b/>
          <w:color w:val="auto"/>
          <w:spacing w:val="0"/>
          <w:position w:val="0"/>
          <w:sz w:val="48"/>
          <w:shd w:fill="auto" w:val="clear"/>
        </w:rPr>
        <w:t xml:space="preserve">重庆尚速物流有限公司</w:t>
      </w:r>
    </w:p>
    <w:p>
      <w:pPr>
        <w:spacing w:before="0" w:after="0" w:line="240"/>
        <w:ind w:right="0" w:left="0" w:firstLine="0"/>
        <w:jc w:val="center"/>
        <w:rPr>
          <w:rFonts w:ascii="Calibri" w:hAnsi="Calibri" w:cs="Calibri" w:eastAsia="Calibri"/>
          <w:b/>
          <w:color w:val="auto"/>
          <w:spacing w:val="0"/>
          <w:position w:val="0"/>
          <w:sz w:val="48"/>
          <w:shd w:fill="auto" w:val="clear"/>
        </w:rPr>
      </w:pPr>
      <w:r>
        <w:rPr>
          <w:rFonts w:ascii="宋体" w:hAnsi="宋体" w:cs="宋体" w:eastAsia="宋体"/>
          <w:b/>
          <w:color w:val="auto"/>
          <w:spacing w:val="0"/>
          <w:position w:val="0"/>
          <w:sz w:val="48"/>
          <w:shd w:fill="auto" w:val="clear"/>
        </w:rPr>
        <w:t xml:space="preserve">巫云开高速施工现场运输服务采购</w:t>
      </w:r>
    </w:p>
    <w:p>
      <w:pPr>
        <w:spacing w:before="0" w:after="0" w:line="240"/>
        <w:ind w:right="0" w:left="0" w:firstLine="0"/>
        <w:jc w:val="center"/>
        <w:rPr>
          <w:rFonts w:ascii="Calibri" w:hAnsi="Calibri" w:cs="Calibri" w:eastAsia="Calibri"/>
          <w:b/>
          <w:color w:val="auto"/>
          <w:spacing w:val="0"/>
          <w:position w:val="0"/>
          <w:sz w:val="32"/>
          <w:shd w:fill="auto" w:val="clear"/>
        </w:rPr>
      </w:pPr>
    </w:p>
    <w:p>
      <w:pPr>
        <w:spacing w:before="0" w:after="0" w:line="240"/>
        <w:ind w:right="0" w:left="0" w:firstLine="0"/>
        <w:jc w:val="center"/>
        <w:rPr>
          <w:rFonts w:ascii="Calibri" w:hAnsi="Calibri" w:cs="Calibri" w:eastAsia="Calibri"/>
          <w:b/>
          <w:color w:val="auto"/>
          <w:spacing w:val="0"/>
          <w:position w:val="0"/>
          <w:sz w:val="52"/>
          <w:shd w:fill="auto" w:val="clear"/>
        </w:rPr>
      </w:pPr>
      <w:r>
        <w:rPr>
          <w:rFonts w:ascii="宋体" w:hAnsi="宋体" w:cs="宋体" w:eastAsia="宋体"/>
          <w:b/>
          <w:color w:val="auto"/>
          <w:spacing w:val="0"/>
          <w:position w:val="0"/>
          <w:sz w:val="52"/>
          <w:shd w:fill="auto" w:val="clear"/>
        </w:rPr>
        <w:t xml:space="preserve">竞争性比选响应文件</w:t>
      </w:r>
    </w:p>
    <w:p>
      <w:pPr>
        <w:spacing w:before="0" w:after="0" w:line="240"/>
        <w:ind w:right="0" w:left="0" w:firstLine="0"/>
        <w:jc w:val="center"/>
        <w:rPr>
          <w:rFonts w:ascii="Calibri" w:hAnsi="Calibri" w:cs="Calibri" w:eastAsia="Calibri"/>
          <w:color w:val="auto"/>
          <w:spacing w:val="0"/>
          <w:position w:val="0"/>
          <w:sz w:val="32"/>
          <w:shd w:fill="auto" w:val="clear"/>
        </w:rPr>
      </w:pPr>
    </w:p>
    <w:p>
      <w:pPr>
        <w:spacing w:before="0" w:after="0" w:line="240"/>
        <w:ind w:right="0" w:left="0" w:firstLine="0"/>
        <w:jc w:val="center"/>
        <w:rPr>
          <w:rFonts w:ascii="Calibri" w:hAnsi="Calibri" w:cs="Calibri" w:eastAsia="Calibri"/>
          <w:color w:val="auto"/>
          <w:spacing w:val="0"/>
          <w:position w:val="0"/>
          <w:sz w:val="32"/>
          <w:shd w:fill="auto" w:val="clear"/>
        </w:rPr>
      </w:pPr>
    </w:p>
    <w:p>
      <w:pPr>
        <w:spacing w:before="0" w:after="0" w:line="240"/>
        <w:ind w:right="0" w:left="0" w:firstLine="0"/>
        <w:jc w:val="center"/>
        <w:rPr>
          <w:rFonts w:ascii="Calibri" w:hAnsi="Calibri" w:cs="Calibri" w:eastAsia="Calibri"/>
          <w:color w:val="auto"/>
          <w:spacing w:val="0"/>
          <w:position w:val="0"/>
          <w:sz w:val="32"/>
          <w:shd w:fill="auto" w:val="clear"/>
        </w:rPr>
      </w:pPr>
    </w:p>
    <w:p>
      <w:pPr>
        <w:spacing w:before="0" w:after="0" w:line="240"/>
        <w:ind w:right="0" w:left="0" w:firstLine="0"/>
        <w:jc w:val="center"/>
        <w:rPr>
          <w:rFonts w:ascii="Calibri" w:hAnsi="Calibri" w:cs="Calibri" w:eastAsia="Calibri"/>
          <w:color w:val="auto"/>
          <w:spacing w:val="0"/>
          <w:position w:val="0"/>
          <w:sz w:val="32"/>
          <w:shd w:fill="auto" w:val="clear"/>
        </w:rPr>
      </w:pPr>
    </w:p>
    <w:p>
      <w:pPr>
        <w:spacing w:before="0" w:after="0" w:line="240"/>
        <w:ind w:right="0" w:left="0" w:firstLine="0"/>
        <w:jc w:val="both"/>
        <w:rPr>
          <w:rFonts w:ascii="Calibri" w:hAnsi="Calibri" w:cs="Calibri" w:eastAsia="Calibri"/>
          <w:color w:val="auto"/>
          <w:spacing w:val="0"/>
          <w:position w:val="0"/>
          <w:sz w:val="32"/>
          <w:shd w:fill="auto" w:val="clear"/>
        </w:rPr>
      </w:pPr>
    </w:p>
    <w:p>
      <w:pPr>
        <w:spacing w:before="0" w:after="0" w:line="240"/>
        <w:ind w:right="0" w:left="0" w:firstLine="0"/>
        <w:jc w:val="center"/>
        <w:rPr>
          <w:rFonts w:ascii="Calibri" w:hAnsi="Calibri" w:cs="Calibri" w:eastAsia="Calibri"/>
          <w:color w:val="auto"/>
          <w:spacing w:val="0"/>
          <w:position w:val="0"/>
          <w:sz w:val="32"/>
          <w:shd w:fill="auto" w:val="clear"/>
        </w:rPr>
      </w:pPr>
    </w:p>
    <w:p>
      <w:pPr>
        <w:spacing w:before="0" w:after="0" w:line="240"/>
        <w:ind w:right="0" w:left="0" w:firstLine="0"/>
        <w:jc w:val="center"/>
        <w:rPr>
          <w:rFonts w:ascii="Calibri" w:hAnsi="Calibri" w:cs="Calibri" w:eastAsia="Calibri"/>
          <w:color w:val="auto"/>
          <w:spacing w:val="0"/>
          <w:position w:val="0"/>
          <w:sz w:val="32"/>
          <w:u w:val="single"/>
          <w:shd w:fill="auto" w:val="clear"/>
        </w:rPr>
      </w:pPr>
      <w:r>
        <w:rPr>
          <w:rFonts w:ascii="宋体" w:hAnsi="宋体" w:cs="宋体" w:eastAsia="宋体"/>
          <w:color w:val="auto"/>
          <w:spacing w:val="0"/>
          <w:position w:val="0"/>
          <w:sz w:val="32"/>
          <w:u w:val="single"/>
          <w:shd w:fill="auto" w:val="clear"/>
        </w:rPr>
        <w:t xml:space="preserve">竞争性比选响应单位名称全称（盖单位公章）</w:t>
      </w:r>
    </w:p>
    <w:p>
      <w:pPr>
        <w:spacing w:before="0" w:after="0" w:line="240"/>
        <w:ind w:right="0" w:left="0" w:firstLine="0"/>
        <w:jc w:val="center"/>
        <w:rPr>
          <w:rFonts w:ascii="Calibri" w:hAnsi="Calibri" w:cs="Calibri" w:eastAsia="Calibri"/>
          <w:color w:val="auto"/>
          <w:spacing w:val="0"/>
          <w:position w:val="0"/>
          <w:sz w:val="32"/>
          <w:u w:val="single"/>
          <w:shd w:fill="auto" w:val="clear"/>
        </w:rPr>
      </w:pPr>
    </w:p>
    <w:p>
      <w:pPr>
        <w:tabs>
          <w:tab w:val="left" w:pos="900" w:leader="none"/>
          <w:tab w:val="left" w:pos="1080" w:leader="none"/>
        </w:tabs>
        <w:spacing w:before="0" w:after="0" w:line="300"/>
        <w:ind w:right="0" w:left="0" w:firstLine="0"/>
        <w:jc w:val="left"/>
        <w:rPr>
          <w:rFonts w:ascii="Calibri" w:hAnsi="Calibri" w:cs="Calibri" w:eastAsia="Calibri"/>
          <w:b/>
          <w:color w:val="auto"/>
          <w:spacing w:val="0"/>
          <w:position w:val="0"/>
          <w:sz w:val="24"/>
          <w:shd w:fill="auto" w:val="clear"/>
        </w:rPr>
      </w:pPr>
    </w:p>
    <w:p>
      <w:pPr>
        <w:keepNext w:val="true"/>
        <w:keepLines w:val="true"/>
        <w:spacing w:before="260" w:after="260" w:line="415"/>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p>
    <w:p>
      <w:pPr>
        <w:tabs>
          <w:tab w:val="left" w:pos="900" w:leader="none"/>
          <w:tab w:val="left" w:pos="1080" w:leader="none"/>
        </w:tabs>
        <w:spacing w:before="0" w:after="0" w:line="300"/>
        <w:ind w:right="0" w:left="0" w:firstLine="0"/>
        <w:jc w:val="left"/>
        <w:rPr>
          <w:rFonts w:ascii="宋体" w:hAnsi="宋体" w:cs="宋体" w:eastAsia="宋体"/>
          <w:b/>
          <w:color w:val="auto"/>
          <w:spacing w:val="0"/>
          <w:position w:val="0"/>
          <w:sz w:val="24"/>
          <w:shd w:fill="auto" w:val="clear"/>
        </w:rPr>
      </w:pPr>
    </w:p>
    <w:p>
      <w:pPr>
        <w:spacing w:before="0" w:after="0" w:line="240"/>
        <w:ind w:right="0" w:left="0" w:firstLine="0"/>
        <w:jc w:val="both"/>
        <w:rPr>
          <w:rFonts w:ascii="宋体" w:hAnsi="宋体" w:cs="宋体" w:eastAsia="宋体"/>
          <w:b/>
          <w:color w:val="auto"/>
          <w:spacing w:val="0"/>
          <w:position w:val="0"/>
          <w:sz w:val="24"/>
          <w:shd w:fill="auto" w:val="clear"/>
        </w:rPr>
      </w:pPr>
    </w:p>
    <w:p>
      <w:pPr>
        <w:tabs>
          <w:tab w:val="left" w:pos="900" w:leader="none"/>
          <w:tab w:val="left" w:pos="1080" w:leader="none"/>
        </w:tabs>
        <w:spacing w:before="0" w:after="0" w:line="300"/>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附件2</w:t>
      </w:r>
    </w:p>
    <w:p>
      <w:pPr>
        <w:tabs>
          <w:tab w:val="left" w:pos="900" w:leader="none"/>
          <w:tab w:val="left" w:pos="1080" w:leader="none"/>
        </w:tabs>
        <w:spacing w:before="0" w:after="0" w:line="300"/>
        <w:ind w:right="0" w:left="0" w:firstLine="0"/>
        <w:jc w:val="center"/>
        <w:rPr>
          <w:rFonts w:ascii="宋体" w:hAnsi="宋体" w:cs="宋体" w:eastAsia="宋体"/>
          <w:b/>
          <w:strike w:val="true"/>
          <w:color w:val="auto"/>
          <w:spacing w:val="0"/>
          <w:position w:val="0"/>
          <w:sz w:val="32"/>
          <w:shd w:fill="auto" w:val="clear"/>
        </w:rPr>
      </w:pPr>
      <w:r>
        <w:rPr>
          <w:rFonts w:ascii="宋体" w:hAnsi="宋体" w:cs="宋体" w:eastAsia="宋体"/>
          <w:b/>
          <w:color w:val="auto"/>
          <w:spacing w:val="0"/>
          <w:position w:val="0"/>
          <w:sz w:val="32"/>
          <w:shd w:fill="auto" w:val="clear"/>
        </w:rPr>
        <w:t xml:space="preserve">竞争性比选响应声明书</w:t>
      </w:r>
    </w:p>
    <w:p>
      <w:pPr>
        <w:tabs>
          <w:tab w:val="left" w:pos="900" w:leader="none"/>
        </w:tabs>
        <w:spacing w:before="0" w:after="0" w:line="300"/>
        <w:ind w:right="0" w:left="0" w:firstLine="0"/>
        <w:jc w:val="both"/>
        <w:rPr>
          <w:rFonts w:ascii="宋体" w:hAnsi="宋体" w:cs="宋体" w:eastAsia="宋体"/>
          <w:b/>
          <w:color w:val="auto"/>
          <w:spacing w:val="0"/>
          <w:position w:val="0"/>
          <w:sz w:val="24"/>
          <w:shd w:fill="auto" w:val="clear"/>
        </w:rPr>
      </w:pPr>
    </w:p>
    <w:p>
      <w:pPr>
        <w:tabs>
          <w:tab w:val="left" w:pos="900" w:leader="none"/>
        </w:tabs>
        <w:spacing w:before="0" w:after="0" w:line="300"/>
        <w:ind w:right="0" w:left="0" w:firstLine="0"/>
        <w:jc w:val="both"/>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4"/>
          <w:shd w:fill="auto" w:val="clear"/>
        </w:rPr>
        <w:t xml:space="preserve">致：重庆尚速物流有限公司</w:t>
      </w:r>
    </w:p>
    <w:p>
      <w:pPr>
        <w:spacing w:before="0" w:after="0" w:line="5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根据贵方重庆尚速物流有限公司巫云开高速施工现场运输服务采购竞争性比选项目的邀请，签字代表</w:t>
      </w:r>
      <w:r>
        <w:rPr>
          <w:rFonts w:ascii="宋体" w:hAnsi="宋体" w:cs="宋体" w:eastAsia="宋体"/>
          <w:color w:val="auto"/>
          <w:spacing w:val="0"/>
          <w:position w:val="0"/>
          <w:sz w:val="24"/>
          <w:u w:val="single"/>
          <w:shd w:fill="auto" w:val="clear"/>
        </w:rPr>
        <w:t xml:space="preserve">（全名、职务）</w:t>
      </w:r>
      <w:r>
        <w:rPr>
          <w:rFonts w:ascii="宋体" w:hAnsi="宋体" w:cs="宋体" w:eastAsia="宋体"/>
          <w:color w:val="auto"/>
          <w:spacing w:val="0"/>
          <w:position w:val="0"/>
          <w:sz w:val="24"/>
          <w:shd w:fill="auto" w:val="clear"/>
        </w:rPr>
        <w:t xml:space="preserve">经正式授权并代表竞争性比选响应单位</w:t>
      </w:r>
      <w:r>
        <w:rPr>
          <w:rFonts w:ascii="宋体" w:hAnsi="宋体" w:cs="宋体" w:eastAsia="宋体"/>
          <w:color w:val="auto"/>
          <w:spacing w:val="0"/>
          <w:position w:val="0"/>
          <w:sz w:val="24"/>
          <w:u w:val="single"/>
          <w:shd w:fill="auto" w:val="clear"/>
        </w:rPr>
        <w:t xml:space="preserve">（竞争性比选响应单位名称、地址）</w:t>
      </w:r>
      <w:r>
        <w:rPr>
          <w:rFonts w:ascii="宋体" w:hAnsi="宋体" w:cs="宋体" w:eastAsia="宋体"/>
          <w:color w:val="auto"/>
          <w:spacing w:val="0"/>
          <w:position w:val="0"/>
          <w:sz w:val="24"/>
          <w:shd w:fill="auto" w:val="clear"/>
        </w:rPr>
        <w:t xml:space="preserve">提交以下文件电子版一份。</w:t>
      </w:r>
    </w:p>
    <w:p>
      <w:pPr>
        <w:spacing w:before="0" w:after="0" w:line="540"/>
        <w:ind w:right="0" w:left="0" w:firstLine="480"/>
        <w:jc w:val="both"/>
        <w:rPr>
          <w:rFonts w:ascii="宋体" w:hAnsi="宋体" w:cs="宋体" w:eastAsia="宋体"/>
          <w:color w:val="auto"/>
          <w:spacing w:val="0"/>
          <w:position w:val="0"/>
          <w:sz w:val="24"/>
          <w:u w:val="single"/>
          <w:shd w:fill="auto" w:val="clear"/>
        </w:rPr>
      </w:pPr>
      <w:r>
        <w:rPr>
          <w:rFonts w:ascii="宋体" w:hAnsi="宋体" w:cs="宋体" w:eastAsia="宋体"/>
          <w:color w:val="auto"/>
          <w:spacing w:val="0"/>
          <w:position w:val="0"/>
          <w:sz w:val="24"/>
          <w:u w:val="single"/>
          <w:shd w:fill="auto" w:val="clear"/>
        </w:rPr>
        <w:t xml:space="preserve">我方愿根据报价一览表所列的报价，按照竞争性比选文件的要求，承担本次竞争性比选文件要求的项目。</w:t>
      </w:r>
    </w:p>
    <w:p>
      <w:pPr>
        <w:tabs>
          <w:tab w:val="left" w:pos="540" w:leader="none"/>
          <w:tab w:val="left" w:pos="900" w:leader="none"/>
        </w:tabs>
        <w:spacing w:before="0" w:after="0" w:line="5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据此函，签字代表宣布同意如下：</w:t>
      </w:r>
    </w:p>
    <w:p>
      <w:pPr>
        <w:tabs>
          <w:tab w:val="left" w:pos="540" w:leader="none"/>
          <w:tab w:val="left" w:pos="900" w:leader="none"/>
        </w:tabs>
        <w:spacing w:before="0" w:after="0" w:line="5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1、竞争性比选响应单位将按竞争性比选文件规定履行合同责任和义务。</w:t>
      </w:r>
    </w:p>
    <w:p>
      <w:pPr>
        <w:tabs>
          <w:tab w:val="left" w:pos="900" w:leader="none"/>
        </w:tabs>
        <w:spacing w:before="0" w:after="0" w:line="540"/>
        <w:ind w:right="0" w:left="0" w:firstLine="480"/>
        <w:jc w:val="both"/>
        <w:rPr>
          <w:rFonts w:ascii="宋体" w:hAnsi="宋体" w:cs="宋体" w:eastAsia="宋体"/>
          <w:b/>
          <w:color w:val="auto"/>
          <w:spacing w:val="0"/>
          <w:position w:val="0"/>
          <w:sz w:val="24"/>
          <w:shd w:fill="auto" w:val="clear"/>
        </w:rPr>
      </w:pPr>
      <w:r>
        <w:rPr>
          <w:rFonts w:ascii="宋体" w:hAnsi="宋体" w:cs="宋体" w:eastAsia="宋体"/>
          <w:color w:val="auto"/>
          <w:spacing w:val="0"/>
          <w:position w:val="0"/>
          <w:sz w:val="24"/>
          <w:shd w:fill="auto" w:val="clear"/>
        </w:rPr>
        <w:t xml:space="preserve">2、竞争性比选响应单位已详细审查全部竞争性比选文件，包括修改文件（如有的话）以及全部参考资料和相关附件。我们完全理解并同意放弃对这方面有不明及误解的权利。</w:t>
      </w:r>
    </w:p>
    <w:p>
      <w:pPr>
        <w:tabs>
          <w:tab w:val="left" w:pos="900" w:leader="none"/>
        </w:tabs>
        <w:spacing w:before="0" w:after="0" w:line="540"/>
        <w:ind w:right="0" w:left="0" w:firstLine="480"/>
        <w:jc w:val="both"/>
        <w:rPr>
          <w:rFonts w:ascii="宋体" w:hAnsi="宋体" w:cs="宋体" w:eastAsia="宋体"/>
          <w:b/>
          <w:color w:val="auto"/>
          <w:spacing w:val="0"/>
          <w:position w:val="0"/>
          <w:sz w:val="24"/>
          <w:shd w:fill="auto" w:val="clear"/>
        </w:rPr>
      </w:pPr>
      <w:r>
        <w:rPr>
          <w:rFonts w:ascii="宋体" w:hAnsi="宋体" w:cs="宋体" w:eastAsia="宋体"/>
          <w:color w:val="auto"/>
          <w:spacing w:val="0"/>
          <w:position w:val="0"/>
          <w:sz w:val="24"/>
          <w:shd w:fill="auto" w:val="clear"/>
        </w:rPr>
        <w:t xml:space="preserve">3、竞争性比选响应单位同意提供采购人可能要求的与其竞争性比选响应文件有关的一切数据或资料，完全理解采购人不一定要接受最低报价的竞争性比选响应或收到的任何投标。</w:t>
      </w:r>
    </w:p>
    <w:p>
      <w:pPr>
        <w:tabs>
          <w:tab w:val="left" w:pos="900" w:leader="none"/>
        </w:tabs>
        <w:spacing w:before="0" w:after="0" w:line="540"/>
        <w:ind w:right="0" w:left="0" w:firstLine="480"/>
        <w:jc w:val="both"/>
        <w:rPr>
          <w:rFonts w:ascii="宋体" w:hAnsi="宋体" w:cs="宋体" w:eastAsia="宋体"/>
          <w:color w:val="auto"/>
          <w:spacing w:val="0"/>
          <w:position w:val="0"/>
          <w:sz w:val="24"/>
          <w:shd w:fill="auto" w:val="clear"/>
        </w:rPr>
      </w:pPr>
    </w:p>
    <w:p>
      <w:pPr>
        <w:spacing w:before="0" w:after="0" w:line="240"/>
        <w:ind w:right="0" w:left="0" w:firstLine="0"/>
        <w:jc w:val="center"/>
        <w:rPr>
          <w:rFonts w:ascii="仿宋_GB2312" w:hAnsi="仿宋_GB2312" w:cs="仿宋_GB2312" w:eastAsia="仿宋_GB2312"/>
          <w:b/>
          <w:color w:val="auto"/>
          <w:spacing w:val="0"/>
          <w:position w:val="0"/>
          <w:sz w:val="40"/>
          <w:shd w:fill="auto" w:val="clear"/>
        </w:rPr>
      </w:pPr>
    </w:p>
    <w:p>
      <w:pPr>
        <w:tabs>
          <w:tab w:val="left" w:pos="900" w:leader="none"/>
        </w:tabs>
        <w:spacing w:before="0" w:after="0" w:line="540"/>
        <w:ind w:right="0" w:left="0" w:firstLine="482"/>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竞争性比选响应单位法定代表人或授权代表人（签字）：</w:t>
      </w:r>
    </w:p>
    <w:p>
      <w:pPr>
        <w:tabs>
          <w:tab w:val="left" w:pos="900" w:leader="none"/>
        </w:tabs>
        <w:spacing w:before="0" w:after="0" w:line="540"/>
        <w:ind w:right="0" w:left="0" w:firstLine="482"/>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竞争性比选响应单位法定代表人或授权代表人职务：</w:t>
      </w:r>
    </w:p>
    <w:p>
      <w:pPr>
        <w:tabs>
          <w:tab w:val="left" w:pos="900" w:leader="none"/>
        </w:tabs>
        <w:spacing w:before="0" w:after="0" w:line="540"/>
        <w:ind w:right="0" w:left="0" w:firstLine="482"/>
        <w:jc w:val="both"/>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4"/>
          <w:shd w:fill="auto" w:val="clear"/>
        </w:rPr>
        <w:t xml:space="preserve">竞争性比选响应单位名称（加盖公章）：</w:t>
      </w:r>
    </w:p>
    <w:p>
      <w:pPr>
        <w:tabs>
          <w:tab w:val="left" w:pos="900" w:leader="none"/>
        </w:tabs>
        <w:spacing w:before="0" w:after="0" w:line="5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日期：   年   月   日</w:t>
      </w:r>
    </w:p>
    <w:p>
      <w:pPr>
        <w:spacing w:before="0" w:after="0" w:line="240"/>
        <w:ind w:right="0" w:left="0" w:firstLine="0"/>
        <w:jc w:val="both"/>
        <w:rPr>
          <w:rFonts w:ascii="宋体" w:hAnsi="宋体" w:cs="宋体" w:eastAsia="宋体"/>
          <w:b/>
          <w:color w:val="auto"/>
          <w:spacing w:val="0"/>
          <w:position w:val="0"/>
          <w:sz w:val="24"/>
          <w:shd w:fill="auto" w:val="clear"/>
        </w:rPr>
      </w:pPr>
    </w:p>
    <w:p>
      <w:pPr>
        <w:spacing w:before="0" w:after="0" w:line="240"/>
        <w:ind w:right="0" w:left="0" w:firstLine="0"/>
        <w:jc w:val="both"/>
        <w:rPr>
          <w:rFonts w:ascii="宋体" w:hAnsi="宋体" w:cs="宋体" w:eastAsia="宋体"/>
          <w:b/>
          <w:color w:val="auto"/>
          <w:spacing w:val="0"/>
          <w:position w:val="0"/>
          <w:sz w:val="24"/>
          <w:shd w:fill="auto" w:val="clear"/>
        </w:rPr>
      </w:pPr>
    </w:p>
    <w:p>
      <w:pPr>
        <w:spacing w:before="0" w:after="0" w:line="240"/>
        <w:ind w:right="0" w:left="0" w:firstLine="0"/>
        <w:jc w:val="both"/>
        <w:rPr>
          <w:rFonts w:ascii="宋体" w:hAnsi="宋体" w:cs="宋体" w:eastAsia="宋体"/>
          <w:b/>
          <w:color w:val="auto"/>
          <w:spacing w:val="0"/>
          <w:position w:val="0"/>
          <w:sz w:val="24"/>
          <w:shd w:fill="auto" w:val="clear"/>
        </w:rPr>
      </w:pPr>
    </w:p>
    <w:p>
      <w:pPr>
        <w:spacing w:before="0" w:after="0" w:line="24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附件3</w:t>
      </w:r>
    </w:p>
    <w:p>
      <w:pPr>
        <w:spacing w:before="0" w:after="0" w:line="24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 报价一览表</w:t>
      </w:r>
    </w:p>
    <w:p>
      <w:pPr>
        <w:spacing w:before="0" w:after="0" w:line="54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重庆尚速物流有限公司：</w:t>
      </w:r>
    </w:p>
    <w:p>
      <w:pPr>
        <w:spacing w:before="0" w:after="0" w:line="540"/>
        <w:ind w:right="0" w:left="0" w:firstLine="480"/>
        <w:jc w:val="left"/>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4"/>
          <w:shd w:fill="auto" w:val="clear"/>
        </w:rPr>
        <w:t xml:space="preserve">在研究了竞争性比选文件中所有文件后，我司对重庆尚速物流有限公司巫云开高速施工现场运输服务采购竞争性比选响应报价如下： </w:t>
      </w:r>
    </w:p>
    <w:tbl>
      <w:tblPr/>
      <w:tblGrid>
        <w:gridCol w:w="667"/>
        <w:gridCol w:w="2417"/>
        <w:gridCol w:w="600"/>
        <w:gridCol w:w="1150"/>
        <w:gridCol w:w="816"/>
        <w:gridCol w:w="1000"/>
        <w:gridCol w:w="850"/>
        <w:gridCol w:w="834"/>
        <w:gridCol w:w="1016"/>
        <w:gridCol w:w="867"/>
        <w:gridCol w:w="917"/>
        <w:gridCol w:w="3583"/>
        <w:gridCol w:w="783"/>
        <w:gridCol w:w="684"/>
      </w:tblGrid>
      <w:tr>
        <w:trPr>
          <w:trHeight w:val="225" w:hRule="auto"/>
          <w:jc w:val="left"/>
        </w:trPr>
        <w:tc>
          <w:tcPr>
            <w:tcW w:w="6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241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15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81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0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85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83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01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8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91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3583"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783"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225" w:hRule="auto"/>
          <w:jc w:val="left"/>
        </w:trPr>
        <w:tc>
          <w:tcPr>
            <w:tcW w:w="667"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15"/>
                <w:u w:val="single"/>
                <w:shd w:fill="auto" w:val="clear"/>
              </w:rPr>
              <w:t xml:space="preserve">序号</w:t>
            </w:r>
          </w:p>
        </w:tc>
        <w:tc>
          <w:tcPr>
            <w:tcW w:w="2417"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15"/>
                <w:u w:val="single"/>
                <w:shd w:fill="auto" w:val="clear"/>
              </w:rPr>
              <w:t xml:space="preserve">项目名称</w:t>
            </w:r>
          </w:p>
        </w:tc>
        <w:tc>
          <w:tcPr>
            <w:tcW w:w="60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15"/>
                <w:u w:val="single"/>
                <w:shd w:fill="auto" w:val="clear"/>
              </w:rPr>
              <w:t xml:space="preserve">单位</w:t>
            </w:r>
          </w:p>
        </w:tc>
        <w:tc>
          <w:tcPr>
            <w:tcW w:w="115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宋体" w:hAnsi="宋体" w:cs="宋体" w:eastAsia="宋体"/>
                <w:b/>
                <w:color w:val="000000"/>
                <w:spacing w:val="0"/>
                <w:position w:val="0"/>
                <w:sz w:val="15"/>
                <w:u w:val="single"/>
                <w:shd w:fill="auto" w:val="clear"/>
              </w:rPr>
              <w:t xml:space="preserve">暂定工程</w:t>
            </w:r>
            <w:r>
              <w:rPr>
                <w:rFonts w:ascii="方正仿宋_GBK" w:hAnsi="方正仿宋_GBK" w:cs="方正仿宋_GBK" w:eastAsia="方正仿宋_GBK"/>
                <w:b/>
                <w:color w:val="000000"/>
                <w:spacing w:val="0"/>
                <w:position w:val="0"/>
                <w:sz w:val="15"/>
                <w:u w:val="single"/>
                <w:shd w:fill="auto" w:val="clear"/>
              </w:rPr>
              <w:br/>
            </w:r>
            <w:r>
              <w:rPr>
                <w:rFonts w:ascii="宋体" w:hAnsi="宋体" w:cs="宋体" w:eastAsia="宋体"/>
                <w:b/>
                <w:color w:val="000000"/>
                <w:spacing w:val="0"/>
                <w:position w:val="0"/>
                <w:sz w:val="15"/>
                <w:u w:val="single"/>
                <w:shd w:fill="auto" w:val="clear"/>
              </w:rPr>
              <w:t xml:space="preserve">数量</w:t>
            </w:r>
          </w:p>
        </w:tc>
        <w:tc>
          <w:tcPr>
            <w:tcW w:w="816"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宋体" w:hAnsi="宋体" w:cs="宋体" w:eastAsia="宋体"/>
                <w:b/>
                <w:color w:val="000000"/>
                <w:spacing w:val="0"/>
                <w:position w:val="0"/>
                <w:sz w:val="15"/>
                <w:u w:val="single"/>
                <w:shd w:fill="auto" w:val="clear"/>
              </w:rPr>
              <w:t xml:space="preserve">平均运距（</w:t>
            </w:r>
            <w:r>
              <w:rPr>
                <w:rFonts w:ascii="方正仿宋_GBK" w:hAnsi="方正仿宋_GBK" w:cs="方正仿宋_GBK" w:eastAsia="方正仿宋_GBK"/>
                <w:b/>
                <w:color w:val="000000"/>
                <w:spacing w:val="0"/>
                <w:position w:val="0"/>
                <w:sz w:val="15"/>
                <w:u w:val="single"/>
                <w:shd w:fill="auto" w:val="clear"/>
              </w:rPr>
              <w:t xml:space="preserve">km</w:t>
            </w:r>
            <w:r>
              <w:rPr>
                <w:rFonts w:ascii="宋体" w:hAnsi="宋体" w:cs="宋体" w:eastAsia="宋体"/>
                <w:b/>
                <w:color w:val="000000"/>
                <w:spacing w:val="0"/>
                <w:position w:val="0"/>
                <w:sz w:val="15"/>
                <w:u w:val="single"/>
                <w:shd w:fill="auto" w:val="clear"/>
              </w:rPr>
              <w:t xml:space="preserve">）</w:t>
            </w:r>
          </w:p>
        </w:tc>
        <w:tc>
          <w:tcPr>
            <w:tcW w:w="185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15"/>
                <w:u w:val="single"/>
                <w:shd w:fill="auto" w:val="clear"/>
              </w:rPr>
              <w:t xml:space="preserve">不含税价</w:t>
            </w:r>
          </w:p>
        </w:tc>
        <w:tc>
          <w:tcPr>
            <w:tcW w:w="834"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15"/>
                <w:u w:val="single"/>
                <w:shd w:fill="auto" w:val="clear"/>
              </w:rPr>
              <w:t xml:space="preserve">税率</w:t>
            </w:r>
          </w:p>
        </w:tc>
        <w:tc>
          <w:tcPr>
            <w:tcW w:w="188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15"/>
                <w:u w:val="single"/>
                <w:shd w:fill="auto" w:val="clear"/>
              </w:rPr>
              <w:t xml:space="preserve">含税价</w:t>
            </w:r>
          </w:p>
        </w:tc>
        <w:tc>
          <w:tcPr>
            <w:tcW w:w="917"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15"/>
                <w:u w:val="single"/>
                <w:shd w:fill="auto" w:val="clear"/>
              </w:rPr>
              <w:t xml:space="preserve">类别</w:t>
            </w:r>
          </w:p>
        </w:tc>
        <w:tc>
          <w:tcPr>
            <w:tcW w:w="3583"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15"/>
                <w:u w:val="single"/>
                <w:shd w:fill="auto" w:val="clear"/>
              </w:rPr>
              <w:t xml:space="preserve">主要工作内容</w:t>
            </w:r>
          </w:p>
        </w:tc>
        <w:tc>
          <w:tcPr>
            <w:tcW w:w="783"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宋体" w:hAnsi="宋体" w:cs="宋体" w:eastAsia="宋体"/>
                <w:b/>
                <w:color w:val="000000"/>
                <w:spacing w:val="0"/>
                <w:position w:val="0"/>
                <w:sz w:val="15"/>
                <w:u w:val="single"/>
                <w:shd w:fill="auto" w:val="clear"/>
              </w:rPr>
              <w:t xml:space="preserve">报价</w:t>
            </w:r>
            <w:r>
              <w:rPr>
                <w:rFonts w:ascii="方正仿宋_GBK" w:hAnsi="方正仿宋_GBK" w:cs="方正仿宋_GBK" w:eastAsia="方正仿宋_GBK"/>
                <w:b/>
                <w:color w:val="000000"/>
                <w:spacing w:val="0"/>
                <w:position w:val="0"/>
                <w:sz w:val="15"/>
                <w:u w:val="single"/>
                <w:shd w:fill="auto" w:val="clear"/>
              </w:rPr>
              <w:t xml:space="preserve">     </w:t>
            </w:r>
            <w:r>
              <w:rPr>
                <w:rFonts w:ascii="宋体" w:hAnsi="宋体" w:cs="宋体" w:eastAsia="宋体"/>
                <w:b/>
                <w:color w:val="000000"/>
                <w:spacing w:val="0"/>
                <w:position w:val="0"/>
                <w:sz w:val="15"/>
                <w:u w:val="single"/>
                <w:shd w:fill="auto" w:val="clear"/>
              </w:rPr>
              <w:t xml:space="preserve">（下浮率）</w:t>
            </w:r>
          </w:p>
        </w:tc>
        <w:tc>
          <w:tcPr>
            <w:tcW w:w="684"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15"/>
                <w:u w:val="single"/>
                <w:shd w:fill="auto" w:val="clear"/>
              </w:rPr>
              <w:t xml:space="preserve">备注</w:t>
            </w:r>
          </w:p>
        </w:tc>
      </w:tr>
      <w:tr>
        <w:trPr>
          <w:trHeight w:val="675" w:hRule="auto"/>
          <w:jc w:val="left"/>
        </w:trPr>
        <w:tc>
          <w:tcPr>
            <w:tcW w:w="667"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417"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60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15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1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0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宋体" w:hAnsi="宋体" w:cs="宋体" w:eastAsia="宋体"/>
                <w:b/>
                <w:color w:val="000000"/>
                <w:spacing w:val="0"/>
                <w:position w:val="0"/>
                <w:sz w:val="15"/>
                <w:u w:val="single"/>
                <w:shd w:fill="auto" w:val="clear"/>
              </w:rPr>
              <w:t xml:space="preserve">基准单价</w:t>
            </w:r>
            <w:r>
              <w:rPr>
                <w:rFonts w:ascii="方正仿宋_GBK" w:hAnsi="方正仿宋_GBK" w:cs="方正仿宋_GBK" w:eastAsia="方正仿宋_GBK"/>
                <w:b/>
                <w:color w:val="000000"/>
                <w:spacing w:val="0"/>
                <w:position w:val="0"/>
                <w:sz w:val="15"/>
                <w:u w:val="single"/>
                <w:shd w:fill="auto" w:val="clear"/>
              </w:rPr>
              <w:br/>
            </w:r>
            <w:r>
              <w:rPr>
                <w:rFonts w:ascii="宋体" w:hAnsi="宋体" w:cs="宋体" w:eastAsia="宋体"/>
                <w:b/>
                <w:color w:val="000000"/>
                <w:spacing w:val="0"/>
                <w:position w:val="0"/>
                <w:sz w:val="15"/>
                <w:u w:val="single"/>
                <w:shd w:fill="auto" w:val="clear"/>
              </w:rPr>
              <w:t xml:space="preserve">（元</w:t>
            </w:r>
            <w:r>
              <w:rPr>
                <w:rFonts w:ascii="方正仿宋_GBK" w:hAnsi="方正仿宋_GBK" w:cs="方正仿宋_GBK" w:eastAsia="方正仿宋_GBK"/>
                <w:b/>
                <w:color w:val="000000"/>
                <w:spacing w:val="0"/>
                <w:position w:val="0"/>
                <w:sz w:val="15"/>
                <w:u w:val="single"/>
                <w:shd w:fill="auto" w:val="clear"/>
              </w:rPr>
              <w:t xml:space="preserve">/</w:t>
            </w:r>
            <w:r>
              <w:rPr>
                <w:rFonts w:ascii="宋体" w:hAnsi="宋体" w:cs="宋体" w:eastAsia="宋体"/>
                <w:b/>
                <w:color w:val="000000"/>
                <w:spacing w:val="0"/>
                <w:position w:val="0"/>
                <w:sz w:val="15"/>
                <w:u w:val="single"/>
                <w:shd w:fill="auto" w:val="clear"/>
              </w:rPr>
              <w:t xml:space="preserve">（</w:t>
            </w:r>
            <w:r>
              <w:rPr>
                <w:rFonts w:ascii="方正仿宋_GBK" w:hAnsi="方正仿宋_GBK" w:cs="方正仿宋_GBK" w:eastAsia="方正仿宋_GBK"/>
                <w:b/>
                <w:color w:val="000000"/>
                <w:spacing w:val="0"/>
                <w:position w:val="0"/>
                <w:sz w:val="15"/>
                <w:u w:val="single"/>
                <w:shd w:fill="auto" w:val="clear"/>
              </w:rPr>
              <w:t xml:space="preserve">t*Km</w:t>
            </w:r>
            <w:r>
              <w:rPr>
                <w:rFonts w:ascii="宋体" w:hAnsi="宋体" w:cs="宋体" w:eastAsia="宋体"/>
                <w:b/>
                <w:color w:val="000000"/>
                <w:spacing w:val="0"/>
                <w:position w:val="0"/>
                <w:sz w:val="15"/>
                <w:u w:val="single"/>
                <w:shd w:fill="auto" w:val="clear"/>
              </w:rPr>
              <w:t xml:space="preserve">）</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15"/>
                <w:u w:val="single"/>
                <w:shd w:fill="auto" w:val="clear"/>
              </w:rPr>
              <w:t xml:space="preserve">限价</w:t>
            </w:r>
          </w:p>
        </w:tc>
        <w:tc>
          <w:tcPr>
            <w:tcW w:w="834"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spacing w:val="0"/>
                <w:position w:val="0"/>
              </w:rPr>
            </w:pPr>
          </w:p>
        </w:tc>
        <w:tc>
          <w:tcPr>
            <w:tcW w:w="10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宋体" w:hAnsi="宋体" w:cs="宋体" w:eastAsia="宋体"/>
                <w:b/>
                <w:color w:val="000000"/>
                <w:spacing w:val="0"/>
                <w:position w:val="0"/>
                <w:sz w:val="15"/>
                <w:u w:val="single"/>
                <w:shd w:fill="auto" w:val="clear"/>
              </w:rPr>
              <w:t xml:space="preserve">基准单价</w:t>
            </w:r>
            <w:r>
              <w:rPr>
                <w:rFonts w:ascii="方正仿宋_GBK" w:hAnsi="方正仿宋_GBK" w:cs="方正仿宋_GBK" w:eastAsia="方正仿宋_GBK"/>
                <w:b/>
                <w:color w:val="000000"/>
                <w:spacing w:val="0"/>
                <w:position w:val="0"/>
                <w:sz w:val="15"/>
                <w:u w:val="single"/>
                <w:shd w:fill="auto" w:val="clear"/>
              </w:rPr>
              <w:br/>
            </w:r>
            <w:r>
              <w:rPr>
                <w:rFonts w:ascii="宋体" w:hAnsi="宋体" w:cs="宋体" w:eastAsia="宋体"/>
                <w:b/>
                <w:color w:val="000000"/>
                <w:spacing w:val="0"/>
                <w:position w:val="0"/>
                <w:sz w:val="15"/>
                <w:u w:val="single"/>
                <w:shd w:fill="auto" w:val="clear"/>
              </w:rPr>
              <w:t xml:space="preserve">（元</w:t>
            </w:r>
            <w:r>
              <w:rPr>
                <w:rFonts w:ascii="方正仿宋_GBK" w:hAnsi="方正仿宋_GBK" w:cs="方正仿宋_GBK" w:eastAsia="方正仿宋_GBK"/>
                <w:b/>
                <w:color w:val="000000"/>
                <w:spacing w:val="0"/>
                <w:position w:val="0"/>
                <w:sz w:val="15"/>
                <w:u w:val="single"/>
                <w:shd w:fill="auto" w:val="clear"/>
              </w:rPr>
              <w:t xml:space="preserve">/</w:t>
            </w:r>
            <w:r>
              <w:rPr>
                <w:rFonts w:ascii="宋体" w:hAnsi="宋体" w:cs="宋体" w:eastAsia="宋体"/>
                <w:b/>
                <w:color w:val="000000"/>
                <w:spacing w:val="0"/>
                <w:position w:val="0"/>
                <w:sz w:val="15"/>
                <w:u w:val="single"/>
                <w:shd w:fill="auto" w:val="clear"/>
              </w:rPr>
              <w:t xml:space="preserve">（</w:t>
            </w:r>
            <w:r>
              <w:rPr>
                <w:rFonts w:ascii="方正仿宋_GBK" w:hAnsi="方正仿宋_GBK" w:cs="方正仿宋_GBK" w:eastAsia="方正仿宋_GBK"/>
                <w:b/>
                <w:color w:val="000000"/>
                <w:spacing w:val="0"/>
                <w:position w:val="0"/>
                <w:sz w:val="15"/>
                <w:u w:val="single"/>
                <w:shd w:fill="auto" w:val="clear"/>
              </w:rPr>
              <w:t xml:space="preserve">t*Km</w:t>
            </w:r>
            <w:r>
              <w:rPr>
                <w:rFonts w:ascii="宋体" w:hAnsi="宋体" w:cs="宋体" w:eastAsia="宋体"/>
                <w:b/>
                <w:color w:val="000000"/>
                <w:spacing w:val="0"/>
                <w:position w:val="0"/>
                <w:sz w:val="15"/>
                <w:u w:val="single"/>
                <w:shd w:fill="auto" w:val="clear"/>
              </w:rPr>
              <w:t xml:space="preserve">）</w:t>
            </w:r>
          </w:p>
        </w:tc>
        <w:tc>
          <w:tcPr>
            <w:tcW w:w="8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15"/>
                <w:u w:val="single"/>
                <w:shd w:fill="auto" w:val="clear"/>
              </w:rPr>
              <w:t xml:space="preserve">限价</w:t>
            </w:r>
          </w:p>
        </w:tc>
        <w:tc>
          <w:tcPr>
            <w:tcW w:w="917"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spacing w:val="0"/>
                <w:position w:val="0"/>
              </w:rPr>
            </w:pPr>
          </w:p>
        </w:tc>
        <w:tc>
          <w:tcPr>
            <w:tcW w:w="358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spacing w:val="0"/>
                <w:position w:val="0"/>
              </w:rPr>
            </w:pPr>
          </w:p>
        </w:tc>
        <w:tc>
          <w:tcPr>
            <w:tcW w:w="78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spacing w:val="0"/>
                <w:position w:val="0"/>
              </w:rPr>
            </w:pPr>
          </w:p>
        </w:tc>
        <w:tc>
          <w:tcPr>
            <w:tcW w:w="684"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spacing w:val="0"/>
                <w:position w:val="0"/>
              </w:rPr>
            </w:pPr>
          </w:p>
        </w:tc>
      </w:tr>
      <w:tr>
        <w:trPr>
          <w:trHeight w:val="450" w:hRule="auto"/>
          <w:jc w:val="left"/>
        </w:trPr>
        <w:tc>
          <w:tcPr>
            <w:tcW w:w="6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15"/>
                <w:u w:val="single"/>
                <w:shd w:fill="auto" w:val="clear"/>
              </w:rPr>
              <w:t xml:space="preserve">一</w:t>
            </w:r>
          </w:p>
        </w:tc>
        <w:tc>
          <w:tcPr>
            <w:tcW w:w="2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宋体" w:hAnsi="宋体" w:cs="宋体" w:eastAsia="宋体"/>
                <w:b/>
                <w:color w:val="000000"/>
                <w:spacing w:val="0"/>
                <w:position w:val="0"/>
                <w:sz w:val="15"/>
                <w:u w:val="single"/>
                <w:shd w:fill="auto" w:val="clear"/>
              </w:rPr>
              <w:t xml:space="preserve">江口水稳拌合站（</w:t>
            </w:r>
            <w:r>
              <w:rPr>
                <w:rFonts w:ascii="方正仿宋_GBK" w:hAnsi="方正仿宋_GBK" w:cs="方正仿宋_GBK" w:eastAsia="方正仿宋_GBK"/>
                <w:b/>
                <w:color w:val="000000"/>
                <w:spacing w:val="0"/>
                <w:position w:val="0"/>
                <w:sz w:val="15"/>
                <w:u w:val="single"/>
                <w:shd w:fill="auto" w:val="clear"/>
              </w:rPr>
              <w:t xml:space="preserve">K83+400</w:t>
            </w:r>
            <w:r>
              <w:rPr>
                <w:rFonts w:ascii="宋体" w:hAnsi="宋体" w:cs="宋体" w:eastAsia="宋体"/>
                <w:b/>
                <w:color w:val="000000"/>
                <w:spacing w:val="0"/>
                <w:position w:val="0"/>
                <w:sz w:val="15"/>
                <w:u w:val="single"/>
                <w:shd w:fill="auto" w:val="clear"/>
              </w:rPr>
              <w:t xml:space="preserve">）</w:t>
            </w:r>
            <w:r>
              <w:rPr>
                <w:rFonts w:ascii="方正仿宋_GBK" w:hAnsi="方正仿宋_GBK" w:cs="方正仿宋_GBK" w:eastAsia="方正仿宋_GBK"/>
                <w:b/>
                <w:color w:val="000000"/>
                <w:spacing w:val="0"/>
                <w:position w:val="0"/>
                <w:sz w:val="15"/>
                <w:u w:val="single"/>
                <w:shd w:fill="auto" w:val="clear"/>
              </w:rPr>
              <w:br/>
            </w:r>
            <w:r>
              <w:rPr>
                <w:rFonts w:ascii="宋体" w:hAnsi="宋体" w:cs="宋体" w:eastAsia="宋体"/>
                <w:b/>
                <w:color w:val="000000"/>
                <w:spacing w:val="0"/>
                <w:position w:val="0"/>
                <w:sz w:val="15"/>
                <w:u w:val="single"/>
                <w:shd w:fill="auto" w:val="clear"/>
              </w:rPr>
              <w:t xml:space="preserve">施工桩号：</w:t>
            </w:r>
            <w:r>
              <w:rPr>
                <w:rFonts w:ascii="方正仿宋_GBK" w:hAnsi="方正仿宋_GBK" w:cs="方正仿宋_GBK" w:eastAsia="方正仿宋_GBK"/>
                <w:b/>
                <w:color w:val="000000"/>
                <w:spacing w:val="0"/>
                <w:position w:val="0"/>
                <w:sz w:val="15"/>
                <w:u w:val="single"/>
                <w:shd w:fill="auto" w:val="clear"/>
              </w:rPr>
              <w:t xml:space="preserve">K58+257-K91+384</w:t>
            </w:r>
          </w:p>
        </w:tc>
        <w:tc>
          <w:tcPr>
            <w:tcW w:w="6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1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8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0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8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0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8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9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358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78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6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1575" w:hRule="auto"/>
          <w:jc w:val="left"/>
        </w:trPr>
        <w:tc>
          <w:tcPr>
            <w:tcW w:w="6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1.1</w:t>
            </w:r>
          </w:p>
        </w:tc>
        <w:tc>
          <w:tcPr>
            <w:tcW w:w="2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宋体" w:hAnsi="宋体" w:cs="宋体" w:eastAsia="宋体"/>
                <w:color w:val="000000"/>
                <w:spacing w:val="0"/>
                <w:position w:val="0"/>
                <w:sz w:val="15"/>
                <w:u w:val="single"/>
                <w:shd w:fill="auto" w:val="clear"/>
              </w:rPr>
              <w:t xml:space="preserve">朝阳隧道出口</w:t>
            </w:r>
            <w:r>
              <w:rPr>
                <w:rFonts w:ascii="方正仿宋_GBK" w:hAnsi="方正仿宋_GBK" w:cs="方正仿宋_GBK" w:eastAsia="方正仿宋_GBK"/>
                <w:color w:val="000000"/>
                <w:spacing w:val="0"/>
                <w:position w:val="0"/>
                <w:sz w:val="15"/>
                <w:u w:val="single"/>
                <w:shd w:fill="auto" w:val="clear"/>
              </w:rPr>
              <w:t xml:space="preserve">-</w:t>
            </w:r>
            <w:r>
              <w:rPr>
                <w:rFonts w:ascii="宋体" w:hAnsi="宋体" w:cs="宋体" w:eastAsia="宋体"/>
                <w:color w:val="000000"/>
                <w:spacing w:val="0"/>
                <w:position w:val="0"/>
                <w:sz w:val="15"/>
                <w:u w:val="single"/>
                <w:shd w:fill="auto" w:val="clear"/>
              </w:rPr>
              <w:t xml:space="preserve">路阳隧道入口主线水稳混合料运输</w:t>
            </w:r>
            <w:r>
              <w:rPr>
                <w:rFonts w:ascii="方正仿宋_GBK" w:hAnsi="方正仿宋_GBK" w:cs="方正仿宋_GBK" w:eastAsia="方正仿宋_GBK"/>
                <w:color w:val="000000"/>
                <w:spacing w:val="0"/>
                <w:position w:val="0"/>
                <w:sz w:val="15"/>
                <w:u w:val="single"/>
                <w:shd w:fill="auto" w:val="clear"/>
              </w:rPr>
              <w:br/>
            </w:r>
            <w:r>
              <w:rPr>
                <w:rFonts w:ascii="宋体" w:hAnsi="宋体" w:cs="宋体" w:eastAsia="宋体"/>
                <w:color w:val="000000"/>
                <w:spacing w:val="0"/>
                <w:position w:val="0"/>
                <w:sz w:val="15"/>
                <w:u w:val="single"/>
                <w:shd w:fill="auto" w:val="clear"/>
              </w:rPr>
              <w:t xml:space="preserve">（主线</w:t>
            </w:r>
            <w:r>
              <w:rPr>
                <w:rFonts w:ascii="方正仿宋_GBK" w:hAnsi="方正仿宋_GBK" w:cs="方正仿宋_GBK" w:eastAsia="方正仿宋_GBK"/>
                <w:color w:val="000000"/>
                <w:spacing w:val="0"/>
                <w:position w:val="0"/>
                <w:sz w:val="15"/>
                <w:u w:val="single"/>
                <w:shd w:fill="auto" w:val="clear"/>
              </w:rPr>
              <w:t xml:space="preserve">K58+257-K91+384</w:t>
            </w:r>
            <w:r>
              <w:rPr>
                <w:rFonts w:ascii="宋体" w:hAnsi="宋体" w:cs="宋体" w:eastAsia="宋体"/>
                <w:color w:val="000000"/>
                <w:spacing w:val="0"/>
                <w:position w:val="0"/>
                <w:sz w:val="15"/>
                <w:u w:val="single"/>
                <w:shd w:fill="auto" w:val="clear"/>
              </w:rPr>
              <w:t xml:space="preserve">）</w:t>
            </w:r>
          </w:p>
        </w:tc>
        <w:tc>
          <w:tcPr>
            <w:tcW w:w="6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t</w:t>
            </w:r>
          </w:p>
        </w:tc>
        <w:tc>
          <w:tcPr>
            <w:tcW w:w="11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352735.00 </w:t>
            </w:r>
          </w:p>
        </w:tc>
        <w:tc>
          <w:tcPr>
            <w:tcW w:w="8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9.52</w:t>
            </w:r>
          </w:p>
        </w:tc>
        <w:tc>
          <w:tcPr>
            <w:tcW w:w="10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0.82 </w:t>
            </w:r>
          </w:p>
        </w:tc>
        <w:tc>
          <w:tcPr>
            <w:tcW w:w="85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宋体" w:hAnsi="宋体" w:cs="宋体" w:eastAsia="宋体"/>
                <w:color w:val="000000"/>
                <w:spacing w:val="0"/>
                <w:position w:val="0"/>
                <w:sz w:val="15"/>
                <w:u w:val="single"/>
                <w:shd w:fill="auto" w:val="clear"/>
              </w:rPr>
              <w:t xml:space="preserve">报价≥下浮</w:t>
            </w:r>
            <w:r>
              <w:rPr>
                <w:rFonts w:ascii="方正仿宋_GBK" w:hAnsi="方正仿宋_GBK" w:cs="方正仿宋_GBK" w:eastAsia="方正仿宋_GBK"/>
                <w:color w:val="000000"/>
                <w:spacing w:val="0"/>
                <w:position w:val="0"/>
                <w:sz w:val="15"/>
                <w:u w:val="single"/>
                <w:shd w:fill="auto" w:val="clear"/>
              </w:rPr>
              <w:t xml:space="preserve">8%</w:t>
            </w:r>
          </w:p>
        </w:tc>
        <w:tc>
          <w:tcPr>
            <w:tcW w:w="8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9%</w:t>
            </w:r>
          </w:p>
        </w:tc>
        <w:tc>
          <w:tcPr>
            <w:tcW w:w="10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0.89 </w:t>
            </w:r>
          </w:p>
        </w:tc>
        <w:tc>
          <w:tcPr>
            <w:tcW w:w="867"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宋体" w:hAnsi="宋体" w:cs="宋体" w:eastAsia="宋体"/>
                <w:color w:val="000000"/>
                <w:spacing w:val="0"/>
                <w:position w:val="0"/>
                <w:sz w:val="15"/>
                <w:u w:val="single"/>
                <w:shd w:fill="auto" w:val="clear"/>
              </w:rPr>
              <w:t xml:space="preserve">报价≥下浮</w:t>
            </w:r>
            <w:r>
              <w:rPr>
                <w:rFonts w:ascii="方正仿宋_GBK" w:hAnsi="方正仿宋_GBK" w:cs="方正仿宋_GBK" w:eastAsia="方正仿宋_GBK"/>
                <w:color w:val="000000"/>
                <w:spacing w:val="0"/>
                <w:position w:val="0"/>
                <w:sz w:val="15"/>
                <w:u w:val="single"/>
                <w:shd w:fill="auto" w:val="clear"/>
              </w:rPr>
              <w:t xml:space="preserve">8%</w:t>
            </w:r>
          </w:p>
        </w:tc>
        <w:tc>
          <w:tcPr>
            <w:tcW w:w="9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15"/>
                <w:u w:val="single"/>
                <w:shd w:fill="auto" w:val="clear"/>
              </w:rPr>
              <w:t xml:space="preserve">水稳成品料</w:t>
            </w:r>
          </w:p>
        </w:tc>
        <w:tc>
          <w:tcPr>
            <w:tcW w:w="358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rPr>
            </w:pPr>
            <w:r>
              <w:rPr>
                <w:rFonts w:ascii="方正仿宋_GBK" w:hAnsi="方正仿宋_GBK" w:cs="方正仿宋_GBK" w:eastAsia="方正仿宋_GBK"/>
                <w:color w:val="000000"/>
                <w:spacing w:val="0"/>
                <w:position w:val="0"/>
                <w:sz w:val="15"/>
                <w:u w:val="single"/>
                <w:shd w:fill="auto" w:val="clear"/>
              </w:rPr>
              <w:t xml:space="preserve">1.</w:t>
            </w:r>
            <w:r>
              <w:rPr>
                <w:rFonts w:ascii="宋体" w:hAnsi="宋体" w:cs="宋体" w:eastAsia="宋体"/>
                <w:color w:val="000000"/>
                <w:spacing w:val="0"/>
                <w:position w:val="0"/>
                <w:sz w:val="15"/>
                <w:u w:val="single"/>
                <w:shd w:fill="auto" w:val="clear"/>
              </w:rPr>
              <w:t xml:space="preserve">车辆投入及进出场、维修保养；</w:t>
            </w:r>
            <w:r>
              <w:rPr>
                <w:rFonts w:ascii="方正仿宋_GBK" w:hAnsi="方正仿宋_GBK" w:cs="方正仿宋_GBK" w:eastAsia="方正仿宋_GBK"/>
                <w:color w:val="000000"/>
                <w:spacing w:val="0"/>
                <w:position w:val="0"/>
                <w:sz w:val="15"/>
                <w:u w:val="single"/>
                <w:shd w:fill="auto" w:val="clear"/>
              </w:rPr>
              <w:t xml:space="preserve">                     </w:t>
              <w:br/>
              <w:t xml:space="preserve">2.</w:t>
            </w:r>
            <w:r>
              <w:rPr>
                <w:rFonts w:ascii="宋体" w:hAnsi="宋体" w:cs="宋体" w:eastAsia="宋体"/>
                <w:color w:val="000000"/>
                <w:spacing w:val="0"/>
                <w:position w:val="0"/>
                <w:sz w:val="15"/>
                <w:u w:val="single"/>
                <w:shd w:fill="auto" w:val="clear"/>
              </w:rPr>
              <w:t xml:space="preserve">车辆燃油供应；</w:t>
            </w:r>
            <w:r>
              <w:rPr>
                <w:rFonts w:ascii="方正仿宋_GBK" w:hAnsi="方正仿宋_GBK" w:cs="方正仿宋_GBK" w:eastAsia="方正仿宋_GBK"/>
                <w:color w:val="000000"/>
                <w:spacing w:val="0"/>
                <w:position w:val="0"/>
                <w:sz w:val="15"/>
                <w:u w:val="single"/>
                <w:shd w:fill="auto" w:val="clear"/>
              </w:rPr>
              <w:t xml:space="preserve">                              </w:t>
              <w:br/>
              <w:t xml:space="preserve">3.</w:t>
            </w:r>
            <w:r>
              <w:rPr>
                <w:rFonts w:ascii="宋体" w:hAnsi="宋体" w:cs="宋体" w:eastAsia="宋体"/>
                <w:color w:val="000000"/>
                <w:spacing w:val="0"/>
                <w:position w:val="0"/>
                <w:sz w:val="15"/>
                <w:u w:val="single"/>
                <w:shd w:fill="auto" w:val="clear"/>
              </w:rPr>
              <w:t xml:space="preserve">车辆调配及协调，驾驶人员薪酬；</w:t>
            </w:r>
            <w:r>
              <w:rPr>
                <w:rFonts w:ascii="方正仿宋_GBK" w:hAnsi="方正仿宋_GBK" w:cs="方正仿宋_GBK" w:eastAsia="方正仿宋_GBK"/>
                <w:color w:val="000000"/>
                <w:spacing w:val="0"/>
                <w:position w:val="0"/>
                <w:sz w:val="15"/>
                <w:u w:val="single"/>
                <w:shd w:fill="auto" w:val="clear"/>
              </w:rPr>
              <w:t xml:space="preserve">                              </w:t>
              <w:br/>
              <w:t xml:space="preserve">4.</w:t>
            </w:r>
            <w:r>
              <w:rPr>
                <w:rFonts w:ascii="宋体" w:hAnsi="宋体" w:cs="宋体" w:eastAsia="宋体"/>
                <w:color w:val="000000"/>
                <w:spacing w:val="0"/>
                <w:position w:val="0"/>
                <w:sz w:val="15"/>
                <w:u w:val="single"/>
                <w:shd w:fill="auto" w:val="clear"/>
              </w:rPr>
              <w:t xml:space="preserve">混合料装车、卸车、运输、空返。</w:t>
            </w:r>
            <w:r>
              <w:rPr>
                <w:rFonts w:ascii="方正仿宋_GBK" w:hAnsi="方正仿宋_GBK" w:cs="方正仿宋_GBK" w:eastAsia="方正仿宋_GBK"/>
                <w:color w:val="000000"/>
                <w:spacing w:val="0"/>
                <w:position w:val="0"/>
                <w:sz w:val="15"/>
                <w:u w:val="single"/>
                <w:shd w:fill="auto" w:val="clear"/>
              </w:rPr>
              <w:br/>
              <w:t xml:space="preserve">5.</w:t>
            </w:r>
            <w:r>
              <w:rPr>
                <w:rFonts w:ascii="宋体" w:hAnsi="宋体" w:cs="宋体" w:eastAsia="宋体"/>
                <w:color w:val="000000"/>
                <w:spacing w:val="0"/>
                <w:position w:val="0"/>
                <w:sz w:val="15"/>
                <w:u w:val="single"/>
                <w:shd w:fill="auto" w:val="clear"/>
              </w:rPr>
              <w:t xml:space="preserve">含拌合站至红线运距，运距为该段加权平均运距。</w:t>
            </w:r>
            <w:r>
              <w:rPr>
                <w:rFonts w:ascii="方正仿宋_GBK" w:hAnsi="方正仿宋_GBK" w:cs="方正仿宋_GBK" w:eastAsia="方正仿宋_GBK"/>
                <w:color w:val="000000"/>
                <w:spacing w:val="0"/>
                <w:position w:val="0"/>
                <w:sz w:val="15"/>
                <w:u w:val="single"/>
                <w:shd w:fill="auto" w:val="clear"/>
              </w:rPr>
              <w:br/>
              <w:t xml:space="preserve">6.</w:t>
            </w:r>
            <w:r>
              <w:rPr>
                <w:rFonts w:ascii="宋体" w:hAnsi="宋体" w:cs="宋体" w:eastAsia="宋体"/>
                <w:color w:val="000000"/>
                <w:spacing w:val="0"/>
                <w:position w:val="0"/>
                <w:sz w:val="15"/>
                <w:u w:val="single"/>
                <w:shd w:fill="auto" w:val="clear"/>
              </w:rPr>
              <w:t xml:space="preserve">含该段落对应的主线水稳。</w:t>
            </w:r>
            <w:r>
              <w:rPr>
                <w:rFonts w:ascii="方正仿宋_GBK" w:hAnsi="方正仿宋_GBK" w:cs="方正仿宋_GBK" w:eastAsia="方正仿宋_GBK"/>
                <w:color w:val="000000"/>
                <w:spacing w:val="0"/>
                <w:position w:val="0"/>
                <w:sz w:val="15"/>
                <w:u w:val="single"/>
                <w:shd w:fill="auto" w:val="clear"/>
              </w:rPr>
              <w:br/>
              <w:t xml:space="preserve">7.</w:t>
            </w:r>
            <w:r>
              <w:rPr>
                <w:rFonts w:ascii="宋体" w:hAnsi="宋体" w:cs="宋体" w:eastAsia="宋体"/>
                <w:color w:val="000000"/>
                <w:spacing w:val="0"/>
                <w:position w:val="0"/>
                <w:sz w:val="15"/>
                <w:u w:val="single"/>
                <w:shd w:fill="auto" w:val="clear"/>
              </w:rPr>
              <w:t xml:space="preserve">含所有协调费用，包括但不限于交警、路政等。</w:t>
            </w:r>
          </w:p>
        </w:tc>
        <w:tc>
          <w:tcPr>
            <w:tcW w:w="783"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宋体" w:hAnsi="宋体" w:cs="宋体" w:eastAsia="宋体"/>
                <w:color w:val="000000"/>
                <w:spacing w:val="0"/>
                <w:position w:val="0"/>
                <w:sz w:val="15"/>
                <w:u w:val="single"/>
                <w:shd w:fill="auto" w:val="clear"/>
              </w:rPr>
              <w:t xml:space="preserve">下浮</w:t>
            </w:r>
            <w:r>
              <w:rPr>
                <w:rFonts w:ascii="方正仿宋_GBK" w:hAnsi="方正仿宋_GBK" w:cs="方正仿宋_GBK" w:eastAsia="方正仿宋_GBK"/>
                <w:color w:val="000000"/>
                <w:spacing w:val="0"/>
                <w:position w:val="0"/>
                <w:sz w:val="15"/>
                <w:u w:val="single"/>
                <w:shd w:fill="auto" w:val="clear"/>
              </w:rPr>
              <w:t xml:space="preserve">    %</w:t>
            </w:r>
          </w:p>
        </w:tc>
        <w:tc>
          <w:tcPr>
            <w:tcW w:w="6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r>
      <w:tr>
        <w:trPr>
          <w:trHeight w:val="1575" w:hRule="auto"/>
          <w:jc w:val="left"/>
        </w:trPr>
        <w:tc>
          <w:tcPr>
            <w:tcW w:w="6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1.2</w:t>
            </w:r>
          </w:p>
        </w:tc>
        <w:tc>
          <w:tcPr>
            <w:tcW w:w="2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宋体" w:hAnsi="宋体" w:cs="宋体" w:eastAsia="宋体"/>
                <w:color w:val="000000"/>
                <w:spacing w:val="0"/>
                <w:position w:val="0"/>
                <w:sz w:val="15"/>
                <w:u w:val="single"/>
                <w:shd w:fill="auto" w:val="clear"/>
              </w:rPr>
              <w:t xml:space="preserve">沙市互通匝道水稳混合料运输</w:t>
            </w:r>
            <w:r>
              <w:rPr>
                <w:rFonts w:ascii="方正仿宋_GBK" w:hAnsi="方正仿宋_GBK" w:cs="方正仿宋_GBK" w:eastAsia="方正仿宋_GBK"/>
                <w:color w:val="000000"/>
                <w:spacing w:val="0"/>
                <w:position w:val="0"/>
                <w:sz w:val="15"/>
                <w:u w:val="single"/>
                <w:shd w:fill="auto" w:val="clear"/>
              </w:rPr>
              <w:br/>
            </w:r>
            <w:r>
              <w:rPr>
                <w:rFonts w:ascii="宋体" w:hAnsi="宋体" w:cs="宋体" w:eastAsia="宋体"/>
                <w:color w:val="000000"/>
                <w:spacing w:val="0"/>
                <w:position w:val="0"/>
                <w:sz w:val="15"/>
                <w:u w:val="single"/>
                <w:shd w:fill="auto" w:val="clear"/>
              </w:rPr>
              <w:t xml:space="preserve">（沙市互通中心桩号</w:t>
            </w:r>
            <w:r>
              <w:rPr>
                <w:rFonts w:ascii="方正仿宋_GBK" w:hAnsi="方正仿宋_GBK" w:cs="方正仿宋_GBK" w:eastAsia="方正仿宋_GBK"/>
                <w:color w:val="000000"/>
                <w:spacing w:val="0"/>
                <w:position w:val="0"/>
                <w:sz w:val="15"/>
                <w:u w:val="single"/>
                <w:shd w:fill="auto" w:val="clear"/>
              </w:rPr>
              <w:t xml:space="preserve">K68+900</w:t>
            </w:r>
            <w:r>
              <w:rPr>
                <w:rFonts w:ascii="宋体" w:hAnsi="宋体" w:cs="宋体" w:eastAsia="宋体"/>
                <w:color w:val="000000"/>
                <w:spacing w:val="0"/>
                <w:position w:val="0"/>
                <w:sz w:val="15"/>
                <w:u w:val="single"/>
                <w:shd w:fill="auto" w:val="clear"/>
              </w:rPr>
              <w:t xml:space="preserve">）</w:t>
            </w:r>
          </w:p>
        </w:tc>
        <w:tc>
          <w:tcPr>
            <w:tcW w:w="6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t</w:t>
            </w:r>
          </w:p>
        </w:tc>
        <w:tc>
          <w:tcPr>
            <w:tcW w:w="11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113990.00 </w:t>
            </w:r>
          </w:p>
        </w:tc>
        <w:tc>
          <w:tcPr>
            <w:tcW w:w="8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16.5</w:t>
            </w:r>
          </w:p>
        </w:tc>
        <w:tc>
          <w:tcPr>
            <w:tcW w:w="10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0.82 </w:t>
            </w:r>
          </w:p>
        </w:tc>
        <w:tc>
          <w:tcPr>
            <w:tcW w:w="85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spacing w:val="0"/>
                <w:position w:val="0"/>
              </w:rPr>
            </w:pPr>
          </w:p>
        </w:tc>
        <w:tc>
          <w:tcPr>
            <w:tcW w:w="8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9%</w:t>
            </w:r>
          </w:p>
        </w:tc>
        <w:tc>
          <w:tcPr>
            <w:tcW w:w="10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0.89 </w:t>
            </w:r>
          </w:p>
        </w:tc>
        <w:tc>
          <w:tcPr>
            <w:tcW w:w="867"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spacing w:val="0"/>
                <w:position w:val="0"/>
              </w:rPr>
            </w:pPr>
          </w:p>
        </w:tc>
        <w:tc>
          <w:tcPr>
            <w:tcW w:w="9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15"/>
                <w:u w:val="single"/>
                <w:shd w:fill="auto" w:val="clear"/>
              </w:rPr>
              <w:t xml:space="preserve">水稳成品料</w:t>
            </w:r>
          </w:p>
        </w:tc>
        <w:tc>
          <w:tcPr>
            <w:tcW w:w="358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rPr>
            </w:pPr>
            <w:r>
              <w:rPr>
                <w:rFonts w:ascii="方正仿宋_GBK" w:hAnsi="方正仿宋_GBK" w:cs="方正仿宋_GBK" w:eastAsia="方正仿宋_GBK"/>
                <w:color w:val="000000"/>
                <w:spacing w:val="0"/>
                <w:position w:val="0"/>
                <w:sz w:val="15"/>
                <w:u w:val="single"/>
                <w:shd w:fill="auto" w:val="clear"/>
              </w:rPr>
              <w:t xml:space="preserve">1.</w:t>
            </w:r>
            <w:r>
              <w:rPr>
                <w:rFonts w:ascii="宋体" w:hAnsi="宋体" w:cs="宋体" w:eastAsia="宋体"/>
                <w:color w:val="000000"/>
                <w:spacing w:val="0"/>
                <w:position w:val="0"/>
                <w:sz w:val="15"/>
                <w:u w:val="single"/>
                <w:shd w:fill="auto" w:val="clear"/>
              </w:rPr>
              <w:t xml:space="preserve">车辆投入及进出场、维修保养；</w:t>
            </w:r>
            <w:r>
              <w:rPr>
                <w:rFonts w:ascii="方正仿宋_GBK" w:hAnsi="方正仿宋_GBK" w:cs="方正仿宋_GBK" w:eastAsia="方正仿宋_GBK"/>
                <w:color w:val="000000"/>
                <w:spacing w:val="0"/>
                <w:position w:val="0"/>
                <w:sz w:val="15"/>
                <w:u w:val="single"/>
                <w:shd w:fill="auto" w:val="clear"/>
              </w:rPr>
              <w:t xml:space="preserve">                     </w:t>
              <w:br/>
              <w:t xml:space="preserve">2.</w:t>
            </w:r>
            <w:r>
              <w:rPr>
                <w:rFonts w:ascii="宋体" w:hAnsi="宋体" w:cs="宋体" w:eastAsia="宋体"/>
                <w:color w:val="000000"/>
                <w:spacing w:val="0"/>
                <w:position w:val="0"/>
                <w:sz w:val="15"/>
                <w:u w:val="single"/>
                <w:shd w:fill="auto" w:val="clear"/>
              </w:rPr>
              <w:t xml:space="preserve">车辆燃油供应；</w:t>
            </w:r>
            <w:r>
              <w:rPr>
                <w:rFonts w:ascii="方正仿宋_GBK" w:hAnsi="方正仿宋_GBK" w:cs="方正仿宋_GBK" w:eastAsia="方正仿宋_GBK"/>
                <w:color w:val="000000"/>
                <w:spacing w:val="0"/>
                <w:position w:val="0"/>
                <w:sz w:val="15"/>
                <w:u w:val="single"/>
                <w:shd w:fill="auto" w:val="clear"/>
              </w:rPr>
              <w:t xml:space="preserve">                              </w:t>
              <w:br/>
              <w:t xml:space="preserve">3.</w:t>
            </w:r>
            <w:r>
              <w:rPr>
                <w:rFonts w:ascii="宋体" w:hAnsi="宋体" w:cs="宋体" w:eastAsia="宋体"/>
                <w:color w:val="000000"/>
                <w:spacing w:val="0"/>
                <w:position w:val="0"/>
                <w:sz w:val="15"/>
                <w:u w:val="single"/>
                <w:shd w:fill="auto" w:val="clear"/>
              </w:rPr>
              <w:t xml:space="preserve">车辆调配及协调，驾驶人员薪酬；</w:t>
            </w:r>
            <w:r>
              <w:rPr>
                <w:rFonts w:ascii="方正仿宋_GBK" w:hAnsi="方正仿宋_GBK" w:cs="方正仿宋_GBK" w:eastAsia="方正仿宋_GBK"/>
                <w:color w:val="000000"/>
                <w:spacing w:val="0"/>
                <w:position w:val="0"/>
                <w:sz w:val="15"/>
                <w:u w:val="single"/>
                <w:shd w:fill="auto" w:val="clear"/>
              </w:rPr>
              <w:t xml:space="preserve">                              </w:t>
              <w:br/>
              <w:t xml:space="preserve">4.</w:t>
            </w:r>
            <w:r>
              <w:rPr>
                <w:rFonts w:ascii="宋体" w:hAnsi="宋体" w:cs="宋体" w:eastAsia="宋体"/>
                <w:color w:val="000000"/>
                <w:spacing w:val="0"/>
                <w:position w:val="0"/>
                <w:sz w:val="15"/>
                <w:u w:val="single"/>
                <w:shd w:fill="auto" w:val="clear"/>
              </w:rPr>
              <w:t xml:space="preserve">混合料装车、卸车、运输、空返。</w:t>
            </w:r>
            <w:r>
              <w:rPr>
                <w:rFonts w:ascii="方正仿宋_GBK" w:hAnsi="方正仿宋_GBK" w:cs="方正仿宋_GBK" w:eastAsia="方正仿宋_GBK"/>
                <w:color w:val="000000"/>
                <w:spacing w:val="0"/>
                <w:position w:val="0"/>
                <w:sz w:val="15"/>
                <w:u w:val="single"/>
                <w:shd w:fill="auto" w:val="clear"/>
              </w:rPr>
              <w:br/>
              <w:t xml:space="preserve">5.</w:t>
            </w:r>
            <w:r>
              <w:rPr>
                <w:rFonts w:ascii="宋体" w:hAnsi="宋体" w:cs="宋体" w:eastAsia="宋体"/>
                <w:color w:val="000000"/>
                <w:spacing w:val="0"/>
                <w:position w:val="0"/>
                <w:sz w:val="15"/>
                <w:u w:val="single"/>
                <w:shd w:fill="auto" w:val="clear"/>
              </w:rPr>
              <w:t xml:space="preserve">含拌合站至红线运距，运距为该段加权平均运距。</w:t>
            </w:r>
            <w:r>
              <w:rPr>
                <w:rFonts w:ascii="方正仿宋_GBK" w:hAnsi="方正仿宋_GBK" w:cs="方正仿宋_GBK" w:eastAsia="方正仿宋_GBK"/>
                <w:color w:val="000000"/>
                <w:spacing w:val="0"/>
                <w:position w:val="0"/>
                <w:sz w:val="15"/>
                <w:u w:val="single"/>
                <w:shd w:fill="auto" w:val="clear"/>
              </w:rPr>
              <w:br/>
              <w:t xml:space="preserve">6.</w:t>
            </w:r>
            <w:r>
              <w:rPr>
                <w:rFonts w:ascii="宋体" w:hAnsi="宋体" w:cs="宋体" w:eastAsia="宋体"/>
                <w:color w:val="000000"/>
                <w:spacing w:val="0"/>
                <w:position w:val="0"/>
                <w:sz w:val="15"/>
                <w:u w:val="single"/>
                <w:shd w:fill="auto" w:val="clear"/>
              </w:rPr>
              <w:t xml:space="preserve">含服务区、互通匝道、连接线的水稳成品料运输。</w:t>
            </w:r>
            <w:r>
              <w:rPr>
                <w:rFonts w:ascii="方正仿宋_GBK" w:hAnsi="方正仿宋_GBK" w:cs="方正仿宋_GBK" w:eastAsia="方正仿宋_GBK"/>
                <w:color w:val="000000"/>
                <w:spacing w:val="0"/>
                <w:position w:val="0"/>
                <w:sz w:val="15"/>
                <w:u w:val="single"/>
                <w:shd w:fill="auto" w:val="clear"/>
              </w:rPr>
              <w:t xml:space="preserve"> </w:t>
              <w:br/>
              <w:t xml:space="preserve">7.</w:t>
            </w:r>
            <w:r>
              <w:rPr>
                <w:rFonts w:ascii="宋体" w:hAnsi="宋体" w:cs="宋体" w:eastAsia="宋体"/>
                <w:color w:val="000000"/>
                <w:spacing w:val="0"/>
                <w:position w:val="0"/>
                <w:sz w:val="15"/>
                <w:u w:val="single"/>
                <w:shd w:fill="auto" w:val="clear"/>
              </w:rPr>
              <w:t xml:space="preserve">含所有协调费用，包括但不限于交警、路政等。</w:t>
            </w:r>
          </w:p>
        </w:tc>
        <w:tc>
          <w:tcPr>
            <w:tcW w:w="78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spacing w:val="0"/>
                <w:position w:val="0"/>
              </w:rPr>
            </w:pPr>
          </w:p>
        </w:tc>
        <w:tc>
          <w:tcPr>
            <w:tcW w:w="6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r>
      <w:tr>
        <w:trPr>
          <w:trHeight w:val="1575" w:hRule="auto"/>
          <w:jc w:val="left"/>
        </w:trPr>
        <w:tc>
          <w:tcPr>
            <w:tcW w:w="6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1.3</w:t>
            </w:r>
          </w:p>
        </w:tc>
        <w:tc>
          <w:tcPr>
            <w:tcW w:w="2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宋体" w:hAnsi="宋体" w:cs="宋体" w:eastAsia="宋体"/>
                <w:color w:val="000000"/>
                <w:spacing w:val="0"/>
                <w:position w:val="0"/>
                <w:sz w:val="15"/>
                <w:u w:val="single"/>
                <w:shd w:fill="auto" w:val="clear"/>
              </w:rPr>
              <w:t xml:space="preserve">江口互通匝道水稳混合料运输</w:t>
            </w:r>
            <w:r>
              <w:rPr>
                <w:rFonts w:ascii="方正仿宋_GBK" w:hAnsi="方正仿宋_GBK" w:cs="方正仿宋_GBK" w:eastAsia="方正仿宋_GBK"/>
                <w:color w:val="000000"/>
                <w:spacing w:val="0"/>
                <w:position w:val="0"/>
                <w:sz w:val="15"/>
                <w:u w:val="single"/>
                <w:shd w:fill="auto" w:val="clear"/>
              </w:rPr>
              <w:br/>
            </w:r>
            <w:r>
              <w:rPr>
                <w:rFonts w:ascii="宋体" w:hAnsi="宋体" w:cs="宋体" w:eastAsia="宋体"/>
                <w:color w:val="000000"/>
                <w:spacing w:val="0"/>
                <w:position w:val="0"/>
                <w:sz w:val="15"/>
                <w:u w:val="single"/>
                <w:shd w:fill="auto" w:val="clear"/>
              </w:rPr>
              <w:t xml:space="preserve">（江口互通中心桩号</w:t>
            </w:r>
            <w:r>
              <w:rPr>
                <w:rFonts w:ascii="方正仿宋_GBK" w:hAnsi="方正仿宋_GBK" w:cs="方正仿宋_GBK" w:eastAsia="方正仿宋_GBK"/>
                <w:color w:val="000000"/>
                <w:spacing w:val="0"/>
                <w:position w:val="0"/>
                <w:sz w:val="15"/>
                <w:u w:val="single"/>
                <w:shd w:fill="auto" w:val="clear"/>
              </w:rPr>
              <w:t xml:space="preserve">K87+843</w:t>
            </w:r>
            <w:r>
              <w:rPr>
                <w:rFonts w:ascii="宋体" w:hAnsi="宋体" w:cs="宋体" w:eastAsia="宋体"/>
                <w:color w:val="000000"/>
                <w:spacing w:val="0"/>
                <w:position w:val="0"/>
                <w:sz w:val="15"/>
                <w:u w:val="single"/>
                <w:shd w:fill="auto" w:val="clear"/>
              </w:rPr>
              <w:t xml:space="preserve">）</w:t>
            </w:r>
          </w:p>
        </w:tc>
        <w:tc>
          <w:tcPr>
            <w:tcW w:w="6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t</w:t>
            </w:r>
          </w:p>
        </w:tc>
        <w:tc>
          <w:tcPr>
            <w:tcW w:w="11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68138.00 </w:t>
            </w:r>
          </w:p>
        </w:tc>
        <w:tc>
          <w:tcPr>
            <w:tcW w:w="8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6.45</w:t>
            </w:r>
          </w:p>
        </w:tc>
        <w:tc>
          <w:tcPr>
            <w:tcW w:w="10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0.82 </w:t>
            </w:r>
          </w:p>
        </w:tc>
        <w:tc>
          <w:tcPr>
            <w:tcW w:w="85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spacing w:val="0"/>
                <w:position w:val="0"/>
              </w:rPr>
            </w:pPr>
          </w:p>
        </w:tc>
        <w:tc>
          <w:tcPr>
            <w:tcW w:w="8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9%</w:t>
            </w:r>
          </w:p>
        </w:tc>
        <w:tc>
          <w:tcPr>
            <w:tcW w:w="10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0.89 </w:t>
            </w:r>
          </w:p>
        </w:tc>
        <w:tc>
          <w:tcPr>
            <w:tcW w:w="867"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spacing w:val="0"/>
                <w:position w:val="0"/>
              </w:rPr>
            </w:pPr>
          </w:p>
        </w:tc>
        <w:tc>
          <w:tcPr>
            <w:tcW w:w="9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15"/>
                <w:u w:val="single"/>
                <w:shd w:fill="auto" w:val="clear"/>
              </w:rPr>
              <w:t xml:space="preserve">水稳成品料</w:t>
            </w:r>
          </w:p>
        </w:tc>
        <w:tc>
          <w:tcPr>
            <w:tcW w:w="358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rPr>
            </w:pPr>
            <w:r>
              <w:rPr>
                <w:rFonts w:ascii="方正仿宋_GBK" w:hAnsi="方正仿宋_GBK" w:cs="方正仿宋_GBK" w:eastAsia="方正仿宋_GBK"/>
                <w:color w:val="000000"/>
                <w:spacing w:val="0"/>
                <w:position w:val="0"/>
                <w:sz w:val="15"/>
                <w:u w:val="single"/>
                <w:shd w:fill="auto" w:val="clear"/>
              </w:rPr>
              <w:t xml:space="preserve">1.</w:t>
            </w:r>
            <w:r>
              <w:rPr>
                <w:rFonts w:ascii="宋体" w:hAnsi="宋体" w:cs="宋体" w:eastAsia="宋体"/>
                <w:color w:val="000000"/>
                <w:spacing w:val="0"/>
                <w:position w:val="0"/>
                <w:sz w:val="15"/>
                <w:u w:val="single"/>
                <w:shd w:fill="auto" w:val="clear"/>
              </w:rPr>
              <w:t xml:space="preserve">车辆投入及进出场、维修保养；</w:t>
            </w:r>
            <w:r>
              <w:rPr>
                <w:rFonts w:ascii="方正仿宋_GBK" w:hAnsi="方正仿宋_GBK" w:cs="方正仿宋_GBK" w:eastAsia="方正仿宋_GBK"/>
                <w:color w:val="000000"/>
                <w:spacing w:val="0"/>
                <w:position w:val="0"/>
                <w:sz w:val="15"/>
                <w:u w:val="single"/>
                <w:shd w:fill="auto" w:val="clear"/>
              </w:rPr>
              <w:t xml:space="preserve">                     </w:t>
              <w:br/>
              <w:t xml:space="preserve">2.</w:t>
            </w:r>
            <w:r>
              <w:rPr>
                <w:rFonts w:ascii="宋体" w:hAnsi="宋体" w:cs="宋体" w:eastAsia="宋体"/>
                <w:color w:val="000000"/>
                <w:spacing w:val="0"/>
                <w:position w:val="0"/>
                <w:sz w:val="15"/>
                <w:u w:val="single"/>
                <w:shd w:fill="auto" w:val="clear"/>
              </w:rPr>
              <w:t xml:space="preserve">车辆燃油供应；</w:t>
            </w:r>
            <w:r>
              <w:rPr>
                <w:rFonts w:ascii="方正仿宋_GBK" w:hAnsi="方正仿宋_GBK" w:cs="方正仿宋_GBK" w:eastAsia="方正仿宋_GBK"/>
                <w:color w:val="000000"/>
                <w:spacing w:val="0"/>
                <w:position w:val="0"/>
                <w:sz w:val="15"/>
                <w:u w:val="single"/>
                <w:shd w:fill="auto" w:val="clear"/>
              </w:rPr>
              <w:t xml:space="preserve">                              </w:t>
              <w:br/>
              <w:t xml:space="preserve">3.</w:t>
            </w:r>
            <w:r>
              <w:rPr>
                <w:rFonts w:ascii="宋体" w:hAnsi="宋体" w:cs="宋体" w:eastAsia="宋体"/>
                <w:color w:val="000000"/>
                <w:spacing w:val="0"/>
                <w:position w:val="0"/>
                <w:sz w:val="15"/>
                <w:u w:val="single"/>
                <w:shd w:fill="auto" w:val="clear"/>
              </w:rPr>
              <w:t xml:space="preserve">车辆调配及协调，驾驶人员薪酬；</w:t>
            </w:r>
            <w:r>
              <w:rPr>
                <w:rFonts w:ascii="方正仿宋_GBK" w:hAnsi="方正仿宋_GBK" w:cs="方正仿宋_GBK" w:eastAsia="方正仿宋_GBK"/>
                <w:color w:val="000000"/>
                <w:spacing w:val="0"/>
                <w:position w:val="0"/>
                <w:sz w:val="15"/>
                <w:u w:val="single"/>
                <w:shd w:fill="auto" w:val="clear"/>
              </w:rPr>
              <w:t xml:space="preserve">                              </w:t>
              <w:br/>
              <w:t xml:space="preserve">4.</w:t>
            </w:r>
            <w:r>
              <w:rPr>
                <w:rFonts w:ascii="宋体" w:hAnsi="宋体" w:cs="宋体" w:eastAsia="宋体"/>
                <w:color w:val="000000"/>
                <w:spacing w:val="0"/>
                <w:position w:val="0"/>
                <w:sz w:val="15"/>
                <w:u w:val="single"/>
                <w:shd w:fill="auto" w:val="clear"/>
              </w:rPr>
              <w:t xml:space="preserve">混合料装车、卸车、运输、空返。</w:t>
            </w:r>
            <w:r>
              <w:rPr>
                <w:rFonts w:ascii="方正仿宋_GBK" w:hAnsi="方正仿宋_GBK" w:cs="方正仿宋_GBK" w:eastAsia="方正仿宋_GBK"/>
                <w:color w:val="000000"/>
                <w:spacing w:val="0"/>
                <w:position w:val="0"/>
                <w:sz w:val="15"/>
                <w:u w:val="single"/>
                <w:shd w:fill="auto" w:val="clear"/>
              </w:rPr>
              <w:br/>
              <w:t xml:space="preserve">5.</w:t>
            </w:r>
            <w:r>
              <w:rPr>
                <w:rFonts w:ascii="宋体" w:hAnsi="宋体" w:cs="宋体" w:eastAsia="宋体"/>
                <w:color w:val="000000"/>
                <w:spacing w:val="0"/>
                <w:position w:val="0"/>
                <w:sz w:val="15"/>
                <w:u w:val="single"/>
                <w:shd w:fill="auto" w:val="clear"/>
              </w:rPr>
              <w:t xml:space="preserve">含拌合站至红线运距，运距为该段加权平均运距。</w:t>
            </w:r>
            <w:r>
              <w:rPr>
                <w:rFonts w:ascii="方正仿宋_GBK" w:hAnsi="方正仿宋_GBK" w:cs="方正仿宋_GBK" w:eastAsia="方正仿宋_GBK"/>
                <w:color w:val="000000"/>
                <w:spacing w:val="0"/>
                <w:position w:val="0"/>
                <w:sz w:val="15"/>
                <w:u w:val="single"/>
                <w:shd w:fill="auto" w:val="clear"/>
              </w:rPr>
              <w:br/>
              <w:t xml:space="preserve">6.</w:t>
            </w:r>
            <w:r>
              <w:rPr>
                <w:rFonts w:ascii="宋体" w:hAnsi="宋体" w:cs="宋体" w:eastAsia="宋体"/>
                <w:color w:val="000000"/>
                <w:spacing w:val="0"/>
                <w:position w:val="0"/>
                <w:sz w:val="15"/>
                <w:u w:val="single"/>
                <w:shd w:fill="auto" w:val="clear"/>
              </w:rPr>
              <w:t xml:space="preserve">含服务区、互通匝道、连接线的水稳成品料运输。</w:t>
            </w:r>
            <w:r>
              <w:rPr>
                <w:rFonts w:ascii="方正仿宋_GBK" w:hAnsi="方正仿宋_GBK" w:cs="方正仿宋_GBK" w:eastAsia="方正仿宋_GBK"/>
                <w:color w:val="000000"/>
                <w:spacing w:val="0"/>
                <w:position w:val="0"/>
                <w:sz w:val="15"/>
                <w:u w:val="single"/>
                <w:shd w:fill="auto" w:val="clear"/>
              </w:rPr>
              <w:br/>
              <w:t xml:space="preserve">7.</w:t>
            </w:r>
            <w:r>
              <w:rPr>
                <w:rFonts w:ascii="宋体" w:hAnsi="宋体" w:cs="宋体" w:eastAsia="宋体"/>
                <w:color w:val="000000"/>
                <w:spacing w:val="0"/>
                <w:position w:val="0"/>
                <w:sz w:val="15"/>
                <w:u w:val="single"/>
                <w:shd w:fill="auto" w:val="clear"/>
              </w:rPr>
              <w:t xml:space="preserve">含所有协调费用，包括但不限于交警、路政等。</w:t>
            </w:r>
          </w:p>
        </w:tc>
        <w:tc>
          <w:tcPr>
            <w:tcW w:w="78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spacing w:val="0"/>
                <w:position w:val="0"/>
              </w:rPr>
            </w:pPr>
          </w:p>
        </w:tc>
        <w:tc>
          <w:tcPr>
            <w:tcW w:w="6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r>
      <w:tr>
        <w:trPr>
          <w:trHeight w:val="2889" w:hRule="auto"/>
          <w:jc w:val="left"/>
        </w:trPr>
        <w:tc>
          <w:tcPr>
            <w:tcW w:w="6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1.4</w:t>
            </w:r>
          </w:p>
        </w:tc>
        <w:tc>
          <w:tcPr>
            <w:tcW w:w="2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宋体" w:hAnsi="宋体" w:cs="宋体" w:eastAsia="宋体"/>
                <w:color w:val="000000"/>
                <w:spacing w:val="0"/>
                <w:position w:val="0"/>
                <w:sz w:val="15"/>
                <w:u w:val="single"/>
                <w:shd w:fill="auto" w:val="clear"/>
              </w:rPr>
              <w:t xml:space="preserve">江口服务区水稳混合料运输</w:t>
            </w:r>
            <w:r>
              <w:rPr>
                <w:rFonts w:ascii="方正仿宋_GBK" w:hAnsi="方正仿宋_GBK" w:cs="方正仿宋_GBK" w:eastAsia="方正仿宋_GBK"/>
                <w:color w:val="000000"/>
                <w:spacing w:val="0"/>
                <w:position w:val="0"/>
                <w:sz w:val="15"/>
                <w:u w:val="single"/>
                <w:shd w:fill="auto" w:val="clear"/>
              </w:rPr>
              <w:br/>
            </w:r>
            <w:r>
              <w:rPr>
                <w:rFonts w:ascii="宋体" w:hAnsi="宋体" w:cs="宋体" w:eastAsia="宋体"/>
                <w:color w:val="000000"/>
                <w:spacing w:val="0"/>
                <w:position w:val="0"/>
                <w:sz w:val="15"/>
                <w:u w:val="single"/>
                <w:shd w:fill="auto" w:val="clear"/>
              </w:rPr>
              <w:t xml:space="preserve">（江口服务区中心桩号</w:t>
            </w:r>
            <w:r>
              <w:rPr>
                <w:rFonts w:ascii="方正仿宋_GBK" w:hAnsi="方正仿宋_GBK" w:cs="方正仿宋_GBK" w:eastAsia="方正仿宋_GBK"/>
                <w:color w:val="000000"/>
                <w:spacing w:val="0"/>
                <w:position w:val="0"/>
                <w:sz w:val="15"/>
                <w:u w:val="single"/>
                <w:shd w:fill="auto" w:val="clear"/>
              </w:rPr>
              <w:t xml:space="preserve">K83+400</w:t>
            </w:r>
            <w:r>
              <w:rPr>
                <w:rFonts w:ascii="宋体" w:hAnsi="宋体" w:cs="宋体" w:eastAsia="宋体"/>
                <w:color w:val="000000"/>
                <w:spacing w:val="0"/>
                <w:position w:val="0"/>
                <w:sz w:val="15"/>
                <w:u w:val="single"/>
                <w:shd w:fill="auto" w:val="clear"/>
              </w:rPr>
              <w:t xml:space="preserve">）</w:t>
            </w:r>
          </w:p>
        </w:tc>
        <w:tc>
          <w:tcPr>
            <w:tcW w:w="6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t</w:t>
            </w:r>
          </w:p>
        </w:tc>
        <w:tc>
          <w:tcPr>
            <w:tcW w:w="11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108106.00 </w:t>
            </w:r>
          </w:p>
        </w:tc>
        <w:tc>
          <w:tcPr>
            <w:tcW w:w="8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3</w:t>
            </w:r>
          </w:p>
        </w:tc>
        <w:tc>
          <w:tcPr>
            <w:tcW w:w="10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0.83 </w:t>
            </w:r>
          </w:p>
        </w:tc>
        <w:tc>
          <w:tcPr>
            <w:tcW w:w="85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spacing w:val="0"/>
                <w:position w:val="0"/>
              </w:rPr>
            </w:pPr>
          </w:p>
        </w:tc>
        <w:tc>
          <w:tcPr>
            <w:tcW w:w="8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9%</w:t>
            </w:r>
          </w:p>
        </w:tc>
        <w:tc>
          <w:tcPr>
            <w:tcW w:w="10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0.90 </w:t>
            </w:r>
          </w:p>
        </w:tc>
        <w:tc>
          <w:tcPr>
            <w:tcW w:w="867"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spacing w:val="0"/>
                <w:position w:val="0"/>
              </w:rPr>
            </w:pPr>
          </w:p>
        </w:tc>
        <w:tc>
          <w:tcPr>
            <w:tcW w:w="9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15"/>
                <w:u w:val="single"/>
                <w:shd w:fill="auto" w:val="clear"/>
              </w:rPr>
              <w:t xml:space="preserve">水稳成品料</w:t>
            </w:r>
          </w:p>
        </w:tc>
        <w:tc>
          <w:tcPr>
            <w:tcW w:w="358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rPr>
            </w:pPr>
            <w:r>
              <w:rPr>
                <w:rFonts w:ascii="方正仿宋_GBK" w:hAnsi="方正仿宋_GBK" w:cs="方正仿宋_GBK" w:eastAsia="方正仿宋_GBK"/>
                <w:color w:val="000000"/>
                <w:spacing w:val="0"/>
                <w:position w:val="0"/>
                <w:sz w:val="15"/>
                <w:u w:val="single"/>
                <w:shd w:fill="auto" w:val="clear"/>
              </w:rPr>
              <w:t xml:space="preserve">1.</w:t>
            </w:r>
            <w:r>
              <w:rPr>
                <w:rFonts w:ascii="宋体" w:hAnsi="宋体" w:cs="宋体" w:eastAsia="宋体"/>
                <w:color w:val="000000"/>
                <w:spacing w:val="0"/>
                <w:position w:val="0"/>
                <w:sz w:val="15"/>
                <w:u w:val="single"/>
                <w:shd w:fill="auto" w:val="clear"/>
              </w:rPr>
              <w:t xml:space="preserve">车辆投入及进出场、维修保养；</w:t>
            </w:r>
            <w:r>
              <w:rPr>
                <w:rFonts w:ascii="方正仿宋_GBK" w:hAnsi="方正仿宋_GBK" w:cs="方正仿宋_GBK" w:eastAsia="方正仿宋_GBK"/>
                <w:color w:val="000000"/>
                <w:spacing w:val="0"/>
                <w:position w:val="0"/>
                <w:sz w:val="15"/>
                <w:u w:val="single"/>
                <w:shd w:fill="auto" w:val="clear"/>
              </w:rPr>
              <w:t xml:space="preserve">                     </w:t>
              <w:br/>
              <w:t xml:space="preserve">2.</w:t>
            </w:r>
            <w:r>
              <w:rPr>
                <w:rFonts w:ascii="宋体" w:hAnsi="宋体" w:cs="宋体" w:eastAsia="宋体"/>
                <w:color w:val="000000"/>
                <w:spacing w:val="0"/>
                <w:position w:val="0"/>
                <w:sz w:val="15"/>
                <w:u w:val="single"/>
                <w:shd w:fill="auto" w:val="clear"/>
              </w:rPr>
              <w:t xml:space="preserve">车辆燃油供应；</w:t>
            </w:r>
            <w:r>
              <w:rPr>
                <w:rFonts w:ascii="方正仿宋_GBK" w:hAnsi="方正仿宋_GBK" w:cs="方正仿宋_GBK" w:eastAsia="方正仿宋_GBK"/>
                <w:color w:val="000000"/>
                <w:spacing w:val="0"/>
                <w:position w:val="0"/>
                <w:sz w:val="15"/>
                <w:u w:val="single"/>
                <w:shd w:fill="auto" w:val="clear"/>
              </w:rPr>
              <w:t xml:space="preserve">                              </w:t>
              <w:br/>
              <w:t xml:space="preserve">3.</w:t>
            </w:r>
            <w:r>
              <w:rPr>
                <w:rFonts w:ascii="宋体" w:hAnsi="宋体" w:cs="宋体" w:eastAsia="宋体"/>
                <w:color w:val="000000"/>
                <w:spacing w:val="0"/>
                <w:position w:val="0"/>
                <w:sz w:val="15"/>
                <w:u w:val="single"/>
                <w:shd w:fill="auto" w:val="clear"/>
              </w:rPr>
              <w:t xml:space="preserve">车辆调配及协调，驾驶人员薪酬；</w:t>
            </w:r>
            <w:r>
              <w:rPr>
                <w:rFonts w:ascii="方正仿宋_GBK" w:hAnsi="方正仿宋_GBK" w:cs="方正仿宋_GBK" w:eastAsia="方正仿宋_GBK"/>
                <w:color w:val="000000"/>
                <w:spacing w:val="0"/>
                <w:position w:val="0"/>
                <w:sz w:val="15"/>
                <w:u w:val="single"/>
                <w:shd w:fill="auto" w:val="clear"/>
              </w:rPr>
              <w:t xml:space="preserve">                              </w:t>
              <w:br/>
              <w:t xml:space="preserve">4.</w:t>
            </w:r>
            <w:r>
              <w:rPr>
                <w:rFonts w:ascii="宋体" w:hAnsi="宋体" w:cs="宋体" w:eastAsia="宋体"/>
                <w:color w:val="000000"/>
                <w:spacing w:val="0"/>
                <w:position w:val="0"/>
                <w:sz w:val="15"/>
                <w:u w:val="single"/>
                <w:shd w:fill="auto" w:val="clear"/>
              </w:rPr>
              <w:t xml:space="preserve">混合料装车、卸车、运输、空返。</w:t>
            </w:r>
            <w:r>
              <w:rPr>
                <w:rFonts w:ascii="方正仿宋_GBK" w:hAnsi="方正仿宋_GBK" w:cs="方正仿宋_GBK" w:eastAsia="方正仿宋_GBK"/>
                <w:color w:val="000000"/>
                <w:spacing w:val="0"/>
                <w:position w:val="0"/>
                <w:sz w:val="15"/>
                <w:u w:val="single"/>
                <w:shd w:fill="auto" w:val="clear"/>
              </w:rPr>
              <w:br/>
              <w:t xml:space="preserve">5.</w:t>
            </w:r>
            <w:r>
              <w:rPr>
                <w:rFonts w:ascii="宋体" w:hAnsi="宋体" w:cs="宋体" w:eastAsia="宋体"/>
                <w:color w:val="000000"/>
                <w:spacing w:val="0"/>
                <w:position w:val="0"/>
                <w:sz w:val="15"/>
                <w:u w:val="single"/>
                <w:shd w:fill="auto" w:val="clear"/>
              </w:rPr>
              <w:t xml:space="preserve">含拌合站至红线运距，运距为该段加权平均运距。</w:t>
            </w:r>
            <w:r>
              <w:rPr>
                <w:rFonts w:ascii="方正仿宋_GBK" w:hAnsi="方正仿宋_GBK" w:cs="方正仿宋_GBK" w:eastAsia="方正仿宋_GBK"/>
                <w:color w:val="000000"/>
                <w:spacing w:val="0"/>
                <w:position w:val="0"/>
                <w:sz w:val="15"/>
                <w:u w:val="single"/>
                <w:shd w:fill="auto" w:val="clear"/>
              </w:rPr>
              <w:br/>
              <w:t xml:space="preserve">6.</w:t>
            </w:r>
            <w:r>
              <w:rPr>
                <w:rFonts w:ascii="宋体" w:hAnsi="宋体" w:cs="宋体" w:eastAsia="宋体"/>
                <w:color w:val="000000"/>
                <w:spacing w:val="0"/>
                <w:position w:val="0"/>
                <w:sz w:val="15"/>
                <w:u w:val="single"/>
                <w:shd w:fill="auto" w:val="clear"/>
              </w:rPr>
              <w:t xml:space="preserve">含服务区、互通匝道、连接线的水稳成品料运输。</w:t>
            </w:r>
            <w:r>
              <w:rPr>
                <w:rFonts w:ascii="方正仿宋_GBK" w:hAnsi="方正仿宋_GBK" w:cs="方正仿宋_GBK" w:eastAsia="方正仿宋_GBK"/>
                <w:color w:val="000000"/>
                <w:spacing w:val="0"/>
                <w:position w:val="0"/>
                <w:sz w:val="15"/>
                <w:u w:val="single"/>
                <w:shd w:fill="auto" w:val="clear"/>
              </w:rPr>
              <w:br/>
              <w:t xml:space="preserve">7.</w:t>
            </w:r>
            <w:r>
              <w:rPr>
                <w:rFonts w:ascii="宋体" w:hAnsi="宋体" w:cs="宋体" w:eastAsia="宋体"/>
                <w:color w:val="000000"/>
                <w:spacing w:val="0"/>
                <w:position w:val="0"/>
                <w:sz w:val="15"/>
                <w:u w:val="single"/>
                <w:shd w:fill="auto" w:val="clear"/>
              </w:rPr>
              <w:t xml:space="preserve">含所有协调费用，包括但不限于交警、路政等。</w:t>
            </w:r>
          </w:p>
        </w:tc>
        <w:tc>
          <w:tcPr>
            <w:tcW w:w="78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spacing w:val="0"/>
                <w:position w:val="0"/>
              </w:rPr>
            </w:pPr>
          </w:p>
        </w:tc>
        <w:tc>
          <w:tcPr>
            <w:tcW w:w="6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r>
      <w:tr>
        <w:trPr>
          <w:trHeight w:val="1350" w:hRule="auto"/>
          <w:jc w:val="left"/>
        </w:trPr>
        <w:tc>
          <w:tcPr>
            <w:tcW w:w="6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1.5</w:t>
            </w:r>
          </w:p>
        </w:tc>
        <w:tc>
          <w:tcPr>
            <w:tcW w:w="2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15"/>
                <w:u w:val="single"/>
                <w:shd w:fill="auto" w:val="clear"/>
              </w:rPr>
              <w:t xml:space="preserve">碎石转运</w:t>
            </w:r>
          </w:p>
        </w:tc>
        <w:tc>
          <w:tcPr>
            <w:tcW w:w="6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t</w:t>
            </w:r>
          </w:p>
        </w:tc>
        <w:tc>
          <w:tcPr>
            <w:tcW w:w="11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170000.00 </w:t>
            </w:r>
          </w:p>
        </w:tc>
        <w:tc>
          <w:tcPr>
            <w:tcW w:w="8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3</w:t>
            </w:r>
          </w:p>
        </w:tc>
        <w:tc>
          <w:tcPr>
            <w:tcW w:w="10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0.83 </w:t>
            </w:r>
          </w:p>
        </w:tc>
        <w:tc>
          <w:tcPr>
            <w:tcW w:w="85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spacing w:val="0"/>
                <w:position w:val="0"/>
              </w:rPr>
            </w:pPr>
          </w:p>
        </w:tc>
        <w:tc>
          <w:tcPr>
            <w:tcW w:w="8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9%</w:t>
            </w:r>
          </w:p>
        </w:tc>
        <w:tc>
          <w:tcPr>
            <w:tcW w:w="10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0.90 </w:t>
            </w:r>
          </w:p>
        </w:tc>
        <w:tc>
          <w:tcPr>
            <w:tcW w:w="867"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spacing w:val="0"/>
                <w:position w:val="0"/>
              </w:rPr>
            </w:pPr>
          </w:p>
        </w:tc>
        <w:tc>
          <w:tcPr>
            <w:tcW w:w="9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15"/>
                <w:u w:val="single"/>
                <w:shd w:fill="auto" w:val="clear"/>
              </w:rPr>
              <w:t xml:space="preserve">碎石</w:t>
            </w:r>
          </w:p>
        </w:tc>
        <w:tc>
          <w:tcPr>
            <w:tcW w:w="358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rPr>
            </w:pPr>
            <w:r>
              <w:rPr>
                <w:rFonts w:ascii="方正仿宋_GBK" w:hAnsi="方正仿宋_GBK" w:cs="方正仿宋_GBK" w:eastAsia="方正仿宋_GBK"/>
                <w:color w:val="000000"/>
                <w:spacing w:val="0"/>
                <w:position w:val="0"/>
                <w:sz w:val="15"/>
                <w:u w:val="single"/>
                <w:shd w:fill="auto" w:val="clear"/>
              </w:rPr>
              <w:t xml:space="preserve">1.</w:t>
            </w:r>
            <w:r>
              <w:rPr>
                <w:rFonts w:ascii="宋体" w:hAnsi="宋体" w:cs="宋体" w:eastAsia="宋体"/>
                <w:color w:val="000000"/>
                <w:spacing w:val="0"/>
                <w:position w:val="0"/>
                <w:sz w:val="15"/>
                <w:u w:val="single"/>
                <w:shd w:fill="auto" w:val="clear"/>
              </w:rPr>
              <w:t xml:space="preserve">车辆投入及进出场、维修保养；</w:t>
            </w:r>
            <w:r>
              <w:rPr>
                <w:rFonts w:ascii="方正仿宋_GBK" w:hAnsi="方正仿宋_GBK" w:cs="方正仿宋_GBK" w:eastAsia="方正仿宋_GBK"/>
                <w:color w:val="000000"/>
                <w:spacing w:val="0"/>
                <w:position w:val="0"/>
                <w:sz w:val="15"/>
                <w:u w:val="single"/>
                <w:shd w:fill="auto" w:val="clear"/>
              </w:rPr>
              <w:t xml:space="preserve">                     </w:t>
              <w:br/>
              <w:t xml:space="preserve">2.</w:t>
            </w:r>
            <w:r>
              <w:rPr>
                <w:rFonts w:ascii="宋体" w:hAnsi="宋体" w:cs="宋体" w:eastAsia="宋体"/>
                <w:color w:val="000000"/>
                <w:spacing w:val="0"/>
                <w:position w:val="0"/>
                <w:sz w:val="15"/>
                <w:u w:val="single"/>
                <w:shd w:fill="auto" w:val="clear"/>
              </w:rPr>
              <w:t xml:space="preserve">车辆燃油供应；</w:t>
            </w:r>
            <w:r>
              <w:rPr>
                <w:rFonts w:ascii="方正仿宋_GBK" w:hAnsi="方正仿宋_GBK" w:cs="方正仿宋_GBK" w:eastAsia="方正仿宋_GBK"/>
                <w:color w:val="000000"/>
                <w:spacing w:val="0"/>
                <w:position w:val="0"/>
                <w:sz w:val="15"/>
                <w:u w:val="single"/>
                <w:shd w:fill="auto" w:val="clear"/>
              </w:rPr>
              <w:t xml:space="preserve">                               </w:t>
              <w:br/>
              <w:t xml:space="preserve">3.</w:t>
            </w:r>
            <w:r>
              <w:rPr>
                <w:rFonts w:ascii="宋体" w:hAnsi="宋体" w:cs="宋体" w:eastAsia="宋体"/>
                <w:color w:val="000000"/>
                <w:spacing w:val="0"/>
                <w:position w:val="0"/>
                <w:sz w:val="15"/>
                <w:u w:val="single"/>
                <w:shd w:fill="auto" w:val="clear"/>
              </w:rPr>
              <w:t xml:space="preserve">车辆调配及协调，驾驶人员薪酬；</w:t>
            </w:r>
            <w:r>
              <w:rPr>
                <w:rFonts w:ascii="方正仿宋_GBK" w:hAnsi="方正仿宋_GBK" w:cs="方正仿宋_GBK" w:eastAsia="方正仿宋_GBK"/>
                <w:color w:val="000000"/>
                <w:spacing w:val="0"/>
                <w:position w:val="0"/>
                <w:sz w:val="15"/>
                <w:u w:val="single"/>
                <w:shd w:fill="auto" w:val="clear"/>
              </w:rPr>
              <w:t xml:space="preserve">                              </w:t>
              <w:br/>
              <w:t xml:space="preserve">4.</w:t>
            </w:r>
            <w:r>
              <w:rPr>
                <w:rFonts w:ascii="宋体" w:hAnsi="宋体" w:cs="宋体" w:eastAsia="宋体"/>
                <w:color w:val="000000"/>
                <w:spacing w:val="0"/>
                <w:position w:val="0"/>
                <w:sz w:val="15"/>
                <w:u w:val="single"/>
                <w:shd w:fill="auto" w:val="clear"/>
              </w:rPr>
              <w:t xml:space="preserve">碎石转运运输至甲方指定地点。</w:t>
            </w:r>
            <w:r>
              <w:rPr>
                <w:rFonts w:ascii="方正仿宋_GBK" w:hAnsi="方正仿宋_GBK" w:cs="方正仿宋_GBK" w:eastAsia="方正仿宋_GBK"/>
                <w:color w:val="000000"/>
                <w:spacing w:val="0"/>
                <w:position w:val="0"/>
                <w:sz w:val="15"/>
                <w:u w:val="single"/>
                <w:shd w:fill="auto" w:val="clear"/>
              </w:rPr>
              <w:br/>
              <w:t xml:space="preserve">5.</w:t>
            </w:r>
            <w:r>
              <w:rPr>
                <w:rFonts w:ascii="宋体" w:hAnsi="宋体" w:cs="宋体" w:eastAsia="宋体"/>
                <w:color w:val="000000"/>
                <w:spacing w:val="0"/>
                <w:position w:val="0"/>
                <w:sz w:val="15"/>
                <w:u w:val="single"/>
                <w:shd w:fill="auto" w:val="clear"/>
              </w:rPr>
              <w:t xml:space="preserve">含所有协调费用，包括但不限于交警、路政等。</w:t>
            </w:r>
            <w:r>
              <w:rPr>
                <w:rFonts w:ascii="方正仿宋_GBK" w:hAnsi="方正仿宋_GBK" w:cs="方正仿宋_GBK" w:eastAsia="方正仿宋_GBK"/>
                <w:color w:val="000000"/>
                <w:spacing w:val="0"/>
                <w:position w:val="0"/>
                <w:sz w:val="15"/>
                <w:u w:val="single"/>
                <w:shd w:fill="auto" w:val="clear"/>
              </w:rPr>
              <w:br/>
              <w:t xml:space="preserve">6.</w:t>
            </w:r>
            <w:r>
              <w:rPr>
                <w:rFonts w:ascii="宋体" w:hAnsi="宋体" w:cs="宋体" w:eastAsia="宋体"/>
                <w:color w:val="000000"/>
                <w:spacing w:val="0"/>
                <w:position w:val="0"/>
                <w:sz w:val="15"/>
                <w:u w:val="single"/>
                <w:shd w:fill="auto" w:val="clear"/>
              </w:rPr>
              <w:t xml:space="preserve">运输距离暂估暂估</w:t>
            </w:r>
            <w:r>
              <w:rPr>
                <w:rFonts w:ascii="方正仿宋_GBK" w:hAnsi="方正仿宋_GBK" w:cs="方正仿宋_GBK" w:eastAsia="方正仿宋_GBK"/>
                <w:color w:val="000000"/>
                <w:spacing w:val="0"/>
                <w:position w:val="0"/>
                <w:sz w:val="15"/>
                <w:u w:val="single"/>
                <w:shd w:fill="auto" w:val="clear"/>
              </w:rPr>
              <w:t xml:space="preserve">3KM</w:t>
            </w:r>
            <w:r>
              <w:rPr>
                <w:rFonts w:ascii="宋体" w:hAnsi="宋体" w:cs="宋体" w:eastAsia="宋体"/>
                <w:color w:val="000000"/>
                <w:spacing w:val="0"/>
                <w:position w:val="0"/>
                <w:sz w:val="15"/>
                <w:u w:val="single"/>
                <w:shd w:fill="auto" w:val="clear"/>
              </w:rPr>
              <w:t xml:space="preserve">，以实际运距为准。</w:t>
            </w:r>
          </w:p>
        </w:tc>
        <w:tc>
          <w:tcPr>
            <w:tcW w:w="78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spacing w:val="0"/>
                <w:position w:val="0"/>
              </w:rPr>
            </w:pPr>
          </w:p>
        </w:tc>
        <w:tc>
          <w:tcPr>
            <w:tcW w:w="6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r>
      <w:tr>
        <w:trPr>
          <w:trHeight w:val="450" w:hRule="auto"/>
          <w:jc w:val="left"/>
        </w:trPr>
        <w:tc>
          <w:tcPr>
            <w:tcW w:w="6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15"/>
                <w:u w:val="single"/>
                <w:shd w:fill="auto" w:val="clear"/>
              </w:rPr>
              <w:t xml:space="preserve">二</w:t>
            </w:r>
          </w:p>
        </w:tc>
        <w:tc>
          <w:tcPr>
            <w:tcW w:w="2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rPr>
            </w:pPr>
            <w:r>
              <w:rPr>
                <w:rFonts w:ascii="宋体" w:hAnsi="宋体" w:cs="宋体" w:eastAsia="宋体"/>
                <w:b/>
                <w:color w:val="000000"/>
                <w:spacing w:val="0"/>
                <w:position w:val="0"/>
                <w:sz w:val="15"/>
                <w:u w:val="single"/>
                <w:shd w:fill="auto" w:val="clear"/>
              </w:rPr>
              <w:t xml:space="preserve">江口沥青拌合站（</w:t>
            </w:r>
            <w:r>
              <w:rPr>
                <w:rFonts w:ascii="方正仿宋_GBK" w:hAnsi="方正仿宋_GBK" w:cs="方正仿宋_GBK" w:eastAsia="方正仿宋_GBK"/>
                <w:b/>
                <w:color w:val="000000"/>
                <w:spacing w:val="0"/>
                <w:position w:val="0"/>
                <w:sz w:val="15"/>
                <w:u w:val="single"/>
                <w:shd w:fill="auto" w:val="clear"/>
              </w:rPr>
              <w:t xml:space="preserve">K83+400</w:t>
            </w:r>
            <w:r>
              <w:rPr>
                <w:rFonts w:ascii="宋体" w:hAnsi="宋体" w:cs="宋体" w:eastAsia="宋体"/>
                <w:b/>
                <w:color w:val="000000"/>
                <w:spacing w:val="0"/>
                <w:position w:val="0"/>
                <w:sz w:val="15"/>
                <w:u w:val="single"/>
                <w:shd w:fill="auto" w:val="clear"/>
              </w:rPr>
              <w:t xml:space="preserve">）</w:t>
            </w:r>
            <w:r>
              <w:rPr>
                <w:rFonts w:ascii="方正仿宋_GBK" w:hAnsi="方正仿宋_GBK" w:cs="方正仿宋_GBK" w:eastAsia="方正仿宋_GBK"/>
                <w:b/>
                <w:color w:val="000000"/>
                <w:spacing w:val="0"/>
                <w:position w:val="0"/>
                <w:sz w:val="15"/>
                <w:u w:val="single"/>
                <w:shd w:fill="auto" w:val="clear"/>
              </w:rPr>
              <w:br/>
            </w:r>
            <w:r>
              <w:rPr>
                <w:rFonts w:ascii="宋体" w:hAnsi="宋体" w:cs="宋体" w:eastAsia="宋体"/>
                <w:b/>
                <w:color w:val="000000"/>
                <w:spacing w:val="0"/>
                <w:position w:val="0"/>
                <w:sz w:val="15"/>
                <w:u w:val="single"/>
                <w:shd w:fill="auto" w:val="clear"/>
              </w:rPr>
              <w:t xml:space="preserve">施工桩号：</w:t>
            </w:r>
            <w:r>
              <w:rPr>
                <w:rFonts w:ascii="方正仿宋_GBK" w:hAnsi="方正仿宋_GBK" w:cs="方正仿宋_GBK" w:eastAsia="方正仿宋_GBK"/>
                <w:b/>
                <w:color w:val="000000"/>
                <w:spacing w:val="0"/>
                <w:position w:val="0"/>
                <w:sz w:val="15"/>
                <w:u w:val="single"/>
                <w:shd w:fill="auto" w:val="clear"/>
              </w:rPr>
              <w:t xml:space="preserve">K58+257-K91+384</w:t>
            </w:r>
          </w:p>
        </w:tc>
        <w:tc>
          <w:tcPr>
            <w:tcW w:w="6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1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8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0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8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0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8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9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358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78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6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1575" w:hRule="auto"/>
          <w:jc w:val="left"/>
        </w:trPr>
        <w:tc>
          <w:tcPr>
            <w:tcW w:w="6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2.1</w:t>
            </w:r>
          </w:p>
        </w:tc>
        <w:tc>
          <w:tcPr>
            <w:tcW w:w="2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宋体" w:hAnsi="宋体" w:cs="宋体" w:eastAsia="宋体"/>
                <w:color w:val="000000"/>
                <w:spacing w:val="0"/>
                <w:position w:val="0"/>
                <w:sz w:val="15"/>
                <w:u w:val="single"/>
                <w:shd w:fill="auto" w:val="clear"/>
              </w:rPr>
              <w:t xml:space="preserve">朝阳隧道出口</w:t>
            </w:r>
            <w:r>
              <w:rPr>
                <w:rFonts w:ascii="方正仿宋_GBK" w:hAnsi="方正仿宋_GBK" w:cs="方正仿宋_GBK" w:eastAsia="方正仿宋_GBK"/>
                <w:color w:val="000000"/>
                <w:spacing w:val="0"/>
                <w:position w:val="0"/>
                <w:sz w:val="15"/>
                <w:u w:val="single"/>
                <w:shd w:fill="auto" w:val="clear"/>
              </w:rPr>
              <w:t xml:space="preserve">-</w:t>
            </w:r>
            <w:r>
              <w:rPr>
                <w:rFonts w:ascii="宋体" w:hAnsi="宋体" w:cs="宋体" w:eastAsia="宋体"/>
                <w:color w:val="000000"/>
                <w:spacing w:val="0"/>
                <w:position w:val="0"/>
                <w:sz w:val="15"/>
                <w:u w:val="single"/>
                <w:shd w:fill="auto" w:val="clear"/>
              </w:rPr>
              <w:t xml:space="preserve">路阳隧道入口沥青混合料运输</w:t>
            </w:r>
            <w:r>
              <w:rPr>
                <w:rFonts w:ascii="方正仿宋_GBK" w:hAnsi="方正仿宋_GBK" w:cs="方正仿宋_GBK" w:eastAsia="方正仿宋_GBK"/>
                <w:color w:val="000000"/>
                <w:spacing w:val="0"/>
                <w:position w:val="0"/>
                <w:sz w:val="15"/>
                <w:u w:val="single"/>
                <w:shd w:fill="auto" w:val="clear"/>
              </w:rPr>
              <w:br/>
            </w:r>
            <w:r>
              <w:rPr>
                <w:rFonts w:ascii="宋体" w:hAnsi="宋体" w:cs="宋体" w:eastAsia="宋体"/>
                <w:color w:val="000000"/>
                <w:spacing w:val="0"/>
                <w:position w:val="0"/>
                <w:sz w:val="15"/>
                <w:u w:val="single"/>
                <w:shd w:fill="auto" w:val="clear"/>
              </w:rPr>
              <w:t xml:space="preserve">（主线</w:t>
            </w:r>
            <w:r>
              <w:rPr>
                <w:rFonts w:ascii="方正仿宋_GBK" w:hAnsi="方正仿宋_GBK" w:cs="方正仿宋_GBK" w:eastAsia="方正仿宋_GBK"/>
                <w:color w:val="000000"/>
                <w:spacing w:val="0"/>
                <w:position w:val="0"/>
                <w:sz w:val="15"/>
                <w:u w:val="single"/>
                <w:shd w:fill="auto" w:val="clear"/>
              </w:rPr>
              <w:t xml:space="preserve">K58+257-K91+384</w:t>
            </w:r>
            <w:r>
              <w:rPr>
                <w:rFonts w:ascii="宋体" w:hAnsi="宋体" w:cs="宋体" w:eastAsia="宋体"/>
                <w:color w:val="000000"/>
                <w:spacing w:val="0"/>
                <w:position w:val="0"/>
                <w:sz w:val="15"/>
                <w:u w:val="single"/>
                <w:shd w:fill="auto" w:val="clear"/>
              </w:rPr>
              <w:t xml:space="preserve">）</w:t>
            </w:r>
          </w:p>
        </w:tc>
        <w:tc>
          <w:tcPr>
            <w:tcW w:w="6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t</w:t>
            </w:r>
          </w:p>
        </w:tc>
        <w:tc>
          <w:tcPr>
            <w:tcW w:w="11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217265.00 </w:t>
            </w:r>
          </w:p>
        </w:tc>
        <w:tc>
          <w:tcPr>
            <w:tcW w:w="8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10.58</w:t>
            </w:r>
          </w:p>
        </w:tc>
        <w:tc>
          <w:tcPr>
            <w:tcW w:w="10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0.77 </w:t>
            </w:r>
          </w:p>
        </w:tc>
        <w:tc>
          <w:tcPr>
            <w:tcW w:w="85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宋体" w:hAnsi="宋体" w:cs="宋体" w:eastAsia="宋体"/>
                <w:color w:val="000000"/>
                <w:spacing w:val="0"/>
                <w:position w:val="0"/>
                <w:sz w:val="15"/>
                <w:u w:val="single"/>
                <w:shd w:fill="auto" w:val="clear"/>
              </w:rPr>
              <w:t xml:space="preserve">报价≥下浮</w:t>
            </w:r>
            <w:r>
              <w:rPr>
                <w:rFonts w:ascii="方正仿宋_GBK" w:hAnsi="方正仿宋_GBK" w:cs="方正仿宋_GBK" w:eastAsia="方正仿宋_GBK"/>
                <w:color w:val="000000"/>
                <w:spacing w:val="0"/>
                <w:position w:val="0"/>
                <w:sz w:val="15"/>
                <w:u w:val="single"/>
                <w:shd w:fill="auto" w:val="clear"/>
              </w:rPr>
              <w:t xml:space="preserve">8%</w:t>
            </w:r>
          </w:p>
        </w:tc>
        <w:tc>
          <w:tcPr>
            <w:tcW w:w="8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9%</w:t>
            </w:r>
          </w:p>
        </w:tc>
        <w:tc>
          <w:tcPr>
            <w:tcW w:w="10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0.84 </w:t>
            </w:r>
          </w:p>
        </w:tc>
        <w:tc>
          <w:tcPr>
            <w:tcW w:w="867"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宋体" w:hAnsi="宋体" w:cs="宋体" w:eastAsia="宋体"/>
                <w:color w:val="000000"/>
                <w:spacing w:val="0"/>
                <w:position w:val="0"/>
                <w:sz w:val="15"/>
                <w:u w:val="single"/>
                <w:shd w:fill="auto" w:val="clear"/>
              </w:rPr>
              <w:t xml:space="preserve">报价≥下浮</w:t>
            </w:r>
            <w:r>
              <w:rPr>
                <w:rFonts w:ascii="方正仿宋_GBK" w:hAnsi="方正仿宋_GBK" w:cs="方正仿宋_GBK" w:eastAsia="方正仿宋_GBK"/>
                <w:color w:val="000000"/>
                <w:spacing w:val="0"/>
                <w:position w:val="0"/>
                <w:sz w:val="15"/>
                <w:u w:val="single"/>
                <w:shd w:fill="auto" w:val="clear"/>
              </w:rPr>
              <w:t xml:space="preserve">8%</w:t>
            </w:r>
          </w:p>
        </w:tc>
        <w:tc>
          <w:tcPr>
            <w:tcW w:w="9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15"/>
                <w:u w:val="single"/>
                <w:shd w:fill="auto" w:val="clear"/>
              </w:rPr>
              <w:t xml:space="preserve">沥青成品料</w:t>
            </w:r>
          </w:p>
        </w:tc>
        <w:tc>
          <w:tcPr>
            <w:tcW w:w="358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rPr>
            </w:pPr>
            <w:r>
              <w:rPr>
                <w:rFonts w:ascii="方正仿宋_GBK" w:hAnsi="方正仿宋_GBK" w:cs="方正仿宋_GBK" w:eastAsia="方正仿宋_GBK"/>
                <w:color w:val="000000"/>
                <w:spacing w:val="0"/>
                <w:position w:val="0"/>
                <w:sz w:val="15"/>
                <w:u w:val="single"/>
                <w:shd w:fill="auto" w:val="clear"/>
              </w:rPr>
              <w:t xml:space="preserve">1.</w:t>
            </w:r>
            <w:r>
              <w:rPr>
                <w:rFonts w:ascii="宋体" w:hAnsi="宋体" w:cs="宋体" w:eastAsia="宋体"/>
                <w:color w:val="000000"/>
                <w:spacing w:val="0"/>
                <w:position w:val="0"/>
                <w:sz w:val="15"/>
                <w:u w:val="single"/>
                <w:shd w:fill="auto" w:val="clear"/>
              </w:rPr>
              <w:t xml:space="preserve">车辆投入及进出场、维修保养；</w:t>
            </w:r>
            <w:r>
              <w:rPr>
                <w:rFonts w:ascii="方正仿宋_GBK" w:hAnsi="方正仿宋_GBK" w:cs="方正仿宋_GBK" w:eastAsia="方正仿宋_GBK"/>
                <w:color w:val="000000"/>
                <w:spacing w:val="0"/>
                <w:position w:val="0"/>
                <w:sz w:val="15"/>
                <w:u w:val="single"/>
                <w:shd w:fill="auto" w:val="clear"/>
              </w:rPr>
              <w:t xml:space="preserve">                     </w:t>
              <w:br/>
              <w:t xml:space="preserve">2.</w:t>
            </w:r>
            <w:r>
              <w:rPr>
                <w:rFonts w:ascii="宋体" w:hAnsi="宋体" w:cs="宋体" w:eastAsia="宋体"/>
                <w:color w:val="000000"/>
                <w:spacing w:val="0"/>
                <w:position w:val="0"/>
                <w:sz w:val="15"/>
                <w:u w:val="single"/>
                <w:shd w:fill="auto" w:val="clear"/>
              </w:rPr>
              <w:t xml:space="preserve">车辆燃油供应；</w:t>
            </w:r>
            <w:r>
              <w:rPr>
                <w:rFonts w:ascii="方正仿宋_GBK" w:hAnsi="方正仿宋_GBK" w:cs="方正仿宋_GBK" w:eastAsia="方正仿宋_GBK"/>
                <w:color w:val="000000"/>
                <w:spacing w:val="0"/>
                <w:position w:val="0"/>
                <w:sz w:val="15"/>
                <w:u w:val="single"/>
                <w:shd w:fill="auto" w:val="clear"/>
              </w:rPr>
              <w:t xml:space="preserve">                              </w:t>
              <w:br/>
              <w:t xml:space="preserve">3.</w:t>
            </w:r>
            <w:r>
              <w:rPr>
                <w:rFonts w:ascii="宋体" w:hAnsi="宋体" w:cs="宋体" w:eastAsia="宋体"/>
                <w:color w:val="000000"/>
                <w:spacing w:val="0"/>
                <w:position w:val="0"/>
                <w:sz w:val="15"/>
                <w:u w:val="single"/>
                <w:shd w:fill="auto" w:val="clear"/>
              </w:rPr>
              <w:t xml:space="preserve">车辆调配及协调，驾驶人员薪酬；</w:t>
            </w:r>
            <w:r>
              <w:rPr>
                <w:rFonts w:ascii="方正仿宋_GBK" w:hAnsi="方正仿宋_GBK" w:cs="方正仿宋_GBK" w:eastAsia="方正仿宋_GBK"/>
                <w:color w:val="000000"/>
                <w:spacing w:val="0"/>
                <w:position w:val="0"/>
                <w:sz w:val="15"/>
                <w:u w:val="single"/>
                <w:shd w:fill="auto" w:val="clear"/>
              </w:rPr>
              <w:t xml:space="preserve">                              </w:t>
              <w:br/>
              <w:t xml:space="preserve">4.</w:t>
            </w:r>
            <w:r>
              <w:rPr>
                <w:rFonts w:ascii="宋体" w:hAnsi="宋体" w:cs="宋体" w:eastAsia="宋体"/>
                <w:color w:val="000000"/>
                <w:spacing w:val="0"/>
                <w:position w:val="0"/>
                <w:sz w:val="15"/>
                <w:u w:val="single"/>
                <w:shd w:fill="auto" w:val="clear"/>
              </w:rPr>
              <w:t xml:space="preserve">混合料装车、卸车、运输、空返。</w:t>
            </w:r>
            <w:r>
              <w:rPr>
                <w:rFonts w:ascii="方正仿宋_GBK" w:hAnsi="方正仿宋_GBK" w:cs="方正仿宋_GBK" w:eastAsia="方正仿宋_GBK"/>
                <w:color w:val="000000"/>
                <w:spacing w:val="0"/>
                <w:position w:val="0"/>
                <w:sz w:val="15"/>
                <w:u w:val="single"/>
                <w:shd w:fill="auto" w:val="clear"/>
              </w:rPr>
              <w:br/>
              <w:t xml:space="preserve">5.</w:t>
            </w:r>
            <w:r>
              <w:rPr>
                <w:rFonts w:ascii="宋体" w:hAnsi="宋体" w:cs="宋体" w:eastAsia="宋体"/>
                <w:color w:val="000000"/>
                <w:spacing w:val="0"/>
                <w:position w:val="0"/>
                <w:sz w:val="15"/>
                <w:u w:val="single"/>
                <w:shd w:fill="auto" w:val="clear"/>
              </w:rPr>
              <w:t xml:space="preserve">含拌合站至红线运距，运距为该段加权平均运距。</w:t>
            </w:r>
            <w:r>
              <w:rPr>
                <w:rFonts w:ascii="方正仿宋_GBK" w:hAnsi="方正仿宋_GBK" w:cs="方正仿宋_GBK" w:eastAsia="方正仿宋_GBK"/>
                <w:color w:val="000000"/>
                <w:spacing w:val="0"/>
                <w:position w:val="0"/>
                <w:sz w:val="15"/>
                <w:u w:val="single"/>
                <w:shd w:fill="auto" w:val="clear"/>
              </w:rPr>
              <w:br/>
              <w:t xml:space="preserve">6.</w:t>
            </w:r>
            <w:r>
              <w:rPr>
                <w:rFonts w:ascii="宋体" w:hAnsi="宋体" w:cs="宋体" w:eastAsia="宋体"/>
                <w:color w:val="000000"/>
                <w:spacing w:val="0"/>
                <w:position w:val="0"/>
                <w:sz w:val="15"/>
                <w:u w:val="single"/>
                <w:shd w:fill="auto" w:val="clear"/>
              </w:rPr>
              <w:t xml:space="preserve">含该段落对应的主线沥青混合料。</w:t>
            </w:r>
            <w:r>
              <w:rPr>
                <w:rFonts w:ascii="方正仿宋_GBK" w:hAnsi="方正仿宋_GBK" w:cs="方正仿宋_GBK" w:eastAsia="方正仿宋_GBK"/>
                <w:color w:val="000000"/>
                <w:spacing w:val="0"/>
                <w:position w:val="0"/>
                <w:sz w:val="15"/>
                <w:u w:val="single"/>
                <w:shd w:fill="auto" w:val="clear"/>
              </w:rPr>
              <w:br/>
              <w:t xml:space="preserve">7.</w:t>
            </w:r>
            <w:r>
              <w:rPr>
                <w:rFonts w:ascii="宋体" w:hAnsi="宋体" w:cs="宋体" w:eastAsia="宋体"/>
                <w:color w:val="000000"/>
                <w:spacing w:val="0"/>
                <w:position w:val="0"/>
                <w:sz w:val="15"/>
                <w:u w:val="single"/>
                <w:shd w:fill="auto" w:val="clear"/>
              </w:rPr>
              <w:t xml:space="preserve">含所有协调费用，包括但不限于交警、路政等。</w:t>
            </w:r>
          </w:p>
        </w:tc>
        <w:tc>
          <w:tcPr>
            <w:tcW w:w="78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spacing w:val="0"/>
                <w:position w:val="0"/>
              </w:rPr>
            </w:pPr>
          </w:p>
        </w:tc>
        <w:tc>
          <w:tcPr>
            <w:tcW w:w="6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r>
      <w:tr>
        <w:trPr>
          <w:trHeight w:val="1575" w:hRule="auto"/>
          <w:jc w:val="left"/>
        </w:trPr>
        <w:tc>
          <w:tcPr>
            <w:tcW w:w="6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2.2</w:t>
            </w:r>
          </w:p>
        </w:tc>
        <w:tc>
          <w:tcPr>
            <w:tcW w:w="2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宋体" w:hAnsi="宋体" w:cs="宋体" w:eastAsia="宋体"/>
                <w:color w:val="000000"/>
                <w:spacing w:val="0"/>
                <w:position w:val="0"/>
                <w:sz w:val="15"/>
                <w:u w:val="single"/>
                <w:shd w:fill="auto" w:val="clear"/>
              </w:rPr>
              <w:t xml:space="preserve">沙市互通匝道沥青混合料运输</w:t>
            </w:r>
            <w:r>
              <w:rPr>
                <w:rFonts w:ascii="方正仿宋_GBK" w:hAnsi="方正仿宋_GBK" w:cs="方正仿宋_GBK" w:eastAsia="方正仿宋_GBK"/>
                <w:color w:val="000000"/>
                <w:spacing w:val="0"/>
                <w:position w:val="0"/>
                <w:sz w:val="15"/>
                <w:u w:val="single"/>
                <w:shd w:fill="auto" w:val="clear"/>
              </w:rPr>
              <w:br/>
            </w:r>
            <w:r>
              <w:rPr>
                <w:rFonts w:ascii="宋体" w:hAnsi="宋体" w:cs="宋体" w:eastAsia="宋体"/>
                <w:color w:val="000000"/>
                <w:spacing w:val="0"/>
                <w:position w:val="0"/>
                <w:sz w:val="15"/>
                <w:u w:val="single"/>
                <w:shd w:fill="auto" w:val="clear"/>
              </w:rPr>
              <w:t xml:space="preserve">（沙市互通中心桩号</w:t>
            </w:r>
            <w:r>
              <w:rPr>
                <w:rFonts w:ascii="方正仿宋_GBK" w:hAnsi="方正仿宋_GBK" w:cs="方正仿宋_GBK" w:eastAsia="方正仿宋_GBK"/>
                <w:color w:val="000000"/>
                <w:spacing w:val="0"/>
                <w:position w:val="0"/>
                <w:sz w:val="15"/>
                <w:u w:val="single"/>
                <w:shd w:fill="auto" w:val="clear"/>
              </w:rPr>
              <w:t xml:space="preserve">K68+900</w:t>
            </w:r>
            <w:r>
              <w:rPr>
                <w:rFonts w:ascii="宋体" w:hAnsi="宋体" w:cs="宋体" w:eastAsia="宋体"/>
                <w:color w:val="000000"/>
                <w:spacing w:val="0"/>
                <w:position w:val="0"/>
                <w:sz w:val="15"/>
                <w:u w:val="single"/>
                <w:shd w:fill="auto" w:val="clear"/>
              </w:rPr>
              <w:t xml:space="preserve">）</w:t>
            </w:r>
          </w:p>
        </w:tc>
        <w:tc>
          <w:tcPr>
            <w:tcW w:w="6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t</w:t>
            </w:r>
          </w:p>
        </w:tc>
        <w:tc>
          <w:tcPr>
            <w:tcW w:w="11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17754.00 </w:t>
            </w:r>
          </w:p>
        </w:tc>
        <w:tc>
          <w:tcPr>
            <w:tcW w:w="8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16.5</w:t>
            </w:r>
          </w:p>
        </w:tc>
        <w:tc>
          <w:tcPr>
            <w:tcW w:w="10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0.77 </w:t>
            </w:r>
          </w:p>
        </w:tc>
        <w:tc>
          <w:tcPr>
            <w:tcW w:w="85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spacing w:val="0"/>
                <w:position w:val="0"/>
              </w:rPr>
            </w:pPr>
          </w:p>
        </w:tc>
        <w:tc>
          <w:tcPr>
            <w:tcW w:w="8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9%</w:t>
            </w:r>
          </w:p>
        </w:tc>
        <w:tc>
          <w:tcPr>
            <w:tcW w:w="10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0.84 </w:t>
            </w:r>
          </w:p>
        </w:tc>
        <w:tc>
          <w:tcPr>
            <w:tcW w:w="867"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spacing w:val="0"/>
                <w:position w:val="0"/>
              </w:rPr>
            </w:pPr>
          </w:p>
        </w:tc>
        <w:tc>
          <w:tcPr>
            <w:tcW w:w="9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15"/>
                <w:u w:val="single"/>
                <w:shd w:fill="auto" w:val="clear"/>
              </w:rPr>
              <w:t xml:space="preserve">沥青成品料</w:t>
            </w:r>
          </w:p>
        </w:tc>
        <w:tc>
          <w:tcPr>
            <w:tcW w:w="358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rPr>
            </w:pPr>
            <w:r>
              <w:rPr>
                <w:rFonts w:ascii="方正仿宋_GBK" w:hAnsi="方正仿宋_GBK" w:cs="方正仿宋_GBK" w:eastAsia="方正仿宋_GBK"/>
                <w:color w:val="000000"/>
                <w:spacing w:val="0"/>
                <w:position w:val="0"/>
                <w:sz w:val="15"/>
                <w:u w:val="single"/>
                <w:shd w:fill="auto" w:val="clear"/>
              </w:rPr>
              <w:t xml:space="preserve">1.</w:t>
            </w:r>
            <w:r>
              <w:rPr>
                <w:rFonts w:ascii="宋体" w:hAnsi="宋体" w:cs="宋体" w:eastAsia="宋体"/>
                <w:color w:val="000000"/>
                <w:spacing w:val="0"/>
                <w:position w:val="0"/>
                <w:sz w:val="15"/>
                <w:u w:val="single"/>
                <w:shd w:fill="auto" w:val="clear"/>
              </w:rPr>
              <w:t xml:space="preserve">车辆投入及进出场、维修保养；</w:t>
            </w:r>
            <w:r>
              <w:rPr>
                <w:rFonts w:ascii="方正仿宋_GBK" w:hAnsi="方正仿宋_GBK" w:cs="方正仿宋_GBK" w:eastAsia="方正仿宋_GBK"/>
                <w:color w:val="000000"/>
                <w:spacing w:val="0"/>
                <w:position w:val="0"/>
                <w:sz w:val="15"/>
                <w:u w:val="single"/>
                <w:shd w:fill="auto" w:val="clear"/>
              </w:rPr>
              <w:t xml:space="preserve">                     </w:t>
              <w:br/>
              <w:t xml:space="preserve">2.</w:t>
            </w:r>
            <w:r>
              <w:rPr>
                <w:rFonts w:ascii="宋体" w:hAnsi="宋体" w:cs="宋体" w:eastAsia="宋体"/>
                <w:color w:val="000000"/>
                <w:spacing w:val="0"/>
                <w:position w:val="0"/>
                <w:sz w:val="15"/>
                <w:u w:val="single"/>
                <w:shd w:fill="auto" w:val="clear"/>
              </w:rPr>
              <w:t xml:space="preserve">车辆燃油供应；</w:t>
            </w:r>
            <w:r>
              <w:rPr>
                <w:rFonts w:ascii="方正仿宋_GBK" w:hAnsi="方正仿宋_GBK" w:cs="方正仿宋_GBK" w:eastAsia="方正仿宋_GBK"/>
                <w:color w:val="000000"/>
                <w:spacing w:val="0"/>
                <w:position w:val="0"/>
                <w:sz w:val="15"/>
                <w:u w:val="single"/>
                <w:shd w:fill="auto" w:val="clear"/>
              </w:rPr>
              <w:t xml:space="preserve">                              </w:t>
              <w:br/>
              <w:t xml:space="preserve">3.</w:t>
            </w:r>
            <w:r>
              <w:rPr>
                <w:rFonts w:ascii="宋体" w:hAnsi="宋体" w:cs="宋体" w:eastAsia="宋体"/>
                <w:color w:val="000000"/>
                <w:spacing w:val="0"/>
                <w:position w:val="0"/>
                <w:sz w:val="15"/>
                <w:u w:val="single"/>
                <w:shd w:fill="auto" w:val="clear"/>
              </w:rPr>
              <w:t xml:space="preserve">车辆调配及协调，驾驶人员薪酬；</w:t>
            </w:r>
            <w:r>
              <w:rPr>
                <w:rFonts w:ascii="方正仿宋_GBK" w:hAnsi="方正仿宋_GBK" w:cs="方正仿宋_GBK" w:eastAsia="方正仿宋_GBK"/>
                <w:color w:val="000000"/>
                <w:spacing w:val="0"/>
                <w:position w:val="0"/>
                <w:sz w:val="15"/>
                <w:u w:val="single"/>
                <w:shd w:fill="auto" w:val="clear"/>
              </w:rPr>
              <w:t xml:space="preserve">                             </w:t>
              <w:br/>
              <w:t xml:space="preserve">4.</w:t>
            </w:r>
            <w:r>
              <w:rPr>
                <w:rFonts w:ascii="宋体" w:hAnsi="宋体" w:cs="宋体" w:eastAsia="宋体"/>
                <w:color w:val="000000"/>
                <w:spacing w:val="0"/>
                <w:position w:val="0"/>
                <w:sz w:val="15"/>
                <w:u w:val="single"/>
                <w:shd w:fill="auto" w:val="clear"/>
              </w:rPr>
              <w:t xml:space="preserve">混合料装车、卸车、运输、空返。</w:t>
            </w:r>
            <w:r>
              <w:rPr>
                <w:rFonts w:ascii="方正仿宋_GBK" w:hAnsi="方正仿宋_GBK" w:cs="方正仿宋_GBK" w:eastAsia="方正仿宋_GBK"/>
                <w:color w:val="000000"/>
                <w:spacing w:val="0"/>
                <w:position w:val="0"/>
                <w:sz w:val="15"/>
                <w:u w:val="single"/>
                <w:shd w:fill="auto" w:val="clear"/>
              </w:rPr>
              <w:br/>
              <w:t xml:space="preserve">5.</w:t>
            </w:r>
            <w:r>
              <w:rPr>
                <w:rFonts w:ascii="宋体" w:hAnsi="宋体" w:cs="宋体" w:eastAsia="宋体"/>
                <w:color w:val="000000"/>
                <w:spacing w:val="0"/>
                <w:position w:val="0"/>
                <w:sz w:val="15"/>
                <w:u w:val="single"/>
                <w:shd w:fill="auto" w:val="clear"/>
              </w:rPr>
              <w:t xml:space="preserve">含拌合站至红线运距，运距为该段加权平均运距。</w:t>
            </w:r>
            <w:r>
              <w:rPr>
                <w:rFonts w:ascii="方正仿宋_GBK" w:hAnsi="方正仿宋_GBK" w:cs="方正仿宋_GBK" w:eastAsia="方正仿宋_GBK"/>
                <w:color w:val="000000"/>
                <w:spacing w:val="0"/>
                <w:position w:val="0"/>
                <w:sz w:val="15"/>
                <w:u w:val="single"/>
                <w:shd w:fill="auto" w:val="clear"/>
              </w:rPr>
              <w:br/>
              <w:t xml:space="preserve">6.</w:t>
            </w:r>
            <w:r>
              <w:rPr>
                <w:rFonts w:ascii="宋体" w:hAnsi="宋体" w:cs="宋体" w:eastAsia="宋体"/>
                <w:color w:val="000000"/>
                <w:spacing w:val="0"/>
                <w:position w:val="0"/>
                <w:sz w:val="15"/>
                <w:u w:val="single"/>
                <w:shd w:fill="auto" w:val="clear"/>
              </w:rPr>
              <w:t xml:space="preserve">含服务区、互通匝道、连接线的沥青混合料运输。</w:t>
            </w:r>
            <w:r>
              <w:rPr>
                <w:rFonts w:ascii="方正仿宋_GBK" w:hAnsi="方正仿宋_GBK" w:cs="方正仿宋_GBK" w:eastAsia="方正仿宋_GBK"/>
                <w:color w:val="000000"/>
                <w:spacing w:val="0"/>
                <w:position w:val="0"/>
                <w:sz w:val="15"/>
                <w:u w:val="single"/>
                <w:shd w:fill="auto" w:val="clear"/>
              </w:rPr>
              <w:br/>
              <w:t xml:space="preserve">7.</w:t>
            </w:r>
            <w:r>
              <w:rPr>
                <w:rFonts w:ascii="宋体" w:hAnsi="宋体" w:cs="宋体" w:eastAsia="宋体"/>
                <w:color w:val="000000"/>
                <w:spacing w:val="0"/>
                <w:position w:val="0"/>
                <w:sz w:val="15"/>
                <w:u w:val="single"/>
                <w:shd w:fill="auto" w:val="clear"/>
              </w:rPr>
              <w:t xml:space="preserve">含所有协调费用，包括但不限于交警、路政等。</w:t>
            </w:r>
          </w:p>
        </w:tc>
        <w:tc>
          <w:tcPr>
            <w:tcW w:w="78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spacing w:val="0"/>
                <w:position w:val="0"/>
              </w:rPr>
            </w:pPr>
          </w:p>
        </w:tc>
        <w:tc>
          <w:tcPr>
            <w:tcW w:w="6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r>
      <w:tr>
        <w:trPr>
          <w:trHeight w:val="1350" w:hRule="auto"/>
          <w:jc w:val="left"/>
        </w:trPr>
        <w:tc>
          <w:tcPr>
            <w:tcW w:w="6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2.3</w:t>
            </w:r>
          </w:p>
        </w:tc>
        <w:tc>
          <w:tcPr>
            <w:tcW w:w="2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宋体" w:hAnsi="宋体" w:cs="宋体" w:eastAsia="宋体"/>
                <w:color w:val="000000"/>
                <w:spacing w:val="0"/>
                <w:position w:val="0"/>
                <w:sz w:val="15"/>
                <w:u w:val="single"/>
                <w:shd w:fill="auto" w:val="clear"/>
              </w:rPr>
              <w:t xml:space="preserve">江口互通匝道沥青混合料运输</w:t>
            </w:r>
            <w:r>
              <w:rPr>
                <w:rFonts w:ascii="方正仿宋_GBK" w:hAnsi="方正仿宋_GBK" w:cs="方正仿宋_GBK" w:eastAsia="方正仿宋_GBK"/>
                <w:color w:val="000000"/>
                <w:spacing w:val="0"/>
                <w:position w:val="0"/>
                <w:sz w:val="15"/>
                <w:u w:val="single"/>
                <w:shd w:fill="auto" w:val="clear"/>
              </w:rPr>
              <w:br/>
            </w:r>
            <w:r>
              <w:rPr>
                <w:rFonts w:ascii="宋体" w:hAnsi="宋体" w:cs="宋体" w:eastAsia="宋体"/>
                <w:color w:val="000000"/>
                <w:spacing w:val="0"/>
                <w:position w:val="0"/>
                <w:sz w:val="15"/>
                <w:u w:val="single"/>
                <w:shd w:fill="auto" w:val="clear"/>
              </w:rPr>
              <w:t xml:space="preserve">（江口互通中心桩号</w:t>
            </w:r>
            <w:r>
              <w:rPr>
                <w:rFonts w:ascii="方正仿宋_GBK" w:hAnsi="方正仿宋_GBK" w:cs="方正仿宋_GBK" w:eastAsia="方正仿宋_GBK"/>
                <w:color w:val="000000"/>
                <w:spacing w:val="0"/>
                <w:position w:val="0"/>
                <w:sz w:val="15"/>
                <w:u w:val="single"/>
                <w:shd w:fill="auto" w:val="clear"/>
              </w:rPr>
              <w:t xml:space="preserve">K87+843</w:t>
            </w:r>
            <w:r>
              <w:rPr>
                <w:rFonts w:ascii="宋体" w:hAnsi="宋体" w:cs="宋体" w:eastAsia="宋体"/>
                <w:color w:val="000000"/>
                <w:spacing w:val="0"/>
                <w:position w:val="0"/>
                <w:sz w:val="15"/>
                <w:u w:val="single"/>
                <w:shd w:fill="auto" w:val="clear"/>
              </w:rPr>
              <w:t xml:space="preserve">）</w:t>
            </w:r>
          </w:p>
        </w:tc>
        <w:tc>
          <w:tcPr>
            <w:tcW w:w="6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t</w:t>
            </w:r>
          </w:p>
        </w:tc>
        <w:tc>
          <w:tcPr>
            <w:tcW w:w="11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19285.00 </w:t>
            </w:r>
          </w:p>
        </w:tc>
        <w:tc>
          <w:tcPr>
            <w:tcW w:w="8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6.45</w:t>
            </w:r>
          </w:p>
        </w:tc>
        <w:tc>
          <w:tcPr>
            <w:tcW w:w="10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0.77 </w:t>
            </w:r>
          </w:p>
        </w:tc>
        <w:tc>
          <w:tcPr>
            <w:tcW w:w="85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spacing w:val="0"/>
                <w:position w:val="0"/>
              </w:rPr>
            </w:pPr>
          </w:p>
        </w:tc>
        <w:tc>
          <w:tcPr>
            <w:tcW w:w="8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9%</w:t>
            </w:r>
          </w:p>
        </w:tc>
        <w:tc>
          <w:tcPr>
            <w:tcW w:w="10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0.84 </w:t>
            </w:r>
          </w:p>
        </w:tc>
        <w:tc>
          <w:tcPr>
            <w:tcW w:w="867"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spacing w:val="0"/>
                <w:position w:val="0"/>
              </w:rPr>
            </w:pPr>
          </w:p>
        </w:tc>
        <w:tc>
          <w:tcPr>
            <w:tcW w:w="9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15"/>
                <w:u w:val="single"/>
                <w:shd w:fill="auto" w:val="clear"/>
              </w:rPr>
              <w:t xml:space="preserve">沥青成品料</w:t>
            </w:r>
          </w:p>
        </w:tc>
        <w:tc>
          <w:tcPr>
            <w:tcW w:w="358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rPr>
            </w:pPr>
            <w:r>
              <w:rPr>
                <w:rFonts w:ascii="方正仿宋_GBK" w:hAnsi="方正仿宋_GBK" w:cs="方正仿宋_GBK" w:eastAsia="方正仿宋_GBK"/>
                <w:color w:val="000000"/>
                <w:spacing w:val="0"/>
                <w:position w:val="0"/>
                <w:sz w:val="15"/>
                <w:u w:val="single"/>
                <w:shd w:fill="auto" w:val="clear"/>
              </w:rPr>
              <w:t xml:space="preserve">1.</w:t>
            </w:r>
            <w:r>
              <w:rPr>
                <w:rFonts w:ascii="宋体" w:hAnsi="宋体" w:cs="宋体" w:eastAsia="宋体"/>
                <w:color w:val="000000"/>
                <w:spacing w:val="0"/>
                <w:position w:val="0"/>
                <w:sz w:val="15"/>
                <w:u w:val="single"/>
                <w:shd w:fill="auto" w:val="clear"/>
              </w:rPr>
              <w:t xml:space="preserve">车辆投入及进出场、维修保养；</w:t>
            </w:r>
            <w:r>
              <w:rPr>
                <w:rFonts w:ascii="方正仿宋_GBK" w:hAnsi="方正仿宋_GBK" w:cs="方正仿宋_GBK" w:eastAsia="方正仿宋_GBK"/>
                <w:color w:val="000000"/>
                <w:spacing w:val="0"/>
                <w:position w:val="0"/>
                <w:sz w:val="15"/>
                <w:u w:val="single"/>
                <w:shd w:fill="auto" w:val="clear"/>
              </w:rPr>
              <w:t xml:space="preserve">                     </w:t>
              <w:br/>
              <w:t xml:space="preserve">2.</w:t>
            </w:r>
            <w:r>
              <w:rPr>
                <w:rFonts w:ascii="宋体" w:hAnsi="宋体" w:cs="宋体" w:eastAsia="宋体"/>
                <w:color w:val="000000"/>
                <w:spacing w:val="0"/>
                <w:position w:val="0"/>
                <w:sz w:val="15"/>
                <w:u w:val="single"/>
                <w:shd w:fill="auto" w:val="clear"/>
              </w:rPr>
              <w:t xml:space="preserve">车辆燃油供应；</w:t>
            </w:r>
            <w:r>
              <w:rPr>
                <w:rFonts w:ascii="方正仿宋_GBK" w:hAnsi="方正仿宋_GBK" w:cs="方正仿宋_GBK" w:eastAsia="方正仿宋_GBK"/>
                <w:color w:val="000000"/>
                <w:spacing w:val="0"/>
                <w:position w:val="0"/>
                <w:sz w:val="15"/>
                <w:u w:val="single"/>
                <w:shd w:fill="auto" w:val="clear"/>
              </w:rPr>
              <w:t xml:space="preserve">                              </w:t>
              <w:br/>
              <w:t xml:space="preserve">3.</w:t>
            </w:r>
            <w:r>
              <w:rPr>
                <w:rFonts w:ascii="宋体" w:hAnsi="宋体" w:cs="宋体" w:eastAsia="宋体"/>
                <w:color w:val="000000"/>
                <w:spacing w:val="0"/>
                <w:position w:val="0"/>
                <w:sz w:val="15"/>
                <w:u w:val="single"/>
                <w:shd w:fill="auto" w:val="clear"/>
              </w:rPr>
              <w:t xml:space="preserve">车辆调配及协调，驾驶人员薪酬；</w:t>
            </w:r>
            <w:r>
              <w:rPr>
                <w:rFonts w:ascii="方正仿宋_GBK" w:hAnsi="方正仿宋_GBK" w:cs="方正仿宋_GBK" w:eastAsia="方正仿宋_GBK"/>
                <w:color w:val="000000"/>
                <w:spacing w:val="0"/>
                <w:position w:val="0"/>
                <w:sz w:val="15"/>
                <w:u w:val="single"/>
                <w:shd w:fill="auto" w:val="clear"/>
              </w:rPr>
              <w:t xml:space="preserve">                             </w:t>
              <w:br/>
              <w:t xml:space="preserve">4.</w:t>
            </w:r>
            <w:r>
              <w:rPr>
                <w:rFonts w:ascii="宋体" w:hAnsi="宋体" w:cs="宋体" w:eastAsia="宋体"/>
                <w:color w:val="000000"/>
                <w:spacing w:val="0"/>
                <w:position w:val="0"/>
                <w:sz w:val="15"/>
                <w:u w:val="single"/>
                <w:shd w:fill="auto" w:val="clear"/>
              </w:rPr>
              <w:t xml:space="preserve">混合料装车、卸车、运输、空返。</w:t>
            </w:r>
            <w:r>
              <w:rPr>
                <w:rFonts w:ascii="方正仿宋_GBK" w:hAnsi="方正仿宋_GBK" w:cs="方正仿宋_GBK" w:eastAsia="方正仿宋_GBK"/>
                <w:color w:val="000000"/>
                <w:spacing w:val="0"/>
                <w:position w:val="0"/>
                <w:sz w:val="15"/>
                <w:u w:val="single"/>
                <w:shd w:fill="auto" w:val="clear"/>
              </w:rPr>
              <w:br/>
              <w:t xml:space="preserve">5.</w:t>
            </w:r>
            <w:r>
              <w:rPr>
                <w:rFonts w:ascii="宋体" w:hAnsi="宋体" w:cs="宋体" w:eastAsia="宋体"/>
                <w:color w:val="000000"/>
                <w:spacing w:val="0"/>
                <w:position w:val="0"/>
                <w:sz w:val="15"/>
                <w:u w:val="single"/>
                <w:shd w:fill="auto" w:val="clear"/>
              </w:rPr>
              <w:t xml:space="preserve">含拌合站至红线运距，运距为该段加权平均运距。</w:t>
            </w:r>
            <w:r>
              <w:rPr>
                <w:rFonts w:ascii="方正仿宋_GBK" w:hAnsi="方正仿宋_GBK" w:cs="方正仿宋_GBK" w:eastAsia="方正仿宋_GBK"/>
                <w:color w:val="000000"/>
                <w:spacing w:val="0"/>
                <w:position w:val="0"/>
                <w:sz w:val="15"/>
                <w:u w:val="single"/>
                <w:shd w:fill="auto" w:val="clear"/>
              </w:rPr>
              <w:br/>
              <w:t xml:space="preserve">6.</w:t>
            </w:r>
            <w:r>
              <w:rPr>
                <w:rFonts w:ascii="宋体" w:hAnsi="宋体" w:cs="宋体" w:eastAsia="宋体"/>
                <w:color w:val="000000"/>
                <w:spacing w:val="0"/>
                <w:position w:val="0"/>
                <w:sz w:val="15"/>
                <w:u w:val="single"/>
                <w:shd w:fill="auto" w:val="clear"/>
              </w:rPr>
              <w:t xml:space="preserve">含服务区、互通匝道、连接线的沥青混合料运输。</w:t>
            </w:r>
          </w:p>
        </w:tc>
        <w:tc>
          <w:tcPr>
            <w:tcW w:w="78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spacing w:val="0"/>
                <w:position w:val="0"/>
              </w:rPr>
            </w:pPr>
          </w:p>
        </w:tc>
        <w:tc>
          <w:tcPr>
            <w:tcW w:w="6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r>
      <w:tr>
        <w:trPr>
          <w:trHeight w:val="1575" w:hRule="auto"/>
          <w:jc w:val="left"/>
        </w:trPr>
        <w:tc>
          <w:tcPr>
            <w:tcW w:w="6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2.4</w:t>
            </w:r>
          </w:p>
        </w:tc>
        <w:tc>
          <w:tcPr>
            <w:tcW w:w="2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宋体" w:hAnsi="宋体" w:cs="宋体" w:eastAsia="宋体"/>
                <w:color w:val="000000"/>
                <w:spacing w:val="0"/>
                <w:position w:val="0"/>
                <w:sz w:val="15"/>
                <w:u w:val="single"/>
                <w:shd w:fill="auto" w:val="clear"/>
              </w:rPr>
              <w:t xml:space="preserve">江口服务区沥青混合料运输</w:t>
            </w:r>
            <w:r>
              <w:rPr>
                <w:rFonts w:ascii="方正仿宋_GBK" w:hAnsi="方正仿宋_GBK" w:cs="方正仿宋_GBK" w:eastAsia="方正仿宋_GBK"/>
                <w:color w:val="000000"/>
                <w:spacing w:val="0"/>
                <w:position w:val="0"/>
                <w:sz w:val="15"/>
                <w:u w:val="single"/>
                <w:shd w:fill="auto" w:val="clear"/>
              </w:rPr>
              <w:br/>
            </w:r>
            <w:r>
              <w:rPr>
                <w:rFonts w:ascii="宋体" w:hAnsi="宋体" w:cs="宋体" w:eastAsia="宋体"/>
                <w:color w:val="000000"/>
                <w:spacing w:val="0"/>
                <w:position w:val="0"/>
                <w:sz w:val="15"/>
                <w:u w:val="single"/>
                <w:shd w:fill="auto" w:val="clear"/>
              </w:rPr>
              <w:t xml:space="preserve">（江口服务区中心桩号</w:t>
            </w:r>
            <w:r>
              <w:rPr>
                <w:rFonts w:ascii="方正仿宋_GBK" w:hAnsi="方正仿宋_GBK" w:cs="方正仿宋_GBK" w:eastAsia="方正仿宋_GBK"/>
                <w:color w:val="000000"/>
                <w:spacing w:val="0"/>
                <w:position w:val="0"/>
                <w:sz w:val="15"/>
                <w:u w:val="single"/>
                <w:shd w:fill="auto" w:val="clear"/>
              </w:rPr>
              <w:t xml:space="preserve">K83+400</w:t>
            </w:r>
            <w:r>
              <w:rPr>
                <w:rFonts w:ascii="宋体" w:hAnsi="宋体" w:cs="宋体" w:eastAsia="宋体"/>
                <w:color w:val="000000"/>
                <w:spacing w:val="0"/>
                <w:position w:val="0"/>
                <w:sz w:val="15"/>
                <w:u w:val="single"/>
                <w:shd w:fill="auto" w:val="clear"/>
              </w:rPr>
              <w:t xml:space="preserve">）</w:t>
            </w:r>
          </w:p>
        </w:tc>
        <w:tc>
          <w:tcPr>
            <w:tcW w:w="6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t</w:t>
            </w:r>
          </w:p>
        </w:tc>
        <w:tc>
          <w:tcPr>
            <w:tcW w:w="11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17777.00 </w:t>
            </w:r>
          </w:p>
        </w:tc>
        <w:tc>
          <w:tcPr>
            <w:tcW w:w="8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3</w:t>
            </w:r>
          </w:p>
        </w:tc>
        <w:tc>
          <w:tcPr>
            <w:tcW w:w="10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0.77 </w:t>
            </w:r>
          </w:p>
        </w:tc>
        <w:tc>
          <w:tcPr>
            <w:tcW w:w="85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spacing w:val="0"/>
                <w:position w:val="0"/>
              </w:rPr>
            </w:pPr>
          </w:p>
        </w:tc>
        <w:tc>
          <w:tcPr>
            <w:tcW w:w="8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9%</w:t>
            </w:r>
          </w:p>
        </w:tc>
        <w:tc>
          <w:tcPr>
            <w:tcW w:w="10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0.84 </w:t>
            </w:r>
          </w:p>
        </w:tc>
        <w:tc>
          <w:tcPr>
            <w:tcW w:w="867"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spacing w:val="0"/>
                <w:position w:val="0"/>
              </w:rPr>
            </w:pPr>
          </w:p>
        </w:tc>
        <w:tc>
          <w:tcPr>
            <w:tcW w:w="9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15"/>
                <w:u w:val="single"/>
                <w:shd w:fill="auto" w:val="clear"/>
              </w:rPr>
              <w:t xml:space="preserve">沥青成品料</w:t>
            </w:r>
          </w:p>
        </w:tc>
        <w:tc>
          <w:tcPr>
            <w:tcW w:w="358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rPr>
            </w:pPr>
            <w:r>
              <w:rPr>
                <w:rFonts w:ascii="方正仿宋_GBK" w:hAnsi="方正仿宋_GBK" w:cs="方正仿宋_GBK" w:eastAsia="方正仿宋_GBK"/>
                <w:color w:val="000000"/>
                <w:spacing w:val="0"/>
                <w:position w:val="0"/>
                <w:sz w:val="15"/>
                <w:u w:val="single"/>
                <w:shd w:fill="auto" w:val="clear"/>
              </w:rPr>
              <w:t xml:space="preserve">1.</w:t>
            </w:r>
            <w:r>
              <w:rPr>
                <w:rFonts w:ascii="宋体" w:hAnsi="宋体" w:cs="宋体" w:eastAsia="宋体"/>
                <w:color w:val="000000"/>
                <w:spacing w:val="0"/>
                <w:position w:val="0"/>
                <w:sz w:val="15"/>
                <w:u w:val="single"/>
                <w:shd w:fill="auto" w:val="clear"/>
              </w:rPr>
              <w:t xml:space="preserve">车辆投入及进出场、维修保养；</w:t>
            </w:r>
            <w:r>
              <w:rPr>
                <w:rFonts w:ascii="方正仿宋_GBK" w:hAnsi="方正仿宋_GBK" w:cs="方正仿宋_GBK" w:eastAsia="方正仿宋_GBK"/>
                <w:color w:val="000000"/>
                <w:spacing w:val="0"/>
                <w:position w:val="0"/>
                <w:sz w:val="15"/>
                <w:u w:val="single"/>
                <w:shd w:fill="auto" w:val="clear"/>
              </w:rPr>
              <w:t xml:space="preserve">                     </w:t>
              <w:br/>
              <w:t xml:space="preserve">2.</w:t>
            </w:r>
            <w:r>
              <w:rPr>
                <w:rFonts w:ascii="宋体" w:hAnsi="宋体" w:cs="宋体" w:eastAsia="宋体"/>
                <w:color w:val="000000"/>
                <w:spacing w:val="0"/>
                <w:position w:val="0"/>
                <w:sz w:val="15"/>
                <w:u w:val="single"/>
                <w:shd w:fill="auto" w:val="clear"/>
              </w:rPr>
              <w:t xml:space="preserve">车辆燃油供应；</w:t>
            </w:r>
            <w:r>
              <w:rPr>
                <w:rFonts w:ascii="方正仿宋_GBK" w:hAnsi="方正仿宋_GBK" w:cs="方正仿宋_GBK" w:eastAsia="方正仿宋_GBK"/>
                <w:color w:val="000000"/>
                <w:spacing w:val="0"/>
                <w:position w:val="0"/>
                <w:sz w:val="15"/>
                <w:u w:val="single"/>
                <w:shd w:fill="auto" w:val="clear"/>
              </w:rPr>
              <w:t xml:space="preserve">                              </w:t>
              <w:br/>
              <w:t xml:space="preserve">3.</w:t>
            </w:r>
            <w:r>
              <w:rPr>
                <w:rFonts w:ascii="宋体" w:hAnsi="宋体" w:cs="宋体" w:eastAsia="宋体"/>
                <w:color w:val="000000"/>
                <w:spacing w:val="0"/>
                <w:position w:val="0"/>
                <w:sz w:val="15"/>
                <w:u w:val="single"/>
                <w:shd w:fill="auto" w:val="clear"/>
              </w:rPr>
              <w:t xml:space="preserve">车辆调配及协调，驾驶人员薪酬；</w:t>
            </w:r>
            <w:r>
              <w:rPr>
                <w:rFonts w:ascii="方正仿宋_GBK" w:hAnsi="方正仿宋_GBK" w:cs="方正仿宋_GBK" w:eastAsia="方正仿宋_GBK"/>
                <w:color w:val="000000"/>
                <w:spacing w:val="0"/>
                <w:position w:val="0"/>
                <w:sz w:val="15"/>
                <w:u w:val="single"/>
                <w:shd w:fill="auto" w:val="clear"/>
              </w:rPr>
              <w:t xml:space="preserve">                             </w:t>
              <w:br/>
              <w:t xml:space="preserve">4.</w:t>
            </w:r>
            <w:r>
              <w:rPr>
                <w:rFonts w:ascii="宋体" w:hAnsi="宋体" w:cs="宋体" w:eastAsia="宋体"/>
                <w:color w:val="000000"/>
                <w:spacing w:val="0"/>
                <w:position w:val="0"/>
                <w:sz w:val="15"/>
                <w:u w:val="single"/>
                <w:shd w:fill="auto" w:val="clear"/>
              </w:rPr>
              <w:t xml:space="preserve">混合料装车、卸车、运输、空返。</w:t>
            </w:r>
            <w:r>
              <w:rPr>
                <w:rFonts w:ascii="方正仿宋_GBK" w:hAnsi="方正仿宋_GBK" w:cs="方正仿宋_GBK" w:eastAsia="方正仿宋_GBK"/>
                <w:color w:val="000000"/>
                <w:spacing w:val="0"/>
                <w:position w:val="0"/>
                <w:sz w:val="15"/>
                <w:u w:val="single"/>
                <w:shd w:fill="auto" w:val="clear"/>
              </w:rPr>
              <w:br/>
              <w:t xml:space="preserve">5.</w:t>
            </w:r>
            <w:r>
              <w:rPr>
                <w:rFonts w:ascii="宋体" w:hAnsi="宋体" w:cs="宋体" w:eastAsia="宋体"/>
                <w:color w:val="000000"/>
                <w:spacing w:val="0"/>
                <w:position w:val="0"/>
                <w:sz w:val="15"/>
                <w:u w:val="single"/>
                <w:shd w:fill="auto" w:val="clear"/>
              </w:rPr>
              <w:t xml:space="preserve">含拌合站至红线运距，运距为该段加权平均运距。</w:t>
            </w:r>
            <w:r>
              <w:rPr>
                <w:rFonts w:ascii="方正仿宋_GBK" w:hAnsi="方正仿宋_GBK" w:cs="方正仿宋_GBK" w:eastAsia="方正仿宋_GBK"/>
                <w:color w:val="000000"/>
                <w:spacing w:val="0"/>
                <w:position w:val="0"/>
                <w:sz w:val="15"/>
                <w:u w:val="single"/>
                <w:shd w:fill="auto" w:val="clear"/>
              </w:rPr>
              <w:br/>
              <w:t xml:space="preserve">6.</w:t>
            </w:r>
            <w:r>
              <w:rPr>
                <w:rFonts w:ascii="宋体" w:hAnsi="宋体" w:cs="宋体" w:eastAsia="宋体"/>
                <w:color w:val="000000"/>
                <w:spacing w:val="0"/>
                <w:position w:val="0"/>
                <w:sz w:val="15"/>
                <w:u w:val="single"/>
                <w:shd w:fill="auto" w:val="clear"/>
              </w:rPr>
              <w:t xml:space="preserve">含服务区、互通匝道、连接线的沥青混合料运输。</w:t>
            </w:r>
            <w:r>
              <w:rPr>
                <w:rFonts w:ascii="方正仿宋_GBK" w:hAnsi="方正仿宋_GBK" w:cs="方正仿宋_GBK" w:eastAsia="方正仿宋_GBK"/>
                <w:color w:val="000000"/>
                <w:spacing w:val="0"/>
                <w:position w:val="0"/>
                <w:sz w:val="15"/>
                <w:u w:val="single"/>
                <w:shd w:fill="auto" w:val="clear"/>
              </w:rPr>
              <w:br/>
              <w:t xml:space="preserve">7.</w:t>
            </w:r>
            <w:r>
              <w:rPr>
                <w:rFonts w:ascii="宋体" w:hAnsi="宋体" w:cs="宋体" w:eastAsia="宋体"/>
                <w:color w:val="000000"/>
                <w:spacing w:val="0"/>
                <w:position w:val="0"/>
                <w:sz w:val="15"/>
                <w:u w:val="single"/>
                <w:shd w:fill="auto" w:val="clear"/>
              </w:rPr>
              <w:t xml:space="preserve">含所有协调费用，包括但不限于交警、路政等。</w:t>
            </w:r>
          </w:p>
        </w:tc>
        <w:tc>
          <w:tcPr>
            <w:tcW w:w="78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spacing w:val="0"/>
                <w:position w:val="0"/>
              </w:rPr>
            </w:pPr>
          </w:p>
        </w:tc>
        <w:tc>
          <w:tcPr>
            <w:tcW w:w="6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r>
      <w:tr>
        <w:trPr>
          <w:trHeight w:val="1125" w:hRule="auto"/>
          <w:jc w:val="left"/>
        </w:trPr>
        <w:tc>
          <w:tcPr>
            <w:tcW w:w="6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2.5</w:t>
            </w:r>
          </w:p>
        </w:tc>
        <w:tc>
          <w:tcPr>
            <w:tcW w:w="2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15"/>
                <w:u w:val="single"/>
                <w:shd w:fill="auto" w:val="clear"/>
              </w:rPr>
              <w:t xml:space="preserve">废粉运输</w:t>
            </w:r>
          </w:p>
        </w:tc>
        <w:tc>
          <w:tcPr>
            <w:tcW w:w="6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t</w:t>
            </w:r>
          </w:p>
        </w:tc>
        <w:tc>
          <w:tcPr>
            <w:tcW w:w="11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13500.00 </w:t>
            </w:r>
          </w:p>
        </w:tc>
        <w:tc>
          <w:tcPr>
            <w:tcW w:w="8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20</w:t>
            </w:r>
          </w:p>
        </w:tc>
        <w:tc>
          <w:tcPr>
            <w:tcW w:w="10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0.77 </w:t>
            </w:r>
          </w:p>
        </w:tc>
        <w:tc>
          <w:tcPr>
            <w:tcW w:w="85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spacing w:val="0"/>
                <w:position w:val="0"/>
              </w:rPr>
            </w:pPr>
          </w:p>
        </w:tc>
        <w:tc>
          <w:tcPr>
            <w:tcW w:w="8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9%</w:t>
            </w:r>
          </w:p>
        </w:tc>
        <w:tc>
          <w:tcPr>
            <w:tcW w:w="10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方正仿宋_GBK" w:hAnsi="方正仿宋_GBK" w:cs="方正仿宋_GBK" w:eastAsia="方正仿宋_GBK"/>
                <w:color w:val="000000"/>
                <w:spacing w:val="0"/>
                <w:position w:val="0"/>
                <w:sz w:val="15"/>
                <w:u w:val="single"/>
                <w:shd w:fill="auto" w:val="clear"/>
              </w:rPr>
              <w:t xml:space="preserve">0.84 </w:t>
            </w:r>
          </w:p>
        </w:tc>
        <w:tc>
          <w:tcPr>
            <w:tcW w:w="867"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spacing w:val="0"/>
                <w:position w:val="0"/>
              </w:rPr>
            </w:pPr>
          </w:p>
        </w:tc>
        <w:tc>
          <w:tcPr>
            <w:tcW w:w="9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15"/>
                <w:u w:val="single"/>
                <w:shd w:fill="auto" w:val="clear"/>
              </w:rPr>
              <w:t xml:space="preserve">回收粉</w:t>
            </w:r>
          </w:p>
        </w:tc>
        <w:tc>
          <w:tcPr>
            <w:tcW w:w="358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rPr>
            </w:pPr>
            <w:r>
              <w:rPr>
                <w:rFonts w:ascii="方正仿宋_GBK" w:hAnsi="方正仿宋_GBK" w:cs="方正仿宋_GBK" w:eastAsia="方正仿宋_GBK"/>
                <w:color w:val="000000"/>
                <w:spacing w:val="0"/>
                <w:position w:val="0"/>
                <w:sz w:val="15"/>
                <w:u w:val="single"/>
                <w:shd w:fill="auto" w:val="clear"/>
              </w:rPr>
              <w:t xml:space="preserve">1.</w:t>
            </w:r>
            <w:r>
              <w:rPr>
                <w:rFonts w:ascii="宋体" w:hAnsi="宋体" w:cs="宋体" w:eastAsia="宋体"/>
                <w:color w:val="000000"/>
                <w:spacing w:val="0"/>
                <w:position w:val="0"/>
                <w:sz w:val="15"/>
                <w:u w:val="single"/>
                <w:shd w:fill="auto" w:val="clear"/>
              </w:rPr>
              <w:t xml:space="preserve">车辆投入及进出场、维修保养；</w:t>
            </w:r>
            <w:r>
              <w:rPr>
                <w:rFonts w:ascii="方正仿宋_GBK" w:hAnsi="方正仿宋_GBK" w:cs="方正仿宋_GBK" w:eastAsia="方正仿宋_GBK"/>
                <w:color w:val="000000"/>
                <w:spacing w:val="0"/>
                <w:position w:val="0"/>
                <w:sz w:val="15"/>
                <w:u w:val="single"/>
                <w:shd w:fill="auto" w:val="clear"/>
              </w:rPr>
              <w:t xml:space="preserve">                     </w:t>
              <w:br/>
              <w:t xml:space="preserve">2.</w:t>
            </w:r>
            <w:r>
              <w:rPr>
                <w:rFonts w:ascii="宋体" w:hAnsi="宋体" w:cs="宋体" w:eastAsia="宋体"/>
                <w:color w:val="000000"/>
                <w:spacing w:val="0"/>
                <w:position w:val="0"/>
                <w:sz w:val="15"/>
                <w:u w:val="single"/>
                <w:shd w:fill="auto" w:val="clear"/>
              </w:rPr>
              <w:t xml:space="preserve">车辆燃油供应；</w:t>
            </w:r>
            <w:r>
              <w:rPr>
                <w:rFonts w:ascii="方正仿宋_GBK" w:hAnsi="方正仿宋_GBK" w:cs="方正仿宋_GBK" w:eastAsia="方正仿宋_GBK"/>
                <w:color w:val="000000"/>
                <w:spacing w:val="0"/>
                <w:position w:val="0"/>
                <w:sz w:val="15"/>
                <w:u w:val="single"/>
                <w:shd w:fill="auto" w:val="clear"/>
              </w:rPr>
              <w:t xml:space="preserve">                               </w:t>
              <w:br/>
              <w:t xml:space="preserve">3.</w:t>
            </w:r>
            <w:r>
              <w:rPr>
                <w:rFonts w:ascii="宋体" w:hAnsi="宋体" w:cs="宋体" w:eastAsia="宋体"/>
                <w:color w:val="000000"/>
                <w:spacing w:val="0"/>
                <w:position w:val="0"/>
                <w:sz w:val="15"/>
                <w:u w:val="single"/>
                <w:shd w:fill="auto" w:val="clear"/>
              </w:rPr>
              <w:t xml:space="preserve">车辆调配及协调，驾驶人员薪酬；</w:t>
            </w:r>
            <w:r>
              <w:rPr>
                <w:rFonts w:ascii="方正仿宋_GBK" w:hAnsi="方正仿宋_GBK" w:cs="方正仿宋_GBK" w:eastAsia="方正仿宋_GBK"/>
                <w:color w:val="000000"/>
                <w:spacing w:val="0"/>
                <w:position w:val="0"/>
                <w:sz w:val="15"/>
                <w:u w:val="single"/>
                <w:shd w:fill="auto" w:val="clear"/>
              </w:rPr>
              <w:t xml:space="preserve">                              </w:t>
              <w:br/>
              <w:t xml:space="preserve">4.</w:t>
            </w:r>
            <w:r>
              <w:rPr>
                <w:rFonts w:ascii="宋体" w:hAnsi="宋体" w:cs="宋体" w:eastAsia="宋体"/>
                <w:color w:val="000000"/>
                <w:spacing w:val="0"/>
                <w:position w:val="0"/>
                <w:sz w:val="15"/>
                <w:u w:val="single"/>
                <w:shd w:fill="auto" w:val="clear"/>
              </w:rPr>
              <w:t xml:space="preserve">施工废料运输。</w:t>
            </w:r>
            <w:r>
              <w:rPr>
                <w:rFonts w:ascii="方正仿宋_GBK" w:hAnsi="方正仿宋_GBK" w:cs="方正仿宋_GBK" w:eastAsia="方正仿宋_GBK"/>
                <w:color w:val="000000"/>
                <w:spacing w:val="0"/>
                <w:position w:val="0"/>
                <w:sz w:val="15"/>
                <w:u w:val="single"/>
                <w:shd w:fill="auto" w:val="clear"/>
              </w:rPr>
              <w:br/>
              <w:t xml:space="preserve">5.</w:t>
            </w:r>
            <w:r>
              <w:rPr>
                <w:rFonts w:ascii="宋体" w:hAnsi="宋体" w:cs="宋体" w:eastAsia="宋体"/>
                <w:color w:val="000000"/>
                <w:spacing w:val="0"/>
                <w:position w:val="0"/>
                <w:sz w:val="15"/>
                <w:u w:val="single"/>
                <w:shd w:fill="auto" w:val="clear"/>
              </w:rPr>
              <w:t xml:space="preserve">含所有协调费用，包括但不限于交警、路政等。</w:t>
            </w:r>
          </w:p>
        </w:tc>
        <w:tc>
          <w:tcPr>
            <w:tcW w:w="78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spacing w:val="0"/>
                <w:position w:val="0"/>
              </w:rPr>
            </w:pPr>
          </w:p>
        </w:tc>
        <w:tc>
          <w:tcPr>
            <w:tcW w:w="6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r>
    </w:tbl>
    <w:p>
      <w:pPr>
        <w:spacing w:before="0" w:after="0" w:line="360"/>
        <w:ind w:right="0" w:left="0" w:firstLine="0"/>
        <w:jc w:val="left"/>
        <w:rPr>
          <w:rFonts w:ascii="宋体" w:hAnsi="宋体" w:cs="宋体" w:eastAsia="宋体"/>
          <w:color w:val="auto"/>
          <w:spacing w:val="0"/>
          <w:position w:val="0"/>
          <w:sz w:val="24"/>
          <w:shd w:fill="auto" w:val="clear"/>
        </w:rPr>
      </w:pPr>
    </w:p>
    <w:p>
      <w:pPr>
        <w:spacing w:before="0" w:after="0" w:line="360"/>
        <w:ind w:right="0" w:left="0" w:firstLine="0"/>
        <w:jc w:val="left"/>
        <w:rPr>
          <w:rFonts w:ascii="宋体" w:hAnsi="宋体" w:cs="宋体" w:eastAsia="宋体"/>
          <w:color w:val="auto"/>
          <w:spacing w:val="0"/>
          <w:position w:val="0"/>
          <w:sz w:val="24"/>
          <w:shd w:fill="auto" w:val="clear"/>
        </w:rPr>
      </w:pP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注1：</w:t>
      </w:r>
      <w:r>
        <w:rPr>
          <w:rFonts w:ascii="宋体" w:hAnsi="宋体" w:cs="宋体" w:eastAsia="宋体"/>
          <w:color w:val="auto"/>
          <w:spacing w:val="0"/>
          <w:position w:val="0"/>
          <w:sz w:val="22"/>
          <w:shd w:fill="auto" w:val="clear"/>
        </w:rPr>
        <w:t xml:space="preserve">增值税率19%</w:t>
      </w:r>
      <w:r>
        <w:rPr>
          <w:rFonts w:ascii="宋体" w:hAnsi="宋体" w:cs="宋体" w:eastAsia="宋体"/>
          <w:color w:val="auto"/>
          <w:spacing w:val="0"/>
          <w:position w:val="0"/>
          <w:sz w:val="24"/>
          <w:shd w:fill="auto" w:val="clear"/>
        </w:rPr>
        <w:t xml:space="preserve">。</w:t>
      </w:r>
    </w:p>
    <w:p>
      <w:pPr>
        <w:spacing w:before="0" w:after="0" w:line="5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注2：该表可扩展，并逐页签字或盖章。</w:t>
      </w:r>
    </w:p>
    <w:p>
      <w:pPr>
        <w:spacing w:before="0" w:after="0" w:line="540"/>
        <w:ind w:right="0" w:left="0" w:firstLine="0"/>
        <w:jc w:val="both"/>
        <w:rPr>
          <w:rFonts w:ascii="宋体" w:hAnsi="宋体" w:cs="宋体" w:eastAsia="宋体"/>
          <w:color w:val="auto"/>
          <w:spacing w:val="0"/>
          <w:position w:val="0"/>
          <w:sz w:val="24"/>
          <w:shd w:fill="auto" w:val="clear"/>
        </w:rPr>
      </w:pPr>
    </w:p>
    <w:p>
      <w:pPr>
        <w:spacing w:before="0" w:after="0" w:line="62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竞选人名称（加盖公章）：</w:t>
      </w:r>
    </w:p>
    <w:p>
      <w:pPr>
        <w:spacing w:before="0" w:after="0" w:line="62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竞选人法定代表人或授权代表人（签字）：</w:t>
      </w:r>
    </w:p>
    <w:p>
      <w:pPr>
        <w:spacing w:before="0" w:after="0" w:line="62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日期：  年  月  日</w:t>
      </w: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b/>
          <w:color w:val="auto"/>
          <w:spacing w:val="0"/>
          <w:position w:val="0"/>
          <w:sz w:val="24"/>
          <w:shd w:fill="auto" w:val="clear"/>
        </w:rPr>
      </w:pPr>
    </w:p>
    <w:p>
      <w:pPr>
        <w:spacing w:before="0" w:after="0" w:line="24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0" w:line="240"/>
        <w:ind w:right="0" w:left="0" w:firstLine="0"/>
        <w:jc w:val="both"/>
        <w:rPr>
          <w:rFonts w:ascii="宋体" w:hAnsi="宋体" w:cs="宋体" w:eastAsia="宋体"/>
          <w:b/>
          <w:color w:val="auto"/>
          <w:spacing w:val="0"/>
          <w:position w:val="0"/>
          <w:sz w:val="24"/>
          <w:shd w:fill="auto" w:val="clear"/>
        </w:rPr>
      </w:pPr>
    </w:p>
    <w:p>
      <w:pPr>
        <w:spacing w:before="0" w:after="0" w:line="240"/>
        <w:ind w:right="0" w:left="0" w:firstLine="0"/>
        <w:jc w:val="center"/>
        <w:rPr>
          <w:rFonts w:ascii="仿宋_GB2312" w:hAnsi="仿宋_GB2312" w:cs="仿宋_GB2312" w:eastAsia="仿宋_GB2312"/>
          <w:b/>
          <w:color w:val="auto"/>
          <w:spacing w:val="0"/>
          <w:position w:val="0"/>
          <w:sz w:val="40"/>
          <w:shd w:fill="auto" w:val="clear"/>
        </w:rPr>
      </w:pPr>
    </w:p>
    <w:p>
      <w:pPr>
        <w:spacing w:before="0" w:after="0" w:line="24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附件4</w:t>
      </w:r>
    </w:p>
    <w:p>
      <w:pPr>
        <w:spacing w:before="0" w:after="0" w:line="360"/>
        <w:ind w:right="0" w:left="0" w:firstLine="0"/>
        <w:jc w:val="center"/>
        <w:rPr>
          <w:rFonts w:ascii="宋体" w:hAnsi="宋体" w:cs="宋体" w:eastAsia="宋体"/>
          <w:b/>
          <w:color w:val="000000"/>
          <w:spacing w:val="0"/>
          <w:position w:val="0"/>
          <w:sz w:val="30"/>
          <w:shd w:fill="auto" w:val="clear"/>
        </w:rPr>
      </w:pPr>
      <w:r>
        <w:rPr>
          <w:rFonts w:ascii="宋体" w:hAnsi="宋体" w:cs="宋体" w:eastAsia="宋体"/>
          <w:b/>
          <w:color w:val="000000"/>
          <w:spacing w:val="0"/>
          <w:position w:val="0"/>
          <w:sz w:val="30"/>
          <w:shd w:fill="auto" w:val="clear"/>
        </w:rPr>
        <w:t xml:space="preserve">法定代表人身份证明</w:t>
      </w:r>
    </w:p>
    <w:p>
      <w:pPr>
        <w:spacing w:before="0" w:after="0" w:line="360"/>
        <w:ind w:right="0" w:left="0" w:firstLine="0"/>
        <w:jc w:val="both"/>
        <w:rPr>
          <w:rFonts w:ascii="宋体" w:hAnsi="宋体" w:cs="宋体" w:eastAsia="宋体"/>
          <w:color w:val="000000"/>
          <w:spacing w:val="0"/>
          <w:position w:val="0"/>
          <w:sz w:val="24"/>
          <w:shd w:fill="auto" w:val="clear"/>
        </w:rPr>
      </w:pPr>
    </w:p>
    <w:p>
      <w:pPr>
        <w:spacing w:before="0" w:after="0" w:line="360"/>
        <w:ind w:right="0" w:left="0" w:firstLine="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项目名称：重庆尚速物流有限公司巫云开高速施工现场运输服务采购</w:t>
      </w:r>
    </w:p>
    <w:p>
      <w:pPr>
        <w:spacing w:before="0" w:after="0" w:line="360"/>
        <w:ind w:right="0" w:left="0" w:firstLine="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致： 重庆尚速物流有限公司</w:t>
      </w:r>
    </w:p>
    <w:p>
      <w:pPr>
        <w:spacing w:before="0" w:after="0" w:line="360"/>
        <w:ind w:right="0" w:left="0" w:firstLine="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u w:val="single"/>
          <w:shd w:fill="auto" w:val="clear"/>
        </w:rPr>
        <w:t xml:space="preserve">            （法定代表人姓名）</w:t>
      </w:r>
      <w:r>
        <w:rPr>
          <w:rFonts w:ascii="宋体" w:hAnsi="宋体" w:cs="宋体" w:eastAsia="宋体"/>
          <w:color w:val="000000"/>
          <w:spacing w:val="0"/>
          <w:position w:val="0"/>
          <w:sz w:val="24"/>
          <w:shd w:fill="auto" w:val="clear"/>
        </w:rPr>
        <w:t xml:space="preserve">是 </w:t>
      </w:r>
      <w:r>
        <w:rPr>
          <w:rFonts w:ascii="宋体" w:hAnsi="宋体" w:cs="宋体" w:eastAsia="宋体"/>
          <w:color w:val="000000"/>
          <w:spacing w:val="0"/>
          <w:position w:val="0"/>
          <w:sz w:val="24"/>
          <w:u w:val="single"/>
          <w:shd w:fill="auto" w:val="clear"/>
        </w:rPr>
        <w:t xml:space="preserve">               （比选响应单位名称）  </w:t>
      </w:r>
      <w:r>
        <w:rPr>
          <w:rFonts w:ascii="宋体" w:hAnsi="宋体" w:cs="宋体" w:eastAsia="宋体"/>
          <w:color w:val="000000"/>
          <w:spacing w:val="0"/>
          <w:position w:val="0"/>
          <w:sz w:val="24"/>
          <w:shd w:fill="auto" w:val="clear"/>
        </w:rPr>
        <w:t xml:space="preserve">  的法定代表人。</w:t>
      </w:r>
    </w:p>
    <w:p>
      <w:pPr>
        <w:spacing w:before="0" w:after="0" w:line="360"/>
        <w:ind w:right="0" w:left="0" w:firstLine="0"/>
        <w:jc w:val="both"/>
        <w:rPr>
          <w:rFonts w:ascii="宋体" w:hAnsi="宋体" w:cs="宋体" w:eastAsia="宋体"/>
          <w:color w:val="000000"/>
          <w:spacing w:val="0"/>
          <w:position w:val="0"/>
          <w:sz w:val="24"/>
          <w:shd w:fill="auto" w:val="clear"/>
        </w:rPr>
      </w:pPr>
    </w:p>
    <w:p>
      <w:pPr>
        <w:spacing w:before="0" w:after="0" w:line="360"/>
        <w:ind w:right="0" w:left="0" w:firstLine="60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特此证明。</w:t>
      </w:r>
    </w:p>
    <w:p>
      <w:pPr>
        <w:spacing w:before="0" w:after="0" w:line="360"/>
        <w:ind w:right="0" w:left="0" w:firstLine="0"/>
        <w:jc w:val="both"/>
        <w:rPr>
          <w:rFonts w:ascii="宋体" w:hAnsi="宋体" w:cs="宋体" w:eastAsia="宋体"/>
          <w:color w:val="000000"/>
          <w:spacing w:val="0"/>
          <w:position w:val="0"/>
          <w:sz w:val="24"/>
          <w:shd w:fill="auto" w:val="clear"/>
        </w:rPr>
      </w:pPr>
    </w:p>
    <w:p>
      <w:pPr>
        <w:spacing w:before="0" w:after="0" w:line="360"/>
        <w:ind w:right="0" w:left="0" w:firstLine="0"/>
        <w:jc w:val="both"/>
        <w:rPr>
          <w:rFonts w:ascii="宋体" w:hAnsi="宋体" w:cs="宋体" w:eastAsia="宋体"/>
          <w:color w:val="000000"/>
          <w:spacing w:val="0"/>
          <w:position w:val="0"/>
          <w:sz w:val="24"/>
          <w:shd w:fill="auto" w:val="clear"/>
        </w:rPr>
      </w:pPr>
    </w:p>
    <w:p>
      <w:pPr>
        <w:spacing w:before="0" w:after="0" w:line="360"/>
        <w:ind w:right="0" w:left="0" w:firstLine="0"/>
        <w:jc w:val="both"/>
        <w:rPr>
          <w:rFonts w:ascii="宋体" w:hAnsi="宋体" w:cs="宋体" w:eastAsia="宋体"/>
          <w:color w:val="000000"/>
          <w:spacing w:val="0"/>
          <w:position w:val="0"/>
          <w:sz w:val="24"/>
          <w:shd w:fill="auto" w:val="clear"/>
        </w:rPr>
      </w:pPr>
    </w:p>
    <w:p>
      <w:pPr>
        <w:spacing w:before="0" w:after="0" w:line="360"/>
        <w:ind w:right="0" w:left="0" w:firstLine="528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 （比选响应单位公章）</w:t>
      </w:r>
    </w:p>
    <w:p>
      <w:pPr>
        <w:spacing w:before="0" w:after="0" w:line="360"/>
        <w:ind w:right="0" w:left="0" w:firstLine="0"/>
        <w:jc w:val="both"/>
        <w:rPr>
          <w:rFonts w:ascii="宋体" w:hAnsi="宋体" w:cs="宋体" w:eastAsia="宋体"/>
          <w:color w:val="000000"/>
          <w:spacing w:val="0"/>
          <w:position w:val="0"/>
          <w:sz w:val="24"/>
          <w:shd w:fill="auto" w:val="clear"/>
        </w:rPr>
      </w:pPr>
    </w:p>
    <w:p>
      <w:pPr>
        <w:spacing w:before="0" w:after="0" w:line="360"/>
        <w:ind w:right="0" w:left="0" w:firstLine="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                                                 年   月   日</w:t>
      </w:r>
    </w:p>
    <w:p>
      <w:pPr>
        <w:spacing w:before="0" w:after="0" w:line="360"/>
        <w:ind w:right="0" w:left="0" w:firstLine="0"/>
        <w:jc w:val="both"/>
        <w:rPr>
          <w:rFonts w:ascii="宋体" w:hAnsi="宋体" w:cs="宋体" w:eastAsia="宋体"/>
          <w:b/>
          <w:color w:val="000000"/>
          <w:spacing w:val="0"/>
          <w:position w:val="0"/>
          <w:sz w:val="24"/>
          <w:shd w:fill="auto" w:val="clear"/>
        </w:rPr>
      </w:pPr>
    </w:p>
    <w:p>
      <w:pPr>
        <w:spacing w:before="0" w:after="0" w:line="360"/>
        <w:ind w:right="0" w:left="0" w:firstLine="0"/>
        <w:jc w:val="both"/>
        <w:rPr>
          <w:rFonts w:ascii="宋体" w:hAnsi="宋体" w:cs="宋体" w:eastAsia="宋体"/>
          <w:b/>
          <w:color w:val="000000"/>
          <w:spacing w:val="0"/>
          <w:position w:val="0"/>
          <w:sz w:val="24"/>
          <w:shd w:fill="auto" w:val="clear"/>
        </w:rPr>
      </w:pPr>
    </w:p>
    <w:p>
      <w:pPr>
        <w:spacing w:before="0" w:after="0" w:line="2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附报价单位法定代表人身份证复印件（正、反面，并加盖公章）</w:t>
      </w: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法定代表人身份证复印件（正面、反面）：</w:t>
      </w:r>
    </w:p>
    <w:p>
      <w:pPr>
        <w:spacing w:before="0" w:after="0" w:line="360"/>
        <w:ind w:right="0" w:left="0" w:firstLine="0"/>
        <w:jc w:val="both"/>
        <w:rPr>
          <w:rFonts w:ascii="宋体" w:hAnsi="宋体" w:cs="宋体" w:eastAsia="宋体"/>
          <w:b/>
          <w:color w:val="000000"/>
          <w:spacing w:val="0"/>
          <w:position w:val="0"/>
          <w:sz w:val="24"/>
          <w:shd w:fill="auto" w:val="clear"/>
        </w:rPr>
      </w:pPr>
    </w:p>
    <w:p>
      <w:pPr>
        <w:spacing w:before="0" w:after="0" w:line="360"/>
        <w:ind w:right="0" w:left="0" w:firstLine="0"/>
        <w:jc w:val="both"/>
        <w:rPr>
          <w:rFonts w:ascii="宋体" w:hAnsi="宋体" w:cs="宋体" w:eastAsia="宋体"/>
          <w:b/>
          <w:color w:val="000000"/>
          <w:spacing w:val="0"/>
          <w:position w:val="0"/>
          <w:sz w:val="24"/>
          <w:shd w:fill="auto" w:val="clear"/>
        </w:rPr>
      </w:pPr>
    </w:p>
    <w:p>
      <w:pPr>
        <w:spacing w:before="0" w:after="0" w:line="360"/>
        <w:ind w:right="0" w:left="0" w:firstLine="0"/>
        <w:jc w:val="both"/>
        <w:rPr>
          <w:rFonts w:ascii="宋体" w:hAnsi="宋体" w:cs="宋体" w:eastAsia="宋体"/>
          <w:b/>
          <w:color w:val="000000"/>
          <w:spacing w:val="0"/>
          <w:position w:val="0"/>
          <w:sz w:val="24"/>
          <w:shd w:fill="auto" w:val="clear"/>
        </w:rPr>
      </w:pPr>
    </w:p>
    <w:p>
      <w:pPr>
        <w:spacing w:before="0" w:after="0" w:line="360"/>
        <w:ind w:right="0" w:left="0" w:firstLine="0"/>
        <w:jc w:val="both"/>
        <w:rPr>
          <w:rFonts w:ascii="Calibri" w:hAnsi="Calibri" w:cs="Calibri" w:eastAsia="Calibri"/>
          <w:color w:val="auto"/>
          <w:spacing w:val="0"/>
          <w:position w:val="0"/>
          <w:sz w:val="21"/>
          <w:shd w:fill="auto" w:val="clear"/>
        </w:rPr>
      </w:pPr>
    </w:p>
    <w:p>
      <w:pPr>
        <w:spacing w:before="0" w:after="0" w:line="360"/>
        <w:ind w:right="0" w:left="0" w:firstLine="0"/>
        <w:jc w:val="both"/>
        <w:rPr>
          <w:rFonts w:ascii="宋体" w:hAnsi="宋体" w:cs="宋体" w:eastAsia="宋体"/>
          <w:b/>
          <w:color w:val="000000"/>
          <w:spacing w:val="0"/>
          <w:position w:val="0"/>
          <w:sz w:val="24"/>
          <w:shd w:fill="auto" w:val="clear"/>
        </w:rPr>
      </w:pPr>
    </w:p>
    <w:p>
      <w:pPr>
        <w:spacing w:before="0" w:after="0" w:line="360"/>
        <w:ind w:right="0" w:left="0" w:firstLine="0"/>
        <w:jc w:val="both"/>
        <w:rPr>
          <w:rFonts w:ascii="宋体" w:hAnsi="宋体" w:cs="宋体" w:eastAsia="宋体"/>
          <w:b/>
          <w:color w:val="000000"/>
          <w:spacing w:val="0"/>
          <w:position w:val="0"/>
          <w:sz w:val="24"/>
          <w:shd w:fill="auto" w:val="clear"/>
        </w:rPr>
      </w:pPr>
    </w:p>
    <w:p>
      <w:pPr>
        <w:spacing w:before="0" w:after="0" w:line="240"/>
        <w:ind w:right="0" w:left="0" w:firstLine="0"/>
        <w:jc w:val="both"/>
        <w:rPr>
          <w:rFonts w:ascii="宋体" w:hAnsi="宋体" w:cs="宋体" w:eastAsia="宋体"/>
          <w:b/>
          <w:color w:val="000000"/>
          <w:spacing w:val="0"/>
          <w:position w:val="0"/>
          <w:sz w:val="30"/>
          <w:shd w:fill="auto" w:val="clear"/>
        </w:rPr>
      </w:pPr>
      <w:r>
        <w:rPr>
          <w:rFonts w:ascii="宋体" w:hAnsi="宋体" w:cs="宋体" w:eastAsia="宋体"/>
          <w:b/>
          <w:color w:val="000000"/>
          <w:spacing w:val="0"/>
          <w:position w:val="0"/>
          <w:sz w:val="30"/>
          <w:shd w:fill="auto" w:val="clear"/>
        </w:rPr>
        <w:t xml:space="preserve"> </w:t>
      </w:r>
    </w:p>
    <w:p>
      <w:pPr>
        <w:spacing w:before="0" w:after="0" w:line="240"/>
        <w:ind w:right="0" w:left="0" w:firstLine="0"/>
        <w:jc w:val="both"/>
        <w:rPr>
          <w:rFonts w:ascii="宋体" w:hAnsi="宋体" w:cs="宋体" w:eastAsia="宋体"/>
          <w:b/>
          <w:color w:val="000000"/>
          <w:spacing w:val="0"/>
          <w:position w:val="0"/>
          <w:sz w:val="30"/>
          <w:shd w:fill="auto" w:val="clear"/>
        </w:rPr>
      </w:pPr>
    </w:p>
    <w:p>
      <w:pPr>
        <w:spacing w:before="0" w:after="0" w:line="360"/>
        <w:ind w:right="0" w:left="0" w:firstLine="0"/>
        <w:jc w:val="center"/>
        <w:rPr>
          <w:rFonts w:ascii="宋体" w:hAnsi="宋体" w:cs="宋体" w:eastAsia="宋体"/>
          <w:b/>
          <w:color w:val="000000"/>
          <w:spacing w:val="0"/>
          <w:position w:val="0"/>
          <w:sz w:val="30"/>
          <w:shd w:fill="auto" w:val="clear"/>
        </w:rPr>
      </w:pPr>
      <w:r>
        <w:rPr>
          <w:rFonts w:ascii="宋体" w:hAnsi="宋体" w:cs="宋体" w:eastAsia="宋体"/>
          <w:b/>
          <w:color w:val="000000"/>
          <w:spacing w:val="0"/>
          <w:position w:val="0"/>
          <w:sz w:val="30"/>
          <w:shd w:fill="auto" w:val="clear"/>
        </w:rPr>
        <w:t xml:space="preserve">法定代表人授权委托书</w:t>
      </w:r>
    </w:p>
    <w:p>
      <w:pPr>
        <w:spacing w:before="0" w:after="0" w:line="360"/>
        <w:ind w:right="0" w:left="0" w:firstLine="2168"/>
        <w:jc w:val="both"/>
        <w:rPr>
          <w:rFonts w:ascii="宋体" w:hAnsi="宋体" w:cs="宋体" w:eastAsia="宋体"/>
          <w:b/>
          <w:color w:val="000000"/>
          <w:spacing w:val="0"/>
          <w:position w:val="0"/>
          <w:sz w:val="24"/>
          <w:shd w:fill="auto" w:val="clear"/>
        </w:rPr>
      </w:pPr>
    </w:p>
    <w:p>
      <w:pPr>
        <w:spacing w:before="0" w:after="0" w:line="360"/>
        <w:ind w:right="0" w:left="0" w:firstLine="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项目名称：</w:t>
      </w:r>
      <w:r>
        <w:rPr>
          <w:rFonts w:ascii="宋体" w:hAnsi="宋体" w:cs="宋体" w:eastAsia="宋体"/>
          <w:color w:val="auto"/>
          <w:spacing w:val="0"/>
          <w:position w:val="0"/>
          <w:sz w:val="24"/>
          <w:shd w:fill="auto" w:val="clear"/>
        </w:rPr>
        <w:t xml:space="preserve">重庆尚速物流有限公司巫云开高速施工现场运输服务采购</w:t>
      </w:r>
    </w:p>
    <w:p>
      <w:pPr>
        <w:spacing w:before="0" w:after="0" w:line="360"/>
        <w:ind w:right="0" w:left="0" w:firstLine="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致：重庆尚速物流有限公司</w:t>
      </w:r>
    </w:p>
    <w:p>
      <w:pPr>
        <w:spacing w:before="0" w:after="0" w:line="360"/>
        <w:ind w:right="0" w:left="0" w:firstLine="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u w:val="single"/>
          <w:shd w:fill="auto" w:val="clear"/>
        </w:rPr>
        <w:t xml:space="preserve">（比选响应单位法定代表人名称）</w:t>
      </w:r>
      <w:r>
        <w:rPr>
          <w:rFonts w:ascii="宋体" w:hAnsi="宋体" w:cs="宋体" w:eastAsia="宋体"/>
          <w:color w:val="000000"/>
          <w:spacing w:val="0"/>
          <w:position w:val="0"/>
          <w:sz w:val="24"/>
          <w:shd w:fill="auto" w:val="clear"/>
        </w:rPr>
        <w:t xml:space="preserve">是</w:t>
      </w:r>
      <w:r>
        <w:rPr>
          <w:rFonts w:ascii="宋体" w:hAnsi="宋体" w:cs="宋体" w:eastAsia="宋体"/>
          <w:color w:val="000000"/>
          <w:spacing w:val="0"/>
          <w:position w:val="0"/>
          <w:sz w:val="24"/>
          <w:u w:val="single"/>
          <w:shd w:fill="auto" w:val="clear"/>
        </w:rPr>
        <w:t xml:space="preserve">（比选响应单位名称）</w:t>
      </w:r>
      <w:r>
        <w:rPr>
          <w:rFonts w:ascii="宋体" w:hAnsi="宋体" w:cs="宋体" w:eastAsia="宋体"/>
          <w:color w:val="000000"/>
          <w:spacing w:val="0"/>
          <w:position w:val="0"/>
          <w:sz w:val="24"/>
          <w:shd w:fill="auto" w:val="clear"/>
        </w:rPr>
        <w:t xml:space="preserve">的法定代表人，特授权</w:t>
      </w:r>
      <w:r>
        <w:rPr>
          <w:rFonts w:ascii="宋体" w:hAnsi="宋体" w:cs="宋体" w:eastAsia="宋体"/>
          <w:color w:val="000000"/>
          <w:spacing w:val="0"/>
          <w:position w:val="0"/>
          <w:sz w:val="24"/>
          <w:u w:val="single"/>
          <w:shd w:fill="auto" w:val="clear"/>
        </w:rPr>
        <w:t xml:space="preserve">（被授权人姓名）</w:t>
      </w:r>
      <w:r>
        <w:rPr>
          <w:rFonts w:ascii="宋体" w:hAnsi="宋体" w:cs="宋体" w:eastAsia="宋体"/>
          <w:color w:val="000000"/>
          <w:spacing w:val="0"/>
          <w:position w:val="0"/>
          <w:sz w:val="24"/>
          <w:shd w:fill="auto" w:val="clear"/>
        </w:rPr>
        <w:t xml:space="preserve">代表我单位全权办理上述项目的投标、谈判、签约等具体工作，并签署全部有关文件、协议及合同。我单位对被授权人的签名负全部责任。</w:t>
      </w:r>
    </w:p>
    <w:p>
      <w:pPr>
        <w:spacing w:before="0" w:after="0" w:line="360"/>
        <w:ind w:right="0" w:left="0" w:firstLine="48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在撤消授权的书面通知以前，本授权书一直有效。被授权人在授权书有效期内签署的所有文件不因授权的撤消而失效。</w:t>
      </w:r>
    </w:p>
    <w:p>
      <w:pPr>
        <w:spacing w:before="0" w:after="0" w:line="360"/>
        <w:ind w:right="0" w:left="0" w:firstLine="0"/>
        <w:jc w:val="both"/>
        <w:rPr>
          <w:rFonts w:ascii="宋体" w:hAnsi="宋体" w:cs="宋体" w:eastAsia="宋体"/>
          <w:color w:val="000000"/>
          <w:spacing w:val="0"/>
          <w:position w:val="0"/>
          <w:sz w:val="24"/>
          <w:shd w:fill="auto" w:val="clear"/>
        </w:rPr>
      </w:pPr>
    </w:p>
    <w:p>
      <w:pPr>
        <w:spacing w:before="0" w:after="0" w:line="360"/>
        <w:ind w:right="0" w:left="0" w:firstLine="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比选响应单位法定代表人签字/盖章：           被授权人签字：</w:t>
      </w:r>
    </w:p>
    <w:p>
      <w:pPr>
        <w:spacing w:before="0" w:after="0" w:line="360"/>
        <w:ind w:right="0" w:left="0" w:firstLine="0"/>
        <w:jc w:val="both"/>
        <w:rPr>
          <w:rFonts w:ascii="宋体" w:hAnsi="宋体" w:cs="宋体" w:eastAsia="宋体"/>
          <w:color w:val="000000"/>
          <w:spacing w:val="0"/>
          <w:position w:val="0"/>
          <w:sz w:val="24"/>
          <w:shd w:fill="auto" w:val="clear"/>
        </w:rPr>
      </w:pPr>
    </w:p>
    <w:p>
      <w:pPr>
        <w:spacing w:before="0" w:after="0" w:line="360"/>
        <w:ind w:right="0" w:left="0" w:firstLine="0"/>
        <w:jc w:val="both"/>
        <w:rPr>
          <w:rFonts w:ascii="宋体" w:hAnsi="宋体" w:cs="宋体" w:eastAsia="宋体"/>
          <w:color w:val="000000"/>
          <w:spacing w:val="0"/>
          <w:position w:val="0"/>
          <w:sz w:val="24"/>
          <w:shd w:fill="auto" w:val="clear"/>
        </w:rPr>
      </w:pPr>
    </w:p>
    <w:p>
      <w:pPr>
        <w:spacing w:before="0" w:after="0" w:line="360"/>
        <w:ind w:right="0" w:left="0" w:firstLine="588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（比选响应单位公章）</w:t>
      </w:r>
    </w:p>
    <w:p>
      <w:pPr>
        <w:spacing w:before="0" w:after="0" w:line="360"/>
        <w:ind w:right="0" w:left="0" w:firstLine="61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年   月   日</w:t>
      </w:r>
    </w:p>
    <w:p>
      <w:pPr>
        <w:spacing w:before="0" w:after="0" w:line="360"/>
        <w:ind w:right="0" w:left="0" w:firstLine="0"/>
        <w:jc w:val="both"/>
        <w:rPr>
          <w:rFonts w:ascii="宋体" w:hAnsi="宋体" w:cs="宋体" w:eastAsia="宋体"/>
          <w:b/>
          <w:color w:val="000000"/>
          <w:spacing w:val="0"/>
          <w:position w:val="0"/>
          <w:sz w:val="24"/>
          <w:shd w:fill="auto" w:val="clear"/>
        </w:rPr>
      </w:pPr>
    </w:p>
    <w:p>
      <w:pPr>
        <w:spacing w:before="0" w:after="0" w:line="2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附报价单位授权代表人身份证复印件（正、反面，并加盖公章）</w:t>
      </w: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授权代表人身份证复印件（正面、反面）：</w:t>
      </w: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b/>
          <w:color w:val="auto"/>
          <w:spacing w:val="0"/>
          <w:position w:val="0"/>
          <w:sz w:val="24"/>
          <w:shd w:fill="auto" w:val="clear"/>
        </w:rPr>
      </w:pPr>
    </w:p>
    <w:p>
      <w:pPr>
        <w:spacing w:before="0" w:after="0" w:line="240"/>
        <w:ind w:right="0" w:left="0" w:firstLine="0"/>
        <w:jc w:val="both"/>
        <w:rPr>
          <w:rFonts w:ascii="宋体" w:hAnsi="宋体" w:cs="宋体" w:eastAsia="宋体"/>
          <w:b/>
          <w:color w:val="auto"/>
          <w:spacing w:val="0"/>
          <w:position w:val="0"/>
          <w:sz w:val="24"/>
          <w:shd w:fill="auto" w:val="clear"/>
        </w:rPr>
      </w:pPr>
    </w:p>
    <w:p>
      <w:pPr>
        <w:spacing w:before="0" w:after="0" w:line="240"/>
        <w:ind w:right="0" w:left="0" w:firstLine="0"/>
        <w:jc w:val="both"/>
        <w:rPr>
          <w:rFonts w:ascii="宋体" w:hAnsi="宋体" w:cs="宋体" w:eastAsia="宋体"/>
          <w:b/>
          <w:color w:val="auto"/>
          <w:spacing w:val="0"/>
          <w:position w:val="0"/>
          <w:sz w:val="24"/>
          <w:shd w:fill="auto" w:val="clear"/>
        </w:rPr>
      </w:pPr>
    </w:p>
    <w:p>
      <w:pPr>
        <w:spacing w:before="0" w:after="0" w:line="240"/>
        <w:ind w:right="0" w:left="0" w:firstLine="0"/>
        <w:jc w:val="both"/>
        <w:rPr>
          <w:rFonts w:ascii="宋体" w:hAnsi="宋体" w:cs="宋体" w:eastAsia="宋体"/>
          <w:b/>
          <w:color w:val="auto"/>
          <w:spacing w:val="0"/>
          <w:position w:val="0"/>
          <w:sz w:val="24"/>
          <w:shd w:fill="auto" w:val="clear"/>
        </w:rPr>
      </w:pPr>
    </w:p>
    <w:p>
      <w:pPr>
        <w:spacing w:before="0" w:after="0" w:line="240"/>
        <w:ind w:right="0" w:left="0" w:firstLine="0"/>
        <w:jc w:val="both"/>
        <w:rPr>
          <w:rFonts w:ascii="宋体" w:hAnsi="宋体" w:cs="宋体" w:eastAsia="宋体"/>
          <w:b/>
          <w:color w:val="auto"/>
          <w:spacing w:val="0"/>
          <w:position w:val="0"/>
          <w:sz w:val="24"/>
          <w:shd w:fill="auto" w:val="clear"/>
        </w:rPr>
      </w:pPr>
    </w:p>
    <w:p>
      <w:pPr>
        <w:spacing w:before="0" w:after="0" w:line="240"/>
        <w:ind w:right="0" w:left="0" w:firstLine="0"/>
        <w:jc w:val="both"/>
        <w:rPr>
          <w:rFonts w:ascii="宋体" w:hAnsi="宋体" w:cs="宋体" w:eastAsia="宋体"/>
          <w:b/>
          <w:color w:val="auto"/>
          <w:spacing w:val="0"/>
          <w:position w:val="0"/>
          <w:sz w:val="24"/>
          <w:shd w:fill="auto" w:val="clear"/>
        </w:rPr>
      </w:pPr>
    </w:p>
    <w:p>
      <w:pPr>
        <w:spacing w:before="0" w:after="0" w:line="240"/>
        <w:ind w:right="0" w:left="0" w:firstLine="0"/>
        <w:jc w:val="both"/>
        <w:rPr>
          <w:rFonts w:ascii="宋体" w:hAnsi="宋体" w:cs="宋体" w:eastAsia="宋体"/>
          <w:b/>
          <w:color w:val="auto"/>
          <w:spacing w:val="0"/>
          <w:position w:val="0"/>
          <w:sz w:val="24"/>
          <w:shd w:fill="auto" w:val="clear"/>
        </w:rPr>
      </w:pPr>
    </w:p>
    <w:p>
      <w:pPr>
        <w:spacing w:before="0" w:after="0" w:line="240"/>
        <w:ind w:right="0" w:left="0" w:firstLine="0"/>
        <w:jc w:val="both"/>
        <w:rPr>
          <w:rFonts w:ascii="宋体" w:hAnsi="宋体" w:cs="宋体" w:eastAsia="宋体"/>
          <w:b/>
          <w:color w:val="auto"/>
          <w:spacing w:val="0"/>
          <w:position w:val="0"/>
          <w:sz w:val="24"/>
          <w:shd w:fill="auto" w:val="clear"/>
        </w:rPr>
      </w:pPr>
    </w:p>
    <w:p>
      <w:pPr>
        <w:spacing w:before="0" w:after="0" w:line="24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0" w:line="240"/>
        <w:ind w:right="0" w:left="0" w:firstLine="0"/>
        <w:jc w:val="both"/>
        <w:rPr>
          <w:rFonts w:ascii="宋体" w:hAnsi="宋体" w:cs="宋体" w:eastAsia="宋体"/>
          <w:b/>
          <w:color w:val="auto"/>
          <w:spacing w:val="0"/>
          <w:position w:val="0"/>
          <w:sz w:val="24"/>
          <w:shd w:fill="auto" w:val="clear"/>
        </w:rPr>
      </w:pPr>
    </w:p>
    <w:p>
      <w:pPr>
        <w:spacing w:before="0" w:after="0" w:line="24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附件4</w:t>
      </w:r>
    </w:p>
    <w:p>
      <w:pPr>
        <w:spacing w:before="0" w:after="0" w:line="240"/>
        <w:ind w:right="0" w:left="0" w:firstLine="0"/>
        <w:jc w:val="center"/>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32"/>
          <w:shd w:fill="auto" w:val="clear"/>
        </w:rPr>
        <w:t xml:space="preserve">竞选人其他响应文件</w:t>
      </w:r>
    </w:p>
    <w:p>
      <w:pPr>
        <w:spacing w:before="0" w:after="0" w:line="240"/>
        <w:ind w:right="0" w:left="0" w:firstLine="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（营业执照、承诺函、信誉证明、技术参数响应、技术方案等）</w:t>
      </w: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620"/>
        <w:ind w:right="0" w:left="0" w:firstLine="0"/>
        <w:jc w:val="both"/>
        <w:rPr>
          <w:rFonts w:ascii="宋体" w:hAnsi="宋体" w:cs="宋体" w:eastAsia="宋体"/>
          <w:b/>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3">
    <w:abstractNumId w:val="12"/>
  </w:num>
  <w:num w:numId="298">
    <w:abstractNumId w:val="6"/>
  </w:num>
  <w:num w:numId="47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creditchina.gov.cn/" Id="docRId1" Type="http://schemas.openxmlformats.org/officeDocument/2006/relationships/hyperlink" /><Relationship Target="embeddings/oleObject0.bin" Id="docRId3" Type="http://schemas.openxmlformats.org/officeDocument/2006/relationships/oleObject" /><Relationship Target="numbering.xml" Id="docRId5" Type="http://schemas.openxmlformats.org/officeDocument/2006/relationships/numbering" /><Relationship TargetMode="External" Target="http://www.gsxt.gov.cn/" Id="docRId0" Type="http://schemas.openxmlformats.org/officeDocument/2006/relationships/hyperlink" /><Relationship TargetMode="External" Target="https://www.cegc.com.cn/html/col1810480.html" Id="docRId2" Type="http://schemas.openxmlformats.org/officeDocument/2006/relationships/hyperlink" /><Relationship Target="media/image0.wmf" Id="docRId4" Type="http://schemas.openxmlformats.org/officeDocument/2006/relationships/image" /><Relationship Target="styles.xml" Id="docRId6" Type="http://schemas.openxmlformats.org/officeDocument/2006/relationships/styles" /></Relationships>
</file>