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C7C83">
      <w:pPr>
        <w:snapToGrid w:val="0"/>
        <w:spacing w:before="0" w:beforeAutospacing="0" w:after="0" w:afterAutospacing="0" w:line="240" w:lineRule="auto"/>
        <w:textAlignment w:val="baseline"/>
        <w:rPr>
          <w:rFonts w:hint="eastAsia"/>
          <w:b w:val="0"/>
          <w:i w:val="0"/>
          <w:caps w:val="0"/>
          <w:spacing w:val="0"/>
          <w:w w:val="100"/>
          <w:sz w:val="20"/>
        </w:rPr>
      </w:pPr>
    </w:p>
    <w:p w14:paraId="3F4E922A">
      <w:pPr>
        <w:pStyle w:val="6"/>
        <w:snapToGrid w:val="0"/>
        <w:spacing w:before="0" w:beforeAutospacing="0" w:after="0" w:afterAutospacing="0" w:line="240" w:lineRule="auto"/>
        <w:jc w:val="center"/>
        <w:textAlignment w:val="baseline"/>
        <w:rPr>
          <w:rFonts w:ascii="宋体" w:hAnsi="宋体" w:eastAsia="宋体" w:cs="宋体"/>
          <w:b w:val="0"/>
          <w:i w:val="0"/>
          <w:caps w:val="0"/>
          <w:spacing w:val="0"/>
          <w:w w:val="100"/>
          <w:sz w:val="24"/>
        </w:rPr>
      </w:pPr>
    </w:p>
    <w:p w14:paraId="12148A81">
      <w:pPr>
        <w:pStyle w:val="6"/>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14:paraId="27A04993">
      <w:pPr>
        <w:pStyle w:val="6"/>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14:paraId="26F22595">
      <w:pPr>
        <w:pStyle w:val="6"/>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14:paraId="1D736966">
      <w:pPr>
        <w:pStyle w:val="6"/>
        <w:snapToGrid w:val="0"/>
        <w:spacing w:before="0" w:beforeAutospacing="0" w:after="0" w:afterAutospacing="0" w:line="240" w:lineRule="auto"/>
        <w:jc w:val="center"/>
        <w:textAlignment w:val="baseline"/>
        <w:rPr>
          <w:rFonts w:hint="eastAsia" w:ascii="方正小标宋_GBK" w:hAnsi="黑体" w:eastAsia="方正小标宋_GBK" w:cs="宋体"/>
          <w:b w:val="0"/>
          <w:bCs/>
          <w:spacing w:val="20"/>
          <w:sz w:val="44"/>
          <w:szCs w:val="44"/>
          <w:lang w:val="en-US" w:eastAsia="zh-CN" w:bidi="zh-CN"/>
        </w:rPr>
      </w:pPr>
      <w:r>
        <w:rPr>
          <w:rFonts w:hint="eastAsia" w:ascii="方正小标宋_GBK" w:hAnsi="黑体" w:eastAsia="方正小标宋_GBK" w:cs="宋体"/>
          <w:b w:val="0"/>
          <w:bCs/>
          <w:spacing w:val="20"/>
          <w:sz w:val="44"/>
          <w:szCs w:val="44"/>
          <w:lang w:val="en-US" w:eastAsia="zh-CN" w:bidi="zh-CN"/>
        </w:rPr>
        <w:t>重庆渝东高速公路有限公司</w:t>
      </w:r>
    </w:p>
    <w:p w14:paraId="0C4FE11A">
      <w:pPr>
        <w:pStyle w:val="6"/>
        <w:snapToGrid w:val="0"/>
        <w:spacing w:before="0" w:beforeAutospacing="0" w:after="0" w:afterAutospacing="0" w:line="240" w:lineRule="auto"/>
        <w:jc w:val="center"/>
        <w:textAlignment w:val="baseline"/>
        <w:rPr>
          <w:rFonts w:hint="eastAsia" w:ascii="方正小标宋_GBK" w:hAnsi="黑体" w:eastAsia="方正小标宋_GBK" w:cs="宋体"/>
          <w:b w:val="0"/>
          <w:bCs/>
          <w:spacing w:val="20"/>
          <w:sz w:val="44"/>
          <w:szCs w:val="44"/>
          <w:lang w:val="en-US" w:eastAsia="zh-CN" w:bidi="zh-CN"/>
        </w:rPr>
      </w:pPr>
      <w:r>
        <w:rPr>
          <w:rFonts w:hint="eastAsia" w:ascii="方正小标宋_GBK" w:hAnsi="黑体" w:eastAsia="方正小标宋_GBK" w:cs="宋体"/>
          <w:b w:val="0"/>
          <w:bCs/>
          <w:spacing w:val="20"/>
          <w:sz w:val="44"/>
          <w:szCs w:val="44"/>
          <w:lang w:val="en-US" w:eastAsia="zh-CN" w:bidi="zh-CN"/>
        </w:rPr>
        <w:t>2024年采购智能收款服务项目</w:t>
      </w:r>
    </w:p>
    <w:p w14:paraId="6FE48082">
      <w:pPr>
        <w:pStyle w:val="6"/>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val="0"/>
          <w:i w:val="0"/>
          <w:caps w:val="0"/>
          <w:spacing w:val="0"/>
          <w:w w:val="100"/>
          <w:sz w:val="32"/>
          <w:szCs w:val="32"/>
          <w:lang w:val="en-US" w:eastAsia="zh-CN"/>
        </w:rPr>
      </w:pPr>
    </w:p>
    <w:p w14:paraId="3E28F9D5">
      <w:pPr>
        <w:pStyle w:val="6"/>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val="0"/>
          <w:i w:val="0"/>
          <w:caps w:val="0"/>
          <w:spacing w:val="0"/>
          <w:w w:val="100"/>
          <w:sz w:val="32"/>
          <w:szCs w:val="32"/>
          <w:lang w:val="en-US" w:eastAsia="zh-CN"/>
        </w:rPr>
      </w:pPr>
    </w:p>
    <w:p w14:paraId="42309AA8">
      <w:pPr>
        <w:jc w:val="center"/>
        <w:rPr>
          <w:rFonts w:hint="eastAsia" w:ascii="宋体"/>
          <w:b/>
          <w:spacing w:val="80"/>
          <w:sz w:val="72"/>
        </w:rPr>
      </w:pPr>
      <w:r>
        <w:rPr>
          <w:rFonts w:hint="eastAsia" w:ascii="宋体"/>
          <w:b/>
          <w:spacing w:val="80"/>
          <w:sz w:val="72"/>
        </w:rPr>
        <w:t>询</w:t>
      </w:r>
    </w:p>
    <w:p w14:paraId="49F87418">
      <w:pPr>
        <w:jc w:val="center"/>
        <w:rPr>
          <w:rFonts w:hint="eastAsia" w:ascii="宋体"/>
          <w:b/>
          <w:spacing w:val="80"/>
          <w:sz w:val="72"/>
        </w:rPr>
      </w:pPr>
    </w:p>
    <w:p w14:paraId="210A23E9">
      <w:pPr>
        <w:jc w:val="center"/>
        <w:rPr>
          <w:rFonts w:hint="eastAsia" w:ascii="宋体"/>
          <w:b/>
          <w:spacing w:val="80"/>
          <w:sz w:val="72"/>
        </w:rPr>
      </w:pPr>
      <w:r>
        <w:rPr>
          <w:rFonts w:hint="eastAsia" w:ascii="宋体"/>
          <w:b/>
          <w:spacing w:val="80"/>
          <w:sz w:val="72"/>
        </w:rPr>
        <w:t>价</w:t>
      </w:r>
    </w:p>
    <w:p w14:paraId="28BE64D0">
      <w:pPr>
        <w:jc w:val="center"/>
        <w:rPr>
          <w:rFonts w:hint="eastAsia" w:ascii="宋体"/>
          <w:b/>
          <w:spacing w:val="80"/>
          <w:sz w:val="72"/>
        </w:rPr>
      </w:pPr>
    </w:p>
    <w:p w14:paraId="1266908F">
      <w:pPr>
        <w:jc w:val="center"/>
        <w:rPr>
          <w:rFonts w:hint="eastAsia" w:ascii="宋体" w:eastAsia="宋体"/>
          <w:b/>
          <w:spacing w:val="80"/>
          <w:sz w:val="72"/>
          <w:lang w:val="en-US" w:eastAsia="zh-CN"/>
        </w:rPr>
      </w:pPr>
      <w:r>
        <w:rPr>
          <w:rFonts w:hint="eastAsia" w:ascii="宋体"/>
          <w:b/>
          <w:spacing w:val="80"/>
          <w:sz w:val="72"/>
          <w:lang w:val="en-US" w:eastAsia="zh-CN"/>
        </w:rPr>
        <w:t>文</w:t>
      </w:r>
    </w:p>
    <w:p w14:paraId="6044DF80">
      <w:pPr>
        <w:jc w:val="center"/>
        <w:rPr>
          <w:rFonts w:hint="eastAsia" w:ascii="宋体"/>
          <w:b/>
          <w:spacing w:val="80"/>
          <w:sz w:val="72"/>
        </w:rPr>
      </w:pPr>
    </w:p>
    <w:p w14:paraId="2A30974E">
      <w:pPr>
        <w:pStyle w:val="6"/>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宋体"/>
          <w:b/>
          <w:spacing w:val="80"/>
          <w:sz w:val="72"/>
          <w:lang w:val="en-US" w:eastAsia="zh-CN"/>
        </w:rPr>
        <w:t>件</w:t>
      </w:r>
    </w:p>
    <w:p w14:paraId="690E50EC">
      <w:pPr>
        <w:pStyle w:val="6"/>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14:paraId="0D69D517">
      <w:pPr>
        <w:pStyle w:val="6"/>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14:paraId="58161DD6">
      <w:pPr>
        <w:pStyle w:val="6"/>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14:paraId="3A284F53">
      <w:pPr>
        <w:pStyle w:val="6"/>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14:paraId="2A5D9456">
      <w:pPr>
        <w:pStyle w:val="6"/>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14:paraId="528C4356">
      <w:pPr>
        <w:pStyle w:val="6"/>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14:paraId="737707D3">
      <w:pPr>
        <w:pStyle w:val="6"/>
        <w:snapToGrid w:val="0"/>
        <w:spacing w:before="0" w:beforeAutospacing="0" w:after="0" w:afterAutospacing="0" w:line="240" w:lineRule="auto"/>
        <w:jc w:val="both"/>
        <w:textAlignment w:val="baseline"/>
        <w:rPr>
          <w:rFonts w:ascii="方正小标宋_GBK" w:hAnsi="方正小标宋_GBK" w:eastAsia="方正小标宋_GBK" w:cs="方正小标宋_GBK"/>
          <w:b w:val="0"/>
          <w:i w:val="0"/>
          <w:caps w:val="0"/>
          <w:spacing w:val="0"/>
          <w:w w:val="100"/>
          <w:sz w:val="32"/>
          <w:szCs w:val="32"/>
        </w:rPr>
      </w:pPr>
    </w:p>
    <w:p w14:paraId="2B2C8EDB">
      <w:pPr>
        <w:pStyle w:val="6"/>
        <w:snapToGrid w:val="0"/>
        <w:spacing w:before="0" w:beforeAutospacing="0" w:after="0" w:afterAutospacing="0" w:line="240" w:lineRule="auto"/>
        <w:jc w:val="both"/>
        <w:textAlignment w:val="baseline"/>
        <w:rPr>
          <w:rFonts w:ascii="方正小标宋_GBK" w:hAnsi="方正小标宋_GBK" w:eastAsia="方正小标宋_GBK" w:cs="方正小标宋_GBK"/>
          <w:b w:val="0"/>
          <w:i w:val="0"/>
          <w:caps w:val="0"/>
          <w:spacing w:val="0"/>
          <w:w w:val="100"/>
          <w:sz w:val="32"/>
          <w:szCs w:val="32"/>
        </w:rPr>
      </w:pPr>
    </w:p>
    <w:p w14:paraId="2CC311F2">
      <w:pPr>
        <w:jc w:val="center"/>
        <w:rPr>
          <w:rFonts w:hint="eastAsia" w:ascii="方正小标宋_GBK" w:hAnsi="黑体" w:eastAsia="方正小标宋_GBK"/>
          <w:b w:val="0"/>
          <w:bCs/>
          <w:spacing w:val="20"/>
          <w:sz w:val="44"/>
          <w:szCs w:val="44"/>
          <w:lang w:val="en-US" w:eastAsia="zh-CN"/>
        </w:rPr>
      </w:pPr>
      <w:r>
        <w:rPr>
          <w:rFonts w:hint="eastAsia" w:ascii="方正小标宋_GBK" w:hAnsi="黑体" w:eastAsia="方正小标宋_GBK"/>
          <w:b w:val="0"/>
          <w:bCs/>
          <w:spacing w:val="20"/>
          <w:sz w:val="44"/>
          <w:szCs w:val="44"/>
          <w:lang w:val="en-US" w:eastAsia="zh-CN"/>
        </w:rPr>
        <w:t>二零二四年七月</w:t>
      </w:r>
    </w:p>
    <w:p w14:paraId="5FE3BB94">
      <w:pPr>
        <w:pStyle w:val="6"/>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14:paraId="622E4356">
      <w:pPr>
        <w:pStyle w:val="6"/>
        <w:snapToGrid w:val="0"/>
        <w:spacing w:before="0" w:beforeAutospacing="0" w:after="0" w:afterAutospacing="0" w:line="240" w:lineRule="auto"/>
        <w:textAlignment w:val="baseline"/>
        <w:rPr>
          <w:rFonts w:ascii="宋体" w:hAnsi="宋体" w:eastAsia="宋体" w:cs="宋体"/>
          <w:b w:val="0"/>
          <w:i w:val="0"/>
          <w:caps w:val="0"/>
          <w:spacing w:val="0"/>
          <w:w w:val="100"/>
          <w:sz w:val="24"/>
        </w:rPr>
        <w:sectPr>
          <w:pgSz w:w="11900" w:h="16840"/>
          <w:pgMar w:top="80" w:right="0" w:bottom="0" w:left="0" w:header="720" w:footer="720" w:gutter="0"/>
          <w:cols w:space="720" w:num="1"/>
        </w:sectPr>
      </w:pPr>
    </w:p>
    <w:p w14:paraId="0C9CD0D1">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sz w:val="44"/>
          <w:szCs w:val="44"/>
          <w:lang w:eastAsia="zh-CN"/>
        </w:rPr>
      </w:pPr>
      <w:r>
        <w:rPr>
          <w:rFonts w:hint="eastAsia" w:ascii="方正小标宋_GBK" w:hAnsi="方正小标宋_GBK" w:eastAsia="方正小标宋_GBK" w:cs="方正小标宋_GBK"/>
          <w:b/>
          <w:bCs/>
          <w:i w:val="0"/>
          <w:caps w:val="0"/>
          <w:spacing w:val="0"/>
          <w:w w:val="100"/>
          <w:sz w:val="44"/>
          <w:szCs w:val="44"/>
        </w:rPr>
        <w:t>重庆</w:t>
      </w:r>
      <w:r>
        <w:rPr>
          <w:rFonts w:hint="eastAsia" w:ascii="方正小标宋_GBK" w:hAnsi="方正小标宋_GBK" w:eastAsia="方正小标宋_GBK" w:cs="方正小标宋_GBK"/>
          <w:b/>
          <w:bCs/>
          <w:i w:val="0"/>
          <w:caps w:val="0"/>
          <w:spacing w:val="0"/>
          <w:w w:val="100"/>
          <w:sz w:val="44"/>
          <w:szCs w:val="44"/>
          <w:lang w:eastAsia="zh-CN"/>
        </w:rPr>
        <w:t>渝东</w:t>
      </w:r>
      <w:r>
        <w:rPr>
          <w:rFonts w:hint="eastAsia" w:ascii="方正小标宋_GBK" w:hAnsi="方正小标宋_GBK" w:eastAsia="方正小标宋_GBK" w:cs="方正小标宋_GBK"/>
          <w:b/>
          <w:bCs/>
          <w:i w:val="0"/>
          <w:caps w:val="0"/>
          <w:spacing w:val="0"/>
          <w:w w:val="100"/>
          <w:sz w:val="44"/>
          <w:szCs w:val="44"/>
        </w:rPr>
        <w:t>高速公路</w:t>
      </w:r>
      <w:r>
        <w:rPr>
          <w:rFonts w:hint="eastAsia" w:ascii="方正小标宋_GBK" w:hAnsi="方正小标宋_GBK" w:eastAsia="方正小标宋_GBK" w:cs="方正小标宋_GBK"/>
          <w:b/>
          <w:bCs/>
          <w:i w:val="0"/>
          <w:caps w:val="0"/>
          <w:spacing w:val="0"/>
          <w:w w:val="100"/>
          <w:sz w:val="44"/>
          <w:szCs w:val="44"/>
          <w:lang w:eastAsia="zh-CN"/>
        </w:rPr>
        <w:t>有限公司</w:t>
      </w:r>
    </w:p>
    <w:p w14:paraId="21F3F4E3">
      <w:pPr>
        <w:snapToGrid w:val="0"/>
        <w:spacing w:before="0" w:beforeAutospacing="0" w:after="0" w:afterAutospacing="0" w:line="240" w:lineRule="auto"/>
        <w:jc w:val="center"/>
        <w:textAlignment w:val="baseline"/>
        <w:rPr>
          <w:rFonts w:ascii="方正小标宋_GBK" w:hAnsi="方正小标宋_GBK" w:eastAsia="方正小标宋_GBK" w:cs="方正小标宋_GBK"/>
          <w:b/>
          <w:bCs/>
          <w:i w:val="0"/>
          <w:caps w:val="0"/>
          <w:spacing w:val="0"/>
          <w:w w:val="100"/>
          <w:sz w:val="44"/>
          <w:szCs w:val="44"/>
        </w:rPr>
      </w:pPr>
      <w:r>
        <w:rPr>
          <w:rFonts w:hint="eastAsia" w:ascii="方正小标宋_GBK" w:hAnsi="方正小标宋_GBK" w:eastAsia="方正小标宋_GBK" w:cs="方正小标宋_GBK"/>
          <w:b/>
          <w:bCs/>
          <w:i w:val="0"/>
          <w:caps w:val="0"/>
          <w:spacing w:val="0"/>
          <w:w w:val="100"/>
          <w:sz w:val="44"/>
          <w:szCs w:val="44"/>
          <w:lang w:val="en-US" w:eastAsia="zh-CN"/>
        </w:rPr>
        <w:t>2024年采购智能收款服务项目</w:t>
      </w:r>
      <w:r>
        <w:rPr>
          <w:rFonts w:hint="eastAsia" w:ascii="方正小标宋_GBK" w:hAnsi="方正小标宋_GBK" w:eastAsia="方正小标宋_GBK" w:cs="方正小标宋_GBK"/>
          <w:b/>
          <w:bCs/>
          <w:i w:val="0"/>
          <w:caps w:val="0"/>
          <w:spacing w:val="0"/>
          <w:w w:val="100"/>
          <w:sz w:val="44"/>
          <w:szCs w:val="44"/>
        </w:rPr>
        <w:t>询价文件</w:t>
      </w:r>
    </w:p>
    <w:p w14:paraId="4A178F96">
      <w:pPr>
        <w:pStyle w:val="9"/>
        <w:keepLines w:val="0"/>
        <w:widowControl w:val="0"/>
        <w:snapToGrid w:val="0"/>
        <w:spacing w:before="240" w:beforeAutospacing="0" w:after="60" w:afterAutospacing="0" w:line="380" w:lineRule="exact"/>
        <w:jc w:val="center"/>
        <w:textAlignment w:val="baseline"/>
        <w:rPr>
          <w:rFonts w:hint="eastAsia" w:ascii="黑体" w:hAnsi="黑体" w:eastAsia="黑体" w:cs="黑体"/>
          <w:b/>
          <w:bCs/>
          <w:i w:val="0"/>
          <w:caps w:val="0"/>
          <w:spacing w:val="0"/>
          <w:w w:val="100"/>
          <w:sz w:val="32"/>
          <w:szCs w:val="32"/>
          <w:lang w:val="en-US" w:eastAsia="zh-CN" w:bidi="zh-CN"/>
        </w:rPr>
      </w:pPr>
      <w:bookmarkStart w:id="0" w:name="_Toc46917424"/>
    </w:p>
    <w:p w14:paraId="6A15E323">
      <w:pPr>
        <w:pStyle w:val="9"/>
        <w:keepLines w:val="0"/>
        <w:widowControl w:val="0"/>
        <w:snapToGrid w:val="0"/>
        <w:spacing w:before="240" w:beforeAutospacing="0" w:after="60" w:afterAutospacing="0" w:line="360" w:lineRule="auto"/>
        <w:jc w:val="center"/>
        <w:textAlignment w:val="baseline"/>
        <w:rPr>
          <w:rFonts w:hint="eastAsia" w:ascii="黑体" w:hAnsi="黑体" w:eastAsia="黑体" w:cs="黑体"/>
          <w:b/>
          <w:bCs/>
          <w:i w:val="0"/>
          <w:caps w:val="0"/>
          <w:spacing w:val="0"/>
          <w:w w:val="100"/>
          <w:sz w:val="32"/>
          <w:szCs w:val="32"/>
          <w:lang w:val="en-US" w:eastAsia="zh-CN" w:bidi="zh-CN"/>
        </w:rPr>
      </w:pPr>
      <w:r>
        <w:rPr>
          <w:rFonts w:hint="eastAsia" w:ascii="黑体" w:hAnsi="黑体" w:eastAsia="黑体" w:cs="黑体"/>
          <w:b/>
          <w:bCs/>
          <w:i w:val="0"/>
          <w:caps w:val="0"/>
          <w:spacing w:val="0"/>
          <w:w w:val="100"/>
          <w:sz w:val="32"/>
          <w:szCs w:val="32"/>
          <w:lang w:val="en-US" w:eastAsia="zh-CN" w:bidi="zh-CN"/>
        </w:rPr>
        <w:t>第一章   询价公告</w:t>
      </w:r>
      <w:bookmarkEnd w:id="0"/>
    </w:p>
    <w:p w14:paraId="68A77A3B">
      <w:pPr>
        <w:pStyle w:val="5"/>
        <w:keepNext w:val="0"/>
        <w:keepLines w:val="0"/>
        <w:pageBreakBefore w:val="0"/>
        <w:widowControl w:val="0"/>
        <w:tabs>
          <w:tab w:val="left" w:pos="741"/>
        </w:tabs>
        <w:kinsoku/>
        <w:wordWrap/>
        <w:overflowPunct/>
        <w:topLinePunct w:val="0"/>
        <w:bidi w:val="0"/>
        <w:adjustRightInd/>
        <w:snapToGrid w:val="0"/>
        <w:spacing w:before="0" w:beforeAutospacing="0" w:after="0" w:afterAutospacing="0" w:line="560" w:lineRule="exact"/>
        <w:ind w:left="0" w:leftChars="0" w:firstLine="600" w:firstLineChars="200"/>
        <w:textAlignment w:val="baseline"/>
        <w:rPr>
          <w:rFonts w:hint="eastAsia" w:ascii="方正黑体_GBK" w:hAnsi="方正黑体_GBK" w:eastAsia="方正黑体_GBK" w:cs="方正黑体_GBK"/>
          <w:b w:val="0"/>
          <w:bCs w:val="0"/>
          <w:i w:val="0"/>
          <w:caps w:val="0"/>
          <w:spacing w:val="0"/>
          <w:w w:val="100"/>
          <w:sz w:val="30"/>
          <w:szCs w:val="30"/>
          <w:lang w:val="en-US" w:eastAsia="zh-CN"/>
        </w:rPr>
      </w:pPr>
      <w:r>
        <w:rPr>
          <w:rFonts w:hint="eastAsia" w:ascii="方正黑体_GBK" w:hAnsi="方正黑体_GBK" w:eastAsia="方正黑体_GBK" w:cs="方正黑体_GBK"/>
          <w:b w:val="0"/>
          <w:bCs w:val="0"/>
          <w:i w:val="0"/>
          <w:caps w:val="0"/>
          <w:spacing w:val="0"/>
          <w:w w:val="100"/>
          <w:sz w:val="30"/>
          <w:szCs w:val="30"/>
          <w:lang w:val="en-US"/>
        </w:rPr>
        <w:t>一、</w:t>
      </w:r>
      <w:r>
        <w:rPr>
          <w:rFonts w:hint="eastAsia" w:ascii="方正黑体_GBK" w:hAnsi="方正黑体_GBK" w:eastAsia="方正黑体_GBK" w:cs="方正黑体_GBK"/>
          <w:b w:val="0"/>
          <w:bCs w:val="0"/>
          <w:i w:val="0"/>
          <w:caps w:val="0"/>
          <w:spacing w:val="0"/>
          <w:w w:val="100"/>
          <w:sz w:val="30"/>
          <w:szCs w:val="30"/>
        </w:rPr>
        <w:t>项目</w:t>
      </w:r>
      <w:r>
        <w:rPr>
          <w:rFonts w:hint="eastAsia" w:ascii="方正黑体_GBK" w:hAnsi="方正黑体_GBK" w:eastAsia="方正黑体_GBK" w:cs="方正黑体_GBK"/>
          <w:b w:val="0"/>
          <w:bCs w:val="0"/>
          <w:i w:val="0"/>
          <w:caps w:val="0"/>
          <w:spacing w:val="0"/>
          <w:w w:val="100"/>
          <w:sz w:val="30"/>
          <w:szCs w:val="30"/>
          <w:lang w:val="en-US" w:eastAsia="zh-CN"/>
        </w:rPr>
        <w:t>名称</w:t>
      </w:r>
    </w:p>
    <w:p w14:paraId="47EEEE41">
      <w:pPr>
        <w:pStyle w:val="5"/>
        <w:keepNext w:val="0"/>
        <w:keepLines w:val="0"/>
        <w:pageBreakBefore w:val="0"/>
        <w:widowControl w:val="0"/>
        <w:tabs>
          <w:tab w:val="left" w:pos="741"/>
        </w:tabs>
        <w:kinsoku/>
        <w:wordWrap/>
        <w:overflowPunct/>
        <w:topLinePunct w:val="0"/>
        <w:bidi w:val="0"/>
        <w:adjustRightInd/>
        <w:snapToGrid w:val="0"/>
        <w:spacing w:before="0" w:beforeAutospacing="0" w:after="0" w:afterAutospacing="0" w:line="560" w:lineRule="exact"/>
        <w:ind w:left="0" w:leftChars="0" w:firstLine="600" w:firstLineChars="200"/>
        <w:textAlignment w:val="baseline"/>
        <w:rPr>
          <w:rFonts w:hint="eastAsia" w:ascii="方正仿宋_GBK" w:hAnsi="方正仿宋_GBK" w:eastAsia="方正仿宋_GBK" w:cs="方正仿宋_GBK"/>
          <w:b w:val="0"/>
          <w:bCs w:val="0"/>
          <w:i w:val="0"/>
          <w:caps w:val="0"/>
          <w:spacing w:val="0"/>
          <w:w w:val="100"/>
          <w:sz w:val="30"/>
          <w:szCs w:val="30"/>
          <w:lang w:val="en-US" w:eastAsia="zh-CN"/>
        </w:rPr>
      </w:pPr>
      <w:r>
        <w:rPr>
          <w:rFonts w:hint="eastAsia" w:ascii="方正仿宋_GBK" w:hAnsi="方正仿宋_GBK" w:eastAsia="方正仿宋_GBK" w:cs="方正仿宋_GBK"/>
          <w:b w:val="0"/>
          <w:bCs w:val="0"/>
          <w:color w:val="auto"/>
          <w:sz w:val="30"/>
          <w:szCs w:val="30"/>
          <w:highlight w:val="none"/>
        </w:rPr>
        <w:t>重庆渝东高速公路有限公司</w:t>
      </w:r>
      <w:r>
        <w:rPr>
          <w:rFonts w:hint="eastAsia" w:ascii="方正仿宋_GBK" w:hAnsi="方正仿宋_GBK" w:eastAsia="方正仿宋_GBK" w:cs="方正仿宋_GBK"/>
          <w:b w:val="0"/>
          <w:bCs w:val="0"/>
          <w:color w:val="auto"/>
          <w:sz w:val="30"/>
          <w:szCs w:val="30"/>
          <w:highlight w:val="none"/>
          <w:lang w:val="en-US" w:eastAsia="zh-CN"/>
        </w:rPr>
        <w:t>长万</w:t>
      </w:r>
      <w:r>
        <w:rPr>
          <w:rFonts w:hint="eastAsia" w:ascii="方正仿宋_GBK" w:hAnsi="方正仿宋_GBK" w:eastAsia="方正仿宋_GBK" w:cs="方正仿宋_GBK"/>
          <w:b w:val="0"/>
          <w:bCs w:val="0"/>
          <w:color w:val="auto"/>
          <w:sz w:val="30"/>
          <w:szCs w:val="30"/>
          <w:highlight w:val="none"/>
        </w:rPr>
        <w:t>高速</w:t>
      </w:r>
      <w:r>
        <w:rPr>
          <w:rFonts w:hint="eastAsia" w:ascii="方正仿宋_GBK" w:hAnsi="方正仿宋_GBK" w:eastAsia="方正仿宋_GBK" w:cs="方正仿宋_GBK"/>
          <w:b w:val="0"/>
          <w:bCs w:val="0"/>
          <w:color w:val="auto"/>
          <w:sz w:val="30"/>
          <w:szCs w:val="30"/>
          <w:highlight w:val="none"/>
          <w:lang w:val="en-US" w:eastAsia="zh-CN"/>
        </w:rPr>
        <w:t>上门收款服务项目</w:t>
      </w:r>
    </w:p>
    <w:p w14:paraId="4FEC2304">
      <w:pPr>
        <w:pStyle w:val="5"/>
        <w:keepNext w:val="0"/>
        <w:keepLines w:val="0"/>
        <w:pageBreakBefore w:val="0"/>
        <w:widowControl w:val="0"/>
        <w:tabs>
          <w:tab w:val="left" w:pos="741"/>
        </w:tabs>
        <w:kinsoku/>
        <w:wordWrap/>
        <w:overflowPunct/>
        <w:topLinePunct w:val="0"/>
        <w:bidi w:val="0"/>
        <w:adjustRightInd/>
        <w:snapToGrid w:val="0"/>
        <w:spacing w:before="0" w:beforeAutospacing="0" w:after="0" w:afterAutospacing="0" w:line="560" w:lineRule="exact"/>
        <w:ind w:left="0" w:leftChars="0" w:firstLine="600" w:firstLineChars="200"/>
        <w:textAlignment w:val="baseline"/>
        <w:rPr>
          <w:rFonts w:hint="eastAsia" w:ascii="方正黑体_GBK" w:hAnsi="方正黑体_GBK" w:eastAsia="方正黑体_GBK" w:cs="方正黑体_GBK"/>
          <w:b/>
          <w:i w:val="0"/>
          <w:caps w:val="0"/>
          <w:spacing w:val="0"/>
          <w:w w:val="100"/>
          <w:sz w:val="30"/>
          <w:szCs w:val="30"/>
        </w:rPr>
      </w:pPr>
      <w:r>
        <w:rPr>
          <w:rFonts w:hint="eastAsia" w:ascii="方正黑体_GBK" w:hAnsi="方正黑体_GBK" w:eastAsia="方正黑体_GBK" w:cs="方正黑体_GBK"/>
          <w:b w:val="0"/>
          <w:bCs w:val="0"/>
          <w:i w:val="0"/>
          <w:caps w:val="0"/>
          <w:spacing w:val="0"/>
          <w:w w:val="100"/>
          <w:sz w:val="30"/>
          <w:szCs w:val="30"/>
          <w:lang w:val="en-US" w:eastAsia="zh-CN"/>
        </w:rPr>
        <w:t>二、项目</w:t>
      </w:r>
      <w:r>
        <w:rPr>
          <w:rFonts w:hint="eastAsia" w:ascii="方正黑体_GBK" w:hAnsi="方正黑体_GBK" w:eastAsia="方正黑体_GBK" w:cs="方正黑体_GBK"/>
          <w:b w:val="0"/>
          <w:bCs w:val="0"/>
          <w:i w:val="0"/>
          <w:caps w:val="0"/>
          <w:spacing w:val="0"/>
          <w:w w:val="100"/>
          <w:sz w:val="30"/>
          <w:szCs w:val="30"/>
        </w:rPr>
        <w:t>概况</w:t>
      </w:r>
    </w:p>
    <w:p w14:paraId="690318EA">
      <w:pPr>
        <w:keepNext w:val="0"/>
        <w:keepLines w:val="0"/>
        <w:pageBreakBefore w:val="0"/>
        <w:widowControl w:val="0"/>
        <w:kinsoku/>
        <w:wordWrap/>
        <w:overflowPunct/>
        <w:topLinePunct w:val="0"/>
        <w:bidi w:val="0"/>
        <w:adjustRightInd/>
        <w:snapToGrid/>
        <w:spacing w:line="560" w:lineRule="exact"/>
        <w:ind w:firstLine="588" w:firstLineChars="200"/>
        <w:textAlignment w:val="auto"/>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pPr>
      <w:r>
        <w:rPr>
          <w:rFonts w:hint="eastAsia" w:ascii="方正仿宋_GBK" w:hAnsi="方正仿宋_GBK" w:eastAsia="方正仿宋_GBK" w:cs="方正仿宋_GBK"/>
          <w:b w:val="0"/>
          <w:i w:val="0"/>
          <w:caps w:val="0"/>
          <w:spacing w:val="-3"/>
          <w:w w:val="100"/>
          <w:sz w:val="30"/>
          <w:szCs w:val="30"/>
          <w:lang w:val="en-US"/>
        </w:rPr>
        <w:t>重庆</w:t>
      </w:r>
      <w:r>
        <w:rPr>
          <w:rFonts w:hint="eastAsia" w:ascii="方正仿宋_GBK" w:hAnsi="方正仿宋_GBK" w:eastAsia="方正仿宋_GBK" w:cs="方正仿宋_GBK"/>
          <w:b w:val="0"/>
          <w:i w:val="0"/>
          <w:caps w:val="0"/>
          <w:spacing w:val="-3"/>
          <w:w w:val="100"/>
          <w:sz w:val="30"/>
          <w:szCs w:val="30"/>
          <w:lang w:val="en-US" w:eastAsia="zh-CN"/>
        </w:rPr>
        <w:t>渝东</w:t>
      </w:r>
      <w:r>
        <w:rPr>
          <w:rFonts w:hint="eastAsia" w:ascii="方正仿宋_GBK" w:hAnsi="方正仿宋_GBK" w:eastAsia="方正仿宋_GBK" w:cs="方正仿宋_GBK"/>
          <w:b w:val="0"/>
          <w:i w:val="0"/>
          <w:caps w:val="0"/>
          <w:spacing w:val="-3"/>
          <w:w w:val="100"/>
          <w:sz w:val="30"/>
          <w:szCs w:val="30"/>
          <w:lang w:val="en-US"/>
        </w:rPr>
        <w:t>高速</w:t>
      </w:r>
      <w:r>
        <w:rPr>
          <w:rFonts w:hint="eastAsia" w:ascii="方正仿宋_GBK" w:hAnsi="方正仿宋_GBK" w:eastAsia="方正仿宋_GBK" w:cs="方正仿宋_GBK"/>
          <w:b w:val="0"/>
          <w:i w:val="0"/>
          <w:caps w:val="0"/>
          <w:spacing w:val="-3"/>
          <w:w w:val="100"/>
          <w:sz w:val="30"/>
          <w:szCs w:val="30"/>
          <w:lang w:val="en-US" w:eastAsia="zh-CN"/>
        </w:rPr>
        <w:t>公路有限公司</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（以下简称“</w:t>
      </w:r>
      <w:r>
        <w:rPr>
          <w:rFonts w:hint="eastAsia" w:ascii="方正仿宋_GBK" w:hAnsi="方正仿宋_GBK" w:eastAsia="方正仿宋_GBK" w:cs="方正仿宋_GBK"/>
          <w:b w:val="0"/>
          <w:i w:val="0"/>
          <w:caps w:val="0"/>
          <w:color w:val="000000" w:themeColor="text1"/>
          <w:spacing w:val="-3"/>
          <w:w w:val="100"/>
          <w:sz w:val="30"/>
          <w:szCs w:val="30"/>
          <w:lang w:val="en-US" w:eastAsia="zh-CN"/>
          <w14:textFill>
            <w14:solidFill>
              <w14:schemeClr w14:val="tx1"/>
            </w14:solidFill>
          </w14:textFill>
        </w:rPr>
        <w:t>招标</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人”）</w:t>
      </w:r>
      <w:r>
        <w:rPr>
          <w:rFonts w:hint="eastAsia" w:ascii="方正仿宋_GBK" w:hAnsi="方正仿宋_GBK" w:eastAsia="方正仿宋_GBK" w:cs="方正仿宋_GBK"/>
          <w:b w:val="0"/>
          <w:i w:val="0"/>
          <w:caps w:val="0"/>
          <w:spacing w:val="-3"/>
          <w:w w:val="100"/>
          <w:sz w:val="30"/>
          <w:szCs w:val="30"/>
          <w:lang w:val="en-US" w:eastAsia="zh-CN"/>
        </w:rPr>
        <w:t>辖内长万路全程共计181公里，</w:t>
      </w:r>
      <w:r>
        <w:rPr>
          <w:rFonts w:hint="eastAsia" w:ascii="仿宋" w:hAnsi="仿宋" w:eastAsia="仿宋" w:cs="仿宋"/>
          <w:color w:val="auto"/>
          <w:sz w:val="30"/>
          <w:szCs w:val="30"/>
          <w:highlight w:val="none"/>
        </w:rPr>
        <w:t>于2003年建成通车，</w:t>
      </w:r>
      <w:r>
        <w:rPr>
          <w:rFonts w:hint="eastAsia" w:ascii="仿宋" w:hAnsi="仿宋" w:eastAsia="仿宋" w:cs="仿宋"/>
          <w:color w:val="auto"/>
          <w:sz w:val="30"/>
          <w:szCs w:val="30"/>
          <w:highlight w:val="none"/>
          <w:lang w:val="en-US" w:eastAsia="zh-CN"/>
        </w:rPr>
        <w:t>从2003年至今由中国建设银行进行上门收款服务，从今年7月起建设银行停止对我司进行上门收款服务。为保证现金安全</w:t>
      </w:r>
      <w:r>
        <w:rPr>
          <w:rFonts w:hint="eastAsia" w:ascii="仿宋" w:hAnsi="仿宋" w:eastAsia="仿宋" w:cs="仿宋"/>
          <w:color w:val="000000" w:themeColor="text1"/>
          <w:sz w:val="30"/>
          <w:szCs w:val="30"/>
          <w:highlight w:val="none"/>
          <w:lang w:val="en-US" w:eastAsia="zh-CN"/>
          <w14:textFill>
            <w14:solidFill>
              <w14:schemeClr w14:val="tx1"/>
            </w14:solidFill>
          </w14:textFill>
        </w:rPr>
        <w:t>，我司拟在长万高速4个区县收费站（桃花、垫江、梁平、万州）设置服务点，对长万路所有收费站进行上门收款服务。现开展上门收款服务公开竞争性比选，</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诚邀各</w:t>
      </w:r>
      <w:r>
        <w:rPr>
          <w:rFonts w:hint="eastAsia" w:ascii="方正仿宋_GBK" w:hAnsi="方正仿宋_GBK" w:eastAsia="方正仿宋_GBK" w:cs="方正仿宋_GBK"/>
          <w:b w:val="0"/>
          <w:bCs/>
          <w:i w:val="0"/>
          <w:caps w:val="0"/>
          <w:color w:val="000000" w:themeColor="text1"/>
          <w:spacing w:val="0"/>
          <w:w w:val="100"/>
          <w:kern w:val="0"/>
          <w:sz w:val="30"/>
          <w:szCs w:val="30"/>
          <w:lang w:val="en-US" w:eastAsia="zh-CN"/>
          <w14:textFill>
            <w14:solidFill>
              <w14:schemeClr w14:val="tx1"/>
            </w14:solidFill>
          </w14:textFill>
        </w:rPr>
        <w:t>服务</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单位（以下简称“报价人”）积极参加报价。</w:t>
      </w:r>
    </w:p>
    <w:p w14:paraId="046F0FCF">
      <w:pPr>
        <w:keepNext w:val="0"/>
        <w:keepLines w:val="0"/>
        <w:pageBreakBefore w:val="0"/>
        <w:widowControl w:val="0"/>
        <w:numPr>
          <w:ilvl w:val="0"/>
          <w:numId w:val="0"/>
        </w:numPr>
        <w:kinsoku/>
        <w:wordWrap/>
        <w:overflowPunct/>
        <w:topLinePunct w:val="0"/>
        <w:bidi w:val="0"/>
        <w:adjustRightInd/>
        <w:snapToGrid w:val="0"/>
        <w:spacing w:beforeAutospacing="0" w:after="0" w:afterAutospacing="0" w:line="560" w:lineRule="exact"/>
        <w:ind w:leftChars="135" w:firstLine="300" w:firstLineChars="100"/>
        <w:textAlignment w:val="baseline"/>
        <w:rPr>
          <w:rFonts w:hint="eastAsia" w:ascii="方正黑体_GBK" w:hAnsi="方正黑体_GBK" w:eastAsia="方正黑体_GBK" w:cs="方正黑体_GBK"/>
          <w:b w:val="0"/>
          <w:i w:val="0"/>
          <w:caps w:val="0"/>
          <w:spacing w:val="0"/>
          <w:w w:val="100"/>
          <w:sz w:val="30"/>
          <w:szCs w:val="30"/>
        </w:rPr>
      </w:pPr>
      <w:r>
        <w:rPr>
          <w:rFonts w:hint="eastAsia" w:ascii="方正黑体_GBK" w:hAnsi="方正黑体_GBK" w:eastAsia="方正黑体_GBK" w:cs="方正黑体_GBK"/>
          <w:b w:val="0"/>
          <w:i w:val="0"/>
          <w:caps w:val="0"/>
          <w:spacing w:val="0"/>
          <w:w w:val="100"/>
          <w:sz w:val="30"/>
          <w:szCs w:val="30"/>
          <w:lang w:val="en-US" w:eastAsia="zh-CN"/>
        </w:rPr>
        <w:t>三、</w:t>
      </w:r>
      <w:r>
        <w:rPr>
          <w:rFonts w:hint="eastAsia" w:ascii="方正黑体_GBK" w:hAnsi="方正黑体_GBK" w:eastAsia="方正黑体_GBK" w:cs="方正黑体_GBK"/>
          <w:b w:val="0"/>
          <w:i w:val="0"/>
          <w:caps w:val="0"/>
          <w:spacing w:val="0"/>
          <w:w w:val="100"/>
          <w:sz w:val="30"/>
          <w:szCs w:val="30"/>
          <w:lang w:val="en-US"/>
        </w:rPr>
        <w:t>报价人</w:t>
      </w:r>
      <w:r>
        <w:rPr>
          <w:rFonts w:hint="eastAsia" w:ascii="方正黑体_GBK" w:hAnsi="方正黑体_GBK" w:eastAsia="方正黑体_GBK" w:cs="方正黑体_GBK"/>
          <w:b w:val="0"/>
          <w:i w:val="0"/>
          <w:caps w:val="0"/>
          <w:spacing w:val="0"/>
          <w:w w:val="100"/>
          <w:sz w:val="30"/>
          <w:szCs w:val="30"/>
        </w:rPr>
        <w:t>要求</w:t>
      </w:r>
    </w:p>
    <w:p w14:paraId="3DECB6A7">
      <w:pPr>
        <w:keepNext w:val="0"/>
        <w:keepLines w:val="0"/>
        <w:pageBreakBefore w:val="0"/>
        <w:widowControl w:val="0"/>
        <w:numPr>
          <w:ilvl w:val="0"/>
          <w:numId w:val="0"/>
        </w:numPr>
        <w:kinsoku/>
        <w:wordWrap/>
        <w:overflowPunct/>
        <w:topLinePunct w:val="0"/>
        <w:bidi w:val="0"/>
        <w:adjustRightInd/>
        <w:snapToGrid w:val="0"/>
        <w:spacing w:beforeAutospacing="0" w:after="0" w:afterAutospacing="0" w:line="560" w:lineRule="exact"/>
        <w:ind w:left="8" w:leftChars="0" w:firstLine="396" w:firstLineChars="135"/>
        <w:textAlignment w:val="baseline"/>
        <w:rPr>
          <w:rFonts w:ascii="方正楷体_GBK" w:hAnsi="方正楷体_GBK" w:eastAsia="方正楷体_GBK" w:cs="方正楷体_GBK"/>
          <w:b w:val="0"/>
          <w:i w:val="0"/>
          <w:caps w:val="0"/>
          <w:spacing w:val="-3"/>
          <w:w w:val="100"/>
          <w:sz w:val="30"/>
          <w:szCs w:val="30"/>
        </w:rPr>
      </w:pPr>
      <w:r>
        <w:rPr>
          <w:rFonts w:hint="eastAsia" w:ascii="方正楷体_GBK" w:hAnsi="方正楷体_GBK" w:eastAsia="方正楷体_GBK" w:cs="方正楷体_GBK"/>
          <w:b w:val="0"/>
          <w:i w:val="0"/>
          <w:caps w:val="0"/>
          <w:spacing w:val="-3"/>
          <w:w w:val="100"/>
          <w:sz w:val="30"/>
          <w:szCs w:val="30"/>
          <w:lang w:val="en-US"/>
        </w:rPr>
        <w:t>（一）资格</w:t>
      </w:r>
      <w:r>
        <w:rPr>
          <w:rFonts w:hint="eastAsia" w:ascii="方正楷体_GBK" w:hAnsi="方正楷体_GBK" w:eastAsia="方正楷体_GBK" w:cs="方正楷体_GBK"/>
          <w:b w:val="0"/>
          <w:i w:val="0"/>
          <w:caps w:val="0"/>
          <w:spacing w:val="-3"/>
          <w:w w:val="100"/>
          <w:sz w:val="30"/>
          <w:szCs w:val="30"/>
        </w:rPr>
        <w:t>要求</w:t>
      </w:r>
    </w:p>
    <w:p w14:paraId="1592602C">
      <w:pPr>
        <w:keepNext w:val="0"/>
        <w:keepLines w:val="0"/>
        <w:pageBreakBefore w:val="0"/>
        <w:widowControl w:val="0"/>
        <w:kinsoku/>
        <w:wordWrap/>
        <w:overflowPunct/>
        <w:topLinePunct w:val="0"/>
        <w:bidi w:val="0"/>
        <w:adjustRightInd/>
        <w:spacing w:line="560" w:lineRule="exact"/>
        <w:ind w:firstLine="600" w:firstLineChars="200"/>
        <w:jc w:val="left"/>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1、在中华人民共和国境内依法经国家工商、税务机关登记注册，有效的营业执照，符合项目生产经营范围，能够独立承担民事责任、具有独立企业法人资格。</w:t>
      </w:r>
    </w:p>
    <w:p w14:paraId="57825FFA">
      <w:pPr>
        <w:keepNext w:val="0"/>
        <w:keepLines w:val="0"/>
        <w:pageBreakBefore w:val="0"/>
        <w:widowControl w:val="0"/>
        <w:kinsoku/>
        <w:wordWrap/>
        <w:overflowPunct/>
        <w:topLinePunct w:val="0"/>
        <w:bidi w:val="0"/>
        <w:adjustRightInd/>
        <w:spacing w:line="560" w:lineRule="exact"/>
        <w:ind w:firstLine="600" w:firstLineChars="200"/>
        <w:jc w:val="left"/>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2、业绩要求：具有相应的质量管理体系认证，能提供智能收款服务。需提供2021年至今一个及以上相关业绩证明，需附合同或中标通知书等相关证明材料。</w:t>
      </w:r>
    </w:p>
    <w:p w14:paraId="0A998F70">
      <w:pPr>
        <w:keepNext w:val="0"/>
        <w:keepLines w:val="0"/>
        <w:pageBreakBefore w:val="0"/>
        <w:widowControl w:val="0"/>
        <w:kinsoku/>
        <w:wordWrap/>
        <w:overflowPunct/>
        <w:topLinePunct w:val="0"/>
        <w:bidi w:val="0"/>
        <w:adjustRightInd/>
        <w:spacing w:line="560" w:lineRule="exact"/>
        <w:ind w:firstLine="600" w:firstLineChars="200"/>
        <w:jc w:val="left"/>
        <w:rPr>
          <w:rFonts w:hint="default"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3、</w:t>
      </w:r>
      <w:r>
        <w:rPr>
          <w:rFonts w:hint="default" w:ascii="方正仿宋_GBK" w:hAnsi="方正仿宋_GBK" w:eastAsia="方正仿宋_GBK" w:cs="方正仿宋_GBK"/>
          <w:b w:val="0"/>
          <w:bCs w:val="0"/>
          <w:color w:val="auto"/>
          <w:kern w:val="2"/>
          <w:sz w:val="30"/>
          <w:szCs w:val="30"/>
          <w:lang w:val="en-US" w:eastAsia="zh-CN" w:bidi="ar-SA"/>
        </w:rPr>
        <w:t>信誉要求：在2021年-2023年经营活动中没有重大违法记录，</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报价</w:t>
      </w:r>
      <w:r>
        <w:rPr>
          <w:rFonts w:hint="default" w:ascii="方正仿宋_GBK" w:hAnsi="方正仿宋_GBK" w:eastAsia="方正仿宋_GBK" w:cs="方正仿宋_GBK"/>
          <w:b w:val="0"/>
          <w:bCs w:val="0"/>
          <w:color w:val="auto"/>
          <w:kern w:val="2"/>
          <w:sz w:val="30"/>
          <w:szCs w:val="30"/>
          <w:lang w:val="en-US" w:eastAsia="zh-CN" w:bidi="ar-SA"/>
        </w:rPr>
        <w:t>人须提供国家企业信息公示系统（http://www.gsxt.gov.cn）中未被列入严重违法失信企业名单的网页截图和“信用中国”网站（www.creditchina.gov.cn/）中未被列入失信惩戒名单的网页截图</w:t>
      </w:r>
    </w:p>
    <w:p w14:paraId="4234169B">
      <w:pPr>
        <w:keepNext w:val="0"/>
        <w:keepLines w:val="0"/>
        <w:pageBreakBefore w:val="0"/>
        <w:widowControl w:val="0"/>
        <w:kinsoku/>
        <w:wordWrap/>
        <w:overflowPunct/>
        <w:topLinePunct w:val="0"/>
        <w:bidi w:val="0"/>
        <w:adjustRightInd/>
        <w:spacing w:line="560" w:lineRule="exact"/>
        <w:ind w:firstLine="600" w:firstLineChars="200"/>
        <w:jc w:val="left"/>
        <w:rPr>
          <w:rFonts w:hint="eastAsia"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4、</w:t>
      </w:r>
      <w:r>
        <w:rPr>
          <w:rFonts w:hint="default" w:ascii="方正仿宋_GBK" w:hAnsi="方正仿宋_GBK" w:eastAsia="方正仿宋_GBK" w:cs="方正仿宋_GBK"/>
          <w:b w:val="0"/>
          <w:bCs w:val="0"/>
          <w:color w:val="auto"/>
          <w:kern w:val="2"/>
          <w:sz w:val="30"/>
          <w:szCs w:val="30"/>
          <w:lang w:val="en-US" w:eastAsia="zh-CN" w:bidi="ar-SA"/>
        </w:rPr>
        <w:t>本次询价不接受联合体</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报价</w:t>
      </w:r>
      <w:r>
        <w:rPr>
          <w:rFonts w:hint="eastAsia" w:ascii="方正仿宋_GBK" w:hAnsi="方正仿宋_GBK" w:eastAsia="方正仿宋_GBK" w:cs="方正仿宋_GBK"/>
          <w:b w:val="0"/>
          <w:bCs w:val="0"/>
          <w:color w:val="auto"/>
          <w:kern w:val="2"/>
          <w:sz w:val="30"/>
          <w:szCs w:val="30"/>
          <w:lang w:val="en-US" w:eastAsia="zh-CN" w:bidi="ar-SA"/>
        </w:rPr>
        <w:t>。</w:t>
      </w:r>
    </w:p>
    <w:p w14:paraId="3CB8731D">
      <w:pPr>
        <w:keepNext w:val="0"/>
        <w:keepLines w:val="0"/>
        <w:pageBreakBefore w:val="0"/>
        <w:widowControl w:val="0"/>
        <w:kinsoku/>
        <w:wordWrap/>
        <w:overflowPunct/>
        <w:topLinePunct w:val="0"/>
        <w:bidi w:val="0"/>
        <w:adjustRightInd/>
        <w:spacing w:line="560" w:lineRule="exact"/>
        <w:ind w:firstLine="600" w:firstLineChars="200"/>
        <w:jc w:val="left"/>
        <w:rPr>
          <w:rFonts w:hint="default" w:ascii="方正仿宋_GBK" w:hAnsi="方正仿宋_GBK" w:eastAsia="方正仿宋_GBK" w:cs="方正仿宋_GBK"/>
          <w:b w:val="0"/>
          <w:bCs w:val="0"/>
          <w:color w:val="auto"/>
          <w:kern w:val="2"/>
          <w:sz w:val="30"/>
          <w:szCs w:val="30"/>
          <w:lang w:val="en-US" w:eastAsia="zh-CN" w:bidi="ar-SA"/>
        </w:rPr>
      </w:pPr>
      <w:r>
        <w:rPr>
          <w:rFonts w:hint="eastAsia" w:ascii="方正仿宋_GBK" w:hAnsi="方正仿宋_GBK" w:eastAsia="方正仿宋_GBK" w:cs="方正仿宋_GBK"/>
          <w:b w:val="0"/>
          <w:bCs w:val="0"/>
          <w:color w:val="auto"/>
          <w:kern w:val="2"/>
          <w:sz w:val="30"/>
          <w:szCs w:val="30"/>
          <w:lang w:val="en-US" w:eastAsia="zh-CN" w:bidi="ar-SA"/>
        </w:rPr>
        <w:t>5、</w:t>
      </w:r>
      <w:r>
        <w:rPr>
          <w:rFonts w:hint="default" w:ascii="方正仿宋_GBK" w:hAnsi="方正仿宋_GBK" w:eastAsia="方正仿宋_GBK" w:cs="方正仿宋_GBK"/>
          <w:b w:val="0"/>
          <w:bCs w:val="0"/>
          <w:color w:val="auto"/>
          <w:kern w:val="2"/>
          <w:sz w:val="30"/>
          <w:szCs w:val="30"/>
          <w:lang w:val="en-US" w:eastAsia="zh-CN" w:bidi="ar-SA"/>
        </w:rPr>
        <w:t>与招标人存在利害关系可能影响招标公正性的法人、其他组织或个人，不得参加</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报价</w:t>
      </w:r>
      <w:r>
        <w:rPr>
          <w:rFonts w:hint="default" w:ascii="方正仿宋_GBK" w:hAnsi="方正仿宋_GBK" w:eastAsia="方正仿宋_GBK" w:cs="方正仿宋_GBK"/>
          <w:b w:val="0"/>
          <w:bCs w:val="0"/>
          <w:color w:val="auto"/>
          <w:kern w:val="2"/>
          <w:sz w:val="30"/>
          <w:szCs w:val="30"/>
          <w:lang w:val="en-US" w:eastAsia="zh-CN" w:bidi="ar-SA"/>
        </w:rPr>
        <w:t>。</w:t>
      </w:r>
    </w:p>
    <w:p w14:paraId="42818986">
      <w:pPr>
        <w:keepNext w:val="0"/>
        <w:keepLines w:val="0"/>
        <w:pageBreakBefore w:val="0"/>
        <w:widowControl w:val="0"/>
        <w:kinsoku/>
        <w:wordWrap/>
        <w:overflowPunct/>
        <w:topLinePunct w:val="0"/>
        <w:bidi w:val="0"/>
        <w:adjustRightInd/>
        <w:spacing w:line="56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凡不满足以上资质要求的</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报价</w:t>
      </w:r>
      <w:r>
        <w:rPr>
          <w:rFonts w:hint="eastAsia" w:ascii="仿宋" w:hAnsi="仿宋" w:eastAsia="仿宋" w:cs="仿宋"/>
          <w:color w:val="auto"/>
          <w:sz w:val="30"/>
          <w:szCs w:val="30"/>
          <w:highlight w:val="none"/>
        </w:rPr>
        <w:t>文件均作废标处理。</w:t>
      </w:r>
    </w:p>
    <w:p w14:paraId="19610011">
      <w:pPr>
        <w:keepNext w:val="0"/>
        <w:keepLines w:val="0"/>
        <w:pageBreakBefore w:val="0"/>
        <w:widowControl w:val="0"/>
        <w:kinsoku/>
        <w:wordWrap/>
        <w:overflowPunct/>
        <w:topLinePunct w:val="0"/>
        <w:bidi w:val="0"/>
        <w:adjustRightInd/>
        <w:spacing w:line="560" w:lineRule="exact"/>
        <w:ind w:firstLine="600" w:firstLineChars="200"/>
        <w:jc w:val="left"/>
        <w:rPr>
          <w:rFonts w:hint="default" w:ascii="仿宋" w:hAnsi="仿宋" w:eastAsia="仿宋" w:cs="仿宋"/>
          <w:color w:val="FF0000"/>
          <w:sz w:val="30"/>
          <w:szCs w:val="30"/>
          <w:highlight w:val="none"/>
          <w:lang w:val="en-US" w:eastAsia="zh-CN"/>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根据上述资格要求，</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报价</w:t>
      </w:r>
      <w:r>
        <w:rPr>
          <w:rFonts w:hint="eastAsia" w:ascii="仿宋" w:hAnsi="仿宋" w:eastAsia="仿宋" w:cs="仿宋"/>
          <w:color w:val="auto"/>
          <w:sz w:val="30"/>
          <w:szCs w:val="30"/>
          <w:highlight w:val="none"/>
        </w:rPr>
        <w:t>人应提供有效的企业营业执照副本和组织机构代码证副本（按照“三证合一”或“五证合一”登记制度进行登记的，可仅提供营业执照副本）、相应资质证书、业绩的合同文件</w:t>
      </w:r>
      <w:r>
        <w:rPr>
          <w:rFonts w:hint="eastAsia" w:ascii="仿宋" w:hAnsi="仿宋" w:eastAsia="仿宋" w:cs="仿宋"/>
          <w:color w:val="auto"/>
          <w:sz w:val="30"/>
          <w:szCs w:val="30"/>
          <w:highlight w:val="none"/>
          <w:lang w:val="en-US" w:eastAsia="zh-CN"/>
        </w:rPr>
        <w:t>扫描件</w:t>
      </w:r>
      <w:r>
        <w:rPr>
          <w:rFonts w:hint="eastAsia" w:ascii="仿宋" w:hAnsi="仿宋" w:eastAsia="仿宋" w:cs="仿宋"/>
          <w:color w:val="auto"/>
          <w:sz w:val="30"/>
          <w:szCs w:val="30"/>
          <w:highlight w:val="none"/>
        </w:rPr>
        <w:t>。</w:t>
      </w:r>
    </w:p>
    <w:p w14:paraId="4E0A6CD2">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outlineLvl w:val="0"/>
        <w:rPr>
          <w:rFonts w:hint="eastAsia" w:ascii="方正黑体_GBK" w:hAnsi="方正黑体_GBK" w:eastAsia="方正黑体_GBK" w:cs="方正黑体_GBK"/>
          <w:b w:val="0"/>
          <w:bCs w:val="0"/>
          <w:color w:val="auto"/>
          <w:sz w:val="30"/>
          <w:szCs w:val="30"/>
          <w:highlight w:val="none"/>
          <w:lang w:val="en-US" w:eastAsia="zh-CN"/>
        </w:rPr>
      </w:pPr>
      <w:r>
        <w:rPr>
          <w:rFonts w:hint="eastAsia" w:ascii="方正黑体_GBK" w:hAnsi="方正黑体_GBK" w:eastAsia="方正黑体_GBK" w:cs="方正黑体_GBK"/>
          <w:b w:val="0"/>
          <w:bCs w:val="0"/>
          <w:color w:val="auto"/>
          <w:sz w:val="30"/>
          <w:szCs w:val="30"/>
          <w:highlight w:val="none"/>
          <w:lang w:val="en-US" w:eastAsia="zh-CN"/>
        </w:rPr>
        <w:t>四</w:t>
      </w:r>
      <w:r>
        <w:rPr>
          <w:rFonts w:hint="eastAsia" w:ascii="方正黑体_GBK" w:hAnsi="方正黑体_GBK" w:eastAsia="方正黑体_GBK" w:cs="方正黑体_GBK"/>
          <w:b w:val="0"/>
          <w:bCs w:val="0"/>
          <w:color w:val="auto"/>
          <w:sz w:val="30"/>
          <w:szCs w:val="30"/>
          <w:highlight w:val="none"/>
        </w:rPr>
        <w:t>、最高限价</w:t>
      </w:r>
    </w:p>
    <w:p w14:paraId="199BF0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00" w:firstLineChars="200"/>
        <w:jc w:val="left"/>
        <w:outlineLvl w:val="9"/>
        <w:rPr>
          <w:rFonts w:hint="eastAsia"/>
          <w:sz w:val="30"/>
          <w:szCs w:val="30"/>
          <w:lang w:val="en-US" w:eastAsia="zh-CN"/>
        </w:rPr>
      </w:pPr>
      <w:r>
        <w:rPr>
          <w:rFonts w:hint="eastAsia" w:ascii="方正仿宋_GBK" w:hAnsi="方正仿宋_GBK" w:eastAsia="方正仿宋_GBK" w:cs="方正仿宋_GBK"/>
          <w:b w:val="0"/>
          <w:bCs w:val="0"/>
          <w:color w:val="auto"/>
          <w:sz w:val="30"/>
          <w:szCs w:val="30"/>
          <w:highlight w:val="none"/>
          <w:lang w:val="en-US" w:eastAsia="zh-CN"/>
        </w:rPr>
        <w:t>本次报价的最高限价为</w:t>
      </w:r>
      <w:r>
        <w:rPr>
          <w:rFonts w:hint="eastAsia" w:ascii="方正仿宋_GBK" w:hAnsi="方正仿宋_GBK" w:eastAsia="方正仿宋_GBK" w:cs="方正仿宋_GBK"/>
          <w:b w:val="0"/>
          <w:color w:val="auto"/>
          <w:kern w:val="2"/>
          <w:sz w:val="30"/>
          <w:szCs w:val="30"/>
          <w:lang w:val="en-US" w:eastAsia="zh-CN" w:bidi="ar-SA"/>
        </w:rPr>
        <w:t>49400万元/服务点/年</w:t>
      </w:r>
      <w:r>
        <w:rPr>
          <w:rFonts w:hint="eastAsia" w:ascii="方正仿宋_GBK" w:hAnsi="方正仿宋_GBK" w:eastAsia="方正仿宋_GBK" w:cs="方正仿宋_GBK"/>
          <w:b w:val="0"/>
          <w:bCs w:val="0"/>
          <w:color w:val="auto"/>
          <w:sz w:val="30"/>
          <w:szCs w:val="30"/>
          <w:highlight w:val="none"/>
          <w:lang w:val="en-US" w:eastAsia="zh-CN"/>
        </w:rPr>
        <w:t>（大写肆万玖仟肆佰元整），报价金额不得等于或大于</w:t>
      </w:r>
      <w:r>
        <w:rPr>
          <w:rFonts w:hint="eastAsia" w:ascii="方正仿宋_GBK" w:hAnsi="方正仿宋_GBK" w:eastAsia="方正仿宋_GBK" w:cs="方正仿宋_GBK"/>
          <w:b w:val="0"/>
          <w:color w:val="auto"/>
          <w:kern w:val="2"/>
          <w:sz w:val="30"/>
          <w:szCs w:val="30"/>
          <w:lang w:val="en-US" w:eastAsia="zh-CN" w:bidi="ar-SA"/>
        </w:rPr>
        <w:t>49400</w:t>
      </w:r>
      <w:r>
        <w:rPr>
          <w:rFonts w:hint="eastAsia" w:ascii="方正仿宋_GBK" w:hAnsi="方正仿宋_GBK" w:eastAsia="方正仿宋_GBK" w:cs="方正仿宋_GBK"/>
          <w:b w:val="0"/>
          <w:bCs w:val="0"/>
          <w:color w:val="auto"/>
          <w:sz w:val="30"/>
          <w:szCs w:val="30"/>
          <w:highlight w:val="none"/>
          <w:lang w:val="en-US" w:eastAsia="zh-CN"/>
        </w:rPr>
        <w:t>元人民币，否则将视作无效报价。</w:t>
      </w:r>
    </w:p>
    <w:p w14:paraId="1039B303">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outlineLvl w:val="0"/>
        <w:rPr>
          <w:rFonts w:hint="eastAsia" w:ascii="方正黑体_GBK" w:hAnsi="方正黑体_GBK" w:eastAsia="方正黑体_GBK" w:cs="方正黑体_GBK"/>
          <w:b w:val="0"/>
          <w:bCs w:val="0"/>
          <w:color w:val="auto"/>
          <w:sz w:val="30"/>
          <w:szCs w:val="30"/>
          <w:highlight w:val="none"/>
          <w:lang w:val="en-US" w:eastAsia="zh-CN"/>
        </w:rPr>
      </w:pPr>
      <w:r>
        <w:rPr>
          <w:rFonts w:hint="eastAsia" w:ascii="方正黑体_GBK" w:hAnsi="方正黑体_GBK" w:eastAsia="方正黑体_GBK" w:cs="方正黑体_GBK"/>
          <w:b w:val="0"/>
          <w:bCs w:val="0"/>
          <w:color w:val="auto"/>
          <w:sz w:val="30"/>
          <w:szCs w:val="30"/>
          <w:highlight w:val="none"/>
          <w:lang w:val="en-US" w:eastAsia="zh-CN"/>
        </w:rPr>
        <w:t>五、报价原则</w:t>
      </w:r>
    </w:p>
    <w:p w14:paraId="2B50603B">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1、本次报价为该项目合同包干价，报价须为人民币报价。</w:t>
      </w:r>
    </w:p>
    <w:p w14:paraId="21958F85">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报价</w:t>
      </w:r>
      <w:r>
        <w:rPr>
          <w:rFonts w:hint="eastAsia" w:ascii="仿宋" w:hAnsi="仿宋" w:eastAsia="仿宋" w:cs="仿宋"/>
          <w:color w:val="auto"/>
          <w:sz w:val="30"/>
          <w:szCs w:val="30"/>
          <w:highlight w:val="none"/>
          <w:lang w:val="en-US" w:eastAsia="zh-CN"/>
        </w:rPr>
        <w:t>人所报总价包括但不限于为完成本项目的全部工作内容所需的评审费、差旅费、劳务、测绘、会务费、加班费、专家咨询费、材料、管理、税费、利润等所有费用。</w:t>
      </w:r>
    </w:p>
    <w:p w14:paraId="471E7B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仿宋" w:eastAsia="仿宋_GB2312"/>
          <w:sz w:val="30"/>
          <w:szCs w:val="30"/>
          <w:lang w:val="en-US" w:eastAsia="zh-CN"/>
        </w:rPr>
      </w:pPr>
      <w:r>
        <w:rPr>
          <w:rFonts w:hint="eastAsia" w:ascii="仿宋" w:hAnsi="仿宋" w:eastAsia="仿宋" w:cs="仿宋"/>
          <w:color w:val="auto"/>
          <w:sz w:val="30"/>
          <w:szCs w:val="30"/>
          <w:highlight w:val="none"/>
          <w:lang w:val="en-US" w:eastAsia="zh-CN"/>
        </w:rPr>
        <w:t>3、若报价方比选文件中的内容存在欺诈行为或未按照比选函要求响应的将作废标处理。</w:t>
      </w:r>
    </w:p>
    <w:p w14:paraId="444B9810">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w:t>
      </w:r>
      <w:r>
        <w:rPr>
          <w:rFonts w:hint="eastAsia" w:ascii="方正仿宋_GBK" w:hAnsi="方正仿宋_GBK" w:eastAsia="方正仿宋_GBK" w:cs="方正仿宋_GBK"/>
          <w:kern w:val="0"/>
          <w:sz w:val="30"/>
          <w:szCs w:val="30"/>
          <w:lang w:val="en-US" w:eastAsia="zh-CN" w:bidi="ar"/>
        </w:rPr>
        <w:t>本次项目若</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报价</w:t>
      </w:r>
      <w:r>
        <w:rPr>
          <w:rFonts w:hint="eastAsia" w:ascii="方正仿宋_GBK" w:hAnsi="方正仿宋_GBK" w:eastAsia="方正仿宋_GBK" w:cs="方正仿宋_GBK"/>
          <w:kern w:val="0"/>
          <w:sz w:val="30"/>
          <w:szCs w:val="30"/>
          <w:lang w:val="en-US" w:eastAsia="zh-CN" w:bidi="ar"/>
        </w:rPr>
        <w:t>人少于3家或所有</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报价</w:t>
      </w:r>
      <w:r>
        <w:rPr>
          <w:rFonts w:hint="eastAsia" w:ascii="方正仿宋_GBK" w:hAnsi="方正仿宋_GBK" w:eastAsia="方正仿宋_GBK" w:cs="方正仿宋_GBK"/>
          <w:kern w:val="0"/>
          <w:sz w:val="30"/>
          <w:szCs w:val="30"/>
          <w:lang w:val="en-US" w:eastAsia="zh-CN" w:bidi="ar"/>
        </w:rPr>
        <w:t>均被否决的，进行第二次比选，若第二次比选</w:t>
      </w:r>
      <w:r>
        <w:rPr>
          <w:rFonts w:hint="eastAsia" w:ascii="方正仿宋_GBK" w:hAnsi="方正仿宋_GBK" w:eastAsia="方正仿宋_GBK" w:cs="方正仿宋_GBK"/>
          <w:b w:val="0"/>
          <w:i w:val="0"/>
          <w:caps w:val="0"/>
          <w:color w:val="000000" w:themeColor="text1"/>
          <w:spacing w:val="-3"/>
          <w:w w:val="100"/>
          <w:sz w:val="30"/>
          <w:szCs w:val="30"/>
          <w:lang w:val="en-US"/>
          <w14:textFill>
            <w14:solidFill>
              <w14:schemeClr w14:val="tx1"/>
            </w14:solidFill>
          </w14:textFill>
        </w:rPr>
        <w:t>报价</w:t>
      </w:r>
      <w:r>
        <w:rPr>
          <w:rFonts w:hint="eastAsia" w:ascii="方正仿宋_GBK" w:hAnsi="方正仿宋_GBK" w:eastAsia="方正仿宋_GBK" w:cs="方正仿宋_GBK"/>
          <w:kern w:val="0"/>
          <w:sz w:val="30"/>
          <w:szCs w:val="30"/>
          <w:lang w:val="en-US" w:eastAsia="zh-CN" w:bidi="ar"/>
        </w:rPr>
        <w:t>人仍然少于3家，可以开标</w:t>
      </w:r>
      <w:r>
        <w:rPr>
          <w:rFonts w:hint="eastAsia" w:ascii="仿宋" w:hAnsi="仿宋" w:eastAsia="仿宋" w:cs="仿宋"/>
          <w:color w:val="auto"/>
          <w:sz w:val="30"/>
          <w:szCs w:val="30"/>
          <w:highlight w:val="none"/>
          <w:lang w:val="en-US" w:eastAsia="zh-CN"/>
        </w:rPr>
        <w:t>。</w:t>
      </w:r>
    </w:p>
    <w:p w14:paraId="68F2ADF9">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outlineLvl w:val="9"/>
        <w:rPr>
          <w:rFonts w:hint="eastAsia" w:ascii="方正黑体_GBK" w:hAnsi="方正黑体_GBK" w:eastAsia="方正黑体_GBK" w:cs="方正黑体_GBK"/>
          <w:kern w:val="0"/>
          <w:sz w:val="30"/>
          <w:szCs w:val="30"/>
          <w:lang w:val="en-US" w:eastAsia="zh-CN" w:bidi="ar"/>
        </w:rPr>
      </w:pPr>
      <w:r>
        <w:rPr>
          <w:rFonts w:hint="eastAsia" w:ascii="方正黑体_GBK" w:hAnsi="方正黑体_GBK" w:eastAsia="方正黑体_GBK" w:cs="方正黑体_GBK"/>
          <w:kern w:val="0"/>
          <w:sz w:val="30"/>
          <w:szCs w:val="30"/>
          <w:lang w:val="en-US" w:eastAsia="zh-CN" w:bidi="ar"/>
        </w:rPr>
        <w:t>六、评标办法</w:t>
      </w:r>
    </w:p>
    <w:p w14:paraId="7BD2615A">
      <w:pPr>
        <w:pageBreakBefore w:val="0"/>
        <w:kinsoku/>
        <w:overflowPunct/>
        <w:topLinePunct w:val="0"/>
        <w:autoSpaceDE/>
        <w:autoSpaceDN/>
        <w:bidi w:val="0"/>
        <w:snapToGrid/>
        <w:spacing w:line="360" w:lineRule="auto"/>
        <w:ind w:firstLine="642"/>
        <w:rPr>
          <w:rFonts w:hint="eastAsia" w:ascii="方正仿宋_GBK" w:hAnsi="方正仿宋_GBK" w:eastAsia="方正仿宋_GBK" w:cs="方正仿宋_GBK"/>
          <w:color w:val="auto"/>
          <w:kern w:val="0"/>
          <w:sz w:val="30"/>
          <w:szCs w:val="30"/>
          <w:lang w:bidi="ar"/>
        </w:rPr>
      </w:pPr>
      <w:r>
        <w:rPr>
          <w:rFonts w:hint="eastAsia" w:ascii="方正仿宋_GBK" w:hAnsi="方正仿宋_GBK" w:eastAsia="方正仿宋_GBK" w:cs="方正仿宋_GBK"/>
          <w:kern w:val="0"/>
          <w:sz w:val="30"/>
          <w:szCs w:val="30"/>
          <w:lang w:val="en-US" w:eastAsia="zh-CN" w:bidi="ar"/>
        </w:rPr>
        <w:t>本次比选采用经评审的最低投标价法，</w:t>
      </w:r>
      <w:r>
        <w:rPr>
          <w:rFonts w:hint="eastAsia" w:ascii="方正仿宋_GBK" w:hAnsi="方正仿宋_GBK" w:eastAsia="方正仿宋_GBK" w:cs="方正仿宋_GBK"/>
          <w:color w:val="auto"/>
          <w:kern w:val="0"/>
          <w:sz w:val="30"/>
          <w:szCs w:val="30"/>
          <w:lang w:bidi="ar"/>
        </w:rPr>
        <w:t>首先进行符合性审查。符合性审查内容：资格评审、形式评审、响应性评审。符合性审查合格的</w:t>
      </w:r>
      <w:r>
        <w:rPr>
          <w:rFonts w:hint="eastAsia" w:ascii="方正仿宋_GBK" w:hAnsi="方正仿宋_GBK" w:eastAsia="方正仿宋_GBK" w:cs="方正仿宋_GBK"/>
          <w:color w:val="auto"/>
          <w:kern w:val="0"/>
          <w:sz w:val="30"/>
          <w:szCs w:val="30"/>
          <w:lang w:val="en-US" w:eastAsia="zh-CN" w:bidi="ar"/>
        </w:rPr>
        <w:t>报价</w:t>
      </w:r>
      <w:r>
        <w:rPr>
          <w:rFonts w:hint="eastAsia" w:ascii="方正仿宋_GBK" w:hAnsi="方正仿宋_GBK" w:eastAsia="方正仿宋_GBK" w:cs="方正仿宋_GBK"/>
          <w:color w:val="auto"/>
          <w:kern w:val="0"/>
          <w:sz w:val="30"/>
          <w:szCs w:val="30"/>
          <w:lang w:bidi="ar"/>
        </w:rPr>
        <w:t>人中，总报价最低的成为第一中标候选人，总报价次低的成为第二中标候选人，依次类推。</w:t>
      </w:r>
    </w:p>
    <w:p w14:paraId="4303796D">
      <w:pPr>
        <w:pageBreakBefore w:val="0"/>
        <w:kinsoku/>
        <w:overflowPunct/>
        <w:topLinePunct w:val="0"/>
        <w:autoSpaceDE/>
        <w:autoSpaceDN/>
        <w:bidi w:val="0"/>
        <w:snapToGrid/>
        <w:spacing w:line="360" w:lineRule="auto"/>
        <w:ind w:firstLine="642"/>
        <w:rPr>
          <w:rFonts w:hint="eastAsia" w:ascii="方正仿宋_GBK" w:hAnsi="方正仿宋_GBK" w:eastAsia="方正仿宋_GBK" w:cs="方正仿宋_GBK"/>
          <w:color w:val="auto"/>
          <w:kern w:val="0"/>
          <w:sz w:val="30"/>
          <w:szCs w:val="30"/>
          <w:lang w:bidi="ar"/>
        </w:rPr>
      </w:pPr>
      <w:r>
        <w:rPr>
          <w:rFonts w:hint="eastAsia" w:ascii="方正仿宋_GBK" w:hAnsi="方正仿宋_GBK" w:eastAsia="方正仿宋_GBK" w:cs="方正仿宋_GBK"/>
          <w:color w:val="auto"/>
          <w:kern w:val="0"/>
          <w:sz w:val="30"/>
          <w:szCs w:val="30"/>
          <w:lang w:bidi="ar"/>
        </w:rPr>
        <w:t>若出现</w:t>
      </w:r>
      <w:r>
        <w:rPr>
          <w:rFonts w:hint="eastAsia" w:ascii="方正仿宋_GBK" w:hAnsi="方正仿宋_GBK" w:eastAsia="方正仿宋_GBK" w:cs="方正仿宋_GBK"/>
          <w:color w:val="auto"/>
          <w:kern w:val="0"/>
          <w:sz w:val="30"/>
          <w:szCs w:val="30"/>
          <w:lang w:val="en-US" w:eastAsia="zh-CN" w:bidi="ar"/>
        </w:rPr>
        <w:t>报价</w:t>
      </w:r>
      <w:r>
        <w:rPr>
          <w:rFonts w:hint="eastAsia" w:ascii="方正仿宋_GBK" w:hAnsi="方正仿宋_GBK" w:eastAsia="方正仿宋_GBK" w:cs="方正仿宋_GBK"/>
          <w:color w:val="auto"/>
          <w:kern w:val="0"/>
          <w:sz w:val="30"/>
          <w:szCs w:val="30"/>
          <w:lang w:bidi="ar"/>
        </w:rPr>
        <w:t>人投标报价相同的（1）资质等级高的优先； （2）若资质等级相等的，施工业绩规模大的优先；（3）若业绩规模相等的，由询价人抽签确定。</w:t>
      </w:r>
    </w:p>
    <w:p w14:paraId="4C90397C">
      <w:pPr>
        <w:pageBreakBefore w:val="0"/>
        <w:kinsoku/>
        <w:overflowPunct/>
        <w:topLinePunct w:val="0"/>
        <w:autoSpaceDE/>
        <w:autoSpaceDN/>
        <w:bidi w:val="0"/>
        <w:snapToGrid/>
        <w:spacing w:line="360" w:lineRule="auto"/>
        <w:ind w:firstLine="642"/>
        <w:rPr>
          <w:rFonts w:hint="eastAsia"/>
          <w:sz w:val="30"/>
          <w:szCs w:val="30"/>
          <w:lang w:val="en-US" w:eastAsia="zh-CN"/>
        </w:rPr>
      </w:pPr>
      <w:r>
        <w:rPr>
          <w:rFonts w:hint="eastAsia" w:ascii="方正仿宋_GBK" w:hAnsi="方正仿宋_GBK" w:eastAsia="方正仿宋_GBK" w:cs="方正仿宋_GBK"/>
          <w:color w:val="auto"/>
          <w:kern w:val="0"/>
          <w:sz w:val="30"/>
          <w:szCs w:val="30"/>
          <w:lang w:bidi="ar"/>
        </w:rPr>
        <w:t>推荐首选中标候选人一名，候选中标人两名，首选中标人在合同履约过程中达不到询价文件要求的，业主单位可依次安排其他中标候选人另签合同执行。</w:t>
      </w:r>
    </w:p>
    <w:p w14:paraId="74BAB49E">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outlineLvl w:val="9"/>
        <w:rPr>
          <w:rFonts w:hint="eastAsia" w:ascii="方正黑体_GBK" w:hAnsi="方正黑体_GBK" w:eastAsia="方正黑体_GBK" w:cs="方正黑体_GBK"/>
          <w:kern w:val="0"/>
          <w:sz w:val="30"/>
          <w:szCs w:val="30"/>
          <w:lang w:val="en-US" w:eastAsia="zh-CN" w:bidi="ar"/>
        </w:rPr>
      </w:pPr>
      <w:bookmarkStart w:id="1" w:name="_Toc27702"/>
      <w:bookmarkStart w:id="2" w:name="_Toc18904"/>
      <w:bookmarkStart w:id="3" w:name="_Toc18965"/>
      <w:bookmarkStart w:id="4" w:name="_Toc46917425"/>
      <w:r>
        <w:rPr>
          <w:rFonts w:hint="eastAsia" w:ascii="方正黑体_GBK" w:hAnsi="方正黑体_GBK" w:eastAsia="方正黑体_GBK" w:cs="方正黑体_GBK"/>
          <w:kern w:val="0"/>
          <w:sz w:val="30"/>
          <w:szCs w:val="30"/>
          <w:lang w:val="en-US" w:eastAsia="zh-CN" w:bidi="ar"/>
        </w:rPr>
        <w:t>七、比选文件要求</w:t>
      </w:r>
      <w:bookmarkEnd w:id="1"/>
      <w:bookmarkEnd w:id="2"/>
      <w:bookmarkEnd w:id="3"/>
      <w:bookmarkStart w:id="5" w:name="_Toc4209"/>
      <w:bookmarkStart w:id="6" w:name="_Toc27612"/>
      <w:bookmarkStart w:id="7" w:name="_Toc3242"/>
    </w:p>
    <w:p w14:paraId="3AE517E4">
      <w:pPr>
        <w:pStyle w:val="6"/>
        <w:spacing w:line="52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文件</w:t>
      </w:r>
      <w:r>
        <w:rPr>
          <w:rFonts w:hint="eastAsia" w:ascii="仿宋" w:hAnsi="仿宋" w:eastAsia="仿宋" w:cs="仿宋"/>
          <w:color w:val="auto"/>
          <w:sz w:val="30"/>
          <w:szCs w:val="30"/>
          <w:highlight w:val="none"/>
          <w:lang w:val="en-US" w:eastAsia="zh-CN"/>
        </w:rPr>
        <w:t>每页</w:t>
      </w:r>
      <w:r>
        <w:rPr>
          <w:rFonts w:hint="eastAsia" w:ascii="仿宋" w:hAnsi="仿宋" w:eastAsia="仿宋" w:cs="仿宋"/>
          <w:color w:val="auto"/>
          <w:sz w:val="30"/>
          <w:szCs w:val="30"/>
          <w:highlight w:val="none"/>
        </w:rPr>
        <w:t>需加盖</w:t>
      </w:r>
      <w:r>
        <w:rPr>
          <w:rFonts w:hint="eastAsia" w:ascii="仿宋" w:hAnsi="仿宋" w:eastAsia="仿宋" w:cs="仿宋"/>
          <w:color w:val="auto"/>
          <w:sz w:val="30"/>
          <w:szCs w:val="30"/>
          <w:highlight w:val="none"/>
          <w:lang w:val="en-US" w:eastAsia="zh-CN"/>
        </w:rPr>
        <w:t>报价</w:t>
      </w:r>
      <w:r>
        <w:rPr>
          <w:rFonts w:hint="eastAsia" w:ascii="仿宋" w:hAnsi="仿宋" w:eastAsia="仿宋" w:cs="仿宋"/>
          <w:color w:val="auto"/>
          <w:sz w:val="30"/>
          <w:szCs w:val="30"/>
          <w:highlight w:val="none"/>
          <w:lang w:eastAsia="zh-CN"/>
        </w:rPr>
        <w:t>人</w:t>
      </w:r>
      <w:r>
        <w:rPr>
          <w:rFonts w:hint="eastAsia" w:ascii="仿宋" w:hAnsi="仿宋" w:eastAsia="仿宋" w:cs="仿宋"/>
          <w:color w:val="auto"/>
          <w:sz w:val="30"/>
          <w:szCs w:val="30"/>
          <w:highlight w:val="none"/>
        </w:rPr>
        <w:t>单位公章</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包含内容如下：</w:t>
      </w:r>
      <w:bookmarkEnd w:id="5"/>
      <w:bookmarkEnd w:id="6"/>
      <w:bookmarkEnd w:id="7"/>
    </w:p>
    <w:p w14:paraId="3E69A9C6">
      <w:pPr>
        <w:spacing w:line="52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文件封面</w:t>
      </w:r>
    </w:p>
    <w:p w14:paraId="595D87AF">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文件目录</w:t>
      </w:r>
    </w:p>
    <w:p w14:paraId="44B339F2">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（3）报价函</w:t>
      </w:r>
    </w:p>
    <w:p w14:paraId="70FCAF59">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（4）报价表</w:t>
      </w:r>
    </w:p>
    <w:p w14:paraId="6E299471">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（5）法定代表人身份证明</w:t>
      </w:r>
    </w:p>
    <w:p w14:paraId="14F47B74">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（6）授权委托书（若有</w:t>
      </w:r>
    </w:p>
    <w:p w14:paraId="375D2A19">
      <w:pPr>
        <w:spacing w:line="52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（7）资格审查资料</w:t>
      </w:r>
    </w:p>
    <w:p w14:paraId="0115F540">
      <w:pPr>
        <w:numPr>
          <w:ilvl w:val="-1"/>
          <w:numId w:val="0"/>
        </w:num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其他资料（若有）</w:t>
      </w:r>
    </w:p>
    <w:p w14:paraId="38DA818E">
      <w:pPr>
        <w:spacing w:line="520" w:lineRule="exact"/>
        <w:ind w:firstLine="600" w:firstLineChars="200"/>
        <w:jc w:val="left"/>
        <w:outlineLvl w:val="9"/>
        <w:rPr>
          <w:rFonts w:ascii="仿宋" w:hAnsi="仿宋" w:eastAsia="仿宋" w:cs="仿宋"/>
          <w:color w:val="auto"/>
          <w:sz w:val="30"/>
          <w:szCs w:val="30"/>
          <w:highlight w:val="none"/>
        </w:rPr>
      </w:pPr>
      <w:bookmarkStart w:id="8" w:name="_Toc22813"/>
      <w:bookmarkStart w:id="9" w:name="_Toc14990"/>
      <w:bookmarkStart w:id="10" w:name="_Toc28153"/>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文件的封装</w:t>
      </w:r>
      <w:bookmarkEnd w:id="8"/>
      <w:bookmarkEnd w:id="9"/>
      <w:bookmarkEnd w:id="10"/>
    </w:p>
    <w:p w14:paraId="0C5DABB9">
      <w:pPr>
        <w:spacing w:line="520" w:lineRule="exact"/>
        <w:ind w:firstLine="600" w:firstLineChars="200"/>
        <w:jc w:val="left"/>
        <w:outlineLvl w:val="9"/>
        <w:rPr>
          <w:rFonts w:ascii="仿宋" w:hAnsi="仿宋" w:eastAsia="仿宋" w:cs="仿宋"/>
          <w:color w:val="auto"/>
          <w:sz w:val="30"/>
          <w:szCs w:val="30"/>
          <w:highlight w:val="none"/>
        </w:rPr>
      </w:pPr>
      <w:bookmarkStart w:id="11" w:name="_Toc16032"/>
      <w:bookmarkStart w:id="12" w:name="_Toc11353"/>
      <w:bookmarkStart w:id="13" w:name="_Toc30004"/>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文件提供正副本各一份。</w:t>
      </w:r>
      <w:bookmarkEnd w:id="11"/>
      <w:bookmarkEnd w:id="12"/>
      <w:bookmarkEnd w:id="13"/>
    </w:p>
    <w:p w14:paraId="1138EE90">
      <w:pPr>
        <w:spacing w:line="520" w:lineRule="exact"/>
        <w:ind w:firstLine="600" w:firstLineChars="200"/>
        <w:jc w:val="left"/>
        <w:rPr>
          <w:rFonts w:hint="eastAsia" w:ascii="仿宋" w:hAnsi="仿宋" w:eastAsia="仿宋" w:cs="仿宋"/>
          <w:b w:val="0"/>
          <w:bCs w:val="0"/>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文件应装订成册，不得采用活页装订。否则，</w:t>
      </w:r>
      <w:r>
        <w:rPr>
          <w:rFonts w:hint="eastAsia" w:ascii="仿宋" w:hAnsi="仿宋" w:eastAsia="仿宋" w:cs="仿宋"/>
          <w:color w:val="auto"/>
          <w:sz w:val="30"/>
          <w:szCs w:val="30"/>
          <w:highlight w:val="none"/>
          <w:lang w:eastAsia="zh-CN"/>
        </w:rPr>
        <w:t>比选</w:t>
      </w:r>
      <w:r>
        <w:rPr>
          <w:rFonts w:hint="eastAsia" w:ascii="仿宋" w:hAnsi="仿宋" w:eastAsia="仿宋" w:cs="仿宋"/>
          <w:color w:val="auto"/>
          <w:sz w:val="30"/>
          <w:szCs w:val="30"/>
          <w:highlight w:val="none"/>
        </w:rPr>
        <w:t>人对由于</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文件装订松散而造成的丢失或其他后果不承担任何责任</w:t>
      </w:r>
      <w:r>
        <w:rPr>
          <w:rFonts w:hint="eastAsia" w:ascii="仿宋" w:hAnsi="仿宋" w:eastAsia="仿宋" w:cs="仿宋"/>
          <w:b/>
          <w:bCs/>
          <w:color w:val="auto"/>
          <w:sz w:val="30"/>
          <w:szCs w:val="30"/>
          <w:highlight w:val="none"/>
        </w:rPr>
        <w:t>。</w:t>
      </w:r>
      <w:r>
        <w:rPr>
          <w:rFonts w:hint="eastAsia" w:ascii="仿宋" w:hAnsi="仿宋" w:eastAsia="仿宋" w:cs="仿宋"/>
          <w:b w:val="0"/>
          <w:bCs w:val="0"/>
          <w:color w:val="auto"/>
          <w:sz w:val="30"/>
          <w:szCs w:val="30"/>
          <w:highlight w:val="none"/>
          <w:lang w:val="en-US" w:eastAsia="zh-CN"/>
        </w:rPr>
        <w:t>比选</w:t>
      </w:r>
      <w:r>
        <w:rPr>
          <w:rFonts w:hint="eastAsia" w:ascii="仿宋" w:hAnsi="仿宋" w:eastAsia="仿宋" w:cs="仿宋"/>
          <w:b w:val="0"/>
          <w:bCs w:val="0"/>
          <w:color w:val="auto"/>
          <w:sz w:val="30"/>
          <w:szCs w:val="30"/>
          <w:highlight w:val="none"/>
        </w:rPr>
        <w:t>文件应编制目录，并且从目录开始逐页标注连续页码。</w:t>
      </w:r>
    </w:p>
    <w:p w14:paraId="2274BD0E">
      <w:pPr>
        <w:spacing w:line="520" w:lineRule="exact"/>
        <w:ind w:firstLine="600" w:firstLineChars="200"/>
        <w:jc w:val="left"/>
        <w:outlineLvl w:val="9"/>
        <w:rPr>
          <w:rFonts w:ascii="仿宋" w:hAnsi="仿宋" w:eastAsia="仿宋" w:cs="仿宋"/>
          <w:color w:val="auto"/>
          <w:sz w:val="30"/>
          <w:szCs w:val="30"/>
          <w:highlight w:val="none"/>
        </w:rPr>
      </w:pPr>
      <w:bookmarkStart w:id="14" w:name="_Toc31012"/>
      <w:bookmarkStart w:id="15" w:name="_Toc21567"/>
      <w:bookmarkStart w:id="16" w:name="_Toc25991"/>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文件应密封在</w:t>
      </w:r>
      <w:r>
        <w:rPr>
          <w:rFonts w:hint="eastAsia" w:ascii="仿宋" w:hAnsi="仿宋" w:eastAsia="仿宋" w:cs="仿宋"/>
          <w:color w:val="auto"/>
          <w:sz w:val="30"/>
          <w:szCs w:val="30"/>
          <w:highlight w:val="none"/>
          <w:lang w:val="en-US" w:eastAsia="zh-CN"/>
        </w:rPr>
        <w:t>同一</w:t>
      </w:r>
      <w:r>
        <w:rPr>
          <w:rFonts w:hint="eastAsia" w:ascii="仿宋" w:hAnsi="仿宋" w:eastAsia="仿宋" w:cs="仿宋"/>
          <w:color w:val="auto"/>
          <w:sz w:val="30"/>
          <w:szCs w:val="30"/>
          <w:highlight w:val="none"/>
        </w:rPr>
        <w:t>封套中，封套上应写明项目名称</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未密封的</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文件将不予签收。</w:t>
      </w:r>
      <w:bookmarkEnd w:id="14"/>
      <w:bookmarkEnd w:id="15"/>
      <w:bookmarkEnd w:id="16"/>
    </w:p>
    <w:p w14:paraId="08E6A268">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w:t>
      </w:r>
      <w:r>
        <w:rPr>
          <w:rFonts w:hint="eastAsia" w:ascii="仿宋" w:hAnsi="仿宋" w:eastAsia="仿宋" w:cs="仿宋"/>
          <w:color w:val="auto"/>
          <w:sz w:val="30"/>
          <w:szCs w:val="30"/>
          <w:highlight w:val="none"/>
          <w:lang w:val="en-US" w:eastAsia="zh-CN"/>
        </w:rPr>
        <w:t>比选</w:t>
      </w:r>
      <w:r>
        <w:rPr>
          <w:rFonts w:hint="eastAsia" w:ascii="仿宋" w:hAnsi="仿宋" w:eastAsia="仿宋" w:cs="仿宋"/>
          <w:color w:val="auto"/>
          <w:sz w:val="30"/>
          <w:szCs w:val="30"/>
          <w:highlight w:val="none"/>
        </w:rPr>
        <w:t>文件应使用不褪色的墨水书写或打印，</w:t>
      </w:r>
      <w:r>
        <w:rPr>
          <w:rFonts w:hint="eastAsia" w:ascii="仿宋" w:hAnsi="仿宋" w:eastAsia="仿宋" w:cs="仿宋"/>
          <w:color w:val="auto"/>
          <w:sz w:val="30"/>
          <w:szCs w:val="30"/>
          <w:highlight w:val="none"/>
          <w:lang w:eastAsia="zh-CN"/>
        </w:rPr>
        <w:t>比选文件</w:t>
      </w:r>
      <w:r>
        <w:rPr>
          <w:rFonts w:hint="eastAsia" w:ascii="仿宋" w:hAnsi="仿宋" w:eastAsia="仿宋" w:cs="仿宋"/>
          <w:color w:val="auto"/>
          <w:sz w:val="30"/>
          <w:szCs w:val="30"/>
          <w:highlight w:val="none"/>
        </w:rPr>
        <w:t>应按</w:t>
      </w:r>
      <w:r>
        <w:rPr>
          <w:rFonts w:hint="eastAsia" w:ascii="仿宋" w:hAnsi="仿宋" w:eastAsia="仿宋" w:cs="仿宋"/>
          <w:color w:val="auto"/>
          <w:sz w:val="30"/>
          <w:szCs w:val="30"/>
          <w:highlight w:val="none"/>
          <w:lang w:val="en-US" w:eastAsia="zh-CN"/>
        </w:rPr>
        <w:t>本</w:t>
      </w:r>
      <w:r>
        <w:rPr>
          <w:rFonts w:hint="eastAsia" w:ascii="仿宋" w:hAnsi="仿宋" w:eastAsia="仿宋" w:cs="仿宋"/>
          <w:color w:val="auto"/>
          <w:sz w:val="30"/>
          <w:szCs w:val="30"/>
          <w:highlight w:val="none"/>
          <w:lang w:eastAsia="zh-CN"/>
        </w:rPr>
        <w:t>比选</w:t>
      </w:r>
      <w:r>
        <w:rPr>
          <w:rFonts w:hint="eastAsia" w:ascii="仿宋" w:hAnsi="仿宋" w:eastAsia="仿宋" w:cs="仿宋"/>
          <w:color w:val="auto"/>
          <w:sz w:val="30"/>
          <w:szCs w:val="30"/>
          <w:highlight w:val="none"/>
        </w:rPr>
        <w:t>文件的要求签章完善，禁止使用印章或签名章。如果</w:t>
      </w:r>
      <w:r>
        <w:rPr>
          <w:rFonts w:hint="eastAsia" w:ascii="仿宋" w:hAnsi="仿宋" w:eastAsia="仿宋" w:cs="仿宋"/>
          <w:color w:val="auto"/>
          <w:sz w:val="30"/>
          <w:szCs w:val="30"/>
          <w:highlight w:val="none"/>
          <w:lang w:eastAsia="zh-CN"/>
        </w:rPr>
        <w:t>比选文件</w:t>
      </w:r>
      <w:r>
        <w:rPr>
          <w:rFonts w:hint="eastAsia" w:ascii="仿宋" w:hAnsi="仿宋" w:eastAsia="仿宋" w:cs="仿宋"/>
          <w:color w:val="auto"/>
          <w:sz w:val="30"/>
          <w:szCs w:val="30"/>
          <w:highlight w:val="none"/>
        </w:rPr>
        <w:t>由授权代理人签署，其代理人的授权书应按</w:t>
      </w:r>
      <w:r>
        <w:rPr>
          <w:rFonts w:hint="eastAsia" w:ascii="仿宋" w:hAnsi="仿宋" w:eastAsia="仿宋" w:cs="仿宋"/>
          <w:color w:val="auto"/>
          <w:sz w:val="30"/>
          <w:szCs w:val="30"/>
          <w:highlight w:val="none"/>
          <w:lang w:eastAsia="zh-CN"/>
        </w:rPr>
        <w:t>本比选</w:t>
      </w:r>
      <w:r>
        <w:rPr>
          <w:rFonts w:hint="eastAsia" w:ascii="仿宋" w:hAnsi="仿宋" w:eastAsia="仿宋" w:cs="仿宋"/>
          <w:color w:val="auto"/>
          <w:sz w:val="30"/>
          <w:szCs w:val="30"/>
          <w:highlight w:val="none"/>
        </w:rPr>
        <w:t>文件规定的格式出具，并由授权人和被授权人亲笔签名，禁止使用印章或签名章。</w:t>
      </w:r>
    </w:p>
    <w:p w14:paraId="47E2E08D">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w:t>
      </w:r>
      <w:r>
        <w:rPr>
          <w:rFonts w:hint="eastAsia" w:ascii="仿宋" w:hAnsi="仿宋" w:eastAsia="仿宋" w:cs="仿宋"/>
          <w:color w:val="auto"/>
          <w:sz w:val="30"/>
          <w:szCs w:val="30"/>
          <w:highlight w:val="none"/>
          <w:lang w:eastAsia="zh-CN"/>
        </w:rPr>
        <w:t>比选文件</w:t>
      </w:r>
      <w:r>
        <w:rPr>
          <w:rFonts w:hint="eastAsia" w:ascii="仿宋" w:hAnsi="仿宋" w:eastAsia="仿宋" w:cs="仿宋"/>
          <w:color w:val="auto"/>
          <w:sz w:val="30"/>
          <w:szCs w:val="30"/>
          <w:highlight w:val="none"/>
        </w:rPr>
        <w:t>的任何一处涂改、行间插字或删除，均应由前款规定的</w:t>
      </w:r>
      <w:r>
        <w:rPr>
          <w:rFonts w:hint="eastAsia" w:ascii="仿宋" w:hAnsi="仿宋" w:eastAsia="仿宋" w:cs="仿宋"/>
          <w:color w:val="auto"/>
          <w:sz w:val="30"/>
          <w:szCs w:val="30"/>
          <w:highlight w:val="none"/>
          <w:lang w:eastAsia="zh-CN"/>
        </w:rPr>
        <w:t>比选文件</w:t>
      </w:r>
      <w:r>
        <w:rPr>
          <w:rFonts w:hint="eastAsia" w:ascii="仿宋" w:hAnsi="仿宋" w:eastAsia="仿宋" w:cs="仿宋"/>
          <w:color w:val="auto"/>
          <w:sz w:val="30"/>
          <w:szCs w:val="30"/>
          <w:highlight w:val="none"/>
        </w:rPr>
        <w:t>签署人在修改处签署姓名并加盖</w:t>
      </w:r>
      <w:r>
        <w:rPr>
          <w:rFonts w:hint="eastAsia" w:ascii="仿宋" w:hAnsi="仿宋" w:eastAsia="仿宋" w:cs="仿宋"/>
          <w:color w:val="auto"/>
          <w:sz w:val="30"/>
          <w:szCs w:val="30"/>
          <w:highlight w:val="none"/>
          <w:lang w:val="en-US" w:eastAsia="zh-CN"/>
        </w:rPr>
        <w:t>报价</w:t>
      </w:r>
      <w:r>
        <w:rPr>
          <w:rFonts w:hint="eastAsia" w:ascii="仿宋" w:hAnsi="仿宋" w:eastAsia="仿宋" w:cs="仿宋"/>
          <w:color w:val="auto"/>
          <w:sz w:val="30"/>
          <w:szCs w:val="30"/>
          <w:highlight w:val="none"/>
          <w:lang w:eastAsia="zh-CN"/>
        </w:rPr>
        <w:t>人</w:t>
      </w:r>
      <w:r>
        <w:rPr>
          <w:rFonts w:hint="eastAsia" w:ascii="仿宋" w:hAnsi="仿宋" w:eastAsia="仿宋" w:cs="仿宋"/>
          <w:color w:val="auto"/>
          <w:sz w:val="30"/>
          <w:szCs w:val="30"/>
          <w:highlight w:val="none"/>
        </w:rPr>
        <w:t>单位公章。</w:t>
      </w:r>
    </w:p>
    <w:p w14:paraId="4537F172">
      <w:pPr>
        <w:spacing w:line="520" w:lineRule="exact"/>
        <w:ind w:firstLine="600" w:firstLineChars="200"/>
        <w:jc w:val="lef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（6）</w:t>
      </w:r>
      <w:r>
        <w:rPr>
          <w:rFonts w:hint="eastAsia" w:ascii="仿宋" w:hAnsi="仿宋" w:eastAsia="仿宋" w:cs="仿宋"/>
          <w:color w:val="auto"/>
          <w:sz w:val="30"/>
          <w:szCs w:val="30"/>
          <w:highlight w:val="none"/>
          <w:lang w:val="en-US" w:eastAsia="zh-CN"/>
        </w:rPr>
        <w:t>报价</w:t>
      </w:r>
      <w:r>
        <w:rPr>
          <w:rFonts w:hint="eastAsia" w:ascii="仿宋" w:hAnsi="仿宋" w:eastAsia="仿宋" w:cs="仿宋"/>
          <w:color w:val="auto"/>
          <w:sz w:val="30"/>
          <w:szCs w:val="30"/>
          <w:highlight w:val="none"/>
          <w:lang w:eastAsia="zh-CN"/>
        </w:rPr>
        <w:t>人</w:t>
      </w:r>
      <w:r>
        <w:rPr>
          <w:rFonts w:hint="eastAsia" w:ascii="仿宋" w:hAnsi="仿宋" w:eastAsia="仿宋" w:cs="仿宋"/>
          <w:color w:val="auto"/>
          <w:sz w:val="30"/>
          <w:szCs w:val="30"/>
          <w:highlight w:val="none"/>
        </w:rPr>
        <w:t>对</w:t>
      </w:r>
      <w:r>
        <w:rPr>
          <w:rFonts w:hint="eastAsia" w:ascii="仿宋" w:hAnsi="仿宋" w:eastAsia="仿宋" w:cs="仿宋"/>
          <w:color w:val="auto"/>
          <w:sz w:val="30"/>
          <w:szCs w:val="30"/>
          <w:highlight w:val="none"/>
          <w:lang w:val="zh-TW"/>
        </w:rPr>
        <w:t>所提供的所有报价资料均保证其真实性和合法性，如有虚假，</w:t>
      </w:r>
      <w:r>
        <w:rPr>
          <w:rFonts w:hint="eastAsia" w:ascii="仿宋" w:hAnsi="仿宋" w:eastAsia="仿宋" w:cs="仿宋"/>
          <w:color w:val="auto"/>
          <w:sz w:val="30"/>
          <w:szCs w:val="30"/>
          <w:highlight w:val="none"/>
          <w:lang w:val="zh-TW" w:eastAsia="zh-CN"/>
        </w:rPr>
        <w:t>比选</w:t>
      </w:r>
      <w:r>
        <w:rPr>
          <w:rFonts w:hint="eastAsia" w:ascii="仿宋" w:hAnsi="仿宋" w:eastAsia="仿宋" w:cs="仿宋"/>
          <w:color w:val="auto"/>
          <w:sz w:val="30"/>
          <w:szCs w:val="30"/>
          <w:highlight w:val="none"/>
          <w:lang w:val="zh-TW"/>
        </w:rPr>
        <w:t>人将取消其报价及中标资格；若在合同实施期间发现中标人提供了虚假资料，</w:t>
      </w:r>
      <w:r>
        <w:rPr>
          <w:rFonts w:hint="eastAsia" w:ascii="仿宋" w:hAnsi="仿宋" w:eastAsia="仿宋" w:cs="仿宋"/>
          <w:color w:val="auto"/>
          <w:sz w:val="30"/>
          <w:szCs w:val="30"/>
          <w:highlight w:val="none"/>
          <w:lang w:val="zh-TW" w:eastAsia="zh-CN"/>
        </w:rPr>
        <w:t>比选</w:t>
      </w:r>
      <w:r>
        <w:rPr>
          <w:rFonts w:hint="eastAsia" w:ascii="仿宋" w:hAnsi="仿宋" w:eastAsia="仿宋" w:cs="仿宋"/>
          <w:color w:val="auto"/>
          <w:sz w:val="30"/>
          <w:szCs w:val="30"/>
          <w:highlight w:val="none"/>
          <w:lang w:val="zh-TW"/>
        </w:rPr>
        <w:t>人有权单方面解除合同，同时没收其履约担保，或予以违约处罚并上报上级主管部门。</w:t>
      </w:r>
    </w:p>
    <w:p w14:paraId="624197BA">
      <w:pPr>
        <w:spacing w:line="360" w:lineRule="auto"/>
        <w:ind w:firstLine="600" w:firstLineChars="200"/>
        <w:outlineLvl w:val="0"/>
        <w:rPr>
          <w:rFonts w:hint="eastAsia" w:ascii="方正黑体_GBK" w:hAnsi="方正黑体_GBK" w:eastAsia="方正黑体_GBK" w:cs="方正黑体_GBK"/>
          <w:b w:val="0"/>
          <w:bCs w:val="0"/>
          <w:color w:val="auto"/>
          <w:sz w:val="30"/>
          <w:szCs w:val="30"/>
          <w:highlight w:val="none"/>
          <w:lang w:val="en-US" w:eastAsia="zh-CN"/>
        </w:rPr>
      </w:pPr>
      <w:r>
        <w:rPr>
          <w:rFonts w:hint="eastAsia" w:ascii="方正黑体_GBK" w:hAnsi="方正黑体_GBK" w:eastAsia="方正黑体_GBK" w:cs="方正黑体_GBK"/>
          <w:b w:val="0"/>
          <w:bCs w:val="0"/>
          <w:color w:val="auto"/>
          <w:sz w:val="30"/>
          <w:szCs w:val="30"/>
          <w:highlight w:val="none"/>
          <w:lang w:val="en-US" w:eastAsia="zh-CN"/>
        </w:rPr>
        <w:t>八</w:t>
      </w:r>
      <w:r>
        <w:rPr>
          <w:rFonts w:hint="eastAsia" w:ascii="方正黑体_GBK" w:hAnsi="方正黑体_GBK" w:eastAsia="方正黑体_GBK" w:cs="方正黑体_GBK"/>
          <w:b w:val="0"/>
          <w:bCs w:val="0"/>
          <w:color w:val="auto"/>
          <w:sz w:val="30"/>
          <w:szCs w:val="30"/>
          <w:highlight w:val="none"/>
        </w:rPr>
        <w:t>、</w:t>
      </w:r>
      <w:r>
        <w:rPr>
          <w:rFonts w:hint="eastAsia" w:ascii="方正黑体_GBK" w:hAnsi="方正黑体_GBK" w:eastAsia="方正黑体_GBK" w:cs="方正黑体_GBK"/>
          <w:b w:val="0"/>
          <w:bCs w:val="0"/>
          <w:color w:val="auto"/>
          <w:sz w:val="30"/>
          <w:szCs w:val="30"/>
          <w:highlight w:val="none"/>
          <w:lang w:val="en-US" w:eastAsia="zh-CN"/>
        </w:rPr>
        <w:t>竞争性比选响应文件及相关事宜</w:t>
      </w:r>
    </w:p>
    <w:p w14:paraId="1EC87EC2">
      <w:pPr>
        <w:spacing w:line="520" w:lineRule="exact"/>
        <w:ind w:firstLine="600" w:firstLineChars="200"/>
        <w:jc w:val="left"/>
        <w:rPr>
          <w:rFonts w:hint="eastAsia" w:ascii="仿宋" w:hAnsi="仿宋" w:eastAsia="仿宋" w:cs="仿宋"/>
          <w:color w:val="auto"/>
          <w:sz w:val="30"/>
          <w:szCs w:val="30"/>
          <w:highlight w:val="none"/>
          <w:lang w:val="zh-TW" w:eastAsia="zh-CN"/>
        </w:rPr>
      </w:pPr>
      <w:r>
        <w:rPr>
          <w:rFonts w:hint="eastAsia" w:ascii="仿宋" w:hAnsi="仿宋" w:eastAsia="仿宋" w:cs="仿宋"/>
          <w:color w:val="auto"/>
          <w:sz w:val="30"/>
          <w:szCs w:val="30"/>
          <w:highlight w:val="none"/>
          <w:lang w:val="en-US" w:eastAsia="zh-CN"/>
        </w:rPr>
        <w:t>1、本项目报价截止时间：2024</w:t>
      </w:r>
      <w:r>
        <w:rPr>
          <w:rFonts w:hint="eastAsia" w:ascii="仿宋" w:hAnsi="仿宋" w:eastAsia="仿宋" w:cs="仿宋"/>
          <w:color w:val="auto"/>
          <w:sz w:val="30"/>
          <w:szCs w:val="30"/>
          <w:highlight w:val="none"/>
          <w:lang w:val="zh-TW" w:eastAsia="zh-CN"/>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lang w:val="zh-TW" w:eastAsia="zh-CN"/>
        </w:rPr>
        <w:t>月</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val="zh-TW" w:eastAsia="zh-CN"/>
        </w:rPr>
        <w:t>日</w:t>
      </w:r>
      <w:r>
        <w:rPr>
          <w:rFonts w:hint="eastAsia" w:ascii="仿宋" w:hAnsi="仿宋" w:eastAsia="仿宋" w:cs="仿宋"/>
          <w:color w:val="auto"/>
          <w:sz w:val="30"/>
          <w:szCs w:val="30"/>
          <w:highlight w:val="none"/>
          <w:lang w:val="en-US" w:eastAsia="zh-CN"/>
        </w:rPr>
        <w:t>14：30，报价方需在开标时间前递交报价文件，过时不予接收</w:t>
      </w:r>
      <w:r>
        <w:rPr>
          <w:rFonts w:hint="eastAsia" w:ascii="仿宋" w:hAnsi="仿宋" w:eastAsia="仿宋" w:cs="仿宋"/>
          <w:color w:val="auto"/>
          <w:sz w:val="30"/>
          <w:szCs w:val="30"/>
          <w:highlight w:val="none"/>
          <w:lang w:val="zh-TW" w:eastAsia="zh-CN"/>
        </w:rPr>
        <w:t>。</w:t>
      </w:r>
      <w:bookmarkStart w:id="62" w:name="_GoBack"/>
      <w:bookmarkEnd w:id="62"/>
    </w:p>
    <w:p w14:paraId="3E410FAA">
      <w:pPr>
        <w:spacing w:line="52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2、报价的递交：报价文件于2024年8</w:t>
      </w:r>
      <w:r>
        <w:rPr>
          <w:rFonts w:hint="eastAsia" w:ascii="仿宋" w:hAnsi="仿宋" w:eastAsia="仿宋" w:cs="仿宋"/>
          <w:color w:val="auto"/>
          <w:sz w:val="30"/>
          <w:szCs w:val="30"/>
          <w:highlight w:val="none"/>
          <w:lang w:val="zh-TW" w:eastAsia="zh-CN"/>
        </w:rPr>
        <w:t>月</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val="zh-TW" w:eastAsia="zh-CN"/>
        </w:rPr>
        <w:t>日</w:t>
      </w:r>
      <w:r>
        <w:rPr>
          <w:rFonts w:hint="eastAsia" w:ascii="仿宋" w:hAnsi="仿宋" w:eastAsia="仿宋" w:cs="仿宋"/>
          <w:color w:val="auto"/>
          <w:sz w:val="30"/>
          <w:szCs w:val="30"/>
          <w:highlight w:val="none"/>
          <w:lang w:val="en-US" w:eastAsia="zh-CN"/>
        </w:rPr>
        <w:t>14：30前提交至</w:t>
      </w:r>
      <w:r>
        <w:rPr>
          <w:rFonts w:hint="eastAsia" w:ascii="仿宋" w:hAnsi="仿宋" w:eastAsia="仿宋" w:cs="仿宋"/>
          <w:color w:val="auto"/>
          <w:sz w:val="30"/>
          <w:szCs w:val="30"/>
          <w:highlight w:val="none"/>
        </w:rPr>
        <w:t>重庆</w:t>
      </w:r>
      <w:r>
        <w:rPr>
          <w:rFonts w:hint="eastAsia" w:ascii="仿宋" w:hAnsi="仿宋" w:eastAsia="仿宋" w:cs="仿宋"/>
          <w:color w:val="auto"/>
          <w:sz w:val="30"/>
          <w:szCs w:val="30"/>
          <w:highlight w:val="none"/>
          <w:lang w:val="en-US" w:eastAsia="zh-CN"/>
        </w:rPr>
        <w:t>渝东</w:t>
      </w:r>
      <w:r>
        <w:rPr>
          <w:rFonts w:hint="eastAsia" w:ascii="仿宋" w:hAnsi="仿宋" w:eastAsia="仿宋" w:cs="仿宋"/>
          <w:color w:val="auto"/>
          <w:sz w:val="30"/>
          <w:szCs w:val="30"/>
          <w:highlight w:val="none"/>
        </w:rPr>
        <w:t>高速公路有限公司</w:t>
      </w:r>
      <w:r>
        <w:rPr>
          <w:rFonts w:hint="eastAsia" w:ascii="仿宋" w:hAnsi="仿宋" w:eastAsia="仿宋" w:cs="仿宋"/>
          <w:color w:val="auto"/>
          <w:sz w:val="30"/>
          <w:szCs w:val="30"/>
          <w:highlight w:val="none"/>
          <w:lang w:val="en-US" w:eastAsia="zh-CN"/>
        </w:rPr>
        <w:t>梁平基地4</w:t>
      </w:r>
      <w:r>
        <w:rPr>
          <w:rFonts w:hint="eastAsia" w:ascii="仿宋" w:hAnsi="仿宋" w:eastAsia="仿宋" w:cs="仿宋"/>
          <w:color w:val="auto"/>
          <w:sz w:val="30"/>
          <w:szCs w:val="30"/>
          <w:highlight w:val="none"/>
        </w:rPr>
        <w:t>楼</w:t>
      </w:r>
      <w:r>
        <w:rPr>
          <w:rFonts w:hint="eastAsia" w:ascii="仿宋" w:hAnsi="仿宋" w:eastAsia="仿宋" w:cs="仿宋"/>
          <w:color w:val="auto"/>
          <w:sz w:val="30"/>
          <w:szCs w:val="30"/>
          <w:highlight w:val="none"/>
          <w:lang w:val="en-US" w:eastAsia="zh-CN"/>
        </w:rPr>
        <w:t>402</w:t>
      </w:r>
      <w:r>
        <w:rPr>
          <w:rFonts w:hint="eastAsia" w:ascii="仿宋" w:hAnsi="仿宋" w:eastAsia="仿宋" w:cs="仿宋"/>
          <w:color w:val="auto"/>
          <w:sz w:val="30"/>
          <w:szCs w:val="30"/>
          <w:highlight w:val="none"/>
        </w:rPr>
        <w:t>室</w:t>
      </w:r>
      <w:r>
        <w:rPr>
          <w:rFonts w:hint="eastAsia" w:ascii="仿宋" w:hAnsi="仿宋" w:eastAsia="仿宋" w:cs="仿宋"/>
          <w:color w:val="auto"/>
          <w:sz w:val="30"/>
          <w:szCs w:val="30"/>
          <w:highlight w:val="none"/>
          <w:lang w:val="en-US" w:eastAsia="zh-CN"/>
        </w:rPr>
        <w:t>。</w:t>
      </w:r>
    </w:p>
    <w:p w14:paraId="07C90389">
      <w:pPr>
        <w:spacing w:line="52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3、联系人:王女士，联系电话:19923154227</w:t>
      </w:r>
    </w:p>
    <w:p w14:paraId="7138816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黑体_GBK" w:hAnsi="方正黑体_GBK" w:eastAsia="方正黑体_GBK" w:cs="方正黑体_GBK"/>
          <w:b/>
          <w:color w:val="auto"/>
          <w:sz w:val="28"/>
          <w:szCs w:val="28"/>
          <w:lang w:eastAsia="zh-CN"/>
        </w:rPr>
      </w:pPr>
      <w:r>
        <w:rPr>
          <w:rFonts w:hint="eastAsia" w:ascii="方正黑体_GBK" w:hAnsi="方正黑体_GBK" w:eastAsia="方正黑体_GBK" w:cs="方正黑体_GBK"/>
          <w:b/>
          <w:color w:val="auto"/>
          <w:sz w:val="28"/>
          <w:szCs w:val="28"/>
          <w:lang w:val="en-US" w:eastAsia="zh-CN"/>
        </w:rPr>
        <w:t>九</w:t>
      </w:r>
      <w:r>
        <w:rPr>
          <w:rFonts w:hint="eastAsia" w:ascii="方正黑体_GBK" w:hAnsi="方正黑体_GBK" w:eastAsia="方正黑体_GBK" w:cs="方正黑体_GBK"/>
          <w:b/>
          <w:color w:val="auto"/>
          <w:sz w:val="28"/>
          <w:szCs w:val="28"/>
          <w:lang w:eastAsia="zh-CN"/>
        </w:rPr>
        <w:t>、合同签订及费用支付</w:t>
      </w:r>
    </w:p>
    <w:p w14:paraId="76A5CD75">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1、合同签订：在确认中标人30个工作日内，与中标人签订本项目合同。</w:t>
      </w:r>
    </w:p>
    <w:p w14:paraId="6CBCD815">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default"/>
          <w:lang w:val="en-US"/>
        </w:rPr>
      </w:pPr>
      <w:r>
        <w:rPr>
          <w:rFonts w:hint="eastAsia" w:ascii="方正仿宋_GBK" w:hAnsi="方正仿宋_GBK" w:eastAsia="方正仿宋_GBK" w:cs="方正仿宋_GBK"/>
          <w:color w:val="auto"/>
          <w:kern w:val="0"/>
          <w:sz w:val="28"/>
          <w:szCs w:val="28"/>
          <w:lang w:bidi="ar"/>
        </w:rPr>
        <w:t>2、费用支付：</w:t>
      </w:r>
      <w:r>
        <w:rPr>
          <w:rFonts w:hint="eastAsia" w:ascii="方正仿宋_GBK" w:hAnsi="方正仿宋_GBK" w:eastAsia="方正仿宋_GBK" w:cs="方正仿宋_GBK"/>
          <w:color w:val="auto"/>
          <w:kern w:val="0"/>
          <w:sz w:val="28"/>
          <w:szCs w:val="28"/>
          <w:lang w:val="en-US" w:eastAsia="zh-CN" w:bidi="ar"/>
        </w:rPr>
        <w:t>本次合同期限为3年，</w:t>
      </w:r>
      <w:r>
        <w:rPr>
          <w:rFonts w:hint="eastAsia" w:ascii="方正仿宋_GBK" w:hAnsi="方正仿宋_GBK" w:eastAsia="方正仿宋_GBK" w:cs="方正仿宋_GBK"/>
          <w:color w:val="auto"/>
          <w:kern w:val="0"/>
          <w:sz w:val="28"/>
          <w:szCs w:val="28"/>
          <w:lang w:bidi="ar"/>
        </w:rPr>
        <w:t>合同签订后中标人履行合同，业主单位根据</w:t>
      </w:r>
      <w:r>
        <w:rPr>
          <w:rFonts w:hint="eastAsia" w:ascii="方正仿宋_GBK" w:hAnsi="方正仿宋_GBK" w:eastAsia="方正仿宋_GBK" w:cs="方正仿宋_GBK"/>
          <w:color w:val="auto"/>
          <w:kern w:val="0"/>
          <w:sz w:val="28"/>
          <w:szCs w:val="28"/>
          <w:lang w:val="en-US" w:eastAsia="zh-CN" w:bidi="ar"/>
        </w:rPr>
        <w:t>具体服务时间按年</w:t>
      </w:r>
      <w:r>
        <w:rPr>
          <w:rFonts w:hint="eastAsia" w:ascii="方正仿宋_GBK" w:hAnsi="方正仿宋_GBK" w:eastAsia="方正仿宋_GBK" w:cs="方正仿宋_GBK"/>
          <w:color w:val="auto"/>
          <w:kern w:val="0"/>
          <w:sz w:val="28"/>
          <w:szCs w:val="28"/>
          <w:lang w:bidi="ar"/>
        </w:rPr>
        <w:t>进行</w:t>
      </w:r>
      <w:r>
        <w:rPr>
          <w:rFonts w:hint="eastAsia" w:ascii="方正仿宋_GBK" w:hAnsi="方正仿宋_GBK" w:eastAsia="方正仿宋_GBK" w:cs="方正仿宋_GBK"/>
          <w:color w:val="auto"/>
          <w:kern w:val="0"/>
          <w:sz w:val="28"/>
          <w:szCs w:val="28"/>
          <w:lang w:val="en-US" w:eastAsia="zh-CN" w:bidi="ar"/>
        </w:rPr>
        <w:t>年</w:t>
      </w:r>
      <w:r>
        <w:rPr>
          <w:rFonts w:hint="eastAsia" w:ascii="方正仿宋_GBK" w:hAnsi="方正仿宋_GBK" w:eastAsia="方正仿宋_GBK" w:cs="方正仿宋_GBK"/>
          <w:color w:val="auto"/>
          <w:kern w:val="0"/>
          <w:sz w:val="28"/>
          <w:szCs w:val="28"/>
          <w:lang w:eastAsia="zh-CN" w:bidi="ar"/>
        </w:rPr>
        <w:t>度费用</w:t>
      </w:r>
      <w:r>
        <w:rPr>
          <w:rFonts w:hint="eastAsia" w:ascii="方正仿宋_GBK" w:hAnsi="方正仿宋_GBK" w:eastAsia="方正仿宋_GBK" w:cs="方正仿宋_GBK"/>
          <w:color w:val="auto"/>
          <w:kern w:val="0"/>
          <w:sz w:val="28"/>
          <w:szCs w:val="28"/>
          <w:lang w:bidi="ar"/>
        </w:rPr>
        <w:t>支付。</w:t>
      </w:r>
    </w:p>
    <w:p w14:paraId="2D4840D1">
      <w:pPr>
        <w:keepNext w:val="0"/>
        <w:keepLines w:val="0"/>
        <w:pageBreakBefore w:val="0"/>
        <w:widowControl w:val="0"/>
        <w:kinsoku/>
        <w:wordWrap/>
        <w:overflowPunct/>
        <w:topLinePunct w:val="0"/>
        <w:bidi w:val="0"/>
        <w:adjustRightInd/>
        <w:spacing w:line="560" w:lineRule="exact"/>
        <w:ind w:firstLine="600" w:firstLineChars="200"/>
        <w:jc w:val="left"/>
        <w:textAlignment w:val="auto"/>
        <w:rPr>
          <w:rFonts w:hint="eastAsia" w:ascii="方正黑体_GBK" w:hAnsi="方正黑体_GBK" w:eastAsia="方正黑体_GBK" w:cs="方正黑体_GBK"/>
          <w:b/>
          <w:bCs/>
          <w:sz w:val="30"/>
          <w:szCs w:val="30"/>
          <w:lang w:val="en-US" w:eastAsia="zh-CN"/>
        </w:rPr>
      </w:pPr>
      <w:r>
        <w:rPr>
          <w:rFonts w:hint="eastAsia" w:ascii="方正黑体_GBK" w:hAnsi="方正黑体_GBK" w:eastAsia="方正黑体_GBK" w:cs="方正黑体_GBK"/>
          <w:color w:val="auto"/>
          <w:sz w:val="30"/>
          <w:szCs w:val="30"/>
          <w:highlight w:val="none"/>
          <w:lang w:val="en-US" w:eastAsia="zh-CN"/>
        </w:rPr>
        <w:t>十、廉</w:t>
      </w:r>
      <w:r>
        <w:rPr>
          <w:rFonts w:hint="eastAsia" w:ascii="方正黑体_GBK" w:hAnsi="方正黑体_GBK" w:eastAsia="方正黑体_GBK" w:cs="方正黑体_GBK"/>
          <w:b/>
          <w:bCs/>
          <w:sz w:val="30"/>
          <w:szCs w:val="30"/>
          <w:lang w:val="en-US" w:eastAsia="zh-CN"/>
        </w:rPr>
        <w:t>政约定</w:t>
      </w:r>
    </w:p>
    <w:p w14:paraId="5D2AE37A">
      <w:pPr>
        <w:keepNext w:val="0"/>
        <w:keepLines w:val="0"/>
        <w:pageBreakBefore w:val="0"/>
        <w:widowControl w:val="0"/>
        <w:numPr>
          <w:ilvl w:val="-1"/>
          <w:numId w:val="0"/>
        </w:numPr>
        <w:kinsoku/>
        <w:wordWrap/>
        <w:overflowPunct/>
        <w:topLinePunct w:val="0"/>
        <w:bidi w:val="0"/>
        <w:adjustRightInd/>
        <w:spacing w:line="560" w:lineRule="exact"/>
        <w:ind w:firstLine="600" w:firstLineChars="200"/>
        <w:textAlignment w:val="auto"/>
        <w:rPr>
          <w:rFonts w:hint="default"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为杜绝违法违纪现象，共同营造公平、公正的竞争环境，敬请各报价人在参与报价过程中，将询价方人员明示或暗示要求宴请、招待，或索取礼金、礼品、礼券、其他利益，或故意刁难、显失公平现象，向我司纪检监察人员进行举报。具体举报渠道告知如下：举报电话（传真）：023- 89138712</w:t>
      </w:r>
    </w:p>
    <w:p w14:paraId="432E5E67">
      <w:pPr>
        <w:pStyle w:val="12"/>
        <w:spacing w:line="360" w:lineRule="auto"/>
        <w:ind w:firstLine="602" w:firstLineChars="200"/>
        <w:outlineLvl w:val="0"/>
        <w:rPr>
          <w:rFonts w:ascii="仿宋" w:hAnsi="仿宋" w:eastAsia="仿宋" w:cs="仿宋"/>
          <w:b/>
          <w:bCs/>
          <w:color w:val="auto"/>
          <w:kern w:val="2"/>
          <w:sz w:val="30"/>
          <w:szCs w:val="30"/>
          <w:highlight w:val="none"/>
        </w:rPr>
      </w:pPr>
    </w:p>
    <w:p w14:paraId="3B51B301">
      <w:pPr>
        <w:spacing w:line="360" w:lineRule="auto"/>
        <w:jc w:val="right"/>
        <w:rPr>
          <w:rFonts w:hint="eastAsia" w:ascii="仿宋" w:hAnsi="仿宋" w:eastAsia="仿宋" w:cs="仿宋"/>
          <w:color w:val="auto"/>
          <w:sz w:val="30"/>
          <w:szCs w:val="30"/>
          <w:highlight w:val="none"/>
        </w:rPr>
      </w:pPr>
    </w:p>
    <w:p w14:paraId="33B7A6B0">
      <w:pPr>
        <w:spacing w:line="240" w:lineRule="auto"/>
        <w:jc w:val="center"/>
        <w:outlineLvl w:val="9"/>
        <w:rPr>
          <w:rFonts w:hint="eastAsia" w:ascii="Times New Roman" w:hAnsi="Times New Roman" w:eastAsia="宋体" w:cs="Times New Roman"/>
          <w:b/>
          <w:bCs/>
          <w:color w:val="auto"/>
          <w:sz w:val="72"/>
          <w:szCs w:val="72"/>
          <w:highlight w:val="none"/>
          <w:lang w:val="en-US" w:eastAsia="zh-CN"/>
        </w:rPr>
      </w:pPr>
    </w:p>
    <w:p w14:paraId="292469C0">
      <w:pPr>
        <w:spacing w:line="240" w:lineRule="auto"/>
        <w:jc w:val="center"/>
        <w:outlineLvl w:val="9"/>
        <w:rPr>
          <w:rFonts w:hint="eastAsia" w:ascii="Times New Roman" w:hAnsi="Times New Roman" w:eastAsia="宋体" w:cs="Times New Roman"/>
          <w:b/>
          <w:bCs/>
          <w:color w:val="auto"/>
          <w:sz w:val="72"/>
          <w:szCs w:val="72"/>
          <w:highlight w:val="none"/>
          <w:lang w:val="en-US" w:eastAsia="zh-CN"/>
        </w:rPr>
      </w:pPr>
    </w:p>
    <w:p w14:paraId="024C7688">
      <w:pPr>
        <w:spacing w:line="240" w:lineRule="auto"/>
        <w:jc w:val="center"/>
        <w:outlineLvl w:val="9"/>
        <w:rPr>
          <w:rFonts w:hint="eastAsia" w:ascii="Times New Roman" w:hAnsi="Times New Roman" w:eastAsia="宋体" w:cs="Times New Roman"/>
          <w:b/>
          <w:bCs/>
          <w:color w:val="auto"/>
          <w:sz w:val="72"/>
          <w:szCs w:val="72"/>
          <w:highlight w:val="none"/>
          <w:lang w:val="en-US" w:eastAsia="zh-CN"/>
        </w:rPr>
      </w:pPr>
    </w:p>
    <w:bookmarkEnd w:id="4"/>
    <w:p w14:paraId="45A0C451">
      <w:pPr>
        <w:adjustRightInd w:val="0"/>
        <w:spacing w:line="315" w:lineRule="atLeast"/>
        <w:jc w:val="center"/>
        <w:textAlignment w:val="baseline"/>
        <w:outlineLvl w:val="9"/>
        <w:rPr>
          <w:rFonts w:hint="eastAsia" w:ascii="仿宋" w:hAnsi="仿宋" w:eastAsia="仿宋" w:cs="仿宋"/>
          <w:b/>
          <w:color w:val="auto"/>
          <w:sz w:val="44"/>
          <w:szCs w:val="44"/>
          <w:highlight w:val="none"/>
          <w:lang w:eastAsia="zh-CN"/>
        </w:rPr>
      </w:pPr>
    </w:p>
    <w:p w14:paraId="49BF01AE">
      <w:pPr>
        <w:adjustRightInd w:val="0"/>
        <w:spacing w:line="315" w:lineRule="atLeast"/>
        <w:jc w:val="center"/>
        <w:textAlignment w:val="baseline"/>
        <w:outlineLvl w:val="9"/>
        <w:rPr>
          <w:rFonts w:hint="eastAsia" w:ascii="仿宋" w:hAnsi="仿宋" w:eastAsia="仿宋" w:cs="仿宋"/>
          <w:b/>
          <w:color w:val="auto"/>
          <w:sz w:val="44"/>
          <w:szCs w:val="44"/>
          <w:highlight w:val="none"/>
          <w:lang w:eastAsia="zh-CN"/>
        </w:rPr>
      </w:pPr>
    </w:p>
    <w:p w14:paraId="1B88E886">
      <w:pPr>
        <w:adjustRightInd w:val="0"/>
        <w:spacing w:line="315" w:lineRule="atLeast"/>
        <w:jc w:val="center"/>
        <w:textAlignment w:val="baseline"/>
        <w:outlineLvl w:val="9"/>
        <w:rPr>
          <w:rFonts w:hint="eastAsia" w:ascii="仿宋" w:hAnsi="仿宋" w:eastAsia="仿宋" w:cs="仿宋"/>
          <w:b/>
          <w:color w:val="auto"/>
          <w:sz w:val="44"/>
          <w:szCs w:val="44"/>
          <w:highlight w:val="none"/>
          <w:lang w:eastAsia="zh-CN"/>
        </w:rPr>
      </w:pPr>
    </w:p>
    <w:p w14:paraId="58B8D247">
      <w:pPr>
        <w:adjustRightInd w:val="0"/>
        <w:spacing w:line="315" w:lineRule="atLeast"/>
        <w:jc w:val="center"/>
        <w:textAlignment w:val="baseline"/>
        <w:outlineLvl w:val="9"/>
        <w:rPr>
          <w:rFonts w:hint="eastAsia" w:ascii="仿宋" w:hAnsi="仿宋" w:eastAsia="仿宋" w:cs="仿宋"/>
          <w:b/>
          <w:color w:val="auto"/>
          <w:sz w:val="44"/>
          <w:szCs w:val="44"/>
          <w:highlight w:val="none"/>
          <w:lang w:eastAsia="zh-CN"/>
        </w:rPr>
      </w:pPr>
    </w:p>
    <w:p w14:paraId="4D67EB69">
      <w:pPr>
        <w:adjustRightInd w:val="0"/>
        <w:spacing w:line="315" w:lineRule="atLeast"/>
        <w:jc w:val="center"/>
        <w:textAlignment w:val="baseline"/>
        <w:outlineLvl w:val="9"/>
        <w:rPr>
          <w:rFonts w:hint="eastAsia" w:ascii="仿宋" w:hAnsi="仿宋" w:eastAsia="仿宋" w:cs="仿宋"/>
          <w:b/>
          <w:color w:val="auto"/>
          <w:sz w:val="44"/>
          <w:szCs w:val="44"/>
          <w:highlight w:val="none"/>
          <w:lang w:eastAsia="zh-CN"/>
        </w:rPr>
      </w:pPr>
    </w:p>
    <w:p w14:paraId="14355595">
      <w:pPr>
        <w:pStyle w:val="12"/>
        <w:rPr>
          <w:rFonts w:hint="eastAsia" w:ascii="仿宋" w:hAnsi="仿宋" w:eastAsia="仿宋" w:cs="仿宋"/>
          <w:b/>
          <w:color w:val="auto"/>
          <w:sz w:val="44"/>
          <w:szCs w:val="44"/>
          <w:highlight w:val="none"/>
          <w:lang w:eastAsia="zh-CN"/>
        </w:rPr>
      </w:pPr>
    </w:p>
    <w:p w14:paraId="30F85C7F">
      <w:pPr>
        <w:pStyle w:val="12"/>
        <w:rPr>
          <w:rFonts w:hint="eastAsia" w:ascii="仿宋" w:hAnsi="仿宋" w:eastAsia="仿宋" w:cs="仿宋"/>
          <w:b/>
          <w:color w:val="auto"/>
          <w:sz w:val="44"/>
          <w:szCs w:val="44"/>
          <w:highlight w:val="none"/>
          <w:lang w:eastAsia="zh-CN"/>
        </w:rPr>
      </w:pPr>
    </w:p>
    <w:p w14:paraId="6023C1A5">
      <w:pPr>
        <w:adjustRightInd w:val="0"/>
        <w:spacing w:line="315" w:lineRule="atLeast"/>
        <w:jc w:val="center"/>
        <w:textAlignment w:val="baseline"/>
        <w:outlineLvl w:val="9"/>
        <w:rPr>
          <w:rFonts w:hint="eastAsia" w:ascii="仿宋" w:hAnsi="仿宋" w:eastAsia="仿宋" w:cs="仿宋"/>
          <w:b/>
          <w:color w:val="auto"/>
          <w:sz w:val="44"/>
          <w:szCs w:val="44"/>
          <w:highlight w:val="none"/>
          <w:lang w:eastAsia="zh-CN"/>
        </w:rPr>
      </w:pPr>
    </w:p>
    <w:p w14:paraId="78562940">
      <w:pPr>
        <w:adjustRightInd w:val="0"/>
        <w:spacing w:line="315" w:lineRule="atLeast"/>
        <w:jc w:val="center"/>
        <w:textAlignment w:val="baseline"/>
        <w:outlineLvl w:val="9"/>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重庆渝东高速公路有限公司</w:t>
      </w:r>
    </w:p>
    <w:p w14:paraId="73AC0FD4">
      <w:pPr>
        <w:adjustRightInd w:val="0"/>
        <w:spacing w:line="315" w:lineRule="atLeast"/>
        <w:jc w:val="center"/>
        <w:textAlignment w:val="baseline"/>
        <w:outlineLvl w:val="9"/>
        <w:rPr>
          <w:rFonts w:hint="default" w:ascii="仿宋" w:hAnsi="仿宋" w:eastAsia="仿宋" w:cs="仿宋"/>
          <w:color w:val="auto"/>
          <w:kern w:val="0"/>
          <w:sz w:val="28"/>
          <w:szCs w:val="20"/>
          <w:highlight w:val="none"/>
          <w:lang w:val="en-US" w:eastAsia="zh-CN"/>
        </w:rPr>
      </w:pPr>
      <w:r>
        <w:rPr>
          <w:rFonts w:hint="eastAsia" w:ascii="仿宋" w:hAnsi="仿宋" w:eastAsia="仿宋" w:cs="仿宋"/>
          <w:b/>
          <w:color w:val="auto"/>
          <w:sz w:val="44"/>
          <w:szCs w:val="44"/>
          <w:highlight w:val="none"/>
          <w:lang w:eastAsia="zh-CN"/>
        </w:rPr>
        <w:t>长</w:t>
      </w:r>
      <w:r>
        <w:rPr>
          <w:rFonts w:hint="eastAsia" w:ascii="仿宋" w:hAnsi="仿宋" w:eastAsia="仿宋" w:cs="仿宋"/>
          <w:b/>
          <w:color w:val="auto"/>
          <w:sz w:val="44"/>
          <w:szCs w:val="44"/>
          <w:highlight w:val="none"/>
          <w:lang w:val="en-US" w:eastAsia="zh-CN"/>
        </w:rPr>
        <w:t>万高速</w:t>
      </w:r>
      <w:r>
        <w:rPr>
          <w:rFonts w:hint="eastAsia" w:ascii="仿宋" w:hAnsi="仿宋" w:eastAsia="仿宋" w:cs="仿宋"/>
          <w:b/>
          <w:color w:val="auto"/>
          <w:sz w:val="44"/>
          <w:szCs w:val="44"/>
          <w:highlight w:val="none"/>
          <w:lang w:eastAsia="zh-CN"/>
        </w:rPr>
        <w:t>公路</w:t>
      </w:r>
      <w:r>
        <w:rPr>
          <w:rFonts w:hint="eastAsia" w:ascii="仿宋" w:hAnsi="仿宋" w:eastAsia="仿宋" w:cs="仿宋"/>
          <w:b/>
          <w:color w:val="auto"/>
          <w:sz w:val="44"/>
          <w:szCs w:val="44"/>
          <w:highlight w:val="none"/>
          <w:lang w:val="en-US" w:eastAsia="zh-CN"/>
        </w:rPr>
        <w:t>上门收款服务</w:t>
      </w:r>
    </w:p>
    <w:p w14:paraId="160E385C">
      <w:pPr>
        <w:pStyle w:val="12"/>
        <w:rPr>
          <w:rFonts w:ascii="仿宋" w:hAnsi="仿宋" w:eastAsia="仿宋" w:cs="仿宋"/>
          <w:color w:val="auto"/>
          <w:sz w:val="28"/>
          <w:szCs w:val="20"/>
          <w:highlight w:val="none"/>
        </w:rPr>
      </w:pPr>
    </w:p>
    <w:p w14:paraId="7AE657D5">
      <w:pPr>
        <w:pStyle w:val="12"/>
        <w:rPr>
          <w:rFonts w:ascii="仿宋" w:hAnsi="仿宋" w:eastAsia="仿宋" w:cs="仿宋"/>
          <w:color w:val="auto"/>
          <w:sz w:val="28"/>
          <w:szCs w:val="20"/>
          <w:highlight w:val="none"/>
        </w:rPr>
      </w:pPr>
    </w:p>
    <w:p w14:paraId="3B46FBD2">
      <w:pPr>
        <w:adjustRightInd w:val="0"/>
        <w:spacing w:line="315" w:lineRule="atLeast"/>
        <w:jc w:val="left"/>
        <w:textAlignment w:val="baseline"/>
        <w:rPr>
          <w:rFonts w:ascii="仿宋" w:hAnsi="仿宋" w:eastAsia="仿宋" w:cs="仿宋"/>
          <w:color w:val="auto"/>
          <w:kern w:val="0"/>
          <w:sz w:val="28"/>
          <w:szCs w:val="20"/>
          <w:highlight w:val="none"/>
        </w:rPr>
      </w:pPr>
    </w:p>
    <w:p w14:paraId="310A49BE">
      <w:pPr>
        <w:adjustRightInd w:val="0"/>
        <w:spacing w:line="315" w:lineRule="atLeast"/>
        <w:jc w:val="left"/>
        <w:textAlignment w:val="baseline"/>
        <w:rPr>
          <w:rFonts w:ascii="仿宋" w:hAnsi="仿宋" w:eastAsia="仿宋" w:cs="仿宋"/>
          <w:color w:val="auto"/>
          <w:kern w:val="0"/>
          <w:sz w:val="28"/>
          <w:szCs w:val="20"/>
          <w:highlight w:val="none"/>
        </w:rPr>
      </w:pPr>
    </w:p>
    <w:p w14:paraId="09C2F542">
      <w:pPr>
        <w:adjustRightInd w:val="0"/>
        <w:spacing w:before="600" w:line="315" w:lineRule="atLeast"/>
        <w:jc w:val="center"/>
        <w:textAlignment w:val="baseline"/>
        <w:rPr>
          <w:rFonts w:hint="eastAsia" w:ascii="仿宋" w:hAnsi="仿宋" w:eastAsia="仿宋" w:cs="仿宋"/>
          <w:b/>
          <w:color w:val="auto"/>
          <w:spacing w:val="160"/>
          <w:kern w:val="0"/>
          <w:sz w:val="84"/>
          <w:szCs w:val="84"/>
          <w:highlight w:val="none"/>
          <w:lang w:eastAsia="zh-CN"/>
        </w:rPr>
      </w:pPr>
      <w:r>
        <w:rPr>
          <w:rFonts w:hint="eastAsia" w:ascii="仿宋" w:hAnsi="仿宋" w:eastAsia="仿宋" w:cs="仿宋"/>
          <w:b/>
          <w:color w:val="auto"/>
          <w:spacing w:val="160"/>
          <w:kern w:val="0"/>
          <w:sz w:val="84"/>
          <w:szCs w:val="84"/>
          <w:highlight w:val="none"/>
          <w:lang w:eastAsia="zh-CN"/>
        </w:rPr>
        <w:t>比选文件</w:t>
      </w:r>
    </w:p>
    <w:p w14:paraId="47B650E1">
      <w:pPr>
        <w:adjustRightInd w:val="0"/>
        <w:spacing w:beforeLines="100" w:line="315" w:lineRule="atLeast"/>
        <w:jc w:val="center"/>
        <w:textAlignment w:val="baseline"/>
        <w:rPr>
          <w:rFonts w:ascii="仿宋" w:hAnsi="仿宋" w:eastAsia="仿宋" w:cs="仿宋"/>
          <w:color w:val="auto"/>
          <w:spacing w:val="20"/>
          <w:kern w:val="0"/>
          <w:sz w:val="32"/>
          <w:szCs w:val="30"/>
          <w:highlight w:val="none"/>
        </w:rPr>
      </w:pPr>
    </w:p>
    <w:p w14:paraId="3317D990">
      <w:pPr>
        <w:adjustRightInd w:val="0"/>
        <w:spacing w:line="315" w:lineRule="atLeast"/>
        <w:jc w:val="left"/>
        <w:textAlignment w:val="baseline"/>
        <w:rPr>
          <w:rFonts w:ascii="仿宋" w:hAnsi="仿宋" w:eastAsia="仿宋" w:cs="仿宋"/>
          <w:color w:val="auto"/>
          <w:kern w:val="0"/>
          <w:sz w:val="28"/>
          <w:szCs w:val="20"/>
          <w:highlight w:val="none"/>
        </w:rPr>
      </w:pPr>
    </w:p>
    <w:p w14:paraId="642786E5">
      <w:pPr>
        <w:adjustRightInd w:val="0"/>
        <w:spacing w:line="315" w:lineRule="atLeast"/>
        <w:jc w:val="left"/>
        <w:textAlignment w:val="baseline"/>
        <w:rPr>
          <w:rFonts w:ascii="仿宋" w:hAnsi="仿宋" w:eastAsia="仿宋" w:cs="仿宋"/>
          <w:color w:val="auto"/>
          <w:kern w:val="0"/>
          <w:sz w:val="28"/>
          <w:szCs w:val="20"/>
          <w:highlight w:val="none"/>
        </w:rPr>
      </w:pPr>
    </w:p>
    <w:p w14:paraId="2CD5CD4B">
      <w:pPr>
        <w:adjustRightInd w:val="0"/>
        <w:spacing w:line="315" w:lineRule="atLeast"/>
        <w:jc w:val="left"/>
        <w:textAlignment w:val="baseline"/>
        <w:rPr>
          <w:rFonts w:ascii="仿宋" w:hAnsi="仿宋" w:eastAsia="仿宋" w:cs="仿宋"/>
          <w:b/>
          <w:color w:val="auto"/>
          <w:kern w:val="0"/>
          <w:sz w:val="24"/>
          <w:szCs w:val="20"/>
          <w:highlight w:val="none"/>
        </w:rPr>
      </w:pPr>
    </w:p>
    <w:p w14:paraId="023DF201">
      <w:pPr>
        <w:pStyle w:val="12"/>
        <w:rPr>
          <w:rFonts w:ascii="仿宋" w:hAnsi="仿宋" w:eastAsia="仿宋" w:cs="仿宋"/>
          <w:b/>
          <w:color w:val="auto"/>
          <w:szCs w:val="20"/>
          <w:highlight w:val="none"/>
        </w:rPr>
      </w:pPr>
    </w:p>
    <w:p w14:paraId="389EB641">
      <w:pPr>
        <w:pStyle w:val="12"/>
        <w:rPr>
          <w:rFonts w:ascii="仿宋" w:hAnsi="仿宋" w:eastAsia="仿宋" w:cs="仿宋"/>
          <w:b/>
          <w:color w:val="auto"/>
          <w:szCs w:val="20"/>
          <w:highlight w:val="none"/>
        </w:rPr>
      </w:pPr>
    </w:p>
    <w:p w14:paraId="14187B4B">
      <w:pPr>
        <w:pStyle w:val="12"/>
        <w:rPr>
          <w:rFonts w:ascii="仿宋" w:hAnsi="仿宋" w:eastAsia="仿宋" w:cs="仿宋"/>
          <w:b/>
          <w:color w:val="auto"/>
          <w:szCs w:val="20"/>
          <w:highlight w:val="none"/>
        </w:rPr>
      </w:pPr>
    </w:p>
    <w:p w14:paraId="2056CA65">
      <w:pPr>
        <w:pStyle w:val="12"/>
        <w:rPr>
          <w:rFonts w:ascii="仿宋" w:hAnsi="仿宋" w:eastAsia="仿宋" w:cs="仿宋"/>
          <w:b/>
          <w:color w:val="auto"/>
          <w:szCs w:val="20"/>
          <w:highlight w:val="none"/>
        </w:rPr>
      </w:pPr>
    </w:p>
    <w:p w14:paraId="3E921228">
      <w:pPr>
        <w:pStyle w:val="12"/>
        <w:rPr>
          <w:rFonts w:ascii="仿宋" w:hAnsi="仿宋" w:eastAsia="仿宋" w:cs="仿宋"/>
          <w:b/>
          <w:color w:val="auto"/>
          <w:szCs w:val="20"/>
          <w:highlight w:val="none"/>
        </w:rPr>
      </w:pPr>
    </w:p>
    <w:p w14:paraId="5F8CA72F">
      <w:pPr>
        <w:pStyle w:val="12"/>
        <w:rPr>
          <w:rFonts w:ascii="仿宋" w:hAnsi="仿宋" w:eastAsia="仿宋" w:cs="仿宋"/>
          <w:b/>
          <w:color w:val="auto"/>
          <w:szCs w:val="20"/>
          <w:highlight w:val="none"/>
        </w:rPr>
      </w:pPr>
    </w:p>
    <w:p w14:paraId="7B439981">
      <w:pPr>
        <w:ind w:firstLine="1205" w:firstLineChars="400"/>
        <w:jc w:val="both"/>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报价</w:t>
      </w:r>
      <w:r>
        <w:rPr>
          <w:rFonts w:hint="eastAsia" w:ascii="仿宋" w:hAnsi="仿宋" w:eastAsia="仿宋" w:cs="仿宋"/>
          <w:b/>
          <w:color w:val="auto"/>
          <w:sz w:val="30"/>
          <w:szCs w:val="30"/>
          <w:highlight w:val="none"/>
        </w:rPr>
        <w:t>人：</w:t>
      </w:r>
      <w:r>
        <w:rPr>
          <w:rFonts w:hint="eastAsia" w:ascii="仿宋" w:hAnsi="仿宋" w:eastAsia="仿宋" w:cs="仿宋"/>
          <w:b/>
          <w:color w:val="auto"/>
          <w:sz w:val="30"/>
          <w:szCs w:val="30"/>
          <w:highlight w:val="none"/>
          <w:u w:val="single"/>
          <w:lang w:val="en-US" w:eastAsia="zh-CN"/>
        </w:rPr>
        <w:t xml:space="preserve">              </w:t>
      </w:r>
      <w:r>
        <w:rPr>
          <w:rFonts w:hint="eastAsia" w:ascii="仿宋" w:hAnsi="仿宋" w:eastAsia="仿宋" w:cs="仿宋"/>
          <w:b/>
          <w:color w:val="auto"/>
          <w:sz w:val="30"/>
          <w:szCs w:val="30"/>
          <w:highlight w:val="none"/>
        </w:rPr>
        <w:t>（盖单位章）</w:t>
      </w:r>
    </w:p>
    <w:p w14:paraId="0D5A4D9D">
      <w:pPr>
        <w:ind w:firstLine="2711" w:firstLineChars="900"/>
        <w:rPr>
          <w:rFonts w:hint="eastAsia" w:ascii="仿宋" w:hAnsi="仿宋" w:eastAsia="仿宋" w:cs="仿宋"/>
          <w:b/>
          <w:color w:val="auto"/>
          <w:sz w:val="30"/>
          <w:szCs w:val="30"/>
          <w:highlight w:val="none"/>
        </w:rPr>
      </w:pPr>
    </w:p>
    <w:p w14:paraId="2B58F89C">
      <w:pPr>
        <w:ind w:firstLine="2711" w:firstLineChars="900"/>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月</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日</w:t>
      </w:r>
    </w:p>
    <w:p w14:paraId="0E4BEFE1">
      <w:pPr>
        <w:spacing w:line="360" w:lineRule="auto"/>
        <w:rPr>
          <w:rFonts w:ascii="仿宋" w:hAnsi="仿宋" w:eastAsia="仿宋" w:cs="仿宋"/>
          <w:color w:val="auto"/>
          <w:sz w:val="24"/>
          <w:highlight w:val="none"/>
        </w:rPr>
        <w:sectPr>
          <w:footerReference r:id="rId4" w:type="first"/>
          <w:footerReference r:id="rId3" w:type="default"/>
          <w:pgSz w:w="11906" w:h="16838"/>
          <w:pgMar w:top="1440" w:right="1800" w:bottom="1135"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17" w:name="_Toc152042576"/>
      <w:bookmarkStart w:id="18" w:name="_Toc152045787"/>
      <w:bookmarkStart w:id="19" w:name="_Toc144974856"/>
      <w:bookmarkStart w:id="20" w:name="_Toc240180937"/>
    </w:p>
    <w:p w14:paraId="0635E32A">
      <w:pPr>
        <w:pStyle w:val="12"/>
        <w:rPr>
          <w:rFonts w:ascii="仿宋" w:hAnsi="仿宋" w:eastAsia="仿宋" w:cs="仿宋"/>
          <w:color w:val="auto"/>
          <w:highlight w:val="none"/>
        </w:rPr>
      </w:pPr>
    </w:p>
    <w:p w14:paraId="7EB62376">
      <w:pPr>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目录</w:t>
      </w:r>
    </w:p>
    <w:p w14:paraId="272D6B0B">
      <w:pPr>
        <w:rPr>
          <w:rFonts w:ascii="仿宋" w:hAnsi="仿宋" w:eastAsia="仿宋" w:cs="仿宋"/>
          <w:color w:val="auto"/>
          <w:highlight w:val="none"/>
        </w:rPr>
      </w:pPr>
    </w:p>
    <w:bookmarkEnd w:id="17"/>
    <w:bookmarkEnd w:id="18"/>
    <w:bookmarkEnd w:id="19"/>
    <w:bookmarkEnd w:id="20"/>
    <w:p w14:paraId="0BA93D43">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一、报价函</w:t>
      </w:r>
    </w:p>
    <w:p w14:paraId="14030366">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二、报价表</w:t>
      </w:r>
    </w:p>
    <w:p w14:paraId="3C46DEB0">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三、法定代表人身份证明</w:t>
      </w:r>
    </w:p>
    <w:p w14:paraId="23BE648D">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四、授权委托书（若有）</w:t>
      </w:r>
    </w:p>
    <w:p w14:paraId="4D53287A">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五、资格审查资料</w:t>
      </w:r>
    </w:p>
    <w:p w14:paraId="30CA7F08">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、其他资料（若有）</w:t>
      </w:r>
    </w:p>
    <w:p w14:paraId="41A078D4">
      <w:pPr>
        <w:pStyle w:val="12"/>
        <w:rPr>
          <w:rFonts w:ascii="仿宋" w:hAnsi="仿宋" w:eastAsia="仿宋" w:cs="仿宋"/>
          <w:color w:val="auto"/>
          <w:sz w:val="28"/>
          <w:szCs w:val="28"/>
          <w:highlight w:val="none"/>
        </w:rPr>
      </w:pPr>
    </w:p>
    <w:p w14:paraId="7975601D">
      <w:pPr>
        <w:pStyle w:val="12"/>
        <w:rPr>
          <w:rFonts w:ascii="仿宋" w:hAnsi="仿宋" w:eastAsia="仿宋" w:cs="仿宋"/>
          <w:color w:val="auto"/>
          <w:sz w:val="28"/>
          <w:szCs w:val="28"/>
          <w:highlight w:val="none"/>
        </w:rPr>
      </w:pPr>
    </w:p>
    <w:p w14:paraId="0D231E2A">
      <w:pPr>
        <w:spacing w:line="360" w:lineRule="auto"/>
        <w:rPr>
          <w:rFonts w:ascii="仿宋" w:hAnsi="仿宋" w:eastAsia="仿宋" w:cs="仿宋"/>
          <w:color w:val="auto"/>
          <w:sz w:val="28"/>
          <w:szCs w:val="28"/>
          <w:highlight w:val="none"/>
        </w:rPr>
      </w:pPr>
    </w:p>
    <w:p w14:paraId="59916EE8">
      <w:pPr>
        <w:spacing w:line="360" w:lineRule="auto"/>
        <w:rPr>
          <w:rFonts w:ascii="仿宋" w:hAnsi="仿宋" w:eastAsia="仿宋" w:cs="仿宋"/>
          <w:color w:val="auto"/>
          <w:highlight w:val="none"/>
        </w:rPr>
      </w:pPr>
    </w:p>
    <w:p w14:paraId="1268EAA1">
      <w:pPr>
        <w:spacing w:line="360" w:lineRule="auto"/>
        <w:rPr>
          <w:rFonts w:ascii="仿宋" w:hAnsi="仿宋" w:eastAsia="仿宋" w:cs="仿宋"/>
          <w:color w:val="auto"/>
          <w:highlight w:val="none"/>
        </w:rPr>
      </w:pPr>
    </w:p>
    <w:p w14:paraId="5EC5AD89">
      <w:pPr>
        <w:spacing w:line="360" w:lineRule="auto"/>
        <w:rPr>
          <w:rFonts w:ascii="仿宋" w:hAnsi="仿宋" w:eastAsia="仿宋" w:cs="仿宋"/>
          <w:color w:val="auto"/>
          <w:highlight w:val="none"/>
        </w:rPr>
      </w:pPr>
    </w:p>
    <w:p w14:paraId="31CFF7C6">
      <w:pPr>
        <w:spacing w:line="360" w:lineRule="auto"/>
        <w:rPr>
          <w:rFonts w:ascii="仿宋" w:hAnsi="仿宋" w:eastAsia="仿宋" w:cs="仿宋"/>
          <w:color w:val="auto"/>
          <w:highlight w:val="none"/>
        </w:rPr>
      </w:pPr>
    </w:p>
    <w:p w14:paraId="05CAD53B">
      <w:pPr>
        <w:spacing w:line="360" w:lineRule="auto"/>
        <w:rPr>
          <w:rFonts w:ascii="仿宋" w:hAnsi="仿宋" w:eastAsia="仿宋" w:cs="仿宋"/>
          <w:color w:val="auto"/>
          <w:highlight w:val="none"/>
        </w:rPr>
      </w:pPr>
    </w:p>
    <w:p w14:paraId="13003CA6">
      <w:pPr>
        <w:pStyle w:val="12"/>
        <w:rPr>
          <w:rFonts w:ascii="仿宋" w:hAnsi="仿宋" w:eastAsia="仿宋" w:cs="仿宋"/>
          <w:color w:val="auto"/>
          <w:highlight w:val="none"/>
        </w:rPr>
      </w:pPr>
    </w:p>
    <w:p w14:paraId="0CBE0919">
      <w:pPr>
        <w:pStyle w:val="12"/>
        <w:rPr>
          <w:rFonts w:ascii="仿宋" w:hAnsi="仿宋" w:eastAsia="仿宋" w:cs="仿宋"/>
          <w:color w:val="auto"/>
          <w:highlight w:val="none"/>
        </w:rPr>
      </w:pPr>
    </w:p>
    <w:p w14:paraId="20EB91EF">
      <w:pPr>
        <w:pStyle w:val="12"/>
        <w:rPr>
          <w:rFonts w:ascii="仿宋" w:hAnsi="仿宋" w:eastAsia="仿宋" w:cs="仿宋"/>
          <w:color w:val="auto"/>
          <w:highlight w:val="none"/>
        </w:rPr>
      </w:pPr>
    </w:p>
    <w:p w14:paraId="4810420D">
      <w:pPr>
        <w:pStyle w:val="12"/>
        <w:rPr>
          <w:rFonts w:ascii="仿宋" w:hAnsi="仿宋" w:eastAsia="仿宋" w:cs="仿宋"/>
          <w:color w:val="auto"/>
          <w:highlight w:val="none"/>
        </w:rPr>
      </w:pPr>
    </w:p>
    <w:p w14:paraId="3CC9B149">
      <w:pPr>
        <w:pStyle w:val="12"/>
        <w:rPr>
          <w:rFonts w:ascii="仿宋" w:hAnsi="仿宋" w:eastAsia="仿宋" w:cs="仿宋"/>
          <w:color w:val="auto"/>
          <w:highlight w:val="none"/>
        </w:rPr>
      </w:pPr>
    </w:p>
    <w:p w14:paraId="449D766C">
      <w:pPr>
        <w:pStyle w:val="12"/>
        <w:rPr>
          <w:rFonts w:ascii="仿宋" w:hAnsi="仿宋" w:eastAsia="仿宋" w:cs="仿宋"/>
          <w:color w:val="auto"/>
          <w:highlight w:val="none"/>
        </w:rPr>
      </w:pPr>
    </w:p>
    <w:p w14:paraId="0AF55CE4">
      <w:pPr>
        <w:pStyle w:val="12"/>
        <w:rPr>
          <w:rFonts w:ascii="仿宋" w:hAnsi="仿宋" w:eastAsia="仿宋" w:cs="仿宋"/>
          <w:color w:val="auto"/>
          <w:highlight w:val="none"/>
        </w:rPr>
      </w:pPr>
    </w:p>
    <w:p w14:paraId="6271A9C0">
      <w:pPr>
        <w:rPr>
          <w:rFonts w:hint="eastAsia" w:ascii="Times New Roman" w:hAnsi="Times New Roman" w:eastAsia="宋体" w:cs="Times New Roman"/>
          <w:b/>
          <w:color w:val="auto"/>
          <w:kern w:val="44"/>
          <w:sz w:val="36"/>
          <w:szCs w:val="36"/>
          <w:highlight w:val="none"/>
          <w:lang w:val="en-US" w:eastAsia="zh-CN" w:bidi="ar-SA"/>
        </w:rPr>
      </w:pPr>
      <w:bookmarkStart w:id="21" w:name="_Toc31299"/>
      <w:bookmarkStart w:id="22" w:name="_Toc29055"/>
      <w:bookmarkStart w:id="23" w:name="_Toc3517"/>
      <w:r>
        <w:rPr>
          <w:rFonts w:hint="eastAsia" w:ascii="Times New Roman" w:hAnsi="Times New Roman" w:eastAsia="宋体" w:cs="Times New Roman"/>
          <w:b/>
          <w:color w:val="auto"/>
          <w:kern w:val="44"/>
          <w:sz w:val="36"/>
          <w:szCs w:val="36"/>
          <w:highlight w:val="none"/>
          <w:lang w:val="en-US" w:eastAsia="zh-CN" w:bidi="ar-SA"/>
        </w:rPr>
        <w:br w:type="page"/>
      </w:r>
    </w:p>
    <w:p w14:paraId="19F8850E">
      <w:pPr>
        <w:pStyle w:val="3"/>
        <w:numPr>
          <w:ilvl w:val="0"/>
          <w:numId w:val="0"/>
        </w:numPr>
        <w:rPr>
          <w:color w:val="auto"/>
          <w:sz w:val="36"/>
          <w:szCs w:val="36"/>
          <w:highlight w:val="none"/>
        </w:rPr>
      </w:pPr>
      <w:r>
        <w:rPr>
          <w:rFonts w:hint="eastAsia" w:ascii="Times New Roman" w:hAnsi="Times New Roman" w:eastAsia="宋体" w:cs="Times New Roman"/>
          <w:b/>
          <w:color w:val="auto"/>
          <w:kern w:val="44"/>
          <w:sz w:val="36"/>
          <w:szCs w:val="36"/>
          <w:highlight w:val="none"/>
          <w:lang w:val="en-US" w:eastAsia="zh-CN" w:bidi="ar-SA"/>
        </w:rPr>
        <w:t>一、</w:t>
      </w:r>
      <w:r>
        <w:rPr>
          <w:rFonts w:hint="eastAsia"/>
          <w:color w:val="auto"/>
          <w:sz w:val="36"/>
          <w:szCs w:val="36"/>
          <w:highlight w:val="none"/>
        </w:rPr>
        <w:t>报价函</w:t>
      </w:r>
      <w:bookmarkEnd w:id="21"/>
      <w:bookmarkEnd w:id="22"/>
      <w:bookmarkEnd w:id="23"/>
    </w:p>
    <w:p w14:paraId="5769BEB3">
      <w:pPr>
        <w:spacing w:line="360" w:lineRule="auto"/>
        <w:rPr>
          <w:rFonts w:ascii="仿宋" w:hAnsi="仿宋" w:eastAsia="仿宋" w:cs="仿宋"/>
          <w:color w:val="auto"/>
          <w:szCs w:val="21"/>
          <w:highlight w:val="none"/>
        </w:rPr>
      </w:pPr>
    </w:p>
    <w:p w14:paraId="1C4FF937">
      <w:pPr>
        <w:adjustRightInd w:val="0"/>
        <w:spacing w:line="315" w:lineRule="atLeast"/>
        <w:textAlignment w:val="baseline"/>
        <w:rPr>
          <w:rFonts w:ascii="仿宋" w:hAnsi="仿宋" w:eastAsia="仿宋" w:cs="仿宋"/>
          <w:color w:val="auto"/>
          <w:sz w:val="22"/>
          <w:szCs w:val="22"/>
          <w:highlight w:val="none"/>
        </w:rPr>
      </w:pPr>
      <w:r>
        <w:rPr>
          <w:rFonts w:hint="eastAsia" w:ascii="仿宋" w:hAnsi="仿宋" w:eastAsia="仿宋" w:cs="仿宋"/>
          <w:b/>
          <w:color w:val="auto"/>
          <w:sz w:val="22"/>
          <w:szCs w:val="22"/>
          <w:highlight w:val="none"/>
          <w:u w:val="single"/>
          <w:lang w:eastAsia="zh-CN"/>
        </w:rPr>
        <w:t>（</w:t>
      </w:r>
      <w:r>
        <w:rPr>
          <w:rFonts w:hint="eastAsia" w:ascii="仿宋" w:hAnsi="仿宋" w:eastAsia="仿宋" w:cs="仿宋"/>
          <w:b/>
          <w:color w:val="auto"/>
          <w:sz w:val="22"/>
          <w:szCs w:val="22"/>
          <w:highlight w:val="none"/>
          <w:u w:val="single"/>
          <w:lang w:val="en-US" w:eastAsia="zh-CN"/>
        </w:rPr>
        <w:t>采购人</w:t>
      </w:r>
      <w:r>
        <w:rPr>
          <w:rFonts w:hint="eastAsia" w:ascii="仿宋" w:hAnsi="仿宋" w:eastAsia="仿宋" w:cs="仿宋"/>
          <w:b/>
          <w:color w:val="auto"/>
          <w:sz w:val="22"/>
          <w:szCs w:val="22"/>
          <w:highlight w:val="none"/>
          <w:u w:val="single"/>
          <w:lang w:eastAsia="zh-CN"/>
        </w:rPr>
        <w:t>）</w:t>
      </w:r>
      <w:r>
        <w:rPr>
          <w:rFonts w:hint="eastAsia" w:ascii="仿宋" w:hAnsi="仿宋" w:eastAsia="仿宋" w:cs="仿宋"/>
          <w:color w:val="auto"/>
          <w:sz w:val="22"/>
          <w:szCs w:val="22"/>
          <w:highlight w:val="none"/>
        </w:rPr>
        <w:t>：</w:t>
      </w:r>
    </w:p>
    <w:p w14:paraId="048B04DC">
      <w:pPr>
        <w:spacing w:line="440" w:lineRule="exact"/>
        <w:ind w:firstLine="440" w:firstLineChars="20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1、我方已仔细研究了</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b/>
          <w:color w:val="auto"/>
          <w:sz w:val="22"/>
          <w:szCs w:val="22"/>
          <w:highlight w:val="none"/>
          <w:u w:val="single"/>
          <w:lang w:val="en-US" w:eastAsia="zh-CN"/>
        </w:rPr>
        <w:t>(项目名称）</w:t>
      </w:r>
      <w:r>
        <w:rPr>
          <w:rFonts w:hint="eastAsia" w:ascii="仿宋" w:hAnsi="仿宋" w:eastAsia="仿宋" w:cs="仿宋"/>
          <w:color w:val="auto"/>
          <w:sz w:val="22"/>
          <w:szCs w:val="22"/>
          <w:highlight w:val="none"/>
        </w:rPr>
        <w:t>的全部内容，愿意以人民币</w:t>
      </w:r>
      <w:r>
        <w:rPr>
          <w:rFonts w:hint="eastAsia" w:ascii="仿宋" w:hAnsi="仿宋" w:eastAsia="仿宋" w:cs="仿宋"/>
          <w:i w:val="0"/>
          <w:iCs w:val="0"/>
          <w:color w:val="auto"/>
          <w:sz w:val="22"/>
          <w:szCs w:val="22"/>
          <w:highlight w:val="none"/>
          <w:u w:val="single"/>
        </w:rPr>
        <w:t>（大写）</w:t>
      </w:r>
      <w:r>
        <w:rPr>
          <w:rFonts w:hint="eastAsia" w:ascii="仿宋" w:hAnsi="仿宋" w:eastAsia="仿宋" w:cs="仿宋"/>
          <w:i w:val="0"/>
          <w:iCs w:val="0"/>
          <w:color w:val="auto"/>
          <w:sz w:val="22"/>
          <w:szCs w:val="22"/>
          <w:highlight w:val="none"/>
          <w:u w:val="single"/>
          <w:lang w:val="en-US" w:eastAsia="zh-CN"/>
        </w:rPr>
        <w:t xml:space="preserve"> </w:t>
      </w:r>
      <w:r>
        <w:rPr>
          <w:rFonts w:hint="eastAsia" w:ascii="仿宋" w:hAnsi="仿宋" w:eastAsia="仿宋" w:cs="仿宋"/>
          <w:i w:val="0"/>
          <w:iCs w:val="0"/>
          <w:color w:val="auto"/>
          <w:sz w:val="22"/>
          <w:szCs w:val="22"/>
          <w:highlight w:val="none"/>
          <w:lang w:val="en-US" w:eastAsia="zh-CN"/>
        </w:rPr>
        <w:t xml:space="preserve"> </w:t>
      </w:r>
      <w:r>
        <w:rPr>
          <w:rFonts w:hint="eastAsia" w:ascii="仿宋" w:hAnsi="仿宋" w:eastAsia="仿宋" w:cs="仿宋"/>
          <w:color w:val="auto"/>
          <w:sz w:val="22"/>
          <w:szCs w:val="22"/>
          <w:highlight w:val="none"/>
        </w:rPr>
        <w:t>元（</w:t>
      </w:r>
      <w:r>
        <w:rPr>
          <w:rFonts w:hint="eastAsia" w:ascii="仿宋" w:hAnsi="仿宋" w:eastAsia="仿宋" w:cs="仿宋"/>
          <w:color w:val="auto"/>
          <w:sz w:val="22"/>
          <w:szCs w:val="22"/>
          <w:highlight w:val="none"/>
          <w:u w:val="single"/>
        </w:rPr>
        <w:t>¥</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）的总报价（详</w:t>
      </w:r>
      <w:r>
        <w:rPr>
          <w:rFonts w:hint="eastAsia" w:ascii="仿宋" w:hAnsi="仿宋" w:eastAsia="仿宋" w:cs="仿宋"/>
          <w:color w:val="auto"/>
          <w:sz w:val="22"/>
          <w:szCs w:val="22"/>
          <w:highlight w:val="none"/>
          <w:lang w:val="en-US" w:eastAsia="zh-CN"/>
        </w:rPr>
        <w:t>见长万高速公路上门收款服务</w:t>
      </w:r>
      <w:r>
        <w:rPr>
          <w:rFonts w:hint="eastAsia" w:ascii="仿宋" w:hAnsi="仿宋" w:eastAsia="仿宋" w:cs="仿宋"/>
          <w:color w:val="auto"/>
          <w:sz w:val="22"/>
          <w:szCs w:val="22"/>
          <w:highlight w:val="none"/>
        </w:rPr>
        <w:t>报价表），完成</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b/>
          <w:color w:val="auto"/>
          <w:sz w:val="22"/>
          <w:szCs w:val="22"/>
          <w:highlight w:val="none"/>
          <w:u w:val="single"/>
          <w:lang w:val="en-US" w:eastAsia="zh-CN"/>
        </w:rPr>
        <w:t>(项目名称）</w:t>
      </w:r>
      <w:r>
        <w:rPr>
          <w:rFonts w:hint="eastAsia" w:ascii="仿宋" w:hAnsi="仿宋" w:eastAsia="仿宋" w:cs="仿宋"/>
          <w:color w:val="auto"/>
          <w:sz w:val="22"/>
          <w:szCs w:val="22"/>
          <w:highlight w:val="none"/>
        </w:rPr>
        <w:t>约定的全部工作内容，确保认真履职、服务满意。</w:t>
      </w:r>
    </w:p>
    <w:p w14:paraId="44C67354">
      <w:pPr>
        <w:spacing w:line="360" w:lineRule="auto"/>
        <w:ind w:firstLine="440" w:firstLineChars="200"/>
        <w:outlineLvl w:val="9"/>
        <w:rPr>
          <w:rFonts w:ascii="仿宋" w:hAnsi="仿宋" w:eastAsia="仿宋" w:cs="仿宋"/>
          <w:color w:val="auto"/>
          <w:sz w:val="22"/>
          <w:szCs w:val="22"/>
          <w:highlight w:val="none"/>
        </w:rPr>
      </w:pPr>
      <w:bookmarkStart w:id="24" w:name="_Toc32034"/>
      <w:bookmarkStart w:id="25" w:name="_Toc3042"/>
      <w:bookmarkStart w:id="26" w:name="_Toc25173"/>
      <w:r>
        <w:rPr>
          <w:rFonts w:hint="eastAsia" w:ascii="仿宋" w:hAnsi="仿宋" w:eastAsia="仿宋" w:cs="仿宋"/>
          <w:color w:val="auto"/>
          <w:sz w:val="22"/>
          <w:szCs w:val="22"/>
          <w:highlight w:val="none"/>
        </w:rPr>
        <w:t>2、我方承诺在</w:t>
      </w:r>
      <w:r>
        <w:rPr>
          <w:rFonts w:hint="eastAsia" w:ascii="仿宋" w:hAnsi="仿宋" w:eastAsia="仿宋" w:cs="仿宋"/>
          <w:color w:val="auto"/>
          <w:sz w:val="22"/>
          <w:szCs w:val="22"/>
          <w:highlight w:val="none"/>
          <w:lang w:val="en-US" w:eastAsia="zh-CN"/>
        </w:rPr>
        <w:t>报价</w:t>
      </w:r>
      <w:r>
        <w:rPr>
          <w:rFonts w:hint="eastAsia" w:ascii="仿宋" w:hAnsi="仿宋" w:eastAsia="仿宋" w:cs="仿宋"/>
          <w:color w:val="auto"/>
          <w:sz w:val="22"/>
          <w:szCs w:val="22"/>
          <w:highlight w:val="none"/>
        </w:rPr>
        <w:t>有效期内不修改、撤销本次报价的全部内容。</w:t>
      </w:r>
      <w:bookmarkEnd w:id="24"/>
      <w:bookmarkEnd w:id="25"/>
      <w:bookmarkEnd w:id="26"/>
    </w:p>
    <w:p w14:paraId="58DCE6E9">
      <w:pPr>
        <w:spacing w:line="360" w:lineRule="auto"/>
        <w:ind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3、如我方中标，我方承诺在收到中标通知书后，在中标通知书规定的期限内与你方签订合同。</w:t>
      </w:r>
    </w:p>
    <w:p w14:paraId="3F57D510">
      <w:pPr>
        <w:spacing w:line="360" w:lineRule="auto"/>
        <w:ind w:firstLine="440" w:firstLineChars="200"/>
        <w:outlineLvl w:val="9"/>
        <w:rPr>
          <w:rFonts w:hint="eastAsia" w:ascii="仿宋" w:hAnsi="仿宋" w:eastAsia="仿宋" w:cs="仿宋"/>
          <w:color w:val="auto"/>
          <w:sz w:val="22"/>
          <w:szCs w:val="22"/>
          <w:highlight w:val="none"/>
          <w:lang w:val="en-US" w:eastAsia="zh-CN"/>
        </w:rPr>
      </w:pPr>
      <w:bookmarkStart w:id="27" w:name="_Toc8280"/>
      <w:bookmarkStart w:id="28" w:name="_Toc1202"/>
      <w:bookmarkStart w:id="29" w:name="_Toc27307"/>
      <w:r>
        <w:rPr>
          <w:rFonts w:hint="eastAsia" w:ascii="仿宋" w:hAnsi="仿宋" w:eastAsia="仿宋" w:cs="仿宋"/>
          <w:color w:val="auto"/>
          <w:sz w:val="22"/>
          <w:szCs w:val="22"/>
          <w:highlight w:val="none"/>
        </w:rPr>
        <w:t>4、我方在此声明，所递交的全部资料内容完整、真实和准确。</w:t>
      </w:r>
      <w:bookmarkEnd w:id="27"/>
      <w:bookmarkEnd w:id="28"/>
      <w:bookmarkEnd w:id="29"/>
      <w:r>
        <w:rPr>
          <w:rFonts w:hint="eastAsia" w:ascii="仿宋" w:hAnsi="仿宋" w:eastAsia="仿宋" w:cs="仿宋"/>
          <w:color w:val="auto"/>
          <w:sz w:val="22"/>
          <w:szCs w:val="22"/>
          <w:highlight w:val="none"/>
          <w:lang w:val="en-US" w:eastAsia="zh-CN"/>
        </w:rPr>
        <w:t xml:space="preserve"> </w:t>
      </w:r>
    </w:p>
    <w:p w14:paraId="7AEE27D2">
      <w:pPr>
        <w:spacing w:line="360" w:lineRule="auto"/>
        <w:ind w:firstLine="440" w:firstLineChars="2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5、在合同协议书正式签署生效之前（不限于</w:t>
      </w:r>
      <w:r>
        <w:rPr>
          <w:rFonts w:hint="eastAsia" w:ascii="仿宋" w:hAnsi="仿宋" w:eastAsia="仿宋" w:cs="仿宋"/>
          <w:color w:val="auto"/>
          <w:sz w:val="22"/>
          <w:szCs w:val="22"/>
          <w:highlight w:val="none"/>
          <w:lang w:val="en-US" w:eastAsia="zh-CN"/>
        </w:rPr>
        <w:t>报价</w:t>
      </w:r>
      <w:r>
        <w:rPr>
          <w:rFonts w:hint="eastAsia" w:ascii="仿宋" w:hAnsi="仿宋" w:eastAsia="仿宋" w:cs="仿宋"/>
          <w:color w:val="auto"/>
          <w:sz w:val="22"/>
          <w:szCs w:val="22"/>
          <w:highlight w:val="none"/>
        </w:rPr>
        <w:t>有效期内），本</w:t>
      </w:r>
      <w:r>
        <w:rPr>
          <w:rFonts w:hint="eastAsia" w:ascii="仿宋" w:hAnsi="仿宋" w:eastAsia="仿宋" w:cs="仿宋"/>
          <w:color w:val="auto"/>
          <w:sz w:val="22"/>
          <w:szCs w:val="22"/>
          <w:highlight w:val="none"/>
          <w:lang w:eastAsia="zh-CN"/>
        </w:rPr>
        <w:t>报价</w:t>
      </w:r>
      <w:r>
        <w:rPr>
          <w:rFonts w:hint="eastAsia" w:ascii="仿宋" w:hAnsi="仿宋" w:eastAsia="仿宋" w:cs="仿宋"/>
          <w:color w:val="auto"/>
          <w:sz w:val="22"/>
          <w:szCs w:val="22"/>
          <w:highlight w:val="none"/>
        </w:rPr>
        <w:t>函连同你方的中标通知书将构成我们双方之间共同遵守的文件。对双方具有约束力。</w:t>
      </w:r>
    </w:p>
    <w:p w14:paraId="780FA9E2">
      <w:pPr>
        <w:spacing w:line="360" w:lineRule="auto"/>
        <w:rPr>
          <w:rFonts w:ascii="仿宋" w:hAnsi="仿宋" w:eastAsia="仿宋" w:cs="仿宋"/>
          <w:color w:val="auto"/>
          <w:sz w:val="22"/>
          <w:szCs w:val="22"/>
          <w:highlight w:val="none"/>
        </w:rPr>
      </w:pPr>
    </w:p>
    <w:p w14:paraId="33DC254C">
      <w:pPr>
        <w:pStyle w:val="12"/>
        <w:rPr>
          <w:rFonts w:ascii="仿宋" w:hAnsi="仿宋" w:eastAsia="仿宋" w:cs="仿宋"/>
          <w:color w:val="auto"/>
          <w:sz w:val="22"/>
          <w:szCs w:val="22"/>
          <w:highlight w:val="none"/>
        </w:rPr>
      </w:pPr>
    </w:p>
    <w:p w14:paraId="0286A84F">
      <w:pPr>
        <w:pStyle w:val="12"/>
        <w:rPr>
          <w:rFonts w:ascii="仿宋" w:hAnsi="仿宋" w:eastAsia="仿宋" w:cs="仿宋"/>
          <w:color w:val="auto"/>
          <w:sz w:val="22"/>
          <w:szCs w:val="22"/>
          <w:highlight w:val="none"/>
        </w:rPr>
      </w:pPr>
    </w:p>
    <w:p w14:paraId="63EAFCB3">
      <w:pPr>
        <w:spacing w:line="360" w:lineRule="auto"/>
        <w:ind w:firstLine="3520" w:firstLineChars="16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报价</w:t>
      </w:r>
      <w:r>
        <w:rPr>
          <w:rFonts w:hint="eastAsia" w:ascii="仿宋" w:hAnsi="仿宋" w:eastAsia="仿宋" w:cs="仿宋"/>
          <w:color w:val="auto"/>
          <w:sz w:val="22"/>
          <w:szCs w:val="22"/>
          <w:highlight w:val="none"/>
          <w:lang w:eastAsia="zh-CN"/>
        </w:rPr>
        <w:t>人</w:t>
      </w:r>
      <w:r>
        <w:rPr>
          <w:rFonts w:hint="eastAsia" w:ascii="仿宋" w:hAnsi="仿宋" w:eastAsia="仿宋" w:cs="仿宋"/>
          <w:color w:val="auto"/>
          <w:sz w:val="22"/>
          <w:szCs w:val="22"/>
          <w:highlight w:val="none"/>
        </w:rPr>
        <w:t>：（盖单位公章）</w:t>
      </w:r>
    </w:p>
    <w:p w14:paraId="67DD36CD">
      <w:pPr>
        <w:spacing w:line="360" w:lineRule="auto"/>
        <w:ind w:firstLine="3520" w:firstLineChars="16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法定代表人或其委托代理人：（签字</w:t>
      </w:r>
      <w:r>
        <w:rPr>
          <w:rFonts w:hint="eastAsia" w:ascii="仿宋" w:hAnsi="仿宋" w:eastAsia="仿宋" w:cs="仿宋"/>
          <w:color w:val="auto"/>
          <w:sz w:val="22"/>
          <w:szCs w:val="22"/>
          <w:highlight w:val="none"/>
          <w:lang w:val="en-US" w:eastAsia="zh-CN"/>
        </w:rPr>
        <w:t>或盖章</w:t>
      </w:r>
      <w:r>
        <w:rPr>
          <w:rFonts w:hint="eastAsia" w:ascii="仿宋" w:hAnsi="仿宋" w:eastAsia="仿宋" w:cs="仿宋"/>
          <w:color w:val="auto"/>
          <w:sz w:val="22"/>
          <w:szCs w:val="22"/>
          <w:highlight w:val="none"/>
        </w:rPr>
        <w:t>）</w:t>
      </w:r>
    </w:p>
    <w:p w14:paraId="03686801">
      <w:pPr>
        <w:spacing w:line="360" w:lineRule="auto"/>
        <w:ind w:firstLine="3520" w:firstLineChars="16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地址：</w:t>
      </w:r>
    </w:p>
    <w:p w14:paraId="0653B48E">
      <w:pPr>
        <w:spacing w:line="360" w:lineRule="auto"/>
        <w:ind w:firstLine="3520" w:firstLineChars="16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网址：</w:t>
      </w:r>
    </w:p>
    <w:p w14:paraId="6633A539">
      <w:pPr>
        <w:spacing w:line="360" w:lineRule="auto"/>
        <w:ind w:left="0" w:leftChars="0" w:firstLine="3520" w:firstLineChars="16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电话：</w:t>
      </w:r>
    </w:p>
    <w:p w14:paraId="4E14117E">
      <w:pPr>
        <w:spacing w:line="360" w:lineRule="auto"/>
        <w:ind w:left="0" w:leftChars="0" w:firstLine="3520" w:firstLineChars="16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传真：</w:t>
      </w:r>
    </w:p>
    <w:p w14:paraId="11A2D615">
      <w:pPr>
        <w:spacing w:line="360" w:lineRule="auto"/>
        <w:ind w:left="0" w:leftChars="0" w:firstLine="3520" w:firstLineChars="16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邮政编码：</w:t>
      </w:r>
    </w:p>
    <w:p w14:paraId="07D484F2">
      <w:pPr>
        <w:spacing w:line="360" w:lineRule="auto"/>
        <w:ind w:left="0" w:leftChars="0" w:firstLine="3520" w:firstLineChars="160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w:t>
      </w:r>
    </w:p>
    <w:p w14:paraId="0CA8E4DC">
      <w:pPr>
        <w:spacing w:line="440" w:lineRule="exact"/>
        <w:ind w:left="0" w:leftChars="0" w:firstLine="4498" w:firstLineChars="1600"/>
        <w:rPr>
          <w:rFonts w:ascii="仿宋" w:hAnsi="仿宋" w:eastAsia="仿宋" w:cs="仿宋"/>
          <w:b/>
          <w:color w:val="auto"/>
          <w:sz w:val="28"/>
          <w:szCs w:val="28"/>
          <w:highlight w:val="none"/>
        </w:rPr>
      </w:pPr>
    </w:p>
    <w:p w14:paraId="5033E67B">
      <w:pPr>
        <w:pStyle w:val="12"/>
        <w:rPr>
          <w:rFonts w:ascii="仿宋" w:hAnsi="仿宋" w:eastAsia="仿宋" w:cs="仿宋"/>
          <w:color w:val="auto"/>
          <w:highlight w:val="none"/>
        </w:rPr>
      </w:pPr>
    </w:p>
    <w:p w14:paraId="481E995F">
      <w:pPr>
        <w:pStyle w:val="3"/>
        <w:numPr>
          <w:ilvl w:val="0"/>
          <w:numId w:val="0"/>
        </w:numPr>
        <w:rPr>
          <w:rFonts w:hint="eastAsia" w:ascii="Times New Roman" w:hAnsi="Times New Roman" w:eastAsia="宋体" w:cs="Times New Roman"/>
          <w:b/>
          <w:color w:val="auto"/>
          <w:kern w:val="44"/>
          <w:sz w:val="36"/>
          <w:szCs w:val="36"/>
          <w:highlight w:val="none"/>
          <w:lang w:val="en-US" w:eastAsia="zh-CN" w:bidi="ar-SA"/>
        </w:rPr>
      </w:pPr>
      <w:bookmarkStart w:id="30" w:name="_Toc32623"/>
      <w:bookmarkStart w:id="31" w:name="_Toc5752"/>
      <w:bookmarkStart w:id="32" w:name="_Toc23143"/>
    </w:p>
    <w:p w14:paraId="2DB16E74">
      <w:pPr>
        <w:pStyle w:val="3"/>
        <w:numPr>
          <w:ilvl w:val="0"/>
          <w:numId w:val="0"/>
        </w:numPr>
        <w:rPr>
          <w:rFonts w:hint="eastAsia" w:ascii="Times New Roman" w:hAnsi="Times New Roman" w:eastAsia="宋体" w:cs="Times New Roman"/>
          <w:b/>
          <w:color w:val="auto"/>
          <w:kern w:val="44"/>
          <w:sz w:val="36"/>
          <w:szCs w:val="36"/>
          <w:highlight w:val="none"/>
          <w:lang w:val="en-US" w:eastAsia="zh-CN" w:bidi="ar-SA"/>
        </w:rPr>
      </w:pPr>
    </w:p>
    <w:p w14:paraId="28396859">
      <w:pPr>
        <w:pStyle w:val="3"/>
        <w:numPr>
          <w:ilvl w:val="0"/>
          <w:numId w:val="0"/>
        </w:numPr>
        <w:rPr>
          <w:rFonts w:hint="eastAsia" w:ascii="Times New Roman" w:hAnsi="Times New Roman" w:eastAsia="宋体" w:cs="Times New Roman"/>
          <w:b/>
          <w:color w:val="auto"/>
          <w:kern w:val="44"/>
          <w:sz w:val="36"/>
          <w:szCs w:val="36"/>
          <w:highlight w:val="none"/>
          <w:lang w:val="en-US" w:eastAsia="zh-CN" w:bidi="ar-SA"/>
        </w:rPr>
      </w:pPr>
    </w:p>
    <w:p w14:paraId="7CADE2FE">
      <w:pPr>
        <w:pStyle w:val="3"/>
        <w:numPr>
          <w:ilvl w:val="0"/>
          <w:numId w:val="0"/>
        </w:numPr>
        <w:jc w:val="both"/>
        <w:rPr>
          <w:rFonts w:hint="eastAsia" w:ascii="Times New Roman" w:hAnsi="Times New Roman" w:eastAsia="宋体" w:cs="Times New Roman"/>
          <w:b/>
          <w:color w:val="auto"/>
          <w:kern w:val="44"/>
          <w:sz w:val="36"/>
          <w:szCs w:val="36"/>
          <w:highlight w:val="none"/>
          <w:lang w:val="en-US" w:eastAsia="zh-CN" w:bidi="ar-SA"/>
        </w:rPr>
      </w:pPr>
    </w:p>
    <w:p w14:paraId="246F25E8">
      <w:pPr>
        <w:pStyle w:val="3"/>
        <w:numPr>
          <w:ilvl w:val="0"/>
          <w:numId w:val="0"/>
        </w:numPr>
        <w:rPr>
          <w:rFonts w:hint="eastAsia" w:ascii="Times New Roman" w:hAnsi="Times New Roman" w:eastAsia="宋体" w:cs="Times New Roman"/>
          <w:color w:val="auto"/>
          <w:sz w:val="36"/>
          <w:szCs w:val="36"/>
          <w:highlight w:val="none"/>
        </w:rPr>
      </w:pPr>
      <w:r>
        <w:rPr>
          <w:rFonts w:hint="eastAsia" w:ascii="Times New Roman" w:hAnsi="Times New Roman" w:eastAsia="宋体" w:cs="Times New Roman"/>
          <w:b/>
          <w:color w:val="auto"/>
          <w:kern w:val="44"/>
          <w:sz w:val="36"/>
          <w:szCs w:val="36"/>
          <w:highlight w:val="none"/>
          <w:lang w:val="en-US" w:eastAsia="zh-CN" w:bidi="ar-SA"/>
        </w:rPr>
        <w:t>二、</w:t>
      </w:r>
      <w:r>
        <w:rPr>
          <w:rFonts w:hint="eastAsia" w:ascii="Times New Roman" w:hAnsi="Times New Roman" w:eastAsia="宋体" w:cs="Times New Roman"/>
          <w:color w:val="auto"/>
          <w:sz w:val="36"/>
          <w:szCs w:val="36"/>
          <w:highlight w:val="none"/>
        </w:rPr>
        <w:t>报价表</w:t>
      </w:r>
      <w:bookmarkEnd w:id="30"/>
      <w:bookmarkEnd w:id="31"/>
      <w:bookmarkEnd w:id="32"/>
    </w:p>
    <w:p w14:paraId="69E4B7E2">
      <w:pPr>
        <w:pStyle w:val="12"/>
        <w:rPr>
          <w:rFonts w:ascii="仿宋" w:hAnsi="仿宋" w:eastAsia="仿宋" w:cs="仿宋"/>
          <w:color w:val="auto"/>
          <w:highlight w:val="none"/>
        </w:rPr>
      </w:pPr>
    </w:p>
    <w:tbl>
      <w:tblPr>
        <w:tblStyle w:val="10"/>
        <w:tblW w:w="9858" w:type="dxa"/>
        <w:tblInd w:w="-231" w:type="dxa"/>
        <w:tblLayout w:type="fixed"/>
        <w:tblCellMar>
          <w:top w:w="0" w:type="dxa"/>
          <w:left w:w="108" w:type="dxa"/>
          <w:bottom w:w="0" w:type="dxa"/>
          <w:right w:w="108" w:type="dxa"/>
        </w:tblCellMar>
      </w:tblPr>
      <w:tblGrid>
        <w:gridCol w:w="2338"/>
        <w:gridCol w:w="6403"/>
        <w:gridCol w:w="1117"/>
      </w:tblGrid>
      <w:tr w14:paraId="680EA3B9">
        <w:tblPrEx>
          <w:tblCellMar>
            <w:top w:w="0" w:type="dxa"/>
            <w:left w:w="108" w:type="dxa"/>
            <w:bottom w:w="0" w:type="dxa"/>
            <w:right w:w="108" w:type="dxa"/>
          </w:tblCellMar>
        </w:tblPrEx>
        <w:trPr>
          <w:gridAfter w:val="1"/>
          <w:wAfter w:w="1117" w:type="dxa"/>
          <w:trHeight w:val="450" w:hRule="atLeast"/>
        </w:trPr>
        <w:tc>
          <w:tcPr>
            <w:tcW w:w="8741" w:type="dxa"/>
            <w:gridSpan w:val="2"/>
            <w:tcBorders>
              <w:top w:val="nil"/>
              <w:left w:val="nil"/>
              <w:bottom w:val="nil"/>
              <w:right w:val="nil"/>
            </w:tcBorders>
            <w:shd w:val="clear" w:color="auto" w:fill="auto"/>
            <w:vAlign w:val="center"/>
          </w:tcPr>
          <w:p w14:paraId="5EED1850">
            <w:pPr>
              <w:keepNext w:val="0"/>
              <w:keepLines w:val="0"/>
              <w:suppressLineNumbers w:val="0"/>
              <w:spacing w:before="0" w:beforeAutospacing="0" w:after="0" w:afterAutospacing="0" w:line="520" w:lineRule="exact"/>
              <w:ind w:left="0" w:leftChars="0" w:right="0" w:firstLine="0" w:firstLineChars="0"/>
              <w:jc w:val="center"/>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28"/>
                <w:szCs w:val="28"/>
                <w:highlight w:val="none"/>
                <w:lang w:val="en-US" w:eastAsia="zh-CN"/>
              </w:rPr>
              <w:t>长万高速公路上门收款服务</w:t>
            </w:r>
            <w:r>
              <w:rPr>
                <w:rFonts w:hint="eastAsia" w:ascii="仿宋" w:hAnsi="仿宋" w:eastAsia="仿宋" w:cs="仿宋"/>
                <w:color w:val="auto"/>
                <w:sz w:val="30"/>
                <w:szCs w:val="30"/>
                <w:highlight w:val="none"/>
                <w:lang w:val="en-US" w:eastAsia="zh-CN"/>
              </w:rPr>
              <w:t>报价表</w:t>
            </w:r>
          </w:p>
          <w:p w14:paraId="65BBEE1E">
            <w:pPr>
              <w:pStyle w:val="2"/>
              <w:numPr>
                <w:ilvl w:val="-1"/>
                <w:numId w:val="0"/>
              </w:numPr>
              <w:suppressLineNumbers w:val="0"/>
              <w:spacing w:beforeAutospacing="0" w:afterAutospacing="0"/>
              <w:ind w:left="402" w:right="0" w:firstLine="0"/>
              <w:rPr>
                <w:rFonts w:hint="default"/>
              </w:rPr>
            </w:pPr>
          </w:p>
        </w:tc>
      </w:tr>
      <w:tr w14:paraId="07E06D3D">
        <w:tblPrEx>
          <w:tblCellMar>
            <w:top w:w="0" w:type="dxa"/>
            <w:left w:w="108" w:type="dxa"/>
            <w:bottom w:w="0" w:type="dxa"/>
            <w:right w:w="108" w:type="dxa"/>
          </w:tblCellMar>
        </w:tblPrEx>
        <w:trPr>
          <w:gridAfter w:val="1"/>
          <w:wAfter w:w="1117" w:type="dxa"/>
          <w:trHeight w:val="615" w:hRule="atLeast"/>
        </w:trPr>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14:paraId="3BAA4FD1">
            <w:pPr>
              <w:keepNext w:val="0"/>
              <w:keepLines w:val="0"/>
              <w:widowControl/>
              <w:suppressLineNumbers w:val="0"/>
              <w:spacing w:before="0" w:beforeAutospacing="0" w:after="0" w:afterAutospacing="0"/>
              <w:ind w:left="0" w:right="0"/>
              <w:jc w:val="center"/>
              <w:rPr>
                <w:rFonts w:hint="default"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工作类别</w:t>
            </w:r>
          </w:p>
        </w:tc>
        <w:tc>
          <w:tcPr>
            <w:tcW w:w="6403" w:type="dxa"/>
            <w:tcBorders>
              <w:top w:val="single" w:color="auto" w:sz="4" w:space="0"/>
              <w:left w:val="nil"/>
              <w:bottom w:val="single" w:color="auto" w:sz="4" w:space="0"/>
              <w:right w:val="single" w:color="auto" w:sz="4" w:space="0"/>
            </w:tcBorders>
            <w:shd w:val="clear" w:color="auto" w:fill="auto"/>
            <w:vAlign w:val="center"/>
          </w:tcPr>
          <w:p w14:paraId="6CF88E65">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b/>
                <w:bCs/>
                <w:color w:val="auto"/>
                <w:kern w:val="0"/>
                <w:sz w:val="24"/>
                <w:szCs w:val="24"/>
                <w:highlight w:val="none"/>
                <w:lang w:val="en-US" w:eastAsia="zh-CN" w:bidi="ar-SA"/>
              </w:rPr>
            </w:pPr>
            <w:r>
              <w:rPr>
                <w:rFonts w:hint="eastAsia" w:ascii="仿宋" w:hAnsi="仿宋" w:eastAsia="仿宋" w:cs="宋体"/>
                <w:b/>
                <w:bCs/>
                <w:color w:val="auto"/>
                <w:kern w:val="0"/>
                <w:sz w:val="24"/>
                <w:highlight w:val="none"/>
                <w:lang w:val="en-US" w:eastAsia="zh-CN"/>
              </w:rPr>
              <w:t xml:space="preserve">报   </w:t>
            </w:r>
            <w:r>
              <w:rPr>
                <w:rFonts w:hint="eastAsia" w:ascii="仿宋" w:hAnsi="仿宋" w:eastAsia="仿宋" w:cs="宋体"/>
                <w:b/>
                <w:bCs/>
                <w:color w:val="auto"/>
                <w:kern w:val="0"/>
                <w:sz w:val="24"/>
                <w:highlight w:val="none"/>
              </w:rPr>
              <w:t>价</w:t>
            </w:r>
            <w:r>
              <w:rPr>
                <w:rFonts w:hint="eastAsia" w:ascii="仿宋" w:hAnsi="仿宋" w:eastAsia="仿宋" w:cs="宋体"/>
                <w:b/>
                <w:bCs/>
                <w:color w:val="auto"/>
                <w:kern w:val="0"/>
                <w:sz w:val="24"/>
                <w:highlight w:val="none"/>
                <w:lang w:eastAsia="zh-CN"/>
              </w:rPr>
              <w:t>（</w:t>
            </w:r>
            <w:r>
              <w:rPr>
                <w:rFonts w:hint="eastAsia" w:ascii="仿宋" w:hAnsi="仿宋" w:eastAsia="仿宋" w:cs="宋体"/>
                <w:b/>
                <w:bCs/>
                <w:color w:val="auto"/>
                <w:kern w:val="0"/>
                <w:sz w:val="24"/>
                <w:highlight w:val="none"/>
                <w:lang w:val="en-US" w:eastAsia="zh-CN"/>
              </w:rPr>
              <w:t>元</w:t>
            </w:r>
            <w:r>
              <w:rPr>
                <w:rFonts w:hint="eastAsia" w:ascii="仿宋" w:hAnsi="仿宋" w:eastAsia="仿宋" w:cs="宋体"/>
                <w:b/>
                <w:bCs/>
                <w:color w:val="auto"/>
                <w:kern w:val="0"/>
                <w:sz w:val="24"/>
                <w:highlight w:val="none"/>
                <w:lang w:eastAsia="zh-CN"/>
              </w:rPr>
              <w:t>）</w:t>
            </w:r>
          </w:p>
        </w:tc>
      </w:tr>
      <w:tr w14:paraId="70509AD0">
        <w:tblPrEx>
          <w:tblCellMar>
            <w:top w:w="0" w:type="dxa"/>
            <w:left w:w="108" w:type="dxa"/>
            <w:bottom w:w="0" w:type="dxa"/>
            <w:right w:w="108" w:type="dxa"/>
          </w:tblCellMar>
        </w:tblPrEx>
        <w:trPr>
          <w:gridAfter w:val="1"/>
          <w:wAfter w:w="1117" w:type="dxa"/>
          <w:trHeight w:val="1601" w:hRule="atLeast"/>
        </w:trPr>
        <w:tc>
          <w:tcPr>
            <w:tcW w:w="2338" w:type="dxa"/>
            <w:tcBorders>
              <w:top w:val="nil"/>
              <w:left w:val="single" w:color="auto" w:sz="4" w:space="0"/>
              <w:right w:val="single" w:color="auto" w:sz="4" w:space="0"/>
            </w:tcBorders>
            <w:shd w:val="clear" w:color="auto" w:fill="auto"/>
            <w:vAlign w:val="center"/>
          </w:tcPr>
          <w:p w14:paraId="66469133">
            <w:pPr>
              <w:keepNext w:val="0"/>
              <w:keepLines w:val="0"/>
              <w:suppressLineNumbers w:val="0"/>
              <w:spacing w:before="0" w:beforeAutospacing="0" w:after="0" w:afterAutospacing="0" w:line="520" w:lineRule="exact"/>
              <w:ind w:left="0" w:right="0"/>
              <w:jc w:val="center"/>
              <w:rPr>
                <w:rFonts w:hint="default" w:ascii="仿宋" w:hAnsi="仿宋" w:eastAsia="仿宋" w:cs="宋体"/>
                <w:color w:val="auto"/>
                <w:kern w:val="0"/>
                <w:sz w:val="20"/>
                <w:szCs w:val="20"/>
                <w:highlight w:val="none"/>
              </w:rPr>
            </w:pPr>
            <w:r>
              <w:rPr>
                <w:rFonts w:hint="eastAsia" w:ascii="仿宋" w:hAnsi="仿宋" w:eastAsia="仿宋" w:cs="仿宋"/>
                <w:color w:val="auto"/>
                <w:sz w:val="20"/>
                <w:szCs w:val="20"/>
                <w:highlight w:val="none"/>
                <w:lang w:val="en-US" w:eastAsia="zh-CN"/>
              </w:rPr>
              <w:t>长万高速公路上门收款服务</w:t>
            </w:r>
          </w:p>
        </w:tc>
        <w:tc>
          <w:tcPr>
            <w:tcW w:w="6403" w:type="dxa"/>
            <w:tcBorders>
              <w:top w:val="nil"/>
              <w:left w:val="nil"/>
              <w:right w:val="single" w:color="auto" w:sz="4" w:space="0"/>
            </w:tcBorders>
            <w:shd w:val="clear" w:color="auto" w:fill="auto"/>
            <w:vAlign w:val="center"/>
          </w:tcPr>
          <w:p w14:paraId="61270598">
            <w:pPr>
              <w:keepNext w:val="0"/>
              <w:keepLines w:val="0"/>
              <w:widowControl/>
              <w:suppressLineNumbers w:val="0"/>
              <w:spacing w:before="0" w:beforeAutospacing="0" w:after="0" w:afterAutospacing="0"/>
              <w:ind w:left="0" w:leftChars="0" w:right="0" w:rightChars="0"/>
              <w:jc w:val="center"/>
              <w:rPr>
                <w:rFonts w:hint="default" w:ascii="仿宋" w:hAnsi="仿宋" w:eastAsia="仿宋" w:cs="宋体"/>
                <w:color w:val="auto"/>
                <w:kern w:val="0"/>
                <w:sz w:val="20"/>
                <w:szCs w:val="20"/>
                <w:highlight w:val="none"/>
                <w:lang w:val="en-US" w:eastAsia="zh-CN" w:bidi="ar-SA"/>
              </w:rPr>
            </w:pPr>
          </w:p>
        </w:tc>
      </w:tr>
      <w:tr w14:paraId="730AE8F3">
        <w:tblPrEx>
          <w:tblCellMar>
            <w:top w:w="0" w:type="dxa"/>
            <w:left w:w="108" w:type="dxa"/>
            <w:bottom w:w="0" w:type="dxa"/>
            <w:right w:w="108" w:type="dxa"/>
          </w:tblCellMar>
        </w:tblPrEx>
        <w:trPr>
          <w:trHeight w:val="600" w:hRule="atLeast"/>
        </w:trPr>
        <w:tc>
          <w:tcPr>
            <w:tcW w:w="2338" w:type="dxa"/>
            <w:tcBorders>
              <w:top w:val="single" w:color="auto" w:sz="4" w:space="0"/>
              <w:left w:val="single" w:color="auto" w:sz="4" w:space="0"/>
              <w:bottom w:val="single" w:color="auto" w:sz="4" w:space="0"/>
              <w:right w:val="single" w:color="auto" w:sz="4" w:space="0"/>
            </w:tcBorders>
            <w:shd w:val="clear" w:color="auto" w:fill="auto"/>
            <w:vAlign w:val="center"/>
          </w:tcPr>
          <w:p w14:paraId="594634BF">
            <w:pPr>
              <w:keepNext w:val="0"/>
              <w:keepLines w:val="0"/>
              <w:widowControl/>
              <w:suppressLineNumbers w:val="0"/>
              <w:spacing w:before="0" w:beforeAutospacing="0" w:after="0" w:afterAutospacing="0"/>
              <w:ind w:left="0" w:right="0"/>
              <w:jc w:val="center"/>
              <w:rPr>
                <w:rFonts w:hint="default" w:ascii="仿宋" w:hAnsi="仿宋" w:eastAsia="仿宋" w:cs="宋体"/>
                <w:color w:val="auto"/>
                <w:kern w:val="0"/>
                <w:sz w:val="20"/>
                <w:szCs w:val="20"/>
                <w:highlight w:val="none"/>
                <w:lang w:val="en-US" w:eastAsia="zh-CN"/>
              </w:rPr>
            </w:pPr>
            <w:r>
              <w:rPr>
                <w:rFonts w:hint="eastAsia" w:ascii="仿宋" w:hAnsi="仿宋" w:eastAsia="仿宋" w:cs="宋体"/>
                <w:color w:val="auto"/>
                <w:kern w:val="0"/>
                <w:sz w:val="20"/>
                <w:szCs w:val="20"/>
                <w:highlight w:val="none"/>
              </w:rPr>
              <w:t>合</w:t>
            </w:r>
            <w:r>
              <w:rPr>
                <w:rFonts w:hint="eastAsia" w:ascii="仿宋" w:hAnsi="仿宋" w:eastAsia="仿宋" w:cs="宋体"/>
                <w:color w:val="auto"/>
                <w:kern w:val="0"/>
                <w:sz w:val="20"/>
                <w:szCs w:val="20"/>
                <w:highlight w:val="none"/>
                <w:lang w:val="en-US" w:eastAsia="zh-CN"/>
              </w:rPr>
              <w:t xml:space="preserve">       </w:t>
            </w:r>
            <w:r>
              <w:rPr>
                <w:rFonts w:hint="eastAsia" w:ascii="仿宋" w:hAnsi="仿宋" w:eastAsia="仿宋" w:cs="宋体"/>
                <w:color w:val="auto"/>
                <w:kern w:val="0"/>
                <w:sz w:val="20"/>
                <w:szCs w:val="20"/>
                <w:highlight w:val="none"/>
              </w:rPr>
              <w:t>计　</w:t>
            </w:r>
          </w:p>
        </w:tc>
        <w:tc>
          <w:tcPr>
            <w:tcW w:w="6403" w:type="dxa"/>
            <w:tcBorders>
              <w:top w:val="single" w:color="auto" w:sz="4" w:space="0"/>
              <w:left w:val="single" w:color="auto" w:sz="4" w:space="0"/>
              <w:bottom w:val="single" w:color="auto" w:sz="4" w:space="0"/>
              <w:right w:val="single" w:color="auto" w:sz="4" w:space="0"/>
            </w:tcBorders>
            <w:shd w:val="clear" w:color="auto" w:fill="auto"/>
            <w:vAlign w:val="center"/>
          </w:tcPr>
          <w:p w14:paraId="4238BC0A">
            <w:pPr>
              <w:keepNext w:val="0"/>
              <w:keepLines w:val="0"/>
              <w:widowControl/>
              <w:suppressLineNumbers w:val="0"/>
              <w:spacing w:before="0" w:beforeAutospacing="0" w:after="0" w:afterAutospacing="0"/>
              <w:ind w:left="0" w:right="0"/>
              <w:jc w:val="center"/>
              <w:rPr>
                <w:rFonts w:hint="eastAsia" w:ascii="仿宋" w:hAnsi="仿宋" w:eastAsia="仿宋" w:cs="宋体"/>
                <w:color w:val="auto"/>
                <w:kern w:val="0"/>
                <w:sz w:val="20"/>
                <w:szCs w:val="20"/>
                <w:highlight w:val="none"/>
                <w:lang w:val="en-US" w:eastAsia="zh-CN"/>
              </w:rPr>
            </w:pPr>
          </w:p>
        </w:tc>
        <w:tc>
          <w:tcPr>
            <w:tcW w:w="1117" w:type="dxa"/>
            <w:tcBorders>
              <w:top w:val="nil"/>
              <w:left w:val="single" w:color="auto" w:sz="4" w:space="0"/>
              <w:bottom w:val="nil"/>
              <w:right w:val="nil"/>
            </w:tcBorders>
            <w:shd w:val="clear" w:color="000000" w:fill="FFFFFF"/>
            <w:vAlign w:val="center"/>
          </w:tcPr>
          <w:p w14:paraId="56C53EFC">
            <w:pPr>
              <w:keepNext w:val="0"/>
              <w:keepLines w:val="0"/>
              <w:widowControl/>
              <w:suppressLineNumbers w:val="0"/>
              <w:spacing w:before="0" w:beforeAutospacing="0" w:after="0" w:afterAutospacing="0"/>
              <w:ind w:left="0" w:leftChars="0" w:right="0" w:rightChars="0"/>
              <w:jc w:val="center"/>
              <w:rPr>
                <w:rFonts w:hint="eastAsia" w:ascii="仿宋" w:hAnsi="仿宋" w:eastAsia="仿宋" w:cs="宋体"/>
                <w:color w:val="auto"/>
                <w:kern w:val="0"/>
                <w:sz w:val="20"/>
                <w:szCs w:val="20"/>
                <w:highlight w:val="none"/>
                <w:lang w:val="en-US" w:eastAsia="zh-CN" w:bidi="ar-SA"/>
              </w:rPr>
            </w:pPr>
          </w:p>
        </w:tc>
      </w:tr>
    </w:tbl>
    <w:p w14:paraId="72690820">
      <w:pPr>
        <w:pStyle w:val="12"/>
        <w:rPr>
          <w:rFonts w:ascii="仿宋" w:hAnsi="仿宋" w:eastAsia="仿宋" w:cs="仿宋"/>
          <w:b/>
          <w:color w:val="auto"/>
          <w:sz w:val="28"/>
          <w:szCs w:val="28"/>
          <w:highlight w:val="none"/>
        </w:rPr>
      </w:pPr>
    </w:p>
    <w:p w14:paraId="686DDF53">
      <w:pPr>
        <w:pStyle w:val="12"/>
        <w:rPr>
          <w:rFonts w:ascii="仿宋" w:hAnsi="仿宋" w:eastAsia="仿宋" w:cs="仿宋"/>
          <w:b/>
          <w:color w:val="auto"/>
          <w:sz w:val="28"/>
          <w:szCs w:val="28"/>
          <w:highlight w:val="none"/>
        </w:rPr>
      </w:pPr>
    </w:p>
    <w:p w14:paraId="66CB2C10">
      <w:pPr>
        <w:pStyle w:val="12"/>
        <w:rPr>
          <w:rFonts w:ascii="仿宋" w:hAnsi="仿宋" w:eastAsia="仿宋" w:cs="仿宋"/>
          <w:b/>
          <w:color w:val="auto"/>
          <w:sz w:val="28"/>
          <w:szCs w:val="28"/>
          <w:highlight w:val="none"/>
        </w:rPr>
      </w:pPr>
    </w:p>
    <w:p w14:paraId="21832C8B">
      <w:pPr>
        <w:pStyle w:val="12"/>
        <w:rPr>
          <w:rFonts w:ascii="仿宋" w:hAnsi="仿宋" w:eastAsia="仿宋" w:cs="仿宋"/>
          <w:b/>
          <w:color w:val="auto"/>
          <w:sz w:val="28"/>
          <w:szCs w:val="28"/>
          <w:highlight w:val="none"/>
        </w:rPr>
      </w:pPr>
    </w:p>
    <w:p w14:paraId="19C85FF8">
      <w:pPr>
        <w:pStyle w:val="12"/>
        <w:rPr>
          <w:rFonts w:ascii="仿宋" w:hAnsi="仿宋" w:eastAsia="仿宋" w:cs="仿宋"/>
          <w:b/>
          <w:color w:val="auto"/>
          <w:sz w:val="28"/>
          <w:szCs w:val="28"/>
          <w:highlight w:val="none"/>
        </w:rPr>
      </w:pPr>
    </w:p>
    <w:p w14:paraId="5110FA96">
      <w:pPr>
        <w:pStyle w:val="12"/>
        <w:rPr>
          <w:rFonts w:ascii="仿宋" w:hAnsi="仿宋" w:eastAsia="仿宋" w:cs="仿宋"/>
          <w:b/>
          <w:color w:val="auto"/>
          <w:sz w:val="28"/>
          <w:szCs w:val="28"/>
          <w:highlight w:val="none"/>
        </w:rPr>
      </w:pPr>
    </w:p>
    <w:p w14:paraId="666B7646">
      <w:pPr>
        <w:pStyle w:val="12"/>
        <w:rPr>
          <w:rFonts w:ascii="仿宋" w:hAnsi="仿宋" w:eastAsia="仿宋" w:cs="仿宋"/>
          <w:b/>
          <w:color w:val="auto"/>
          <w:sz w:val="28"/>
          <w:szCs w:val="28"/>
          <w:highlight w:val="none"/>
        </w:rPr>
      </w:pPr>
    </w:p>
    <w:p w14:paraId="6D6E5702">
      <w:pPr>
        <w:pStyle w:val="12"/>
        <w:rPr>
          <w:rFonts w:ascii="仿宋" w:hAnsi="仿宋" w:eastAsia="仿宋" w:cs="仿宋"/>
          <w:b/>
          <w:color w:val="auto"/>
          <w:sz w:val="28"/>
          <w:szCs w:val="28"/>
          <w:highlight w:val="none"/>
        </w:rPr>
      </w:pPr>
    </w:p>
    <w:p w14:paraId="5FED8041">
      <w:pPr>
        <w:pStyle w:val="12"/>
        <w:rPr>
          <w:rFonts w:ascii="仿宋" w:hAnsi="仿宋" w:eastAsia="仿宋" w:cs="仿宋"/>
          <w:b/>
          <w:color w:val="auto"/>
          <w:sz w:val="28"/>
          <w:szCs w:val="28"/>
          <w:highlight w:val="none"/>
        </w:rPr>
      </w:pPr>
    </w:p>
    <w:p w14:paraId="36E14B6F">
      <w:pPr>
        <w:pStyle w:val="12"/>
        <w:rPr>
          <w:rFonts w:ascii="仿宋" w:hAnsi="仿宋" w:eastAsia="仿宋" w:cs="仿宋"/>
          <w:b/>
          <w:color w:val="auto"/>
          <w:sz w:val="28"/>
          <w:szCs w:val="28"/>
          <w:highlight w:val="none"/>
        </w:rPr>
      </w:pPr>
    </w:p>
    <w:p w14:paraId="38DE0118">
      <w:pPr>
        <w:pStyle w:val="12"/>
        <w:rPr>
          <w:rFonts w:ascii="仿宋" w:hAnsi="仿宋" w:eastAsia="仿宋" w:cs="仿宋"/>
          <w:b/>
          <w:color w:val="auto"/>
          <w:sz w:val="28"/>
          <w:szCs w:val="28"/>
          <w:highlight w:val="none"/>
        </w:rPr>
      </w:pPr>
    </w:p>
    <w:p w14:paraId="0042CDC8">
      <w:pPr>
        <w:rPr>
          <w:rFonts w:hint="eastAsia" w:ascii="Times New Roman" w:hAnsi="Times New Roman" w:eastAsia="宋体" w:cs="Times New Roman"/>
          <w:b/>
          <w:color w:val="auto"/>
          <w:kern w:val="44"/>
          <w:sz w:val="36"/>
          <w:szCs w:val="36"/>
          <w:highlight w:val="none"/>
          <w:lang w:val="en-US" w:eastAsia="zh-CN" w:bidi="ar-SA"/>
        </w:rPr>
      </w:pPr>
      <w:bookmarkStart w:id="33" w:name="_Toc10937"/>
      <w:r>
        <w:rPr>
          <w:rFonts w:hint="eastAsia" w:ascii="Times New Roman" w:hAnsi="Times New Roman" w:eastAsia="宋体" w:cs="Times New Roman"/>
          <w:b/>
          <w:color w:val="auto"/>
          <w:kern w:val="44"/>
          <w:sz w:val="36"/>
          <w:szCs w:val="36"/>
          <w:highlight w:val="none"/>
          <w:lang w:val="en-US" w:eastAsia="zh-CN" w:bidi="ar-SA"/>
        </w:rPr>
        <w:br w:type="page"/>
      </w:r>
    </w:p>
    <w:p w14:paraId="6082D53D">
      <w:pPr>
        <w:numPr>
          <w:ilvl w:val="0"/>
          <w:numId w:val="0"/>
        </w:numPr>
        <w:outlineLvl w:val="0"/>
        <w:rPr>
          <w:rFonts w:hint="eastAsia" w:ascii="Times New Roman" w:hAnsi="Times New Roman" w:eastAsia="宋体" w:cs="Times New Roman"/>
          <w:b/>
          <w:color w:val="auto"/>
          <w:sz w:val="36"/>
          <w:szCs w:val="36"/>
          <w:highlight w:val="none"/>
        </w:rPr>
      </w:pPr>
      <w:bookmarkStart w:id="34" w:name="_Toc4807"/>
      <w:bookmarkStart w:id="35" w:name="_Toc29150"/>
      <w:r>
        <w:rPr>
          <w:rFonts w:hint="eastAsia" w:ascii="Times New Roman" w:hAnsi="Times New Roman" w:eastAsia="宋体" w:cs="Times New Roman"/>
          <w:b/>
          <w:color w:val="auto"/>
          <w:kern w:val="44"/>
          <w:sz w:val="36"/>
          <w:szCs w:val="36"/>
          <w:highlight w:val="none"/>
          <w:lang w:val="en-US" w:eastAsia="zh-CN" w:bidi="ar-SA"/>
        </w:rPr>
        <w:t>三、</w:t>
      </w:r>
      <w:r>
        <w:rPr>
          <w:rFonts w:hint="eastAsia" w:ascii="Times New Roman" w:hAnsi="Times New Roman" w:eastAsia="宋体" w:cs="Times New Roman"/>
          <w:b/>
          <w:color w:val="auto"/>
          <w:sz w:val="36"/>
          <w:szCs w:val="36"/>
          <w:highlight w:val="none"/>
        </w:rPr>
        <w:t>法定代表人身份证明</w:t>
      </w:r>
      <w:bookmarkEnd w:id="33"/>
      <w:bookmarkEnd w:id="34"/>
      <w:bookmarkEnd w:id="35"/>
    </w:p>
    <w:p w14:paraId="6AC2E0E2">
      <w:pPr>
        <w:pStyle w:val="3"/>
        <w:numPr>
          <w:ilvl w:val="0"/>
          <w:numId w:val="0"/>
        </w:numPr>
        <w:spacing w:line="360" w:lineRule="auto"/>
        <w:ind w:left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法定代表人身份证明</w:t>
      </w:r>
    </w:p>
    <w:p w14:paraId="6E081C9E">
      <w:pPr>
        <w:spacing w:line="360" w:lineRule="auto"/>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lang w:val="en-US" w:eastAsia="zh-CN"/>
        </w:rPr>
        <w:t>报价</w:t>
      </w:r>
      <w:r>
        <w:rPr>
          <w:rFonts w:hint="eastAsia" w:ascii="仿宋" w:hAnsi="仿宋" w:eastAsia="仿宋" w:cs="仿宋"/>
          <w:color w:val="auto"/>
          <w:szCs w:val="21"/>
          <w:highlight w:val="none"/>
        </w:rPr>
        <w:t>人名称：</w:t>
      </w:r>
      <w:r>
        <w:rPr>
          <w:rFonts w:hint="eastAsia" w:ascii="仿宋" w:hAnsi="仿宋" w:eastAsia="仿宋" w:cs="仿宋"/>
          <w:color w:val="auto"/>
          <w:szCs w:val="21"/>
          <w:highlight w:val="none"/>
          <w:u w:val="single"/>
          <w:lang w:val="en-US" w:eastAsia="zh-CN"/>
        </w:rPr>
        <w:t xml:space="preserve">                     </w:t>
      </w:r>
    </w:p>
    <w:p w14:paraId="7AAAAD48">
      <w:pPr>
        <w:spacing w:line="360" w:lineRule="auto"/>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单位性质：</w:t>
      </w:r>
      <w:r>
        <w:rPr>
          <w:rFonts w:hint="eastAsia" w:ascii="仿宋" w:hAnsi="仿宋" w:eastAsia="仿宋" w:cs="仿宋"/>
          <w:color w:val="auto"/>
          <w:szCs w:val="21"/>
          <w:highlight w:val="none"/>
          <w:u w:val="single"/>
          <w:lang w:val="en-US" w:eastAsia="zh-CN"/>
        </w:rPr>
        <w:t xml:space="preserve">                       </w:t>
      </w:r>
    </w:p>
    <w:p w14:paraId="1A02AAE0">
      <w:pPr>
        <w:spacing w:line="360" w:lineRule="auto"/>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u w:val="single"/>
          <w:lang w:val="en-US" w:eastAsia="zh-CN"/>
        </w:rPr>
        <w:t xml:space="preserve">                          </w:t>
      </w:r>
    </w:p>
    <w:p w14:paraId="75E0B44F">
      <w:pPr>
        <w:spacing w:line="360" w:lineRule="auto"/>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成立时间：</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年月日</w:t>
      </w:r>
      <w:r>
        <w:rPr>
          <w:rFonts w:hint="eastAsia" w:ascii="仿宋" w:hAnsi="仿宋" w:eastAsia="仿宋" w:cs="仿宋"/>
          <w:color w:val="auto"/>
          <w:szCs w:val="21"/>
          <w:highlight w:val="none"/>
          <w:u w:val="single"/>
          <w:lang w:val="en-US" w:eastAsia="zh-CN"/>
        </w:rPr>
        <w:t xml:space="preserve">               </w:t>
      </w:r>
    </w:p>
    <w:p w14:paraId="2181CA69">
      <w:pPr>
        <w:spacing w:line="360" w:lineRule="auto"/>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经营期限：</w:t>
      </w:r>
      <w:r>
        <w:rPr>
          <w:rFonts w:hint="eastAsia" w:ascii="仿宋" w:hAnsi="仿宋" w:eastAsia="仿宋" w:cs="仿宋"/>
          <w:color w:val="auto"/>
          <w:szCs w:val="21"/>
          <w:highlight w:val="none"/>
          <w:u w:val="single"/>
          <w:lang w:val="en-US" w:eastAsia="zh-CN"/>
        </w:rPr>
        <w:t xml:space="preserve">                       </w:t>
      </w:r>
    </w:p>
    <w:p w14:paraId="7D1EE683">
      <w:pPr>
        <w:spacing w:line="360" w:lineRule="auto"/>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（法定代表人</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none"/>
          <w:lang w:val="en-US" w:eastAsia="zh-CN"/>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职务：</w:t>
      </w:r>
      <w:r>
        <w:rPr>
          <w:rFonts w:hint="eastAsia" w:ascii="仿宋" w:hAnsi="仿宋" w:eastAsia="仿宋" w:cs="仿宋"/>
          <w:color w:val="auto"/>
          <w:szCs w:val="21"/>
          <w:highlight w:val="none"/>
          <w:u w:val="single"/>
          <w:lang w:val="en-US" w:eastAsia="zh-CN"/>
        </w:rPr>
        <w:t xml:space="preserve">       </w:t>
      </w:r>
    </w:p>
    <w:p w14:paraId="348D9C2F">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CN"/>
        </w:rPr>
        <w:t>报价</w:t>
      </w:r>
      <w:r>
        <w:rPr>
          <w:rFonts w:hint="eastAsia" w:ascii="仿宋" w:hAnsi="仿宋" w:eastAsia="仿宋" w:cs="仿宋"/>
          <w:color w:val="auto"/>
          <w:szCs w:val="21"/>
          <w:highlight w:val="none"/>
          <w:u w:val="single"/>
        </w:rPr>
        <w:t>人名称）</w:t>
      </w:r>
      <w:r>
        <w:rPr>
          <w:rFonts w:hint="eastAsia" w:ascii="仿宋" w:hAnsi="仿宋" w:eastAsia="仿宋" w:cs="仿宋"/>
          <w:color w:val="auto"/>
          <w:szCs w:val="21"/>
          <w:highlight w:val="none"/>
        </w:rPr>
        <w:t>的法定代表人。</w:t>
      </w:r>
    </w:p>
    <w:p w14:paraId="351CCC8F">
      <w:pPr>
        <w:spacing w:line="360" w:lineRule="auto"/>
        <w:ind w:firstLine="44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1DC418A6">
      <w:pPr>
        <w:spacing w:line="360" w:lineRule="auto"/>
        <w:rPr>
          <w:rFonts w:ascii="仿宋" w:hAnsi="仿宋" w:eastAsia="仿宋" w:cs="仿宋"/>
          <w:color w:val="auto"/>
          <w:szCs w:val="21"/>
          <w:highlight w:val="none"/>
        </w:rPr>
      </w:pPr>
    </w:p>
    <w:p w14:paraId="6FD6B8FC">
      <w:pPr>
        <w:spacing w:line="360" w:lineRule="auto"/>
        <w:rPr>
          <w:rFonts w:ascii="仿宋" w:hAnsi="仿宋" w:eastAsia="仿宋" w:cs="仿宋"/>
          <w:color w:val="auto"/>
          <w:szCs w:val="21"/>
          <w:highlight w:val="none"/>
        </w:rPr>
      </w:pPr>
    </w:p>
    <w:p w14:paraId="30F973FD">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报价</w:t>
      </w:r>
      <w:r>
        <w:rPr>
          <w:rFonts w:hint="eastAsia" w:ascii="仿宋" w:hAnsi="仿宋" w:eastAsia="仿宋" w:cs="仿宋"/>
          <w:color w:val="auto"/>
          <w:szCs w:val="21"/>
          <w:highlight w:val="none"/>
        </w:rPr>
        <w:t>人：（盖单位公章）</w:t>
      </w:r>
    </w:p>
    <w:p w14:paraId="2F01D29A">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年月日</w:t>
      </w:r>
    </w:p>
    <w:p w14:paraId="18B00D26">
      <w:pPr>
        <w:spacing w:line="360" w:lineRule="auto"/>
        <w:ind w:firstLine="110" w:firstLineChars="50"/>
        <w:rPr>
          <w:rFonts w:ascii="仿宋" w:hAnsi="仿宋" w:eastAsia="仿宋" w:cs="仿宋"/>
          <w:color w:val="auto"/>
          <w:szCs w:val="21"/>
          <w:highlight w:val="none"/>
        </w:rPr>
      </w:pPr>
    </w:p>
    <w:p w14:paraId="2EC9B729">
      <w:pPr>
        <w:spacing w:line="360" w:lineRule="auto"/>
        <w:ind w:firstLine="110" w:firstLineChars="50"/>
        <w:rPr>
          <w:rFonts w:ascii="仿宋" w:hAnsi="仿宋" w:eastAsia="仿宋" w:cs="仿宋"/>
          <w:color w:val="auto"/>
          <w:szCs w:val="21"/>
          <w:highlight w:val="none"/>
        </w:rPr>
      </w:pPr>
    </w:p>
    <w:p w14:paraId="25E90070">
      <w:pPr>
        <w:spacing w:line="360" w:lineRule="auto"/>
        <w:ind w:left="738" w:hanging="773" w:hangingChars="350"/>
        <w:rPr>
          <w:rFonts w:ascii="仿宋" w:hAnsi="仿宋" w:eastAsia="仿宋" w:cs="仿宋"/>
          <w:b/>
          <w:color w:val="auto"/>
          <w:szCs w:val="21"/>
          <w:highlight w:val="none"/>
        </w:rPr>
      </w:pPr>
      <w:r>
        <w:rPr>
          <w:rFonts w:hint="eastAsia" w:ascii="仿宋" w:hAnsi="仿宋" w:eastAsia="仿宋" w:cs="仿宋"/>
          <w:b/>
          <w:color w:val="auto"/>
          <w:szCs w:val="21"/>
          <w:highlight w:val="none"/>
        </w:rPr>
        <w:t>注</w:t>
      </w:r>
      <w:r>
        <w:rPr>
          <w:rFonts w:hint="eastAsia" w:ascii="仿宋" w:hAnsi="仿宋" w:eastAsia="仿宋" w:cs="仿宋"/>
          <w:b/>
          <w:color w:val="auto"/>
          <w:szCs w:val="21"/>
          <w:highlight w:val="none"/>
          <w:lang w:eastAsia="zh-CN"/>
        </w:rPr>
        <w:t>：</w:t>
      </w:r>
      <w:bookmarkStart w:id="36" w:name="_Toc1314"/>
      <w:bookmarkStart w:id="37" w:name="_Toc21237"/>
      <w:r>
        <w:rPr>
          <w:rFonts w:hint="eastAsia" w:ascii="仿宋" w:hAnsi="仿宋" w:eastAsia="仿宋" w:cs="仿宋"/>
          <w:b/>
          <w:color w:val="auto"/>
          <w:szCs w:val="21"/>
          <w:highlight w:val="none"/>
          <w:lang w:val="en-US" w:eastAsia="zh-CN"/>
        </w:rPr>
        <w:t>1</w:t>
      </w:r>
      <w:r>
        <w:rPr>
          <w:rFonts w:hint="eastAsia" w:ascii="仿宋" w:hAnsi="仿宋" w:eastAsia="仿宋" w:cs="仿宋"/>
          <w:b/>
          <w:color w:val="auto"/>
          <w:szCs w:val="21"/>
          <w:highlight w:val="none"/>
        </w:rPr>
        <w:t>. 需附上法定代表人身份证复印件；</w:t>
      </w:r>
      <w:bookmarkEnd w:id="36"/>
      <w:bookmarkEnd w:id="37"/>
    </w:p>
    <w:p w14:paraId="7F8B81DC">
      <w:pPr>
        <w:spacing w:line="360" w:lineRule="auto"/>
        <w:ind w:left="771" w:leftChars="200" w:hanging="331" w:hangingChars="150"/>
        <w:rPr>
          <w:rFonts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2</w:t>
      </w:r>
      <w:r>
        <w:rPr>
          <w:rFonts w:hint="eastAsia" w:ascii="仿宋" w:hAnsi="仿宋" w:eastAsia="仿宋" w:cs="仿宋"/>
          <w:b/>
          <w:color w:val="auto"/>
          <w:szCs w:val="21"/>
          <w:highlight w:val="none"/>
        </w:rPr>
        <w:t>. 如果由</w:t>
      </w:r>
      <w:r>
        <w:rPr>
          <w:rFonts w:hint="eastAsia" w:ascii="仿宋" w:hAnsi="仿宋" w:eastAsia="仿宋" w:cs="仿宋"/>
          <w:b/>
          <w:color w:val="auto"/>
          <w:szCs w:val="21"/>
          <w:highlight w:val="none"/>
          <w:lang w:eastAsia="zh-CN"/>
        </w:rPr>
        <w:t>报价人</w:t>
      </w:r>
      <w:r>
        <w:rPr>
          <w:rFonts w:hint="eastAsia" w:ascii="仿宋" w:hAnsi="仿宋" w:eastAsia="仿宋" w:cs="仿宋"/>
          <w:b/>
          <w:color w:val="auto"/>
          <w:szCs w:val="21"/>
          <w:highlight w:val="none"/>
        </w:rPr>
        <w:t>的法定代表人签署所有</w:t>
      </w:r>
      <w:r>
        <w:rPr>
          <w:rFonts w:hint="eastAsia" w:ascii="仿宋" w:hAnsi="仿宋" w:eastAsia="仿宋" w:cs="仿宋"/>
          <w:b/>
          <w:color w:val="auto"/>
          <w:szCs w:val="21"/>
          <w:highlight w:val="none"/>
          <w:lang w:eastAsia="zh-CN"/>
        </w:rPr>
        <w:t>比选文件</w:t>
      </w:r>
      <w:r>
        <w:rPr>
          <w:rFonts w:hint="eastAsia" w:ascii="仿宋" w:hAnsi="仿宋" w:eastAsia="仿宋" w:cs="仿宋"/>
          <w:b/>
          <w:color w:val="auto"/>
          <w:szCs w:val="21"/>
          <w:highlight w:val="none"/>
        </w:rPr>
        <w:t>，则不需提交授权委托书。</w:t>
      </w:r>
    </w:p>
    <w:p w14:paraId="178AA121">
      <w:pPr>
        <w:spacing w:line="36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bookmarkStart w:id="38" w:name="_Toc152045792"/>
      <w:bookmarkStart w:id="39" w:name="_Toc152042581"/>
      <w:bookmarkStart w:id="40" w:name="_Toc144974861"/>
    </w:p>
    <w:p w14:paraId="718E2B83">
      <w:pPr>
        <w:pStyle w:val="3"/>
        <w:numPr>
          <w:ilvl w:val="0"/>
          <w:numId w:val="2"/>
        </w:numPr>
        <w:spacing w:line="360" w:lineRule="auto"/>
        <w:ind w:left="0" w:leftChars="0" w:firstLine="0" w:firstLineChars="0"/>
        <w:jc w:val="left"/>
        <w:outlineLvl w:val="0"/>
        <w:rPr>
          <w:rFonts w:hint="eastAsia" w:cs="Times New Roman"/>
          <w:b/>
          <w:color w:val="auto"/>
          <w:sz w:val="36"/>
          <w:szCs w:val="36"/>
          <w:highlight w:val="none"/>
          <w:lang w:val="en-US" w:eastAsia="zh-CN"/>
        </w:rPr>
      </w:pPr>
      <w:bookmarkStart w:id="41" w:name="_Toc20394"/>
      <w:bookmarkStart w:id="42" w:name="_Toc15377"/>
      <w:bookmarkStart w:id="43" w:name="_Toc2154"/>
      <w:r>
        <w:rPr>
          <w:rFonts w:hint="eastAsia" w:cs="Times New Roman"/>
          <w:b/>
          <w:color w:val="auto"/>
          <w:sz w:val="36"/>
          <w:szCs w:val="36"/>
          <w:highlight w:val="none"/>
          <w:lang w:val="en-US" w:eastAsia="zh-CN"/>
        </w:rPr>
        <w:t>授权委托书</w:t>
      </w:r>
      <w:bookmarkEnd w:id="41"/>
      <w:bookmarkEnd w:id="42"/>
      <w:bookmarkEnd w:id="43"/>
    </w:p>
    <w:p w14:paraId="3FB16490">
      <w:pPr>
        <w:pStyle w:val="3"/>
        <w:numPr>
          <w:ilvl w:val="0"/>
          <w:numId w:val="0"/>
        </w:numPr>
        <w:spacing w:line="360" w:lineRule="auto"/>
        <w:ind w:leftChars="0"/>
        <w:jc w:val="center"/>
        <w:rPr>
          <w:rFonts w:hint="default" w:ascii="仿宋" w:hAnsi="仿宋" w:eastAsia="仿宋" w:cs="仿宋"/>
          <w:b/>
          <w:bCs/>
          <w:color w:val="auto"/>
          <w:kern w:val="2"/>
          <w:sz w:val="28"/>
          <w:szCs w:val="28"/>
          <w:highlight w:val="none"/>
          <w:lang w:val="en-US" w:eastAsia="zh-CN" w:bidi="ar-SA"/>
        </w:rPr>
      </w:pPr>
      <w:bookmarkStart w:id="44" w:name="_Toc1508"/>
      <w:bookmarkStart w:id="45" w:name="_Toc9769"/>
      <w:r>
        <w:rPr>
          <w:rFonts w:hint="eastAsia" w:ascii="仿宋" w:hAnsi="仿宋" w:eastAsia="仿宋" w:cs="仿宋"/>
          <w:b/>
          <w:bCs/>
          <w:color w:val="auto"/>
          <w:kern w:val="2"/>
          <w:sz w:val="28"/>
          <w:szCs w:val="28"/>
          <w:highlight w:val="none"/>
          <w:lang w:val="en-US" w:eastAsia="zh-CN" w:bidi="ar-SA"/>
        </w:rPr>
        <w:t>授权委托书</w:t>
      </w:r>
      <w:bookmarkEnd w:id="44"/>
      <w:bookmarkEnd w:id="45"/>
    </w:p>
    <w:bookmarkEnd w:id="38"/>
    <w:bookmarkEnd w:id="39"/>
    <w:bookmarkEnd w:id="40"/>
    <w:p w14:paraId="669E53A4">
      <w:pPr>
        <w:topLinePunct/>
        <w:spacing w:line="360" w:lineRule="auto"/>
        <w:ind w:firstLine="44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（姓名）</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报价人</w:t>
      </w:r>
      <w:r>
        <w:rPr>
          <w:rFonts w:hint="eastAsia" w:ascii="仿宋" w:hAnsi="仿宋" w:eastAsia="仿宋" w:cs="仿宋"/>
          <w:color w:val="auto"/>
          <w:szCs w:val="21"/>
          <w:highlight w:val="none"/>
          <w:u w:val="single"/>
        </w:rPr>
        <w:t>名称）</w:t>
      </w:r>
      <w:r>
        <w:rPr>
          <w:rFonts w:hint="eastAsia" w:ascii="仿宋" w:hAnsi="仿宋" w:eastAsia="仿宋" w:cs="仿宋"/>
          <w:color w:val="auto"/>
          <w:szCs w:val="21"/>
          <w:highlight w:val="none"/>
        </w:rPr>
        <w:t>的法定代表人，现委托</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（姓名）</w:t>
      </w:r>
      <w:r>
        <w:rPr>
          <w:rFonts w:hint="eastAsia" w:ascii="仿宋" w:hAnsi="仿宋" w:eastAsia="仿宋" w:cs="仿宋"/>
          <w:color w:val="auto"/>
          <w:szCs w:val="21"/>
          <w:highlight w:val="none"/>
        </w:rPr>
        <w:t>为我方代理人。代理人根据授权，以我方名义签署、澄清、说明、补正、递交、撤回、修改</w:t>
      </w:r>
      <w:r>
        <w:rPr>
          <w:rFonts w:hint="eastAsia" w:ascii="仿宋" w:hAnsi="仿宋" w:eastAsia="仿宋" w:cs="仿宋"/>
          <w:color w:val="auto"/>
          <w:szCs w:val="21"/>
          <w:highlight w:val="none"/>
          <w:u w:val="single"/>
        </w:rPr>
        <w:t>长梁高速、万梁高速、石忠高速公路用地范围数字化工作技术服务</w:t>
      </w:r>
      <w:r>
        <w:rPr>
          <w:rFonts w:hint="eastAsia" w:ascii="仿宋" w:hAnsi="仿宋" w:eastAsia="仿宋" w:cs="仿宋"/>
          <w:color w:val="auto"/>
          <w:szCs w:val="21"/>
          <w:highlight w:val="none"/>
        </w:rPr>
        <w:t>相关报价资料、编制合同和处理有关事宜，其法律后果由我方承担。</w:t>
      </w:r>
    </w:p>
    <w:p w14:paraId="03432B30">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委托期限：</w:t>
      </w:r>
      <w:r>
        <w:rPr>
          <w:rFonts w:hint="eastAsia" w:ascii="仿宋" w:hAnsi="仿宋" w:eastAsia="仿宋" w:cs="仿宋"/>
          <w:color w:val="auto"/>
          <w:szCs w:val="21"/>
          <w:highlight w:val="none"/>
          <w:u w:val="single"/>
        </w:rPr>
        <w:t>本项目</w:t>
      </w:r>
      <w:r>
        <w:rPr>
          <w:rFonts w:hint="eastAsia" w:ascii="仿宋" w:hAnsi="仿宋" w:eastAsia="仿宋" w:cs="仿宋"/>
          <w:color w:val="auto"/>
          <w:szCs w:val="21"/>
          <w:highlight w:val="none"/>
          <w:u w:val="single"/>
          <w:lang w:eastAsia="zh-CN"/>
        </w:rPr>
        <w:t>报价</w:t>
      </w:r>
      <w:r>
        <w:rPr>
          <w:rFonts w:hint="eastAsia" w:ascii="仿宋" w:hAnsi="仿宋" w:eastAsia="仿宋" w:cs="仿宋"/>
          <w:color w:val="auto"/>
          <w:szCs w:val="21"/>
          <w:highlight w:val="none"/>
          <w:u w:val="single"/>
        </w:rPr>
        <w:t>有效期内</w:t>
      </w:r>
      <w:r>
        <w:rPr>
          <w:rFonts w:hint="eastAsia" w:ascii="仿宋" w:hAnsi="仿宋" w:eastAsia="仿宋" w:cs="仿宋"/>
          <w:color w:val="auto"/>
          <w:szCs w:val="21"/>
          <w:highlight w:val="none"/>
        </w:rPr>
        <w:t>。</w:t>
      </w:r>
    </w:p>
    <w:p w14:paraId="3F44E758">
      <w:pPr>
        <w:spacing w:line="360" w:lineRule="auto"/>
        <w:ind w:firstLine="44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代理人无转委托权。</w:t>
      </w:r>
    </w:p>
    <w:p w14:paraId="3A7250A2">
      <w:pPr>
        <w:spacing w:line="360" w:lineRule="auto"/>
        <w:ind w:firstLine="44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附：法定代表人身份证明</w:t>
      </w:r>
    </w:p>
    <w:p w14:paraId="211B08CD">
      <w:pPr>
        <w:spacing w:line="360" w:lineRule="auto"/>
        <w:rPr>
          <w:rFonts w:ascii="仿宋" w:hAnsi="仿宋" w:eastAsia="仿宋" w:cs="仿宋"/>
          <w:color w:val="auto"/>
          <w:szCs w:val="21"/>
          <w:highlight w:val="none"/>
        </w:rPr>
      </w:pPr>
    </w:p>
    <w:p w14:paraId="47DE716D">
      <w:pPr>
        <w:spacing w:line="360" w:lineRule="auto"/>
        <w:ind w:firstLine="2640" w:firstLineChars="1200"/>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报价</w:t>
      </w:r>
      <w:r>
        <w:rPr>
          <w:rFonts w:hint="eastAsia" w:ascii="仿宋" w:hAnsi="仿宋" w:eastAsia="仿宋" w:cs="仿宋"/>
          <w:color w:val="auto"/>
          <w:szCs w:val="21"/>
          <w:highlight w:val="none"/>
        </w:rPr>
        <w:t>人：（盖单位公章）</w:t>
      </w:r>
    </w:p>
    <w:p w14:paraId="4F53E14C">
      <w:pPr>
        <w:spacing w:line="360" w:lineRule="auto"/>
        <w:ind w:firstLine="2640" w:firstLineChars="1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14:paraId="4E98351C">
      <w:pPr>
        <w:spacing w:line="360" w:lineRule="auto"/>
        <w:ind w:firstLine="2640" w:firstLineChars="1200"/>
        <w:rPr>
          <w:rFonts w:ascii="仿宋" w:hAnsi="仿宋" w:eastAsia="仿宋" w:cs="仿宋"/>
          <w:color w:val="auto"/>
          <w:szCs w:val="21"/>
          <w:highlight w:val="none"/>
        </w:rPr>
      </w:pPr>
      <w:r>
        <w:rPr>
          <w:rFonts w:hint="eastAsia" w:ascii="仿宋" w:hAnsi="仿宋" w:eastAsia="仿宋" w:cs="仿宋"/>
          <w:color w:val="auto"/>
          <w:szCs w:val="21"/>
          <w:highlight w:val="none"/>
        </w:rPr>
        <w:t>身份证号码：</w:t>
      </w:r>
    </w:p>
    <w:p w14:paraId="5E1019F5">
      <w:pPr>
        <w:spacing w:line="360" w:lineRule="auto"/>
        <w:ind w:firstLine="2640" w:firstLineChars="1200"/>
        <w:rPr>
          <w:rFonts w:ascii="仿宋" w:hAnsi="仿宋" w:eastAsia="仿宋" w:cs="仿宋"/>
          <w:color w:val="auto"/>
          <w:szCs w:val="21"/>
          <w:highlight w:val="none"/>
        </w:rPr>
      </w:pPr>
      <w:r>
        <w:rPr>
          <w:rFonts w:hint="eastAsia" w:ascii="仿宋" w:hAnsi="仿宋" w:eastAsia="仿宋" w:cs="仿宋"/>
          <w:color w:val="auto"/>
          <w:szCs w:val="21"/>
          <w:highlight w:val="none"/>
        </w:rPr>
        <w:t>委托代理人：（签字</w:t>
      </w:r>
      <w:r>
        <w:rPr>
          <w:rFonts w:hint="eastAsia" w:ascii="仿宋" w:hAnsi="仿宋" w:eastAsia="仿宋" w:cs="仿宋"/>
          <w:color w:val="auto"/>
          <w:szCs w:val="21"/>
          <w:highlight w:val="none"/>
          <w:lang w:val="en-US" w:eastAsia="zh-CN"/>
        </w:rPr>
        <w:t>或盖章</w:t>
      </w:r>
      <w:r>
        <w:rPr>
          <w:rFonts w:hint="eastAsia" w:ascii="仿宋" w:hAnsi="仿宋" w:eastAsia="仿宋" w:cs="仿宋"/>
          <w:color w:val="auto"/>
          <w:szCs w:val="21"/>
          <w:highlight w:val="none"/>
        </w:rPr>
        <w:t>）</w:t>
      </w:r>
    </w:p>
    <w:p w14:paraId="1489C432">
      <w:pPr>
        <w:spacing w:line="360" w:lineRule="auto"/>
        <w:ind w:firstLine="2640" w:firstLineChars="1200"/>
        <w:rPr>
          <w:rFonts w:ascii="仿宋" w:hAnsi="仿宋" w:eastAsia="仿宋" w:cs="仿宋"/>
          <w:color w:val="auto"/>
          <w:szCs w:val="21"/>
          <w:highlight w:val="none"/>
        </w:rPr>
      </w:pPr>
      <w:r>
        <w:rPr>
          <w:rFonts w:hint="eastAsia" w:ascii="仿宋" w:hAnsi="仿宋" w:eastAsia="仿宋" w:cs="仿宋"/>
          <w:color w:val="auto"/>
          <w:szCs w:val="21"/>
          <w:highlight w:val="none"/>
        </w:rPr>
        <w:t>身份证号码：</w:t>
      </w:r>
    </w:p>
    <w:p w14:paraId="08C82F2E">
      <w:pPr>
        <w:spacing w:line="360" w:lineRule="auto"/>
        <w:rPr>
          <w:rFonts w:ascii="仿宋" w:hAnsi="仿宋" w:eastAsia="仿宋" w:cs="仿宋"/>
          <w:color w:val="auto"/>
          <w:szCs w:val="21"/>
          <w:highlight w:val="none"/>
        </w:rPr>
      </w:pPr>
    </w:p>
    <w:p w14:paraId="01B9C707">
      <w:pPr>
        <w:spacing w:line="360" w:lineRule="auto"/>
        <w:ind w:firstLine="4620" w:firstLineChars="2100"/>
        <w:rPr>
          <w:rFonts w:ascii="仿宋" w:hAnsi="仿宋" w:eastAsia="仿宋" w:cs="仿宋"/>
          <w:color w:val="auto"/>
          <w:szCs w:val="21"/>
          <w:highlight w:val="none"/>
        </w:rPr>
      </w:pP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日</w:t>
      </w:r>
    </w:p>
    <w:p w14:paraId="0E6F88CB">
      <w:pPr>
        <w:snapToGrid w:val="0"/>
        <w:spacing w:after="120" w:line="360" w:lineRule="auto"/>
        <w:rPr>
          <w:rFonts w:ascii="仿宋" w:hAnsi="仿宋" w:eastAsia="仿宋" w:cs="仿宋"/>
          <w:bCs/>
          <w:color w:val="auto"/>
          <w:szCs w:val="21"/>
          <w:highlight w:val="none"/>
        </w:rPr>
      </w:pPr>
    </w:p>
    <w:p w14:paraId="65EB76CA">
      <w:pPr>
        <w:snapToGrid w:val="0"/>
        <w:spacing w:after="120" w:line="360" w:lineRule="auto"/>
        <w:rPr>
          <w:rFonts w:ascii="仿宋" w:hAnsi="仿宋" w:eastAsia="仿宋" w:cs="仿宋"/>
          <w:bCs/>
          <w:color w:val="auto"/>
          <w:szCs w:val="21"/>
          <w:highlight w:val="none"/>
        </w:rPr>
      </w:pPr>
    </w:p>
    <w:p w14:paraId="417DE1F2">
      <w:pPr>
        <w:snapToGrid w:val="0"/>
        <w:spacing w:after="120" w:line="360" w:lineRule="auto"/>
        <w:rPr>
          <w:rFonts w:ascii="仿宋" w:hAnsi="仿宋" w:eastAsia="仿宋" w:cs="仿宋"/>
          <w:color w:val="auto"/>
          <w:highlight w:val="none"/>
        </w:rPr>
      </w:pPr>
      <w:r>
        <w:rPr>
          <w:rFonts w:hint="eastAsia" w:ascii="仿宋" w:hAnsi="仿宋" w:eastAsia="仿宋" w:cs="仿宋"/>
          <w:b/>
          <w:bCs/>
          <w:color w:val="auto"/>
          <w:szCs w:val="21"/>
          <w:highlight w:val="none"/>
        </w:rPr>
        <w:t>注：需附上授权人和被授权人的身份证复印件。</w:t>
      </w:r>
    </w:p>
    <w:p w14:paraId="02006B35">
      <w:pPr>
        <w:spacing w:line="360" w:lineRule="auto"/>
        <w:ind w:firstLine="5400" w:firstLineChars="2250"/>
        <w:rPr>
          <w:rFonts w:ascii="仿宋" w:hAnsi="仿宋" w:eastAsia="仿宋" w:cs="仿宋"/>
          <w:color w:val="auto"/>
          <w:sz w:val="24"/>
          <w:highlight w:val="none"/>
        </w:rPr>
      </w:pPr>
    </w:p>
    <w:p w14:paraId="2999448E">
      <w:pPr>
        <w:spacing w:line="360" w:lineRule="auto"/>
        <w:ind w:firstLine="5400" w:firstLineChars="2250"/>
        <w:rPr>
          <w:rFonts w:ascii="仿宋" w:hAnsi="仿宋" w:eastAsia="仿宋" w:cs="仿宋"/>
          <w:color w:val="auto"/>
          <w:sz w:val="24"/>
          <w:highlight w:val="none"/>
        </w:rPr>
      </w:pPr>
    </w:p>
    <w:p w14:paraId="7E5E0918">
      <w:pPr>
        <w:spacing w:line="360" w:lineRule="auto"/>
        <w:ind w:firstLine="5400" w:firstLineChars="2250"/>
        <w:rPr>
          <w:rFonts w:ascii="仿宋" w:hAnsi="仿宋" w:eastAsia="仿宋" w:cs="仿宋"/>
          <w:color w:val="auto"/>
          <w:sz w:val="24"/>
          <w:highlight w:val="none"/>
        </w:rPr>
      </w:pPr>
    </w:p>
    <w:p w14:paraId="5EA5FAA3">
      <w:pPr>
        <w:spacing w:line="360" w:lineRule="auto"/>
        <w:ind w:firstLine="5400" w:firstLineChars="2250"/>
        <w:rPr>
          <w:rFonts w:ascii="仿宋" w:hAnsi="仿宋" w:eastAsia="仿宋" w:cs="仿宋"/>
          <w:color w:val="auto"/>
          <w:sz w:val="24"/>
          <w:highlight w:val="none"/>
        </w:rPr>
      </w:pPr>
    </w:p>
    <w:p w14:paraId="010C84D2">
      <w:pPr>
        <w:spacing w:line="360" w:lineRule="auto"/>
        <w:ind w:firstLine="5400" w:firstLineChars="2250"/>
        <w:rPr>
          <w:rFonts w:ascii="仿宋" w:hAnsi="仿宋" w:eastAsia="仿宋" w:cs="仿宋"/>
          <w:color w:val="auto"/>
          <w:sz w:val="24"/>
          <w:highlight w:val="none"/>
        </w:rPr>
      </w:pPr>
    </w:p>
    <w:p w14:paraId="67F4E24F">
      <w:pPr>
        <w:pStyle w:val="12"/>
        <w:rPr>
          <w:rFonts w:ascii="仿宋" w:hAnsi="仿宋" w:eastAsia="仿宋" w:cs="仿宋"/>
          <w:color w:val="auto"/>
          <w:highlight w:val="none"/>
        </w:rPr>
      </w:pPr>
    </w:p>
    <w:p w14:paraId="73B44E01">
      <w:pPr>
        <w:pStyle w:val="12"/>
        <w:rPr>
          <w:rFonts w:ascii="仿宋" w:hAnsi="仿宋" w:eastAsia="仿宋" w:cs="仿宋"/>
          <w:color w:val="auto"/>
          <w:highlight w:val="none"/>
        </w:rPr>
      </w:pPr>
    </w:p>
    <w:p w14:paraId="0F300D7B">
      <w:pPr>
        <w:pStyle w:val="12"/>
        <w:rPr>
          <w:rFonts w:ascii="仿宋" w:hAnsi="仿宋" w:eastAsia="仿宋" w:cs="仿宋"/>
          <w:color w:val="auto"/>
          <w:highlight w:val="none"/>
        </w:rPr>
      </w:pPr>
    </w:p>
    <w:p w14:paraId="391BFA5B">
      <w:pPr>
        <w:pStyle w:val="3"/>
        <w:numPr>
          <w:ilvl w:val="0"/>
          <w:numId w:val="0"/>
        </w:numPr>
        <w:rPr>
          <w:rFonts w:hint="eastAsia" w:ascii="Times New Roman" w:hAnsi="Times New Roman" w:eastAsia="宋体" w:cs="Times New Roman"/>
          <w:b/>
          <w:color w:val="auto"/>
          <w:kern w:val="44"/>
          <w:sz w:val="36"/>
          <w:szCs w:val="36"/>
          <w:highlight w:val="none"/>
          <w:lang w:val="en-US" w:eastAsia="zh-CN" w:bidi="ar-SA"/>
        </w:rPr>
      </w:pPr>
      <w:bookmarkStart w:id="46" w:name="_Toc25973"/>
      <w:bookmarkStart w:id="47" w:name="_Toc31339"/>
      <w:bookmarkStart w:id="48" w:name="_Toc24712"/>
    </w:p>
    <w:p w14:paraId="15BA18EA">
      <w:pPr>
        <w:pStyle w:val="3"/>
        <w:numPr>
          <w:ilvl w:val="0"/>
          <w:numId w:val="0"/>
        </w:numPr>
        <w:rPr>
          <w:rFonts w:hint="eastAsia" w:ascii="Times New Roman" w:hAnsi="Times New Roman" w:eastAsia="宋体" w:cs="Times New Roman"/>
          <w:b/>
          <w:color w:val="auto"/>
          <w:sz w:val="36"/>
          <w:szCs w:val="36"/>
          <w:highlight w:val="none"/>
        </w:rPr>
      </w:pPr>
      <w:r>
        <w:rPr>
          <w:rFonts w:hint="eastAsia" w:ascii="Times New Roman" w:hAnsi="Times New Roman" w:eastAsia="宋体" w:cs="Times New Roman"/>
          <w:b/>
          <w:color w:val="auto"/>
          <w:kern w:val="44"/>
          <w:sz w:val="36"/>
          <w:szCs w:val="36"/>
          <w:highlight w:val="none"/>
          <w:lang w:val="en-US" w:eastAsia="zh-CN" w:bidi="ar-SA"/>
        </w:rPr>
        <w:t>五、</w:t>
      </w:r>
      <w:r>
        <w:rPr>
          <w:rFonts w:hint="eastAsia" w:ascii="Times New Roman" w:hAnsi="Times New Roman" w:eastAsia="宋体" w:cs="Times New Roman"/>
          <w:b/>
          <w:color w:val="auto"/>
          <w:sz w:val="36"/>
          <w:szCs w:val="36"/>
          <w:highlight w:val="none"/>
        </w:rPr>
        <w:t>资格审查</w:t>
      </w:r>
      <w:r>
        <w:rPr>
          <w:rFonts w:hint="eastAsia" w:cs="Times New Roman"/>
          <w:b/>
          <w:color w:val="auto"/>
          <w:sz w:val="36"/>
          <w:szCs w:val="36"/>
          <w:highlight w:val="none"/>
          <w:lang w:val="en-US" w:eastAsia="zh-CN"/>
        </w:rPr>
        <w:t>资料</w:t>
      </w:r>
      <w:bookmarkEnd w:id="46"/>
      <w:bookmarkEnd w:id="47"/>
      <w:bookmarkEnd w:id="48"/>
    </w:p>
    <w:p w14:paraId="223EE4AC">
      <w:pPr>
        <w:pStyle w:val="4"/>
        <w:numPr>
          <w:ilvl w:val="1"/>
          <w:numId w:val="0"/>
        </w:numPr>
        <w:rPr>
          <w:color w:val="auto"/>
          <w:sz w:val="30"/>
          <w:szCs w:val="30"/>
          <w:highlight w:val="none"/>
        </w:rPr>
      </w:pPr>
      <w:bookmarkStart w:id="49" w:name="_Toc26594"/>
      <w:bookmarkStart w:id="50" w:name="_Toc13274"/>
      <w:bookmarkStart w:id="51" w:name="_Toc19632"/>
      <w:r>
        <w:rPr>
          <w:rFonts w:hint="eastAsia" w:ascii="Arial" w:hAnsi="Arial" w:eastAsia="黑体" w:cs="Times New Roman"/>
          <w:b/>
          <w:color w:val="auto"/>
          <w:kern w:val="2"/>
          <w:sz w:val="30"/>
          <w:szCs w:val="30"/>
          <w:highlight w:val="none"/>
          <w:lang w:val="en-US" w:eastAsia="zh-CN" w:bidi="ar-SA"/>
        </w:rPr>
        <w:t>（一）</w:t>
      </w:r>
      <w:r>
        <w:rPr>
          <w:rFonts w:hint="eastAsia"/>
          <w:color w:val="auto"/>
          <w:sz w:val="30"/>
          <w:szCs w:val="30"/>
          <w:highlight w:val="none"/>
          <w:lang w:val="en-US" w:eastAsia="zh-CN"/>
        </w:rPr>
        <w:t>报价</w:t>
      </w:r>
      <w:r>
        <w:rPr>
          <w:rFonts w:hint="eastAsia"/>
          <w:color w:val="auto"/>
          <w:sz w:val="30"/>
          <w:szCs w:val="30"/>
          <w:highlight w:val="none"/>
        </w:rPr>
        <w:t>人基本情况表</w:t>
      </w:r>
      <w:bookmarkEnd w:id="49"/>
      <w:bookmarkEnd w:id="50"/>
      <w:bookmarkEnd w:id="51"/>
    </w:p>
    <w:tbl>
      <w:tblPr>
        <w:tblStyle w:val="10"/>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1073"/>
        <w:gridCol w:w="163"/>
        <w:gridCol w:w="1097"/>
        <w:gridCol w:w="904"/>
        <w:gridCol w:w="2266"/>
        <w:gridCol w:w="11"/>
      </w:tblGrid>
      <w:tr w14:paraId="533F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14:paraId="11ACEDD0">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申请人名称</w:t>
            </w:r>
          </w:p>
        </w:tc>
        <w:tc>
          <w:tcPr>
            <w:tcW w:w="7125" w:type="dxa"/>
            <w:gridSpan w:val="7"/>
            <w:vAlign w:val="center"/>
          </w:tcPr>
          <w:p w14:paraId="18F8B2A5">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584A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14:paraId="63B8A262">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2695" w:type="dxa"/>
            <w:gridSpan w:val="3"/>
            <w:vAlign w:val="center"/>
          </w:tcPr>
          <w:p w14:paraId="2D30CE19">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60" w:type="dxa"/>
            <w:gridSpan w:val="2"/>
            <w:vAlign w:val="center"/>
          </w:tcPr>
          <w:p w14:paraId="554F0792">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3170" w:type="dxa"/>
            <w:gridSpan w:val="2"/>
            <w:vAlign w:val="center"/>
          </w:tcPr>
          <w:p w14:paraId="31EEAE88">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6A10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2" w:type="dxa"/>
            <w:vMerge w:val="restart"/>
            <w:vAlign w:val="center"/>
          </w:tcPr>
          <w:p w14:paraId="0828F4F1">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857" w:type="dxa"/>
            <w:vAlign w:val="center"/>
          </w:tcPr>
          <w:p w14:paraId="7C982EAE">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1838" w:type="dxa"/>
            <w:gridSpan w:val="2"/>
            <w:vAlign w:val="center"/>
          </w:tcPr>
          <w:p w14:paraId="79784F40">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60" w:type="dxa"/>
            <w:gridSpan w:val="2"/>
            <w:vAlign w:val="center"/>
          </w:tcPr>
          <w:p w14:paraId="24D354C5">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3181" w:type="dxa"/>
            <w:gridSpan w:val="3"/>
            <w:vAlign w:val="center"/>
          </w:tcPr>
          <w:p w14:paraId="267E0A3C">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46CB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2" w:type="dxa"/>
            <w:vMerge w:val="continue"/>
            <w:vAlign w:val="center"/>
          </w:tcPr>
          <w:p w14:paraId="6215158B">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857" w:type="dxa"/>
            <w:vAlign w:val="center"/>
          </w:tcPr>
          <w:p w14:paraId="3626759E">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c>
          <w:tcPr>
            <w:tcW w:w="1838" w:type="dxa"/>
            <w:gridSpan w:val="2"/>
            <w:vAlign w:val="center"/>
          </w:tcPr>
          <w:p w14:paraId="5CC22E93">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60" w:type="dxa"/>
            <w:gridSpan w:val="2"/>
            <w:vAlign w:val="center"/>
          </w:tcPr>
          <w:p w14:paraId="5A5B8B89">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电子邮件</w:t>
            </w:r>
          </w:p>
        </w:tc>
        <w:tc>
          <w:tcPr>
            <w:tcW w:w="3181" w:type="dxa"/>
            <w:gridSpan w:val="3"/>
            <w:vAlign w:val="center"/>
          </w:tcPr>
          <w:p w14:paraId="4C23C93A">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3C1D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14:paraId="6C3D4087">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857" w:type="dxa"/>
            <w:vAlign w:val="center"/>
          </w:tcPr>
          <w:p w14:paraId="47F89422">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765" w:type="dxa"/>
            <w:vAlign w:val="center"/>
          </w:tcPr>
          <w:p w14:paraId="74BF9BA3">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36" w:type="dxa"/>
            <w:gridSpan w:val="2"/>
            <w:vAlign w:val="center"/>
          </w:tcPr>
          <w:p w14:paraId="481F5873">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097" w:type="dxa"/>
            <w:vAlign w:val="center"/>
          </w:tcPr>
          <w:p w14:paraId="0F6738F4">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904" w:type="dxa"/>
            <w:vAlign w:val="center"/>
          </w:tcPr>
          <w:p w14:paraId="792B0BFF">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266" w:type="dxa"/>
            <w:vAlign w:val="center"/>
          </w:tcPr>
          <w:p w14:paraId="70DCC3B0">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4D4A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922" w:type="dxa"/>
            <w:vAlign w:val="center"/>
          </w:tcPr>
          <w:p w14:paraId="143480B2">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技术负责人</w:t>
            </w:r>
          </w:p>
        </w:tc>
        <w:tc>
          <w:tcPr>
            <w:tcW w:w="857" w:type="dxa"/>
            <w:vAlign w:val="center"/>
          </w:tcPr>
          <w:p w14:paraId="251F34F0">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765" w:type="dxa"/>
            <w:vAlign w:val="center"/>
          </w:tcPr>
          <w:p w14:paraId="518D68E8">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1236" w:type="dxa"/>
            <w:gridSpan w:val="2"/>
            <w:vAlign w:val="center"/>
          </w:tcPr>
          <w:p w14:paraId="12F5727F">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097" w:type="dxa"/>
            <w:vAlign w:val="center"/>
          </w:tcPr>
          <w:p w14:paraId="376A4B72">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904" w:type="dxa"/>
            <w:vAlign w:val="center"/>
          </w:tcPr>
          <w:p w14:paraId="5CC52AC3">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266" w:type="dxa"/>
            <w:vAlign w:val="center"/>
          </w:tcPr>
          <w:p w14:paraId="438317BE">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5C74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14:paraId="0D910546">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p>
        </w:tc>
        <w:tc>
          <w:tcPr>
            <w:tcW w:w="1622" w:type="dxa"/>
            <w:gridSpan w:val="2"/>
            <w:vAlign w:val="center"/>
          </w:tcPr>
          <w:p w14:paraId="696181CD">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c>
          <w:tcPr>
            <w:tcW w:w="5503" w:type="dxa"/>
            <w:gridSpan w:val="5"/>
            <w:vAlign w:val="center"/>
          </w:tcPr>
          <w:p w14:paraId="37DA6A44">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员工总人数：</w:t>
            </w:r>
          </w:p>
        </w:tc>
      </w:tr>
      <w:tr w14:paraId="099C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14:paraId="537B1F06">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资质等级</w:t>
            </w:r>
          </w:p>
        </w:tc>
        <w:tc>
          <w:tcPr>
            <w:tcW w:w="7125" w:type="dxa"/>
            <w:gridSpan w:val="7"/>
            <w:vAlign w:val="center"/>
          </w:tcPr>
          <w:p w14:paraId="72424DE8">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6C0A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14:paraId="58C56E26">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资质名称</w:t>
            </w:r>
          </w:p>
        </w:tc>
        <w:tc>
          <w:tcPr>
            <w:tcW w:w="7125" w:type="dxa"/>
            <w:gridSpan w:val="7"/>
            <w:vAlign w:val="center"/>
          </w:tcPr>
          <w:p w14:paraId="23650C76">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1EE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11" w:hRule="atLeast"/>
          <w:jc w:val="center"/>
        </w:trPr>
        <w:tc>
          <w:tcPr>
            <w:tcW w:w="1922" w:type="dxa"/>
            <w:vAlign w:val="center"/>
          </w:tcPr>
          <w:p w14:paraId="16936EB8">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营业执照号</w:t>
            </w:r>
          </w:p>
        </w:tc>
        <w:tc>
          <w:tcPr>
            <w:tcW w:w="7125" w:type="dxa"/>
            <w:gridSpan w:val="7"/>
            <w:vAlign w:val="center"/>
          </w:tcPr>
          <w:p w14:paraId="7AE7FCD4">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6924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03" w:hRule="atLeast"/>
          <w:jc w:val="center"/>
        </w:trPr>
        <w:tc>
          <w:tcPr>
            <w:tcW w:w="1922" w:type="dxa"/>
            <w:vAlign w:val="center"/>
          </w:tcPr>
          <w:p w14:paraId="787FE16E">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注册资金</w:t>
            </w:r>
          </w:p>
        </w:tc>
        <w:tc>
          <w:tcPr>
            <w:tcW w:w="7125" w:type="dxa"/>
            <w:gridSpan w:val="7"/>
            <w:vAlign w:val="center"/>
          </w:tcPr>
          <w:p w14:paraId="0DE7316F">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66DA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7" w:hRule="atLeast"/>
          <w:jc w:val="center"/>
        </w:trPr>
        <w:tc>
          <w:tcPr>
            <w:tcW w:w="1922" w:type="dxa"/>
            <w:vAlign w:val="center"/>
          </w:tcPr>
          <w:p w14:paraId="53F93905">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基本账户开户银行</w:t>
            </w:r>
          </w:p>
        </w:tc>
        <w:tc>
          <w:tcPr>
            <w:tcW w:w="7125" w:type="dxa"/>
            <w:gridSpan w:val="7"/>
            <w:vAlign w:val="center"/>
          </w:tcPr>
          <w:p w14:paraId="513921E7">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046A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87" w:hRule="atLeast"/>
          <w:jc w:val="center"/>
        </w:trPr>
        <w:tc>
          <w:tcPr>
            <w:tcW w:w="1922" w:type="dxa"/>
            <w:vAlign w:val="center"/>
          </w:tcPr>
          <w:p w14:paraId="6AFCB649">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基本账户账号</w:t>
            </w:r>
          </w:p>
        </w:tc>
        <w:tc>
          <w:tcPr>
            <w:tcW w:w="7125" w:type="dxa"/>
            <w:gridSpan w:val="7"/>
            <w:vAlign w:val="center"/>
          </w:tcPr>
          <w:p w14:paraId="58816CAA">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750D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14:paraId="56DBDA7B">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经营范围</w:t>
            </w:r>
          </w:p>
        </w:tc>
        <w:tc>
          <w:tcPr>
            <w:tcW w:w="7125" w:type="dxa"/>
            <w:gridSpan w:val="7"/>
            <w:vAlign w:val="center"/>
          </w:tcPr>
          <w:p w14:paraId="23E13295">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r w14:paraId="69CE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14:paraId="006C7370">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7125" w:type="dxa"/>
            <w:gridSpan w:val="7"/>
            <w:vAlign w:val="center"/>
          </w:tcPr>
          <w:p w14:paraId="73362E77">
            <w:pPr>
              <w:pStyle w:val="12"/>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1"/>
                <w:szCs w:val="21"/>
                <w:highlight w:val="none"/>
              </w:rPr>
            </w:pPr>
          </w:p>
        </w:tc>
      </w:tr>
    </w:tbl>
    <w:p w14:paraId="2B6F7270">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注：在本表后应附企业法人营业执照副本（全本）的复印件（并加盖单位章），资质证书副本(全本)的复印件（并加盖单位章）、基本账户开户许可证（全本）的复印件（并加盖单位章）、</w:t>
      </w:r>
      <w:r>
        <w:rPr>
          <w:rFonts w:hint="eastAsia" w:ascii="仿宋" w:hAnsi="仿宋" w:eastAsia="仿宋" w:cs="仿宋"/>
          <w:b/>
          <w:bCs/>
          <w:color w:val="auto"/>
          <w:szCs w:val="21"/>
          <w:highlight w:val="none"/>
          <w:lang w:eastAsia="zh-CN"/>
        </w:rPr>
        <w:t>报价人</w:t>
      </w:r>
      <w:r>
        <w:rPr>
          <w:rFonts w:hint="eastAsia" w:ascii="仿宋" w:hAnsi="仿宋" w:eastAsia="仿宋" w:cs="仿宋"/>
          <w:b/>
          <w:bCs/>
          <w:color w:val="auto"/>
          <w:szCs w:val="21"/>
          <w:highlight w:val="none"/>
        </w:rPr>
        <w:t>在“信用中国”网站(http：//www.creditchina.gov.cn/)上诚信记录的截图打印件（并加盖单位章）。</w:t>
      </w:r>
    </w:p>
    <w:p w14:paraId="371C6452">
      <w:pPr>
        <w:pStyle w:val="4"/>
        <w:numPr>
          <w:ilvl w:val="1"/>
          <w:numId w:val="0"/>
        </w:numPr>
        <w:rPr>
          <w:rFonts w:hint="eastAsia"/>
          <w:b/>
          <w:color w:val="auto"/>
          <w:sz w:val="30"/>
          <w:szCs w:val="30"/>
          <w:highlight w:val="none"/>
        </w:rPr>
      </w:pPr>
      <w:bookmarkStart w:id="52" w:name="_Toc1830"/>
      <w:bookmarkStart w:id="53" w:name="_Toc26281"/>
      <w:bookmarkStart w:id="54" w:name="_Toc132639935"/>
      <w:bookmarkStart w:id="55" w:name="_Toc17818"/>
      <w:r>
        <w:rPr>
          <w:rFonts w:hint="eastAsia" w:ascii="Arial" w:hAnsi="Arial" w:eastAsia="黑体" w:cs="Times New Roman"/>
          <w:b/>
          <w:color w:val="auto"/>
          <w:kern w:val="2"/>
          <w:sz w:val="30"/>
          <w:szCs w:val="30"/>
          <w:highlight w:val="none"/>
          <w:lang w:val="en-US" w:eastAsia="zh-CN" w:bidi="ar-SA"/>
        </w:rPr>
        <w:t>（二）</w:t>
      </w:r>
      <w:r>
        <w:rPr>
          <w:rFonts w:hint="eastAsia"/>
          <w:b/>
          <w:color w:val="auto"/>
          <w:sz w:val="30"/>
          <w:szCs w:val="30"/>
          <w:highlight w:val="none"/>
        </w:rPr>
        <w:t>资格审查业绩</w:t>
      </w:r>
      <w:bookmarkEnd w:id="52"/>
      <w:bookmarkEnd w:id="53"/>
      <w:bookmarkEnd w:id="54"/>
      <w:bookmarkEnd w:id="55"/>
    </w:p>
    <w:p w14:paraId="0141EDAB">
      <w:pPr>
        <w:rPr>
          <w:rFonts w:hint="default"/>
          <w:color w:val="auto"/>
          <w:highlight w:val="none"/>
          <w:lang w:val="en-US" w:eastAsia="zh-CN"/>
        </w:rPr>
      </w:pPr>
      <w:bookmarkStart w:id="56" w:name="_Toc17755"/>
      <w:bookmarkStart w:id="57" w:name="_Toc17578"/>
      <w:bookmarkStart w:id="58" w:name="_Toc19369"/>
      <w:r>
        <w:rPr>
          <w:rFonts w:hint="eastAsia" w:ascii="仿宋" w:hAnsi="仿宋" w:eastAsia="仿宋" w:cs="仿宋"/>
          <w:b/>
          <w:color w:val="auto"/>
          <w:sz w:val="32"/>
          <w:szCs w:val="32"/>
          <w:highlight w:val="none"/>
        </w:rPr>
        <w:br w:type="page"/>
      </w:r>
      <w:bookmarkEnd w:id="56"/>
      <w:bookmarkEnd w:id="57"/>
      <w:bookmarkEnd w:id="58"/>
    </w:p>
    <w:p w14:paraId="3045216E">
      <w:pPr>
        <w:pStyle w:val="3"/>
        <w:numPr>
          <w:ilvl w:val="0"/>
          <w:numId w:val="0"/>
        </w:numPr>
        <w:rPr>
          <w:rFonts w:hint="eastAsia" w:ascii="Times New Roman" w:hAnsi="Times New Roman" w:eastAsia="宋体" w:cs="Times New Roman"/>
          <w:color w:val="auto"/>
          <w:sz w:val="36"/>
          <w:szCs w:val="36"/>
          <w:highlight w:val="none"/>
        </w:rPr>
      </w:pPr>
      <w:bookmarkStart w:id="59" w:name="_Toc22712"/>
      <w:bookmarkStart w:id="60" w:name="_Toc18788"/>
      <w:bookmarkStart w:id="61" w:name="_Toc6443"/>
      <w:r>
        <w:rPr>
          <w:rFonts w:hint="eastAsia" w:cs="Times New Roman"/>
          <w:b/>
          <w:color w:val="auto"/>
          <w:kern w:val="44"/>
          <w:sz w:val="36"/>
          <w:szCs w:val="36"/>
          <w:highlight w:val="none"/>
          <w:lang w:val="en-US" w:eastAsia="zh-CN" w:bidi="ar-SA"/>
        </w:rPr>
        <w:t>六</w:t>
      </w:r>
      <w:r>
        <w:rPr>
          <w:rFonts w:hint="eastAsia" w:ascii="Times New Roman" w:hAnsi="Times New Roman" w:eastAsia="宋体" w:cs="Times New Roman"/>
          <w:b/>
          <w:color w:val="auto"/>
          <w:kern w:val="44"/>
          <w:sz w:val="36"/>
          <w:szCs w:val="36"/>
          <w:highlight w:val="none"/>
          <w:lang w:val="en-US" w:eastAsia="zh-CN" w:bidi="ar-SA"/>
        </w:rPr>
        <w:t>、</w:t>
      </w:r>
      <w:r>
        <w:rPr>
          <w:rFonts w:hint="eastAsia" w:ascii="Times New Roman" w:hAnsi="Times New Roman" w:eastAsia="宋体" w:cs="Times New Roman"/>
          <w:b/>
          <w:color w:val="auto"/>
          <w:sz w:val="36"/>
          <w:szCs w:val="36"/>
          <w:highlight w:val="none"/>
        </w:rPr>
        <w:t>其他资料</w:t>
      </w:r>
      <w:r>
        <w:rPr>
          <w:rFonts w:hint="eastAsia" w:cs="Times New Roman"/>
          <w:b/>
          <w:color w:val="auto"/>
          <w:sz w:val="36"/>
          <w:szCs w:val="36"/>
          <w:highlight w:val="none"/>
          <w:lang w:eastAsia="zh-CN"/>
        </w:rPr>
        <w:t>（</w:t>
      </w:r>
      <w:r>
        <w:rPr>
          <w:rFonts w:hint="eastAsia" w:cs="Times New Roman"/>
          <w:b/>
          <w:color w:val="auto"/>
          <w:sz w:val="36"/>
          <w:szCs w:val="36"/>
          <w:highlight w:val="none"/>
          <w:lang w:val="en-US" w:eastAsia="zh-CN"/>
        </w:rPr>
        <w:t>若有，格式自理</w:t>
      </w:r>
      <w:r>
        <w:rPr>
          <w:rFonts w:hint="eastAsia" w:cs="Times New Roman"/>
          <w:b/>
          <w:color w:val="auto"/>
          <w:sz w:val="36"/>
          <w:szCs w:val="36"/>
          <w:highlight w:val="none"/>
          <w:lang w:eastAsia="zh-CN"/>
        </w:rPr>
        <w:t>）</w:t>
      </w:r>
      <w:bookmarkEnd w:id="59"/>
      <w:bookmarkEnd w:id="60"/>
      <w:bookmarkEnd w:id="61"/>
    </w:p>
    <w:p w14:paraId="26F2F94C">
      <w:pPr>
        <w:ind w:left="8" w:leftChars="0" w:firstLine="297" w:firstLineChars="135"/>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B185">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43B4F">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243B4F">
                    <w:pPr>
                      <w:pStyle w:val="7"/>
                    </w:pPr>
                    <w:r>
                      <w:fldChar w:fldCharType="begin"/>
                    </w:r>
                    <w:r>
                      <w:instrText xml:space="preserve"> PAGE  \* MERGEFORMAT </w:instrText>
                    </w:r>
                    <w:r>
                      <w:fldChar w:fldCharType="separate"/>
                    </w:r>
                    <w:r>
                      <w:t>2</w:t>
                    </w:r>
                    <w:r>
                      <w:fldChar w:fldCharType="end"/>
                    </w:r>
                  </w:p>
                </w:txbxContent>
              </v:textbox>
            </v:shape>
          </w:pict>
        </mc:Fallback>
      </mc:AlternateContent>
    </w:r>
  </w:p>
  <w:p w14:paraId="7217D0E6">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A9DC">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A8B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1A8B3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25A8">
    <w:pPr>
      <w:pStyle w:val="6"/>
      <w:spacing w:line="14" w:lineRule="auto"/>
      <w:rPr>
        <w:sz w:val="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ACC78"/>
    <w:multiLevelType w:val="singleLevel"/>
    <w:tmpl w:val="764ACC78"/>
    <w:lvl w:ilvl="0" w:tentative="0">
      <w:start w:val="4"/>
      <w:numFmt w:val="chineseCounting"/>
      <w:suff w:val="nothing"/>
      <w:lvlText w:val="%1、"/>
      <w:lvlJc w:val="left"/>
      <w:rPr>
        <w:rFonts w:hint="eastAsia"/>
      </w:rPr>
    </w:lvl>
  </w:abstractNum>
  <w:abstractNum w:abstractNumId="1">
    <w:nsid w:val="77EB3AFF"/>
    <w:multiLevelType w:val="multilevel"/>
    <w:tmpl w:val="77EB3AFF"/>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2"/>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gwZDA2MTkxMjViNDZhYzMwMjhjODg2YmExNjgifQ=="/>
  </w:docVars>
  <w:rsids>
    <w:rsidRoot w:val="7EB114D5"/>
    <w:rsid w:val="17712351"/>
    <w:rsid w:val="25251488"/>
    <w:rsid w:val="2A5A2645"/>
    <w:rsid w:val="32E14F64"/>
    <w:rsid w:val="38457E80"/>
    <w:rsid w:val="64BC10A8"/>
    <w:rsid w:val="7EB1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8"/>
      <w:jc w:val="center"/>
      <w:outlineLvl w:val="0"/>
    </w:pPr>
    <w:rPr>
      <w:rFonts w:ascii="黑体" w:hAnsi="黑体" w:eastAsia="黑体" w:cs="黑体"/>
      <w:sz w:val="52"/>
      <w:szCs w:val="52"/>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1"/>
    <w:next w:val="1"/>
    <w:qFormat/>
    <w:uiPriority w:val="0"/>
    <w:pPr>
      <w:keepNext/>
      <w:keepLines/>
      <w:numPr>
        <w:ilvl w:val="3"/>
        <w:numId w:val="1"/>
      </w:numPr>
      <w:spacing w:before="280" w:after="290" w:line="372" w:lineRule="auto"/>
      <w:ind w:firstLine="402"/>
      <w:outlineLvl w:val="3"/>
    </w:pPr>
    <w:rPr>
      <w:rFonts w:ascii="Arial" w:hAnsi="Arial" w:eastAsia="黑体"/>
      <w:b/>
    </w:rPr>
  </w:style>
  <w:style w:type="paragraph" w:styleId="5">
    <w:name w:val="heading 7"/>
    <w:basedOn w:val="1"/>
    <w:next w:val="1"/>
    <w:qFormat/>
    <w:uiPriority w:val="1"/>
    <w:pPr>
      <w:spacing w:before="54"/>
      <w:ind w:left="740"/>
      <w:outlineLvl w:val="6"/>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列表段落1"/>
    <w:basedOn w:val="1"/>
    <w:qFormat/>
    <w:uiPriority w:val="1"/>
    <w:pPr>
      <w:ind w:left="258" w:firstLine="48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3231</Words>
  <Characters>3373</Characters>
  <Lines>0</Lines>
  <Paragraphs>0</Paragraphs>
  <TotalTime>24</TotalTime>
  <ScaleCrop>false</ScaleCrop>
  <LinksUpToDate>false</LinksUpToDate>
  <CharactersWithSpaces>3582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2024-07-01T01:30:00Z</dcterms:created>
  <dc:creator>wyj1</dc:creator>
  <cp:lastModifiedBy>娅</cp:lastModifiedBy>
  <dcterms:modified xsi:type="dcterms:W3CDTF">2024-07-25T07:38:08Z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1B086F34741B4511B0E7578183D1F9C8_11</vt:lpwstr>
  </property>
</Properties>
</file>