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FFFB3">
      <w:pPr>
        <w:widowControl/>
        <w:spacing w:line="500" w:lineRule="atLeast"/>
        <w:ind w:left="11"/>
        <w:jc w:val="center"/>
      </w:pPr>
      <w:bookmarkStart w:id="0" w:name="单据名称"/>
      <w:r>
        <w:rPr>
          <w:rFonts w:hint="eastAsia" w:ascii="宋体" w:hAnsi="宋体" w:cs="宋体"/>
          <w:color w:val="444444"/>
          <w:spacing w:val="21"/>
          <w:kern w:val="0"/>
          <w:sz w:val="32"/>
          <w:szCs w:val="32"/>
          <w:shd w:val="clear" w:color="auto" w:fill="FFFFFF"/>
          <w:lang w:bidi="ar"/>
        </w:rPr>
        <w:t>国产可信技术全栈高速私有云关键技术研发项目高速云威胁检测服务采购</w:t>
      </w:r>
      <w:bookmarkEnd w:id="0"/>
      <w:r>
        <w:rPr>
          <w:rFonts w:hint="eastAsia" w:ascii="宋体" w:hAnsi="宋体" w:cs="宋体"/>
          <w:color w:val="444444"/>
          <w:spacing w:val="21"/>
          <w:kern w:val="0"/>
          <w:sz w:val="32"/>
          <w:szCs w:val="32"/>
          <w:shd w:val="clear" w:color="auto" w:fill="FFFFFF"/>
          <w:lang w:bidi="ar"/>
        </w:rPr>
        <w:t>竞争性比选结果公示</w:t>
      </w:r>
    </w:p>
    <w:p w14:paraId="052142D5">
      <w:pPr>
        <w:widowControl/>
        <w:ind w:firstLine="420"/>
        <w:jc w:val="left"/>
      </w:pPr>
      <w:r>
        <w:rPr>
          <w:rFonts w:ascii="Arial" w:hAnsi="Arial" w:cs="Arial"/>
          <w:color w:val="444444"/>
          <w:kern w:val="0"/>
          <w:sz w:val="18"/>
          <w:szCs w:val="18"/>
          <w:lang w:bidi="ar"/>
        </w:rPr>
        <w:t xml:space="preserve"> </w:t>
      </w:r>
    </w:p>
    <w:p w14:paraId="680D9FD2">
      <w:pPr>
        <w:widowControl/>
        <w:spacing w:line="360" w:lineRule="auto"/>
        <w:ind w:firstLine="420"/>
        <w:jc w:val="left"/>
      </w:pPr>
      <w:r>
        <w:rPr>
          <w:rFonts w:hint="eastAsia" w:ascii="宋体" w:hAnsi="宋体" w:cs="宋体"/>
          <w:caps/>
          <w:color w:val="444444"/>
          <w:kern w:val="0"/>
          <w:sz w:val="24"/>
          <w:lang w:bidi="ar"/>
        </w:rPr>
        <w:t>公示结束时间：</w:t>
      </w:r>
      <w:r>
        <w:rPr>
          <w:rFonts w:hint="eastAsia" w:ascii="Arial" w:hAnsi="Arial" w:cs="Arial"/>
          <w:caps/>
          <w:color w:val="444444"/>
          <w:kern w:val="0"/>
          <w:sz w:val="24"/>
          <w:lang w:bidi="ar"/>
        </w:rPr>
        <w:t>自发布之日起三日</w:t>
      </w:r>
      <w:r>
        <w:rPr>
          <w:rFonts w:hint="eastAsia" w:ascii="宋体" w:hAnsi="宋体" w:cs="宋体"/>
          <w:caps/>
          <w:color w:val="444444"/>
          <w:kern w:val="0"/>
          <w:sz w:val="24"/>
          <w:lang w:bidi="ar"/>
        </w:rPr>
        <w:t>。</w:t>
      </w:r>
    </w:p>
    <w:p w14:paraId="6DB92F33">
      <w:pPr>
        <w:widowControl/>
        <w:spacing w:line="360" w:lineRule="auto"/>
        <w:ind w:firstLine="420"/>
        <w:jc w:val="left"/>
        <w:outlineLvl w:val="0"/>
      </w:pPr>
      <w:r>
        <w:rPr>
          <w:rFonts w:hint="eastAsia" w:ascii="宋体" w:hAnsi="宋体" w:cs="宋体"/>
          <w:b/>
          <w:caps/>
          <w:color w:val="444444"/>
          <w:kern w:val="0"/>
          <w:sz w:val="24"/>
          <w:lang w:bidi="ar"/>
        </w:rPr>
        <w:t>一、评标情况</w:t>
      </w:r>
    </w:p>
    <w:p w14:paraId="7454B7A7">
      <w:pPr>
        <w:widowControl/>
        <w:spacing w:line="360" w:lineRule="auto"/>
        <w:ind w:left="420" w:firstLine="420"/>
        <w:jc w:val="left"/>
      </w:pPr>
      <w:bookmarkStart w:id="1" w:name="单据名称1"/>
      <w:r>
        <w:t>国产可信技术全栈高速私有云关键技术研发项目高速云威胁检测服务采购</w:t>
      </w:r>
      <w:bookmarkEnd w:id="1"/>
      <w:r>
        <w:rPr>
          <w:rFonts w:hint="eastAsia" w:ascii="宋体" w:hAnsi="宋体" w:cs="宋体"/>
          <w:color w:val="444444"/>
          <w:kern w:val="0"/>
          <w:sz w:val="24"/>
          <w:lang w:bidi="ar"/>
        </w:rPr>
        <w:t>竞争性比选采用</w:t>
      </w:r>
      <w:bookmarkStart w:id="2" w:name="评标办法"/>
      <w:r>
        <w:rPr>
          <w:rFonts w:hint="eastAsia" w:ascii="宋体" w:hAnsi="宋体" w:cs="宋体"/>
          <w:color w:val="444444"/>
          <w:kern w:val="0"/>
          <w:sz w:val="24"/>
          <w:lang w:bidi="ar"/>
        </w:rPr>
        <w:t>综合评估法</w:t>
      </w:r>
      <w:bookmarkEnd w:id="2"/>
      <w:r>
        <w:rPr>
          <w:rFonts w:hint="eastAsia" w:ascii="宋体" w:hAnsi="宋体" w:cs="宋体"/>
          <w:color w:val="444444"/>
          <w:kern w:val="0"/>
          <w:sz w:val="24"/>
          <w:lang w:bidi="ar"/>
        </w:rPr>
        <w:t>，经评审，结果如下：</w:t>
      </w:r>
    </w:p>
    <w:p w14:paraId="711672E2">
      <w:pPr>
        <w:widowControl/>
        <w:spacing w:line="360" w:lineRule="auto"/>
        <w:ind w:firstLine="420"/>
        <w:jc w:val="left"/>
        <w:outlineLvl w:val="1"/>
      </w:pPr>
      <w:r>
        <w:rPr>
          <w:rFonts w:ascii="Arial" w:hAnsi="Arial" w:cs="Arial"/>
          <w:b/>
          <w:caps/>
          <w:color w:val="444444"/>
          <w:kern w:val="0"/>
          <w:sz w:val="24"/>
          <w:lang w:bidi="ar"/>
        </w:rPr>
        <w:t>1</w:t>
      </w:r>
      <w:r>
        <w:rPr>
          <w:rFonts w:hint="eastAsia" w:ascii="宋体" w:hAnsi="宋体" w:cs="宋体"/>
          <w:b/>
          <w:caps/>
          <w:color w:val="444444"/>
          <w:kern w:val="0"/>
          <w:sz w:val="24"/>
          <w:lang w:bidi="ar"/>
        </w:rPr>
        <w:t>、中标候选人基本情况：</w:t>
      </w:r>
    </w:p>
    <w:p w14:paraId="054233A1">
      <w:pPr>
        <w:widowControl/>
        <w:spacing w:line="360" w:lineRule="auto"/>
        <w:ind w:left="840" w:firstLine="420"/>
        <w:jc w:val="left"/>
        <w:rPr>
          <w:rFonts w:ascii="宋体" w:hAnsi="宋体" w:cs="宋体"/>
          <w:color w:val="444444"/>
          <w:kern w:val="0"/>
          <w:sz w:val="24"/>
          <w:lang w:bidi="ar"/>
        </w:rPr>
      </w:pPr>
      <w:r>
        <w:rPr>
          <w:rFonts w:hint="eastAsia" w:ascii="宋体" w:hAnsi="宋体" w:cs="宋体"/>
          <w:color w:val="444444"/>
          <w:kern w:val="0"/>
          <w:sz w:val="24"/>
          <w:lang w:bidi="ar"/>
        </w:rPr>
        <w:t>第一中标候选人：</w:t>
      </w:r>
      <w:bookmarkStart w:id="3" w:name="第一中标候选人"/>
      <w:r>
        <w:rPr>
          <w:rFonts w:hint="eastAsia" w:ascii="宋体" w:hAnsi="宋体" w:cs="宋体"/>
          <w:color w:val="444444"/>
          <w:kern w:val="0"/>
          <w:sz w:val="24"/>
          <w:lang w:bidi="ar"/>
        </w:rPr>
        <w:t>重庆千星汇科技有限公司</w:t>
      </w:r>
      <w:bookmarkEnd w:id="3"/>
      <w:r>
        <w:rPr>
          <w:rFonts w:hint="eastAsia" w:ascii="宋体" w:hAnsi="宋体" w:cs="宋体"/>
          <w:color w:val="444444"/>
          <w:kern w:val="0"/>
          <w:sz w:val="24"/>
          <w:lang w:bidi="ar"/>
        </w:rPr>
        <w:t>，报价金额</w:t>
      </w:r>
      <w:bookmarkStart w:id="4" w:name="第一中标候选人报价金额"/>
      <w:r>
        <w:rPr>
          <w:rFonts w:hint="eastAsia" w:ascii="宋体" w:hAnsi="宋体" w:cs="宋体"/>
          <w:color w:val="444444"/>
          <w:kern w:val="0"/>
          <w:sz w:val="24"/>
          <w:lang w:bidi="ar"/>
        </w:rPr>
        <w:t>357635.00</w:t>
      </w:r>
      <w:bookmarkEnd w:id="4"/>
      <w:r>
        <w:rPr>
          <w:rFonts w:hint="eastAsia" w:ascii="宋体" w:hAnsi="宋体" w:cs="宋体"/>
          <w:color w:val="444444"/>
          <w:kern w:val="0"/>
          <w:sz w:val="24"/>
          <w:lang w:bidi="ar"/>
        </w:rPr>
        <w:t>元，大写：</w:t>
      </w:r>
      <w:bookmarkStart w:id="5" w:name="第一中标候选人报价金额大写"/>
      <w:r>
        <w:rPr>
          <w:rFonts w:hint="eastAsia" w:ascii="宋体" w:hAnsi="宋体" w:cs="宋体"/>
          <w:color w:val="444444"/>
          <w:kern w:val="0"/>
          <w:sz w:val="24"/>
          <w:lang w:bidi="ar"/>
        </w:rPr>
        <w:t>叁拾伍万柒仟陆佰叁拾伍元整</w:t>
      </w:r>
      <w:bookmarkEnd w:id="5"/>
      <w:r>
        <w:rPr>
          <w:rFonts w:hint="eastAsia" w:ascii="宋体" w:hAnsi="宋体" w:cs="宋体"/>
          <w:color w:val="444444"/>
          <w:kern w:val="0"/>
          <w:sz w:val="24"/>
          <w:lang w:bidi="ar"/>
        </w:rPr>
        <w:t>；</w:t>
      </w:r>
    </w:p>
    <w:p w14:paraId="57C34DC7">
      <w:pPr>
        <w:widowControl/>
        <w:spacing w:line="360" w:lineRule="auto"/>
        <w:ind w:left="840" w:firstLine="420"/>
        <w:jc w:val="left"/>
        <w:rPr>
          <w:rFonts w:ascii="宋体" w:hAnsi="宋体" w:cs="宋体"/>
          <w:color w:val="444444"/>
          <w:kern w:val="0"/>
          <w:sz w:val="24"/>
          <w:lang w:bidi="ar"/>
        </w:rPr>
      </w:pPr>
      <w:r>
        <w:rPr>
          <w:rFonts w:hint="eastAsia" w:ascii="宋体" w:hAnsi="宋体" w:cs="宋体"/>
          <w:color w:val="444444"/>
          <w:kern w:val="0"/>
          <w:sz w:val="24"/>
          <w:lang w:bidi="ar"/>
        </w:rPr>
        <w:t>第二中标候选人：</w:t>
      </w:r>
      <w:bookmarkStart w:id="6" w:name="第二中标候选人"/>
      <w:r>
        <w:rPr>
          <w:rFonts w:hint="eastAsia" w:ascii="宋体" w:hAnsi="宋体" w:cs="宋体"/>
          <w:color w:val="444444"/>
          <w:kern w:val="0"/>
          <w:sz w:val="24"/>
          <w:lang w:bidi="ar"/>
        </w:rPr>
        <w:t>重庆亚凡科技有限公司</w:t>
      </w:r>
      <w:bookmarkEnd w:id="6"/>
      <w:r>
        <w:rPr>
          <w:rFonts w:hint="eastAsia" w:ascii="宋体" w:hAnsi="宋体" w:cs="宋体"/>
          <w:color w:val="444444"/>
          <w:kern w:val="0"/>
          <w:sz w:val="24"/>
          <w:lang w:bidi="ar"/>
        </w:rPr>
        <w:t>，报价金额</w:t>
      </w:r>
      <w:bookmarkStart w:id="7" w:name="第二中标候选人报价金额"/>
      <w:r>
        <w:rPr>
          <w:rFonts w:hint="eastAsia" w:ascii="宋体" w:hAnsi="宋体" w:cs="宋体"/>
          <w:color w:val="444444"/>
          <w:kern w:val="0"/>
          <w:sz w:val="24"/>
          <w:lang w:bidi="ar"/>
        </w:rPr>
        <w:t>326940.00</w:t>
      </w:r>
      <w:bookmarkEnd w:id="7"/>
      <w:r>
        <w:rPr>
          <w:rFonts w:hint="eastAsia" w:ascii="宋体" w:hAnsi="宋体" w:cs="宋体"/>
          <w:color w:val="444444"/>
          <w:kern w:val="0"/>
          <w:sz w:val="24"/>
          <w:lang w:bidi="ar"/>
        </w:rPr>
        <w:t>元，大写：</w:t>
      </w:r>
      <w:bookmarkStart w:id="8" w:name="第二中标候选人报价金额大写"/>
      <w:r>
        <w:rPr>
          <w:rFonts w:hint="eastAsia" w:ascii="宋体" w:hAnsi="宋体" w:cs="宋体"/>
          <w:color w:val="444444"/>
          <w:kern w:val="0"/>
          <w:sz w:val="24"/>
          <w:lang w:bidi="ar"/>
        </w:rPr>
        <w:t>叁拾贰万陆仟玖佰肆拾元整</w:t>
      </w:r>
      <w:bookmarkEnd w:id="8"/>
      <w:r>
        <w:rPr>
          <w:rFonts w:hint="eastAsia" w:ascii="宋体" w:hAnsi="宋体" w:cs="宋体"/>
          <w:color w:val="444444"/>
          <w:kern w:val="0"/>
          <w:sz w:val="24"/>
          <w:lang w:bidi="ar"/>
        </w:rPr>
        <w:t>；</w:t>
      </w:r>
    </w:p>
    <w:p w14:paraId="7A8B9E29">
      <w:pPr>
        <w:widowControl/>
        <w:spacing w:line="360" w:lineRule="auto"/>
        <w:ind w:firstLine="420"/>
        <w:jc w:val="left"/>
        <w:outlineLvl w:val="0"/>
      </w:pPr>
      <w:r>
        <w:rPr>
          <w:rFonts w:hint="eastAsia" w:ascii="宋体" w:hAnsi="宋体" w:cs="宋体"/>
          <w:b/>
          <w:caps/>
          <w:color w:val="444444"/>
          <w:kern w:val="0"/>
          <w:sz w:val="24"/>
          <w:lang w:bidi="ar"/>
        </w:rPr>
        <w:t>二、提出异议的渠道和方式</w:t>
      </w:r>
    </w:p>
    <w:p w14:paraId="593F870D">
      <w:pPr>
        <w:widowControl/>
        <w:ind w:left="420" w:firstLine="420"/>
        <w:jc w:val="left"/>
      </w:pPr>
      <w:r>
        <w:rPr>
          <w:rFonts w:hint="eastAsia" w:ascii="宋体" w:hAnsi="宋体" w:cs="宋体"/>
          <w:color w:val="444444"/>
          <w:kern w:val="0"/>
          <w:sz w:val="24"/>
          <w:lang w:bidi="ar"/>
        </w:rPr>
        <w:t>重庆首讯科技股份有限公司   023-63132246</w:t>
      </w:r>
      <w:r>
        <w:rPr>
          <w:rFonts w:ascii="Arial" w:hAnsi="Arial" w:cs="Arial"/>
          <w:color w:val="444444"/>
          <w:kern w:val="0"/>
          <w:sz w:val="24"/>
          <w:lang w:bidi="ar"/>
        </w:rPr>
        <w:t xml:space="preserve">        </w:t>
      </w:r>
    </w:p>
    <w:p w14:paraId="752CD6CF">
      <w:pPr>
        <w:widowControl/>
        <w:spacing w:line="360" w:lineRule="auto"/>
        <w:ind w:firstLine="420"/>
        <w:jc w:val="left"/>
        <w:outlineLvl w:val="0"/>
      </w:pPr>
      <w:r>
        <w:rPr>
          <w:rFonts w:hint="eastAsia" w:ascii="宋体" w:hAnsi="宋体" w:cs="宋体"/>
          <w:b/>
          <w:caps/>
          <w:color w:val="444444"/>
          <w:kern w:val="0"/>
          <w:sz w:val="24"/>
          <w:lang w:bidi="ar"/>
        </w:rPr>
        <w:t>三、其他</w:t>
      </w:r>
    </w:p>
    <w:p w14:paraId="5439C247">
      <w:pPr>
        <w:widowControl/>
        <w:spacing w:line="360" w:lineRule="auto"/>
        <w:ind w:left="420" w:firstLine="420"/>
        <w:jc w:val="left"/>
      </w:pPr>
      <w:bookmarkStart w:id="9" w:name="采购平台"/>
      <w:r>
        <w:rPr>
          <w:rFonts w:hint="eastAsia" w:ascii="宋体" w:hAnsi="宋体" w:cs="宋体"/>
          <w:color w:val="444444"/>
          <w:kern w:val="0"/>
          <w:sz w:val="24"/>
          <w:lang w:bidi="ar"/>
        </w:rPr>
        <w:t>重庆高速集团官网</w:t>
      </w:r>
      <w:bookmarkEnd w:id="9"/>
      <w:r>
        <w:rPr>
          <w:rFonts w:hint="eastAsia" w:ascii="宋体" w:hAnsi="宋体" w:cs="宋体"/>
          <w:color w:val="444444"/>
          <w:kern w:val="0"/>
          <w:sz w:val="24"/>
          <w:lang w:bidi="ar"/>
        </w:rPr>
        <w:t>上发布。</w:t>
      </w:r>
    </w:p>
    <w:p w14:paraId="46DEFA08">
      <w:pPr>
        <w:widowControl/>
        <w:spacing w:line="360" w:lineRule="auto"/>
        <w:ind w:firstLine="420"/>
        <w:jc w:val="left"/>
        <w:outlineLvl w:val="0"/>
      </w:pPr>
      <w:r>
        <w:rPr>
          <w:rFonts w:hint="eastAsia" w:ascii="宋体" w:hAnsi="宋体" w:cs="宋体"/>
          <w:b/>
          <w:caps/>
          <w:color w:val="444444"/>
          <w:kern w:val="0"/>
          <w:sz w:val="24"/>
          <w:lang w:bidi="ar"/>
        </w:rPr>
        <w:t>四、监督部门</w:t>
      </w:r>
    </w:p>
    <w:p w14:paraId="732ACF62">
      <w:pPr>
        <w:widowControl/>
        <w:spacing w:line="360" w:lineRule="auto"/>
        <w:ind w:left="420" w:firstLine="420"/>
        <w:jc w:val="left"/>
      </w:pPr>
      <w:r>
        <w:rPr>
          <w:rFonts w:hint="eastAsia" w:ascii="宋体" w:hAnsi="宋体" w:cs="宋体"/>
          <w:color w:val="444444"/>
          <w:kern w:val="0"/>
          <w:sz w:val="24"/>
          <w:lang w:bidi="ar"/>
        </w:rPr>
        <w:t>重庆首讯科技股份有限公司合规监管部</w:t>
      </w:r>
    </w:p>
    <w:p w14:paraId="4C62D192">
      <w:pPr>
        <w:widowControl/>
        <w:spacing w:line="360" w:lineRule="auto"/>
        <w:ind w:firstLine="420"/>
        <w:jc w:val="left"/>
        <w:outlineLvl w:val="0"/>
      </w:pPr>
      <w:r>
        <w:rPr>
          <w:rFonts w:hint="eastAsia" w:ascii="宋体" w:hAnsi="宋体" w:cs="宋体"/>
          <w:b/>
          <w:caps/>
          <w:color w:val="444444"/>
          <w:kern w:val="0"/>
          <w:sz w:val="24"/>
          <w:lang w:bidi="ar"/>
        </w:rPr>
        <w:t>五、联系方式</w:t>
      </w:r>
    </w:p>
    <w:p w14:paraId="060EA855">
      <w:pPr>
        <w:widowControl/>
        <w:spacing w:line="360" w:lineRule="auto"/>
        <w:ind w:left="420" w:firstLine="420"/>
        <w:jc w:val="left"/>
        <w:rPr>
          <w:rFonts w:ascii="宋体" w:hAnsi="宋体" w:cs="宋体"/>
          <w:color w:val="444444"/>
          <w:kern w:val="0"/>
          <w:sz w:val="24"/>
          <w:lang w:bidi="ar"/>
        </w:rPr>
      </w:pPr>
      <w:r>
        <w:rPr>
          <w:rFonts w:hint="eastAsia" w:ascii="宋体" w:hAnsi="宋体" w:cs="宋体"/>
          <w:color w:val="444444"/>
          <w:kern w:val="0"/>
          <w:sz w:val="24"/>
          <w:lang w:bidi="ar"/>
        </w:rPr>
        <w:t>招 标 人：重庆首讯科技股份</w:t>
      </w:r>
      <w:bookmarkStart w:id="11" w:name="_GoBack"/>
      <w:bookmarkEnd w:id="11"/>
      <w:r>
        <w:rPr>
          <w:rFonts w:hint="eastAsia" w:ascii="宋体" w:hAnsi="宋体" w:cs="宋体"/>
          <w:color w:val="444444"/>
          <w:kern w:val="0"/>
          <w:sz w:val="24"/>
          <w:lang w:bidi="ar"/>
        </w:rPr>
        <w:t>有限公司</w:t>
      </w:r>
    </w:p>
    <w:p w14:paraId="7B5C73A2">
      <w:pPr>
        <w:widowControl/>
        <w:spacing w:line="360" w:lineRule="auto"/>
        <w:ind w:left="420" w:firstLine="420"/>
        <w:jc w:val="left"/>
        <w:rPr>
          <w:rFonts w:ascii="宋体" w:hAnsi="宋体" w:cs="宋体"/>
          <w:color w:val="444444"/>
          <w:kern w:val="0"/>
          <w:sz w:val="24"/>
          <w:lang w:bidi="ar"/>
        </w:rPr>
      </w:pPr>
      <w:r>
        <w:rPr>
          <w:rFonts w:hint="eastAsia" w:ascii="宋体" w:hAnsi="宋体" w:cs="宋体"/>
          <w:color w:val="444444"/>
          <w:kern w:val="0"/>
          <w:sz w:val="24"/>
          <w:lang w:bidi="ar"/>
        </w:rPr>
        <w:t>地 址：重庆市渝北区龙溪街道新南路52号东界龙湖三楼</w:t>
      </w:r>
    </w:p>
    <w:p w14:paraId="24CCF4E1">
      <w:pPr>
        <w:widowControl/>
        <w:spacing w:line="360" w:lineRule="auto"/>
        <w:ind w:left="420" w:firstLine="420"/>
        <w:jc w:val="left"/>
        <w:rPr>
          <w:rFonts w:hint="eastAsia" w:ascii="宋体" w:hAnsi="宋体" w:eastAsia="宋体" w:cs="宋体"/>
          <w:color w:val="444444"/>
          <w:kern w:val="0"/>
          <w:sz w:val="24"/>
          <w:lang w:val="en-US" w:eastAsia="zh-CN" w:bidi="ar"/>
        </w:rPr>
      </w:pPr>
      <w:r>
        <w:rPr>
          <w:rFonts w:hint="eastAsia" w:ascii="宋体" w:hAnsi="宋体" w:cs="宋体"/>
          <w:color w:val="444444"/>
          <w:kern w:val="0"/>
          <w:sz w:val="24"/>
          <w:lang w:bidi="ar"/>
        </w:rPr>
        <w:t>联 系 人：</w:t>
      </w:r>
      <w:bookmarkStart w:id="10" w:name="申请人"/>
      <w:r>
        <w:rPr>
          <w:rFonts w:hint="eastAsia" w:ascii="宋体" w:hAnsi="宋体" w:cs="宋体"/>
          <w:color w:val="444444"/>
          <w:kern w:val="0"/>
          <w:sz w:val="24"/>
          <w:lang w:bidi="ar"/>
        </w:rPr>
        <w:t>潘</w:t>
      </w:r>
      <w:bookmarkEnd w:id="10"/>
      <w:r>
        <w:rPr>
          <w:rFonts w:hint="eastAsia" w:ascii="宋体" w:hAnsi="宋体" w:cs="宋体"/>
          <w:color w:val="444444"/>
          <w:kern w:val="0"/>
          <w:sz w:val="24"/>
          <w:lang w:val="en-US" w:eastAsia="zh-CN" w:bidi="ar"/>
        </w:rPr>
        <w:t>老师</w:t>
      </w:r>
    </w:p>
    <w:p w14:paraId="65DB2C49">
      <w:pPr>
        <w:widowControl/>
        <w:spacing w:line="360" w:lineRule="auto"/>
        <w:ind w:left="420" w:firstLine="420"/>
        <w:jc w:val="left"/>
      </w:pPr>
      <w:r>
        <w:rPr>
          <w:rFonts w:hint="eastAsia" w:ascii="宋体" w:hAnsi="宋体" w:cs="宋体"/>
          <w:color w:val="444444"/>
          <w:kern w:val="0"/>
          <w:sz w:val="24"/>
          <w:lang w:bidi="ar"/>
        </w:rPr>
        <w:t xml:space="preserve">电 话：023-63131274 </w:t>
      </w:r>
      <w:r>
        <w:rPr>
          <w:rFonts w:ascii="Arial" w:hAnsi="Arial" w:cs="Arial"/>
          <w:color w:val="444444"/>
          <w:kern w:val="0"/>
          <w:sz w:val="24"/>
          <w:lang w:bidi="ar"/>
        </w:rPr>
        <w:t xml:space="preserve"> </w:t>
      </w:r>
    </w:p>
    <w:p w14:paraId="243ED07A">
      <w:pPr>
        <w:widowControl/>
        <w:jc w:val="left"/>
      </w:pPr>
      <w:r>
        <w:rPr>
          <w:color w:val="444444"/>
          <w:szCs w:val="21"/>
          <w:lang w:bidi="ar"/>
        </w:rPr>
        <w:t xml:space="preserve"> </w:t>
      </w:r>
    </w:p>
    <w:p w14:paraId="18D097A3"/>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3ZWIzODJkYWM5YjA2ZDE5YWVhMjgxZTFhYjA5MTgifQ=="/>
  </w:docVars>
  <w:rsids>
    <w:rsidRoot w:val="0031548D"/>
    <w:rsid w:val="000B0F60"/>
    <w:rsid w:val="0031548D"/>
    <w:rsid w:val="005905A1"/>
    <w:rsid w:val="00F47D59"/>
    <w:rsid w:val="0C7E602C"/>
    <w:rsid w:val="102F3190"/>
    <w:rsid w:val="118C11EC"/>
    <w:rsid w:val="14145F9C"/>
    <w:rsid w:val="15A0282F"/>
    <w:rsid w:val="221A1481"/>
    <w:rsid w:val="241E2177"/>
    <w:rsid w:val="24572FBB"/>
    <w:rsid w:val="25CB4B8A"/>
    <w:rsid w:val="26321751"/>
    <w:rsid w:val="26D92385"/>
    <w:rsid w:val="27874595"/>
    <w:rsid w:val="2B285A09"/>
    <w:rsid w:val="31330173"/>
    <w:rsid w:val="335E4C90"/>
    <w:rsid w:val="340351D7"/>
    <w:rsid w:val="363B10E4"/>
    <w:rsid w:val="38A56095"/>
    <w:rsid w:val="39A700C1"/>
    <w:rsid w:val="39D1578E"/>
    <w:rsid w:val="3AD15794"/>
    <w:rsid w:val="3BF97574"/>
    <w:rsid w:val="3DD10B11"/>
    <w:rsid w:val="3F112B79"/>
    <w:rsid w:val="4622329C"/>
    <w:rsid w:val="4856705C"/>
    <w:rsid w:val="4DBF1A26"/>
    <w:rsid w:val="4EB27ED4"/>
    <w:rsid w:val="4FFF2D93"/>
    <w:rsid w:val="507D1EC7"/>
    <w:rsid w:val="5452714F"/>
    <w:rsid w:val="54FA4372"/>
    <w:rsid w:val="552D3D96"/>
    <w:rsid w:val="56B0015D"/>
    <w:rsid w:val="5BDD5DA4"/>
    <w:rsid w:val="5D790898"/>
    <w:rsid w:val="5F3C080A"/>
    <w:rsid w:val="60EA32DE"/>
    <w:rsid w:val="659429FF"/>
    <w:rsid w:val="65E411DF"/>
    <w:rsid w:val="6A5A280F"/>
    <w:rsid w:val="745A6E93"/>
    <w:rsid w:val="7C022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FollowedHyperlink"/>
    <w:basedOn w:val="3"/>
    <w:uiPriority w:val="0"/>
    <w:rPr>
      <w:rFonts w:ascii="Arial" w:hAnsi="Arial" w:cs="Arial"/>
      <w:color w:val="666666"/>
      <w:sz w:val="18"/>
      <w:szCs w:val="18"/>
      <w:u w:val="none"/>
    </w:rPr>
  </w:style>
  <w:style w:type="character" w:styleId="5">
    <w:name w:val="Hyperlink"/>
    <w:basedOn w:val="3"/>
    <w:uiPriority w:val="0"/>
    <w:rPr>
      <w:color w:val="00000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335</Words>
  <Characters>374</Characters>
  <Lines>2</Lines>
  <Paragraphs>1</Paragraphs>
  <TotalTime>1</TotalTime>
  <ScaleCrop>false</ScaleCrop>
  <LinksUpToDate>false</LinksUpToDate>
  <CharactersWithSpaces>395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2024-02-04T09:06:00Z</dcterms:created>
  <dc:creator>ASUS</dc:creator>
  <cp:lastModifiedBy>霸</cp:lastModifiedBy>
  <dcterms:modified xsi:type="dcterms:W3CDTF">2024-07-02T01:58:04Z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52C5FD1D6DA14CD98D94BA6CD1CE5A11</vt:lpwstr>
  </property>
</Properties>
</file>