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ascii="宋体" w:hAnsi="宋体" w:cs="宋体"/>
          <w:b/>
          <w:w w:val="99"/>
          <w:kern w:val="0"/>
          <w:sz w:val="36"/>
          <w:szCs w:val="36"/>
        </w:rPr>
      </w:pPr>
      <w:bookmarkStart w:id="0" w:name="_Toc287620665"/>
      <w:r>
        <w:rPr>
          <w:rFonts w:hint="eastAsia" w:ascii="宋体" w:hAnsi="宋体" w:cs="宋体"/>
          <w:b/>
          <w:w w:val="99"/>
          <w:kern w:val="0"/>
          <w:sz w:val="36"/>
          <w:szCs w:val="36"/>
        </w:rPr>
        <w:t>项目名称：</w:t>
      </w:r>
      <w:bookmarkStart w:id="1" w:name="_Hlk169201724"/>
      <w:r>
        <w:rPr>
          <w:rFonts w:ascii="宋体" w:hAnsi="宋体" w:cs="宋体"/>
          <w:b/>
          <w:w w:val="99"/>
          <w:kern w:val="0"/>
          <w:sz w:val="36"/>
          <w:szCs w:val="36"/>
        </w:rPr>
        <w:t>G75兰海高速（</w:t>
      </w:r>
      <w:r>
        <w:rPr>
          <w:rFonts w:hint="eastAsia" w:ascii="宋体" w:hAnsi="宋体" w:cs="宋体"/>
          <w:b/>
          <w:w w:val="99"/>
          <w:kern w:val="0"/>
          <w:sz w:val="36"/>
          <w:szCs w:val="36"/>
        </w:rPr>
        <w:t>渝合段</w:t>
      </w:r>
      <w:r>
        <w:rPr>
          <w:rFonts w:ascii="宋体" w:hAnsi="宋体" w:cs="宋体"/>
          <w:b/>
          <w:w w:val="99"/>
          <w:kern w:val="0"/>
          <w:sz w:val="36"/>
          <w:szCs w:val="36"/>
        </w:rPr>
        <w:t>）桥区航标配布项目</w:t>
      </w:r>
      <w:bookmarkEnd w:id="1"/>
    </w:p>
    <w:p>
      <w:pPr>
        <w:pStyle w:val="2"/>
        <w:autoSpaceDE w:val="0"/>
        <w:autoSpaceDN w:val="0"/>
        <w:adjustRightInd w:val="0"/>
        <w:spacing w:line="360" w:lineRule="auto"/>
        <w:jc w:val="left"/>
        <w:rPr>
          <w:rFonts w:ascii="宋体" w:hAnsi="宋体" w:cs="宋体"/>
          <w:b/>
          <w:w w:val="99"/>
          <w:kern w:val="0"/>
          <w:sz w:val="36"/>
          <w:szCs w:val="36"/>
        </w:rPr>
      </w:pPr>
      <w:r>
        <w:rPr>
          <w:rFonts w:hint="eastAsia" w:ascii="宋体" w:hAnsi="宋体" w:cs="宋体"/>
          <w:b/>
          <w:w w:val="99"/>
          <w:kern w:val="0"/>
          <w:sz w:val="36"/>
          <w:szCs w:val="36"/>
        </w:rPr>
        <w:t>项目编号：</w:t>
      </w:r>
      <w:r>
        <w:rPr>
          <w:rFonts w:ascii="宋体" w:hAnsi="宋体" w:cs="宋体"/>
          <w:b/>
          <w:w w:val="99"/>
          <w:kern w:val="0"/>
          <w:sz w:val="36"/>
          <w:szCs w:val="36"/>
        </w:rPr>
        <w:t>G2400780554A</w:t>
      </w: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pStyle w:val="2"/>
        <w:rPr>
          <w:rFonts w:ascii="宋体" w:hAnsi="宋体" w:cs="宋体"/>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center"/>
        <w:rPr>
          <w:rFonts w:ascii="宋体" w:hAnsi="宋体" w:cs="宋体"/>
          <w:kern w:val="0"/>
          <w:sz w:val="72"/>
          <w:szCs w:val="72"/>
        </w:rPr>
      </w:pPr>
    </w:p>
    <w:p>
      <w:pPr>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kern w:val="0"/>
          <w:sz w:val="72"/>
          <w:szCs w:val="72"/>
        </w:rPr>
        <w:t>招 标 文 件</w:t>
      </w:r>
    </w:p>
    <w:p>
      <w:pPr>
        <w:autoSpaceDE w:val="0"/>
        <w:autoSpaceDN w:val="0"/>
        <w:adjustRightInd w:val="0"/>
        <w:snapToGrid w:val="0"/>
        <w:spacing w:line="360" w:lineRule="auto"/>
        <w:jc w:val="left"/>
        <w:rPr>
          <w:rFonts w:ascii="宋体" w:hAnsi="宋体" w:cs="宋体"/>
          <w:kern w:val="0"/>
          <w:sz w:val="10"/>
          <w:szCs w:val="1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rPr>
          <w:rFonts w:ascii="宋体" w:hAnsi="宋体" w:cs="宋体"/>
          <w:kern w:val="0"/>
          <w:sz w:val="20"/>
          <w:szCs w:val="20"/>
        </w:rPr>
      </w:pPr>
    </w:p>
    <w:p>
      <w:pPr>
        <w:autoSpaceDE w:val="0"/>
        <w:autoSpaceDN w:val="0"/>
        <w:adjustRightInd w:val="0"/>
        <w:snapToGrid w:val="0"/>
        <w:spacing w:line="360" w:lineRule="auto"/>
        <w:rPr>
          <w:rFonts w:ascii="宋体" w:hAnsi="宋体" w:cs="宋体"/>
          <w:kern w:val="0"/>
          <w:sz w:val="20"/>
          <w:szCs w:val="20"/>
        </w:rPr>
      </w:pPr>
    </w:p>
    <w:p>
      <w:pPr>
        <w:tabs>
          <w:tab w:val="left" w:pos="6219"/>
        </w:tabs>
        <w:autoSpaceDE w:val="0"/>
        <w:autoSpaceDN w:val="0"/>
        <w:adjustRightInd w:val="0"/>
        <w:snapToGrid w:val="0"/>
        <w:spacing w:line="360" w:lineRule="auto"/>
        <w:rPr>
          <w:rFonts w:ascii="宋体" w:hAnsi="宋体" w:cs="宋体"/>
          <w:bCs/>
          <w:w w:val="99"/>
          <w:kern w:val="0"/>
          <w:sz w:val="28"/>
          <w:szCs w:val="28"/>
        </w:rPr>
      </w:pPr>
      <w:r>
        <w:rPr>
          <w:rFonts w:hint="eastAsia" w:ascii="宋体" w:hAnsi="宋体" w:cs="宋体"/>
          <w:bCs/>
          <w:w w:val="99"/>
          <w:kern w:val="0"/>
          <w:sz w:val="28"/>
          <w:szCs w:val="28"/>
        </w:rPr>
        <w:t xml:space="preserve"> </w:t>
      </w:r>
      <w:r>
        <w:rPr>
          <w:rFonts w:ascii="宋体" w:hAnsi="宋体" w:cs="宋体"/>
          <w:bCs/>
          <w:w w:val="99"/>
          <w:kern w:val="0"/>
          <w:sz w:val="28"/>
          <w:szCs w:val="28"/>
        </w:rPr>
        <w:t xml:space="preserve">   </w:t>
      </w:r>
      <w:r>
        <w:rPr>
          <w:rFonts w:hint="eastAsia" w:ascii="宋体" w:hAnsi="宋体" w:cs="宋体"/>
          <w:bCs/>
          <w:w w:val="99"/>
          <w:kern w:val="0"/>
          <w:sz w:val="28"/>
          <w:szCs w:val="28"/>
        </w:rPr>
        <w:t>招标人：</w:t>
      </w:r>
      <w:bookmarkStart w:id="2" w:name="_Hlk169201761"/>
      <w:r>
        <w:rPr>
          <w:rFonts w:hint="eastAsia" w:ascii="宋体" w:hAnsi="宋体" w:cs="宋体"/>
          <w:bCs/>
          <w:w w:val="99"/>
          <w:kern w:val="0"/>
          <w:sz w:val="28"/>
          <w:szCs w:val="28"/>
          <w:u w:val="single"/>
        </w:rPr>
        <w:t>重庆渝合高速公路有限公司</w:t>
      </w:r>
      <w:bookmarkEnd w:id="2"/>
      <w:r>
        <w:rPr>
          <w:rFonts w:hint="eastAsia" w:ascii="宋体" w:hAnsi="宋体" w:cs="宋体"/>
          <w:bCs/>
          <w:w w:val="99"/>
          <w:kern w:val="0"/>
          <w:sz w:val="28"/>
          <w:szCs w:val="28"/>
        </w:rPr>
        <w:t>（盖单位法人章）</w:t>
      </w:r>
    </w:p>
    <w:p>
      <w:pPr>
        <w:tabs>
          <w:tab w:val="left" w:pos="6219"/>
        </w:tabs>
        <w:autoSpaceDE w:val="0"/>
        <w:autoSpaceDN w:val="0"/>
        <w:adjustRightInd w:val="0"/>
        <w:snapToGrid w:val="0"/>
        <w:spacing w:line="360" w:lineRule="auto"/>
        <w:ind w:firstLine="554" w:firstLineChars="200"/>
        <w:rPr>
          <w:rFonts w:ascii="宋体" w:hAnsi="宋体" w:cs="宋体"/>
          <w:bCs/>
          <w:w w:val="99"/>
          <w:kern w:val="0"/>
          <w:sz w:val="28"/>
          <w:szCs w:val="28"/>
        </w:rPr>
      </w:pPr>
      <w:r>
        <w:rPr>
          <w:rFonts w:hint="eastAsia" w:ascii="宋体" w:hAnsi="宋体" w:cs="宋体"/>
          <w:bCs/>
          <w:w w:val="99"/>
          <w:kern w:val="0"/>
          <w:sz w:val="28"/>
          <w:szCs w:val="28"/>
        </w:rPr>
        <w:t>招标代理机构：</w:t>
      </w:r>
      <w:r>
        <w:rPr>
          <w:rFonts w:hint="eastAsia" w:ascii="宋体" w:hAnsi="宋体" w:cs="宋体"/>
          <w:bCs/>
          <w:w w:val="99"/>
          <w:kern w:val="0"/>
          <w:sz w:val="28"/>
          <w:szCs w:val="28"/>
          <w:u w:val="single"/>
        </w:rPr>
        <w:t>重庆市投资咨询有限公司</w:t>
      </w:r>
      <w:r>
        <w:rPr>
          <w:rFonts w:hint="eastAsia" w:ascii="宋体" w:hAnsi="宋体" w:cs="宋体"/>
          <w:bCs/>
          <w:w w:val="99"/>
          <w:kern w:val="0"/>
          <w:sz w:val="28"/>
          <w:szCs w:val="28"/>
        </w:rPr>
        <w:t>（盖单位法人章）</w:t>
      </w:r>
    </w:p>
    <w:p>
      <w:pPr>
        <w:autoSpaceDE w:val="0"/>
        <w:autoSpaceDN w:val="0"/>
        <w:adjustRightInd w:val="0"/>
        <w:snapToGrid w:val="0"/>
        <w:spacing w:line="360" w:lineRule="auto"/>
        <w:jc w:val="center"/>
        <w:rPr>
          <w:rFonts w:ascii="宋体" w:hAnsi="宋体" w:cs="宋体"/>
          <w:bCs/>
          <w:kern w:val="0"/>
          <w:sz w:val="20"/>
          <w:szCs w:val="20"/>
        </w:rPr>
      </w:pPr>
    </w:p>
    <w:p>
      <w:pPr>
        <w:autoSpaceDE w:val="0"/>
        <w:autoSpaceDN w:val="0"/>
        <w:adjustRightInd w:val="0"/>
        <w:snapToGrid w:val="0"/>
        <w:spacing w:line="360" w:lineRule="auto"/>
        <w:rPr>
          <w:rFonts w:ascii="宋体" w:hAnsi="宋体" w:cs="宋体"/>
          <w:bCs/>
          <w:kern w:val="0"/>
          <w:sz w:val="20"/>
          <w:szCs w:val="20"/>
        </w:rPr>
      </w:pPr>
    </w:p>
    <w:p>
      <w:pPr>
        <w:tabs>
          <w:tab w:val="left" w:pos="6252"/>
        </w:tabs>
        <w:autoSpaceDE w:val="0"/>
        <w:autoSpaceDN w:val="0"/>
        <w:adjustRightInd w:val="0"/>
        <w:snapToGrid w:val="0"/>
        <w:spacing w:line="360" w:lineRule="auto"/>
        <w:jc w:val="center"/>
        <w:rPr>
          <w:rFonts w:ascii="宋体" w:hAnsi="宋体" w:cs="宋体"/>
          <w:bCs/>
          <w:spacing w:val="8"/>
          <w:kern w:val="0"/>
          <w:sz w:val="28"/>
          <w:szCs w:val="28"/>
        </w:rPr>
      </w:pPr>
      <w:bookmarkStart w:id="3" w:name="_Toc13210649"/>
      <w:bookmarkStart w:id="4" w:name="_Toc536621766"/>
      <w:bookmarkStart w:id="5" w:name="_Toc536796736"/>
      <w:bookmarkStart w:id="6" w:name="_Toc536797277"/>
      <w:bookmarkStart w:id="7" w:name="_Toc509218549"/>
      <w:r>
        <w:rPr>
          <w:rFonts w:hint="eastAsia" w:ascii="宋体" w:hAnsi="宋体" w:cs="宋体"/>
          <w:bCs/>
          <w:spacing w:val="8"/>
          <w:kern w:val="0"/>
          <w:sz w:val="28"/>
          <w:szCs w:val="28"/>
          <w:u w:val="single"/>
        </w:rPr>
        <w:t>2024</w:t>
      </w:r>
      <w:r>
        <w:rPr>
          <w:rFonts w:hint="eastAsia" w:ascii="宋体" w:hAnsi="宋体" w:cs="宋体"/>
          <w:bCs/>
          <w:spacing w:val="8"/>
          <w:kern w:val="0"/>
          <w:sz w:val="28"/>
          <w:szCs w:val="28"/>
        </w:rPr>
        <w:t>年</w:t>
      </w:r>
      <w:r>
        <w:rPr>
          <w:rFonts w:ascii="宋体" w:hAnsi="宋体" w:cs="宋体"/>
          <w:bCs/>
          <w:spacing w:val="8"/>
          <w:kern w:val="0"/>
          <w:sz w:val="28"/>
          <w:szCs w:val="28"/>
          <w:u w:val="single"/>
        </w:rPr>
        <w:t>9</w:t>
      </w:r>
      <w:r>
        <w:rPr>
          <w:rFonts w:hint="eastAsia" w:ascii="宋体" w:hAnsi="宋体" w:cs="宋体"/>
          <w:bCs/>
          <w:spacing w:val="8"/>
          <w:kern w:val="0"/>
          <w:sz w:val="28"/>
          <w:szCs w:val="28"/>
        </w:rPr>
        <w:t>月</w:t>
      </w:r>
      <w:bookmarkEnd w:id="3"/>
      <w:bookmarkEnd w:id="4"/>
      <w:bookmarkEnd w:id="5"/>
      <w:bookmarkEnd w:id="6"/>
      <w:bookmarkEnd w:id="7"/>
    </w:p>
    <w:p>
      <w:pPr>
        <w:pStyle w:val="3"/>
        <w:spacing w:line="360" w:lineRule="auto"/>
        <w:rPr>
          <w:rFonts w:ascii="宋体" w:hAnsi="宋体" w:cs="宋体"/>
          <w:w w:val="99"/>
          <w:kern w:val="0"/>
          <w:sz w:val="24"/>
        </w:rPr>
        <w:sectPr>
          <w:headerReference r:id="rId3" w:type="default"/>
          <w:pgSz w:w="11907" w:h="16840"/>
          <w:pgMar w:top="1304" w:right="1134" w:bottom="1304" w:left="1304" w:header="851" w:footer="992" w:gutter="0"/>
          <w:pgNumType w:fmt="numberInDash" w:start="1"/>
          <w:cols w:space="720" w:num="1"/>
          <w:docGrid w:linePitch="312" w:charSpace="0"/>
        </w:sectPr>
      </w:pPr>
    </w:p>
    <w:p>
      <w:pPr>
        <w:pStyle w:val="86"/>
        <w:jc w:val="center"/>
        <w:rPr>
          <w:rFonts w:ascii="宋体" w:hAnsi="宋体" w:cs="宋体"/>
          <w:color w:val="auto"/>
          <w:sz w:val="44"/>
          <w:szCs w:val="44"/>
        </w:rPr>
      </w:pPr>
      <w:bookmarkStart w:id="8" w:name="_Toc23843"/>
      <w:r>
        <w:rPr>
          <w:rFonts w:hint="eastAsia" w:ascii="宋体" w:hAnsi="宋体" w:cs="宋体"/>
          <w:color w:val="auto"/>
          <w:sz w:val="44"/>
          <w:szCs w:val="44"/>
          <w:lang w:val="zh-CN"/>
        </w:rPr>
        <w:t>目 录</w:t>
      </w:r>
      <w:bookmarkEnd w:id="8"/>
    </w:p>
    <w:p>
      <w:pPr>
        <w:pStyle w:val="31"/>
        <w:tabs>
          <w:tab w:val="right" w:leader="dot" w:pos="9459"/>
        </w:tabs>
        <w:spacing w:line="360" w:lineRule="auto"/>
        <w:rPr>
          <w:rFonts w:asciiTheme="minorHAnsi" w:hAnsiTheme="minorHAnsi" w:eastAsiaTheme="minorEastAsia" w:cstheme="minorBidi"/>
          <w:b w:val="0"/>
          <w:bCs w:val="0"/>
          <w:caps w:val="0"/>
          <w:sz w:val="21"/>
          <w:szCs w:val="22"/>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"_Toc135226358" </w:instrText>
      </w:r>
      <w:r>
        <w:fldChar w:fldCharType="separate"/>
      </w:r>
      <w:r>
        <w:rPr>
          <w:rStyle w:val="54"/>
          <w:rFonts w:hint="eastAsia" w:ascii="宋体" w:hAnsi="宋体" w:cs="宋体"/>
          <w:color w:val="auto"/>
        </w:rPr>
        <w:t>第</w:t>
      </w:r>
      <w:r>
        <w:rPr>
          <w:rStyle w:val="54"/>
          <w:rFonts w:ascii="宋体" w:hAnsi="宋体" w:cs="宋体"/>
          <w:color w:val="auto"/>
        </w:rPr>
        <w:t xml:space="preserve"> </w:t>
      </w:r>
      <w:r>
        <w:rPr>
          <w:rStyle w:val="54"/>
          <w:rFonts w:hint="eastAsia" w:ascii="宋体" w:hAnsi="宋体" w:cs="宋体"/>
          <w:color w:val="auto"/>
        </w:rPr>
        <w:t>一</w:t>
      </w:r>
      <w:r>
        <w:rPr>
          <w:rStyle w:val="54"/>
          <w:rFonts w:ascii="宋体" w:hAnsi="宋体" w:cs="宋体"/>
          <w:color w:val="auto"/>
        </w:rPr>
        <w:t xml:space="preserve"> </w:t>
      </w:r>
      <w:r>
        <w:rPr>
          <w:rStyle w:val="54"/>
          <w:rFonts w:hint="eastAsia" w:ascii="宋体" w:hAnsi="宋体" w:cs="宋体"/>
          <w:color w:val="auto"/>
        </w:rPr>
        <w:t>卷</w:t>
      </w:r>
      <w:r>
        <w:tab/>
      </w:r>
      <w:r>
        <w:fldChar w:fldCharType="begin"/>
      </w:r>
      <w:r>
        <w:instrText xml:space="preserve"> PAGEREF _Toc135226358 \h </w:instrText>
      </w:r>
      <w:r>
        <w:fldChar w:fldCharType="separate"/>
      </w:r>
      <w:r>
        <w:t>2</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"_Toc135226359" </w:instrText>
      </w:r>
      <w:r>
        <w:fldChar w:fldCharType="separate"/>
      </w:r>
      <w:r>
        <w:rPr>
          <w:rStyle w:val="54"/>
          <w:rFonts w:hint="eastAsia" w:ascii="宋体" w:hAnsi="宋体" w:cs="宋体"/>
          <w:snapToGrid w:val="0"/>
          <w:color w:val="auto"/>
          <w:kern w:val="0"/>
        </w:rPr>
        <w:t>第一章</w:t>
      </w:r>
      <w:r>
        <w:rPr>
          <w:rStyle w:val="54"/>
          <w:rFonts w:ascii="宋体" w:hAnsi="宋体" w:cs="宋体"/>
          <w:snapToGrid w:val="0"/>
          <w:color w:val="auto"/>
          <w:kern w:val="0"/>
        </w:rPr>
        <w:t xml:space="preserve">  </w:t>
      </w:r>
      <w:r>
        <w:rPr>
          <w:rStyle w:val="54"/>
          <w:rFonts w:hint="eastAsia" w:ascii="宋体" w:hAnsi="宋体" w:cs="宋体"/>
          <w:snapToGrid w:val="0"/>
          <w:color w:val="auto"/>
          <w:kern w:val="0"/>
        </w:rPr>
        <w:t>招标公告</w:t>
      </w:r>
      <w:r>
        <w:tab/>
      </w:r>
      <w:r>
        <w:fldChar w:fldCharType="begin"/>
      </w:r>
      <w:r>
        <w:instrText xml:space="preserve"> PAGEREF _Toc135226359 \h </w:instrText>
      </w:r>
      <w:r>
        <w:fldChar w:fldCharType="separate"/>
      </w:r>
      <w:r>
        <w:t>3</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"_Toc135226367" </w:instrText>
      </w:r>
      <w:r>
        <w:fldChar w:fldCharType="separate"/>
      </w:r>
      <w:r>
        <w:rPr>
          <w:rStyle w:val="54"/>
          <w:rFonts w:hint="eastAsia" w:ascii="宋体" w:hAnsi="宋体" w:cs="宋体"/>
          <w:snapToGrid w:val="0"/>
          <w:color w:val="auto"/>
          <w:kern w:val="0"/>
        </w:rPr>
        <w:t>第二章</w:t>
      </w:r>
      <w:r>
        <w:rPr>
          <w:rStyle w:val="54"/>
          <w:rFonts w:ascii="宋体" w:hAnsi="宋体" w:cs="宋体"/>
          <w:snapToGrid w:val="0"/>
          <w:color w:val="auto"/>
          <w:kern w:val="0"/>
        </w:rPr>
        <w:t xml:space="preserve">  </w:t>
      </w:r>
      <w:r>
        <w:rPr>
          <w:rStyle w:val="54"/>
          <w:rFonts w:hint="eastAsia" w:ascii="宋体" w:hAnsi="宋体" w:cs="宋体"/>
          <w:snapToGrid w:val="0"/>
          <w:color w:val="auto"/>
          <w:kern w:val="0"/>
        </w:rPr>
        <w:t>投标人须知</w:t>
      </w:r>
      <w:r>
        <w:tab/>
      </w:r>
      <w:r>
        <w:fldChar w:fldCharType="begin"/>
      </w:r>
      <w:r>
        <w:instrText xml:space="preserve"> PAGEREF _Toc135226367 \h </w:instrText>
      </w:r>
      <w:r>
        <w:fldChar w:fldCharType="separate"/>
      </w:r>
      <w:r>
        <w:t>6</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"_Toc135226421" </w:instrText>
      </w:r>
      <w:r>
        <w:fldChar w:fldCharType="separate"/>
      </w:r>
      <w:r>
        <w:rPr>
          <w:rStyle w:val="54"/>
          <w:rFonts w:hint="eastAsia" w:ascii="宋体" w:hAnsi="宋体" w:cs="宋体"/>
          <w:snapToGrid w:val="0"/>
          <w:color w:val="auto"/>
          <w:kern w:val="0"/>
        </w:rPr>
        <w:t>第三章</w:t>
      </w:r>
      <w:r>
        <w:rPr>
          <w:rStyle w:val="54"/>
          <w:rFonts w:ascii="宋体" w:hAnsi="宋体" w:cs="宋体"/>
          <w:snapToGrid w:val="0"/>
          <w:color w:val="auto"/>
          <w:kern w:val="0"/>
        </w:rPr>
        <w:t xml:space="preserve">  </w:t>
      </w:r>
      <w:r>
        <w:rPr>
          <w:rStyle w:val="54"/>
          <w:rFonts w:hint="eastAsia" w:ascii="宋体" w:hAnsi="宋体" w:cs="宋体"/>
          <w:snapToGrid w:val="0"/>
          <w:color w:val="auto"/>
          <w:kern w:val="0"/>
        </w:rPr>
        <w:t>评标办法（经评审的最低投标价法）</w:t>
      </w:r>
      <w:r>
        <w:tab/>
      </w:r>
      <w:r>
        <w:fldChar w:fldCharType="begin"/>
      </w:r>
      <w:r>
        <w:instrText xml:space="preserve"> PAGEREF _Toc135226421 \h </w:instrText>
      </w:r>
      <w:r>
        <w:fldChar w:fldCharType="separate"/>
      </w:r>
      <w:r>
        <w:t>35</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"_Toc135226432" </w:instrText>
      </w:r>
      <w:r>
        <w:fldChar w:fldCharType="separate"/>
      </w:r>
      <w:r>
        <w:rPr>
          <w:rStyle w:val="54"/>
          <w:rFonts w:hint="eastAsia" w:ascii="宋体" w:hAnsi="宋体" w:cs="宋体"/>
          <w:color w:val="auto"/>
          <w:kern w:val="0"/>
        </w:rPr>
        <w:t>第四章</w:t>
      </w:r>
      <w:r>
        <w:rPr>
          <w:rStyle w:val="54"/>
          <w:rFonts w:ascii="宋体" w:hAnsi="宋体" w:cs="宋体"/>
          <w:color w:val="auto"/>
          <w:kern w:val="0"/>
        </w:rPr>
        <w:t xml:space="preserve">  </w:t>
      </w:r>
      <w:r>
        <w:rPr>
          <w:rStyle w:val="54"/>
          <w:rFonts w:hint="eastAsia" w:ascii="宋体" w:hAnsi="宋体" w:cs="宋体"/>
          <w:color w:val="auto"/>
          <w:kern w:val="0"/>
        </w:rPr>
        <w:t>合同条款及格式</w:t>
      </w:r>
      <w:r>
        <w:tab/>
      </w:r>
      <w:r>
        <w:fldChar w:fldCharType="begin"/>
      </w:r>
      <w:r>
        <w:instrText xml:space="preserve"> PAGEREF _Toc135226432 \h </w:instrText>
      </w:r>
      <w:r>
        <w:fldChar w:fldCharType="separate"/>
      </w:r>
      <w:r>
        <w:t>43</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"_Toc135226433" </w:instrText>
      </w:r>
      <w:r>
        <w:fldChar w:fldCharType="separate"/>
      </w:r>
      <w:r>
        <w:rPr>
          <w:rStyle w:val="54"/>
          <w:rFonts w:hint="eastAsia" w:ascii="宋体" w:hAnsi="宋体" w:cs="宋体"/>
          <w:color w:val="auto"/>
        </w:rPr>
        <w:t>第五章</w:t>
      </w:r>
      <w:r>
        <w:rPr>
          <w:rStyle w:val="54"/>
          <w:rFonts w:ascii="宋体" w:hAnsi="宋体" w:cs="宋体"/>
          <w:color w:val="auto"/>
        </w:rPr>
        <w:t xml:space="preserve">  </w:t>
      </w:r>
      <w:r>
        <w:rPr>
          <w:rStyle w:val="54"/>
          <w:rFonts w:hint="eastAsia" w:ascii="宋体" w:hAnsi="宋体" w:cs="宋体"/>
          <w:color w:val="auto"/>
        </w:rPr>
        <w:t>工程量清单</w:t>
      </w:r>
      <w:r>
        <w:tab/>
      </w:r>
      <w:r>
        <w:fldChar w:fldCharType="begin"/>
      </w:r>
      <w:r>
        <w:instrText xml:space="preserve"> PAGEREF _Toc135226433 \h </w:instrText>
      </w:r>
      <w:r>
        <w:fldChar w:fldCharType="separate"/>
      </w:r>
      <w:r>
        <w:t>145</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"_Toc135226434" </w:instrText>
      </w:r>
      <w:r>
        <w:fldChar w:fldCharType="separate"/>
      </w:r>
      <w:r>
        <w:rPr>
          <w:rStyle w:val="54"/>
          <w:rFonts w:hint="eastAsia" w:ascii="宋体" w:hAnsi="宋体" w:cs="宋体"/>
          <w:color w:val="auto"/>
        </w:rPr>
        <w:t>第</w:t>
      </w:r>
      <w:r>
        <w:rPr>
          <w:rStyle w:val="54"/>
          <w:rFonts w:ascii="宋体" w:hAnsi="宋体" w:cs="宋体"/>
          <w:color w:val="auto"/>
        </w:rPr>
        <w:t xml:space="preserve"> </w:t>
      </w:r>
      <w:r>
        <w:rPr>
          <w:rStyle w:val="54"/>
          <w:rFonts w:hint="eastAsia" w:ascii="宋体" w:hAnsi="宋体" w:cs="宋体"/>
          <w:color w:val="auto"/>
        </w:rPr>
        <w:t>二</w:t>
      </w:r>
      <w:r>
        <w:rPr>
          <w:rStyle w:val="54"/>
          <w:rFonts w:ascii="宋体" w:hAnsi="宋体" w:cs="宋体"/>
          <w:color w:val="auto"/>
        </w:rPr>
        <w:t xml:space="preserve"> </w:t>
      </w:r>
      <w:r>
        <w:rPr>
          <w:rStyle w:val="54"/>
          <w:rFonts w:hint="eastAsia" w:ascii="宋体" w:hAnsi="宋体" w:cs="宋体"/>
          <w:color w:val="auto"/>
        </w:rPr>
        <w:t>卷</w:t>
      </w:r>
      <w:r>
        <w:tab/>
      </w:r>
      <w:r>
        <w:fldChar w:fldCharType="begin"/>
      </w:r>
      <w:r>
        <w:instrText xml:space="preserve"> PAGEREF _Toc135226434 \h </w:instrText>
      </w:r>
      <w:r>
        <w:fldChar w:fldCharType="separate"/>
      </w:r>
      <w:r>
        <w:t>146</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"_Toc135226435" </w:instrText>
      </w:r>
      <w:r>
        <w:fldChar w:fldCharType="separate"/>
      </w:r>
      <w:r>
        <w:rPr>
          <w:rStyle w:val="54"/>
          <w:rFonts w:hint="eastAsia" w:ascii="宋体" w:hAnsi="宋体" w:cs="宋体"/>
          <w:color w:val="auto"/>
        </w:rPr>
        <w:t>第六章</w:t>
      </w:r>
      <w:r>
        <w:rPr>
          <w:rStyle w:val="54"/>
          <w:rFonts w:ascii="宋体" w:hAnsi="宋体" w:cs="宋体"/>
          <w:color w:val="auto"/>
        </w:rPr>
        <w:t xml:space="preserve">  </w:t>
      </w:r>
      <w:r>
        <w:rPr>
          <w:rStyle w:val="54"/>
          <w:rFonts w:hint="eastAsia" w:ascii="宋体" w:hAnsi="宋体" w:cs="宋体"/>
          <w:color w:val="auto"/>
        </w:rPr>
        <w:t>图纸</w:t>
      </w:r>
      <w:r>
        <w:tab/>
      </w:r>
      <w:r>
        <w:fldChar w:fldCharType="begin"/>
      </w:r>
      <w:r>
        <w:instrText xml:space="preserve"> PAGEREF _Toc135226435 \h </w:instrText>
      </w:r>
      <w:r>
        <w:fldChar w:fldCharType="separate"/>
      </w:r>
      <w:r>
        <w:t>147</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"_Toc135226436" </w:instrText>
      </w:r>
      <w:r>
        <w:fldChar w:fldCharType="separate"/>
      </w:r>
      <w:r>
        <w:rPr>
          <w:rStyle w:val="54"/>
          <w:rFonts w:hint="eastAsia" w:ascii="宋体" w:hAnsi="宋体" w:cs="宋体"/>
          <w:color w:val="auto"/>
        </w:rPr>
        <w:t>第</w:t>
      </w:r>
      <w:r>
        <w:rPr>
          <w:rStyle w:val="54"/>
          <w:rFonts w:ascii="宋体" w:hAnsi="宋体" w:cs="宋体"/>
          <w:color w:val="auto"/>
        </w:rPr>
        <w:t xml:space="preserve"> </w:t>
      </w:r>
      <w:r>
        <w:rPr>
          <w:rStyle w:val="54"/>
          <w:rFonts w:hint="eastAsia" w:ascii="宋体" w:hAnsi="宋体" w:cs="宋体"/>
          <w:color w:val="auto"/>
        </w:rPr>
        <w:t>三</w:t>
      </w:r>
      <w:r>
        <w:rPr>
          <w:rStyle w:val="54"/>
          <w:rFonts w:ascii="宋体" w:hAnsi="宋体" w:cs="宋体"/>
          <w:color w:val="auto"/>
        </w:rPr>
        <w:t xml:space="preserve"> </w:t>
      </w:r>
      <w:r>
        <w:rPr>
          <w:rStyle w:val="54"/>
          <w:rFonts w:hint="eastAsia" w:ascii="宋体" w:hAnsi="宋体" w:cs="宋体"/>
          <w:color w:val="auto"/>
        </w:rPr>
        <w:t>卷</w:t>
      </w:r>
      <w:r>
        <w:tab/>
      </w:r>
      <w:r>
        <w:fldChar w:fldCharType="begin"/>
      </w:r>
      <w:r>
        <w:instrText xml:space="preserve"> PAGEREF _Toc135226436 \h </w:instrText>
      </w:r>
      <w:r>
        <w:fldChar w:fldCharType="separate"/>
      </w:r>
      <w:r>
        <w:t>148</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"_Toc135226437" </w:instrText>
      </w:r>
      <w:r>
        <w:fldChar w:fldCharType="separate"/>
      </w:r>
      <w:r>
        <w:rPr>
          <w:rStyle w:val="54"/>
          <w:rFonts w:hint="eastAsia" w:ascii="宋体" w:hAnsi="宋体" w:cs="宋体"/>
          <w:color w:val="auto"/>
        </w:rPr>
        <w:t>第七章</w:t>
      </w:r>
      <w:r>
        <w:rPr>
          <w:rStyle w:val="54"/>
          <w:rFonts w:ascii="宋体" w:hAnsi="宋体" w:cs="宋体"/>
          <w:color w:val="auto"/>
        </w:rPr>
        <w:t xml:space="preserve">  </w:t>
      </w:r>
      <w:r>
        <w:rPr>
          <w:rStyle w:val="54"/>
          <w:rFonts w:hint="eastAsia" w:ascii="宋体" w:hAnsi="宋体" w:cs="宋体"/>
          <w:color w:val="auto"/>
        </w:rPr>
        <w:t>技术标准和要求</w:t>
      </w:r>
      <w:r>
        <w:tab/>
      </w:r>
      <w:r>
        <w:fldChar w:fldCharType="begin"/>
      </w:r>
      <w:r>
        <w:instrText xml:space="preserve"> PAGEREF _Toc135226437 \h </w:instrText>
      </w:r>
      <w:r>
        <w:fldChar w:fldCharType="separate"/>
      </w:r>
      <w:r>
        <w:t>149</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"_Toc135226438" </w:instrText>
      </w:r>
      <w:r>
        <w:fldChar w:fldCharType="separate"/>
      </w:r>
      <w:r>
        <w:rPr>
          <w:rStyle w:val="54"/>
          <w:rFonts w:hint="eastAsia" w:ascii="宋体" w:hAnsi="宋体" w:cs="宋体"/>
          <w:color w:val="auto"/>
        </w:rPr>
        <w:t>第</w:t>
      </w:r>
      <w:r>
        <w:rPr>
          <w:rStyle w:val="54"/>
          <w:rFonts w:ascii="宋体" w:hAnsi="宋体" w:cs="宋体"/>
          <w:color w:val="auto"/>
        </w:rPr>
        <w:t xml:space="preserve"> </w:t>
      </w:r>
      <w:r>
        <w:rPr>
          <w:rStyle w:val="54"/>
          <w:rFonts w:hint="eastAsia" w:ascii="宋体" w:hAnsi="宋体" w:cs="宋体"/>
          <w:color w:val="auto"/>
        </w:rPr>
        <w:t>四</w:t>
      </w:r>
      <w:r>
        <w:rPr>
          <w:rStyle w:val="54"/>
          <w:rFonts w:ascii="宋体" w:hAnsi="宋体" w:cs="宋体"/>
          <w:color w:val="auto"/>
        </w:rPr>
        <w:t xml:space="preserve"> </w:t>
      </w:r>
      <w:r>
        <w:rPr>
          <w:rStyle w:val="54"/>
          <w:rFonts w:hint="eastAsia" w:ascii="宋体" w:hAnsi="宋体" w:cs="宋体"/>
          <w:color w:val="auto"/>
        </w:rPr>
        <w:t>卷</w:t>
      </w:r>
      <w:r>
        <w:tab/>
      </w:r>
      <w:r>
        <w:fldChar w:fldCharType="begin"/>
      </w:r>
      <w:r>
        <w:instrText xml:space="preserve"> PAGEREF _Toc135226438 \h </w:instrText>
      </w:r>
      <w:r>
        <w:fldChar w:fldCharType="separate"/>
      </w:r>
      <w:r>
        <w:t>150</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"_Toc135226439" </w:instrText>
      </w:r>
      <w:r>
        <w:fldChar w:fldCharType="separate"/>
      </w:r>
      <w:r>
        <w:rPr>
          <w:rStyle w:val="54"/>
          <w:rFonts w:hint="eastAsia" w:ascii="宋体" w:hAnsi="宋体" w:cs="宋体"/>
          <w:color w:val="auto"/>
        </w:rPr>
        <w:t>第八章</w:t>
      </w:r>
      <w:r>
        <w:rPr>
          <w:rStyle w:val="54"/>
          <w:rFonts w:ascii="宋体" w:hAnsi="宋体" w:cs="宋体"/>
          <w:color w:val="auto"/>
        </w:rPr>
        <w:t xml:space="preserve">  </w:t>
      </w:r>
      <w:r>
        <w:rPr>
          <w:rStyle w:val="54"/>
          <w:rFonts w:hint="eastAsia" w:ascii="宋体" w:hAnsi="宋体" w:cs="宋体"/>
          <w:color w:val="auto"/>
        </w:rPr>
        <w:t>投标文件格式</w:t>
      </w:r>
      <w:r>
        <w:tab/>
      </w:r>
      <w:r>
        <w:fldChar w:fldCharType="begin"/>
      </w:r>
      <w:r>
        <w:instrText xml:space="preserve"> PAGEREF _Toc135226439 \h </w:instrText>
      </w:r>
      <w:r>
        <w:fldChar w:fldCharType="separate"/>
      </w:r>
      <w:r>
        <w:t>151</w:t>
      </w:r>
      <w:r>
        <w:fldChar w:fldCharType="end"/>
      </w:r>
      <w:r>
        <w:fldChar w:fldCharType="end"/>
      </w:r>
    </w:p>
    <w:p>
      <w:pPr>
        <w:pStyle w:val="37"/>
        <w:tabs>
          <w:tab w:val="right" w:leader="dot" w:pos="9459"/>
        </w:tabs>
        <w:rPr>
          <w:rFonts w:asciiTheme="minorHAnsi" w:hAnsiTheme="minorHAnsi" w:eastAsiaTheme="minorEastAsia" w:cstheme="minorBidi"/>
          <w:smallCaps w:val="0"/>
          <w:sz w:val="21"/>
          <w:szCs w:val="22"/>
        </w:rPr>
      </w:pPr>
    </w:p>
    <w:p>
      <w:pPr>
        <w:rPr>
          <w:rFonts w:ascii="宋体" w:hAnsi="宋体" w:cs="宋体"/>
        </w:rPr>
      </w:pPr>
      <w:r>
        <w:rPr>
          <w:rFonts w:hint="eastAsia" w:ascii="宋体" w:hAnsi="宋体" w:cs="宋体"/>
          <w:bCs/>
          <w:szCs w:val="20"/>
          <w:lang w:val="zh-CN"/>
        </w:rPr>
        <w:fldChar w:fldCharType="end"/>
      </w:r>
    </w:p>
    <w:bookmarkEnd w:id="0"/>
    <w:p>
      <w:pPr>
        <w:spacing w:line="20" w:lineRule="exact"/>
        <w:rPr>
          <w:rFonts w:ascii="宋体" w:hAnsi="宋体" w:cs="宋体"/>
        </w:rPr>
      </w:pPr>
      <w:bookmarkStart w:id="9" w:name="_Toc430530414"/>
    </w:p>
    <w:p>
      <w:pPr>
        <w:spacing w:line="20" w:lineRule="exact"/>
        <w:jc w:val="left"/>
        <w:rPr>
          <w:rFonts w:ascii="宋体" w:hAnsi="宋体" w:cs="宋体"/>
        </w:rPr>
        <w:sectPr>
          <w:footerReference r:id="rId4" w:type="default"/>
          <w:pgSz w:w="11907" w:h="16840"/>
          <w:pgMar w:top="1304" w:right="1134" w:bottom="1304" w:left="1304" w:header="851" w:footer="992" w:gutter="0"/>
          <w:pgNumType w:fmt="numberInDash" w:start="1"/>
          <w:cols w:space="720" w:num="1"/>
          <w:docGrid w:linePitch="312" w:charSpace="0"/>
        </w:sectPr>
      </w:pPr>
    </w:p>
    <w:bookmarkEnd w:id="9"/>
    <w:p>
      <w:pPr>
        <w:spacing w:line="360" w:lineRule="auto"/>
        <w:rPr>
          <w:rFonts w:ascii="宋体" w:hAnsi="宋体" w:cs="宋体"/>
        </w:rPr>
      </w:pPr>
    </w:p>
    <w:p>
      <w:pPr>
        <w:pStyle w:val="3"/>
        <w:spacing w:before="0" w:after="0" w:line="480" w:lineRule="auto"/>
        <w:jc w:val="center"/>
        <w:rPr>
          <w:rFonts w:ascii="宋体" w:hAnsi="宋体" w:cs="宋体"/>
          <w:sz w:val="52"/>
          <w:szCs w:val="52"/>
        </w:rPr>
      </w:pPr>
      <w:bookmarkStart w:id="10" w:name="_Toc509218690"/>
      <w:bookmarkStart w:id="11" w:name="_Toc135226358"/>
      <w:r>
        <w:rPr>
          <w:rFonts w:hint="eastAsia" w:ascii="宋体" w:hAnsi="宋体" w:cs="宋体"/>
          <w:sz w:val="52"/>
          <w:szCs w:val="52"/>
        </w:rPr>
        <w:t>第 一 卷</w:t>
      </w:r>
      <w:bookmarkEnd w:id="10"/>
      <w:bookmarkEnd w:id="11"/>
    </w:p>
    <w:p>
      <w:pPr>
        <w:spacing w:line="200" w:lineRule="exact"/>
        <w:rPr>
          <w:rFonts w:ascii="宋体" w:hAnsi="宋体" w:cs="宋体"/>
        </w:rPr>
      </w:pPr>
      <w:r>
        <w:rPr>
          <w:rFonts w:hint="eastAsia" w:ascii="宋体" w:hAnsi="宋体" w:cs="宋体"/>
        </w:rPr>
        <w:br w:type="page"/>
      </w:r>
    </w:p>
    <w:p>
      <w:pPr>
        <w:pStyle w:val="3"/>
        <w:spacing w:line="360" w:lineRule="auto"/>
        <w:jc w:val="center"/>
        <w:rPr>
          <w:rFonts w:ascii="宋体" w:hAnsi="宋体" w:cs="宋体"/>
          <w:snapToGrid w:val="0"/>
          <w:kern w:val="0"/>
        </w:rPr>
      </w:pPr>
      <w:bookmarkStart w:id="12" w:name="_Toc277082535"/>
      <w:bookmarkStart w:id="13" w:name="_Toc224103298"/>
      <w:bookmarkStart w:id="14" w:name="_Toc135226359"/>
      <w:bookmarkStart w:id="15" w:name="_Toc287607727"/>
      <w:bookmarkStart w:id="16" w:name="_Toc287620666"/>
      <w:bookmarkStart w:id="17" w:name="_Toc509218691"/>
      <w:bookmarkStart w:id="18" w:name="_Toc430530415"/>
      <w:r>
        <w:rPr>
          <w:rFonts w:hint="eastAsia" w:ascii="宋体" w:hAnsi="宋体" w:cs="宋体"/>
          <w:snapToGrid w:val="0"/>
          <w:kern w:val="0"/>
        </w:rPr>
        <w:t>第一章  招标公告</w:t>
      </w:r>
      <w:bookmarkEnd w:id="12"/>
      <w:bookmarkEnd w:id="13"/>
      <w:bookmarkEnd w:id="14"/>
      <w:bookmarkEnd w:id="15"/>
      <w:bookmarkEnd w:id="16"/>
      <w:bookmarkEnd w:id="17"/>
      <w:bookmarkEnd w:id="18"/>
    </w:p>
    <w:p>
      <w:pPr>
        <w:pStyle w:val="2"/>
        <w:autoSpaceDE w:val="0"/>
        <w:autoSpaceDN w:val="0"/>
        <w:adjustRightInd w:val="0"/>
        <w:spacing w:line="360" w:lineRule="auto"/>
        <w:ind w:firstLine="1947" w:firstLineChars="700"/>
        <w:rPr>
          <w:rFonts w:ascii="宋体" w:hAnsi="宋体" w:cs="宋体"/>
          <w:b/>
          <w:bCs/>
          <w:snapToGrid w:val="0"/>
          <w:w w:val="99"/>
          <w:kern w:val="0"/>
          <w:sz w:val="28"/>
          <w:szCs w:val="28"/>
        </w:rPr>
      </w:pPr>
      <w:r>
        <w:rPr>
          <w:rFonts w:hint="eastAsia" w:ascii="宋体" w:hAnsi="宋体" w:cs="宋体"/>
          <w:b/>
          <w:bCs/>
          <w:snapToGrid w:val="0"/>
          <w:w w:val="99"/>
          <w:kern w:val="0"/>
          <w:sz w:val="28"/>
          <w:szCs w:val="28"/>
        </w:rPr>
        <w:t>G75兰海高速（渝合段）桥区航标配布项目</w:t>
      </w:r>
    </w:p>
    <w:p>
      <w:pPr>
        <w:autoSpaceDE w:val="0"/>
        <w:autoSpaceDN w:val="0"/>
        <w:adjustRightInd w:val="0"/>
        <w:snapToGrid w:val="0"/>
        <w:spacing w:line="360" w:lineRule="auto"/>
        <w:jc w:val="center"/>
        <w:rPr>
          <w:rFonts w:ascii="宋体" w:hAnsi="宋体" w:cs="宋体"/>
          <w:b/>
          <w:bCs/>
          <w:snapToGrid w:val="0"/>
          <w:kern w:val="0"/>
          <w:sz w:val="28"/>
          <w:szCs w:val="28"/>
        </w:rPr>
      </w:pPr>
      <w:r>
        <w:rPr>
          <w:rFonts w:hint="eastAsia" w:ascii="宋体" w:hAnsi="宋体" w:cs="宋体"/>
          <w:b/>
          <w:bCs/>
          <w:snapToGrid w:val="0"/>
          <w:w w:val="99"/>
          <w:kern w:val="0"/>
          <w:sz w:val="28"/>
          <w:szCs w:val="28"/>
        </w:rPr>
        <w:t>招标公告</w:t>
      </w:r>
    </w:p>
    <w:p>
      <w:pPr>
        <w:pStyle w:val="4"/>
        <w:spacing w:before="100" w:after="100" w:line="460" w:lineRule="exact"/>
        <w:rPr>
          <w:rFonts w:ascii="宋体" w:hAnsi="宋体" w:cs="宋体"/>
          <w:snapToGrid w:val="0"/>
          <w:sz w:val="28"/>
          <w:szCs w:val="28"/>
        </w:rPr>
      </w:pPr>
      <w:bookmarkStart w:id="19" w:name="_Toc135226360"/>
      <w:bookmarkStart w:id="20" w:name="_Toc200359238"/>
      <w:bookmarkStart w:id="21" w:name="_Toc224103299"/>
      <w:bookmarkStart w:id="22" w:name="_Toc287607728"/>
      <w:bookmarkStart w:id="23" w:name="_Toc509218692"/>
      <w:bookmarkStart w:id="24" w:name="_Toc287620667"/>
      <w:bookmarkStart w:id="25" w:name="_Toc57820542"/>
      <w:bookmarkStart w:id="26" w:name="_Toc200359427"/>
      <w:bookmarkStart w:id="27" w:name="_Toc430530416"/>
      <w:bookmarkStart w:id="28" w:name="_Toc277082536"/>
      <w:r>
        <w:rPr>
          <w:rFonts w:hint="eastAsia" w:ascii="宋体" w:hAnsi="宋体" w:cs="宋体"/>
          <w:snapToGrid w:val="0"/>
          <w:sz w:val="28"/>
          <w:szCs w:val="28"/>
        </w:rPr>
        <w:t>1.  招标条件</w:t>
      </w:r>
      <w:bookmarkEnd w:id="19"/>
      <w:bookmarkEnd w:id="20"/>
      <w:bookmarkEnd w:id="21"/>
      <w:bookmarkEnd w:id="22"/>
      <w:bookmarkEnd w:id="23"/>
      <w:bookmarkEnd w:id="24"/>
      <w:bookmarkEnd w:id="25"/>
      <w:bookmarkEnd w:id="26"/>
      <w:bookmarkEnd w:id="27"/>
      <w:bookmarkEnd w:id="28"/>
    </w:p>
    <w:p>
      <w:pPr>
        <w:tabs>
          <w:tab w:val="left" w:pos="3315"/>
          <w:tab w:val="left" w:pos="3390"/>
          <w:tab w:val="left" w:pos="6120"/>
          <w:tab w:val="left" w:pos="8850"/>
        </w:tabs>
        <w:autoSpaceDE w:val="0"/>
        <w:autoSpaceDN w:val="0"/>
        <w:adjustRightInd w:val="0"/>
        <w:snapToGrid w:val="0"/>
        <w:spacing w:line="460" w:lineRule="exact"/>
        <w:ind w:firstLine="420" w:firstLineChars="200"/>
        <w:rPr>
          <w:rFonts w:ascii="宋体" w:hAnsi="宋体"/>
          <w:snapToGrid w:val="0"/>
          <w:kern w:val="0"/>
          <w:szCs w:val="21"/>
        </w:rPr>
      </w:pPr>
      <w:r>
        <w:rPr>
          <w:rFonts w:ascii="宋体" w:hAnsi="宋体"/>
          <w:snapToGrid w:val="0"/>
          <w:kern w:val="0"/>
          <w:szCs w:val="21"/>
        </w:rPr>
        <w:t>本招标项目</w:t>
      </w:r>
      <w:r>
        <w:rPr>
          <w:rFonts w:hint="eastAsia" w:ascii="宋体" w:hAnsi="宋体"/>
          <w:snapToGrid w:val="0"/>
          <w:kern w:val="0"/>
          <w:szCs w:val="21"/>
          <w:u w:val="single"/>
        </w:rPr>
        <w:t xml:space="preserve"> G75兰海高速（渝合段）桥区航标配布项目</w:t>
      </w:r>
      <w:r>
        <w:rPr>
          <w:rFonts w:hint="eastAsia" w:ascii="宋体" w:hAnsi="宋体" w:cs="宋体"/>
          <w:snapToGrid w:val="0"/>
          <w:kern w:val="0"/>
          <w:szCs w:val="21"/>
        </w:rPr>
        <w:t>，</w:t>
      </w:r>
      <w:r>
        <w:rPr>
          <w:rFonts w:ascii="宋体" w:hAnsi="宋体"/>
          <w:snapToGrid w:val="0"/>
          <w:kern w:val="0"/>
          <w:szCs w:val="21"/>
        </w:rPr>
        <w:t>项目业主为</w:t>
      </w:r>
      <w:r>
        <w:rPr>
          <w:rFonts w:hint="eastAsia" w:ascii="宋体" w:hAnsi="宋体"/>
          <w:snapToGrid w:val="0"/>
          <w:kern w:val="0"/>
          <w:szCs w:val="21"/>
          <w:u w:val="single"/>
        </w:rPr>
        <w:t xml:space="preserve">重庆渝合高速公路有限公司 </w:t>
      </w:r>
      <w:r>
        <w:rPr>
          <w:rFonts w:ascii="宋体" w:hAnsi="宋体"/>
          <w:snapToGrid w:val="0"/>
          <w:kern w:val="0"/>
          <w:szCs w:val="21"/>
        </w:rPr>
        <w:t>，建设资金来自</w:t>
      </w:r>
      <w:r>
        <w:rPr>
          <w:rFonts w:hint="eastAsia" w:ascii="宋体" w:hAnsi="宋体"/>
          <w:snapToGrid w:val="0"/>
          <w:kern w:val="0"/>
          <w:szCs w:val="21"/>
          <w:u w:val="single"/>
        </w:rPr>
        <w:t xml:space="preserve">  业主自筹 </w:t>
      </w:r>
      <w:r>
        <w:rPr>
          <w:rFonts w:ascii="宋体" w:hAnsi="宋体"/>
          <w:snapToGrid w:val="0"/>
          <w:kern w:val="0"/>
          <w:szCs w:val="21"/>
        </w:rPr>
        <w:t>，项目出资比例为</w:t>
      </w:r>
      <w:r>
        <w:rPr>
          <w:rFonts w:hint="eastAsia" w:ascii="宋体" w:hAnsi="宋体" w:cs="宋体"/>
          <w:snapToGrid w:val="0"/>
          <w:kern w:val="0"/>
          <w:szCs w:val="21"/>
          <w:u w:val="single"/>
        </w:rPr>
        <w:t>100%</w:t>
      </w:r>
      <w:r>
        <w:rPr>
          <w:rFonts w:ascii="宋体" w:hAnsi="宋体"/>
          <w:snapToGrid w:val="0"/>
          <w:kern w:val="0"/>
          <w:szCs w:val="21"/>
        </w:rPr>
        <w:t>，招标人</w:t>
      </w:r>
      <w:r>
        <w:rPr>
          <w:rFonts w:ascii="宋体" w:hAnsi="宋体"/>
          <w:snapToGrid w:val="0"/>
          <w:kern w:val="0"/>
          <w:position w:val="-2"/>
          <w:szCs w:val="21"/>
        </w:rPr>
        <w:t>为</w:t>
      </w:r>
      <w:r>
        <w:rPr>
          <w:rFonts w:hint="eastAsia" w:ascii="宋体" w:hAnsi="宋体"/>
          <w:snapToGrid w:val="0"/>
          <w:kern w:val="0"/>
          <w:szCs w:val="21"/>
          <w:u w:val="single"/>
        </w:rPr>
        <w:t xml:space="preserve"> 重庆渝合高速公路有限公司</w:t>
      </w:r>
      <w:r>
        <w:rPr>
          <w:rFonts w:ascii="宋体" w:hAnsi="宋体"/>
          <w:snapToGrid w:val="0"/>
          <w:kern w:val="0"/>
          <w:position w:val="-2"/>
          <w:szCs w:val="21"/>
        </w:rPr>
        <w:t>。项目已具备招标条件，现对</w:t>
      </w:r>
      <w:r>
        <w:rPr>
          <w:rFonts w:hint="eastAsia" w:ascii="宋体" w:hAnsi="宋体"/>
          <w:snapToGrid w:val="0"/>
          <w:kern w:val="0"/>
          <w:position w:val="-2"/>
          <w:szCs w:val="21"/>
          <w:u w:val="single"/>
        </w:rPr>
        <w:t>G75兰海高速（渝合段）桥区航标配布项目</w:t>
      </w:r>
      <w:r>
        <w:rPr>
          <w:rFonts w:hint="eastAsia" w:ascii="宋体" w:hAnsi="宋体"/>
          <w:snapToGrid w:val="0"/>
          <w:kern w:val="0"/>
          <w:position w:val="-2"/>
          <w:szCs w:val="21"/>
        </w:rPr>
        <w:t>的采购桥区航标配布</w:t>
      </w:r>
      <w:r>
        <w:rPr>
          <w:rFonts w:ascii="宋体" w:hAnsi="宋体"/>
          <w:snapToGrid w:val="0"/>
          <w:kern w:val="0"/>
          <w:position w:val="-2"/>
          <w:szCs w:val="21"/>
        </w:rPr>
        <w:t>进行公开招标。</w:t>
      </w:r>
    </w:p>
    <w:p>
      <w:pPr>
        <w:pStyle w:val="4"/>
        <w:spacing w:before="100" w:after="100" w:line="460" w:lineRule="exact"/>
        <w:rPr>
          <w:rFonts w:ascii="宋体" w:hAnsi="宋体" w:cs="宋体"/>
          <w:snapToGrid w:val="0"/>
          <w:sz w:val="28"/>
          <w:szCs w:val="28"/>
        </w:rPr>
      </w:pPr>
      <w:bookmarkStart w:id="29" w:name="_Toc287607729"/>
      <w:bookmarkStart w:id="30" w:name="_Toc200359428"/>
      <w:bookmarkStart w:id="31" w:name="_Toc509218693"/>
      <w:bookmarkStart w:id="32" w:name="_Toc430530417"/>
      <w:bookmarkStart w:id="33" w:name="_Toc200359239"/>
      <w:bookmarkStart w:id="34" w:name="_Toc135226361"/>
      <w:bookmarkStart w:id="35" w:name="_Toc57820543"/>
      <w:bookmarkStart w:id="36" w:name="_Toc224103300"/>
      <w:bookmarkStart w:id="37" w:name="_Toc277082537"/>
      <w:bookmarkStart w:id="38" w:name="_Toc287620668"/>
      <w:r>
        <w:rPr>
          <w:rFonts w:hint="eastAsia" w:ascii="宋体" w:hAnsi="宋体" w:cs="宋体"/>
          <w:snapToGrid w:val="0"/>
          <w:sz w:val="28"/>
          <w:szCs w:val="28"/>
        </w:rPr>
        <w:t>2.  项目概况与招标范围</w:t>
      </w:r>
      <w:bookmarkEnd w:id="29"/>
      <w:bookmarkEnd w:id="30"/>
      <w:bookmarkEnd w:id="31"/>
      <w:bookmarkEnd w:id="32"/>
      <w:bookmarkEnd w:id="33"/>
      <w:bookmarkEnd w:id="34"/>
      <w:bookmarkEnd w:id="35"/>
      <w:bookmarkEnd w:id="36"/>
      <w:bookmarkEnd w:id="37"/>
      <w:bookmarkEnd w:id="38"/>
    </w:p>
    <w:p>
      <w:pPr>
        <w:tabs>
          <w:tab w:val="left" w:pos="3840"/>
          <w:tab w:val="left" w:pos="5300"/>
        </w:tabs>
        <w:autoSpaceDE w:val="0"/>
        <w:autoSpaceDN w:val="0"/>
        <w:adjustRightInd w:val="0"/>
        <w:snapToGrid w:val="0"/>
        <w:spacing w:line="48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2.1 建设地点：</w:t>
      </w:r>
      <w:r>
        <w:rPr>
          <w:rFonts w:hint="eastAsia" w:ascii="宋体" w:hAnsi="宋体" w:cs="宋体"/>
        </w:rPr>
        <w:t>G75兰海高速（北碚嘉陵江大桥、马鞍石嘉陵江大桥、沙溪庙嘉陵江大桥）。</w:t>
      </w:r>
    </w:p>
    <w:p>
      <w:pPr>
        <w:tabs>
          <w:tab w:val="left" w:pos="3840"/>
          <w:tab w:val="left" w:pos="5300"/>
        </w:tabs>
        <w:autoSpaceDE w:val="0"/>
        <w:autoSpaceDN w:val="0"/>
        <w:adjustRightInd w:val="0"/>
        <w:snapToGrid w:val="0"/>
        <w:spacing w:line="48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2.2 项目概况与建设规模：3座大桥项目情况如下：1、北碚嘉陵江大桥：根据交通部、水利部和国家经贸委《关于内河航道技术等级的批复》(交水发（1</w:t>
      </w:r>
      <w:r>
        <w:rPr>
          <w:rFonts w:ascii="宋体" w:hAnsi="宋体" w:cs="宋体"/>
          <w:snapToGrid w:val="0"/>
          <w:kern w:val="0"/>
          <w:szCs w:val="21"/>
        </w:rPr>
        <w:t>998</w:t>
      </w:r>
      <w:r>
        <w:rPr>
          <w:rFonts w:hint="eastAsia" w:ascii="宋体" w:hAnsi="宋体" w:cs="宋体"/>
          <w:snapToGrid w:val="0"/>
          <w:kern w:val="0"/>
          <w:szCs w:val="21"/>
        </w:rPr>
        <w:t>）6</w:t>
      </w:r>
      <w:r>
        <w:rPr>
          <w:rFonts w:ascii="宋体" w:hAnsi="宋体" w:cs="宋体"/>
          <w:snapToGrid w:val="0"/>
          <w:kern w:val="0"/>
          <w:szCs w:val="21"/>
        </w:rPr>
        <w:t>59</w:t>
      </w:r>
      <w:r>
        <w:rPr>
          <w:rFonts w:hint="eastAsia" w:ascii="宋体" w:hAnsi="宋体" w:cs="宋体"/>
          <w:snapToGrid w:val="0"/>
          <w:kern w:val="0"/>
          <w:szCs w:val="21"/>
        </w:rPr>
        <w:t>号文件、《嘉陵江广元至河口段综合规划报告》和《重庆市内河航运发展规划》(2004~2020)，合川至河口段 95km 规划为 III 级航道。目前，经嘉陵江河口至草街段航道整治后该航段航道等级已提升为 III 级航道,航道尺度保持在 2.0m×60m×480m（航深×航宽×弯曲半径），可昼夜通航 1000 吨级船舶，通航保证率为 95%。</w:t>
      </w:r>
    </w:p>
    <w:p>
      <w:pPr>
        <w:pStyle w:val="2"/>
        <w:spacing w:line="480" w:lineRule="auto"/>
        <w:rPr>
          <w:rFonts w:ascii="宋体" w:hAnsi="宋体" w:cs="宋体"/>
          <w:snapToGrid w:val="0"/>
          <w:kern w:val="0"/>
          <w:szCs w:val="21"/>
        </w:rPr>
      </w:pPr>
      <w:r>
        <w:rPr>
          <w:rFonts w:hint="eastAsia"/>
        </w:rPr>
        <w:t xml:space="preserve"> </w:t>
      </w:r>
      <w:r>
        <w:rPr>
          <w:rFonts w:ascii="宋体" w:hAnsi="宋体" w:cs="宋体"/>
          <w:snapToGrid w:val="0"/>
          <w:kern w:val="0"/>
          <w:szCs w:val="21"/>
        </w:rPr>
        <w:t xml:space="preserve">  2</w:t>
      </w:r>
      <w:r>
        <w:rPr>
          <w:rFonts w:hint="eastAsia" w:ascii="宋体" w:hAnsi="宋体" w:cs="宋体"/>
          <w:snapToGrid w:val="0"/>
          <w:kern w:val="0"/>
          <w:szCs w:val="21"/>
        </w:rPr>
        <w:t>、马鞍石嘉陵江大桥：马鞍石嘉陵江大桥河段位于龙溪、徐家滩水道，属三峡回水变动区，平面呈“S”</w:t>
      </w:r>
    </w:p>
    <w:p>
      <w:pPr>
        <w:pStyle w:val="2"/>
        <w:spacing w:line="480" w:lineRule="auto"/>
        <w:rPr>
          <w:rFonts w:ascii="宋体" w:hAnsi="宋体" w:cs="宋体"/>
          <w:snapToGrid w:val="0"/>
          <w:kern w:val="0"/>
          <w:szCs w:val="21"/>
        </w:rPr>
      </w:pPr>
      <w:r>
        <w:rPr>
          <w:rFonts w:hint="eastAsia" w:ascii="宋体" w:hAnsi="宋体" w:cs="宋体"/>
          <w:snapToGrid w:val="0"/>
          <w:kern w:val="0"/>
          <w:szCs w:val="21"/>
        </w:rPr>
        <w:t>型弯道，该滩上游江面开阔，左岸为卵石碛坝，碛面高程约 169m，中水位以上为陡岩，右岸有大片分散礁石、石盘，下石盘名老虎梁，马鞍石大桥通过该滩。行马石位于航道中间，将航道分为两槽，右槽为枯水主航道。目前，工程河段航道等级为Ⅲ级，航道维护尺度为（水深×航宽×弯曲半径）2.0m×60m×480m。</w:t>
      </w:r>
    </w:p>
    <w:p>
      <w:pPr>
        <w:pStyle w:val="2"/>
        <w:spacing w:line="480" w:lineRule="auto"/>
        <w:rPr>
          <w:rFonts w:ascii="宋体" w:hAnsi="宋体" w:cs="宋体"/>
          <w:snapToGrid w:val="0"/>
          <w:kern w:val="0"/>
          <w:szCs w:val="21"/>
        </w:rPr>
      </w:pPr>
      <w:r>
        <w:rPr>
          <w:rFonts w:hint="eastAsia"/>
        </w:rPr>
        <w:t xml:space="preserve"> </w:t>
      </w:r>
      <w:r>
        <w:t>3</w:t>
      </w:r>
      <w:r>
        <w:rPr>
          <w:rFonts w:hint="eastAsia"/>
        </w:rPr>
        <w:t>、沙</w:t>
      </w:r>
      <w:r>
        <w:rPr>
          <w:rFonts w:hint="eastAsia" w:ascii="宋体" w:hAnsi="宋体" w:cs="宋体"/>
          <w:snapToGrid w:val="0"/>
          <w:kern w:val="0"/>
          <w:szCs w:val="21"/>
        </w:rPr>
        <w:t>溪庙嘉陵江大桥：</w:t>
      </w:r>
      <w:r>
        <w:rPr>
          <w:rFonts w:hint="eastAsia"/>
        </w:rPr>
        <w:t>沙</w:t>
      </w:r>
      <w:r>
        <w:rPr>
          <w:rFonts w:hint="eastAsia" w:ascii="宋体" w:hAnsi="宋体" w:cs="宋体"/>
          <w:snapToGrid w:val="0"/>
          <w:kern w:val="0"/>
          <w:szCs w:val="21"/>
        </w:rPr>
        <w:t>溪庙嘉陵江大桥所处河段为合川至草街，处于嘉陵江下游河段,共有滩险26个，落差 27.10m，平均比降 0.30‰。该河道由丘陵区进入川东山区峡谷地带，两岸峭壁陡立、岸线整齐，航道水流急、弯道多，枯水最小流量达 205m 3 /s，峡谷地带河床规则、水流集中、天然航道水深一般在 1.5m 左右，原航道维护等级为Ⅳ级，航道尺度1.5m×40m×400m，可通航 300~500 吨级船舶，通航保证率为 95%。随着三峡枢纽工程正常蓄水、草街枢纽建成蓄水和嘉陵江草街至河口 68km 航道整治的实施，该段航道已达到Ⅲ级航道标准。目前，工程河段现维护为Ⅳ级航道，航道尺度为 1.6×50×330m（水深×航宽×弯曲半径）。</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i/>
          <w:snapToGrid w:val="0"/>
          <w:kern w:val="0"/>
          <w:szCs w:val="21"/>
        </w:rPr>
      </w:pPr>
      <w:r>
        <w:rPr>
          <w:rFonts w:hint="eastAsia" w:ascii="宋体" w:hAnsi="宋体" w:cs="宋体"/>
          <w:snapToGrid w:val="0"/>
          <w:kern w:val="0"/>
          <w:szCs w:val="21"/>
        </w:rPr>
        <w:t>本项目为G75兰海高速（北碚陵江大桥、马鞍石嘉陵江大桥、沙溪庙嘉陵江大桥）桥区航标配布，3座桥的具体情况详见图纸及设计说明书。</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2.3 本次招标项目合同估算金额：</w:t>
      </w:r>
      <w:r>
        <w:rPr>
          <w:rFonts w:ascii="宋体" w:hAnsi="宋体" w:cs="宋体"/>
          <w:snapToGrid w:val="0"/>
          <w:kern w:val="0"/>
          <w:szCs w:val="21"/>
          <w:u w:val="single"/>
        </w:rPr>
        <w:t xml:space="preserve"> 193.53</w:t>
      </w:r>
      <w:r>
        <w:rPr>
          <w:rFonts w:hint="eastAsia" w:ascii="宋体" w:hAnsi="宋体" w:cs="宋体"/>
          <w:snapToGrid w:val="0"/>
          <w:kern w:val="0"/>
          <w:szCs w:val="21"/>
        </w:rPr>
        <w:t>万元。</w:t>
      </w:r>
    </w:p>
    <w:p>
      <w:pPr>
        <w:pStyle w:val="2"/>
        <w:autoSpaceDE w:val="0"/>
        <w:autoSpaceDN w:val="0"/>
        <w:adjustRightIn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2.4 招标范围：本项目为采购</w:t>
      </w:r>
      <w:bookmarkStart w:id="39" w:name="_Hlk176787908"/>
      <w:r>
        <w:rPr>
          <w:rFonts w:hint="eastAsia" w:ascii="宋体" w:hAnsi="宋体" w:cs="宋体"/>
          <w:snapToGrid w:val="0"/>
          <w:kern w:val="0"/>
          <w:szCs w:val="21"/>
        </w:rPr>
        <w:t>桥区航标配布</w:t>
      </w:r>
      <w:bookmarkEnd w:id="39"/>
      <w:r>
        <w:rPr>
          <w:rFonts w:hint="eastAsia" w:ascii="宋体" w:hAnsi="宋体" w:cs="宋体"/>
          <w:snapToGrid w:val="0"/>
          <w:kern w:val="0"/>
          <w:szCs w:val="21"/>
        </w:rPr>
        <w:t>，主要包括：B型10m钢质标志船、155型太阳能一体化航标灯（内含遥测遥控终端，带有定位功能）、底宽1.4m，高1.2m锥形标体、直径1.0m，高1.2m罐形标体、钢筋混凝土组合式锚石、设标钢缆、浮标设置费用等，具体详见本项目设计图纸以及工程量清单范围内全部内容。</w:t>
      </w:r>
    </w:p>
    <w:p>
      <w:pPr>
        <w:pStyle w:val="2"/>
        <w:autoSpaceDE w:val="0"/>
        <w:autoSpaceDN w:val="0"/>
        <w:adjustRightInd w:val="0"/>
        <w:spacing w:line="460" w:lineRule="exact"/>
        <w:ind w:firstLine="420" w:firstLineChars="200"/>
        <w:jc w:val="left"/>
        <w:rPr>
          <w:rFonts w:ascii="宋体" w:hAnsi="宋体" w:cs="宋体"/>
          <w:kern w:val="0"/>
          <w:szCs w:val="21"/>
        </w:rPr>
      </w:pPr>
      <w:r>
        <w:rPr>
          <w:rFonts w:hint="eastAsia" w:ascii="宋体" w:hAnsi="宋体" w:cs="宋体"/>
          <w:snapToGrid w:val="0"/>
          <w:kern w:val="0"/>
          <w:szCs w:val="21"/>
        </w:rPr>
        <w:t>2.5 工期要求：</w:t>
      </w:r>
      <w:bookmarkStart w:id="40" w:name="_Hlk170232911"/>
      <w:r>
        <w:rPr>
          <w:rFonts w:hint="eastAsia" w:ascii="宋体" w:hAnsi="宋体" w:cs="宋体"/>
          <w:kern w:val="0"/>
          <w:szCs w:val="21"/>
        </w:rPr>
        <w:t>含交货期和航标保养维护期，其中：交货期（含布设安装期）为30日历天，航标交货期在收到招标人书面通知后开始计算，航标建造好经验收合格后才能出厂，布设部分航标到指定位置需现场安装调试到位后组织验收，备用部分航标交货至招标人指定地点，需根据设计图纸及招标人要求安装调试到位；航标及其配套设施完成交货和布设等工作后进入保养维护期。</w:t>
      </w:r>
      <w:bookmarkEnd w:id="40"/>
      <w:r>
        <w:rPr>
          <w:rFonts w:hint="eastAsia" w:ascii="宋体" w:hAnsi="宋体" w:cs="宋体"/>
          <w:kern w:val="0"/>
          <w:szCs w:val="21"/>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kern w:val="0"/>
          <w:szCs w:val="21"/>
        </w:rPr>
        <w:t>缺陷责任期（保养维护期）要求：24个月，缺陷责任期内中标单位免费负责航标及配套设施除锈刷漆等维保工作。</w:t>
      </w:r>
    </w:p>
    <w:p>
      <w:pPr>
        <w:tabs>
          <w:tab w:val="left" w:pos="3840"/>
          <w:tab w:val="left" w:pos="5300"/>
        </w:tabs>
        <w:autoSpaceDE w:val="0"/>
        <w:autoSpaceDN w:val="0"/>
        <w:adjustRightInd w:val="0"/>
        <w:snapToGrid w:val="0"/>
        <w:spacing w:line="460" w:lineRule="exact"/>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2.6 标段划分：/</w:t>
      </w:r>
    </w:p>
    <w:p>
      <w:pPr>
        <w:pStyle w:val="4"/>
        <w:spacing w:before="100" w:after="100" w:line="460" w:lineRule="exact"/>
        <w:rPr>
          <w:rFonts w:ascii="宋体" w:hAnsi="宋体" w:cs="宋体"/>
          <w:snapToGrid w:val="0"/>
          <w:sz w:val="28"/>
          <w:szCs w:val="28"/>
        </w:rPr>
      </w:pPr>
      <w:bookmarkStart w:id="41" w:name="_Toc57820544"/>
      <w:bookmarkStart w:id="42" w:name="_Toc224103301"/>
      <w:bookmarkStart w:id="43" w:name="_Toc200359429"/>
      <w:bookmarkStart w:id="44" w:name="_Toc287620669"/>
      <w:bookmarkStart w:id="45" w:name="_Toc200359240"/>
      <w:bookmarkStart w:id="46" w:name="_Toc277082538"/>
      <w:bookmarkStart w:id="47" w:name="_Toc287607730"/>
      <w:bookmarkStart w:id="48" w:name="_Toc430530418"/>
      <w:bookmarkStart w:id="49" w:name="_Toc509218694"/>
      <w:bookmarkStart w:id="50" w:name="_Toc135226362"/>
      <w:r>
        <w:rPr>
          <w:rFonts w:hint="eastAsia" w:ascii="宋体" w:hAnsi="宋体" w:cs="宋体"/>
          <w:snapToGrid w:val="0"/>
          <w:sz w:val="28"/>
          <w:szCs w:val="28"/>
        </w:rPr>
        <w:t>3.投标人资格要求</w:t>
      </w:r>
      <w:bookmarkEnd w:id="41"/>
      <w:bookmarkEnd w:id="42"/>
      <w:bookmarkEnd w:id="43"/>
      <w:bookmarkEnd w:id="44"/>
      <w:bookmarkEnd w:id="45"/>
      <w:bookmarkEnd w:id="46"/>
      <w:bookmarkEnd w:id="47"/>
      <w:bookmarkEnd w:id="48"/>
      <w:bookmarkEnd w:id="49"/>
      <w:bookmarkEnd w:id="50"/>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3.1  本次招标要求投标人须具备以下条件：</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3.1.1 本次招标要求投标人具备的资格条件：投标人须具备钢制一般船舶生产企业三级及以上生产能力。</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3.1.2 本次招标要求投标人具备的业绩条件：投标截止日前 3 年，指投标人在 2021年1月1日起至投标截止日止（以交工验收时间为准）至少独立完成过1个单项合同金额不低于50万元的船舶制造业绩。</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zCs w:val="21"/>
        </w:rPr>
      </w:pPr>
      <w:r>
        <w:rPr>
          <w:rFonts w:hint="eastAsia" w:ascii="宋体" w:hAnsi="宋体" w:cs="宋体"/>
          <w:snapToGrid w:val="0"/>
          <w:kern w:val="0"/>
          <w:szCs w:val="21"/>
        </w:rPr>
        <w:t>3.1.3 投标人还应在人员、设备、资金等方面具有相应的施工能力，详见招标文件第二章投标人须知前附表第1.4.1项内容。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cs="宋体"/>
          <w:snapToGrid w:val="0"/>
          <w:kern w:val="0"/>
          <w:szCs w:val="21"/>
        </w:rPr>
      </w:pPr>
      <w:r>
        <w:rPr>
          <w:rFonts w:hint="eastAsia" w:ascii="宋体" w:hAnsi="宋体" w:cs="宋体"/>
          <w:snapToGrid w:val="0"/>
          <w:kern w:val="0"/>
          <w:szCs w:val="21"/>
        </w:rPr>
        <w:t>3.2  本次招标不接受联合体投标。</w:t>
      </w:r>
    </w:p>
    <w:p>
      <w:pPr>
        <w:pStyle w:val="4"/>
        <w:spacing w:before="100" w:after="100" w:line="460" w:lineRule="exact"/>
        <w:rPr>
          <w:rFonts w:ascii="宋体" w:hAnsi="宋体" w:cs="宋体"/>
          <w:snapToGrid w:val="0"/>
          <w:sz w:val="28"/>
          <w:szCs w:val="28"/>
        </w:rPr>
      </w:pPr>
      <w:bookmarkStart w:id="51" w:name="_Toc287607731"/>
      <w:bookmarkStart w:id="52" w:name="_Toc277082539"/>
      <w:bookmarkStart w:id="53" w:name="_Toc200359241"/>
      <w:bookmarkStart w:id="54" w:name="_Toc200359430"/>
      <w:bookmarkStart w:id="55" w:name="_Toc430530419"/>
      <w:bookmarkStart w:id="56" w:name="_Toc224103302"/>
      <w:bookmarkStart w:id="57" w:name="_Toc509218695"/>
      <w:bookmarkStart w:id="58" w:name="_Toc135226363"/>
      <w:bookmarkStart w:id="59" w:name="_Toc287620670"/>
      <w:bookmarkStart w:id="60" w:name="_Toc57820545"/>
      <w:r>
        <w:rPr>
          <w:rFonts w:hint="eastAsia" w:ascii="宋体" w:hAnsi="宋体" w:cs="宋体"/>
          <w:snapToGrid w:val="0"/>
          <w:sz w:val="28"/>
          <w:szCs w:val="28"/>
        </w:rPr>
        <w:t>4.招标文件的获取</w:t>
      </w:r>
      <w:bookmarkEnd w:id="51"/>
      <w:bookmarkEnd w:id="52"/>
      <w:bookmarkEnd w:id="53"/>
      <w:bookmarkEnd w:id="54"/>
      <w:bookmarkEnd w:id="55"/>
      <w:bookmarkEnd w:id="56"/>
      <w:bookmarkEnd w:id="57"/>
      <w:bookmarkEnd w:id="58"/>
      <w:bookmarkEnd w:id="59"/>
      <w:bookmarkEnd w:id="60"/>
    </w:p>
    <w:p>
      <w:pPr>
        <w:pStyle w:val="4"/>
        <w:spacing w:before="100" w:after="100" w:line="460" w:lineRule="exact"/>
        <w:rPr>
          <w:rFonts w:ascii="宋体" w:hAnsi="宋体" w:cs="宋体"/>
          <w:b w:val="0"/>
          <w:bCs w:val="0"/>
          <w:snapToGrid w:val="0"/>
          <w:kern w:val="0"/>
          <w:sz w:val="21"/>
          <w:szCs w:val="21"/>
        </w:rPr>
      </w:pPr>
      <w:bookmarkStart w:id="61" w:name="_Toc430530420"/>
      <w:bookmarkStart w:id="62" w:name="_Toc57820546"/>
      <w:bookmarkStart w:id="63" w:name="_Toc277082540"/>
      <w:bookmarkStart w:id="64" w:name="_Toc509218696"/>
      <w:bookmarkStart w:id="65" w:name="_Toc200359431"/>
      <w:bookmarkStart w:id="66" w:name="_Toc287607732"/>
      <w:bookmarkStart w:id="67" w:name="_Toc200359242"/>
      <w:bookmarkStart w:id="68" w:name="_Toc224103303"/>
      <w:bookmarkStart w:id="69" w:name="_Toc135226364"/>
      <w:bookmarkStart w:id="70" w:name="_Toc287620671"/>
      <w:r>
        <w:rPr>
          <w:rFonts w:hint="eastAsia" w:ascii="宋体" w:hAnsi="宋体" w:cs="宋体"/>
          <w:b w:val="0"/>
          <w:bCs w:val="0"/>
          <w:snapToGrid w:val="0"/>
          <w:kern w:val="0"/>
          <w:sz w:val="21"/>
          <w:szCs w:val="21"/>
        </w:rPr>
        <w:t xml:space="preserve">4.1凡有意参加投标者，请于2024年 </w:t>
      </w:r>
      <w:r>
        <w:rPr>
          <w:rFonts w:ascii="宋体" w:hAnsi="宋体" w:cs="宋体"/>
          <w:b w:val="0"/>
          <w:bCs w:val="0"/>
          <w:snapToGrid w:val="0"/>
          <w:kern w:val="0"/>
          <w:sz w:val="21"/>
          <w:szCs w:val="21"/>
        </w:rPr>
        <w:t xml:space="preserve"> 9</w:t>
      </w:r>
      <w:r>
        <w:rPr>
          <w:rFonts w:hint="eastAsia" w:ascii="宋体" w:hAnsi="宋体" w:cs="宋体"/>
          <w:b w:val="0"/>
          <w:bCs w:val="0"/>
          <w:snapToGrid w:val="0"/>
          <w:kern w:val="0"/>
          <w:sz w:val="21"/>
          <w:szCs w:val="21"/>
        </w:rPr>
        <w:t xml:space="preserve"> 月 </w:t>
      </w:r>
      <w:r>
        <w:rPr>
          <w:rFonts w:ascii="宋体" w:hAnsi="宋体" w:cs="宋体"/>
          <w:b w:val="0"/>
          <w:bCs w:val="0"/>
          <w:snapToGrid w:val="0"/>
          <w:kern w:val="0"/>
          <w:sz w:val="21"/>
          <w:szCs w:val="21"/>
        </w:rPr>
        <w:t xml:space="preserve">19 </w:t>
      </w:r>
      <w:r>
        <w:rPr>
          <w:rFonts w:hint="eastAsia" w:ascii="宋体" w:hAnsi="宋体" w:cs="宋体"/>
          <w:b w:val="0"/>
          <w:bCs w:val="0"/>
          <w:snapToGrid w:val="0"/>
          <w:kern w:val="0"/>
          <w:sz w:val="21"/>
          <w:szCs w:val="21"/>
        </w:rPr>
        <w:t xml:space="preserve"> 日（北京时间，下同）起在重庆市公共资源交易网（www.cqggzy.com）下载招标文件、澄清、修改、补充通知、最高限价通知等全部内容。不管下载与否都视为潜在投标人全部知晓有关招投标过程和全部内容。 </w:t>
      </w:r>
    </w:p>
    <w:p>
      <w:pPr>
        <w:pStyle w:val="4"/>
        <w:spacing w:before="100" w:after="100" w:line="460" w:lineRule="exact"/>
        <w:rPr>
          <w:rFonts w:ascii="宋体" w:hAnsi="宋体" w:cs="宋体"/>
          <w:b w:val="0"/>
          <w:bCs w:val="0"/>
          <w:snapToGrid w:val="0"/>
          <w:kern w:val="0"/>
          <w:sz w:val="21"/>
          <w:szCs w:val="21"/>
        </w:rPr>
      </w:pPr>
      <w:r>
        <w:rPr>
          <w:rFonts w:hint="eastAsia" w:ascii="宋体" w:hAnsi="宋体" w:cs="宋体"/>
          <w:b w:val="0"/>
          <w:bCs w:val="0"/>
          <w:snapToGrid w:val="0"/>
          <w:kern w:val="0"/>
          <w:sz w:val="21"/>
          <w:szCs w:val="21"/>
        </w:rPr>
        <w:t xml:space="preserve">4.2投标人可在重庆市公共资源交易网（www.cqggzy.com）本项目招标公告网页下方“我要提问”栏提出疑问，提问时间从本公告发布至2024年 </w:t>
      </w:r>
      <w:r>
        <w:rPr>
          <w:rFonts w:ascii="宋体" w:hAnsi="宋体" w:cs="宋体"/>
          <w:b w:val="0"/>
          <w:bCs w:val="0"/>
          <w:snapToGrid w:val="0"/>
          <w:kern w:val="0"/>
          <w:sz w:val="21"/>
          <w:szCs w:val="21"/>
        </w:rPr>
        <w:t xml:space="preserve">9 </w:t>
      </w:r>
      <w:r>
        <w:rPr>
          <w:rFonts w:hint="eastAsia" w:ascii="宋体" w:hAnsi="宋体" w:cs="宋体"/>
          <w:b w:val="0"/>
          <w:bCs w:val="0"/>
          <w:snapToGrid w:val="0"/>
          <w:kern w:val="0"/>
          <w:sz w:val="21"/>
          <w:szCs w:val="21"/>
        </w:rPr>
        <w:t xml:space="preserve"> 月 </w:t>
      </w:r>
      <w:r>
        <w:rPr>
          <w:rFonts w:ascii="宋体" w:hAnsi="宋体" w:cs="宋体"/>
          <w:b w:val="0"/>
          <w:bCs w:val="0"/>
          <w:snapToGrid w:val="0"/>
          <w:kern w:val="0"/>
          <w:sz w:val="21"/>
          <w:szCs w:val="21"/>
        </w:rPr>
        <w:t xml:space="preserve"> 24</w:t>
      </w:r>
      <w:r>
        <w:rPr>
          <w:rFonts w:hint="eastAsia" w:ascii="宋体" w:hAnsi="宋体" w:cs="宋体"/>
          <w:b w:val="0"/>
          <w:bCs w:val="0"/>
          <w:snapToGrid w:val="0"/>
          <w:kern w:val="0"/>
          <w:sz w:val="21"/>
          <w:szCs w:val="21"/>
        </w:rPr>
        <w:t xml:space="preserve"> 日 </w:t>
      </w:r>
      <w:r>
        <w:rPr>
          <w:rFonts w:ascii="宋体" w:hAnsi="宋体" w:cs="宋体"/>
          <w:b w:val="0"/>
          <w:bCs w:val="0"/>
          <w:snapToGrid w:val="0"/>
          <w:kern w:val="0"/>
          <w:sz w:val="21"/>
          <w:szCs w:val="21"/>
        </w:rPr>
        <w:t>17</w:t>
      </w:r>
      <w:r>
        <w:rPr>
          <w:rFonts w:hint="eastAsia" w:ascii="宋体" w:hAnsi="宋体" w:cs="宋体"/>
          <w:b w:val="0"/>
          <w:bCs w:val="0"/>
          <w:snapToGrid w:val="0"/>
          <w:kern w:val="0"/>
          <w:sz w:val="21"/>
          <w:szCs w:val="21"/>
        </w:rPr>
        <w:t xml:space="preserve"> </w:t>
      </w:r>
      <w:r>
        <w:rPr>
          <w:rFonts w:ascii="宋体" w:hAnsi="宋体" w:cs="宋体"/>
          <w:b w:val="0"/>
          <w:bCs w:val="0"/>
          <w:snapToGrid w:val="0"/>
          <w:kern w:val="0"/>
          <w:sz w:val="21"/>
          <w:szCs w:val="21"/>
        </w:rPr>
        <w:t xml:space="preserve"> </w:t>
      </w:r>
      <w:r>
        <w:rPr>
          <w:rFonts w:hint="eastAsia" w:ascii="宋体" w:hAnsi="宋体" w:cs="宋体"/>
          <w:b w:val="0"/>
          <w:bCs w:val="0"/>
          <w:snapToGrid w:val="0"/>
          <w:kern w:val="0"/>
          <w:sz w:val="21"/>
          <w:szCs w:val="21"/>
        </w:rPr>
        <w:t xml:space="preserve">时 </w:t>
      </w:r>
      <w:r>
        <w:rPr>
          <w:rFonts w:ascii="宋体" w:hAnsi="宋体" w:cs="宋体"/>
          <w:b w:val="0"/>
          <w:bCs w:val="0"/>
          <w:snapToGrid w:val="0"/>
          <w:kern w:val="0"/>
          <w:sz w:val="21"/>
          <w:szCs w:val="21"/>
        </w:rPr>
        <w:t>00</w:t>
      </w:r>
      <w:r>
        <w:rPr>
          <w:rFonts w:hint="eastAsia" w:ascii="宋体" w:hAnsi="宋体" w:cs="宋体"/>
          <w:b w:val="0"/>
          <w:bCs w:val="0"/>
          <w:snapToGrid w:val="0"/>
          <w:kern w:val="0"/>
          <w:sz w:val="21"/>
          <w:szCs w:val="21"/>
        </w:rPr>
        <w:t xml:space="preserve"> 分（北京时间）前。</w:t>
      </w:r>
    </w:p>
    <w:p>
      <w:pPr>
        <w:pStyle w:val="4"/>
        <w:spacing w:before="100" w:after="100" w:line="460" w:lineRule="exact"/>
        <w:rPr>
          <w:rFonts w:ascii="宋体" w:hAnsi="宋体" w:cs="宋体"/>
          <w:b w:val="0"/>
          <w:bCs w:val="0"/>
          <w:snapToGrid w:val="0"/>
          <w:kern w:val="0"/>
          <w:sz w:val="21"/>
          <w:szCs w:val="21"/>
        </w:rPr>
      </w:pPr>
      <w:r>
        <w:rPr>
          <w:rFonts w:hint="eastAsia" w:ascii="宋体" w:hAnsi="宋体" w:cs="宋体"/>
          <w:b w:val="0"/>
          <w:bCs w:val="0"/>
          <w:snapToGrid w:val="0"/>
          <w:kern w:val="0"/>
          <w:sz w:val="21"/>
          <w:szCs w:val="21"/>
        </w:rPr>
        <w:t xml:space="preserve">4.3招标人应于2024年 </w:t>
      </w:r>
      <w:r>
        <w:rPr>
          <w:rFonts w:ascii="宋体" w:hAnsi="宋体" w:cs="宋体"/>
          <w:b w:val="0"/>
          <w:bCs w:val="0"/>
          <w:snapToGrid w:val="0"/>
          <w:kern w:val="0"/>
          <w:sz w:val="21"/>
          <w:szCs w:val="21"/>
        </w:rPr>
        <w:t xml:space="preserve">9 </w:t>
      </w:r>
      <w:r>
        <w:rPr>
          <w:rFonts w:hint="eastAsia" w:ascii="宋体" w:hAnsi="宋体" w:cs="宋体"/>
          <w:b w:val="0"/>
          <w:bCs w:val="0"/>
          <w:snapToGrid w:val="0"/>
          <w:kern w:val="0"/>
          <w:sz w:val="21"/>
          <w:szCs w:val="21"/>
        </w:rPr>
        <w:t xml:space="preserve">月 </w:t>
      </w:r>
      <w:r>
        <w:rPr>
          <w:rFonts w:ascii="宋体" w:hAnsi="宋体" w:cs="宋体"/>
          <w:b w:val="0"/>
          <w:bCs w:val="0"/>
          <w:snapToGrid w:val="0"/>
          <w:kern w:val="0"/>
          <w:sz w:val="21"/>
          <w:szCs w:val="21"/>
        </w:rPr>
        <w:t>25</w:t>
      </w:r>
      <w:r>
        <w:rPr>
          <w:rFonts w:hint="eastAsia" w:ascii="宋体" w:hAnsi="宋体" w:cs="宋体"/>
          <w:b w:val="0"/>
          <w:bCs w:val="0"/>
          <w:snapToGrid w:val="0"/>
          <w:kern w:val="0"/>
          <w:sz w:val="21"/>
          <w:szCs w:val="21"/>
        </w:rPr>
        <w:t xml:space="preserve">日 </w:t>
      </w:r>
      <w:r>
        <w:rPr>
          <w:rFonts w:ascii="宋体" w:hAnsi="宋体" w:cs="宋体"/>
          <w:b w:val="0"/>
          <w:bCs w:val="0"/>
          <w:snapToGrid w:val="0"/>
          <w:kern w:val="0"/>
          <w:sz w:val="21"/>
          <w:szCs w:val="21"/>
        </w:rPr>
        <w:t xml:space="preserve">18 </w:t>
      </w:r>
      <w:r>
        <w:rPr>
          <w:rFonts w:hint="eastAsia" w:ascii="宋体" w:hAnsi="宋体" w:cs="宋体"/>
          <w:b w:val="0"/>
          <w:bCs w:val="0"/>
          <w:snapToGrid w:val="0"/>
          <w:kern w:val="0"/>
          <w:sz w:val="21"/>
          <w:szCs w:val="21"/>
        </w:rPr>
        <w:t>时0</w:t>
      </w:r>
      <w:r>
        <w:rPr>
          <w:rFonts w:ascii="宋体" w:hAnsi="宋体" w:cs="宋体"/>
          <w:b w:val="0"/>
          <w:bCs w:val="0"/>
          <w:snapToGrid w:val="0"/>
          <w:kern w:val="0"/>
          <w:sz w:val="21"/>
          <w:szCs w:val="21"/>
        </w:rPr>
        <w:t>0</w:t>
      </w:r>
      <w:r>
        <w:rPr>
          <w:rFonts w:hint="eastAsia" w:ascii="宋体" w:hAnsi="宋体" w:cs="宋体"/>
          <w:b w:val="0"/>
          <w:bCs w:val="0"/>
          <w:snapToGrid w:val="0"/>
          <w:kern w:val="0"/>
          <w:sz w:val="21"/>
          <w:szCs w:val="21"/>
        </w:rPr>
        <w:t xml:space="preserve"> 分（北京时间）前在重庆市公共资源交易网（www.cqggzy.com）发布澄清。</w:t>
      </w:r>
    </w:p>
    <w:p>
      <w:pPr>
        <w:pStyle w:val="4"/>
        <w:spacing w:before="100" w:after="100" w:line="460" w:lineRule="exact"/>
        <w:rPr>
          <w:rFonts w:ascii="宋体" w:hAnsi="宋体" w:cs="宋体"/>
          <w:snapToGrid w:val="0"/>
          <w:sz w:val="28"/>
          <w:szCs w:val="28"/>
        </w:rPr>
      </w:pPr>
      <w:r>
        <w:rPr>
          <w:rFonts w:hint="eastAsia" w:ascii="宋体" w:hAnsi="宋体" w:cs="宋体"/>
          <w:snapToGrid w:val="0"/>
          <w:sz w:val="28"/>
          <w:szCs w:val="28"/>
        </w:rPr>
        <w:t>5.投标文件的递交</w:t>
      </w:r>
      <w:bookmarkEnd w:id="61"/>
      <w:bookmarkEnd w:id="62"/>
      <w:bookmarkEnd w:id="63"/>
      <w:bookmarkEnd w:id="64"/>
      <w:bookmarkEnd w:id="65"/>
      <w:bookmarkEnd w:id="66"/>
      <w:bookmarkEnd w:id="67"/>
      <w:bookmarkEnd w:id="68"/>
      <w:bookmarkEnd w:id="69"/>
      <w:bookmarkEnd w:id="70"/>
    </w:p>
    <w:p>
      <w:pPr>
        <w:pStyle w:val="4"/>
        <w:spacing w:before="100" w:after="100" w:line="460" w:lineRule="exact"/>
        <w:rPr>
          <w:rFonts w:ascii="宋体" w:hAnsi="宋体" w:cs="宋体"/>
          <w:b w:val="0"/>
          <w:bCs w:val="0"/>
          <w:snapToGrid w:val="0"/>
          <w:kern w:val="0"/>
          <w:sz w:val="21"/>
          <w:szCs w:val="21"/>
        </w:rPr>
      </w:pPr>
      <w:bookmarkStart w:id="71" w:name="_Toc287620672"/>
      <w:bookmarkStart w:id="72" w:name="_Toc224103304"/>
      <w:bookmarkStart w:id="73" w:name="_Toc200359243"/>
      <w:bookmarkStart w:id="74" w:name="_Toc287607733"/>
      <w:bookmarkStart w:id="75" w:name="_Toc277082541"/>
      <w:bookmarkStart w:id="76" w:name="_Toc430530421"/>
      <w:bookmarkStart w:id="77" w:name="_Toc135226365"/>
      <w:bookmarkStart w:id="78" w:name="_Toc509218697"/>
      <w:bookmarkStart w:id="79" w:name="_Toc200359432"/>
      <w:bookmarkStart w:id="80" w:name="_Toc57820547"/>
      <w:r>
        <w:rPr>
          <w:rFonts w:hint="eastAsia" w:ascii="宋体" w:hAnsi="宋体" w:cs="宋体"/>
          <w:b w:val="0"/>
          <w:bCs w:val="0"/>
          <w:snapToGrid w:val="0"/>
          <w:kern w:val="0"/>
          <w:sz w:val="21"/>
          <w:szCs w:val="21"/>
        </w:rPr>
        <w:t xml:space="preserve">5.1投标文件递交的截止时间（投标截止时间，下同）为2024 年 </w:t>
      </w:r>
      <w:r>
        <w:rPr>
          <w:rFonts w:ascii="宋体" w:hAnsi="宋体" w:cs="宋体"/>
          <w:b w:val="0"/>
          <w:bCs w:val="0"/>
          <w:snapToGrid w:val="0"/>
          <w:kern w:val="0"/>
          <w:sz w:val="21"/>
          <w:szCs w:val="21"/>
        </w:rPr>
        <w:t xml:space="preserve"> 10 </w:t>
      </w:r>
      <w:r>
        <w:rPr>
          <w:rFonts w:hint="eastAsia" w:ascii="宋体" w:hAnsi="宋体" w:cs="宋体"/>
          <w:b w:val="0"/>
          <w:bCs w:val="0"/>
          <w:snapToGrid w:val="0"/>
          <w:kern w:val="0"/>
          <w:sz w:val="21"/>
          <w:szCs w:val="21"/>
        </w:rPr>
        <w:t xml:space="preserve">月 </w:t>
      </w:r>
      <w:r>
        <w:rPr>
          <w:rFonts w:ascii="宋体" w:hAnsi="宋体" w:cs="宋体"/>
          <w:b w:val="0"/>
          <w:bCs w:val="0"/>
          <w:snapToGrid w:val="0"/>
          <w:kern w:val="0"/>
          <w:sz w:val="21"/>
          <w:szCs w:val="21"/>
        </w:rPr>
        <w:t xml:space="preserve">10 </w:t>
      </w:r>
      <w:r>
        <w:rPr>
          <w:rFonts w:hint="eastAsia" w:ascii="宋体" w:hAnsi="宋体" w:cs="宋体"/>
          <w:b w:val="0"/>
          <w:bCs w:val="0"/>
          <w:snapToGrid w:val="0"/>
          <w:kern w:val="0"/>
          <w:sz w:val="21"/>
          <w:szCs w:val="21"/>
        </w:rPr>
        <w:t xml:space="preserve"> 日 </w:t>
      </w:r>
      <w:r>
        <w:rPr>
          <w:rFonts w:ascii="宋体" w:hAnsi="宋体" w:cs="宋体"/>
          <w:b w:val="0"/>
          <w:bCs w:val="0"/>
          <w:snapToGrid w:val="0"/>
          <w:kern w:val="0"/>
          <w:sz w:val="21"/>
          <w:szCs w:val="21"/>
        </w:rPr>
        <w:t xml:space="preserve">9 </w:t>
      </w:r>
      <w:r>
        <w:rPr>
          <w:rFonts w:hint="eastAsia" w:ascii="宋体" w:hAnsi="宋体" w:cs="宋体"/>
          <w:b w:val="0"/>
          <w:bCs w:val="0"/>
          <w:snapToGrid w:val="0"/>
          <w:kern w:val="0"/>
          <w:sz w:val="21"/>
          <w:szCs w:val="21"/>
        </w:rPr>
        <w:t xml:space="preserve">时 </w:t>
      </w:r>
      <w:r>
        <w:rPr>
          <w:rFonts w:ascii="宋体" w:hAnsi="宋体" w:cs="宋体"/>
          <w:b w:val="0"/>
          <w:bCs w:val="0"/>
          <w:snapToGrid w:val="0"/>
          <w:kern w:val="0"/>
          <w:sz w:val="21"/>
          <w:szCs w:val="21"/>
        </w:rPr>
        <w:t xml:space="preserve">30 </w:t>
      </w:r>
      <w:r>
        <w:rPr>
          <w:rFonts w:hint="eastAsia" w:ascii="宋体" w:hAnsi="宋体" w:cs="宋体"/>
          <w:b w:val="0"/>
          <w:bCs w:val="0"/>
          <w:snapToGrid w:val="0"/>
          <w:kern w:val="0"/>
          <w:sz w:val="21"/>
          <w:szCs w:val="21"/>
        </w:rPr>
        <w:t>分，地点为重庆市公共资源交易中心开标室（具体请登陆重庆市公共资源交易网（www.cqggzy.com）查询或递交文件当日见交易中心大厅电子显示屏）。</w:t>
      </w:r>
    </w:p>
    <w:p>
      <w:pPr>
        <w:pStyle w:val="4"/>
        <w:spacing w:before="100" w:after="100" w:line="460" w:lineRule="exact"/>
        <w:rPr>
          <w:rFonts w:ascii="宋体" w:hAnsi="宋体" w:cs="宋体"/>
          <w:b w:val="0"/>
          <w:bCs w:val="0"/>
          <w:snapToGrid w:val="0"/>
          <w:kern w:val="0"/>
          <w:sz w:val="21"/>
          <w:szCs w:val="21"/>
        </w:rPr>
      </w:pPr>
      <w:r>
        <w:rPr>
          <w:rFonts w:hint="eastAsia" w:ascii="宋体" w:hAnsi="宋体" w:cs="宋体"/>
          <w:b w:val="0"/>
          <w:bCs w:val="0"/>
          <w:snapToGrid w:val="0"/>
          <w:kern w:val="0"/>
          <w:sz w:val="21"/>
          <w:szCs w:val="21"/>
        </w:rPr>
        <w:t>5.2逾期送达的或者未送达指定地点的投标文件，招标人不予受理。</w:t>
      </w:r>
    </w:p>
    <w:p>
      <w:pPr>
        <w:pStyle w:val="4"/>
        <w:spacing w:before="100" w:after="100" w:line="460" w:lineRule="exact"/>
        <w:rPr>
          <w:rFonts w:ascii="宋体" w:hAnsi="宋体" w:cs="宋体"/>
          <w:snapToGrid w:val="0"/>
          <w:sz w:val="28"/>
          <w:szCs w:val="28"/>
        </w:rPr>
      </w:pPr>
      <w:r>
        <w:rPr>
          <w:rFonts w:hint="eastAsia" w:ascii="宋体" w:hAnsi="宋体" w:cs="宋体"/>
          <w:snapToGrid w:val="0"/>
          <w:sz w:val="28"/>
          <w:szCs w:val="28"/>
        </w:rPr>
        <w:t>6.  发布公告的媒介</w:t>
      </w:r>
      <w:bookmarkEnd w:id="71"/>
      <w:bookmarkEnd w:id="72"/>
      <w:bookmarkEnd w:id="73"/>
      <w:bookmarkEnd w:id="74"/>
      <w:bookmarkEnd w:id="75"/>
      <w:bookmarkEnd w:id="76"/>
      <w:bookmarkEnd w:id="77"/>
      <w:bookmarkEnd w:id="78"/>
      <w:bookmarkEnd w:id="79"/>
      <w:bookmarkEnd w:id="80"/>
    </w:p>
    <w:p>
      <w:pPr>
        <w:tabs>
          <w:tab w:val="left" w:pos="4950"/>
        </w:tabs>
        <w:autoSpaceDE w:val="0"/>
        <w:autoSpaceDN w:val="0"/>
        <w:adjustRightInd w:val="0"/>
        <w:snapToGrid w:val="0"/>
        <w:spacing w:line="450" w:lineRule="exact"/>
        <w:ind w:firstLine="420" w:firstLineChars="200"/>
        <w:rPr>
          <w:rFonts w:ascii="宋体" w:hAnsi="宋体" w:cs="宋体"/>
          <w:szCs w:val="21"/>
          <w:shd w:val="clear" w:color="auto" w:fill="FFFFFF"/>
        </w:rPr>
      </w:pPr>
      <w:r>
        <w:rPr>
          <w:rFonts w:hint="eastAsia" w:ascii="宋体" w:hAnsi="宋体" w:cs="宋体"/>
          <w:snapToGrid w:val="0"/>
          <w:kern w:val="0"/>
          <w:szCs w:val="21"/>
        </w:rPr>
        <w:t>本次招标公告</w:t>
      </w:r>
      <w:r>
        <w:rPr>
          <w:rFonts w:ascii="宋体" w:hAnsi="宋体" w:cs="宋体"/>
          <w:szCs w:val="21"/>
          <w:shd w:val="clear" w:color="auto" w:fill="FFFFFF"/>
        </w:rPr>
        <w:t>同时在</w:t>
      </w:r>
      <w:r>
        <w:rPr>
          <w:rFonts w:hint="eastAsia" w:ascii="宋体" w:hAnsi="宋体" w:cs="宋体"/>
          <w:szCs w:val="21"/>
          <w:shd w:val="clear" w:color="auto" w:fill="FFFFFF"/>
        </w:rPr>
        <w:t>重庆市公共资源交易网（www.cqggzy.com）、重庆高速集团官网（</w:t>
      </w:r>
      <w:r>
        <w:rPr>
          <w:rFonts w:ascii="宋体" w:hAnsi="宋体" w:cs="宋体"/>
          <w:szCs w:val="21"/>
          <w:shd w:val="clear" w:color="auto" w:fill="FFFFFF"/>
        </w:rPr>
        <w:t>http://www.cegc.com.cn</w:t>
      </w:r>
      <w:r>
        <w:rPr>
          <w:rFonts w:hint="eastAsia" w:ascii="宋体" w:hAnsi="宋体" w:cs="宋体"/>
          <w:szCs w:val="21"/>
          <w:shd w:val="clear" w:color="auto" w:fill="FFFFFF"/>
        </w:rPr>
        <w:t>）、重庆高速公路集团有限公司招投标管理平台（http://cqgsbid.cegc.com.cn:7899/#/home）上发布。</w:t>
      </w:r>
    </w:p>
    <w:p>
      <w:pPr>
        <w:pStyle w:val="4"/>
        <w:spacing w:before="100" w:after="100" w:line="460" w:lineRule="exact"/>
        <w:rPr>
          <w:rFonts w:ascii="宋体" w:hAnsi="宋体" w:cs="宋体"/>
          <w:snapToGrid w:val="0"/>
          <w:sz w:val="28"/>
          <w:szCs w:val="28"/>
        </w:rPr>
      </w:pPr>
      <w:bookmarkStart w:id="81" w:name="_Toc287607734"/>
      <w:bookmarkStart w:id="82" w:name="_Toc509218698"/>
      <w:bookmarkStart w:id="83" w:name="_Toc224103305"/>
      <w:bookmarkStart w:id="84" w:name="_Toc135226366"/>
      <w:bookmarkStart w:id="85" w:name="_Toc287620673"/>
      <w:bookmarkStart w:id="86" w:name="_Toc57820548"/>
      <w:bookmarkStart w:id="87" w:name="_Toc277082542"/>
      <w:bookmarkStart w:id="88" w:name="_Toc430530422"/>
      <w:r>
        <w:rPr>
          <w:rFonts w:hint="eastAsia" w:ascii="宋体" w:hAnsi="宋体" w:cs="宋体"/>
          <w:snapToGrid w:val="0"/>
          <w:sz w:val="28"/>
          <w:szCs w:val="28"/>
        </w:rPr>
        <w:t>7.  联系方式</w:t>
      </w:r>
      <w:bookmarkEnd w:id="81"/>
      <w:bookmarkEnd w:id="82"/>
      <w:bookmarkEnd w:id="83"/>
      <w:bookmarkEnd w:id="84"/>
      <w:bookmarkEnd w:id="85"/>
      <w:bookmarkEnd w:id="86"/>
      <w:bookmarkEnd w:id="87"/>
      <w:bookmarkEnd w:id="88"/>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招标人：重庆渝合高速公路有限公司</w:t>
      </w:r>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地  址：</w:t>
      </w:r>
      <w:r>
        <w:rPr>
          <w:rFonts w:hint="eastAsia" w:ascii="宋体" w:hAnsi="宋体" w:eastAsia="宋体" w:cs="宋体"/>
          <w:sz w:val="21"/>
          <w:szCs w:val="21"/>
        </w:rPr>
        <w:t>重庆市北碚区兰海高速团山堡服务区（出城方向）重庆渝合高速公路有限公司</w:t>
      </w:r>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联系人：曹老师</w:t>
      </w:r>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电  话：1</w:t>
      </w:r>
      <w:r>
        <w:rPr>
          <w:rFonts w:ascii="宋体" w:hAnsi="宋体" w:cs="宋体"/>
          <w:snapToGrid w:val="0"/>
          <w:kern w:val="0"/>
          <w:szCs w:val="21"/>
        </w:rPr>
        <w:t>9912422134</w:t>
      </w:r>
    </w:p>
    <w:p>
      <w:pPr>
        <w:snapToGrid w:val="0"/>
        <w:spacing w:line="400" w:lineRule="exact"/>
        <w:ind w:firstLine="420" w:firstLineChars="200"/>
        <w:rPr>
          <w:rFonts w:ascii="宋体" w:hAnsi="宋体" w:cs="宋体"/>
          <w:snapToGrid w:val="0"/>
          <w:kern w:val="0"/>
          <w:szCs w:val="21"/>
        </w:rPr>
      </w:pPr>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招标代理机构：重庆市投资咨询有限公司</w:t>
      </w:r>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地  址：重庆市江北区五简路2号重咨大厦A栋</w:t>
      </w:r>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 xml:space="preserve">联系人：柳老师 </w:t>
      </w:r>
      <w:r>
        <w:rPr>
          <w:rFonts w:ascii="宋体" w:hAnsi="宋体" w:cs="宋体"/>
          <w:snapToGrid w:val="0"/>
          <w:kern w:val="0"/>
          <w:szCs w:val="21"/>
        </w:rPr>
        <w:t xml:space="preserve">  </w:t>
      </w:r>
      <w:r>
        <w:rPr>
          <w:rFonts w:hint="eastAsia" w:ascii="宋体" w:hAnsi="宋体" w:cs="宋体"/>
          <w:snapToGrid w:val="0"/>
          <w:kern w:val="0"/>
          <w:szCs w:val="21"/>
        </w:rPr>
        <w:t>任老师</w:t>
      </w:r>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 xml:space="preserve">电  话：023-67790068 </w:t>
      </w:r>
      <w:r>
        <w:rPr>
          <w:rFonts w:ascii="宋体" w:hAnsi="宋体" w:cs="宋体"/>
          <w:snapToGrid w:val="0"/>
          <w:kern w:val="0"/>
          <w:szCs w:val="21"/>
        </w:rPr>
        <w:t xml:space="preserve">   </w:t>
      </w:r>
    </w:p>
    <w:p>
      <w:pPr>
        <w:autoSpaceDE w:val="0"/>
        <w:autoSpaceDN w:val="0"/>
        <w:adjustRightInd w:val="0"/>
        <w:snapToGrid w:val="0"/>
        <w:spacing w:line="440" w:lineRule="exact"/>
        <w:ind w:firstLine="3906" w:firstLineChars="1860"/>
        <w:jc w:val="right"/>
        <w:rPr>
          <w:rFonts w:ascii="宋体" w:hAnsi="宋体" w:cs="宋体"/>
          <w:snapToGrid w:val="0"/>
          <w:kern w:val="0"/>
          <w:szCs w:val="21"/>
          <w:u w:val="single"/>
        </w:rPr>
      </w:pPr>
    </w:p>
    <w:p>
      <w:pPr>
        <w:pStyle w:val="3"/>
        <w:spacing w:line="360" w:lineRule="auto"/>
        <w:jc w:val="center"/>
        <w:rPr>
          <w:rFonts w:ascii="宋体" w:hAnsi="宋体" w:cs="宋体"/>
          <w:snapToGrid w:val="0"/>
          <w:kern w:val="0"/>
        </w:rPr>
      </w:pPr>
      <w:bookmarkStart w:id="89" w:name="_Toc135226367"/>
      <w:bookmarkStart w:id="90" w:name="_Toc287607744"/>
      <w:bookmarkStart w:id="91" w:name="_Toc224103315"/>
      <w:bookmarkStart w:id="92" w:name="_Toc287620683"/>
      <w:bookmarkStart w:id="93" w:name="_Toc430530432"/>
      <w:r>
        <w:rPr>
          <w:rFonts w:ascii="宋体" w:hAnsi="宋体" w:cs="宋体"/>
          <w:snapToGrid w:val="0"/>
          <w:kern w:val="0"/>
        </w:rPr>
        <w:br w:type="page"/>
      </w:r>
    </w:p>
    <w:p>
      <w:pPr>
        <w:pStyle w:val="3"/>
        <w:spacing w:line="360" w:lineRule="auto"/>
        <w:jc w:val="center"/>
        <w:rPr>
          <w:rFonts w:ascii="宋体" w:hAnsi="宋体" w:cs="宋体"/>
          <w:bCs w:val="0"/>
          <w:snapToGrid w:val="0"/>
          <w:kern w:val="0"/>
        </w:rPr>
      </w:pPr>
      <w:r>
        <w:rPr>
          <w:rFonts w:hint="eastAsia" w:ascii="宋体" w:hAnsi="宋体" w:cs="宋体"/>
          <w:snapToGrid w:val="0"/>
          <w:kern w:val="0"/>
        </w:rPr>
        <w:t>第二章  投标人须知</w:t>
      </w:r>
      <w:bookmarkEnd w:id="89"/>
      <w:bookmarkEnd w:id="90"/>
      <w:bookmarkEnd w:id="91"/>
      <w:bookmarkEnd w:id="92"/>
      <w:bookmarkEnd w:id="93"/>
      <w:bookmarkStart w:id="94" w:name="_Toc224103316"/>
      <w:bookmarkStart w:id="95" w:name="_Toc430530433"/>
      <w:bookmarkStart w:id="96" w:name="_Toc277082551"/>
      <w:bookmarkStart w:id="97" w:name="_Toc287607745"/>
      <w:bookmarkStart w:id="98" w:name="_Toc287620684"/>
    </w:p>
    <w:p>
      <w:pPr>
        <w:pStyle w:val="4"/>
        <w:spacing w:before="100" w:after="100" w:line="360" w:lineRule="auto"/>
        <w:rPr>
          <w:rFonts w:ascii="宋体" w:hAnsi="宋体" w:cs="宋体"/>
        </w:rPr>
      </w:pPr>
      <w:bookmarkStart w:id="99" w:name="_Toc135226368"/>
      <w:bookmarkStart w:id="100" w:name="_Toc509218708"/>
      <w:bookmarkStart w:id="101" w:name="_Toc57820559"/>
      <w:r>
        <w:rPr>
          <w:rFonts w:hint="eastAsia" w:ascii="宋体" w:hAnsi="宋体" w:cs="宋体"/>
        </w:rPr>
        <w:t>投标人须知前附表</w:t>
      </w:r>
      <w:bookmarkEnd w:id="94"/>
      <w:bookmarkEnd w:id="95"/>
      <w:bookmarkEnd w:id="96"/>
      <w:bookmarkEnd w:id="97"/>
      <w:bookmarkEnd w:id="98"/>
      <w:bookmarkEnd w:id="99"/>
      <w:bookmarkEnd w:id="100"/>
      <w:bookmarkEnd w:id="101"/>
    </w:p>
    <w:p>
      <w:pPr>
        <w:spacing w:line="360" w:lineRule="auto"/>
        <w:ind w:firstLine="420" w:firstLineChars="200"/>
        <w:rPr>
          <w:rFonts w:ascii="宋体" w:hAnsi="宋体" w:cs="宋体"/>
          <w:szCs w:val="21"/>
        </w:rPr>
      </w:pPr>
      <w:r>
        <w:rPr>
          <w:rFonts w:hint="eastAsia" w:ascii="宋体" w:hAnsi="宋体" w:cs="宋体"/>
          <w:szCs w:val="21"/>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cs="宋体"/>
                <w:b/>
                <w:kern w:val="0"/>
                <w:szCs w:val="21"/>
              </w:rPr>
            </w:pPr>
            <w:r>
              <w:rPr>
                <w:rFonts w:hint="eastAsia" w:ascii="宋体" w:hAnsi="宋体" w:cs="宋体"/>
                <w:b/>
                <w:kern w:val="0"/>
                <w:szCs w:val="21"/>
              </w:rPr>
              <w:t>条 款 号</w:t>
            </w:r>
          </w:p>
        </w:tc>
        <w:tc>
          <w:tcPr>
            <w:tcW w:w="1644" w:type="dxa"/>
            <w:vAlign w:val="center"/>
          </w:tcPr>
          <w:p>
            <w:pPr>
              <w:snapToGrid w:val="0"/>
              <w:spacing w:line="400" w:lineRule="exact"/>
              <w:jc w:val="center"/>
              <w:rPr>
                <w:rFonts w:ascii="宋体" w:hAnsi="宋体" w:cs="宋体"/>
                <w:b/>
                <w:kern w:val="0"/>
                <w:szCs w:val="21"/>
              </w:rPr>
            </w:pPr>
            <w:r>
              <w:rPr>
                <w:rFonts w:hint="eastAsia" w:ascii="宋体" w:hAnsi="宋体" w:cs="宋体"/>
                <w:b/>
                <w:kern w:val="0"/>
                <w:szCs w:val="21"/>
              </w:rPr>
              <w:t>条款名称</w:t>
            </w:r>
          </w:p>
        </w:tc>
        <w:tc>
          <w:tcPr>
            <w:tcW w:w="6490" w:type="dxa"/>
            <w:vAlign w:val="center"/>
          </w:tcPr>
          <w:p>
            <w:pPr>
              <w:snapToGrid w:val="0"/>
              <w:spacing w:line="400" w:lineRule="exact"/>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1.1.2</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招标人</w:t>
            </w:r>
          </w:p>
        </w:tc>
        <w:tc>
          <w:tcPr>
            <w:tcW w:w="6490" w:type="dxa"/>
            <w:vAlign w:val="center"/>
          </w:tcPr>
          <w:p>
            <w:pPr>
              <w:snapToGrid w:val="0"/>
              <w:spacing w:line="400" w:lineRule="exact"/>
              <w:rPr>
                <w:rFonts w:ascii="宋体" w:hAnsi="宋体" w:cs="宋体"/>
                <w:szCs w:val="21"/>
              </w:rPr>
            </w:pPr>
            <w:r>
              <w:rPr>
                <w:rFonts w:hint="eastAsia" w:ascii="宋体" w:hAnsi="宋体" w:cs="宋体"/>
                <w:szCs w:val="21"/>
              </w:rPr>
              <w:t>名称：</w:t>
            </w:r>
            <w:r>
              <w:rPr>
                <w:rFonts w:hint="eastAsia" w:ascii="宋体" w:hAnsi="宋体" w:cs="宋体"/>
                <w:snapToGrid w:val="0"/>
                <w:kern w:val="0"/>
                <w:szCs w:val="21"/>
              </w:rPr>
              <w:t>重庆渝合高速公路有限公司</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地址：重庆市北碚区兰海高速金华苑北侧</w:t>
            </w:r>
          </w:p>
          <w:p>
            <w:pPr>
              <w:snapToGrid w:val="0"/>
              <w:spacing w:line="400" w:lineRule="exact"/>
              <w:rPr>
                <w:rFonts w:hint="eastAsia" w:ascii="宋体" w:hAnsi="宋体" w:cs="宋体"/>
                <w:snapToGrid w:val="0"/>
                <w:kern w:val="0"/>
                <w:szCs w:val="21"/>
              </w:rPr>
            </w:pPr>
            <w:r>
              <w:rPr>
                <w:rFonts w:hint="eastAsia" w:ascii="宋体" w:hAnsi="宋体" w:cs="宋体"/>
                <w:szCs w:val="21"/>
              </w:rPr>
              <w:t>联系人：</w:t>
            </w:r>
            <w:r>
              <w:rPr>
                <w:rFonts w:hint="eastAsia" w:ascii="宋体" w:hAnsi="宋体" w:cs="宋体"/>
                <w:snapToGrid w:val="0"/>
                <w:kern w:val="0"/>
                <w:szCs w:val="21"/>
              </w:rPr>
              <w:t>曹老师</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电话：</w:t>
            </w:r>
            <w:r>
              <w:rPr>
                <w:rFonts w:ascii="宋体" w:hAnsi="宋体" w:cs="宋体"/>
                <w:szCs w:val="21"/>
              </w:rPr>
              <w:t>19912422134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1.1.3</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招标代理机构</w:t>
            </w:r>
          </w:p>
        </w:tc>
        <w:tc>
          <w:tcPr>
            <w:tcW w:w="6490" w:type="dxa"/>
            <w:vAlign w:val="center"/>
          </w:tcPr>
          <w:p>
            <w:pPr>
              <w:autoSpaceDE w:val="0"/>
              <w:autoSpaceDN w:val="0"/>
              <w:adjustRightInd w:val="0"/>
              <w:snapToGrid w:val="0"/>
              <w:spacing w:line="400" w:lineRule="exact"/>
              <w:rPr>
                <w:rFonts w:ascii="宋体" w:hAnsi="宋体" w:cs="宋体"/>
                <w:szCs w:val="21"/>
              </w:rPr>
            </w:pPr>
            <w:r>
              <w:rPr>
                <w:rFonts w:hint="eastAsia" w:ascii="宋体" w:hAnsi="宋体" w:cs="宋体"/>
                <w:szCs w:val="21"/>
              </w:rPr>
              <w:t>名称：重庆市投资咨询有限公司</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地址：重庆市江北区五简路2号重咨大厦A栋</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联系人：柳老师 </w:t>
            </w:r>
            <w:r>
              <w:rPr>
                <w:rFonts w:ascii="宋体" w:hAnsi="宋体" w:cs="宋体"/>
                <w:szCs w:val="21"/>
              </w:rPr>
              <w:t xml:space="preserve"> </w:t>
            </w:r>
            <w:r>
              <w:rPr>
                <w:rFonts w:hint="eastAsia" w:ascii="宋体" w:hAnsi="宋体" w:cs="宋体"/>
                <w:szCs w:val="21"/>
              </w:rPr>
              <w:t>任老师</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电话：023-67790068 </w:t>
            </w:r>
            <w:r>
              <w:rPr>
                <w:rFonts w:ascii="宋体" w:hAnsi="宋体" w:cs="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1.1.4</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项目名称</w:t>
            </w:r>
          </w:p>
        </w:tc>
        <w:tc>
          <w:tcPr>
            <w:tcW w:w="6490" w:type="dxa"/>
            <w:vAlign w:val="center"/>
          </w:tcPr>
          <w:p>
            <w:pPr>
              <w:snapToGrid w:val="0"/>
              <w:spacing w:line="400" w:lineRule="exact"/>
              <w:rPr>
                <w:rFonts w:ascii="宋体" w:hAnsi="宋体" w:cs="宋体"/>
                <w:kern w:val="0"/>
                <w:szCs w:val="21"/>
              </w:rPr>
            </w:pPr>
            <w:r>
              <w:rPr>
                <w:rFonts w:hint="eastAsia" w:ascii="宋体" w:hAnsi="宋体" w:cs="宋体"/>
                <w:kern w:val="0"/>
                <w:szCs w:val="21"/>
              </w:rPr>
              <w:t>G75兰海高速（渝合段）桥区航标配布项目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1.1.5</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建设地点</w:t>
            </w:r>
          </w:p>
        </w:tc>
        <w:tc>
          <w:tcPr>
            <w:tcW w:w="6490" w:type="dxa"/>
            <w:vAlign w:val="center"/>
          </w:tcPr>
          <w:p>
            <w:pPr>
              <w:snapToGrid w:val="0"/>
              <w:spacing w:line="400" w:lineRule="exact"/>
              <w:jc w:val="left"/>
              <w:rPr>
                <w:rFonts w:ascii="宋体" w:hAnsi="宋体" w:cs="宋体"/>
                <w:snapToGrid w:val="0"/>
                <w:kern w:val="0"/>
                <w:szCs w:val="21"/>
              </w:rPr>
            </w:pPr>
            <w:r>
              <w:rPr>
                <w:rFonts w:hint="eastAsia" w:ascii="宋体" w:hAnsi="宋体" w:cs="宋体"/>
                <w:snapToGrid w:val="0"/>
                <w:kern w:val="0"/>
                <w:szCs w:val="21"/>
              </w:rPr>
              <w:t>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1.1.6</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建设规模</w:t>
            </w:r>
          </w:p>
        </w:tc>
        <w:tc>
          <w:tcPr>
            <w:tcW w:w="6490" w:type="dxa"/>
            <w:vAlign w:val="center"/>
          </w:tcPr>
          <w:p>
            <w:pPr>
              <w:snapToGrid w:val="0"/>
              <w:spacing w:line="400" w:lineRule="exact"/>
              <w:rPr>
                <w:rFonts w:ascii="宋体" w:hAnsi="宋体" w:cs="宋体"/>
                <w:kern w:val="0"/>
                <w:szCs w:val="21"/>
              </w:rPr>
            </w:pPr>
            <w:r>
              <w:rPr>
                <w:rFonts w:hint="eastAsia" w:ascii="宋体" w:hAnsi="宋体" w:cs="宋体"/>
                <w:kern w:val="0"/>
                <w:szCs w:val="21"/>
              </w:rPr>
              <w:t>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1.2.1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资金来源</w:t>
            </w:r>
          </w:p>
        </w:tc>
        <w:tc>
          <w:tcPr>
            <w:tcW w:w="6490" w:type="dxa"/>
            <w:vAlign w:val="center"/>
          </w:tcPr>
          <w:p>
            <w:pPr>
              <w:tabs>
                <w:tab w:val="left" w:pos="3840"/>
                <w:tab w:val="left" w:pos="5300"/>
              </w:tabs>
              <w:autoSpaceDE w:val="0"/>
              <w:autoSpaceDN w:val="0"/>
              <w:adjustRightInd w:val="0"/>
              <w:snapToGrid w:val="0"/>
              <w:spacing w:line="460" w:lineRule="exact"/>
              <w:rPr>
                <w:rFonts w:ascii="宋体" w:hAnsi="宋体" w:cs="宋体"/>
                <w:snapToGrid w:val="0"/>
                <w:kern w:val="0"/>
                <w:szCs w:val="21"/>
              </w:rPr>
            </w:pPr>
            <w:r>
              <w:rPr>
                <w:rFonts w:hint="eastAsia" w:ascii="宋体" w:hAnsi="宋体" w:cs="宋体"/>
                <w:snapToGrid w:val="0"/>
                <w:kern w:val="0"/>
                <w:szCs w:val="21"/>
              </w:rPr>
              <w:t>业主自筹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1.2.2</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出资比例</w:t>
            </w:r>
          </w:p>
        </w:tc>
        <w:tc>
          <w:tcPr>
            <w:tcW w:w="6490" w:type="dxa"/>
            <w:vAlign w:val="center"/>
          </w:tcPr>
          <w:p>
            <w:pPr>
              <w:snapToGrid w:val="0"/>
              <w:spacing w:line="400" w:lineRule="exact"/>
              <w:jc w:val="left"/>
              <w:rPr>
                <w:rFonts w:ascii="宋体" w:hAnsi="宋体" w:cs="宋体"/>
                <w:szCs w:val="21"/>
              </w:rPr>
            </w:pPr>
            <w:r>
              <w:rPr>
                <w:rFonts w:hint="eastAsia" w:ascii="宋体" w:hAnsi="宋体" w:cs="宋体"/>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1.2.3</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资金落实情况</w:t>
            </w:r>
          </w:p>
        </w:tc>
        <w:tc>
          <w:tcPr>
            <w:tcW w:w="6490" w:type="dxa"/>
            <w:vAlign w:val="center"/>
          </w:tcPr>
          <w:p>
            <w:pPr>
              <w:snapToGrid w:val="0"/>
              <w:spacing w:line="400" w:lineRule="exact"/>
              <w:jc w:val="left"/>
              <w:rPr>
                <w:rFonts w:ascii="宋体" w:hAnsi="宋体" w:cs="宋体"/>
                <w:szCs w:val="21"/>
              </w:rPr>
            </w:pPr>
            <w:r>
              <w:rPr>
                <w:rFonts w:hint="eastAsia" w:ascii="宋体" w:hAnsi="宋体" w:cs="宋体"/>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1.3.1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招标范围</w:t>
            </w:r>
          </w:p>
        </w:tc>
        <w:tc>
          <w:tcPr>
            <w:tcW w:w="6490" w:type="dxa"/>
            <w:vAlign w:val="center"/>
          </w:tcPr>
          <w:p>
            <w:pPr>
              <w:snapToGrid w:val="0"/>
              <w:spacing w:line="400" w:lineRule="exact"/>
              <w:rPr>
                <w:rFonts w:ascii="宋体" w:hAnsi="宋体" w:cs="宋体"/>
                <w:kern w:val="0"/>
                <w:szCs w:val="21"/>
              </w:rPr>
            </w:pPr>
            <w:r>
              <w:rPr>
                <w:rFonts w:hint="eastAsia" w:ascii="宋体" w:hAnsi="宋体" w:cs="宋体"/>
                <w:snapToGrid w:val="0"/>
                <w:kern w:val="0"/>
                <w:szCs w:val="21"/>
              </w:rPr>
              <w:t>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1.3.2</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计划工期</w:t>
            </w:r>
          </w:p>
          <w:p>
            <w:pPr>
              <w:snapToGrid w:val="0"/>
              <w:spacing w:line="400" w:lineRule="exact"/>
              <w:jc w:val="center"/>
              <w:rPr>
                <w:rFonts w:ascii="宋体" w:hAnsi="宋体" w:cs="宋体"/>
                <w:kern w:val="0"/>
                <w:szCs w:val="21"/>
              </w:rPr>
            </w:pPr>
            <w:r>
              <w:rPr>
                <w:rFonts w:hint="eastAsia" w:ascii="宋体" w:hAnsi="宋体" w:cs="宋体"/>
                <w:kern w:val="0"/>
                <w:szCs w:val="21"/>
              </w:rPr>
              <w:t>缺陷责任期</w:t>
            </w:r>
          </w:p>
        </w:tc>
        <w:tc>
          <w:tcPr>
            <w:tcW w:w="6490" w:type="dxa"/>
            <w:vAlign w:val="center"/>
          </w:tcPr>
          <w:p>
            <w:pPr>
              <w:snapToGrid w:val="0"/>
              <w:spacing w:line="400" w:lineRule="exact"/>
              <w:ind w:firstLine="420" w:firstLineChars="200"/>
              <w:rPr>
                <w:rFonts w:ascii="宋体" w:hAnsi="宋体" w:cs="宋体"/>
                <w:snapToGrid w:val="0"/>
                <w:kern w:val="0"/>
                <w:szCs w:val="21"/>
                <w:u w:val="single"/>
              </w:rPr>
            </w:pPr>
            <w:r>
              <w:rPr>
                <w:rFonts w:hint="eastAsia" w:ascii="宋体" w:hAnsi="宋体" w:cs="宋体"/>
                <w:kern w:val="0"/>
                <w:szCs w:val="21"/>
              </w:rPr>
              <w:t>工期：含交货期和航标保养维护期，其中：交货期（含布设安装期）为30日历天，航标交货期在收到招标人书面通知后开始计算，航标建造好经验收合格后才能出厂，布设部分航标到指定位置需现场安装调试到位后组织验收，备用部分航标交货至招标人指定地点，需根据设计图纸及招标人要求安装调试到位；航标及其配套设施完成交货和布设等工作后进入保养维修期。</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缺陷责任期：24个月，缺陷责任期内中标单位免费负责航标及配套设施除锈刷漆等维保工作。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1.3.3</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质量要求</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达到国家和地方现行规范及验收合格标准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tcPr>
          <w:p>
            <w:pPr>
              <w:snapToGrid w:val="0"/>
              <w:spacing w:line="400" w:lineRule="exact"/>
              <w:jc w:val="center"/>
              <w:rPr>
                <w:rFonts w:ascii="宋体" w:hAnsi="宋体" w:cs="宋体"/>
                <w:kern w:val="0"/>
                <w:szCs w:val="21"/>
              </w:rPr>
            </w:pPr>
            <w:r>
              <w:rPr>
                <w:rFonts w:hint="eastAsia"/>
              </w:rPr>
              <w:t>1.3.4</w:t>
            </w:r>
          </w:p>
        </w:tc>
        <w:tc>
          <w:tcPr>
            <w:tcW w:w="1644" w:type="dxa"/>
          </w:tcPr>
          <w:p>
            <w:pPr>
              <w:snapToGrid w:val="0"/>
              <w:spacing w:line="400" w:lineRule="exact"/>
              <w:jc w:val="center"/>
              <w:rPr>
                <w:rFonts w:ascii="宋体" w:hAnsi="宋体" w:cs="宋体"/>
                <w:kern w:val="0"/>
                <w:szCs w:val="21"/>
              </w:rPr>
            </w:pPr>
            <w:r>
              <w:rPr>
                <w:rFonts w:hint="eastAsia"/>
              </w:rPr>
              <w:t>安全目标</w:t>
            </w:r>
          </w:p>
        </w:tc>
        <w:tc>
          <w:tcPr>
            <w:tcW w:w="6490" w:type="dxa"/>
          </w:tcPr>
          <w:p>
            <w:pPr>
              <w:snapToGrid w:val="0"/>
              <w:spacing w:line="400" w:lineRule="exact"/>
              <w:ind w:firstLine="420" w:firstLineChars="200"/>
              <w:rPr>
                <w:rFonts w:ascii="宋体" w:hAnsi="宋体" w:cs="宋体"/>
                <w:szCs w:val="21"/>
              </w:rPr>
            </w:pPr>
            <w:bookmarkStart w:id="102" w:name="_Hlk170232616"/>
            <w:r>
              <w:rPr>
                <w:rFonts w:hint="eastAsia"/>
              </w:rPr>
              <w:t>无安全生产责任事故</w:t>
            </w:r>
            <w:bookmarkEnd w:id="10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35" w:type="dxa"/>
            <w:vAlign w:val="center"/>
          </w:tcPr>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1.4.1</w:t>
            </w: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1.4.1</w:t>
            </w: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1.4.1</w:t>
            </w: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1.4.1</w:t>
            </w: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tc>
        <w:tc>
          <w:tcPr>
            <w:tcW w:w="1644" w:type="dxa"/>
            <w:vAlign w:val="center"/>
          </w:tcPr>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投标人资质条件、能力和信誉</w:t>
            </w: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投标人资质条件、能力和信誉</w:t>
            </w: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投标人资质条件、能力和信誉</w:t>
            </w: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投标人资质条件、能力和信誉</w:t>
            </w:r>
          </w:p>
          <w:p>
            <w:pPr>
              <w:snapToGrid w:val="0"/>
              <w:spacing w:line="400" w:lineRule="exact"/>
              <w:jc w:val="center"/>
              <w:rPr>
                <w:rFonts w:ascii="宋体" w:hAnsi="宋体" w:cs="宋体"/>
                <w:kern w:val="0"/>
                <w:szCs w:val="21"/>
              </w:rPr>
            </w:pPr>
          </w:p>
          <w:p>
            <w:pPr>
              <w:snapToGrid w:val="0"/>
              <w:spacing w:line="400" w:lineRule="exact"/>
              <w:rPr>
                <w:rFonts w:ascii="宋体" w:hAnsi="宋体" w:cs="宋体"/>
                <w:kern w:val="0"/>
                <w:szCs w:val="21"/>
              </w:rPr>
            </w:pPr>
          </w:p>
        </w:tc>
        <w:tc>
          <w:tcPr>
            <w:tcW w:w="6490" w:type="dxa"/>
            <w:vAlign w:val="center"/>
          </w:tcPr>
          <w:p>
            <w:pPr>
              <w:autoSpaceDE w:val="0"/>
              <w:autoSpaceDN w:val="0"/>
              <w:adjustRightInd w:val="0"/>
              <w:snapToGrid w:val="0"/>
              <w:spacing w:line="400" w:lineRule="exact"/>
              <w:ind w:firstLine="420" w:firstLineChars="200"/>
              <w:rPr>
                <w:rFonts w:ascii="宋体" w:hAnsi="宋体" w:cs="宋体"/>
                <w:szCs w:val="21"/>
              </w:rPr>
            </w:pPr>
            <w:bookmarkStart w:id="103" w:name="OLE_LINK1"/>
            <w:r>
              <w:rPr>
                <w:rFonts w:hint="eastAsia" w:ascii="宋体" w:hAnsi="宋体" w:cs="宋体"/>
                <w:szCs w:val="21"/>
              </w:rPr>
              <w:t>本工程招标实行资格后审，投标人应</w:t>
            </w:r>
            <w:bookmarkStart w:id="104" w:name="一是"/>
            <w:bookmarkEnd w:id="104"/>
            <w:r>
              <w:rPr>
                <w:rFonts w:hint="eastAsia" w:ascii="宋体" w:hAnsi="宋体" w:cs="宋体"/>
                <w:szCs w:val="21"/>
              </w:rPr>
              <w:t>具备以下资格条件：</w:t>
            </w:r>
          </w:p>
          <w:bookmarkEnd w:id="103"/>
          <w:p>
            <w:pPr>
              <w:autoSpaceDE w:val="0"/>
              <w:autoSpaceDN w:val="0"/>
              <w:adjustRightInd w:val="0"/>
              <w:snapToGrid w:val="0"/>
              <w:spacing w:line="400" w:lineRule="exact"/>
              <w:ind w:firstLine="422" w:firstLineChars="200"/>
              <w:rPr>
                <w:rFonts w:ascii="宋体" w:hAnsi="宋体" w:cs="宋体"/>
                <w:i/>
                <w:szCs w:val="21"/>
              </w:rPr>
            </w:pPr>
            <w:r>
              <w:rPr>
                <w:rFonts w:hint="eastAsia" w:ascii="宋体" w:hAnsi="宋体" w:cs="宋体"/>
                <w:b/>
                <w:szCs w:val="21"/>
              </w:rPr>
              <w:t>1.资质条件和营业执照</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zCs w:val="21"/>
                <w:u w:val="single"/>
              </w:rPr>
            </w:pPr>
            <w:r>
              <w:rPr>
                <w:rFonts w:hint="eastAsia" w:ascii="宋体" w:hAnsi="宋体" w:cs="宋体"/>
                <w:szCs w:val="21"/>
              </w:rPr>
              <w:t>（1）</w:t>
            </w:r>
            <w:r>
              <w:rPr>
                <w:rFonts w:hint="eastAsia" w:ascii="宋体" w:hAnsi="宋体" w:cs="宋体"/>
                <w:snapToGrid w:val="0"/>
                <w:kern w:val="0"/>
                <w:szCs w:val="21"/>
              </w:rPr>
              <w:t>投标人须具备钢制一般船舶生产企业三级及以上生产能力。</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投标人须在投标文件资格审查部分提供有效的资质证书。</w:t>
            </w:r>
          </w:p>
          <w:p>
            <w:pPr>
              <w:autoSpaceDE w:val="0"/>
              <w:autoSpaceDN w:val="0"/>
              <w:adjustRightInd w:val="0"/>
              <w:snapToGrid w:val="0"/>
              <w:spacing w:line="400" w:lineRule="exact"/>
              <w:ind w:firstLine="420" w:firstLineChars="200"/>
            </w:pPr>
            <w:r>
              <w:rPr>
                <w:rFonts w:hint="eastAsia" w:ascii="宋体" w:hAnsi="宋体" w:cs="宋体"/>
                <w:szCs w:val="21"/>
              </w:rPr>
              <w:t>（2）</w:t>
            </w:r>
            <w:r>
              <w:rPr>
                <w:rFonts w:hint="eastAsia"/>
              </w:rPr>
              <w:t>投标人具有交通运输企业安全生产标准化建设等级证明（三级及以上）。</w:t>
            </w:r>
          </w:p>
          <w:p>
            <w:pPr>
              <w:pStyle w:val="2"/>
            </w:pPr>
            <w:r>
              <w:rPr>
                <w:rFonts w:hint="eastAsia"/>
              </w:rPr>
              <w:t xml:space="preserve"> </w:t>
            </w:r>
            <w:r>
              <w:t xml:space="preserve">   </w:t>
            </w:r>
            <w:r>
              <w:rPr>
                <w:rFonts w:hint="eastAsia"/>
              </w:rPr>
              <w:t>投标人须在投标文件资格审查部分提供有效的等级证明证书。</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）具备有效的营业执照。</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投标人须在投标文件资格审查部分提供有效的营业执照。</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注：不得将投标人营业执照记载的经营范围作为评审因素。</w:t>
            </w:r>
          </w:p>
          <w:p>
            <w:pPr>
              <w:autoSpaceDE w:val="0"/>
              <w:autoSpaceDN w:val="0"/>
              <w:adjustRightInd w:val="0"/>
              <w:snapToGrid w:val="0"/>
              <w:spacing w:line="400" w:lineRule="exact"/>
              <w:ind w:firstLine="422" w:firstLineChars="200"/>
              <w:rPr>
                <w:rFonts w:ascii="宋体" w:hAnsi="宋体" w:cs="宋体"/>
                <w:b/>
                <w:szCs w:val="21"/>
              </w:rPr>
            </w:pPr>
            <w:r>
              <w:rPr>
                <w:rFonts w:hint="eastAsia" w:ascii="宋体" w:hAnsi="宋体" w:cs="宋体"/>
                <w:b/>
                <w:szCs w:val="21"/>
              </w:rPr>
              <w:t>2.财务要求：无</w:t>
            </w:r>
          </w:p>
          <w:p>
            <w:pPr>
              <w:autoSpaceDE w:val="0"/>
              <w:autoSpaceDN w:val="0"/>
              <w:adjustRightInd w:val="0"/>
              <w:snapToGrid w:val="0"/>
              <w:spacing w:line="400" w:lineRule="exact"/>
              <w:ind w:firstLine="422" w:firstLineChars="200"/>
              <w:rPr>
                <w:rFonts w:ascii="宋体" w:hAnsi="宋体" w:cs="宋体"/>
                <w:b/>
                <w:szCs w:val="21"/>
              </w:rPr>
            </w:pPr>
            <w:r>
              <w:rPr>
                <w:rFonts w:hint="eastAsia" w:ascii="宋体" w:hAnsi="宋体" w:cs="宋体"/>
                <w:b/>
                <w:szCs w:val="21"/>
              </w:rPr>
              <w:t>3.业绩要求</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投标人提供的类似业绩应同时满足以下要求：</w:t>
            </w:r>
          </w:p>
          <w:p>
            <w:pPr>
              <w:autoSpaceDE w:val="0"/>
              <w:autoSpaceDN w:val="0"/>
              <w:adjustRightInd w:val="0"/>
              <w:snapToGrid w:val="0"/>
              <w:spacing w:line="400" w:lineRule="exact"/>
              <w:ind w:firstLine="420" w:firstLineChars="200"/>
              <w:rPr>
                <w:rFonts w:ascii="宋体" w:hAnsi="宋体" w:cs="宋体"/>
                <w:kern w:val="0"/>
                <w:szCs w:val="21"/>
              </w:rPr>
            </w:pPr>
            <w:r>
              <w:rPr>
                <w:rFonts w:ascii="宋体" w:hAnsi="宋体" w:cs="宋体"/>
                <w:kern w:val="0"/>
                <w:szCs w:val="21"/>
              </w:rPr>
              <w:t>3.1业绩时间要求：</w:t>
            </w:r>
          </w:p>
          <w:p>
            <w:pPr>
              <w:autoSpaceDE w:val="0"/>
              <w:autoSpaceDN w:val="0"/>
              <w:adjustRightInd w:val="0"/>
              <w:snapToGrid w:val="0"/>
              <w:spacing w:line="400" w:lineRule="exact"/>
              <w:rPr>
                <w:rFonts w:ascii="宋体" w:hAnsi="宋体" w:cs="宋体"/>
                <w:szCs w:val="21"/>
                <w:u w:val="single"/>
              </w:rPr>
            </w:pPr>
            <w:r>
              <w:rPr>
                <w:rFonts w:hint="eastAsia" w:ascii="宋体" w:hAnsi="宋体" w:cs="宋体"/>
                <w:kern w:val="0"/>
                <w:szCs w:val="21"/>
              </w:rPr>
              <w:t>投标截止日前3年，指投标人在 2021年1月1日起至投标截止日止（以交工验收时间为准）至少独立完成过1个单项合同金额不低于50万元的船舶制造业绩。</w:t>
            </w:r>
          </w:p>
          <w:p>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业绩证明材料要求：</w:t>
            </w:r>
          </w:p>
          <w:p>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投标人须在投标文件资格审查部分提供该业绩的中标通知书（直接发包的项目可提供项目发包人出具的项目直接发包情况说明或证明文书代替）、合同协议书和验收合格的证明材料。</w:t>
            </w:r>
          </w:p>
          <w:p>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若上述资料无法体现业绩相关内容的，还须提供业主证明。</w:t>
            </w:r>
          </w:p>
          <w:p>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注：投标人应对其提供的业绩证明材料的真实性负责。不满足上述业绩要求的业绩无效。</w:t>
            </w:r>
          </w:p>
          <w:p>
            <w:pPr>
              <w:adjustRightInd w:val="0"/>
              <w:snapToGrid w:val="0"/>
              <w:spacing w:line="400" w:lineRule="exact"/>
              <w:ind w:firstLine="422" w:firstLineChars="200"/>
              <w:rPr>
                <w:rFonts w:ascii="宋体" w:hAnsi="宋体" w:cs="宋体"/>
                <w:b/>
                <w:szCs w:val="21"/>
              </w:rPr>
            </w:pPr>
            <w:r>
              <w:rPr>
                <w:rFonts w:hint="eastAsia" w:ascii="宋体" w:hAnsi="宋体" w:cs="宋体"/>
                <w:b/>
                <w:szCs w:val="21"/>
              </w:rPr>
              <w:t>4.投标截止日投标资格情况</w:t>
            </w:r>
          </w:p>
          <w:p>
            <w:pPr>
              <w:snapToGrid w:val="0"/>
              <w:spacing w:line="400" w:lineRule="exact"/>
              <w:ind w:firstLine="420" w:firstLineChars="200"/>
              <w:rPr>
                <w:rFonts w:ascii="宋体" w:hAnsi="宋体" w:cs="宋体"/>
                <w:szCs w:val="21"/>
              </w:rPr>
            </w:pPr>
            <w:r>
              <w:rPr>
                <w:rFonts w:hint="eastAsia" w:ascii="宋体" w:hAnsi="宋体" w:cs="宋体"/>
                <w:szCs w:val="21"/>
              </w:rPr>
              <w:t>投标人自行承诺（格式见第八章投标文件格式）不得存在下列情形之一：</w:t>
            </w:r>
          </w:p>
          <w:p>
            <w:pPr>
              <w:spacing w:line="400" w:lineRule="exact"/>
              <w:ind w:firstLine="420" w:firstLineChars="200"/>
              <w:rPr>
                <w:rFonts w:ascii="宋体" w:hAnsi="宋体"/>
                <w:szCs w:val="21"/>
              </w:rPr>
            </w:pPr>
            <w:r>
              <w:rPr>
                <w:rFonts w:hint="eastAsia" w:ascii="宋体" w:hAnsi="宋体"/>
                <w:szCs w:val="21"/>
              </w:rPr>
              <w:t>（1）被人民法院列入失信被执行人名单且在被执行期内；</w:t>
            </w:r>
          </w:p>
          <w:p>
            <w:pPr>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pPr>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pacing w:line="40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pPr>
              <w:spacing w:line="400" w:lineRule="exact"/>
              <w:ind w:firstLine="420" w:firstLineChars="200"/>
              <w:rPr>
                <w:rFonts w:ascii="宋体" w:hAnsi="宋体" w:cs="宋体"/>
              </w:rPr>
            </w:pPr>
            <w:r>
              <w:rPr>
                <w:rFonts w:hint="eastAsia" w:ascii="宋体" w:hAnsi="宋体" w:cs="宋体"/>
              </w:rPr>
              <w:t>投标人须在投标文件资格审查部分提供承诺。</w:t>
            </w:r>
          </w:p>
          <w:p>
            <w:pPr>
              <w:spacing w:line="400" w:lineRule="exact"/>
              <w:ind w:firstLine="420" w:firstLineChars="200"/>
              <w:rPr>
                <w:rFonts w:ascii="宋体" w:hAnsi="宋体" w:cs="宋体"/>
              </w:rPr>
            </w:pPr>
            <w:r>
              <w:rPr>
                <w:rFonts w:hint="eastAsia" w:ascii="宋体" w:hAnsi="宋体" w:cs="宋体"/>
                <w:szCs w:val="21"/>
              </w:rPr>
              <w:t>上述第（2）、（3）款信用状况在开标环节进行查询，查询结果交由评标委员会评审，若投标人针对上述第（2）、（3）款的</w:t>
            </w:r>
            <w:r>
              <w:rPr>
                <w:rFonts w:hint="eastAsia" w:ascii="宋体" w:hAnsi="宋体" w:cs="宋体"/>
              </w:rPr>
              <w:t>承诺内容与查询结果不符，由评标委员会作否决投标处理。</w:t>
            </w:r>
          </w:p>
          <w:p>
            <w:pPr>
              <w:spacing w:line="400" w:lineRule="exact"/>
              <w:ind w:firstLine="420" w:firstLineChars="200"/>
              <w:rPr>
                <w:rFonts w:ascii="宋体" w:hAnsi="宋体" w:cs="宋体"/>
              </w:rPr>
            </w:pPr>
            <w:r>
              <w:rPr>
                <w:rFonts w:hint="eastAsia" w:ascii="宋体" w:hAnsi="宋体" w:cs="宋体"/>
              </w:rPr>
              <w:t>注：投标人是否因有不良行为记分、进入重点关注名单或黑名单而被限制投标的，以开标环节信用状况查询结果为准。联合体投标的，任一成员单位出现被限制投标的情形，该联合体将被否决投标。</w:t>
            </w:r>
          </w:p>
          <w:p>
            <w:pPr>
              <w:snapToGrid w:val="0"/>
              <w:spacing w:line="400" w:lineRule="exact"/>
              <w:ind w:firstLine="422" w:firstLineChars="200"/>
              <w:rPr>
                <w:rFonts w:ascii="宋体" w:hAnsi="宋体" w:cs="宋体"/>
                <w:b/>
                <w:szCs w:val="21"/>
              </w:rPr>
            </w:pPr>
            <w:r>
              <w:rPr>
                <w:rFonts w:hint="eastAsia" w:ascii="宋体" w:hAnsi="宋体" w:cs="宋体"/>
                <w:b/>
                <w:szCs w:val="21"/>
              </w:rPr>
              <w:t>5.项目技术负责人资格要求</w:t>
            </w:r>
          </w:p>
          <w:p>
            <w:pPr>
              <w:spacing w:line="400" w:lineRule="exact"/>
              <w:ind w:firstLine="420" w:firstLineChars="200"/>
              <w:rPr>
                <w:rFonts w:ascii="宋体" w:hAnsi="宋体"/>
                <w:bCs/>
                <w:snapToGrid w:val="0"/>
              </w:rPr>
            </w:pPr>
            <w:r>
              <w:rPr>
                <w:rFonts w:ascii="宋体" w:hAnsi="宋体" w:cs="宋体"/>
                <w:szCs w:val="21"/>
              </w:rPr>
              <w:t>5.1</w:t>
            </w:r>
            <w:r>
              <w:rPr>
                <w:rFonts w:hint="eastAsia" w:ascii="宋体" w:hAnsi="宋体" w:cs="宋体"/>
                <w:szCs w:val="21"/>
              </w:rPr>
              <w:t>项目</w:t>
            </w:r>
            <w:r>
              <w:rPr>
                <w:rFonts w:hint="eastAsia" w:ascii="宋体" w:hAnsi="宋体"/>
                <w:bCs/>
                <w:snapToGrid w:val="0"/>
              </w:rPr>
              <w:t>技术负责人：</w:t>
            </w:r>
            <w:r>
              <w:rPr>
                <w:rFonts w:ascii="宋体" w:hAnsi="宋体"/>
                <w:bCs/>
                <w:snapToGrid w:val="0"/>
              </w:rPr>
              <w:t xml:space="preserve">1 </w:t>
            </w:r>
            <w:r>
              <w:rPr>
                <w:rFonts w:hint="eastAsia" w:ascii="宋体" w:hAnsi="宋体"/>
                <w:bCs/>
                <w:snapToGrid w:val="0"/>
              </w:rPr>
              <w:t>人。</w:t>
            </w:r>
          </w:p>
          <w:p>
            <w:pPr>
              <w:pStyle w:val="2"/>
              <w:spacing w:line="400" w:lineRule="exact"/>
              <w:rPr>
                <w:rFonts w:ascii="宋体" w:hAnsi="宋体"/>
                <w:szCs w:val="21"/>
              </w:rPr>
            </w:pPr>
            <w:r>
              <w:rPr>
                <w:rFonts w:hint="eastAsia" w:ascii="宋体" w:hAnsi="宋体"/>
                <w:szCs w:val="21"/>
              </w:rPr>
              <w:t>投标人须在投标文件资格审查部分提供有效的拟派项目技术负责人身份证、投标人为其交纳的养老保险证明材料。</w:t>
            </w:r>
          </w:p>
          <w:p>
            <w:pPr>
              <w:snapToGrid w:val="0"/>
              <w:spacing w:line="400" w:lineRule="exact"/>
              <w:ind w:firstLine="420" w:firstLineChars="200"/>
              <w:rPr>
                <w:rFonts w:ascii="宋体" w:hAnsi="宋体"/>
                <w:szCs w:val="21"/>
              </w:rPr>
            </w:pPr>
            <w:r>
              <w:rPr>
                <w:rFonts w:ascii="宋体" w:hAnsi="宋体"/>
                <w:szCs w:val="21"/>
              </w:rPr>
              <w:t>5.1.1</w:t>
            </w:r>
            <w:r>
              <w:rPr>
                <w:rFonts w:hint="eastAsia" w:ascii="宋体" w:hAnsi="宋体"/>
                <w:szCs w:val="21"/>
              </w:rPr>
              <w:t>项目技术负责人</w:t>
            </w:r>
            <w:r>
              <w:rPr>
                <w:rFonts w:ascii="宋体" w:hAnsi="宋体"/>
                <w:szCs w:val="21"/>
              </w:rPr>
              <w:t>到岗履职承诺要求：承诺拟派</w:t>
            </w:r>
            <w:r>
              <w:rPr>
                <w:rFonts w:hint="eastAsia" w:ascii="宋体" w:hAnsi="宋体"/>
                <w:szCs w:val="21"/>
              </w:rPr>
              <w:t>项目技术负责人</w:t>
            </w:r>
            <w:r>
              <w:rPr>
                <w:rFonts w:ascii="宋体" w:hAnsi="宋体"/>
                <w:szCs w:val="21"/>
              </w:rPr>
              <w:t>中标后只能在本项目任职，签订合同时拟派的</w:t>
            </w:r>
            <w:r>
              <w:rPr>
                <w:rFonts w:hint="eastAsia" w:ascii="宋体" w:hAnsi="宋体"/>
                <w:szCs w:val="21"/>
              </w:rPr>
              <w:t>项目技术负责人</w:t>
            </w:r>
            <w:r>
              <w:rPr>
                <w:rFonts w:ascii="宋体" w:hAnsi="宋体"/>
                <w:szCs w:val="21"/>
              </w:rPr>
              <w:t>必须与投标文件中的</w:t>
            </w:r>
            <w:r>
              <w:rPr>
                <w:rFonts w:hint="eastAsia" w:ascii="宋体" w:hAnsi="宋体"/>
                <w:szCs w:val="21"/>
              </w:rPr>
              <w:t>项目技术负责人</w:t>
            </w:r>
            <w:r>
              <w:rPr>
                <w:rFonts w:ascii="宋体" w:hAnsi="宋体"/>
                <w:szCs w:val="21"/>
              </w:rPr>
              <w:t>一致。不能按承诺到岗履约的，招标人将按合同相关条款要求投标人承担责任并上报行政主管部门，给招标人造成损失的，投标人依法承担违约赔偿责任。拟派</w:t>
            </w:r>
            <w:r>
              <w:rPr>
                <w:rFonts w:hint="eastAsia" w:ascii="宋体" w:hAnsi="宋体"/>
                <w:szCs w:val="21"/>
              </w:rPr>
              <w:t>项目技术负责人</w:t>
            </w:r>
            <w:r>
              <w:rPr>
                <w:rFonts w:ascii="宋体" w:hAnsi="宋体"/>
                <w:szCs w:val="21"/>
              </w:rPr>
              <w:t>中标后不得随意更换。未提供上述承诺或承诺内容不符合要求的，由评标委员会作否决投标处理</w:t>
            </w:r>
            <w:r>
              <w:rPr>
                <w:rFonts w:ascii="宋体" w:hAnsi="宋体"/>
              </w:rPr>
              <w:t>。</w:t>
            </w:r>
          </w:p>
          <w:p>
            <w:pPr>
              <w:autoSpaceDE w:val="0"/>
              <w:autoSpaceDN w:val="0"/>
              <w:adjustRightInd w:val="0"/>
              <w:snapToGrid w:val="0"/>
              <w:spacing w:line="400" w:lineRule="exact"/>
              <w:ind w:firstLine="420" w:firstLineChars="200"/>
              <w:rPr>
                <w:rFonts w:ascii="宋体" w:hAnsi="宋体"/>
                <w:szCs w:val="21"/>
              </w:rPr>
            </w:pPr>
            <w:r>
              <w:rPr>
                <w:rFonts w:hint="eastAsia"/>
              </w:rPr>
              <w:t>投标人须在投标文件资格审查部分提供项目技术负责人到岗履职承诺（承诺格式见第八章投标文件格式）。</w:t>
            </w:r>
          </w:p>
          <w:p>
            <w:pPr>
              <w:spacing w:line="400" w:lineRule="exact"/>
              <w:ind w:firstLine="420" w:firstLineChars="200"/>
              <w:rPr>
                <w:rFonts w:ascii="宋体" w:hAnsi="宋体"/>
                <w:i/>
                <w:szCs w:val="21"/>
              </w:rPr>
            </w:pPr>
            <w:r>
              <w:rPr>
                <w:rFonts w:ascii="宋体" w:hAnsi="宋体"/>
                <w:bCs/>
                <w:snapToGrid w:val="0"/>
              </w:rPr>
              <w:t>5.2</w:t>
            </w:r>
            <w:r>
              <w:rPr>
                <w:rFonts w:hint="eastAsia" w:ascii="宋体" w:hAnsi="宋体"/>
                <w:bCs/>
                <w:snapToGrid w:val="0"/>
              </w:rPr>
              <w:t>项目总工</w:t>
            </w:r>
            <w:r>
              <w:rPr>
                <w:rFonts w:ascii="宋体" w:hAnsi="宋体"/>
                <w:bCs/>
                <w:snapToGrid w:val="0"/>
              </w:rPr>
              <w:t>：1人。</w:t>
            </w:r>
          </w:p>
          <w:p>
            <w:pPr>
              <w:snapToGrid w:val="0"/>
              <w:spacing w:line="400" w:lineRule="exact"/>
              <w:ind w:firstLine="420" w:firstLineChars="200"/>
              <w:rPr>
                <w:rFonts w:ascii="宋体" w:hAnsi="宋体"/>
                <w:szCs w:val="21"/>
              </w:rPr>
            </w:pPr>
            <w:r>
              <w:rPr>
                <w:rFonts w:hint="eastAsia" w:ascii="宋体" w:hAnsi="宋体"/>
                <w:szCs w:val="21"/>
              </w:rPr>
              <w:t>投标人须在投标文件资格审查部分提供有效的拟派项目总工身份证、</w:t>
            </w:r>
            <w:r>
              <w:rPr>
                <w:rFonts w:hint="eastAsia"/>
              </w:rPr>
              <w:t>投标人为其交纳的养老保险证明材料，并</w:t>
            </w:r>
            <w:r>
              <w:rPr>
                <w:rFonts w:hint="eastAsia" w:ascii="宋体" w:hAnsi="宋体"/>
                <w:szCs w:val="21"/>
              </w:rPr>
              <w:t>承诺有5年及5年以上的相关工作经验，承诺格式详见第八章投标文件格式资格审查部分。</w:t>
            </w:r>
          </w:p>
          <w:p>
            <w:pPr>
              <w:snapToGrid w:val="0"/>
              <w:spacing w:line="400" w:lineRule="exact"/>
              <w:ind w:firstLine="420" w:firstLineChars="200"/>
              <w:rPr>
                <w:rFonts w:ascii="宋体" w:hAnsi="宋体"/>
                <w:szCs w:val="21"/>
              </w:rPr>
            </w:pPr>
            <w:r>
              <w:rPr>
                <w:rFonts w:ascii="宋体" w:hAnsi="宋体"/>
                <w:szCs w:val="21"/>
              </w:rPr>
              <w:t>5.2.2</w:t>
            </w:r>
            <w:r>
              <w:rPr>
                <w:rFonts w:hint="eastAsia" w:ascii="宋体" w:hAnsi="宋体"/>
                <w:szCs w:val="21"/>
              </w:rPr>
              <w:t>项目总工</w:t>
            </w:r>
            <w:r>
              <w:rPr>
                <w:rFonts w:ascii="宋体" w:hAnsi="宋体"/>
                <w:szCs w:val="21"/>
              </w:rPr>
              <w:t>到岗履职承诺要求：承诺拟派项目总工中标后只</w:t>
            </w:r>
            <w:r>
              <w:rPr>
                <w:rFonts w:hint="eastAsia" w:ascii="宋体" w:hAnsi="宋体"/>
                <w:szCs w:val="21"/>
              </w:rPr>
              <w:t>能在本项目任职，签订合同时拟派的项目总工必须与投标文件中的项目总工一致。不能按承诺到岗履约的，招标人将按合同相关条款要求投标人承担责任并上报行政主管部门，给招标人造成损失的，投标人依法承担违约赔偿责任。拟派项目总工中标后不得随意更换。未提供上述承诺或承诺内容不符合要求的，由评标委员会作否决投标处理</w:t>
            </w:r>
            <w:r>
              <w:rPr>
                <w:rFonts w:ascii="宋体" w:hAnsi="宋体"/>
              </w:rPr>
              <w:t>。</w:t>
            </w:r>
          </w:p>
          <w:p>
            <w:pPr>
              <w:snapToGrid w:val="0"/>
              <w:spacing w:line="400" w:lineRule="exact"/>
              <w:ind w:firstLine="420" w:firstLineChars="200"/>
              <w:rPr>
                <w:rFonts w:ascii="宋体" w:hAnsi="宋体"/>
                <w:szCs w:val="21"/>
              </w:rPr>
            </w:pPr>
            <w:r>
              <w:rPr>
                <w:rFonts w:hint="eastAsia" w:ascii="宋体" w:hAnsi="宋体"/>
                <w:szCs w:val="21"/>
              </w:rPr>
              <w:t>投标人须在投标文件资格审查部分提供</w:t>
            </w:r>
            <w:r>
              <w:rPr>
                <w:rFonts w:hint="eastAsia"/>
              </w:rPr>
              <w:t>拟派项目总工到岗履职的承诺（承诺格式见第八章投标文件格式）。</w:t>
            </w:r>
          </w:p>
          <w:p>
            <w:pPr>
              <w:autoSpaceDE w:val="0"/>
              <w:autoSpaceDN w:val="0"/>
              <w:adjustRightInd w:val="0"/>
              <w:snapToGrid w:val="0"/>
              <w:spacing w:line="400" w:lineRule="exact"/>
              <w:ind w:firstLine="422" w:firstLineChars="200"/>
              <w:rPr>
                <w:rFonts w:ascii="宋体" w:hAnsi="宋体" w:cs="宋体"/>
                <w:b/>
                <w:kern w:val="0"/>
                <w:szCs w:val="21"/>
                <w:lang w:bidi="ar"/>
              </w:rPr>
            </w:pPr>
            <w:r>
              <w:rPr>
                <w:rFonts w:ascii="宋体" w:hAnsi="宋体" w:cs="宋体"/>
                <w:b/>
                <w:kern w:val="0"/>
                <w:szCs w:val="21"/>
                <w:lang w:bidi="ar"/>
              </w:rPr>
              <w:t>6、其他管理和技术人员要求</w:t>
            </w:r>
          </w:p>
          <w:p>
            <w:pPr>
              <w:spacing w:line="400" w:lineRule="exact"/>
              <w:ind w:firstLine="420" w:firstLineChars="200"/>
            </w:pP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,1)</w:instrText>
            </w:r>
            <w:r>
              <w:fldChar w:fldCharType="end"/>
            </w:r>
            <w:r>
              <w:rPr>
                <w:rFonts w:hint="eastAsia"/>
              </w:rPr>
              <w:t>投标人须提供交通运输企业安全生产管理人员1名。</w:t>
            </w:r>
          </w:p>
          <w:p>
            <w:pPr>
              <w:spacing w:line="400" w:lineRule="exact"/>
              <w:ind w:firstLine="420" w:firstLineChars="200"/>
              <w:rPr>
                <w:rFonts w:ascii="宋体" w:hAnsi="宋体" w:cs="宋体"/>
                <w:szCs w:val="21"/>
              </w:rPr>
            </w:pPr>
            <w:r>
              <w:rPr>
                <w:rFonts w:hint="eastAsia"/>
              </w:rPr>
              <w:t>投标人须提供安全生产管理人员的安全培训合格证证书。</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,2)</w:instrText>
            </w:r>
            <w:r>
              <w:rPr>
                <w:rFonts w:ascii="宋体" w:hAnsi="宋体" w:cs="宋体"/>
                <w:szCs w:val="21"/>
              </w:rPr>
              <w:fldChar w:fldCharType="end"/>
            </w:r>
            <w:r>
              <w:rPr>
                <w:rFonts w:hint="eastAsia" w:ascii="宋体" w:hAnsi="宋体" w:cs="宋体"/>
                <w:szCs w:val="21"/>
              </w:rPr>
              <w:t>根据项目的实际情况配备其他工作人员，投标人须在投标文件资格审查部分提供拟投入其他管理和技术人员的承诺（格式见第八章投标文件格式），无需提供人员的具体证明材料，具体人员由招标人和中标人在合同谈判阶段确定。</w:t>
            </w:r>
          </w:p>
          <w:p>
            <w:pPr>
              <w:spacing w:line="400" w:lineRule="exact"/>
              <w:ind w:firstLine="422" w:firstLineChars="200"/>
              <w:rPr>
                <w:rFonts w:ascii="宋体" w:hAnsi="宋体" w:cs="宋体"/>
                <w:b/>
                <w:kern w:val="0"/>
                <w:szCs w:val="21"/>
                <w:lang w:bidi="ar"/>
              </w:rPr>
            </w:pPr>
            <w:r>
              <w:rPr>
                <w:rFonts w:ascii="宋体" w:hAnsi="宋体" w:cs="宋体"/>
                <w:b/>
                <w:kern w:val="0"/>
                <w:szCs w:val="21"/>
                <w:lang w:bidi="ar"/>
              </w:rPr>
              <w:t>7、主要机械设备和试验检测设备要求</w:t>
            </w:r>
          </w:p>
          <w:p>
            <w:pPr>
              <w:spacing w:line="400" w:lineRule="exact"/>
              <w:ind w:firstLine="420" w:firstLineChars="200"/>
            </w:pP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,1)</w:instrText>
            </w:r>
            <w:r>
              <w:fldChar w:fldCharType="end"/>
            </w:r>
            <w:r>
              <w:rPr>
                <w:rFonts w:hint="eastAsia"/>
              </w:rPr>
              <w:t>投标人至少具有1台自有施工作业船。</w:t>
            </w:r>
          </w:p>
          <w:p>
            <w:pPr>
              <w:spacing w:line="400" w:lineRule="exact"/>
              <w:ind w:firstLine="420" w:firstLineChars="200"/>
            </w:pPr>
            <w:r>
              <w:rPr>
                <w:rFonts w:hint="eastAsia"/>
              </w:rPr>
              <w:t>投标人须提供船检证书。</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,2)</w:instrText>
            </w:r>
            <w:r>
              <w:rPr>
                <w:rFonts w:ascii="宋体" w:hAnsi="宋体" w:cs="宋体"/>
                <w:szCs w:val="21"/>
              </w:rPr>
              <w:fldChar w:fldCharType="end"/>
            </w:r>
            <w:r>
              <w:rPr>
                <w:rFonts w:hint="eastAsia" w:ascii="宋体" w:hAnsi="宋体" w:cs="宋体"/>
                <w:szCs w:val="21"/>
              </w:rPr>
              <w:t>根据项目的实际情况配备其他机械设备和试验检测设备，投标人须在投标文件资格审查部分提供拟投入主要机械设备和试验检测设备的承诺（格式见第八章投标文件格式），无需提供设备的具体证明材料，具体设备由招标人和中标人在合同谈判阶段确定。</w:t>
            </w:r>
          </w:p>
          <w:p>
            <w:pPr>
              <w:autoSpaceDE w:val="0"/>
              <w:autoSpaceDN w:val="0"/>
              <w:adjustRightInd w:val="0"/>
              <w:snapToGrid w:val="0"/>
              <w:spacing w:line="400" w:lineRule="exact"/>
              <w:ind w:firstLine="422" w:firstLineChars="200"/>
              <w:rPr>
                <w:rFonts w:ascii="宋体" w:hAnsi="宋体" w:cs="宋体"/>
                <w:b/>
                <w:kern w:val="0"/>
                <w:szCs w:val="21"/>
                <w:lang w:bidi="ar"/>
              </w:rPr>
            </w:pPr>
            <w:r>
              <w:rPr>
                <w:rFonts w:ascii="宋体" w:hAnsi="宋体" w:cs="宋体"/>
                <w:b/>
                <w:kern w:val="0"/>
                <w:szCs w:val="21"/>
                <w:lang w:bidi="ar"/>
              </w:rPr>
              <w:t>8、委托代理人：</w:t>
            </w:r>
          </w:p>
          <w:p>
            <w:pPr>
              <w:spacing w:line="400" w:lineRule="exact"/>
              <w:ind w:firstLine="420" w:firstLineChars="200"/>
              <w:rPr>
                <w:rFonts w:ascii="宋体" w:hAnsi="宋体" w:cs="宋体"/>
                <w:szCs w:val="21"/>
              </w:rPr>
            </w:pPr>
            <w:r>
              <w:rPr>
                <w:rFonts w:hint="eastAsia" w:ascii="宋体" w:hAnsi="宋体" w:cs="宋体"/>
                <w:szCs w:val="21"/>
              </w:rPr>
              <w:t>委托代理人必须为投标人本单位人员。</w:t>
            </w:r>
          </w:p>
          <w:p>
            <w:pPr>
              <w:spacing w:line="400" w:lineRule="exact"/>
              <w:ind w:firstLine="420" w:firstLineChars="200"/>
              <w:rPr>
                <w:rFonts w:ascii="宋体" w:hAnsi="宋体" w:cs="宋体"/>
                <w:szCs w:val="21"/>
              </w:rPr>
            </w:pPr>
            <w:r>
              <w:rPr>
                <w:rFonts w:hint="eastAsia" w:ascii="宋体" w:hAnsi="宋体" w:cs="宋体"/>
                <w:szCs w:val="21"/>
              </w:rPr>
              <w:t>投标人须在投标文件资格审查部分提供投标人为该委托代理人缴纳的养老保险证明。否则，将由评标委员会作否决投标处理。</w:t>
            </w:r>
          </w:p>
          <w:p>
            <w:pPr>
              <w:spacing w:line="400" w:lineRule="exact"/>
              <w:ind w:firstLine="422" w:firstLineChars="200"/>
              <w:rPr>
                <w:rFonts w:ascii="宋体" w:hAnsi="宋体" w:cs="宋体"/>
                <w:szCs w:val="21"/>
              </w:rPr>
            </w:pPr>
            <w:r>
              <w:rPr>
                <w:rFonts w:ascii="宋体" w:hAnsi="宋体" w:cs="宋体"/>
                <w:b/>
                <w:kern w:val="0"/>
                <w:szCs w:val="21"/>
                <w:lang w:bidi="ar"/>
              </w:rPr>
              <w:t>9、</w:t>
            </w:r>
            <w:r>
              <w:rPr>
                <w:rFonts w:hint="eastAsia" w:ascii="宋体" w:hAnsi="宋体" w:cs="宋体"/>
                <w:szCs w:val="21"/>
              </w:rPr>
              <w:t>投标文件中的所有内容真实有效，不存在弄虚作假情形。</w:t>
            </w:r>
          </w:p>
          <w:p>
            <w:pPr>
              <w:spacing w:line="400" w:lineRule="exact"/>
              <w:ind w:firstLine="420" w:firstLineChars="200"/>
              <w:rPr>
                <w:rFonts w:ascii="宋体" w:hAnsi="宋体" w:cs="宋体"/>
                <w:szCs w:val="21"/>
              </w:rPr>
            </w:pPr>
            <w:r>
              <w:rPr>
                <w:rFonts w:hint="eastAsia" w:ascii="宋体" w:hAnsi="宋体" w:cs="宋体"/>
                <w:szCs w:val="21"/>
              </w:rPr>
              <w:t>投标人须在投标文件资格审查部分提供承诺（格式见第九章投标文件格式）。</w:t>
            </w:r>
          </w:p>
          <w:p>
            <w:pPr>
              <w:autoSpaceDE w:val="0"/>
              <w:autoSpaceDN w:val="0"/>
              <w:adjustRightInd w:val="0"/>
              <w:snapToGrid w:val="0"/>
              <w:spacing w:line="400" w:lineRule="exact"/>
              <w:ind w:firstLine="417" w:firstLineChars="198"/>
              <w:rPr>
                <w:rFonts w:ascii="宋体" w:hAnsi="宋体" w:cs="宋体"/>
                <w:b/>
                <w:szCs w:val="21"/>
              </w:rPr>
            </w:pPr>
            <w:r>
              <w:rPr>
                <w:rFonts w:hint="eastAsia" w:ascii="宋体" w:hAnsi="宋体" w:cs="宋体"/>
                <w:b/>
                <w:szCs w:val="21"/>
              </w:rPr>
              <w:t>特别说明：</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szCs w:val="21"/>
              </w:rPr>
              <w:t>（</w:t>
            </w:r>
            <w:r>
              <w:rPr>
                <w:rFonts w:ascii="宋体" w:hAnsi="宋体" w:cs="宋体"/>
                <w:szCs w:val="21"/>
              </w:rPr>
              <w:t>1）上述要求须提交的相关证明材料均为扫描件（原件或复印件的扫描件均可），</w:t>
            </w:r>
            <w:r>
              <w:rPr>
                <w:rFonts w:hint="eastAsia" w:ascii="宋体" w:hAnsi="宋体" w:cs="宋体"/>
                <w:szCs w:val="21"/>
              </w:rPr>
              <w:t>扫描件须清晰可辨，</w:t>
            </w:r>
            <w:r>
              <w:rPr>
                <w:rFonts w:hint="eastAsia" w:ascii="宋体" w:hAnsi="宋体" w:cs="宋体"/>
                <w:kern w:val="0"/>
                <w:szCs w:val="21"/>
              </w:rPr>
              <w:t>有一条不满足，则投标文件由评标委员会</w:t>
            </w:r>
            <w:r>
              <w:rPr>
                <w:rFonts w:hint="eastAsia" w:ascii="宋体" w:hAnsi="宋体" w:cs="宋体"/>
                <w:szCs w:val="21"/>
              </w:rPr>
              <w:t>作否决投标处理</w:t>
            </w:r>
            <w:r>
              <w:rPr>
                <w:rFonts w:hint="eastAsia" w:ascii="宋体" w:hAnsi="宋体" w:cs="宋体"/>
                <w:kern w:val="0"/>
                <w:szCs w:val="21"/>
              </w:rPr>
              <w:t>。</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u w:val="single"/>
              </w:rPr>
              <w:t>招标人在合同签订前均有权对投标人提供的资料进行核实，若发现弄虚作假，按相关规定取消其中标资格，并按相关法律法规报招标投标监督部门，其投标保证金</w:t>
            </w:r>
            <w:r>
              <w:rPr>
                <w:rFonts w:hint="eastAsia" w:ascii="宋体" w:hAnsi="宋体" w:cs="宋体"/>
                <w:szCs w:val="21"/>
              </w:rPr>
              <w:t>以现金形式交纳的不予退还，以保函形式交纳的由保函开立人支付保函担保的与投标保证金等额的款项</w:t>
            </w:r>
            <w:r>
              <w:rPr>
                <w:rFonts w:hint="eastAsia" w:ascii="宋体" w:hAnsi="宋体" w:cs="宋体"/>
                <w:szCs w:val="21"/>
                <w:u w:val="single"/>
              </w:rPr>
              <w:t>，投标人承担因此造成的相关责任并赔偿相应损失。</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3）本招标文件中所要求的人员养老保险证明要求如下：</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①企业提供养老保险证明，事业单位提供养老保险证明或行政主管部门在编证明。</w:t>
            </w:r>
          </w:p>
          <w:p>
            <w:pPr>
              <w:spacing w:line="400" w:lineRule="exact"/>
              <w:ind w:firstLine="420" w:firstLineChars="200"/>
              <w:rPr>
                <w:rFonts w:ascii="宋体" w:hAnsi="宋体" w:cs="宋体"/>
                <w:bCs/>
                <w:szCs w:val="21"/>
              </w:rPr>
            </w:pPr>
            <w:r>
              <w:rPr>
                <w:rFonts w:hint="eastAsia" w:ascii="宋体" w:hAnsi="宋体" w:cs="宋体"/>
                <w:bCs/>
                <w:kern w:val="0"/>
                <w:szCs w:val="21"/>
              </w:rPr>
              <w:t>②项目</w:t>
            </w:r>
            <w:r>
              <w:rPr>
                <w:rFonts w:hint="eastAsia" w:ascii="宋体" w:hAnsi="宋体" w:cs="宋体"/>
                <w:bCs/>
                <w:snapToGrid w:val="0"/>
                <w:kern w:val="0"/>
                <w:szCs w:val="21"/>
              </w:rPr>
              <w:t>技术负责人、项目总工和委托代理人的连续养老保险证明期限为</w:t>
            </w:r>
            <w:r>
              <w:rPr>
                <w:rFonts w:ascii="宋体" w:hAnsi="宋体" w:cs="宋体"/>
                <w:bCs/>
                <w:snapToGrid w:val="0"/>
                <w:kern w:val="0"/>
                <w:szCs w:val="21"/>
                <w:u w:val="single"/>
              </w:rPr>
              <w:t>2024</w:t>
            </w:r>
            <w:r>
              <w:rPr>
                <w:rFonts w:hint="eastAsia" w:ascii="宋体" w:hAnsi="宋体" w:cs="宋体"/>
                <w:bCs/>
                <w:snapToGrid w:val="0"/>
                <w:kern w:val="0"/>
                <w:szCs w:val="21"/>
              </w:rPr>
              <w:t>年</w:t>
            </w:r>
            <w:r>
              <w:rPr>
                <w:rFonts w:ascii="宋体" w:hAnsi="宋体" w:cs="宋体"/>
                <w:bCs/>
                <w:snapToGrid w:val="0"/>
                <w:kern w:val="0"/>
                <w:szCs w:val="21"/>
                <w:u w:val="single"/>
              </w:rPr>
              <w:t>3</w:t>
            </w:r>
            <w:r>
              <w:rPr>
                <w:rFonts w:hint="eastAsia" w:ascii="宋体" w:hAnsi="宋体" w:cs="宋体"/>
                <w:bCs/>
                <w:snapToGrid w:val="0"/>
                <w:kern w:val="0"/>
                <w:szCs w:val="21"/>
              </w:rPr>
              <w:t>月至</w:t>
            </w:r>
            <w:r>
              <w:rPr>
                <w:rFonts w:ascii="宋体" w:hAnsi="宋体" w:cs="宋体"/>
                <w:bCs/>
                <w:snapToGrid w:val="0"/>
                <w:kern w:val="0"/>
                <w:szCs w:val="21"/>
                <w:u w:val="single"/>
              </w:rPr>
              <w:t xml:space="preserve">  202</w:t>
            </w:r>
            <w:r>
              <w:rPr>
                <w:rFonts w:hint="eastAsia" w:ascii="宋体" w:hAnsi="宋体" w:cs="宋体"/>
                <w:bCs/>
                <w:snapToGrid w:val="0"/>
                <w:kern w:val="0"/>
                <w:szCs w:val="21"/>
                <w:u w:val="single"/>
              </w:rPr>
              <w:t>4</w:t>
            </w:r>
            <w:r>
              <w:rPr>
                <w:rFonts w:ascii="宋体" w:hAnsi="宋体" w:cs="宋体"/>
                <w:bCs/>
                <w:snapToGrid w:val="0"/>
                <w:kern w:val="0"/>
                <w:szCs w:val="21"/>
                <w:u w:val="single"/>
              </w:rPr>
              <w:t xml:space="preserve"> </w:t>
            </w:r>
            <w:r>
              <w:rPr>
                <w:rFonts w:hint="eastAsia" w:ascii="宋体" w:hAnsi="宋体" w:cs="宋体"/>
                <w:bCs/>
                <w:snapToGrid w:val="0"/>
                <w:kern w:val="0"/>
                <w:szCs w:val="21"/>
              </w:rPr>
              <w:t>年</w:t>
            </w:r>
            <w:r>
              <w:rPr>
                <w:rFonts w:ascii="宋体" w:hAnsi="宋体" w:cs="宋体"/>
                <w:bCs/>
                <w:snapToGrid w:val="0"/>
                <w:kern w:val="0"/>
                <w:szCs w:val="21"/>
                <w:u w:val="single"/>
              </w:rPr>
              <w:t>8</w:t>
            </w:r>
            <w:r>
              <w:rPr>
                <w:rFonts w:hint="eastAsia" w:ascii="宋体" w:hAnsi="宋体" w:cs="宋体"/>
                <w:bCs/>
                <w:snapToGrid w:val="0"/>
                <w:kern w:val="0"/>
                <w:szCs w:val="21"/>
              </w:rPr>
              <w:t>月</w:t>
            </w:r>
            <w:r>
              <w:rPr>
                <w:rFonts w:hint="eastAsia" w:ascii="宋体" w:hAnsi="宋体" w:cs="宋体"/>
                <w:bCs/>
                <w:szCs w:val="21"/>
              </w:rPr>
              <w:t>。提供的养老保险参保证明</w:t>
            </w:r>
            <w:r>
              <w:rPr>
                <w:rFonts w:hint="eastAsia" w:ascii="宋体" w:hAnsi="宋体"/>
                <w:bCs/>
                <w:szCs w:val="21"/>
              </w:rPr>
              <w:t>须体现上述人员的姓名、身份证号（或社保号）、单位名称、本单位参保时间（或起始参保时间）</w:t>
            </w:r>
            <w:r>
              <w:rPr>
                <w:rFonts w:hint="eastAsia" w:ascii="宋体" w:hAnsi="宋体" w:cs="宋体"/>
                <w:bCs/>
                <w:szCs w:val="21"/>
              </w:rPr>
              <w:t>，并带有社保部门公章或社保部门的有效电子印章。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1.4.2</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是否接受联合体投标</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1.9.1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踏勘现场</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1.10.1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投标预备会</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分包</w:t>
            </w:r>
          </w:p>
        </w:tc>
        <w:tc>
          <w:tcPr>
            <w:tcW w:w="6490" w:type="dxa"/>
            <w:vAlign w:val="center"/>
          </w:tcPr>
          <w:p>
            <w:pPr>
              <w:snapToGrid w:val="0"/>
              <w:spacing w:line="400" w:lineRule="exact"/>
              <w:ind w:firstLine="420" w:firstLineChars="200"/>
              <w:rPr>
                <w:rFonts w:ascii="宋体" w:hAnsi="宋体" w:cs="宋体"/>
              </w:rPr>
            </w:pPr>
            <w:r>
              <w:rPr>
                <w:rFonts w:hint="eastAsia" w:ascii="宋体" w:hAnsi="宋体" w:cs="宋体"/>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2.1</w:t>
            </w:r>
          </w:p>
        </w:tc>
        <w:tc>
          <w:tcPr>
            <w:tcW w:w="1644" w:type="dxa"/>
            <w:vAlign w:val="center"/>
          </w:tcPr>
          <w:p>
            <w:pPr>
              <w:snapToGrid w:val="0"/>
              <w:spacing w:after="15" w:afterLines="5" w:line="400" w:lineRule="exact"/>
              <w:jc w:val="center"/>
              <w:rPr>
                <w:rFonts w:ascii="宋体" w:hAnsi="宋体" w:cs="宋体"/>
                <w:kern w:val="0"/>
                <w:szCs w:val="21"/>
              </w:rPr>
            </w:pPr>
            <w:r>
              <w:rPr>
                <w:rFonts w:hint="eastAsia" w:ascii="宋体" w:hAnsi="宋体" w:cs="宋体"/>
                <w:kern w:val="0"/>
                <w:szCs w:val="21"/>
              </w:rPr>
              <w:t>构成招标文件的其他材料</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2.2.1</w:t>
            </w:r>
          </w:p>
        </w:tc>
        <w:tc>
          <w:tcPr>
            <w:tcW w:w="1644" w:type="dxa"/>
            <w:tcBorders>
              <w:bottom w:val="single" w:color="auto" w:sz="4" w:space="0"/>
            </w:tcBorders>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投标人对招标文件提出疑问的截止时间</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投标人应仔细阅读招标文件及附件的所有内容，如有文字表述不清，图纸尺寸标注不明以及存在错、漏、缺、概念模糊和有可能出现歧义或理解上的偏差的内容等应在招标公告规定的时间前在本项目招标公告网页下方“我要提问”栏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2.2.2</w:t>
            </w:r>
          </w:p>
        </w:tc>
        <w:tc>
          <w:tcPr>
            <w:tcW w:w="1644" w:type="dxa"/>
            <w:tcBorders>
              <w:top w:val="single" w:color="auto" w:sz="4" w:space="0"/>
            </w:tcBorders>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招标人对招标文件澄清的截止时间</w:t>
            </w:r>
          </w:p>
        </w:tc>
        <w:tc>
          <w:tcPr>
            <w:tcW w:w="6490" w:type="dxa"/>
            <w:vAlign w:val="center"/>
          </w:tcPr>
          <w:p>
            <w:pPr>
              <w:snapToGrid w:val="0"/>
              <w:spacing w:line="400" w:lineRule="exact"/>
              <w:ind w:firstLine="420" w:firstLineChars="200"/>
              <w:rPr>
                <w:rFonts w:ascii="宋体" w:hAnsi="宋体" w:cs="宋体"/>
                <w:snapToGrid w:val="0"/>
                <w:kern w:val="0"/>
                <w:szCs w:val="21"/>
              </w:rPr>
            </w:pPr>
            <w:r>
              <w:rPr>
                <w:rFonts w:hint="eastAsia" w:ascii="宋体" w:hAnsi="宋体" w:cs="宋体"/>
                <w:szCs w:val="21"/>
              </w:rPr>
              <w:t>招标人应在招标公告规定的时间前，</w:t>
            </w:r>
            <w:r>
              <w:rPr>
                <w:rFonts w:hint="eastAsia" w:ascii="宋体" w:hAnsi="宋体" w:cs="宋体"/>
                <w:kern w:val="0"/>
                <w:szCs w:val="21"/>
              </w:rPr>
              <w:t>在</w:t>
            </w:r>
            <w:r>
              <w:rPr>
                <w:rFonts w:hint="eastAsia" w:ascii="宋体" w:hAnsi="宋体" w:cs="宋体"/>
                <w:kern w:val="0"/>
                <w:szCs w:val="21"/>
                <w:u w:val="single"/>
              </w:rPr>
              <w:t>重庆市公共资源交易网（www.cqggzy.com）</w:t>
            </w:r>
            <w:r>
              <w:rPr>
                <w:rFonts w:hint="eastAsia" w:ascii="宋体" w:hAnsi="宋体" w:cs="宋体"/>
                <w:kern w:val="0"/>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cs="宋体"/>
                <w:kern w:val="0"/>
                <w:szCs w:val="21"/>
              </w:rPr>
            </w:pP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投标截止时间</w:t>
            </w:r>
          </w:p>
        </w:tc>
        <w:tc>
          <w:tcPr>
            <w:tcW w:w="6490" w:type="dxa"/>
            <w:vAlign w:val="center"/>
          </w:tcPr>
          <w:p>
            <w:pPr>
              <w:snapToGrid w:val="0"/>
              <w:spacing w:line="400" w:lineRule="exact"/>
              <w:ind w:firstLine="420" w:firstLineChars="200"/>
              <w:rPr>
                <w:rFonts w:ascii="宋体" w:hAnsi="宋体" w:cs="宋体"/>
                <w:szCs w:val="21"/>
                <w:u w:val="single"/>
              </w:rPr>
            </w:pPr>
            <w:r>
              <w:rPr>
                <w:rFonts w:hint="eastAsia" w:ascii="宋体" w:hAnsi="宋体" w:cs="宋体"/>
                <w:szCs w:val="21"/>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2.2.3</w:t>
            </w:r>
          </w:p>
        </w:tc>
        <w:tc>
          <w:tcPr>
            <w:tcW w:w="1644" w:type="dxa"/>
            <w:vAlign w:val="center"/>
          </w:tcPr>
          <w:p>
            <w:pPr>
              <w:snapToGrid w:val="0"/>
              <w:spacing w:after="15" w:afterLines="5" w:line="400" w:lineRule="exact"/>
              <w:jc w:val="center"/>
              <w:rPr>
                <w:rFonts w:ascii="宋体" w:hAnsi="宋体" w:cs="宋体"/>
                <w:kern w:val="0"/>
                <w:szCs w:val="21"/>
              </w:rPr>
            </w:pPr>
            <w:r>
              <w:rPr>
                <w:rFonts w:hint="eastAsia" w:ascii="宋体" w:hAnsi="宋体" w:cs="宋体"/>
                <w:kern w:val="0"/>
                <w:szCs w:val="21"/>
              </w:rPr>
              <w:t>招标人对招标文件进行修改的时间</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napToGrid w:val="0"/>
                <w:kern w:val="0"/>
                <w:szCs w:val="21"/>
              </w:rPr>
              <w:t>修改内容可能影响投标文件编制的，须在投标截止时间15日前发布，发布时间至投标截止时间不足15日的，须相应延后投标截止时间。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2.2.4</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投标人对招标文件及澄清修改提出异议的截止时间</w:t>
            </w:r>
          </w:p>
        </w:tc>
        <w:tc>
          <w:tcPr>
            <w:tcW w:w="6490" w:type="dxa"/>
            <w:vAlign w:val="center"/>
          </w:tcPr>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投标人对招标文件和答疑补遗有异议的，应当在投标截止时间10日前，以书面形式通知招标人或招标代理机构。招标人应当自收到异议之日起3日内做出答复，答复内容可能影响投标文件编制的，将以修改的形式于投标截止时间15日前在</w:t>
            </w:r>
            <w:r>
              <w:rPr>
                <w:rFonts w:hint="eastAsia" w:ascii="宋体" w:hAnsi="宋体" w:cs="宋体"/>
                <w:snapToGrid w:val="0"/>
                <w:kern w:val="0"/>
                <w:szCs w:val="21"/>
                <w:u w:val="single"/>
              </w:rPr>
              <w:t>重庆市公共资源交易网（www.cqggzy.com）</w:t>
            </w:r>
            <w:r>
              <w:rPr>
                <w:rFonts w:hint="eastAsia" w:ascii="宋体" w:hAnsi="宋体" w:cs="宋体"/>
                <w:snapToGrid w:val="0"/>
                <w:kern w:val="0"/>
                <w:szCs w:val="21"/>
              </w:rPr>
              <w:t>澄清修改区发布，发布时间至投标截止时间不足15日的，须相应延后投标截止时间。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3.1.1</w:t>
            </w:r>
          </w:p>
        </w:tc>
        <w:tc>
          <w:tcPr>
            <w:tcW w:w="1644" w:type="dxa"/>
            <w:vAlign w:val="center"/>
          </w:tcPr>
          <w:p>
            <w:pPr>
              <w:snapToGrid w:val="0"/>
              <w:spacing w:after="31" w:afterLines="10" w:line="400" w:lineRule="exact"/>
              <w:jc w:val="center"/>
              <w:rPr>
                <w:rFonts w:ascii="宋体" w:hAnsi="宋体" w:cs="宋体"/>
                <w:kern w:val="0"/>
                <w:szCs w:val="21"/>
              </w:rPr>
            </w:pPr>
            <w:r>
              <w:rPr>
                <w:rFonts w:hint="eastAsia" w:ascii="宋体" w:hAnsi="宋体" w:cs="宋体"/>
                <w:kern w:val="0"/>
                <w:szCs w:val="21"/>
              </w:rPr>
              <w:t>构成投标文件的其他材料</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snapToGrid w:val="0"/>
                <w:kern w:val="0"/>
                <w:szCs w:val="21"/>
                <w:lang w:bidi="ar"/>
              </w:rPr>
              <w:t>3.2.1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snapToGrid w:val="0"/>
                <w:kern w:val="0"/>
                <w:szCs w:val="21"/>
                <w:lang w:bidi="ar"/>
              </w:rPr>
              <w:t>增值税税金的计算方法</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lang w:bidi="ar"/>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3.2.3</w:t>
            </w:r>
          </w:p>
        </w:tc>
        <w:tc>
          <w:tcPr>
            <w:tcW w:w="1644"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lang w:bidi="ar"/>
              </w:rPr>
              <w:t>报价方式</w:t>
            </w:r>
          </w:p>
        </w:tc>
        <w:tc>
          <w:tcPr>
            <w:tcW w:w="6490" w:type="dxa"/>
            <w:vAlign w:val="center"/>
          </w:tcPr>
          <w:p>
            <w:pPr>
              <w:widowControl/>
              <w:spacing w:line="400" w:lineRule="exact"/>
              <w:ind w:firstLine="420" w:firstLineChars="200"/>
              <w:jc w:val="left"/>
              <w:rPr>
                <w:rFonts w:ascii="宋体" w:hAnsi="宋体" w:cs="宋体"/>
                <w:szCs w:val="21"/>
              </w:rPr>
            </w:pPr>
            <w:r>
              <w:rPr>
                <w:rFonts w:hint="eastAsia" w:ascii="宋体" w:hAnsi="宋体" w:cs="宋体"/>
                <w:szCs w:val="21"/>
                <w:lang w:bidi="ar"/>
              </w:rPr>
              <w:t>工程量清单报价以及投标总价报价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lang w:bidi="ar"/>
              </w:rPr>
            </w:pPr>
            <w:r>
              <w:rPr>
                <w:rFonts w:hint="eastAsia" w:ascii="宋体" w:hAnsi="宋体" w:cs="宋体"/>
                <w:snapToGrid w:val="0"/>
                <w:kern w:val="0"/>
                <w:szCs w:val="21"/>
                <w:lang w:bidi="ar"/>
              </w:rPr>
              <w:t>3.2.6</w:t>
            </w:r>
          </w:p>
        </w:tc>
        <w:tc>
          <w:tcPr>
            <w:tcW w:w="1644" w:type="dxa"/>
            <w:vAlign w:val="center"/>
          </w:tcPr>
          <w:p>
            <w:pPr>
              <w:widowControl/>
              <w:spacing w:line="400" w:lineRule="exact"/>
              <w:jc w:val="center"/>
              <w:rPr>
                <w:rFonts w:ascii="宋体" w:hAnsi="宋体" w:cs="宋体"/>
                <w:lang w:bidi="ar"/>
              </w:rPr>
            </w:pPr>
            <w:r>
              <w:rPr>
                <w:rFonts w:hint="eastAsia" w:ascii="宋体" w:hAnsi="宋体" w:cs="宋体"/>
                <w:kern w:val="0"/>
                <w:szCs w:val="21"/>
                <w:lang w:bidi="ar"/>
              </w:rPr>
              <w:t>是否接受调价函</w:t>
            </w:r>
          </w:p>
        </w:tc>
        <w:tc>
          <w:tcPr>
            <w:tcW w:w="6490" w:type="dxa"/>
            <w:vAlign w:val="center"/>
          </w:tcPr>
          <w:p>
            <w:pPr>
              <w:widowControl/>
              <w:spacing w:line="400" w:lineRule="exact"/>
              <w:ind w:firstLine="420" w:firstLineChars="200"/>
              <w:jc w:val="left"/>
              <w:rPr>
                <w:rFonts w:ascii="宋体" w:hAnsi="宋体" w:cs="宋体"/>
                <w:bCs/>
                <w:iCs/>
                <w:szCs w:val="21"/>
                <w:u w:val="single"/>
                <w:lang w:bidi="ar"/>
              </w:rPr>
            </w:pPr>
            <w:r>
              <w:rPr>
                <w:rFonts w:hint="eastAsia" w:ascii="宋体" w:hAnsi="宋体" w:cs="宋体"/>
                <w:kern w:val="0"/>
                <w:szCs w:val="21"/>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snapToGrid w:val="0"/>
                <w:kern w:val="0"/>
                <w:szCs w:val="21"/>
                <w:lang w:bidi="ar"/>
              </w:rPr>
            </w:pPr>
            <w:r>
              <w:rPr>
                <w:rFonts w:hint="eastAsia" w:ascii="宋体" w:hAnsi="宋体" w:cs="宋体"/>
                <w:snapToGrid w:val="0"/>
                <w:kern w:val="0"/>
                <w:szCs w:val="21"/>
                <w:lang w:bidi="ar"/>
              </w:rPr>
              <w:t>3.2.8</w:t>
            </w:r>
          </w:p>
        </w:tc>
        <w:tc>
          <w:tcPr>
            <w:tcW w:w="1644" w:type="dxa"/>
            <w:vAlign w:val="center"/>
          </w:tcPr>
          <w:p>
            <w:pPr>
              <w:widowControl/>
              <w:spacing w:line="400" w:lineRule="exact"/>
              <w:jc w:val="center"/>
              <w:rPr>
                <w:rFonts w:ascii="宋体" w:hAnsi="宋体" w:cs="宋体"/>
                <w:kern w:val="0"/>
                <w:szCs w:val="21"/>
                <w:lang w:bidi="ar"/>
              </w:rPr>
            </w:pPr>
            <w:r>
              <w:rPr>
                <w:rFonts w:hint="eastAsia" w:ascii="宋体" w:hAnsi="宋体" w:cs="宋体"/>
                <w:kern w:val="0"/>
                <w:szCs w:val="21"/>
                <w:lang w:bidi="ar"/>
              </w:rPr>
              <w:t>最高投标限价</w:t>
            </w:r>
          </w:p>
        </w:tc>
        <w:tc>
          <w:tcPr>
            <w:tcW w:w="6490" w:type="dxa"/>
            <w:vAlign w:val="center"/>
          </w:tcPr>
          <w:p>
            <w:pPr>
              <w:widowControl/>
              <w:spacing w:line="400" w:lineRule="exact"/>
              <w:ind w:firstLine="420" w:firstLineChars="200"/>
              <w:jc w:val="left"/>
              <w:rPr>
                <w:rFonts w:ascii="宋体" w:hAnsi="宋体" w:cs="宋体"/>
                <w:kern w:val="0"/>
                <w:szCs w:val="21"/>
                <w:u w:val="single"/>
                <w:lang w:bidi="ar"/>
              </w:rPr>
            </w:pPr>
            <w:r>
              <w:rPr>
                <w:rFonts w:hint="eastAsia" w:ascii="宋体" w:hAnsi="宋体" w:cs="宋体"/>
                <w:kern w:val="0"/>
                <w:szCs w:val="21"/>
                <w:lang w:bidi="ar"/>
              </w:rPr>
              <w:t>最高投标限价为：</w:t>
            </w:r>
            <w:r>
              <w:rPr>
                <w:rFonts w:ascii="宋体" w:hAnsi="宋体" w:cs="宋体"/>
                <w:kern w:val="0"/>
                <w:szCs w:val="21"/>
                <w:u w:val="single"/>
                <w:lang w:bidi="ar"/>
              </w:rPr>
              <w:t xml:space="preserve"> 1935353.40   </w:t>
            </w:r>
            <w:r>
              <w:rPr>
                <w:rFonts w:hint="eastAsia" w:ascii="宋体" w:hAnsi="宋体" w:cs="宋体"/>
                <w:kern w:val="0"/>
                <w:szCs w:val="21"/>
                <w:lang w:bidi="ar"/>
              </w:rPr>
              <w:t>元。</w:t>
            </w:r>
            <w:r>
              <w:rPr>
                <w:rFonts w:hint="eastAsia" w:ascii="宋体" w:hAnsi="宋体" w:cs="宋体"/>
                <w:kern w:val="0"/>
                <w:szCs w:val="21"/>
                <w:u w:val="single"/>
                <w:lang w:bidi="ar"/>
              </w:rPr>
              <w:t>本次招标人将设定投标总报价最高限价及各清单子目单价最高限价，投标人的投标总报价及各清单子目单价均不得超出相应最高投标限价，否则作否决投标处理。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3.2.9</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szCs w:val="21"/>
                <w:lang w:bidi="ar"/>
              </w:rPr>
              <w:t>投标报价的其他要求</w:t>
            </w:r>
          </w:p>
        </w:tc>
        <w:tc>
          <w:tcPr>
            <w:tcW w:w="6490" w:type="dxa"/>
            <w:vAlign w:val="center"/>
          </w:tcPr>
          <w:p>
            <w:pPr>
              <w:pStyle w:val="41"/>
              <w:widowControl w:val="0"/>
              <w:spacing w:before="0" w:beforeAutospacing="0" w:after="0" w:afterAutospacing="0" w:line="400" w:lineRule="exact"/>
              <w:ind w:firstLine="480" w:firstLineChars="200"/>
              <w:jc w:val="both"/>
            </w:pPr>
            <w:r>
              <w:rPr>
                <w:rFonts w:hint="eastAsia"/>
                <w:snapToGrid w:val="0"/>
                <w:szCs w:val="21"/>
              </w:rPr>
              <w:t>1</w:t>
            </w:r>
            <w:r>
              <w:rPr>
                <w:rFonts w:ascii="Times New Roman" w:hAnsi="Times New Roman" w:cs="Times New Roman"/>
                <w:kern w:val="2"/>
                <w:sz w:val="21"/>
                <w:lang w:bidi="ar"/>
              </w:rPr>
              <w:t xml:space="preserve">. </w:t>
            </w:r>
            <w:r>
              <w:rPr>
                <w:rFonts w:hint="eastAsia" w:ascii="Times New Roman" w:hAnsi="Times New Roman"/>
                <w:kern w:val="2"/>
                <w:sz w:val="21"/>
                <w:lang w:bidi="ar"/>
              </w:rPr>
              <w:t>招标人将公布投标总报价最高限价及各清单子目单价最高限价。投标人投标报价中的各清单子目单价不应高于各清单子目单价最高限价。招标人在合同签订前将对中标人“已标价工程量清单”进行复核，若出现差错则按以下原则进行处理（或结算）：</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1</w:t>
            </w:r>
            <w:r>
              <w:rPr>
                <w:rFonts w:hint="eastAsia" w:ascii="Times New Roman" w:hAnsi="Times New Roman"/>
                <w:kern w:val="2"/>
                <w:sz w:val="21"/>
                <w:lang w:bidi="ar"/>
              </w:rPr>
              <w:t>）投标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w:t>
            </w:r>
            <w:r>
              <w:rPr>
                <w:rFonts w:ascii="Times New Roman" w:hAnsi="Times New Roman" w:cs="Times New Roman"/>
                <w:kern w:val="2"/>
                <w:sz w:val="21"/>
                <w:lang w:bidi="ar"/>
              </w:rPr>
              <w:t xml:space="preserve"> </w:t>
            </w:r>
            <w:r>
              <w:rPr>
                <w:rFonts w:hint="eastAsia" w:ascii="Times New Roman" w:hAnsi="Times New Roman"/>
                <w:kern w:val="2"/>
                <w:sz w:val="21"/>
                <w:lang w:bidi="ar"/>
              </w:rPr>
              <w:t>汇总计算结果低于投标函总报价则以投标报价汇总计算结果为准进行签约或结算；</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2</w:t>
            </w:r>
            <w:r>
              <w:rPr>
                <w:rFonts w:hint="eastAsia" w:ascii="Times New Roman" w:hAnsi="Times New Roman"/>
                <w:kern w:val="2"/>
                <w:sz w:val="21"/>
                <w:lang w:bidi="ar"/>
              </w:rPr>
              <w:t>）依据单价和数量计算结果与其合价不符的，按不利于投标人原则（就低不就高）对其单价和合价进行修正。若招标人提供的工程量清单为固化清单，则按照固化清单设定的公式自动计算合价。</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3</w:t>
            </w:r>
            <w:r>
              <w:rPr>
                <w:rFonts w:hint="eastAsia" w:ascii="Times New Roman" w:hAnsi="Times New Roman"/>
                <w:kern w:val="2"/>
                <w:sz w:val="21"/>
                <w:lang w:bidi="ar"/>
              </w:rPr>
              <w:t>）单价报价超过工程量清单单价最高限价的，以工程量清单单价最高限价为基础，按照中标总报价与总价最高限价的下浮比例进行同比例下调修正其单价和合价。</w:t>
            </w:r>
          </w:p>
          <w:p>
            <w:pPr>
              <w:pStyle w:val="41"/>
              <w:widowControl w:val="0"/>
              <w:spacing w:before="0" w:beforeAutospacing="0" w:after="0" w:afterAutospacing="0" w:line="400" w:lineRule="exact"/>
              <w:ind w:firstLine="420" w:firstLineChars="200"/>
              <w:jc w:val="both"/>
            </w:pPr>
            <w:r>
              <w:rPr>
                <w:rFonts w:hint="eastAsia" w:ascii="Times New Roman" w:hAnsi="Times New Roman" w:cs="Times New Roman"/>
                <w:kern w:val="2"/>
                <w:sz w:val="21"/>
                <w:szCs w:val="21"/>
                <w:lang w:bidi="ar"/>
              </w:rPr>
              <w:t>2</w:t>
            </w:r>
            <w:r>
              <w:rPr>
                <w:rFonts w:ascii="Times New Roman" w:hAnsi="Times New Roman" w:cs="Times New Roman"/>
                <w:kern w:val="2"/>
                <w:sz w:val="21"/>
                <w:lang w:bidi="ar"/>
              </w:rPr>
              <w:t xml:space="preserve">. </w:t>
            </w:r>
            <w:r>
              <w:rPr>
                <w:rFonts w:hint="eastAsia" w:ascii="Times New Roman" w:hAnsi="Times New Roman"/>
                <w:kern w:val="2"/>
                <w:sz w:val="21"/>
                <w:lang w:bidi="ar"/>
              </w:rPr>
              <w:t>投标人须在投标文件资格审查部分提供承诺（格式详见第八章投标文件格式），并包括以下内容：</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1</w:t>
            </w:r>
            <w:r>
              <w:rPr>
                <w:rFonts w:hint="eastAsia" w:ascii="Times New Roman" w:hAnsi="Times New Roman"/>
                <w:kern w:val="2"/>
                <w:sz w:val="21"/>
                <w:lang w:bidi="ar"/>
              </w:rPr>
              <w:t>）按照第五章“工程量清单”的规定进行报价。</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2</w:t>
            </w:r>
            <w:r>
              <w:rPr>
                <w:rFonts w:hint="eastAsia" w:ascii="Times New Roman" w:hAnsi="Times New Roman"/>
                <w:kern w:val="2"/>
                <w:sz w:val="21"/>
                <w:lang w:bidi="ar"/>
              </w:rPr>
              <w:t>）招标文件中规定工程量清单不允许修改的内容不得修改。</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3</w:t>
            </w:r>
            <w:r>
              <w:rPr>
                <w:rFonts w:hint="eastAsia" w:ascii="Times New Roman" w:hAnsi="Times New Roman"/>
                <w:kern w:val="2"/>
                <w:sz w:val="21"/>
                <w:lang w:bidi="ar"/>
              </w:rPr>
              <w:t>）投标总报价不高于招标人公布的投标总报价最高限价。</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4</w:t>
            </w:r>
            <w:r>
              <w:rPr>
                <w:rFonts w:hint="eastAsia" w:ascii="Times New Roman" w:hAnsi="Times New Roman"/>
                <w:kern w:val="2"/>
                <w:sz w:val="21"/>
                <w:lang w:bidi="ar"/>
              </w:rPr>
              <w:t>）各清单子目单价不高于招标人公布的各清单子目单价最高限价的。</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5</w:t>
            </w:r>
            <w:r>
              <w:rPr>
                <w:rFonts w:hint="eastAsia" w:ascii="Times New Roman" w:hAnsi="Times New Roman"/>
                <w:kern w:val="2"/>
                <w:sz w:val="21"/>
                <w:lang w:bidi="ar"/>
              </w:rPr>
              <w:t>）若出现差错，按招标文件第二章投标人须知前附表第</w:t>
            </w:r>
            <w:r>
              <w:rPr>
                <w:rFonts w:ascii="Times New Roman" w:hAnsi="Times New Roman"/>
                <w:kern w:val="2"/>
                <w:sz w:val="21"/>
                <w:lang w:bidi="ar"/>
              </w:rPr>
              <w:t>3.2.9</w:t>
            </w:r>
            <w:r>
              <w:rPr>
                <w:rFonts w:hint="eastAsia" w:ascii="Times New Roman" w:hAnsi="Times New Roman"/>
                <w:kern w:val="2"/>
                <w:sz w:val="21"/>
                <w:lang w:bidi="ar"/>
              </w:rPr>
              <w:t>项规定的原则进行处理（或结算）。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3.3.1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投标有效期</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 90 </w:t>
            </w:r>
            <w:r>
              <w:rPr>
                <w:rFonts w:hint="eastAsia" w:ascii="宋体" w:hAnsi="宋体" w:cs="宋体"/>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3.4</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投标保证金</w:t>
            </w:r>
          </w:p>
        </w:tc>
        <w:tc>
          <w:tcPr>
            <w:tcW w:w="6490" w:type="dxa"/>
            <w:vAlign w:val="center"/>
          </w:tcPr>
          <w:p>
            <w:pPr>
              <w:snapToGrid w:val="0"/>
              <w:spacing w:line="400" w:lineRule="exact"/>
              <w:ind w:firstLine="420" w:firstLineChars="200"/>
              <w:rPr>
                <w:rFonts w:ascii="宋体" w:hAnsi="宋体" w:cs="宋体"/>
              </w:rPr>
            </w:pPr>
            <w:r>
              <w:rPr>
                <w:rFonts w:hint="eastAsia" w:ascii="宋体" w:hAnsi="宋体" w:cs="宋体"/>
              </w:rPr>
              <w:t>投标保证金的交纳方式：投标人可选择以下三种方式之一。</w:t>
            </w:r>
          </w:p>
          <w:p>
            <w:pPr>
              <w:snapToGrid w:val="0"/>
              <w:spacing w:line="400" w:lineRule="exact"/>
              <w:ind w:firstLine="420" w:firstLineChars="200"/>
              <w:rPr>
                <w:rFonts w:ascii="宋体" w:hAnsi="宋体" w:cs="宋体"/>
              </w:rPr>
            </w:pPr>
            <w:r>
              <w:rPr>
                <w:rFonts w:hint="eastAsia" w:ascii="宋体" w:hAnsi="宋体" w:cs="宋体"/>
              </w:rPr>
              <w:t>方式一</w:t>
            </w:r>
          </w:p>
          <w:p>
            <w:pPr>
              <w:snapToGrid w:val="0"/>
              <w:spacing w:line="400" w:lineRule="exact"/>
              <w:ind w:firstLine="420" w:firstLineChars="200"/>
              <w:rPr>
                <w:rFonts w:ascii="宋体" w:hAnsi="宋体" w:cs="宋体"/>
              </w:rPr>
            </w:pPr>
            <w:r>
              <w:rPr>
                <w:rFonts w:hint="eastAsia" w:ascii="宋体" w:hAnsi="宋体" w:cs="宋体"/>
              </w:rPr>
              <w:t>一、以电子投标保函形式交纳投标保证金</w:t>
            </w:r>
          </w:p>
          <w:p>
            <w:pPr>
              <w:snapToGrid w:val="0"/>
              <w:spacing w:line="400" w:lineRule="exact"/>
              <w:ind w:firstLine="420" w:firstLineChars="200"/>
              <w:rPr>
                <w:rFonts w:ascii="宋体" w:hAnsi="宋体" w:cs="宋体"/>
              </w:rPr>
            </w:pPr>
            <w:r>
              <w:rPr>
                <w:rFonts w:hint="eastAsia" w:ascii="宋体" w:hAnsi="宋体" w:cs="宋体"/>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napToGrid w:val="0"/>
              <w:spacing w:line="400" w:lineRule="exact"/>
              <w:ind w:firstLine="420" w:firstLineChars="200"/>
              <w:rPr>
                <w:rFonts w:ascii="宋体" w:hAnsi="宋体" w:cs="宋体"/>
              </w:rPr>
            </w:pPr>
            <w:r>
              <w:rPr>
                <w:rFonts w:hint="eastAsia" w:ascii="宋体" w:hAnsi="宋体" w:cs="宋体"/>
              </w:rPr>
              <w:t>若投标截止时间延期，则电子投标保函提交的截止时间和投标截止时间应当保持一致。</w:t>
            </w:r>
          </w:p>
          <w:p>
            <w:pPr>
              <w:snapToGrid w:val="0"/>
              <w:spacing w:line="400" w:lineRule="exact"/>
              <w:ind w:firstLine="420" w:firstLineChars="200"/>
              <w:rPr>
                <w:rFonts w:ascii="宋体" w:hAnsi="宋体" w:cs="宋体"/>
              </w:rPr>
            </w:pPr>
            <w:r>
              <w:rPr>
                <w:rFonts w:hint="eastAsia" w:ascii="宋体" w:hAnsi="宋体" w:cs="宋体"/>
                <w:kern w:val="0"/>
                <w:szCs w:val="21"/>
              </w:rPr>
              <w:t>不满足上述要求的电子投标保函无效。</w:t>
            </w:r>
          </w:p>
          <w:p>
            <w:pPr>
              <w:snapToGrid w:val="0"/>
              <w:spacing w:line="400" w:lineRule="exact"/>
              <w:ind w:firstLine="420" w:firstLineChars="200"/>
              <w:rPr>
                <w:rFonts w:ascii="宋体" w:hAnsi="宋体" w:cs="宋体"/>
              </w:rPr>
            </w:pPr>
            <w:r>
              <w:rPr>
                <w:rFonts w:hint="eastAsia" w:ascii="宋体" w:hAnsi="宋体" w:cs="宋体"/>
              </w:rPr>
              <w:t>2. 以电子投标保函形式担保的投标保证金的金额：</w:t>
            </w:r>
            <w:r>
              <w:rPr>
                <w:rFonts w:ascii="宋体" w:hAnsi="宋体" w:cs="宋体"/>
                <w:u w:val="single"/>
              </w:rPr>
              <w:t>3</w:t>
            </w:r>
            <w:r>
              <w:rPr>
                <w:rFonts w:hint="eastAsia" w:ascii="宋体" w:hAnsi="宋体" w:cs="宋体"/>
              </w:rPr>
              <w:t>万元整（人民币），重庆市工程建设领域招标投标守信激励对象名单（以下简称红名单）中的投标人投标保证金金额为应缴纳金额的50%。投标人是否属于红名单，以开标环节信用状况查询结果为准。</w:t>
            </w:r>
          </w:p>
          <w:p>
            <w:pPr>
              <w:snapToGrid w:val="0"/>
              <w:spacing w:line="400" w:lineRule="exact"/>
              <w:ind w:firstLine="420" w:firstLineChars="200"/>
              <w:rPr>
                <w:rFonts w:ascii="宋体" w:hAnsi="宋体" w:cs="宋体"/>
              </w:rPr>
            </w:pPr>
            <w:r>
              <w:rPr>
                <w:rFonts w:hint="eastAsia" w:ascii="宋体" w:hAnsi="宋体" w:cs="宋体"/>
              </w:rPr>
              <w:t>3. 电子投标保函</w:t>
            </w:r>
          </w:p>
          <w:p>
            <w:pPr>
              <w:snapToGrid w:val="0"/>
              <w:spacing w:line="400" w:lineRule="exact"/>
              <w:ind w:firstLine="420" w:firstLineChars="200"/>
              <w:rPr>
                <w:rFonts w:ascii="宋体" w:hAnsi="宋体" w:cs="宋体"/>
              </w:rPr>
            </w:pPr>
            <w:r>
              <w:rPr>
                <w:rFonts w:hint="eastAsia" w:ascii="宋体" w:hAnsi="宋体" w:cs="宋体"/>
              </w:rPr>
              <w:t>以</w:t>
            </w:r>
            <w:r>
              <w:rPr>
                <w:rFonts w:hint="eastAsia" w:ascii="宋体" w:hAnsi="宋体" w:cs="宋体"/>
                <w:u w:val="single"/>
              </w:rPr>
              <w:t>重庆市公共资源交易中心</w:t>
            </w:r>
            <w:r>
              <w:rPr>
                <w:rFonts w:hint="eastAsia" w:ascii="宋体" w:hAnsi="宋体" w:cs="宋体"/>
              </w:rPr>
              <w:t>开标现场展示的电子投标保函交纳情况为准，投标人在投标时无须再提供电子投标保函的相关资料。</w:t>
            </w:r>
          </w:p>
          <w:p>
            <w:pPr>
              <w:snapToGrid w:val="0"/>
              <w:spacing w:line="400" w:lineRule="exact"/>
              <w:ind w:firstLine="420" w:firstLineChars="200"/>
              <w:rPr>
                <w:rFonts w:ascii="宋体" w:hAnsi="宋体" w:cs="宋体"/>
              </w:rPr>
            </w:pPr>
            <w:r>
              <w:rPr>
                <w:rFonts w:hint="eastAsia" w:ascii="宋体" w:hAnsi="宋体" w:cs="宋体"/>
              </w:rPr>
              <w:t>二、电子投标保函的注销</w:t>
            </w:r>
          </w:p>
          <w:p>
            <w:pPr>
              <w:snapToGrid w:val="0"/>
              <w:spacing w:line="400" w:lineRule="exact"/>
              <w:ind w:firstLine="420" w:firstLineChars="200"/>
              <w:rPr>
                <w:rFonts w:ascii="宋体" w:hAnsi="宋体" w:cs="宋体"/>
              </w:rPr>
            </w:pPr>
            <w:r>
              <w:rPr>
                <w:rFonts w:hint="eastAsia" w:ascii="宋体" w:hAnsi="宋体" w:cs="宋体"/>
              </w:rPr>
              <w:t>招标人应当在法定时间内确定中标人。招标人应当在中标通知书发出后2个工作日内将中标通知书和电子投标保函退还通知抄告</w:t>
            </w:r>
            <w:r>
              <w:rPr>
                <w:rFonts w:hint="eastAsia" w:ascii="宋体" w:hAnsi="宋体" w:cs="宋体"/>
                <w:u w:val="single"/>
              </w:rPr>
              <w:t>重庆市公共资源交易中心</w:t>
            </w:r>
            <w:r>
              <w:rPr>
                <w:rFonts w:hint="eastAsia" w:ascii="宋体" w:hAnsi="宋体" w:cs="宋体"/>
              </w:rPr>
              <w:t>，</w:t>
            </w:r>
            <w:r>
              <w:rPr>
                <w:rFonts w:hint="eastAsia" w:ascii="宋体" w:hAnsi="宋体" w:cs="宋体"/>
                <w:u w:val="single"/>
              </w:rPr>
              <w:t>重庆市公共资源交易中心</w:t>
            </w:r>
            <w:r>
              <w:rPr>
                <w:rFonts w:hint="eastAsia" w:ascii="宋体" w:hAnsi="宋体" w:cs="宋体"/>
              </w:rPr>
              <w:t>在收到电子投标保函退还通知后2个工作日内，将保函注销信息推送给重庆市公共资源交易金融服务平台，由保函出具机构注销除中标人和中标候选人以外的投标人电子投标保函。</w:t>
            </w:r>
          </w:p>
          <w:p>
            <w:pPr>
              <w:spacing w:line="400" w:lineRule="exact"/>
              <w:ind w:firstLine="420" w:firstLineChars="200"/>
              <w:rPr>
                <w:rFonts w:ascii="宋体" w:hAnsi="宋体" w:cs="宋体"/>
              </w:rPr>
            </w:pPr>
            <w:r>
              <w:rPr>
                <w:rFonts w:hint="eastAsia" w:ascii="宋体" w:hAnsi="宋体" w:cs="宋体"/>
              </w:rPr>
              <w:t>招标人应当在法定时间内和中标人签订合同。招标人应当在合同生效后2个工作日内将签订的合同和电子投标保函退还通知抄告</w:t>
            </w:r>
            <w:r>
              <w:rPr>
                <w:rFonts w:hint="eastAsia" w:ascii="宋体" w:hAnsi="宋体" w:cs="宋体"/>
                <w:u w:val="single"/>
              </w:rPr>
              <w:t>重庆市公共资源交易中心</w:t>
            </w:r>
            <w:r>
              <w:rPr>
                <w:rFonts w:hint="eastAsia" w:ascii="宋体" w:hAnsi="宋体" w:cs="宋体"/>
              </w:rPr>
              <w:t>，</w:t>
            </w:r>
            <w:r>
              <w:rPr>
                <w:rFonts w:hint="eastAsia" w:ascii="宋体" w:hAnsi="宋体" w:cs="宋体"/>
                <w:u w:val="single"/>
              </w:rPr>
              <w:t>重庆市公共资源交易中心</w:t>
            </w:r>
            <w:r>
              <w:rPr>
                <w:rFonts w:hint="eastAsia" w:ascii="宋体" w:hAnsi="宋体" w:cs="宋体"/>
              </w:rPr>
              <w:t>在收到电子投标保函退还通知后2个工作日内，将保函注销信息推送给重庆市公共资源交易金融服务平台，由保函出具机构注销中标人和中标候选人的电子投标保函。</w:t>
            </w:r>
          </w:p>
          <w:p>
            <w:pPr>
              <w:snapToGrid w:val="0"/>
              <w:spacing w:line="400" w:lineRule="exact"/>
              <w:ind w:firstLine="420" w:firstLineChars="200"/>
              <w:rPr>
                <w:rFonts w:ascii="宋体" w:hAnsi="宋体" w:cs="宋体"/>
              </w:rPr>
            </w:pPr>
          </w:p>
          <w:p>
            <w:pPr>
              <w:snapToGrid w:val="0"/>
              <w:spacing w:line="400" w:lineRule="exact"/>
              <w:ind w:firstLine="420" w:firstLineChars="200"/>
              <w:rPr>
                <w:rFonts w:ascii="宋体" w:hAnsi="宋体" w:cs="宋体"/>
              </w:rPr>
            </w:pPr>
            <w:r>
              <w:rPr>
                <w:rFonts w:hint="eastAsia" w:ascii="宋体" w:hAnsi="宋体" w:cs="宋体"/>
              </w:rPr>
              <w:t>方式二</w:t>
            </w:r>
          </w:p>
          <w:p>
            <w:pPr>
              <w:snapToGrid w:val="0"/>
              <w:spacing w:line="400" w:lineRule="exact"/>
              <w:ind w:firstLine="420" w:firstLineChars="200"/>
              <w:rPr>
                <w:rFonts w:ascii="宋体" w:hAnsi="宋体" w:cs="宋体"/>
              </w:rPr>
            </w:pPr>
            <w:r>
              <w:rPr>
                <w:rFonts w:hint="eastAsia" w:ascii="宋体" w:hAnsi="宋体" w:cs="宋体"/>
              </w:rPr>
              <w:t>一、以转账支票或电汇形式交纳投标保证金</w:t>
            </w:r>
          </w:p>
          <w:p>
            <w:pPr>
              <w:snapToGrid w:val="0"/>
              <w:spacing w:line="400" w:lineRule="exact"/>
              <w:ind w:firstLine="420" w:firstLineChars="200"/>
              <w:rPr>
                <w:rFonts w:ascii="宋体" w:hAnsi="宋体" w:cs="宋体"/>
              </w:rPr>
            </w:pPr>
            <w:r>
              <w:rPr>
                <w:rFonts w:hint="eastAsia" w:ascii="宋体" w:hAnsi="宋体" w:cs="宋体"/>
              </w:rPr>
              <w:t>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s="宋体"/>
                <w:kern w:val="0"/>
                <w:szCs w:val="21"/>
              </w:rPr>
              <w:t>不满足上述要求的投标保证金无效。</w:t>
            </w:r>
          </w:p>
          <w:p>
            <w:pPr>
              <w:snapToGrid w:val="0"/>
              <w:spacing w:line="400" w:lineRule="exact"/>
              <w:ind w:firstLine="420" w:firstLineChars="200"/>
              <w:rPr>
                <w:rFonts w:ascii="宋体" w:hAnsi="宋体" w:cs="宋体"/>
              </w:rPr>
            </w:pPr>
            <w:r>
              <w:rPr>
                <w:rFonts w:hint="eastAsia" w:ascii="宋体" w:hAnsi="宋体" w:cs="宋体"/>
              </w:rPr>
              <w:t>投标人自行考虑汇入时间风险，如同城汇入、异地汇入、跨行汇入的时间要求。</w:t>
            </w:r>
          </w:p>
          <w:p>
            <w:pPr>
              <w:snapToGrid w:val="0"/>
              <w:spacing w:line="400" w:lineRule="exact"/>
              <w:ind w:firstLine="420" w:firstLineChars="200"/>
              <w:rPr>
                <w:rFonts w:ascii="宋体" w:hAnsi="宋体" w:cs="宋体"/>
              </w:rPr>
            </w:pPr>
            <w:r>
              <w:rPr>
                <w:rFonts w:hint="eastAsia" w:ascii="宋体" w:hAnsi="宋体" w:cs="宋体"/>
              </w:rPr>
              <w:t>2、以转账支票或电汇形式提交投标保证金的金额：</w:t>
            </w:r>
            <w:r>
              <w:rPr>
                <w:rFonts w:hint="eastAsia" w:ascii="宋体" w:hAnsi="宋体" w:cs="宋体"/>
                <w:u w:val="single"/>
              </w:rPr>
              <w:t xml:space="preserve"> </w:t>
            </w:r>
            <w:r>
              <w:rPr>
                <w:rFonts w:ascii="宋体" w:hAnsi="宋体" w:cs="宋体"/>
                <w:u w:val="single"/>
              </w:rPr>
              <w:t>3</w:t>
            </w:r>
            <w:r>
              <w:rPr>
                <w:rFonts w:hint="eastAsia" w:ascii="宋体" w:hAnsi="宋体" w:cs="宋体"/>
              </w:rPr>
              <w:t>万元整（人民币），</w:t>
            </w:r>
            <w:r>
              <w:rPr>
                <w:rFonts w:hint="eastAsia" w:ascii="宋体" w:hAnsi="宋体" w:cs="宋体"/>
                <w:kern w:val="0"/>
                <w:szCs w:val="21"/>
              </w:rPr>
              <w:t>红名单</w:t>
            </w:r>
            <w:r>
              <w:rPr>
                <w:rFonts w:hint="eastAsia" w:ascii="宋体" w:hAnsi="宋体" w:cs="宋体"/>
              </w:rPr>
              <w:t>中的投标人投标保证金金额为应缴纳金额的50%。投标人是否属于红名单，以开标环节信用状况查询结果为准。</w:t>
            </w:r>
          </w:p>
          <w:p>
            <w:pPr>
              <w:snapToGrid w:val="0"/>
              <w:spacing w:line="400" w:lineRule="exact"/>
              <w:ind w:firstLine="420" w:firstLineChars="200"/>
              <w:rPr>
                <w:rFonts w:ascii="宋体" w:hAnsi="宋体" w:cs="宋体"/>
                <w:i/>
                <w:iCs/>
              </w:rPr>
            </w:pPr>
          </w:p>
          <w:p>
            <w:pPr>
              <w:snapToGrid w:val="0"/>
              <w:spacing w:line="400" w:lineRule="exact"/>
              <w:ind w:firstLine="420" w:firstLineChars="200"/>
              <w:rPr>
                <w:rFonts w:ascii="宋体" w:hAnsi="宋体" w:cs="宋体"/>
              </w:rPr>
            </w:pPr>
            <w:r>
              <w:rPr>
                <w:rFonts w:hint="eastAsia" w:ascii="宋体" w:hAnsi="宋体" w:cs="宋体"/>
              </w:rPr>
              <w:t>3、投标保证金账户及账号（任选其一）：</w:t>
            </w:r>
          </w:p>
          <w:p>
            <w:pPr>
              <w:snapToGrid w:val="0"/>
              <w:spacing w:line="400" w:lineRule="exact"/>
              <w:ind w:firstLine="420" w:firstLineChars="200"/>
              <w:rPr>
                <w:rFonts w:ascii="宋体" w:hAnsi="宋体" w:cs="宋体"/>
              </w:rPr>
            </w:pPr>
            <w:r>
              <w:rPr>
                <w:rFonts w:hint="eastAsia" w:ascii="宋体" w:hAnsi="宋体" w:cs="宋体"/>
              </w:rPr>
              <w:t>详见</w:t>
            </w:r>
            <w:r>
              <w:rPr>
                <w:rFonts w:hint="eastAsia" w:ascii="宋体" w:hAnsi="宋体" w:cs="宋体"/>
                <w:u w:val="single"/>
              </w:rPr>
              <w:t>重庆市公共资源交易网（www.cqggzy.com）</w:t>
            </w:r>
            <w:r>
              <w:rPr>
                <w:rFonts w:hint="eastAsia" w:ascii="宋体" w:hAnsi="宋体" w:cs="宋体"/>
              </w:rPr>
              <w:t>对应本项目招标公告信息栏中的保证金信息。</w:t>
            </w:r>
          </w:p>
          <w:p>
            <w:pPr>
              <w:snapToGrid w:val="0"/>
              <w:spacing w:line="400" w:lineRule="exact"/>
              <w:ind w:firstLine="420" w:firstLineChars="200"/>
              <w:rPr>
                <w:rFonts w:ascii="宋体" w:hAnsi="宋体" w:cs="宋体"/>
              </w:rPr>
            </w:pPr>
            <w:r>
              <w:rPr>
                <w:rFonts w:hint="eastAsia" w:ascii="宋体" w:hAnsi="宋体" w:cs="宋体"/>
              </w:rPr>
              <w:t>投标保证金以</w:t>
            </w:r>
            <w:r>
              <w:rPr>
                <w:rFonts w:hint="eastAsia" w:ascii="宋体" w:hAnsi="宋体" w:cs="宋体"/>
                <w:u w:val="single"/>
              </w:rPr>
              <w:t>重庆市公共资源交易中心</w:t>
            </w:r>
            <w:r>
              <w:rPr>
                <w:rFonts w:hint="eastAsia" w:ascii="宋体" w:hAnsi="宋体" w:cs="宋体"/>
              </w:rPr>
              <w:t>开标现场展示的保证金交纳情况为准。投标人须在投标文件资格审查部分</w:t>
            </w:r>
            <w:r>
              <w:rPr>
                <w:rFonts w:hint="eastAsia" w:ascii="宋体" w:hAnsi="宋体" w:cs="宋体"/>
                <w:kern w:val="0"/>
                <w:szCs w:val="21"/>
              </w:rPr>
              <w:t>“其他资料”中</w:t>
            </w:r>
            <w:r>
              <w:rPr>
                <w:rFonts w:hint="eastAsia" w:ascii="宋体" w:hAnsi="宋体" w:cs="宋体"/>
              </w:rPr>
              <w:t>提供企业基本账户开户证明文件。</w:t>
            </w:r>
          </w:p>
          <w:p>
            <w:pPr>
              <w:snapToGrid w:val="0"/>
              <w:spacing w:line="400" w:lineRule="exact"/>
              <w:ind w:firstLine="420" w:firstLineChars="200"/>
              <w:rPr>
                <w:rFonts w:ascii="宋体" w:hAnsi="宋体" w:cs="宋体"/>
                <w:u w:val="single"/>
              </w:rPr>
            </w:pPr>
            <w:r>
              <w:rPr>
                <w:rFonts w:hint="eastAsia" w:ascii="宋体" w:hAnsi="宋体" w:cs="宋体"/>
              </w:rPr>
              <w:t>4、投标人必须在付款凭证备注栏中注明是“G75兰海高速（渝合段）桥区航标配布项目投标保证金”。项目名称可简写成：</w:t>
            </w:r>
            <w:r>
              <w:rPr>
                <w:rFonts w:hint="eastAsia" w:ascii="宋体" w:hAnsi="宋体" w:cs="宋体"/>
                <w:b/>
                <w:bCs/>
              </w:rPr>
              <w:t>渝合航标配布</w:t>
            </w:r>
            <w:r>
              <w:rPr>
                <w:rFonts w:hint="eastAsia" w:ascii="宋体" w:hAnsi="宋体" w:cs="宋体"/>
              </w:rPr>
              <w:t>。</w:t>
            </w:r>
          </w:p>
          <w:p>
            <w:pPr>
              <w:snapToGrid w:val="0"/>
              <w:spacing w:line="400" w:lineRule="exact"/>
              <w:ind w:firstLine="420" w:firstLineChars="200"/>
              <w:rPr>
                <w:rFonts w:ascii="宋体" w:hAnsi="宋体" w:cs="宋体"/>
              </w:rPr>
            </w:pPr>
            <w:r>
              <w:rPr>
                <w:rFonts w:hint="eastAsia" w:ascii="宋体" w:hAnsi="宋体" w:cs="宋体"/>
              </w:rPr>
              <w:t>5、投标保证金有效期与投标有效期一致。</w:t>
            </w:r>
          </w:p>
          <w:p>
            <w:pPr>
              <w:snapToGrid w:val="0"/>
              <w:spacing w:line="400" w:lineRule="exact"/>
              <w:ind w:firstLine="420" w:firstLineChars="200"/>
              <w:rPr>
                <w:rFonts w:ascii="宋体" w:hAnsi="宋体" w:cs="宋体"/>
              </w:rPr>
            </w:pPr>
            <w:r>
              <w:rPr>
                <w:rFonts w:hint="eastAsia" w:ascii="宋体" w:hAnsi="宋体" w:cs="宋体"/>
              </w:rPr>
              <w:t>6、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snapToGrid w:val="0"/>
              <w:spacing w:line="400" w:lineRule="exact"/>
              <w:ind w:firstLine="420" w:firstLineChars="200"/>
              <w:rPr>
                <w:rFonts w:ascii="宋体" w:hAnsi="宋体" w:cs="宋体"/>
              </w:rPr>
            </w:pPr>
            <w:r>
              <w:rPr>
                <w:rFonts w:hint="eastAsia" w:ascii="宋体" w:hAnsi="宋体" w:cs="宋体"/>
              </w:rPr>
              <w:t>二、投标保证金的退还</w:t>
            </w:r>
          </w:p>
          <w:p>
            <w:pPr>
              <w:snapToGrid w:val="0"/>
              <w:spacing w:line="400" w:lineRule="exact"/>
              <w:ind w:firstLine="420" w:firstLineChars="200"/>
              <w:rPr>
                <w:rFonts w:ascii="宋体" w:hAnsi="宋体" w:cs="宋体"/>
              </w:rPr>
            </w:pPr>
            <w:r>
              <w:rPr>
                <w:rFonts w:hint="eastAsia" w:ascii="宋体" w:hAnsi="宋体" w:cs="宋体"/>
              </w:rPr>
              <w:t>招标人应当在法定时间内确定中标人。招标人应当在中标通知书发出后2个工作日内将中标通知书和保证金退还通知抄告</w:t>
            </w:r>
            <w:r>
              <w:rPr>
                <w:rFonts w:hint="eastAsia" w:ascii="宋体" w:hAnsi="宋体" w:cs="宋体"/>
                <w:u w:val="single"/>
              </w:rPr>
              <w:t>重庆市公共资源交易中心</w:t>
            </w:r>
            <w:r>
              <w:rPr>
                <w:rFonts w:hint="eastAsia" w:ascii="宋体" w:hAnsi="宋体" w:cs="宋体"/>
              </w:rPr>
              <w:t>，</w:t>
            </w:r>
            <w:r>
              <w:rPr>
                <w:rFonts w:hint="eastAsia" w:ascii="宋体" w:hAnsi="宋体" w:cs="宋体"/>
                <w:u w:val="single"/>
              </w:rPr>
              <w:t>重庆市公共资源交易中心</w:t>
            </w:r>
            <w:r>
              <w:rPr>
                <w:rFonts w:hint="eastAsia" w:ascii="宋体" w:hAnsi="宋体" w:cs="宋体"/>
              </w:rPr>
              <w:t>在收到保证金退还通知后2个工作日内，向除中标人和中标候选人以外的投标人，退还投标保证金及银行同期活期存款利息。</w:t>
            </w:r>
          </w:p>
          <w:p>
            <w:pPr>
              <w:snapToGrid w:val="0"/>
              <w:spacing w:line="400" w:lineRule="exact"/>
              <w:ind w:firstLine="420" w:firstLineChars="200"/>
              <w:rPr>
                <w:rFonts w:ascii="宋体" w:hAnsi="宋体" w:cs="宋体"/>
              </w:rPr>
            </w:pPr>
            <w:r>
              <w:rPr>
                <w:rFonts w:hint="eastAsia" w:ascii="宋体" w:hAnsi="宋体" w:cs="宋体"/>
              </w:rPr>
              <w:t>招标人应当在法定时间内和中标人签订合同。招标人应当在合同生效后2个工作日内将签订的合同和保证金退还通知抄告</w:t>
            </w:r>
            <w:r>
              <w:rPr>
                <w:rFonts w:hint="eastAsia" w:ascii="宋体" w:hAnsi="宋体" w:cs="宋体"/>
                <w:u w:val="single"/>
              </w:rPr>
              <w:t>重庆市公共资源交易中心</w:t>
            </w:r>
            <w:r>
              <w:rPr>
                <w:rFonts w:hint="eastAsia" w:ascii="宋体" w:hAnsi="宋体" w:cs="宋体"/>
              </w:rPr>
              <w:t>，</w:t>
            </w:r>
            <w:r>
              <w:rPr>
                <w:rFonts w:hint="eastAsia" w:ascii="宋体" w:hAnsi="宋体" w:cs="宋体"/>
                <w:u w:val="single"/>
              </w:rPr>
              <w:t>重庆市公共资源交易中心</w:t>
            </w:r>
            <w:r>
              <w:rPr>
                <w:rFonts w:hint="eastAsia" w:ascii="宋体" w:hAnsi="宋体" w:cs="宋体"/>
              </w:rPr>
              <w:t>在收到保证金退还通知后2个工作日内，向中标人和中标候选人退还投标保证金及银行同期活期存款利息。</w:t>
            </w:r>
          </w:p>
          <w:p>
            <w:pPr>
              <w:snapToGrid w:val="0"/>
              <w:spacing w:line="400" w:lineRule="exact"/>
              <w:ind w:firstLine="420" w:firstLineChars="200"/>
              <w:jc w:val="left"/>
              <w:rPr>
                <w:rFonts w:ascii="宋体" w:hAnsi="宋体" w:cs="宋体"/>
              </w:rPr>
            </w:pPr>
            <w:r>
              <w:rPr>
                <w:rFonts w:hint="eastAsia" w:ascii="宋体" w:hAnsi="宋体" w:cs="宋体"/>
              </w:rPr>
              <w:t>投标保证金专用账户由</w:t>
            </w:r>
            <w:r>
              <w:rPr>
                <w:rFonts w:hint="eastAsia" w:ascii="宋体" w:hAnsi="宋体" w:cs="宋体"/>
                <w:u w:val="single"/>
              </w:rPr>
              <w:t>重庆市公共资源交易中心</w:t>
            </w:r>
            <w:r>
              <w:rPr>
                <w:rFonts w:hint="eastAsia" w:ascii="宋体" w:hAnsi="宋体" w:cs="宋体"/>
              </w:rPr>
              <w:t>制定，关于保证金相关情况的问题请咨询</w:t>
            </w:r>
            <w:r>
              <w:rPr>
                <w:rFonts w:hint="eastAsia" w:ascii="宋体" w:hAnsi="宋体" w:cs="宋体"/>
                <w:u w:val="single"/>
              </w:rPr>
              <w:t>重庆市公共资源交易中心</w:t>
            </w:r>
            <w:r>
              <w:rPr>
                <w:rFonts w:hint="eastAsia" w:ascii="宋体" w:hAnsi="宋体" w:cs="宋体"/>
              </w:rPr>
              <w:t>，联系电话</w:t>
            </w:r>
            <w:r>
              <w:rPr>
                <w:rFonts w:ascii="宋体" w:hAnsi="宋体" w:cs="宋体"/>
              </w:rPr>
              <w:t>023-63624511</w:t>
            </w:r>
            <w:r>
              <w:rPr>
                <w:rFonts w:hint="eastAsia" w:ascii="宋体" w:hAnsi="宋体" w:cs="宋体"/>
              </w:rPr>
              <w:t>。</w:t>
            </w:r>
          </w:p>
          <w:p>
            <w:pPr>
              <w:snapToGrid w:val="0"/>
              <w:spacing w:line="400" w:lineRule="exact"/>
              <w:ind w:firstLine="420" w:firstLineChars="200"/>
              <w:rPr>
                <w:rFonts w:ascii="宋体" w:hAnsi="宋体" w:cs="宋体"/>
                <w:bCs/>
                <w:kern w:val="0"/>
                <w:szCs w:val="21"/>
              </w:rPr>
            </w:pPr>
            <w:r>
              <w:rPr>
                <w:rFonts w:hint="eastAsia" w:ascii="宋体" w:hAnsi="宋体" w:cs="宋体"/>
                <w:bCs/>
                <w:kern w:val="0"/>
                <w:szCs w:val="21"/>
              </w:rPr>
              <w:t>方式三</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一、以纸质投标保函形式交纳投标保证金</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 纸质投标保函交纳形式及要求：</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（1）缴纳形式：纸质投标保函包括银行保函、保证保险和担保保函，其示范文本详见第八章投标文件格式。投标人提交的纸质投标保函应严格执行其示范文本，不得对示范文本中的实质性内容进行修改。</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投标人须在投标文件资格审查部分“其他资料”中提供纸质投标保函扫描件，纸质投标保函原件应当于投标截止时间前在开标现场递交招标人保管。</w:t>
            </w:r>
          </w:p>
          <w:p>
            <w:pPr>
              <w:snapToGrid w:val="0"/>
              <w:spacing w:line="400" w:lineRule="exact"/>
              <w:ind w:firstLine="420" w:firstLineChars="200"/>
              <w:rPr>
                <w:rFonts w:ascii="宋体" w:hAnsi="宋体" w:cs="宋体"/>
              </w:rPr>
            </w:pPr>
            <w:r>
              <w:rPr>
                <w:rFonts w:hint="eastAsia" w:ascii="宋体" w:hAnsi="宋体" w:cs="宋体"/>
              </w:rPr>
              <w:t>若投标截止时间延期，则纸质投标保函递交的截止时间和投标截止时间保持一致。</w:t>
            </w:r>
          </w:p>
          <w:p>
            <w:pPr>
              <w:snapToGrid w:val="0"/>
              <w:spacing w:line="400" w:lineRule="exact"/>
              <w:ind w:firstLine="420" w:firstLineChars="200"/>
              <w:rPr>
                <w:rFonts w:ascii="宋体" w:hAnsi="宋体" w:cs="宋体"/>
              </w:rPr>
            </w:pPr>
            <w:r>
              <w:rPr>
                <w:rFonts w:hint="eastAsia" w:ascii="宋体" w:hAnsi="宋体" w:cs="宋体"/>
                <w:kern w:val="0"/>
                <w:szCs w:val="21"/>
              </w:rPr>
              <w:t>不满足上述要求的纸质投标保函无效。</w:t>
            </w:r>
          </w:p>
          <w:p>
            <w:pPr>
              <w:snapToGrid w:val="0"/>
              <w:spacing w:line="400" w:lineRule="exact"/>
              <w:ind w:firstLine="420" w:firstLineChars="200"/>
              <w:rPr>
                <w:rFonts w:ascii="宋体" w:hAnsi="宋体" w:cs="宋体"/>
              </w:rPr>
            </w:pPr>
            <w:r>
              <w:rPr>
                <w:rFonts w:hint="eastAsia" w:ascii="宋体" w:hAnsi="宋体" w:cs="宋体"/>
                <w:kern w:val="0"/>
                <w:szCs w:val="21"/>
              </w:rPr>
              <w:t xml:space="preserve">2. </w:t>
            </w:r>
            <w:r>
              <w:rPr>
                <w:rFonts w:hint="eastAsia" w:ascii="宋体" w:hAnsi="宋体" w:cs="宋体"/>
              </w:rPr>
              <w:t>以纸质投标保函形式担保的投标保证金的金额</w:t>
            </w:r>
            <w:r>
              <w:rPr>
                <w:rFonts w:hint="eastAsia" w:ascii="宋体" w:hAnsi="宋体" w:cs="宋体"/>
                <w:kern w:val="0"/>
                <w:szCs w:val="21"/>
              </w:rPr>
              <w:t>：</w:t>
            </w:r>
            <w:r>
              <w:rPr>
                <w:rFonts w:ascii="宋体" w:hAnsi="宋体" w:cs="宋体"/>
                <w:u w:val="single"/>
              </w:rPr>
              <w:t>3</w:t>
            </w:r>
            <w:r>
              <w:rPr>
                <w:rFonts w:hint="eastAsia" w:ascii="宋体" w:hAnsi="宋体" w:cs="宋体"/>
              </w:rPr>
              <w:t>万元整（人民币）</w:t>
            </w:r>
            <w:r>
              <w:rPr>
                <w:rFonts w:hint="eastAsia" w:ascii="宋体" w:hAnsi="宋体" w:cs="宋体"/>
                <w:kern w:val="0"/>
                <w:szCs w:val="21"/>
              </w:rPr>
              <w:t>，红名单</w:t>
            </w:r>
            <w:r>
              <w:rPr>
                <w:rFonts w:hint="eastAsia" w:ascii="宋体" w:hAnsi="宋体" w:cs="宋体"/>
              </w:rPr>
              <w:t>中的投标人投标保证金金额为应缴纳金额的50%。投标人是否属于红名单，以开标环节信用状况查询结果为准。</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3. 投标人须</w:t>
            </w:r>
            <w:r>
              <w:rPr>
                <w:rFonts w:hint="eastAsia" w:ascii="宋体" w:hAnsi="宋体" w:cs="宋体"/>
              </w:rPr>
              <w:t>在</w:t>
            </w:r>
            <w:r>
              <w:rPr>
                <w:rFonts w:hint="eastAsia" w:ascii="宋体" w:hAnsi="宋体" w:cs="宋体"/>
                <w:kern w:val="0"/>
                <w:szCs w:val="21"/>
              </w:rPr>
              <w:t>纸质投标保函中注明在重庆市辖区范围内的核验地址和核验方式，并确保其递交的纸质投标保函能在开立人在渝的总部或者分支机构进行核验。</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4. 投标人在开标现场递交的纸质投标保函原件应与投标文件中提供的纸质投标保函扫描件一致，否则由评标委员会作否决投标处理。</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s="宋体"/>
                <w:szCs w:val="21"/>
              </w:rPr>
              <w:t>已取得中标候选人资格或中标资格的投标人，按相关规定取消中标候选人资格或中标资格</w:t>
            </w:r>
            <w:r>
              <w:rPr>
                <w:rFonts w:hint="eastAsia" w:ascii="宋体" w:hAnsi="宋体" w:cs="宋体"/>
                <w:kern w:val="0"/>
                <w:szCs w:val="21"/>
              </w:rPr>
              <w:t>，</w:t>
            </w:r>
            <w:r>
              <w:rPr>
                <w:rFonts w:hint="eastAsia" w:ascii="宋体" w:hAnsi="宋体" w:cs="宋体"/>
                <w:szCs w:val="21"/>
              </w:rPr>
              <w:t>给招标人造成损失的，投标人依法承担赔偿责任。</w:t>
            </w:r>
            <w:r>
              <w:rPr>
                <w:rFonts w:hint="eastAsia" w:ascii="宋体" w:hAnsi="宋体" w:cs="宋体"/>
                <w:kern w:val="0"/>
                <w:szCs w:val="21"/>
              </w:rPr>
              <w:t>投标人提交的纸质投标</w:t>
            </w:r>
            <w:r>
              <w:rPr>
                <w:rFonts w:hint="eastAsia" w:ascii="宋体" w:hAnsi="宋体" w:cs="宋体"/>
                <w:szCs w:val="21"/>
              </w:rPr>
              <w:t>保函涉及弄虚作假或其他违法违规情形的，移送相关部门处理</w:t>
            </w:r>
            <w:r>
              <w:rPr>
                <w:rFonts w:hint="eastAsia" w:ascii="宋体" w:hAnsi="宋体" w:cs="宋体"/>
                <w:kern w:val="0"/>
                <w:szCs w:val="21"/>
              </w:rPr>
              <w:t>。</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二、纸质投标保函的退还、注销</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pPr>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招标人应在法定时间内和中标人签订合同，并同时书面通知相关金融机构向中标人和其他中标候选人注销纸质投标保函。具体注销事宜由投标人与金融机构协商。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3.6</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是否允许递交</w:t>
            </w:r>
          </w:p>
          <w:p>
            <w:pPr>
              <w:snapToGrid w:val="0"/>
              <w:spacing w:after="93" w:afterLines="30" w:line="400" w:lineRule="exact"/>
              <w:jc w:val="center"/>
              <w:rPr>
                <w:rFonts w:ascii="宋体" w:hAnsi="宋体" w:cs="宋体"/>
                <w:kern w:val="0"/>
                <w:szCs w:val="21"/>
              </w:rPr>
            </w:pPr>
            <w:r>
              <w:rPr>
                <w:rFonts w:hint="eastAsia" w:ascii="宋体" w:hAnsi="宋体" w:cs="宋体"/>
                <w:kern w:val="0"/>
                <w:szCs w:val="21"/>
              </w:rPr>
              <w:t>备选投标方案</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3.7.1</w:t>
            </w:r>
          </w:p>
        </w:tc>
        <w:tc>
          <w:tcPr>
            <w:tcW w:w="1644" w:type="dxa"/>
            <w:vAlign w:val="center"/>
          </w:tcPr>
          <w:p>
            <w:pPr>
              <w:snapToGrid w:val="0"/>
              <w:spacing w:after="93" w:afterLines="30" w:line="400" w:lineRule="exact"/>
              <w:jc w:val="center"/>
              <w:rPr>
                <w:rFonts w:ascii="宋体" w:hAnsi="宋体" w:cs="宋体"/>
                <w:kern w:val="0"/>
                <w:szCs w:val="21"/>
              </w:rPr>
            </w:pPr>
            <w:r>
              <w:rPr>
                <w:rFonts w:hint="eastAsia" w:ascii="宋体" w:hAnsi="宋体" w:cs="宋体"/>
                <w:kern w:val="0"/>
                <w:szCs w:val="21"/>
              </w:rPr>
              <w:t>投标文件格式要求</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编制投标文件时不得对第八章“投标文件格式”的相应要素作实质性修改，否则视为重大偏差，由评标委员会作否决投标处理。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3.7.3</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签名盖章要求</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修改为：</w:t>
            </w:r>
          </w:p>
          <w:p>
            <w:pPr>
              <w:snapToGrid w:val="0"/>
              <w:spacing w:line="400" w:lineRule="exact"/>
              <w:ind w:firstLine="420" w:firstLineChars="200"/>
              <w:rPr>
                <w:rFonts w:ascii="宋体" w:hAnsi="宋体" w:cs="宋体"/>
                <w:szCs w:val="21"/>
              </w:rPr>
            </w:pPr>
            <w:r>
              <w:rPr>
                <w:rFonts w:hint="eastAsia" w:ascii="宋体" w:hAnsi="宋体" w:cs="宋体"/>
                <w:szCs w:val="21"/>
              </w:rPr>
              <w:t>投标文件中的投标函、承诺书（函）应由投标人的法定代表人或其委托代理人签署姓名，其余可不小签。投标文件需逐页加盖投标单位鲜公章（本页正文内容已加盖投标单位鲜公章可不再加盖投标单位鲜公章）。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3.7.4</w:t>
            </w:r>
          </w:p>
        </w:tc>
        <w:tc>
          <w:tcPr>
            <w:tcW w:w="1644" w:type="dxa"/>
            <w:vAlign w:val="center"/>
          </w:tcPr>
          <w:p>
            <w:pPr>
              <w:snapToGrid w:val="0"/>
              <w:spacing w:line="400" w:lineRule="exact"/>
              <w:rPr>
                <w:rFonts w:ascii="宋体" w:hAnsi="宋体" w:cs="宋体"/>
                <w:spacing w:val="-6"/>
                <w:kern w:val="0"/>
                <w:szCs w:val="21"/>
              </w:rPr>
            </w:pPr>
            <w:r>
              <w:rPr>
                <w:rFonts w:hint="eastAsia" w:ascii="宋体" w:hAnsi="宋体" w:cs="宋体"/>
                <w:spacing w:val="-6"/>
                <w:kern w:val="0"/>
                <w:szCs w:val="21"/>
              </w:rPr>
              <w:t>投标文件的份数</w:t>
            </w:r>
          </w:p>
        </w:tc>
        <w:tc>
          <w:tcPr>
            <w:tcW w:w="6490" w:type="dxa"/>
            <w:vAlign w:val="center"/>
          </w:tcPr>
          <w:p>
            <w:pPr>
              <w:autoSpaceDE w:val="0"/>
              <w:autoSpaceDN w:val="0"/>
              <w:adjustRightInd w:val="0"/>
              <w:snapToGrid w:val="0"/>
              <w:spacing w:after="93" w:afterLines="30" w:line="400" w:lineRule="exact"/>
              <w:ind w:firstLine="420" w:firstLineChars="200"/>
              <w:rPr>
                <w:rFonts w:ascii="宋体" w:hAnsi="宋体" w:cs="宋体"/>
                <w:kern w:val="0"/>
                <w:szCs w:val="21"/>
              </w:rPr>
            </w:pPr>
            <w:r>
              <w:rPr>
                <w:rFonts w:hint="eastAsia" w:ascii="宋体" w:hAnsi="宋体" w:cs="宋体"/>
                <w:kern w:val="0"/>
                <w:szCs w:val="21"/>
              </w:rPr>
              <w:t>修改为：</w:t>
            </w:r>
          </w:p>
          <w:p>
            <w:pPr>
              <w:autoSpaceDE w:val="0"/>
              <w:autoSpaceDN w:val="0"/>
              <w:adjustRightInd w:val="0"/>
              <w:snapToGrid w:val="0"/>
              <w:spacing w:after="93" w:afterLines="30" w:line="400" w:lineRule="exact"/>
              <w:ind w:firstLine="420" w:firstLineChars="200"/>
              <w:rPr>
                <w:rFonts w:ascii="宋体" w:hAnsi="宋体" w:cs="宋体"/>
                <w:kern w:val="0"/>
                <w:szCs w:val="21"/>
              </w:rPr>
            </w:pPr>
            <w:r>
              <w:rPr>
                <w:rFonts w:hint="eastAsia" w:ascii="宋体" w:hAnsi="宋体" w:cs="宋体"/>
                <w:kern w:val="0"/>
                <w:szCs w:val="21"/>
              </w:rPr>
              <w:t>该款正文不采用，投标人按以下要求提供：</w:t>
            </w:r>
          </w:p>
          <w:p>
            <w:pPr>
              <w:autoSpaceDE w:val="0"/>
              <w:autoSpaceDN w:val="0"/>
              <w:adjustRightInd w:val="0"/>
              <w:snapToGrid w:val="0"/>
              <w:spacing w:after="93" w:afterLines="30" w:line="400" w:lineRule="exact"/>
              <w:ind w:firstLine="420" w:firstLineChars="200"/>
              <w:rPr>
                <w:rFonts w:ascii="宋体" w:hAnsi="宋体" w:cs="宋体"/>
                <w:kern w:val="0"/>
                <w:szCs w:val="21"/>
              </w:rPr>
            </w:pPr>
            <w:r>
              <w:rPr>
                <w:rFonts w:hint="eastAsia" w:ascii="宋体" w:hAnsi="宋体" w:cs="宋体"/>
                <w:kern w:val="0"/>
                <w:szCs w:val="21"/>
              </w:rPr>
              <w:t>投标文件正本1份、副本1份，电子版形式3份（U盘）。正本和副本的封面上应清楚地标记“正本”或“副本”的字样，副本可为正本的复印件。当副本和正本不一致时，以正本为准。</w:t>
            </w:r>
          </w:p>
          <w:p>
            <w:pPr>
              <w:autoSpaceDE w:val="0"/>
              <w:autoSpaceDN w:val="0"/>
              <w:adjustRightInd w:val="0"/>
              <w:snapToGrid w:val="0"/>
              <w:spacing w:after="93" w:afterLines="30" w:line="400" w:lineRule="exact"/>
              <w:ind w:firstLine="420" w:firstLineChars="200"/>
              <w:rPr>
                <w:rFonts w:ascii="宋体" w:hAnsi="宋体" w:cs="宋体"/>
                <w:i/>
                <w:kern w:val="0"/>
                <w:szCs w:val="21"/>
              </w:rPr>
            </w:pPr>
            <w:r>
              <w:rPr>
                <w:rFonts w:hint="eastAsia" w:ascii="宋体" w:hAnsi="宋体" w:cs="宋体"/>
                <w:kern w:val="0"/>
                <w:szCs w:val="21"/>
              </w:rPr>
              <w:t>电子版形式（U盘）中的部分：应包含投标文件的所有内容。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3.7.5</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编制要求</w:t>
            </w:r>
          </w:p>
        </w:tc>
        <w:tc>
          <w:tcPr>
            <w:tcW w:w="6490" w:type="dxa"/>
            <w:vAlign w:val="center"/>
          </w:tcPr>
          <w:p>
            <w:pPr>
              <w:spacing w:line="400" w:lineRule="exact"/>
              <w:rPr>
                <w:color w:val="000000"/>
              </w:rPr>
            </w:pPr>
            <w:r>
              <w:rPr>
                <w:rFonts w:hint="eastAsia"/>
                <w:color w:val="000000"/>
              </w:rPr>
              <w:t>修改为：</w:t>
            </w:r>
          </w:p>
          <w:p>
            <w:pPr>
              <w:adjustRightInd w:val="0"/>
              <w:snapToGrid w:val="0"/>
              <w:spacing w:line="400" w:lineRule="exact"/>
              <w:ind w:firstLine="404" w:firstLineChars="200"/>
              <w:rPr>
                <w:rStyle w:val="55"/>
                <w:rFonts w:ascii="宋体" w:hAnsi="宋体" w:cs="宋体"/>
              </w:rPr>
            </w:pPr>
            <w:r>
              <w:rPr>
                <w:rFonts w:hint="eastAsia" w:ascii="宋体" w:hAnsi="宋体" w:cs="宋体"/>
                <w:color w:val="000000"/>
                <w:spacing w:val="-4"/>
                <w:szCs w:val="21"/>
              </w:rPr>
              <w:t>投标文件的正本与副本应分别装订成册（A4 纸幅），</w:t>
            </w:r>
            <w:r>
              <w:rPr>
                <w:color w:val="000000"/>
              </w:rPr>
              <w:t>投标文件的正本与副本应分别装订成册，统一采用胶装装订。否则，招标人对由于投标文件装订松散而造成的丢失或其他后果不承担任何责任。投标文件应编制目录，并且从目录开始逐页标注连续页码</w:t>
            </w:r>
            <w:r>
              <w:rPr>
                <w:rFonts w:hint="eastAsia"/>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4.1.1</w:t>
            </w:r>
          </w:p>
        </w:tc>
        <w:tc>
          <w:tcPr>
            <w:tcW w:w="1644" w:type="dxa"/>
            <w:vAlign w:val="center"/>
          </w:tcPr>
          <w:p>
            <w:pPr>
              <w:snapToGrid w:val="0"/>
              <w:spacing w:line="400" w:lineRule="exact"/>
              <w:jc w:val="center"/>
              <w:rPr>
                <w:rFonts w:ascii="宋体" w:hAnsi="宋体" w:cs="宋体"/>
                <w:spacing w:val="-6"/>
                <w:kern w:val="0"/>
                <w:szCs w:val="21"/>
              </w:rPr>
            </w:pPr>
            <w:r>
              <w:rPr>
                <w:rFonts w:hint="eastAsia" w:ascii="宋体" w:hAnsi="宋体" w:cs="宋体"/>
                <w:spacing w:val="-6"/>
                <w:kern w:val="0"/>
                <w:szCs w:val="21"/>
              </w:rPr>
              <w:t>投标文件的密封</w:t>
            </w:r>
          </w:p>
        </w:tc>
        <w:tc>
          <w:tcPr>
            <w:tcW w:w="6490" w:type="dxa"/>
            <w:vAlign w:val="center"/>
          </w:tcPr>
          <w:p>
            <w:pPr>
              <w:adjustRightInd w:val="0"/>
              <w:snapToGrid w:val="0"/>
              <w:spacing w:line="400" w:lineRule="exact"/>
              <w:ind w:firstLine="420" w:firstLineChars="200"/>
              <w:rPr>
                <w:rFonts w:ascii="宋体" w:hAnsi="宋体" w:cs="宋体"/>
                <w:szCs w:val="21"/>
              </w:rPr>
            </w:pPr>
            <w:r>
              <w:rPr>
                <w:rFonts w:hint="eastAsia" w:ascii="宋体" w:hAnsi="宋体" w:cs="宋体"/>
                <w:szCs w:val="21"/>
              </w:rPr>
              <w:t>投标人应将电子版形式（U盘3份）与投标文件（正本1份，副本1份）密封在一个（或多个）封套（或文件袋）中。封套的封口处加盖单位鲜公章或由投标人的法定代表人或其委托代理人签名或盖章。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4.1.2</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封套上写明</w:t>
            </w:r>
          </w:p>
        </w:tc>
        <w:tc>
          <w:tcPr>
            <w:tcW w:w="6490" w:type="dxa"/>
            <w:vAlign w:val="center"/>
          </w:tcPr>
          <w:p>
            <w:pPr>
              <w:spacing w:line="400" w:lineRule="exact"/>
              <w:rPr>
                <w:b/>
                <w:color w:val="000000"/>
                <w:kern w:val="0"/>
              </w:rPr>
            </w:pPr>
            <w:r>
              <w:rPr>
                <w:b/>
                <w:color w:val="000000"/>
                <w:kern w:val="0"/>
              </w:rPr>
              <w:t>封套应载明以下内容：</w:t>
            </w:r>
          </w:p>
          <w:p>
            <w:pPr>
              <w:spacing w:line="400" w:lineRule="exact"/>
              <w:rPr>
                <w:color w:val="000000"/>
              </w:rPr>
            </w:pPr>
            <w:r>
              <w:rPr>
                <w:color w:val="000000"/>
              </w:rPr>
              <w:t xml:space="preserve">投标人名称：                       </w:t>
            </w:r>
          </w:p>
          <w:p>
            <w:pPr>
              <w:spacing w:line="400" w:lineRule="exact"/>
              <w:rPr>
                <w:color w:val="000000"/>
              </w:rPr>
            </w:pPr>
            <w:r>
              <w:rPr>
                <w:color w:val="000000"/>
              </w:rPr>
              <w:t xml:space="preserve">招标人名称： </w:t>
            </w:r>
          </w:p>
          <w:p>
            <w:pPr>
              <w:spacing w:line="400" w:lineRule="exact"/>
              <w:rPr>
                <w:color w:val="000000"/>
              </w:rPr>
            </w:pPr>
            <w:r>
              <w:rPr>
                <w:color w:val="000000"/>
              </w:rPr>
              <w:t xml:space="preserve">招标人地址：       </w:t>
            </w:r>
          </w:p>
          <w:p>
            <w:pPr>
              <w:spacing w:line="400" w:lineRule="exact"/>
              <w:rPr>
                <w:color w:val="000000"/>
              </w:rPr>
            </w:pPr>
            <w:r>
              <w:rPr>
                <w:color w:val="000000"/>
                <w:u w:val="single"/>
              </w:rPr>
              <w:t xml:space="preserve">            </w:t>
            </w:r>
            <w:r>
              <w:rPr>
                <w:color w:val="000000"/>
              </w:rPr>
              <w:t>（项目名称）投标文件；</w:t>
            </w:r>
          </w:p>
          <w:p>
            <w:pPr>
              <w:spacing w:line="400" w:lineRule="exact"/>
              <w:rPr>
                <w:color w:val="000000"/>
              </w:rPr>
            </w:pPr>
            <w:r>
              <w:rPr>
                <w:color w:val="000000"/>
              </w:rPr>
              <w:t>在</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r>
              <w:rPr>
                <w:color w:val="000000"/>
                <w:u w:val="single"/>
              </w:rPr>
              <w:t xml:space="preserve">    </w:t>
            </w:r>
            <w:r>
              <w:rPr>
                <w:color w:val="000000"/>
              </w:rPr>
              <w:t>时</w:t>
            </w:r>
            <w:r>
              <w:rPr>
                <w:color w:val="000000"/>
                <w:u w:val="single"/>
              </w:rPr>
              <w:t xml:space="preserve">    </w:t>
            </w:r>
            <w:r>
              <w:rPr>
                <w:color w:val="000000"/>
              </w:rPr>
              <w:t>分（即开标时间）前不得开封</w:t>
            </w:r>
          </w:p>
          <w:p>
            <w:pPr>
              <w:snapToGrid w:val="0"/>
              <w:spacing w:line="400" w:lineRule="exact"/>
              <w:ind w:firstLine="422" w:firstLineChars="200"/>
              <w:rPr>
                <w:rFonts w:ascii="宋体" w:hAnsi="宋体" w:cs="宋体"/>
                <w:szCs w:val="21"/>
              </w:rPr>
            </w:pPr>
            <w:r>
              <w:rPr>
                <w:rFonts w:hint="eastAsia"/>
                <w:b/>
                <w:color w:val="000000"/>
              </w:rPr>
              <w:t>注：不符合上述要求规定的，招标人有权拒收投标文件。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4.2.2</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递交投标文件地点</w:t>
            </w:r>
          </w:p>
        </w:tc>
        <w:tc>
          <w:tcPr>
            <w:tcW w:w="6490" w:type="dxa"/>
            <w:vAlign w:val="center"/>
          </w:tcPr>
          <w:p>
            <w:pPr>
              <w:snapToGrid w:val="0"/>
              <w:spacing w:line="400" w:lineRule="exact"/>
              <w:ind w:firstLine="420" w:firstLineChars="200"/>
              <w:rPr>
                <w:rFonts w:ascii="宋体" w:hAnsi="宋体" w:cs="宋体"/>
                <w:bCs/>
                <w:szCs w:val="21"/>
              </w:rPr>
            </w:pPr>
            <w:r>
              <w:rPr>
                <w:rFonts w:hint="eastAsia" w:ascii="宋体" w:hAnsi="宋体" w:cs="宋体"/>
                <w:bCs/>
                <w:szCs w:val="21"/>
              </w:rPr>
              <w:t>重庆市公共资源交易中心开标区（具体请登陆重庆市公共资源交易网（www.cqggzy.com）查询或递交文件当日见交易中心大厅电子显示屏）。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4.2.3</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是否退还投标文件</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5.1.1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开标时间和</w:t>
            </w:r>
          </w:p>
          <w:p>
            <w:pPr>
              <w:snapToGrid w:val="0"/>
              <w:spacing w:line="400" w:lineRule="exact"/>
              <w:jc w:val="center"/>
              <w:rPr>
                <w:rFonts w:ascii="宋体" w:hAnsi="宋体" w:cs="宋体"/>
                <w:kern w:val="0"/>
                <w:szCs w:val="21"/>
              </w:rPr>
            </w:pPr>
            <w:r>
              <w:rPr>
                <w:rFonts w:hint="eastAsia" w:ascii="宋体" w:hAnsi="宋体" w:cs="宋体"/>
                <w:kern w:val="0"/>
                <w:szCs w:val="21"/>
              </w:rPr>
              <w:t>地点</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开标时间：同投标截止时间</w:t>
            </w:r>
          </w:p>
          <w:p>
            <w:pPr>
              <w:snapToGrid w:val="0"/>
              <w:spacing w:line="400" w:lineRule="exact"/>
              <w:ind w:firstLine="420" w:firstLineChars="200"/>
              <w:rPr>
                <w:rFonts w:ascii="宋体" w:hAnsi="宋体" w:cs="宋体"/>
                <w:bCs/>
                <w:szCs w:val="21"/>
              </w:rPr>
            </w:pPr>
            <w:r>
              <w:rPr>
                <w:rFonts w:hint="eastAsia" w:ascii="宋体" w:hAnsi="宋体" w:cs="宋体"/>
                <w:kern w:val="0"/>
                <w:szCs w:val="21"/>
              </w:rPr>
              <w:t>开标地点：重庆市公共资源交易中心（地址：重庆市渝北区青枫北路6号渝兴广场B10栋），具体详见交易中心大厅电子显示屏。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szCs w:val="21"/>
              </w:rPr>
            </w:pPr>
            <w:r>
              <w:rPr>
                <w:rFonts w:hint="eastAsia" w:ascii="宋体" w:hAnsi="宋体" w:cs="宋体"/>
                <w:szCs w:val="21"/>
              </w:rPr>
              <w:t>5.2</w:t>
            </w:r>
          </w:p>
        </w:tc>
        <w:tc>
          <w:tcPr>
            <w:tcW w:w="1644" w:type="dxa"/>
            <w:vAlign w:val="center"/>
          </w:tcPr>
          <w:p>
            <w:pPr>
              <w:snapToGrid w:val="0"/>
              <w:spacing w:line="400" w:lineRule="exact"/>
              <w:jc w:val="center"/>
              <w:rPr>
                <w:rFonts w:ascii="宋体" w:hAnsi="宋体" w:cs="宋体"/>
                <w:szCs w:val="21"/>
              </w:rPr>
            </w:pPr>
            <w:r>
              <w:rPr>
                <w:rFonts w:hint="eastAsia" w:ascii="宋体" w:hAnsi="宋体" w:cs="宋体"/>
                <w:szCs w:val="21"/>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主持人按下列程序进行开标：</w:t>
            </w:r>
          </w:p>
          <w:p>
            <w:pPr>
              <w:tabs>
                <w:tab w:val="left" w:pos="3000"/>
                <w:tab w:val="left" w:pos="3280"/>
                <w:tab w:val="left" w:pos="6120"/>
                <w:tab w:val="left" w:pos="7540"/>
                <w:tab w:val="left" w:pos="8640"/>
              </w:tabs>
              <w:autoSpaceDE w:val="0"/>
              <w:autoSpaceDN w:val="0"/>
              <w:adjustRightInd w:val="0"/>
              <w:spacing w:line="400" w:lineRule="exact"/>
              <w:ind w:firstLine="420" w:firstLineChars="200"/>
              <w:rPr>
                <w:color w:val="000000"/>
              </w:rPr>
            </w:pPr>
            <w:r>
              <w:rPr>
                <w:rFonts w:hint="eastAsia"/>
                <w:color w:val="000000"/>
              </w:rPr>
              <w:t>1、</w:t>
            </w:r>
            <w:r>
              <w:rPr>
                <w:color w:val="000000"/>
              </w:rPr>
              <w:t>宣布开标纪律；</w:t>
            </w:r>
          </w:p>
          <w:p>
            <w:pPr>
              <w:tabs>
                <w:tab w:val="left" w:pos="3000"/>
                <w:tab w:val="left" w:pos="3280"/>
                <w:tab w:val="left" w:pos="6120"/>
                <w:tab w:val="left" w:pos="7540"/>
                <w:tab w:val="left" w:pos="8640"/>
              </w:tabs>
              <w:autoSpaceDE w:val="0"/>
              <w:autoSpaceDN w:val="0"/>
              <w:adjustRightInd w:val="0"/>
              <w:spacing w:line="400" w:lineRule="exact"/>
              <w:ind w:firstLine="420" w:firstLineChars="200"/>
              <w:rPr>
                <w:color w:val="000000"/>
              </w:rPr>
            </w:pPr>
            <w:r>
              <w:rPr>
                <w:rFonts w:hint="eastAsia"/>
                <w:color w:val="000000"/>
              </w:rPr>
              <w:t>2、</w:t>
            </w:r>
            <w:r>
              <w:rPr>
                <w:color w:val="000000"/>
              </w:rPr>
              <w:t xml:space="preserve">公布在投标截止时间前递交投标文件的投标人名称； </w:t>
            </w:r>
          </w:p>
          <w:p>
            <w:pPr>
              <w:tabs>
                <w:tab w:val="left" w:pos="3000"/>
                <w:tab w:val="left" w:pos="3280"/>
                <w:tab w:val="left" w:pos="6120"/>
                <w:tab w:val="left" w:pos="7540"/>
                <w:tab w:val="left" w:pos="8640"/>
              </w:tabs>
              <w:autoSpaceDE w:val="0"/>
              <w:autoSpaceDN w:val="0"/>
              <w:adjustRightInd w:val="0"/>
              <w:spacing w:line="400" w:lineRule="exact"/>
              <w:ind w:firstLine="420" w:firstLineChars="200"/>
              <w:rPr>
                <w:color w:val="000000"/>
              </w:rPr>
            </w:pPr>
            <w:r>
              <w:rPr>
                <w:rFonts w:hint="eastAsia"/>
                <w:color w:val="000000"/>
              </w:rPr>
              <w:t>3、</w:t>
            </w:r>
            <w:r>
              <w:rPr>
                <w:color w:val="000000"/>
              </w:rPr>
              <w:t>宣布开标人、唱标人、记录人、监标人等有关人员姓名；</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4. 汇总投标保证金交纳情况</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4.1 展示以电子投标保函方式递交投标保证金的情况，展示内容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4.2 展示以电子转账方式递交投标保证金的情况，展示内容应至少包含投标人名称、金额、投标保证金打入指定账户的时间等，异常情况在开标记录表“异常情况”栏中记录并交由评标委员会评审。</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4.3 展示以纸质投标保函方式递交投标保证金的情况，并记录在“纸质投标保函递交情况一览表”中，异常情况在开标记录表“异常情况”栏中记录。</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4.4 打印所有投标人的投标保证金交纳情况，并由招标人代表、监标人、记录人签名确认。</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5. 公布最高限价，采用经评审最低投标价法的系统自动计算最高限价的85%数值，以便评标委员会评审。</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6. 公布投标人名称、投标报价、质量目标、工期及其他内容。</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7.在重庆市工程建设领域招标投标信用平台上查询、公布所有投标人信用状况（若遇特殊情况，可在开标现场或开标当日，采用人工方式在“重庆市公共资源交易监督网”的“信用信息”栏目查询、核实），汇总并打印所有投标人的信用查询结果，并由招标人代表、监标人、记录人签名确认。</w:t>
            </w:r>
          </w:p>
          <w:p>
            <w:pPr>
              <w:autoSpaceDE w:val="0"/>
              <w:autoSpaceDN w:val="0"/>
              <w:adjustRightInd w:val="0"/>
              <w:snapToGrid w:val="0"/>
              <w:spacing w:line="400" w:lineRule="exact"/>
              <w:ind w:firstLine="420" w:firstLineChars="200"/>
              <w:rPr>
                <w:rFonts w:ascii="宋体" w:hAnsi="宋体" w:cs="宋体"/>
                <w:szCs w:val="21"/>
              </w:rPr>
            </w:pPr>
            <w:r>
              <w:rPr>
                <w:rFonts w:ascii="宋体" w:hAnsi="宋体" w:cs="宋体"/>
                <w:szCs w:val="21"/>
              </w:rPr>
              <w:t>8</w:t>
            </w:r>
            <w:r>
              <w:rPr>
                <w:rFonts w:hint="eastAsia" w:ascii="宋体" w:hAnsi="宋体" w:cs="宋体"/>
                <w:szCs w:val="21"/>
              </w:rPr>
              <w:t>. 投标人代表、招标人代表、监标人、主持人、记录人等有关人员在开标记录上签名确认。因其他原因未能签名的，视为默认开标结果。</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纸质投标保函原件、投标保证金缴纳情况表、开标记录表、投标人信用情况汇总表一并交由评标委员会评审。</w:t>
            </w:r>
          </w:p>
          <w:p>
            <w:pPr>
              <w:autoSpaceDE w:val="0"/>
              <w:autoSpaceDN w:val="0"/>
              <w:adjustRightInd w:val="0"/>
              <w:snapToGrid w:val="0"/>
              <w:spacing w:line="400" w:lineRule="exact"/>
              <w:ind w:firstLine="420" w:firstLineChars="200"/>
              <w:rPr>
                <w:rFonts w:ascii="宋体" w:hAnsi="宋体" w:cs="宋体"/>
                <w:szCs w:val="21"/>
              </w:rPr>
            </w:pPr>
            <w:r>
              <w:rPr>
                <w:rFonts w:ascii="宋体" w:hAnsi="宋体" w:cs="宋体"/>
                <w:szCs w:val="21"/>
              </w:rPr>
              <w:t>9</w:t>
            </w:r>
            <w:r>
              <w:rPr>
                <w:rFonts w:hint="eastAsia" w:ascii="宋体" w:hAnsi="宋体" w:cs="宋体"/>
                <w:szCs w:val="21"/>
              </w:rPr>
              <w:t>.主持人宣布开标结束。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6.1.1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cs="宋体"/>
                <w:kern w:val="0"/>
                <w:szCs w:val="21"/>
              </w:rPr>
            </w:pPr>
            <w:r>
              <w:rPr>
                <w:rFonts w:hint="eastAsia" w:ascii="宋体" w:hAnsi="宋体" w:cs="宋体"/>
                <w:spacing w:val="4"/>
                <w:kern w:val="0"/>
                <w:szCs w:val="21"/>
              </w:rPr>
              <w:t>由招标人按法律法规及相关规定依法组建评标委员会</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7.1</w:t>
            </w:r>
          </w:p>
        </w:tc>
        <w:tc>
          <w:tcPr>
            <w:tcW w:w="1644" w:type="dxa"/>
            <w:vAlign w:val="center"/>
          </w:tcPr>
          <w:p>
            <w:pPr>
              <w:snapToGrid w:val="0"/>
              <w:spacing w:after="62" w:afterLines="20" w:line="400" w:lineRule="exact"/>
              <w:jc w:val="center"/>
              <w:rPr>
                <w:rFonts w:ascii="宋体" w:hAnsi="宋体" w:cs="宋体"/>
                <w:kern w:val="0"/>
                <w:szCs w:val="21"/>
              </w:rPr>
            </w:pPr>
            <w:r>
              <w:rPr>
                <w:rFonts w:hint="eastAsia" w:ascii="宋体" w:hAnsi="宋体" w:cs="宋体"/>
                <w:kern w:val="0"/>
                <w:szCs w:val="21"/>
              </w:rPr>
              <w:t>是否授权评标委员会确定中标人</w:t>
            </w:r>
          </w:p>
        </w:tc>
        <w:tc>
          <w:tcPr>
            <w:tcW w:w="6490" w:type="dxa"/>
            <w:vAlign w:val="center"/>
          </w:tcPr>
          <w:p>
            <w:pPr>
              <w:snapToGrid w:val="0"/>
              <w:spacing w:line="400" w:lineRule="exact"/>
              <w:ind w:firstLine="420" w:firstLineChars="200"/>
              <w:rPr>
                <w:rFonts w:ascii="宋体" w:hAnsi="宋体" w:cs="宋体"/>
                <w:i/>
                <w:kern w:val="0"/>
                <w:szCs w:val="21"/>
              </w:rPr>
            </w:pPr>
            <w:r>
              <w:rPr>
                <w:rFonts w:hint="eastAsia" w:ascii="宋体" w:hAnsi="宋体" w:cs="宋体"/>
                <w:kern w:val="0"/>
                <w:szCs w:val="21"/>
              </w:rPr>
              <w:t>否，推荐经评审合格的报价由低到高排名前三名为中标候选人。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7.2</w:t>
            </w:r>
          </w:p>
        </w:tc>
        <w:tc>
          <w:tcPr>
            <w:tcW w:w="1644" w:type="dxa"/>
            <w:vAlign w:val="center"/>
          </w:tcPr>
          <w:p>
            <w:pPr>
              <w:snapToGrid w:val="0"/>
              <w:spacing w:after="62" w:afterLines="20" w:line="400" w:lineRule="exact"/>
              <w:jc w:val="center"/>
              <w:rPr>
                <w:rFonts w:ascii="宋体" w:hAnsi="宋体" w:cs="宋体"/>
                <w:kern w:val="0"/>
                <w:szCs w:val="21"/>
              </w:rPr>
            </w:pPr>
            <w:r>
              <w:rPr>
                <w:rFonts w:hint="eastAsia" w:ascii="宋体" w:hAnsi="宋体" w:cs="宋体"/>
                <w:kern w:val="0"/>
                <w:szCs w:val="21"/>
              </w:rPr>
              <w:t>中标公示</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szCs w:val="21"/>
              </w:rPr>
              <w:t>招标人在收到评标报告后3日内将评标结果在重庆市公共资源交易网（www.cqggzy.com）、重庆高速集团官网（</w:t>
            </w:r>
            <w:r>
              <w:rPr>
                <w:rFonts w:ascii="宋体" w:hAnsi="宋体" w:cs="宋体"/>
                <w:szCs w:val="21"/>
              </w:rPr>
              <w:t>http://www.cegc.com.cn</w:t>
            </w:r>
            <w:r>
              <w:rPr>
                <w:rFonts w:hint="eastAsia" w:ascii="宋体" w:hAnsi="宋体" w:cs="宋体"/>
                <w:szCs w:val="21"/>
              </w:rPr>
              <w:t>）、重庆高速公路集团有限公司招投标管理平台</w:t>
            </w:r>
            <w:r>
              <w:rPr>
                <w:rFonts w:hint="eastAsia" w:ascii="宋体" w:hAnsi="宋体" w:cs="宋体"/>
                <w:szCs w:val="21"/>
                <w:shd w:val="clear" w:color="auto" w:fill="FFFFFF"/>
              </w:rPr>
              <w:t>（http://cqgsbid.cegc.com.cn:7899/#/home）</w:t>
            </w:r>
            <w:r>
              <w:rPr>
                <w:rFonts w:hint="eastAsia" w:ascii="宋体" w:hAnsi="宋体" w:cs="宋体"/>
                <w:szCs w:val="21"/>
              </w:rPr>
              <w:t>进行公示，公示期为3日。为深化信息公开，接受社会监督，本项目将按照《招标公告和公示信息发布管理办法》（国家发改委令第10号）的要求，公示内容包括中标候选人名称、排序、投标报价、质量、工期；中标候选人资质、投标业绩名称，中标候选人项目技术负责人姓名及其相关证书名称和编号；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7.3.1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履约担保</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1、中标人是否提供履约担保：</w:t>
            </w:r>
            <w:r>
              <w:rPr>
                <w:rFonts w:hint="eastAsia" w:ascii="宋体" w:hAnsi="宋体" w:cs="宋体"/>
                <w:kern w:val="0"/>
                <w:szCs w:val="21"/>
                <w:u w:val="single"/>
              </w:rPr>
              <w:t>提供</w:t>
            </w:r>
            <w:r>
              <w:rPr>
                <w:rFonts w:hint="eastAsia" w:ascii="宋体" w:hAnsi="宋体" w:cs="宋体"/>
                <w:kern w:val="0"/>
                <w:szCs w:val="21"/>
              </w:rPr>
              <w:t>。</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2、中标人提供履约担保的形式、金额及期限：</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履约担保的形式：现金或履约保函或现金+履约保函的组合，履约保函包括银行保函、保证保险和担保保函，其示范文本详见第四章合同条款及格式附件。中标人提交的履约保函应严格执行其示范文本，不得对示范文本中的实质性内容进行修改</w:t>
            </w:r>
            <w:r>
              <w:rPr>
                <w:rFonts w:hint="eastAsia" w:ascii="宋体" w:hAnsi="宋体" w:cs="宋体"/>
                <w:szCs w:val="21"/>
              </w:rPr>
              <w:t>。</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（3）履约担保的金额：</w:t>
            </w:r>
            <w:r>
              <w:rPr>
                <w:rFonts w:hint="eastAsia" w:ascii="宋体" w:hAnsi="宋体" w:cs="宋体"/>
                <w:kern w:val="0"/>
                <w:szCs w:val="21"/>
                <w:u w:val="single"/>
              </w:rPr>
              <w:t>中标金额的10%</w:t>
            </w:r>
            <w:r>
              <w:rPr>
                <w:rFonts w:hint="eastAsia" w:ascii="宋体" w:hAnsi="宋体" w:cs="宋体"/>
                <w:kern w:val="0"/>
                <w:szCs w:val="21"/>
              </w:rPr>
              <w:t>，红名单中的中标人履约担保金额为应缴纳金额的</w:t>
            </w:r>
            <w:r>
              <w:rPr>
                <w:rFonts w:hint="eastAsia" w:ascii="宋体" w:hAnsi="宋体" w:cs="宋体"/>
                <w:u w:val="single"/>
              </w:rPr>
              <w:t xml:space="preserve"> 50% </w:t>
            </w:r>
            <w:r>
              <w:rPr>
                <w:rFonts w:hint="eastAsia" w:ascii="宋体" w:hAnsi="宋体" w:cs="宋体"/>
                <w:kern w:val="0"/>
                <w:szCs w:val="21"/>
              </w:rPr>
              <w:t>。中标人是否属于红名单：以开标环节信用状况查询结果为准。</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（4）履约担保的提交时间：见合同条款。</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（5）履约担保的期限：见合同条款。</w:t>
            </w:r>
          </w:p>
          <w:p>
            <w:pPr>
              <w:snapToGrid w:val="0"/>
              <w:spacing w:after="62" w:afterLines="20" w:line="400" w:lineRule="exact"/>
              <w:ind w:firstLine="420" w:firstLineChars="200"/>
              <w:rPr>
                <w:rFonts w:ascii="宋体" w:hAnsi="宋体" w:cs="宋体"/>
                <w:kern w:val="0"/>
                <w:szCs w:val="21"/>
              </w:rPr>
            </w:pPr>
            <w:r>
              <w:rPr>
                <w:rFonts w:hint="eastAsia" w:ascii="宋体" w:hAnsi="宋体" w:cs="宋体"/>
                <w:kern w:val="0"/>
                <w:szCs w:val="21"/>
              </w:rPr>
              <w:t>（6）履约担保的退还时间：见合同条款。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7.4.1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签订合同</w:t>
            </w:r>
          </w:p>
        </w:tc>
        <w:tc>
          <w:tcPr>
            <w:tcW w:w="6490" w:type="dxa"/>
            <w:vAlign w:val="center"/>
          </w:tcPr>
          <w:p>
            <w:pPr>
              <w:snapToGrid w:val="0"/>
              <w:spacing w:after="62" w:afterLines="20" w:line="400" w:lineRule="exact"/>
              <w:ind w:firstLine="420" w:firstLineChars="200"/>
              <w:rPr>
                <w:rFonts w:ascii="宋体" w:hAnsi="宋体" w:cs="宋体"/>
                <w:kern w:val="0"/>
                <w:szCs w:val="21"/>
              </w:rPr>
            </w:pPr>
            <w:r>
              <w:rPr>
                <w:rFonts w:hint="eastAsia" w:ascii="宋体" w:hAnsi="宋体" w:cs="宋体"/>
                <w:kern w:val="0"/>
                <w:szCs w:val="21"/>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8.1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重新招标的情形</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有下列情形之一的，招标人将重新招标：</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（1）投标截止时间止，投标人少于 3 个的；</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（2）经评标委员会评审后否决所有投标的；</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（4）法律法规规定的其他情形。</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注：本款只适用于首次招标。</w:t>
            </w:r>
          </w:p>
          <w:p>
            <w:pPr>
              <w:snapToGrid w:val="0"/>
              <w:spacing w:line="400" w:lineRule="exact"/>
              <w:ind w:firstLine="420" w:firstLineChars="200"/>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8.2</w:t>
            </w:r>
          </w:p>
        </w:tc>
        <w:tc>
          <w:tcPr>
            <w:tcW w:w="1644" w:type="dxa"/>
            <w:vAlign w:val="center"/>
          </w:tcPr>
          <w:p>
            <w:pPr>
              <w:snapToGrid w:val="0"/>
              <w:spacing w:line="400" w:lineRule="exact"/>
              <w:jc w:val="center"/>
              <w:rPr>
                <w:rFonts w:ascii="宋体" w:hAnsi="宋体" w:cs="宋体"/>
              </w:rPr>
            </w:pPr>
            <w:bookmarkStart w:id="105" w:name="_Toc430530434"/>
            <w:bookmarkStart w:id="106" w:name="_Toc13210670"/>
            <w:bookmarkStart w:id="107" w:name="_Toc16930431"/>
            <w:bookmarkStart w:id="108" w:name="_Toc509218709"/>
            <w:bookmarkStart w:id="109" w:name="_Toc536628250"/>
            <w:r>
              <w:rPr>
                <w:rFonts w:hint="eastAsia" w:ascii="宋体" w:hAnsi="宋体" w:cs="宋体"/>
                <w:kern w:val="0"/>
                <w:szCs w:val="21"/>
              </w:rPr>
              <w:t>重新招标和不再招标</w:t>
            </w:r>
            <w:bookmarkEnd w:id="105"/>
            <w:bookmarkEnd w:id="106"/>
            <w:bookmarkEnd w:id="107"/>
            <w:bookmarkEnd w:id="108"/>
            <w:bookmarkEnd w:id="109"/>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w:t>
            </w:r>
          </w:p>
        </w:tc>
        <w:tc>
          <w:tcPr>
            <w:tcW w:w="8134" w:type="dxa"/>
            <w:gridSpan w:val="2"/>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项目经理答辩</w:t>
            </w:r>
          </w:p>
        </w:tc>
        <w:tc>
          <w:tcPr>
            <w:tcW w:w="6490" w:type="dxa"/>
            <w:vAlign w:val="center"/>
          </w:tcPr>
          <w:p>
            <w:pPr>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10.2</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异议、投诉处理</w:t>
            </w:r>
          </w:p>
        </w:tc>
        <w:tc>
          <w:tcPr>
            <w:tcW w:w="6490" w:type="dxa"/>
            <w:vAlign w:val="center"/>
          </w:tcPr>
          <w:p>
            <w:pPr>
              <w:widowControl/>
              <w:spacing w:line="400" w:lineRule="exact"/>
              <w:ind w:firstLine="420" w:firstLineChars="200"/>
              <w:rPr>
                <w:rFonts w:ascii="宋体" w:hAnsi="宋体" w:cs="宋体"/>
                <w:kern w:val="0"/>
                <w:szCs w:val="21"/>
              </w:rPr>
            </w:pPr>
            <w:r>
              <w:rPr>
                <w:rFonts w:hint="eastAsia" w:ascii="宋体" w:hAnsi="宋体" w:cs="宋体"/>
                <w:kern w:val="0"/>
                <w:szCs w:val="21"/>
              </w:rPr>
              <w:t>1. 投标人或者其他利害关系人就本项目的招标文件（含澄清修改）、开标情况、评标结果等事项提出投诉的，应当先向招标人提出异议；招标人应当在规定时间内答复；对招标人的答复不满意，可向行政监督部门投诉。</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提出异议或投诉时应当包括下列内容：</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（1）异议人或投诉人的名称、地址及有效联系方式；</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（2）被异议人或被投诉人的名称、地址及有效联系方式；</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（3）异议或投诉事项的基本事实；</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（4）请求及主张；</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（5）涉及事项的证据、证明材料。</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2. 行政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3. 根据《重庆市工程建设领域招标投标信用管理暂行办法》的规定，投标人捏造事实、伪造材料，或者以非法手段获取证明材料进行质疑或者投诉的，将被列入黑名单管理；给他人造成损失的，依法承担赔偿责任。</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rPr>
              <w:t xml:space="preserve"> </w:t>
            </w:r>
            <w:r>
              <w:rPr>
                <w:rFonts w:hint="eastAsia" w:ascii="宋体" w:hAnsi="宋体" w:cs="宋体"/>
                <w:kern w:val="0"/>
                <w:szCs w:val="21"/>
              </w:rPr>
              <w:t>异议受理单位：重庆渝合高速公路有限公司</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联系电话：0</w:t>
            </w:r>
            <w:r>
              <w:rPr>
                <w:rFonts w:ascii="宋体" w:hAnsi="宋体" w:cs="宋体"/>
                <w:kern w:val="0"/>
                <w:szCs w:val="21"/>
              </w:rPr>
              <w:t>23-68216466</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投诉受理部门：重庆渝合高速公路有限公司纪律检查室</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联系电话：0</w:t>
            </w:r>
            <w:r>
              <w:rPr>
                <w:rFonts w:ascii="宋体" w:hAnsi="宋体" w:cs="宋体"/>
                <w:kern w:val="0"/>
                <w:szCs w:val="21"/>
              </w:rPr>
              <w:t>23-68216466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10.3</w:t>
            </w:r>
          </w:p>
        </w:tc>
        <w:tc>
          <w:tcPr>
            <w:tcW w:w="1644" w:type="dxa"/>
            <w:vAlign w:val="center"/>
          </w:tcPr>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工程量清单</w:t>
            </w:r>
          </w:p>
          <w:p>
            <w:pPr>
              <w:snapToGrid w:val="0"/>
              <w:spacing w:line="400" w:lineRule="exact"/>
              <w:jc w:val="center"/>
              <w:rPr>
                <w:rFonts w:ascii="宋体" w:hAnsi="宋体" w:cs="宋体"/>
                <w:kern w:val="0"/>
                <w:szCs w:val="21"/>
              </w:rPr>
            </w:pPr>
          </w:p>
        </w:tc>
        <w:tc>
          <w:tcPr>
            <w:tcW w:w="6490" w:type="dxa"/>
            <w:vAlign w:val="center"/>
          </w:tcPr>
          <w:p>
            <w:pPr>
              <w:widowControl/>
              <w:spacing w:line="400" w:lineRule="exact"/>
              <w:ind w:firstLine="420" w:firstLineChars="200"/>
              <w:rPr>
                <w:rFonts w:ascii="宋体" w:hAnsi="宋体" w:cs="宋体"/>
                <w:kern w:val="0"/>
                <w:szCs w:val="21"/>
              </w:rPr>
            </w:pPr>
            <w:r>
              <w:rPr>
                <w:rFonts w:hint="eastAsia" w:ascii="宋体" w:hAnsi="宋体" w:cs="宋体"/>
                <w:szCs w:val="21"/>
                <w:lang w:bidi="ar"/>
              </w:rPr>
              <w:t>详见挂网附件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4</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低价风险担保</w:t>
            </w:r>
          </w:p>
          <w:p>
            <w:pPr>
              <w:snapToGrid w:val="0"/>
              <w:spacing w:line="400" w:lineRule="exact"/>
              <w:jc w:val="center"/>
              <w:rPr>
                <w:rFonts w:ascii="宋体" w:hAnsi="宋体" w:cs="宋体"/>
                <w:kern w:val="0"/>
                <w:szCs w:val="21"/>
              </w:rPr>
            </w:pPr>
            <w:r>
              <w:rPr>
                <w:rFonts w:hint="eastAsia" w:ascii="宋体" w:hAnsi="宋体" w:cs="宋体"/>
                <w:kern w:val="0"/>
                <w:szCs w:val="21"/>
              </w:rPr>
              <w:t>（采用经评审的最低投标价法适用）</w:t>
            </w:r>
          </w:p>
        </w:tc>
        <w:tc>
          <w:tcPr>
            <w:tcW w:w="6490" w:type="dxa"/>
            <w:vAlign w:val="center"/>
          </w:tcPr>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1、低价风险担保：中标价低于最高限价的85%时提供，如不按时足额提供，视为中标人放弃中标，招标人有权不退还其投标保证金，</w:t>
            </w:r>
            <w:r>
              <w:rPr>
                <w:rFonts w:hint="eastAsia" w:ascii="宋体" w:hAnsi="宋体" w:cs="宋体"/>
                <w:szCs w:val="21"/>
              </w:rPr>
              <w:t>并报招标投标行政监督部门按照信用管理办法的规定处理，对中标人的不良行为直接记12分，纳入重点关注名单。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（1）低价风险担保的形式：现金或银行保函</w:t>
            </w:r>
            <w:r>
              <w:rPr>
                <w:rFonts w:hint="eastAsia" w:ascii="宋体" w:hAnsi="宋体" w:cs="宋体"/>
                <w:szCs w:val="21"/>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宋体" w:hAnsi="宋体" w:cs="宋体"/>
                <w:kern w:val="0"/>
                <w:szCs w:val="21"/>
              </w:rPr>
              <w:t>。</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kern w:val="0"/>
                <w:szCs w:val="21"/>
              </w:rPr>
              <w:t>（2）低价风险担保的金额：（最高限价×85%-中标价）×3</w:t>
            </w:r>
            <w:r>
              <w:rPr>
                <w:rStyle w:val="55"/>
                <w:rFonts w:hint="eastAsia" w:ascii="宋体" w:hAnsi="宋体" w:cs="宋体"/>
              </w:rPr>
              <w:t>，且最高不超过最高限价的85%，</w:t>
            </w:r>
            <w:r>
              <w:rPr>
                <w:rFonts w:hint="eastAsia" w:ascii="宋体" w:hAnsi="宋体" w:cs="宋体"/>
                <w:szCs w:val="21"/>
              </w:rPr>
              <w:t>红名单中的中标人低价风险担保金额为应提交金额的</w:t>
            </w:r>
            <w:r>
              <w:rPr>
                <w:rFonts w:hint="eastAsia" w:ascii="宋体" w:hAnsi="宋体" w:cs="宋体"/>
                <w:szCs w:val="21"/>
                <w:u w:val="single"/>
              </w:rPr>
              <w:t xml:space="preserve"> 50% </w:t>
            </w:r>
            <w:r>
              <w:rPr>
                <w:rFonts w:hint="eastAsia" w:ascii="宋体" w:hAnsi="宋体" w:cs="宋体"/>
                <w:szCs w:val="21"/>
              </w:rPr>
              <w:t>。中标人是否属于红名单：以开标环节信用状况查询结果为准。</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（3）低价风险担保送达招标人的时间：</w:t>
            </w:r>
            <w:r>
              <w:rPr>
                <w:rFonts w:hint="eastAsia" w:ascii="宋体" w:hAnsi="宋体" w:cs="宋体"/>
                <w:szCs w:val="21"/>
              </w:rPr>
              <w:t>从招标人中标通知书送达拟中标人之日起</w:t>
            </w:r>
            <w:r>
              <w:rPr>
                <w:rFonts w:hint="eastAsia" w:ascii="宋体" w:hAnsi="宋体" w:cs="宋体"/>
                <w:szCs w:val="21"/>
                <w:u w:val="single"/>
              </w:rPr>
              <w:t xml:space="preserve"> 14 </w:t>
            </w:r>
            <w:r>
              <w:rPr>
                <w:rFonts w:hint="eastAsia" w:ascii="宋体" w:hAnsi="宋体" w:cs="宋体"/>
                <w:szCs w:val="21"/>
              </w:rPr>
              <w:t>个工作日内</w:t>
            </w:r>
            <w:r>
              <w:rPr>
                <w:rFonts w:hint="eastAsia" w:ascii="宋体" w:hAnsi="宋体" w:cs="宋体"/>
                <w:kern w:val="0"/>
                <w:szCs w:val="21"/>
              </w:rPr>
              <w:t>；</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（5）低价风险担保的期限：</w:t>
            </w:r>
            <w:r>
              <w:rPr>
                <w:rFonts w:hint="eastAsia" w:ascii="宋体" w:hAnsi="宋体" w:cs="宋体"/>
                <w:kern w:val="0"/>
                <w:szCs w:val="21"/>
                <w:u w:val="single"/>
              </w:rPr>
              <w:t>自低价风险担保生效之日起至竣工验收合格之日止</w:t>
            </w:r>
            <w:r>
              <w:rPr>
                <w:rFonts w:hint="eastAsia" w:ascii="宋体" w:hAnsi="宋体" w:cs="宋体"/>
                <w:kern w:val="0"/>
                <w:szCs w:val="21"/>
              </w:rPr>
              <w:t>。</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3、低价风险担保的退还时间：见合同条款。</w:t>
            </w:r>
          </w:p>
          <w:p>
            <w:pPr>
              <w:widowControl/>
              <w:spacing w:line="400" w:lineRule="exact"/>
              <w:ind w:firstLine="420" w:firstLineChars="200"/>
              <w:rPr>
                <w:rFonts w:ascii="宋体" w:hAnsi="宋体" w:cs="宋体"/>
                <w:szCs w:val="21"/>
              </w:rPr>
            </w:pPr>
            <w:r>
              <w:rPr>
                <w:rFonts w:hint="eastAsia" w:ascii="宋体" w:hAnsi="宋体" w:cs="宋体"/>
                <w:szCs w:val="21"/>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widowControl/>
              <w:spacing w:line="400" w:lineRule="exact"/>
              <w:ind w:firstLine="420" w:firstLineChars="200"/>
              <w:rPr>
                <w:rFonts w:ascii="宋体" w:hAnsi="宋体" w:cs="宋体"/>
                <w:szCs w:val="21"/>
              </w:rPr>
            </w:pPr>
            <w:r>
              <w:rPr>
                <w:rFonts w:hint="eastAsia" w:ascii="宋体" w:hAnsi="宋体" w:cs="宋体"/>
                <w:szCs w:val="21"/>
              </w:rPr>
              <w:t>备注：当中标人或拟中标人未按时提交低价风险担保，且属于可以延长低价风险担保提交期限的特殊情形时，经招标人同意，可适当延长低价风险担保的提交期限。</w:t>
            </w:r>
          </w:p>
          <w:p>
            <w:pPr>
              <w:pStyle w:val="2"/>
              <w:widowControl/>
              <w:spacing w:line="400" w:lineRule="exact"/>
              <w:ind w:firstLine="420" w:firstLineChars="200"/>
              <w:rPr>
                <w:rFonts w:ascii="宋体" w:hAnsi="宋体" w:cs="宋体"/>
                <w:kern w:val="0"/>
                <w:szCs w:val="21"/>
              </w:rPr>
            </w:pPr>
            <w:r>
              <w:rPr>
                <w:rFonts w:hint="eastAsia" w:ascii="宋体" w:hAnsi="宋体" w:cs="宋体"/>
                <w:szCs w:val="21"/>
              </w:rPr>
              <w:t>5、投标总报价低于最高限价85%的，投标人应在编制投标文件时，在投标函部分中递交低价风险担保提交承诺书。承诺书格式详见第八章投标文件格式。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5</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关于对招标文件及投标争议的解释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6</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交易服务费</w:t>
            </w:r>
          </w:p>
        </w:tc>
        <w:tc>
          <w:tcPr>
            <w:tcW w:w="6490" w:type="dxa"/>
            <w:vAlign w:val="center"/>
          </w:tcPr>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交易服务费：招标人与中标人遵照渝发改收费[2023]115号文件精神，由中标人全部承担文件中要求缴纳的招标投标交易服务费。该项费用已含入投标费用之中，招标人不再单独支付。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7</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招标代理服务费</w:t>
            </w:r>
          </w:p>
        </w:tc>
        <w:tc>
          <w:tcPr>
            <w:tcW w:w="6490" w:type="dxa"/>
            <w:vAlign w:val="center"/>
          </w:tcPr>
          <w:p>
            <w:pPr>
              <w:autoSpaceDE w:val="0"/>
              <w:autoSpaceDN w:val="0"/>
              <w:adjustRightInd w:val="0"/>
              <w:snapToGrid w:val="0"/>
              <w:spacing w:line="400" w:lineRule="exact"/>
              <w:ind w:firstLine="420"/>
              <w:rPr>
                <w:rFonts w:ascii="宋体" w:hAnsi="宋体" w:cs="宋体"/>
                <w:kern w:val="0"/>
                <w:szCs w:val="21"/>
              </w:rPr>
            </w:pPr>
            <w:r>
              <w:rPr>
                <w:rFonts w:hint="eastAsia" w:ascii="宋体" w:hAnsi="宋体" w:cs="宋体"/>
                <w:kern w:val="0"/>
                <w:szCs w:val="21"/>
              </w:rPr>
              <w:t>招标代理服务费：4万元。此费用由中标人在领取中标通知书时以现金或转账方式向招标代</w:t>
            </w:r>
            <w:r>
              <w:rPr>
                <w:rFonts w:hint="eastAsia" w:ascii="宋体" w:hAnsi="宋体" w:cs="宋体"/>
                <w:szCs w:val="21"/>
                <w:lang w:bidi="ar"/>
              </w:rPr>
              <w:t>理机构一次性足额缴纳。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8</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竣工验收</w:t>
            </w:r>
          </w:p>
        </w:tc>
        <w:tc>
          <w:tcPr>
            <w:tcW w:w="6490" w:type="dxa"/>
            <w:vAlign w:val="center"/>
          </w:tcPr>
          <w:p>
            <w:pPr>
              <w:autoSpaceDE w:val="0"/>
              <w:autoSpaceDN w:val="0"/>
              <w:adjustRightInd w:val="0"/>
              <w:snapToGrid w:val="0"/>
              <w:spacing w:line="400" w:lineRule="exact"/>
              <w:ind w:firstLine="420"/>
              <w:rPr>
                <w:rFonts w:ascii="宋体" w:hAnsi="宋体" w:cs="宋体"/>
                <w:kern w:val="0"/>
                <w:szCs w:val="21"/>
              </w:rPr>
            </w:pPr>
            <w:r>
              <w:rPr>
                <w:rFonts w:hint="eastAsia" w:ascii="宋体" w:hAnsi="宋体" w:cs="宋体"/>
                <w:kern w:val="0"/>
                <w:szCs w:val="21"/>
              </w:rPr>
              <w:t>本项目有两个阶段的验收，验收合格之后，才能办理结算。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9</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特别说明</w:t>
            </w:r>
          </w:p>
        </w:tc>
        <w:tc>
          <w:tcPr>
            <w:tcW w:w="6490" w:type="dxa"/>
            <w:vAlign w:val="center"/>
          </w:tcPr>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投标人在参与本项目招投标活动中，以电子投标保函形式，转账支票或电汇形式交纳投标保证金的，应仔细核对提供的投标保证金账号、开户行等相关信息，确保交纳投标保证金的准确性，最终以开标环节展示投标保证金交纳情况为准。</w:t>
            </w:r>
          </w:p>
          <w:p>
            <w:pPr>
              <w:autoSpaceDE w:val="0"/>
              <w:autoSpaceDN w:val="0"/>
              <w:adjustRightInd w:val="0"/>
              <w:snapToGrid w:val="0"/>
              <w:spacing w:line="400" w:lineRule="exact"/>
              <w:ind w:firstLine="420"/>
              <w:rPr>
                <w:rFonts w:ascii="宋体" w:hAnsi="宋体" w:cs="宋体"/>
                <w:b/>
                <w:bCs/>
                <w:kern w:val="0"/>
                <w:szCs w:val="21"/>
              </w:rPr>
            </w:pPr>
          </w:p>
        </w:tc>
      </w:tr>
    </w:tbl>
    <w:p>
      <w:pPr>
        <w:pStyle w:val="4"/>
        <w:spacing w:before="0" w:after="0" w:line="20" w:lineRule="exact"/>
        <w:rPr>
          <w:rFonts w:ascii="宋体" w:hAnsi="宋体" w:cs="宋体"/>
          <w:b w:val="0"/>
          <w:snapToGrid w:val="0"/>
        </w:rPr>
      </w:pPr>
      <w:bookmarkStart w:id="110" w:name="_Toc287620685"/>
      <w:bookmarkStart w:id="111" w:name="_Toc200513126"/>
      <w:bookmarkStart w:id="112" w:name="_Toc287607746"/>
      <w:bookmarkStart w:id="113" w:name="_Toc430530435"/>
      <w:bookmarkStart w:id="114" w:name="_Toc277082552"/>
      <w:bookmarkStart w:id="115" w:name="_Toc224103317"/>
    </w:p>
    <w:p>
      <w:pPr>
        <w:pStyle w:val="4"/>
        <w:spacing w:before="0" w:after="0" w:line="200" w:lineRule="exact"/>
        <w:rPr>
          <w:rFonts w:ascii="宋体" w:hAnsi="宋体" w:cs="宋体"/>
          <w:b w:val="0"/>
          <w:snapToGrid w:val="0"/>
        </w:rPr>
      </w:pPr>
      <w:r>
        <w:rPr>
          <w:rFonts w:hint="eastAsia" w:ascii="宋体" w:hAnsi="宋体" w:cs="宋体"/>
          <w:b w:val="0"/>
          <w:snapToGrid w:val="0"/>
        </w:rPr>
        <w:br w:type="page"/>
      </w:r>
      <w:bookmarkStart w:id="116" w:name="_Toc135226369"/>
      <w:bookmarkStart w:id="117" w:name="_Toc509218710"/>
      <w:bookmarkStart w:id="118" w:name="_Toc57820560"/>
    </w:p>
    <w:p>
      <w:pPr>
        <w:pStyle w:val="4"/>
        <w:spacing w:before="0" w:after="0" w:line="200" w:lineRule="exact"/>
        <w:jc w:val="left"/>
        <w:rPr>
          <w:rFonts w:ascii="Batang" w:hAnsi="Batang" w:eastAsia="Batang" w:cs="宋体"/>
          <w:b w:val="0"/>
          <w:snapToGrid w:val="0"/>
          <w:sz w:val="24"/>
          <w:szCs w:val="24"/>
        </w:rPr>
      </w:pPr>
    </w:p>
    <w:p>
      <w:pPr>
        <w:pStyle w:val="4"/>
        <w:spacing w:before="0" w:after="0" w:line="200" w:lineRule="exact"/>
        <w:jc w:val="left"/>
        <w:rPr>
          <w:rFonts w:ascii="Batang" w:hAnsi="Batang" w:eastAsia="Batang" w:cs="宋体"/>
          <w:b w:val="0"/>
          <w:snapToGrid w:val="0"/>
          <w:sz w:val="24"/>
          <w:szCs w:val="24"/>
        </w:rPr>
      </w:pPr>
      <w:r>
        <w:rPr>
          <w:rFonts w:ascii="Batang" w:hAnsi="Batang" w:eastAsia="Batang" w:cs="宋体"/>
          <w:b w:val="0"/>
          <w:snapToGrid w:val="0"/>
          <w:sz w:val="24"/>
          <w:szCs w:val="24"/>
        </w:rPr>
        <w:t xml:space="preserve">1.  </w:t>
      </w:r>
      <w:bookmarkEnd w:id="110"/>
      <w:bookmarkEnd w:id="111"/>
      <w:bookmarkEnd w:id="112"/>
      <w:bookmarkEnd w:id="113"/>
      <w:bookmarkEnd w:id="114"/>
      <w:bookmarkEnd w:id="115"/>
      <w:bookmarkEnd w:id="116"/>
      <w:bookmarkEnd w:id="117"/>
      <w:bookmarkEnd w:id="118"/>
      <w:r>
        <w:rPr>
          <w:rFonts w:hint="eastAsia" w:ascii="宋体" w:hAnsi="宋体" w:cs="宋体"/>
          <w:b w:val="0"/>
          <w:snapToGrid w:val="0"/>
          <w:sz w:val="24"/>
          <w:szCs w:val="24"/>
        </w:rPr>
        <w:t>总则</w:t>
      </w:r>
    </w:p>
    <w:p>
      <w:pPr>
        <w:pStyle w:val="5"/>
        <w:snapToGrid w:val="0"/>
        <w:spacing w:before="0" w:after="0" w:line="360" w:lineRule="auto"/>
        <w:rPr>
          <w:rFonts w:ascii="宋体" w:hAnsi="宋体" w:cs="宋体"/>
          <w:b w:val="0"/>
          <w:snapToGrid w:val="0"/>
          <w:sz w:val="24"/>
          <w:szCs w:val="24"/>
        </w:rPr>
      </w:pPr>
      <w:bookmarkStart w:id="119" w:name="_Toc509218711"/>
      <w:bookmarkStart w:id="120" w:name="_Toc135226370"/>
      <w:bookmarkStart w:id="121" w:name="_Toc57820561"/>
      <w:bookmarkStart w:id="122" w:name="_Toc224103318"/>
      <w:bookmarkStart w:id="123" w:name="_Toc430530436"/>
      <w:bookmarkStart w:id="124" w:name="_Toc277082553"/>
      <w:bookmarkStart w:id="125" w:name="_Toc287607747"/>
      <w:bookmarkStart w:id="126" w:name="_Toc200513127"/>
      <w:bookmarkStart w:id="127" w:name="_Toc287620686"/>
      <w:r>
        <w:rPr>
          <w:rFonts w:hint="eastAsia" w:ascii="宋体" w:hAnsi="宋体" w:cs="宋体"/>
          <w:b w:val="0"/>
          <w:snapToGrid w:val="0"/>
          <w:sz w:val="24"/>
          <w:szCs w:val="24"/>
        </w:rPr>
        <w:t>1.1  项目概况</w:t>
      </w:r>
      <w:bookmarkEnd w:id="119"/>
      <w:bookmarkEnd w:id="120"/>
      <w:bookmarkEnd w:id="121"/>
      <w:bookmarkEnd w:id="122"/>
      <w:bookmarkEnd w:id="123"/>
      <w:bookmarkEnd w:id="124"/>
      <w:bookmarkEnd w:id="125"/>
      <w:bookmarkEnd w:id="126"/>
      <w:bookmarkEnd w:id="127"/>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1.1.1  根据《中华人民共和国招标投标法》等有关法律、法规和规章的规定，本招标项目已具备招标条件，现对本项目施工进行招标。</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1.1.2  本招标项目招标人：见投标人须知前附表。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1.1.3  本招标项目招标代理机构：见投标人须知前附表。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1.1.4  本招标项目名称：见投标人须知前附表。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1.1.5  本招标项目建设地点：见投标人须知前附表。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1.1.6  本招标项目建设规模：见投标人须知前附表。</w:t>
      </w:r>
    </w:p>
    <w:p>
      <w:pPr>
        <w:pStyle w:val="5"/>
        <w:snapToGrid w:val="0"/>
        <w:spacing w:before="0" w:after="0" w:line="360" w:lineRule="auto"/>
        <w:rPr>
          <w:rFonts w:ascii="宋体" w:hAnsi="宋体" w:cs="宋体"/>
          <w:b w:val="0"/>
          <w:snapToGrid w:val="0"/>
          <w:sz w:val="24"/>
          <w:szCs w:val="24"/>
        </w:rPr>
      </w:pPr>
      <w:bookmarkStart w:id="128" w:name="_Toc430530437"/>
      <w:bookmarkStart w:id="129" w:name="_Toc287620687"/>
      <w:bookmarkStart w:id="130" w:name="_Toc200513128"/>
      <w:bookmarkStart w:id="131" w:name="_Toc287607748"/>
      <w:bookmarkStart w:id="132" w:name="_Toc224103319"/>
      <w:bookmarkStart w:id="133" w:name="_Toc135226371"/>
      <w:bookmarkStart w:id="134" w:name="_Toc509218712"/>
      <w:bookmarkStart w:id="135" w:name="_Toc277082554"/>
      <w:bookmarkStart w:id="136" w:name="_Toc57820562"/>
      <w:r>
        <w:rPr>
          <w:rFonts w:hint="eastAsia" w:ascii="宋体" w:hAnsi="宋体" w:cs="宋体"/>
          <w:b w:val="0"/>
          <w:snapToGrid w:val="0"/>
          <w:sz w:val="24"/>
          <w:szCs w:val="24"/>
        </w:rPr>
        <w:t>1.2  资金来源和落实情况</w:t>
      </w:r>
      <w:bookmarkEnd w:id="128"/>
      <w:bookmarkEnd w:id="129"/>
      <w:bookmarkEnd w:id="130"/>
      <w:bookmarkEnd w:id="131"/>
      <w:bookmarkEnd w:id="132"/>
      <w:bookmarkEnd w:id="133"/>
      <w:bookmarkEnd w:id="134"/>
      <w:bookmarkEnd w:id="135"/>
      <w:bookmarkEnd w:id="136"/>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1.2.1  本招标项目的资金来源：见投标人须知前附表。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1.2.2  本招标项目的出资比例：见投标人须知前附表。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1.2.3  本招标项目的资金落实情况：见投标人须知前附表。</w:t>
      </w:r>
    </w:p>
    <w:p>
      <w:pPr>
        <w:pStyle w:val="5"/>
        <w:snapToGrid w:val="0"/>
        <w:spacing w:before="0" w:after="0" w:line="360" w:lineRule="auto"/>
        <w:rPr>
          <w:rFonts w:ascii="宋体" w:hAnsi="宋体" w:cs="宋体"/>
          <w:b w:val="0"/>
          <w:snapToGrid w:val="0"/>
          <w:sz w:val="24"/>
          <w:szCs w:val="24"/>
        </w:rPr>
      </w:pPr>
      <w:bookmarkStart w:id="137" w:name="_Toc224103320"/>
      <w:bookmarkStart w:id="138" w:name="_Toc430530438"/>
      <w:bookmarkStart w:id="139" w:name="_Toc135226372"/>
      <w:bookmarkStart w:id="140" w:name="_Toc287607749"/>
      <w:bookmarkStart w:id="141" w:name="_Toc200513129"/>
      <w:bookmarkStart w:id="142" w:name="_Toc277082555"/>
      <w:bookmarkStart w:id="143" w:name="_Toc57820563"/>
      <w:bookmarkStart w:id="144" w:name="_Toc287620688"/>
      <w:bookmarkStart w:id="145" w:name="_Toc509218713"/>
      <w:r>
        <w:rPr>
          <w:rFonts w:hint="eastAsia" w:ascii="宋体" w:hAnsi="宋体" w:cs="宋体"/>
          <w:b w:val="0"/>
          <w:snapToGrid w:val="0"/>
          <w:sz w:val="24"/>
          <w:szCs w:val="24"/>
        </w:rPr>
        <w:t>1.3  招标范围、计划工期和质量要求</w:t>
      </w:r>
      <w:bookmarkEnd w:id="137"/>
      <w:bookmarkEnd w:id="138"/>
      <w:bookmarkEnd w:id="139"/>
      <w:bookmarkEnd w:id="140"/>
      <w:bookmarkEnd w:id="141"/>
      <w:bookmarkEnd w:id="142"/>
      <w:bookmarkEnd w:id="143"/>
      <w:bookmarkEnd w:id="144"/>
      <w:bookmarkEnd w:id="145"/>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1.3.1  招标范围：见投标人须知前附表。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1.3.2  计划工期：见投标人须知前附表。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1.3.3  质量要求：见投标人须知前附表。</w:t>
      </w:r>
    </w:p>
    <w:p>
      <w:pPr>
        <w:pStyle w:val="5"/>
        <w:snapToGrid w:val="0"/>
        <w:spacing w:before="0" w:after="0" w:line="360" w:lineRule="auto"/>
        <w:rPr>
          <w:rFonts w:ascii="宋体" w:hAnsi="宋体" w:cs="宋体"/>
          <w:b w:val="0"/>
          <w:snapToGrid w:val="0"/>
          <w:sz w:val="24"/>
          <w:szCs w:val="24"/>
        </w:rPr>
      </w:pPr>
      <w:bookmarkStart w:id="146" w:name="_Toc430530440"/>
      <w:bookmarkStart w:id="147" w:name="_Toc57820565"/>
      <w:bookmarkStart w:id="148" w:name="_Toc200513131"/>
      <w:bookmarkStart w:id="149" w:name="_Toc224103322"/>
      <w:bookmarkStart w:id="150" w:name="_Toc287620690"/>
      <w:bookmarkStart w:id="151" w:name="_Toc509218715"/>
      <w:bookmarkStart w:id="152" w:name="_Toc287607751"/>
      <w:bookmarkStart w:id="153" w:name="_Toc277082557"/>
      <w:bookmarkStart w:id="154" w:name="_Toc135226373"/>
      <w:r>
        <w:rPr>
          <w:rFonts w:hint="eastAsia" w:ascii="宋体" w:hAnsi="宋体" w:cs="宋体"/>
          <w:b w:val="0"/>
          <w:snapToGrid w:val="0"/>
          <w:sz w:val="24"/>
          <w:szCs w:val="24"/>
        </w:rPr>
        <w:t>1.4  投标人资格要求</w:t>
      </w:r>
      <w:bookmarkEnd w:id="146"/>
      <w:bookmarkEnd w:id="147"/>
      <w:bookmarkEnd w:id="148"/>
      <w:bookmarkEnd w:id="149"/>
      <w:bookmarkEnd w:id="150"/>
      <w:bookmarkEnd w:id="151"/>
      <w:bookmarkEnd w:id="152"/>
      <w:bookmarkEnd w:id="153"/>
      <w:bookmarkEnd w:id="154"/>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1.4.1 投标人应具备承担本施工的资质条件、能力和信誉。</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w:t>
      </w:r>
      <w:r>
        <w:rPr>
          <w:rFonts w:hint="eastAsia" w:ascii="宋体" w:hAnsi="宋体" w:cs="宋体"/>
          <w:szCs w:val="21"/>
        </w:rPr>
        <w:t>资质条件、营业执照及安全生产条件</w:t>
      </w:r>
      <w:r>
        <w:rPr>
          <w:rFonts w:hint="eastAsia" w:ascii="宋体" w:hAnsi="宋体" w:cs="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（2）财务要求：见投标人须知前附表；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（3）业绩要求：见投标人须知前附表；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（4）投标截止日投标资格情况：见投标人须知前附表；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（5）项目技术负责人资格要求：见投标人须知前附表；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（6）其他要求：见投标人须知前附表。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（1）联合体各方应按招标文件提供的格式签订联合体协议书，明确联合体牵头人和各方权利义务；</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（2）联合体各方均应当具备承担招标项目的相应能力；联合体协议约定同一专业分工由两个及以上单位共同承担的，按照资质等级较低的单位确定资质等级；</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（3）联合体各方不得再以自己名义单独或参加其他联合体在同一标段中投标。</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1.4.3  投标人不得存在下列情形之一：</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position w:val="-2"/>
          <w:szCs w:val="21"/>
        </w:rPr>
        <w:t>（1）与招标人存在利害关系可能影响招标公正性的法人、其他组织或者个人；</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（3）为本标段的监理人；</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（4）为本标段的代建人；</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（5）为本标段提供招标代理服务的；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（6）与本标段的监理人或代建人或招标代理机构同为一个法定代表人的；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（7）与本标段的监理人或代建人或招标代理机构存在控股或参股的；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（8）与本标段的监理人或代建人或招标代理机构相互任职或工作的；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（9）</w:t>
      </w:r>
      <w:r>
        <w:rPr>
          <w:rFonts w:hint="eastAsia" w:ascii="宋体" w:hAnsi="宋体" w:cs="宋体"/>
          <w:szCs w:val="21"/>
        </w:rPr>
        <w:t>被责令停产停业、暂扣或者吊销许可证、暂扣或者吊销执照</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（10）被国家、重庆市（含市或任意区县）有关行政部门处以暂停投标资格行政处罚，且在处罚期限内的；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w:t>
      </w:r>
      <w:r>
        <w:rPr>
          <w:rFonts w:hint="eastAsia" w:ascii="宋体" w:hAnsi="宋体" w:cs="宋体"/>
          <w:szCs w:val="21"/>
        </w:rPr>
        <w:t>进入清算程序，或被宣告破产，或其他丧失履约能力的情形</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（12）</w:t>
      </w:r>
      <w:r>
        <w:rPr>
          <w:rFonts w:hint="eastAsia" w:ascii="宋体" w:hAnsi="宋体" w:cs="宋体"/>
          <w:szCs w:val="21"/>
        </w:rPr>
        <w:t>单位负责人为同一人或者存在控股、管理关系的不同单位，不得在同一标段中同时投标</w:t>
      </w:r>
      <w:r>
        <w:rPr>
          <w:rFonts w:hint="eastAsia" w:ascii="宋体" w:hAnsi="宋体" w:cs="宋体"/>
          <w:snapToGrid w:val="0"/>
          <w:kern w:val="0"/>
          <w:szCs w:val="21"/>
        </w:rPr>
        <w:t>。</w:t>
      </w:r>
    </w:p>
    <w:p>
      <w:pPr>
        <w:pStyle w:val="5"/>
        <w:snapToGrid w:val="0"/>
        <w:spacing w:before="0" w:after="0" w:line="360" w:lineRule="auto"/>
        <w:rPr>
          <w:rFonts w:ascii="宋体" w:hAnsi="宋体" w:cs="宋体"/>
          <w:b w:val="0"/>
          <w:snapToGrid w:val="0"/>
          <w:sz w:val="24"/>
          <w:szCs w:val="24"/>
        </w:rPr>
      </w:pPr>
      <w:bookmarkStart w:id="155" w:name="_Toc509218716"/>
      <w:bookmarkStart w:id="156" w:name="_Toc200513132"/>
      <w:bookmarkStart w:id="157" w:name="_Toc277082558"/>
      <w:bookmarkStart w:id="158" w:name="_Toc287620691"/>
      <w:bookmarkStart w:id="159" w:name="_Toc57820566"/>
      <w:bookmarkStart w:id="160" w:name="_Toc287607752"/>
      <w:bookmarkStart w:id="161" w:name="_Toc135226374"/>
      <w:bookmarkStart w:id="162" w:name="_Toc224103323"/>
      <w:bookmarkStart w:id="163" w:name="_Toc430530441"/>
      <w:r>
        <w:rPr>
          <w:rFonts w:hint="eastAsia" w:ascii="宋体" w:hAnsi="宋体" w:cs="宋体"/>
          <w:b w:val="0"/>
          <w:snapToGrid w:val="0"/>
          <w:sz w:val="24"/>
          <w:szCs w:val="24"/>
        </w:rPr>
        <w:t>1.5  费用承担</w:t>
      </w:r>
      <w:bookmarkEnd w:id="155"/>
      <w:bookmarkEnd w:id="156"/>
      <w:bookmarkEnd w:id="157"/>
      <w:bookmarkEnd w:id="158"/>
      <w:bookmarkEnd w:id="159"/>
      <w:bookmarkEnd w:id="160"/>
      <w:bookmarkEnd w:id="161"/>
      <w:bookmarkEnd w:id="162"/>
      <w:bookmarkEnd w:id="163"/>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投标人准备和参加投标活动发生的费用自理。</w:t>
      </w:r>
    </w:p>
    <w:p>
      <w:pPr>
        <w:pStyle w:val="5"/>
        <w:snapToGrid w:val="0"/>
        <w:spacing w:before="0" w:after="0" w:line="360" w:lineRule="auto"/>
        <w:rPr>
          <w:rFonts w:ascii="宋体" w:hAnsi="宋体" w:cs="宋体"/>
          <w:b w:val="0"/>
          <w:snapToGrid w:val="0"/>
          <w:sz w:val="24"/>
          <w:szCs w:val="24"/>
        </w:rPr>
      </w:pPr>
      <w:bookmarkStart w:id="164" w:name="_Toc277082559"/>
      <w:bookmarkStart w:id="165" w:name="_Toc200513133"/>
      <w:bookmarkStart w:id="166" w:name="_Toc57820567"/>
      <w:bookmarkStart w:id="167" w:name="_Toc224103324"/>
      <w:bookmarkStart w:id="168" w:name="_Toc430530442"/>
      <w:bookmarkStart w:id="169" w:name="_Toc509218717"/>
      <w:bookmarkStart w:id="170" w:name="_Toc287607753"/>
      <w:bookmarkStart w:id="171" w:name="_Toc135226375"/>
      <w:bookmarkStart w:id="172" w:name="_Toc287620692"/>
      <w:r>
        <w:rPr>
          <w:rFonts w:hint="eastAsia" w:ascii="宋体" w:hAnsi="宋体" w:cs="宋体"/>
          <w:b w:val="0"/>
          <w:snapToGrid w:val="0"/>
          <w:sz w:val="24"/>
          <w:szCs w:val="24"/>
        </w:rPr>
        <w:t>1.6  保密</w:t>
      </w:r>
      <w:bookmarkEnd w:id="164"/>
      <w:bookmarkEnd w:id="165"/>
      <w:bookmarkEnd w:id="166"/>
      <w:bookmarkEnd w:id="167"/>
      <w:bookmarkEnd w:id="168"/>
      <w:bookmarkEnd w:id="169"/>
      <w:bookmarkEnd w:id="170"/>
      <w:bookmarkEnd w:id="171"/>
      <w:bookmarkEnd w:id="172"/>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参与招标投标活动的各方应对招标文件和投标文件中的商业和技术等秘密保密，违者应对由此造成的后果承担法律责任。</w:t>
      </w:r>
    </w:p>
    <w:p>
      <w:pPr>
        <w:pStyle w:val="5"/>
        <w:snapToGrid w:val="0"/>
        <w:spacing w:before="0" w:after="0" w:line="360" w:lineRule="auto"/>
        <w:rPr>
          <w:rFonts w:ascii="宋体" w:hAnsi="宋体" w:cs="宋体"/>
          <w:b w:val="0"/>
          <w:snapToGrid w:val="0"/>
          <w:sz w:val="24"/>
          <w:szCs w:val="24"/>
        </w:rPr>
      </w:pPr>
      <w:bookmarkStart w:id="173" w:name="_Toc430530443"/>
      <w:bookmarkStart w:id="174" w:name="_Toc287607754"/>
      <w:bookmarkStart w:id="175" w:name="_Toc509218718"/>
      <w:bookmarkStart w:id="176" w:name="_Toc57820568"/>
      <w:bookmarkStart w:id="177" w:name="_Toc135226376"/>
      <w:bookmarkStart w:id="178" w:name="_Toc277082560"/>
      <w:bookmarkStart w:id="179" w:name="_Toc287620693"/>
      <w:bookmarkStart w:id="180" w:name="_Toc200513134"/>
      <w:bookmarkStart w:id="181" w:name="_Toc224103325"/>
      <w:r>
        <w:rPr>
          <w:rFonts w:hint="eastAsia" w:ascii="宋体" w:hAnsi="宋体" w:cs="宋体"/>
          <w:b w:val="0"/>
          <w:snapToGrid w:val="0"/>
          <w:sz w:val="24"/>
          <w:szCs w:val="24"/>
        </w:rPr>
        <w:t>1.7  语言文字</w:t>
      </w:r>
      <w:bookmarkEnd w:id="173"/>
      <w:bookmarkEnd w:id="174"/>
      <w:bookmarkEnd w:id="175"/>
      <w:bookmarkEnd w:id="176"/>
      <w:bookmarkEnd w:id="177"/>
      <w:bookmarkEnd w:id="178"/>
      <w:bookmarkEnd w:id="179"/>
      <w:bookmarkEnd w:id="180"/>
      <w:bookmarkEnd w:id="181"/>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除专用术语外，与招标投标有关的语言均使用中文。必要时专用术语应附有中文注释。</w:t>
      </w:r>
    </w:p>
    <w:p>
      <w:pPr>
        <w:pStyle w:val="5"/>
        <w:snapToGrid w:val="0"/>
        <w:spacing w:before="0" w:after="0" w:line="360" w:lineRule="auto"/>
        <w:rPr>
          <w:rFonts w:ascii="宋体" w:hAnsi="宋体" w:cs="宋体"/>
          <w:b w:val="0"/>
          <w:snapToGrid w:val="0"/>
          <w:sz w:val="24"/>
          <w:szCs w:val="24"/>
        </w:rPr>
      </w:pPr>
      <w:bookmarkStart w:id="182" w:name="_Toc509218719"/>
      <w:bookmarkStart w:id="183" w:name="_Toc287620694"/>
      <w:bookmarkStart w:id="184" w:name="_Toc277082561"/>
      <w:bookmarkStart w:id="185" w:name="_Toc57820569"/>
      <w:bookmarkStart w:id="186" w:name="_Toc200513135"/>
      <w:bookmarkStart w:id="187" w:name="_Toc135226377"/>
      <w:bookmarkStart w:id="188" w:name="_Toc430530444"/>
      <w:bookmarkStart w:id="189" w:name="_Toc224103326"/>
      <w:bookmarkStart w:id="190" w:name="_Toc287607755"/>
      <w:r>
        <w:rPr>
          <w:rFonts w:hint="eastAsia" w:ascii="宋体" w:hAnsi="宋体" w:cs="宋体"/>
          <w:b w:val="0"/>
          <w:snapToGrid w:val="0"/>
          <w:sz w:val="24"/>
          <w:szCs w:val="24"/>
        </w:rPr>
        <w:t>1.8  计量单位</w:t>
      </w:r>
      <w:bookmarkEnd w:id="182"/>
      <w:bookmarkEnd w:id="183"/>
      <w:bookmarkEnd w:id="184"/>
      <w:bookmarkEnd w:id="185"/>
      <w:bookmarkEnd w:id="186"/>
      <w:bookmarkEnd w:id="187"/>
      <w:bookmarkEnd w:id="188"/>
      <w:bookmarkEnd w:id="189"/>
      <w:bookmarkEnd w:id="190"/>
    </w:p>
    <w:p>
      <w:pPr>
        <w:autoSpaceDE w:val="0"/>
        <w:autoSpaceDN w:val="0"/>
        <w:adjustRightInd w:val="0"/>
        <w:snapToGrid w:val="0"/>
        <w:spacing w:line="360" w:lineRule="auto"/>
        <w:ind w:firstLine="424" w:firstLineChars="202"/>
        <w:rPr>
          <w:rFonts w:ascii="宋体" w:hAnsi="宋体" w:cs="宋体"/>
          <w:snapToGrid w:val="0"/>
          <w:kern w:val="0"/>
          <w:szCs w:val="21"/>
        </w:rPr>
      </w:pPr>
      <w:r>
        <w:rPr>
          <w:rFonts w:hint="eastAsia" w:ascii="宋体" w:hAnsi="宋体" w:cs="宋体"/>
          <w:snapToGrid w:val="0"/>
          <w:kern w:val="0"/>
          <w:szCs w:val="21"/>
        </w:rPr>
        <w:t>所有计量均采用中华人民共和国法定计量单位。</w:t>
      </w:r>
    </w:p>
    <w:p>
      <w:pPr>
        <w:pStyle w:val="5"/>
        <w:snapToGrid w:val="0"/>
        <w:spacing w:before="0" w:after="0" w:line="360" w:lineRule="auto"/>
        <w:rPr>
          <w:rFonts w:ascii="宋体" w:hAnsi="宋体" w:cs="宋体"/>
          <w:b w:val="0"/>
          <w:snapToGrid w:val="0"/>
          <w:sz w:val="24"/>
          <w:szCs w:val="24"/>
        </w:rPr>
      </w:pPr>
      <w:bookmarkStart w:id="191" w:name="_Toc277082562"/>
      <w:bookmarkStart w:id="192" w:name="_Toc224103327"/>
      <w:bookmarkStart w:id="193" w:name="_Toc287620695"/>
      <w:bookmarkStart w:id="194" w:name="_Toc57820570"/>
      <w:bookmarkStart w:id="195" w:name="_Toc509218720"/>
      <w:bookmarkStart w:id="196" w:name="_Toc135226378"/>
      <w:bookmarkStart w:id="197" w:name="_Toc287607756"/>
      <w:bookmarkStart w:id="198" w:name="_Toc200513136"/>
      <w:bookmarkStart w:id="199" w:name="_Toc430530445"/>
      <w:r>
        <w:rPr>
          <w:rFonts w:hint="eastAsia" w:ascii="宋体" w:hAnsi="宋体" w:cs="宋体"/>
          <w:b w:val="0"/>
          <w:snapToGrid w:val="0"/>
          <w:sz w:val="24"/>
          <w:szCs w:val="24"/>
        </w:rPr>
        <w:t>1.9  踏勘现场</w:t>
      </w:r>
      <w:bookmarkEnd w:id="191"/>
      <w:bookmarkEnd w:id="192"/>
      <w:bookmarkEnd w:id="193"/>
      <w:bookmarkEnd w:id="194"/>
      <w:bookmarkEnd w:id="195"/>
      <w:bookmarkEnd w:id="196"/>
      <w:bookmarkEnd w:id="197"/>
      <w:bookmarkEnd w:id="198"/>
      <w:bookmarkEnd w:id="199"/>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1.9.1  投标人须知前附表规定组织踏勘现场的，招标人按投标人须知前附表规定的时间、 地点组织投标人踏勘项目现场。</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1.9.2  投标人踏勘现场发生的费用自理。</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ascii="宋体" w:hAnsi="宋体" w:cs="宋体"/>
          <w:b w:val="0"/>
          <w:snapToGrid w:val="0"/>
          <w:sz w:val="24"/>
          <w:szCs w:val="24"/>
        </w:rPr>
      </w:pPr>
      <w:bookmarkStart w:id="200" w:name="_Toc509218721"/>
      <w:bookmarkStart w:id="201" w:name="_Toc430530446"/>
      <w:bookmarkStart w:id="202" w:name="_Toc57820571"/>
      <w:bookmarkStart w:id="203" w:name="_Toc277082563"/>
      <w:bookmarkStart w:id="204" w:name="_Toc135226379"/>
      <w:bookmarkStart w:id="205" w:name="_Toc287620696"/>
      <w:bookmarkStart w:id="206" w:name="_Toc200513137"/>
      <w:bookmarkStart w:id="207" w:name="_Toc287607757"/>
      <w:bookmarkStart w:id="208" w:name="_Toc224103328"/>
      <w:r>
        <w:rPr>
          <w:rFonts w:hint="eastAsia" w:ascii="宋体" w:hAnsi="宋体" w:cs="宋体"/>
          <w:b w:val="0"/>
          <w:snapToGrid w:val="0"/>
          <w:sz w:val="24"/>
          <w:szCs w:val="24"/>
        </w:rPr>
        <w:t>1.10  投标预备会</w:t>
      </w:r>
      <w:bookmarkEnd w:id="200"/>
      <w:bookmarkEnd w:id="201"/>
      <w:bookmarkEnd w:id="202"/>
      <w:bookmarkEnd w:id="203"/>
      <w:bookmarkEnd w:id="204"/>
      <w:bookmarkEnd w:id="205"/>
      <w:bookmarkEnd w:id="206"/>
      <w:bookmarkEnd w:id="207"/>
      <w:bookmarkEnd w:id="208"/>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1.10.2  投标人应在投标人须知前附表第</w:t>
      </w:r>
      <w:r>
        <w:rPr>
          <w:rFonts w:hint="eastAsia" w:ascii="宋体" w:hAnsi="宋体" w:cs="宋体"/>
          <w:kern w:val="0"/>
          <w:szCs w:val="21"/>
        </w:rPr>
        <w:t>2.2.4项</w:t>
      </w:r>
      <w:r>
        <w:rPr>
          <w:rFonts w:hint="eastAsia" w:ascii="宋体" w:hAnsi="宋体" w:cs="宋体"/>
          <w:snapToGrid w:val="0"/>
          <w:kern w:val="0"/>
          <w:szCs w:val="21"/>
        </w:rPr>
        <w:t>规定的时间前，以书面形式将提出的问题送达招标人，以便招标人澄清。</w:t>
      </w:r>
    </w:p>
    <w:p>
      <w:pPr>
        <w:autoSpaceDE w:val="0"/>
        <w:autoSpaceDN w:val="0"/>
        <w:adjustRightInd w:val="0"/>
        <w:snapToGrid w:val="0"/>
        <w:spacing w:line="360" w:lineRule="auto"/>
        <w:ind w:firstLine="424" w:firstLineChars="202"/>
        <w:rPr>
          <w:rFonts w:ascii="宋体" w:hAnsi="宋体" w:cs="宋体"/>
          <w:snapToGrid w:val="0"/>
          <w:kern w:val="0"/>
          <w:szCs w:val="21"/>
        </w:rPr>
      </w:pPr>
      <w:r>
        <w:rPr>
          <w:rFonts w:hint="eastAsia" w:ascii="宋体" w:hAnsi="宋体" w:cs="宋体"/>
          <w:snapToGrid w:val="0"/>
          <w:kern w:val="0"/>
          <w:szCs w:val="21"/>
        </w:rPr>
        <w:t>1.10.3  招标人在投标人须知前附表规定的时间内，将对投标人所提</w:t>
      </w:r>
      <w:r>
        <w:rPr>
          <w:rFonts w:hint="eastAsia" w:ascii="宋体" w:hAnsi="宋体" w:cs="宋体"/>
          <w:snapToGrid w:val="0"/>
          <w:kern w:val="0"/>
          <w:position w:val="-2"/>
          <w:szCs w:val="21"/>
        </w:rPr>
        <w:t>的</w:t>
      </w:r>
      <w:r>
        <w:rPr>
          <w:rFonts w:hint="eastAsia" w:ascii="宋体" w:hAnsi="宋体" w:cs="宋体"/>
          <w:snapToGrid w:val="0"/>
          <w:kern w:val="0"/>
          <w:szCs w:val="21"/>
        </w:rPr>
        <w:t>问题</w:t>
      </w:r>
      <w:r>
        <w:rPr>
          <w:rFonts w:hint="eastAsia" w:ascii="宋体" w:hAnsi="宋体" w:cs="宋体"/>
          <w:snapToGrid w:val="0"/>
          <w:kern w:val="0"/>
          <w:position w:val="-2"/>
          <w:szCs w:val="21"/>
        </w:rPr>
        <w:t>进行澄清。该澄清内容为招标文件的组成部分。</w:t>
      </w:r>
    </w:p>
    <w:p>
      <w:pPr>
        <w:pStyle w:val="5"/>
        <w:snapToGrid w:val="0"/>
        <w:spacing w:before="0" w:after="0" w:line="360" w:lineRule="auto"/>
        <w:rPr>
          <w:rFonts w:ascii="宋体" w:hAnsi="宋体" w:cs="宋体"/>
          <w:b w:val="0"/>
          <w:snapToGrid w:val="0"/>
          <w:sz w:val="24"/>
          <w:szCs w:val="24"/>
        </w:rPr>
      </w:pPr>
      <w:bookmarkStart w:id="209" w:name="_Toc200513138"/>
      <w:bookmarkStart w:id="210" w:name="_Toc430530447"/>
      <w:bookmarkStart w:id="211" w:name="_Toc135226380"/>
      <w:bookmarkStart w:id="212" w:name="_Toc287607758"/>
      <w:bookmarkStart w:id="213" w:name="_Toc287620697"/>
      <w:bookmarkStart w:id="214" w:name="_Toc224103329"/>
      <w:bookmarkStart w:id="215" w:name="_Toc277082564"/>
      <w:bookmarkStart w:id="216" w:name="_Toc509218722"/>
      <w:bookmarkStart w:id="217" w:name="_Toc57820572"/>
      <w:r>
        <w:rPr>
          <w:rFonts w:hint="eastAsia" w:ascii="宋体" w:hAnsi="宋体" w:cs="宋体"/>
          <w:b w:val="0"/>
          <w:snapToGrid w:val="0"/>
          <w:sz w:val="24"/>
          <w:szCs w:val="24"/>
        </w:rPr>
        <w:t>1.11  分包</w:t>
      </w:r>
      <w:bookmarkEnd w:id="209"/>
      <w:bookmarkEnd w:id="210"/>
      <w:bookmarkEnd w:id="211"/>
      <w:bookmarkEnd w:id="212"/>
      <w:bookmarkEnd w:id="213"/>
      <w:bookmarkEnd w:id="214"/>
      <w:bookmarkEnd w:id="215"/>
      <w:bookmarkEnd w:id="216"/>
      <w:bookmarkEnd w:id="217"/>
    </w:p>
    <w:p>
      <w:pPr>
        <w:autoSpaceDE w:val="0"/>
        <w:autoSpaceDN w:val="0"/>
        <w:adjustRightInd w:val="0"/>
        <w:snapToGrid w:val="0"/>
        <w:spacing w:line="360" w:lineRule="auto"/>
        <w:ind w:firstLine="426"/>
        <w:rPr>
          <w:rFonts w:ascii="宋体" w:hAnsi="宋体" w:cs="宋体"/>
          <w:snapToGrid w:val="0"/>
          <w:kern w:val="0"/>
          <w:szCs w:val="21"/>
        </w:rPr>
      </w:pPr>
      <w:r>
        <w:rPr>
          <w:rFonts w:hint="eastAsia" w:ascii="宋体" w:hAnsi="宋体" w:cs="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cs="宋体"/>
          <w:b w:val="0"/>
          <w:snapToGrid w:val="0"/>
          <w:sz w:val="24"/>
          <w:szCs w:val="24"/>
        </w:rPr>
      </w:pPr>
      <w:bookmarkStart w:id="218" w:name="_Toc430530448"/>
      <w:bookmarkStart w:id="219" w:name="_Toc287620698"/>
      <w:bookmarkStart w:id="220" w:name="_Toc135226381"/>
      <w:bookmarkStart w:id="221" w:name="_Toc277082565"/>
      <w:bookmarkStart w:id="222" w:name="_Toc287607759"/>
      <w:bookmarkStart w:id="223" w:name="_Toc200513139"/>
      <w:bookmarkStart w:id="224" w:name="_Toc224103330"/>
      <w:bookmarkStart w:id="225" w:name="_Toc57820573"/>
      <w:bookmarkStart w:id="226" w:name="_Toc509218723"/>
      <w:r>
        <w:rPr>
          <w:rFonts w:hint="eastAsia" w:ascii="宋体" w:hAnsi="宋体" w:cs="宋体"/>
          <w:b w:val="0"/>
          <w:snapToGrid w:val="0"/>
          <w:sz w:val="24"/>
          <w:szCs w:val="24"/>
        </w:rPr>
        <w:t>1.12  偏离</w:t>
      </w:r>
      <w:bookmarkEnd w:id="218"/>
      <w:bookmarkEnd w:id="219"/>
      <w:bookmarkEnd w:id="220"/>
      <w:bookmarkEnd w:id="221"/>
      <w:bookmarkEnd w:id="222"/>
      <w:bookmarkEnd w:id="223"/>
      <w:bookmarkEnd w:id="224"/>
      <w:bookmarkEnd w:id="225"/>
      <w:bookmarkEnd w:id="226"/>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投标人须知前附表允许投标文件偏离招标文件某些要求的，偏离应当符合招标文件规定 的偏离范围和幅度。</w:t>
      </w:r>
    </w:p>
    <w:p>
      <w:pPr>
        <w:pStyle w:val="4"/>
        <w:spacing w:before="0" w:after="0" w:line="360" w:lineRule="auto"/>
        <w:rPr>
          <w:rFonts w:ascii="宋体" w:hAnsi="宋体" w:cs="宋体"/>
          <w:b w:val="0"/>
          <w:snapToGrid w:val="0"/>
        </w:rPr>
      </w:pPr>
      <w:bookmarkStart w:id="227" w:name="_Toc277082566"/>
      <w:bookmarkStart w:id="228" w:name="_Toc430530449"/>
      <w:bookmarkStart w:id="229" w:name="_Toc287620699"/>
      <w:bookmarkStart w:id="230" w:name="_Toc509218724"/>
      <w:bookmarkStart w:id="231" w:name="_Toc200513140"/>
      <w:bookmarkStart w:id="232" w:name="_Toc287607760"/>
      <w:bookmarkStart w:id="233" w:name="_Toc135226382"/>
      <w:bookmarkStart w:id="234" w:name="_Toc224103331"/>
      <w:bookmarkStart w:id="235" w:name="_Toc57820574"/>
      <w:r>
        <w:rPr>
          <w:rFonts w:hint="eastAsia" w:ascii="宋体" w:hAnsi="宋体" w:cs="宋体"/>
          <w:b w:val="0"/>
          <w:snapToGrid w:val="0"/>
        </w:rPr>
        <w:t>2.  招标文件</w:t>
      </w:r>
      <w:bookmarkEnd w:id="227"/>
      <w:bookmarkEnd w:id="228"/>
      <w:bookmarkEnd w:id="229"/>
      <w:bookmarkEnd w:id="230"/>
      <w:bookmarkEnd w:id="231"/>
      <w:bookmarkEnd w:id="232"/>
      <w:bookmarkEnd w:id="233"/>
      <w:bookmarkEnd w:id="234"/>
      <w:bookmarkEnd w:id="235"/>
    </w:p>
    <w:p>
      <w:pPr>
        <w:pStyle w:val="5"/>
        <w:snapToGrid w:val="0"/>
        <w:spacing w:before="0" w:after="0" w:line="360" w:lineRule="auto"/>
        <w:rPr>
          <w:rFonts w:ascii="宋体" w:hAnsi="宋体" w:cs="宋体"/>
          <w:b w:val="0"/>
          <w:snapToGrid w:val="0"/>
          <w:sz w:val="24"/>
          <w:szCs w:val="24"/>
        </w:rPr>
      </w:pPr>
      <w:bookmarkStart w:id="236" w:name="_Toc135226383"/>
      <w:bookmarkStart w:id="237" w:name="_Toc509218725"/>
      <w:bookmarkStart w:id="238" w:name="_Toc430530450"/>
      <w:bookmarkStart w:id="239" w:name="_Toc224103332"/>
      <w:bookmarkStart w:id="240" w:name="_Toc277082567"/>
      <w:bookmarkStart w:id="241" w:name="_Toc57820575"/>
      <w:bookmarkStart w:id="242" w:name="_Toc287607761"/>
      <w:bookmarkStart w:id="243" w:name="_Toc200513141"/>
      <w:bookmarkStart w:id="244" w:name="_Toc287620700"/>
      <w:r>
        <w:rPr>
          <w:rFonts w:hint="eastAsia" w:ascii="宋体" w:hAnsi="宋体" w:cs="宋体"/>
          <w:b w:val="0"/>
          <w:snapToGrid w:val="0"/>
          <w:sz w:val="24"/>
          <w:szCs w:val="24"/>
        </w:rPr>
        <w:t>2.1  招标文件的组成</w:t>
      </w:r>
      <w:bookmarkEnd w:id="236"/>
      <w:bookmarkEnd w:id="237"/>
      <w:bookmarkEnd w:id="238"/>
      <w:bookmarkEnd w:id="239"/>
      <w:bookmarkEnd w:id="240"/>
      <w:bookmarkEnd w:id="241"/>
      <w:bookmarkEnd w:id="242"/>
      <w:bookmarkEnd w:id="243"/>
      <w:bookmarkEnd w:id="244"/>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本招标文件包括：</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（1）招标公告（或投标邀请书）；</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（2）投标人须知；</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（3）评标办法；</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（4）合同条款及格式；</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（5）工程量清单；</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（6）图纸；</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（7）技术标准和要求；</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（8）投标文件格式；</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（9）投标人须知前附表规定的其他材料。</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根据本章第1.10款、第2.2款和第2.3款对招标文件所作的澄清、修改，构成招标文件的组成部分。</w:t>
      </w:r>
    </w:p>
    <w:p>
      <w:pPr>
        <w:pStyle w:val="5"/>
        <w:snapToGrid w:val="0"/>
        <w:spacing w:before="0" w:after="0" w:line="360" w:lineRule="auto"/>
        <w:rPr>
          <w:rFonts w:ascii="宋体" w:hAnsi="宋体" w:cs="宋体"/>
          <w:b w:val="0"/>
          <w:snapToGrid w:val="0"/>
          <w:sz w:val="24"/>
          <w:szCs w:val="24"/>
        </w:rPr>
      </w:pPr>
      <w:bookmarkStart w:id="245" w:name="_Toc57820576"/>
      <w:bookmarkStart w:id="246" w:name="_Toc430530451"/>
      <w:bookmarkStart w:id="247" w:name="_Toc135226384"/>
      <w:bookmarkStart w:id="248" w:name="_Toc509218726"/>
      <w:r>
        <w:rPr>
          <w:rFonts w:hint="eastAsia" w:ascii="宋体" w:hAnsi="宋体" w:cs="宋体"/>
          <w:b w:val="0"/>
          <w:snapToGrid w:val="0"/>
          <w:sz w:val="24"/>
          <w:szCs w:val="24"/>
        </w:rPr>
        <w:t>2.2  招标文件的澄清</w:t>
      </w:r>
      <w:bookmarkEnd w:id="245"/>
      <w:bookmarkEnd w:id="246"/>
      <w:bookmarkEnd w:id="247"/>
      <w:bookmarkEnd w:id="248"/>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2.2.1  投标人应仔细阅读和检查招标文件的全部内容。如发现缺页或附件不全，应及时向招标人提出，以便补齐。如有疑问，应在投标人须知前附表规定的时间前</w:t>
      </w:r>
      <w:r>
        <w:rPr>
          <w:rFonts w:hint="eastAsia" w:ascii="宋体" w:hAnsi="宋体" w:cs="宋体"/>
          <w:kern w:val="0"/>
          <w:szCs w:val="21"/>
        </w:rPr>
        <w:t>在相应法定网站提问</w:t>
      </w:r>
      <w:r>
        <w:rPr>
          <w:rFonts w:hint="eastAsia" w:ascii="宋体" w:hAnsi="宋体" w:cs="宋体"/>
          <w:snapToGrid w:val="0"/>
          <w:kern w:val="0"/>
          <w:szCs w:val="21"/>
        </w:rPr>
        <w:t>，要求招标人对招标文件予以澄清。</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2.2.2  招标文件的澄清将在投标人须知前附表规定的投标截止时间15天前</w:t>
      </w:r>
      <w:r>
        <w:rPr>
          <w:rFonts w:hint="eastAsia" w:ascii="宋体" w:hAnsi="宋体" w:cs="宋体"/>
          <w:kern w:val="0"/>
          <w:szCs w:val="21"/>
        </w:rPr>
        <w:t>在相应法定网站发布，</w:t>
      </w:r>
      <w:r>
        <w:rPr>
          <w:rFonts w:hint="eastAsia" w:ascii="宋体" w:hAnsi="宋体" w:cs="宋体"/>
          <w:snapToGrid w:val="0"/>
          <w:kern w:val="0"/>
          <w:szCs w:val="21"/>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 xml:space="preserve">2.2.3  </w:t>
      </w:r>
      <w:r>
        <w:rPr>
          <w:rFonts w:hint="eastAsia" w:ascii="宋体" w:hAnsi="宋体" w:cs="宋体"/>
          <w:kern w:val="0"/>
          <w:szCs w:val="21"/>
        </w:rPr>
        <w:t>招标人对招标文件的</w:t>
      </w:r>
      <w:r>
        <w:rPr>
          <w:rFonts w:hint="eastAsia" w:ascii="宋体" w:hAnsi="宋体" w:cs="宋体"/>
          <w:snapToGrid w:val="0"/>
          <w:kern w:val="0"/>
          <w:szCs w:val="21"/>
        </w:rPr>
        <w:t>修改内容可能影响投标文件编制的，须在投标截止时间15日前发布，发布时间至投标截止时间不足15日的，须相应延后投标截止时间。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position w:val="-2"/>
          <w:szCs w:val="21"/>
        </w:rPr>
        <w:t>2.2.4  投标人对招标文件和澄清修改仍有异议的，可于投标截止时间10日前，</w:t>
      </w:r>
      <w:r>
        <w:rPr>
          <w:rFonts w:hint="eastAsia" w:ascii="宋体" w:hAnsi="宋体" w:cs="宋体"/>
          <w:snapToGrid w:val="0"/>
          <w:position w:val="-2"/>
          <w:szCs w:val="21"/>
        </w:rPr>
        <w:t>通过重庆市电子招投标系统提出</w:t>
      </w:r>
      <w:r>
        <w:rPr>
          <w:rFonts w:hint="eastAsia" w:ascii="宋体" w:hAnsi="宋体" w:cs="宋体"/>
          <w:snapToGrid w:val="0"/>
          <w:kern w:val="0"/>
          <w:szCs w:val="21"/>
        </w:rPr>
        <w:t>。招标人应将答复以修改的形式在</w:t>
      </w:r>
      <w:r>
        <w:rPr>
          <w:rFonts w:hint="eastAsia" w:ascii="宋体" w:hAnsi="宋体" w:cs="宋体"/>
          <w:kern w:val="0"/>
          <w:szCs w:val="21"/>
        </w:rPr>
        <w:t>相应法定网站发布</w:t>
      </w:r>
      <w:r>
        <w:rPr>
          <w:rFonts w:hint="eastAsia" w:ascii="宋体" w:hAnsi="宋体" w:cs="宋体"/>
          <w:snapToGrid w:val="0"/>
          <w:kern w:val="0"/>
          <w:szCs w:val="21"/>
        </w:rPr>
        <w:t>。修改内容可能影响投标文件编制的，须在投标截止时间15日前发布，发布时间至投标截止时间不足15日的，须相应延后投标截止时间。</w:t>
      </w:r>
    </w:p>
    <w:p>
      <w:pPr>
        <w:pStyle w:val="5"/>
        <w:snapToGrid w:val="0"/>
        <w:spacing w:before="0" w:after="0" w:line="360" w:lineRule="auto"/>
        <w:rPr>
          <w:rFonts w:ascii="宋体" w:hAnsi="宋体" w:cs="宋体"/>
          <w:b w:val="0"/>
          <w:snapToGrid w:val="0"/>
          <w:sz w:val="24"/>
          <w:szCs w:val="24"/>
        </w:rPr>
      </w:pPr>
      <w:bookmarkStart w:id="249" w:name="_Toc135226385"/>
      <w:bookmarkStart w:id="250" w:name="_Toc509218727"/>
      <w:bookmarkStart w:id="251" w:name="_Toc57820577"/>
      <w:bookmarkStart w:id="252" w:name="_Toc287620702"/>
      <w:bookmarkStart w:id="253" w:name="_Toc277082569"/>
      <w:bookmarkStart w:id="254" w:name="_Toc200513143"/>
      <w:bookmarkStart w:id="255" w:name="_Toc224103334"/>
      <w:bookmarkStart w:id="256" w:name="_Toc430530452"/>
      <w:bookmarkStart w:id="257" w:name="_Toc287607763"/>
      <w:r>
        <w:rPr>
          <w:rFonts w:hint="eastAsia" w:ascii="宋体" w:hAnsi="宋体" w:cs="宋体"/>
          <w:b w:val="0"/>
          <w:snapToGrid w:val="0"/>
          <w:sz w:val="24"/>
          <w:szCs w:val="24"/>
        </w:rPr>
        <w:t>2.3  招标文件的修改</w:t>
      </w:r>
      <w:bookmarkEnd w:id="249"/>
      <w:bookmarkEnd w:id="250"/>
      <w:bookmarkEnd w:id="251"/>
      <w:bookmarkEnd w:id="252"/>
      <w:bookmarkEnd w:id="253"/>
      <w:bookmarkEnd w:id="254"/>
      <w:bookmarkEnd w:id="255"/>
      <w:bookmarkEnd w:id="256"/>
      <w:bookmarkEnd w:id="257"/>
    </w:p>
    <w:p>
      <w:pPr>
        <w:autoSpaceDE w:val="0"/>
        <w:autoSpaceDN w:val="0"/>
        <w:adjustRightInd w:val="0"/>
        <w:snapToGrid w:val="0"/>
        <w:spacing w:line="360" w:lineRule="auto"/>
        <w:ind w:firstLine="420"/>
        <w:rPr>
          <w:rFonts w:ascii="宋体" w:hAnsi="宋体" w:cs="宋体"/>
          <w:snapToGrid w:val="0"/>
        </w:rPr>
      </w:pPr>
      <w:bookmarkStart w:id="258" w:name="_Toc287607764"/>
      <w:bookmarkStart w:id="259" w:name="_Toc287620703"/>
      <w:bookmarkStart w:id="260" w:name="_Toc200513144"/>
      <w:bookmarkStart w:id="261" w:name="_Toc224103335"/>
      <w:bookmarkStart w:id="262" w:name="_Toc277082570"/>
      <w:r>
        <w:rPr>
          <w:rFonts w:hint="eastAsia" w:ascii="宋体" w:hAnsi="宋体" w:cs="宋体"/>
          <w:snapToGrid w:val="0"/>
        </w:rPr>
        <w:t>按照本章第2.2款招标文件的澄清相关内容及方式执行。</w:t>
      </w:r>
    </w:p>
    <w:p>
      <w:pPr>
        <w:pStyle w:val="4"/>
        <w:spacing w:before="0" w:after="0" w:line="360" w:lineRule="auto"/>
        <w:rPr>
          <w:rFonts w:ascii="宋体" w:hAnsi="宋体" w:cs="宋体"/>
          <w:b w:val="0"/>
          <w:snapToGrid w:val="0"/>
        </w:rPr>
      </w:pPr>
      <w:bookmarkStart w:id="263" w:name="_Toc135226386"/>
      <w:bookmarkStart w:id="264" w:name="_Toc509218728"/>
      <w:bookmarkStart w:id="265" w:name="_Toc57820578"/>
      <w:bookmarkStart w:id="266" w:name="_Toc430530453"/>
      <w:r>
        <w:rPr>
          <w:rFonts w:hint="eastAsia" w:ascii="宋体" w:hAnsi="宋体" w:cs="宋体"/>
          <w:b w:val="0"/>
          <w:snapToGrid w:val="0"/>
        </w:rPr>
        <w:t>3.  投标文件</w:t>
      </w:r>
      <w:bookmarkEnd w:id="258"/>
      <w:bookmarkEnd w:id="259"/>
      <w:bookmarkEnd w:id="260"/>
      <w:bookmarkEnd w:id="261"/>
      <w:bookmarkEnd w:id="262"/>
      <w:bookmarkEnd w:id="263"/>
      <w:bookmarkEnd w:id="264"/>
      <w:bookmarkEnd w:id="265"/>
      <w:bookmarkEnd w:id="266"/>
    </w:p>
    <w:p>
      <w:pPr>
        <w:pStyle w:val="5"/>
        <w:snapToGrid w:val="0"/>
        <w:spacing w:before="0" w:after="0" w:line="360" w:lineRule="auto"/>
        <w:rPr>
          <w:rFonts w:ascii="宋体" w:hAnsi="宋体" w:cs="宋体"/>
          <w:b w:val="0"/>
          <w:snapToGrid w:val="0"/>
          <w:sz w:val="24"/>
          <w:szCs w:val="24"/>
        </w:rPr>
      </w:pPr>
      <w:bookmarkStart w:id="267" w:name="_Toc135226387"/>
      <w:bookmarkStart w:id="268" w:name="_Toc200513145"/>
      <w:bookmarkStart w:id="269" w:name="_Toc509218729"/>
      <w:bookmarkStart w:id="270" w:name="_Toc287620704"/>
      <w:bookmarkStart w:id="271" w:name="_Toc277082571"/>
      <w:bookmarkStart w:id="272" w:name="_Toc57820579"/>
      <w:bookmarkStart w:id="273" w:name="_Toc224103336"/>
      <w:bookmarkStart w:id="274" w:name="_Toc287607765"/>
      <w:bookmarkStart w:id="275" w:name="_Toc430530454"/>
      <w:r>
        <w:rPr>
          <w:rFonts w:hint="eastAsia" w:ascii="宋体" w:hAnsi="宋体" w:cs="宋体"/>
          <w:b w:val="0"/>
          <w:snapToGrid w:val="0"/>
          <w:sz w:val="24"/>
          <w:szCs w:val="24"/>
        </w:rPr>
        <w:t>3.1  投标文件的组成</w:t>
      </w:r>
      <w:bookmarkEnd w:id="267"/>
      <w:bookmarkEnd w:id="268"/>
      <w:bookmarkEnd w:id="269"/>
      <w:bookmarkEnd w:id="270"/>
      <w:bookmarkEnd w:id="271"/>
      <w:bookmarkEnd w:id="272"/>
      <w:bookmarkEnd w:id="273"/>
      <w:bookmarkEnd w:id="274"/>
      <w:bookmarkEnd w:id="275"/>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3.1.1 投标文件应包括下列内容：</w:t>
      </w:r>
    </w:p>
    <w:p>
      <w:pPr>
        <w:spacing w:line="360" w:lineRule="auto"/>
        <w:ind w:firstLine="420" w:firstLineChars="200"/>
        <w:rPr>
          <w:rFonts w:ascii="宋体" w:hAnsi="宋体" w:cs="宋体"/>
        </w:rPr>
      </w:pPr>
      <w:r>
        <w:rPr>
          <w:rFonts w:hint="eastAsia" w:ascii="宋体" w:hAnsi="宋体" w:cs="宋体"/>
        </w:rPr>
        <w:t>3.1.1.1投标函部分</w:t>
      </w:r>
    </w:p>
    <w:p>
      <w:pPr>
        <w:spacing w:line="360" w:lineRule="auto"/>
        <w:ind w:firstLine="420" w:firstLineChars="200"/>
        <w:rPr>
          <w:rFonts w:ascii="宋体" w:hAnsi="宋体" w:cs="宋体"/>
        </w:rPr>
      </w:pPr>
      <w:r>
        <w:rPr>
          <w:rFonts w:hint="eastAsia" w:ascii="宋体" w:hAnsi="宋体" w:cs="宋体"/>
        </w:rPr>
        <w:t>（1）投标函</w:t>
      </w:r>
    </w:p>
    <w:p>
      <w:pPr>
        <w:spacing w:line="360" w:lineRule="auto"/>
        <w:ind w:firstLine="420" w:firstLineChars="200"/>
        <w:rPr>
          <w:rFonts w:ascii="宋体" w:hAnsi="宋体" w:cs="宋体"/>
        </w:rPr>
      </w:pPr>
      <w:r>
        <w:rPr>
          <w:rFonts w:hint="eastAsia" w:ascii="宋体" w:hAnsi="宋体" w:cs="宋体"/>
        </w:rPr>
        <w:t>（2）投标函附录</w:t>
      </w:r>
    </w:p>
    <w:p>
      <w:pPr>
        <w:spacing w:line="360" w:lineRule="auto"/>
        <w:ind w:firstLine="420" w:firstLineChars="200"/>
        <w:rPr>
          <w:rFonts w:ascii="宋体" w:hAnsi="宋体" w:cs="宋体"/>
        </w:rPr>
      </w:pPr>
      <w:r>
        <w:rPr>
          <w:rFonts w:hint="eastAsia" w:ascii="宋体" w:hAnsi="宋体" w:cs="宋体"/>
        </w:rPr>
        <w:t>（3）法定代表人身份证明或附有法定代表人身份证明的授权委托书</w:t>
      </w:r>
    </w:p>
    <w:p>
      <w:pPr>
        <w:spacing w:line="360" w:lineRule="auto"/>
        <w:ind w:firstLine="420" w:firstLineChars="200"/>
        <w:rPr>
          <w:rFonts w:ascii="宋体" w:hAnsi="宋体" w:cs="宋体"/>
        </w:rPr>
      </w:pPr>
      <w:r>
        <w:rPr>
          <w:rFonts w:hint="eastAsia" w:ascii="宋体" w:hAnsi="宋体" w:cs="宋体"/>
        </w:rPr>
        <w:t>（4）低价风险担保提交承诺书（如有）</w:t>
      </w:r>
    </w:p>
    <w:p>
      <w:pPr>
        <w:spacing w:line="360" w:lineRule="auto"/>
        <w:ind w:firstLine="420" w:firstLineChars="200"/>
        <w:rPr>
          <w:rFonts w:ascii="宋体" w:hAnsi="宋体" w:cs="宋体"/>
        </w:rPr>
      </w:pPr>
      <w:r>
        <w:rPr>
          <w:rFonts w:hint="eastAsia" w:ascii="宋体" w:hAnsi="宋体" w:cs="宋体"/>
        </w:rPr>
        <w:t>3.1.1.2 资格审查部分</w:t>
      </w:r>
    </w:p>
    <w:p>
      <w:pPr>
        <w:spacing w:line="360" w:lineRule="auto"/>
        <w:ind w:firstLine="420" w:firstLineChars="200"/>
        <w:rPr>
          <w:rFonts w:ascii="宋体" w:hAnsi="宋体" w:cs="宋体"/>
        </w:rPr>
      </w:pPr>
      <w:r>
        <w:rPr>
          <w:rFonts w:hint="eastAsia" w:ascii="宋体" w:hAnsi="宋体" w:cs="宋体"/>
        </w:rPr>
        <w:t>（1）法定代表人身份证明或附有法定代表人身份证明的授权委托书</w:t>
      </w:r>
    </w:p>
    <w:p>
      <w:pPr>
        <w:spacing w:line="360" w:lineRule="auto"/>
        <w:ind w:firstLine="420" w:firstLineChars="200"/>
        <w:rPr>
          <w:rFonts w:ascii="宋体" w:hAnsi="宋体" w:cs="宋体"/>
        </w:rPr>
      </w:pPr>
      <w:r>
        <w:rPr>
          <w:rFonts w:hint="eastAsia" w:ascii="宋体" w:hAnsi="宋体" w:cs="宋体"/>
        </w:rPr>
        <w:t>（2）投标人基本情况表</w:t>
      </w:r>
    </w:p>
    <w:p>
      <w:pPr>
        <w:spacing w:line="360" w:lineRule="auto"/>
        <w:ind w:firstLine="420" w:firstLineChars="200"/>
        <w:rPr>
          <w:rFonts w:ascii="宋体" w:hAnsi="宋体" w:cs="宋体"/>
        </w:rPr>
      </w:pPr>
      <w:r>
        <w:rPr>
          <w:rFonts w:hint="eastAsia" w:ascii="宋体" w:hAnsi="宋体" w:cs="宋体"/>
        </w:rPr>
        <w:t>（3）项目管理机构</w:t>
      </w:r>
    </w:p>
    <w:p>
      <w:pPr>
        <w:spacing w:line="360" w:lineRule="auto"/>
        <w:ind w:firstLine="420" w:firstLineChars="200"/>
        <w:rPr>
          <w:rFonts w:ascii="宋体" w:hAnsi="宋体" w:cs="宋体"/>
        </w:rPr>
      </w:pPr>
      <w:r>
        <w:rPr>
          <w:rFonts w:hint="eastAsia" w:ascii="宋体" w:hAnsi="宋体" w:cs="宋体"/>
        </w:rPr>
        <w:t>（4）近年财务状况表</w:t>
      </w:r>
    </w:p>
    <w:p>
      <w:pPr>
        <w:spacing w:line="360" w:lineRule="auto"/>
        <w:ind w:firstLine="420" w:firstLineChars="200"/>
        <w:rPr>
          <w:rFonts w:ascii="宋体" w:hAnsi="宋体" w:cs="宋体"/>
        </w:rPr>
      </w:pPr>
      <w:r>
        <w:rPr>
          <w:rFonts w:hint="eastAsia" w:ascii="宋体" w:hAnsi="宋体" w:cs="宋体"/>
        </w:rPr>
        <w:t>（5）类似项目情况表</w:t>
      </w:r>
    </w:p>
    <w:p>
      <w:pPr>
        <w:spacing w:line="360" w:lineRule="auto"/>
        <w:ind w:firstLine="420" w:firstLineChars="200"/>
        <w:rPr>
          <w:rFonts w:ascii="宋体" w:hAnsi="宋体" w:cs="宋体"/>
        </w:rPr>
      </w:pPr>
      <w:r>
        <w:rPr>
          <w:rFonts w:hint="eastAsia" w:ascii="宋体" w:hAnsi="宋体" w:cs="宋体"/>
        </w:rPr>
        <w:t>（6）承诺</w:t>
      </w:r>
    </w:p>
    <w:p>
      <w:pPr>
        <w:spacing w:line="360" w:lineRule="auto"/>
        <w:ind w:firstLine="420" w:firstLineChars="200"/>
        <w:rPr>
          <w:rFonts w:ascii="宋体" w:hAnsi="宋体" w:cs="宋体"/>
        </w:rPr>
      </w:pPr>
      <w:r>
        <w:rPr>
          <w:rFonts w:hint="eastAsia" w:ascii="宋体" w:hAnsi="宋体" w:cs="宋体"/>
        </w:rPr>
        <w:t>（7）低于市场价报价的证明材料（如有）</w:t>
      </w:r>
    </w:p>
    <w:p>
      <w:pPr>
        <w:spacing w:line="360" w:lineRule="auto"/>
        <w:ind w:firstLine="420" w:firstLineChars="200"/>
        <w:rPr>
          <w:rFonts w:ascii="宋体" w:hAnsi="宋体" w:cs="宋体"/>
        </w:rPr>
      </w:pPr>
      <w:r>
        <w:rPr>
          <w:rFonts w:hint="eastAsia" w:ascii="宋体" w:hAnsi="宋体" w:cs="宋体"/>
        </w:rPr>
        <w:t>（8）其他资料</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cs="宋体"/>
          <w:b w:val="0"/>
          <w:snapToGrid w:val="0"/>
          <w:sz w:val="24"/>
          <w:szCs w:val="24"/>
        </w:rPr>
      </w:pPr>
      <w:bookmarkStart w:id="276" w:name="_Toc287607766"/>
      <w:bookmarkStart w:id="277" w:name="_Toc430530455"/>
      <w:bookmarkStart w:id="278" w:name="_Toc135226388"/>
      <w:bookmarkStart w:id="279" w:name="_Toc509218730"/>
      <w:bookmarkStart w:id="280" w:name="_Toc287620705"/>
      <w:bookmarkStart w:id="281" w:name="_Toc57820580"/>
      <w:bookmarkStart w:id="282" w:name="_Toc277082572"/>
      <w:bookmarkStart w:id="283" w:name="_Toc200513146"/>
      <w:bookmarkStart w:id="284" w:name="_Toc224103337"/>
      <w:r>
        <w:rPr>
          <w:rFonts w:ascii="宋体" w:hAnsi="宋体" w:cs="宋体"/>
          <w:b w:val="0"/>
          <w:snapToGrid w:val="0"/>
          <w:sz w:val="24"/>
          <w:szCs w:val="24"/>
        </w:rPr>
        <w:t xml:space="preserve">3.2  </w:t>
      </w:r>
      <w:r>
        <w:rPr>
          <w:rFonts w:hint="eastAsia" w:ascii="宋体" w:hAnsi="宋体" w:cs="宋体"/>
          <w:b w:val="0"/>
          <w:snapToGrid w:val="0"/>
          <w:sz w:val="24"/>
          <w:szCs w:val="24"/>
        </w:rPr>
        <w:t>投标报价</w:t>
      </w:r>
      <w:bookmarkEnd w:id="276"/>
      <w:bookmarkEnd w:id="277"/>
      <w:bookmarkEnd w:id="278"/>
      <w:bookmarkEnd w:id="279"/>
      <w:bookmarkEnd w:id="280"/>
      <w:bookmarkEnd w:id="281"/>
      <w:bookmarkEnd w:id="282"/>
      <w:bookmarkEnd w:id="283"/>
      <w:bookmarkEnd w:id="284"/>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3.2.1 </w:t>
      </w:r>
      <w:r>
        <w:rPr>
          <w:rFonts w:hint="eastAsia" w:ascii="宋体" w:hAnsi="宋体" w:cs="宋体"/>
          <w:snapToGrid w:val="0"/>
          <w:kern w:val="0"/>
          <w:szCs w:val="21"/>
        </w:rPr>
        <w:t>投标报价应包括国家规定的增值税税金，除投标人须知前附表另有规定外，增值税税金按一般计税方法计算。投标人应按第八章“投标文件格式”的要求在投标函中进行报价并填写工程量清单相应表格。</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本项目招标采用工程量清单报价及投标总价报价，招标人将工程量清单电子文件上传至投标人须知前附表载明的网站供投标人自行下载。投标人填写工程量清单中各子目的单价及总额价，即可完成投标工程量清单的编制，确定投标报价，编入投标文件。投标人未在工程量清单中填入单价或总额价的工程子目，将被认为其已包含在工程量清单其他子目的单价和总额价中，招标人将不予支付。</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投标人根据招标人提供的工程量清单电子文件填报完成并生成的投标工程量清单中的投标报价和投标函大写金额报价应一致，如果报价金额出现差异，其投标将被否决。</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3.2.2 </w:t>
      </w:r>
      <w:r>
        <w:rPr>
          <w:rFonts w:hint="eastAsia" w:ascii="宋体" w:hAnsi="宋体" w:cs="宋体"/>
          <w:snapToGrid w:val="0"/>
          <w:kern w:val="0"/>
          <w:szCs w:val="21"/>
        </w:rPr>
        <w:t>投标人应充分了解本项目的总体情况以及影响投标报价的其他要素。</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3.2.3 </w:t>
      </w:r>
      <w:r>
        <w:rPr>
          <w:rFonts w:hint="eastAsia" w:ascii="宋体" w:hAnsi="宋体" w:cs="宋体"/>
          <w:snapToGrid w:val="0"/>
          <w:kern w:val="0"/>
          <w:szCs w:val="21"/>
        </w:rPr>
        <w:t>本项目的报价方式见投标人须知前附表。投标人在投标截止时间前修改投标函中的投标总报价，应同时修改投标文件“已标价工程量清单”中的相应报价。此修改须符合本章第</w:t>
      </w:r>
      <w:r>
        <w:rPr>
          <w:rFonts w:ascii="宋体" w:hAnsi="宋体" w:cs="宋体"/>
          <w:snapToGrid w:val="0"/>
          <w:kern w:val="0"/>
          <w:szCs w:val="21"/>
        </w:rPr>
        <w:t xml:space="preserve"> 4.3 </w:t>
      </w:r>
      <w:r>
        <w:rPr>
          <w:rFonts w:hint="eastAsia" w:ascii="宋体" w:hAnsi="宋体" w:cs="宋体"/>
          <w:snapToGrid w:val="0"/>
          <w:kern w:val="0"/>
          <w:szCs w:val="21"/>
        </w:rPr>
        <w:t>款的有关要求。</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3.2.4 </w:t>
      </w:r>
      <w:r>
        <w:rPr>
          <w:rFonts w:hint="eastAsia" w:ascii="宋体" w:hAnsi="宋体" w:cs="宋体"/>
          <w:snapToGrid w:val="0"/>
          <w:kern w:val="0"/>
          <w:szCs w:val="21"/>
        </w:rPr>
        <w:t>投标人如果发现工程量清单中的数量与图纸中数量不一致时，应立即通知招标人核查，除非招标人按照本章第</w:t>
      </w:r>
      <w:r>
        <w:rPr>
          <w:rFonts w:ascii="宋体" w:hAnsi="宋体" w:cs="宋体"/>
          <w:snapToGrid w:val="0"/>
          <w:kern w:val="0"/>
          <w:szCs w:val="21"/>
        </w:rPr>
        <w:t xml:space="preserve">2.2 </w:t>
      </w:r>
      <w:r>
        <w:rPr>
          <w:rFonts w:hint="eastAsia" w:ascii="宋体" w:hAnsi="宋体" w:cs="宋体"/>
          <w:snapToGrid w:val="0"/>
          <w:kern w:val="0"/>
          <w:szCs w:val="21"/>
        </w:rPr>
        <w:t>款或</w:t>
      </w:r>
      <w:r>
        <w:rPr>
          <w:rFonts w:ascii="宋体" w:hAnsi="宋体" w:cs="宋体"/>
          <w:snapToGrid w:val="0"/>
          <w:kern w:val="0"/>
          <w:szCs w:val="21"/>
        </w:rPr>
        <w:t xml:space="preserve">2.3 </w:t>
      </w:r>
      <w:r>
        <w:rPr>
          <w:rFonts w:hint="eastAsia" w:ascii="宋体" w:hAnsi="宋体" w:cs="宋体"/>
          <w:snapToGrid w:val="0"/>
          <w:kern w:val="0"/>
          <w:szCs w:val="21"/>
        </w:rPr>
        <w:t>款的有关要求，以招标文件澄清或修改的方式予以更正，否则，应以工程量清单中列出的数量为准。</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3.2.5 </w:t>
      </w:r>
      <w:r>
        <w:rPr>
          <w:rFonts w:hint="eastAsia" w:ascii="宋体" w:hAnsi="宋体" w:cs="宋体"/>
          <w:snapToGrid w:val="0"/>
          <w:kern w:val="0"/>
          <w:szCs w:val="21"/>
        </w:rPr>
        <w:t>投标人应根据《公路水运工程安全生产监督管理办法》，在投标总价中计入安全生产费用，安全生产费用应符合合同条款第</w:t>
      </w:r>
      <w:r>
        <w:rPr>
          <w:rFonts w:ascii="宋体" w:hAnsi="宋体" w:cs="宋体"/>
          <w:snapToGrid w:val="0"/>
          <w:kern w:val="0"/>
          <w:szCs w:val="21"/>
        </w:rPr>
        <w:t xml:space="preserve"> 9.2.5 </w:t>
      </w:r>
      <w:r>
        <w:rPr>
          <w:rFonts w:hint="eastAsia" w:ascii="宋体" w:hAnsi="宋体" w:cs="宋体"/>
          <w:snapToGrid w:val="0"/>
          <w:kern w:val="0"/>
          <w:szCs w:val="21"/>
        </w:rPr>
        <w:t>项的规定。工程量清单第</w:t>
      </w:r>
      <w:r>
        <w:rPr>
          <w:rFonts w:ascii="宋体" w:hAnsi="宋体" w:cs="宋体"/>
          <w:snapToGrid w:val="0"/>
          <w:kern w:val="0"/>
          <w:szCs w:val="21"/>
        </w:rPr>
        <w:t xml:space="preserve"> 100章内列有上述安全生产费的支付子目，由投标人按招标文件的规定填写总额价。</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3.2.6 </w:t>
      </w:r>
      <w:r>
        <w:rPr>
          <w:rFonts w:hint="eastAsia" w:ascii="宋体" w:hAnsi="宋体" w:cs="宋体"/>
          <w:snapToGrid w:val="0"/>
          <w:kern w:val="0"/>
          <w:szCs w:val="21"/>
        </w:rPr>
        <w:t>除投标人须知前附表另有规定外，招标人不接受调价函。</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3.2.7 </w:t>
      </w:r>
      <w:r>
        <w:rPr>
          <w:rFonts w:hint="eastAsia" w:ascii="宋体" w:hAnsi="宋体" w:cs="宋体"/>
          <w:snapToGrid w:val="0"/>
          <w:kern w:val="0"/>
          <w:szCs w:val="21"/>
        </w:rPr>
        <w:t>在合同实施期间，投标人填写的单价、合价和总额价是否由于物价波动进行价格调整按照合同条款第</w:t>
      </w:r>
      <w:r>
        <w:rPr>
          <w:rFonts w:ascii="宋体" w:hAnsi="宋体" w:cs="宋体"/>
          <w:snapToGrid w:val="0"/>
          <w:kern w:val="0"/>
          <w:szCs w:val="21"/>
        </w:rPr>
        <w:t xml:space="preserve"> 16.1 </w:t>
      </w:r>
      <w:r>
        <w:rPr>
          <w:rFonts w:hint="eastAsia" w:ascii="宋体" w:hAnsi="宋体" w:cs="宋体"/>
          <w:snapToGrid w:val="0"/>
          <w:kern w:val="0"/>
          <w:szCs w:val="21"/>
        </w:rPr>
        <w:t>款的规定处理。如果按照合同条款第</w:t>
      </w:r>
      <w:r>
        <w:rPr>
          <w:rFonts w:ascii="宋体" w:hAnsi="宋体" w:cs="宋体"/>
          <w:snapToGrid w:val="0"/>
          <w:kern w:val="0"/>
          <w:szCs w:val="21"/>
        </w:rPr>
        <w:t xml:space="preserve"> 16.1.1 </w:t>
      </w:r>
      <w:r>
        <w:rPr>
          <w:rFonts w:hint="eastAsia" w:ascii="宋体" w:hAnsi="宋体" w:cs="宋体"/>
          <w:snapToGrid w:val="0"/>
          <w:kern w:val="0"/>
          <w:szCs w:val="21"/>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3.2.8 </w:t>
      </w:r>
      <w:r>
        <w:rPr>
          <w:rFonts w:hint="eastAsia" w:ascii="宋体" w:hAnsi="宋体" w:cs="宋体"/>
          <w:snapToGrid w:val="0"/>
          <w:kern w:val="0"/>
          <w:szCs w:val="21"/>
        </w:rPr>
        <w:t>招标人设有最高投标限价的，投标人的投标报价不得超过最高投标限价，最高投标限价在投标人须知前附表中载明。</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3.2.9 </w:t>
      </w:r>
      <w:r>
        <w:rPr>
          <w:rFonts w:hint="eastAsia" w:ascii="宋体" w:hAnsi="宋体" w:cs="宋体"/>
          <w:snapToGrid w:val="0"/>
          <w:kern w:val="0"/>
          <w:szCs w:val="21"/>
        </w:rPr>
        <w:t>投标报价的其他要求见投标人须知前附表。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p>
    <w:p>
      <w:pPr>
        <w:pStyle w:val="5"/>
        <w:snapToGrid w:val="0"/>
        <w:spacing w:before="0" w:after="0" w:line="360" w:lineRule="auto"/>
        <w:rPr>
          <w:rFonts w:ascii="宋体" w:hAnsi="宋体" w:cs="宋体"/>
          <w:b w:val="0"/>
          <w:snapToGrid w:val="0"/>
          <w:sz w:val="24"/>
          <w:szCs w:val="24"/>
        </w:rPr>
      </w:pPr>
      <w:bookmarkStart w:id="285" w:name="_Toc135226389"/>
      <w:bookmarkStart w:id="286" w:name="_Toc509218731"/>
      <w:bookmarkStart w:id="287" w:name="_Toc277082573"/>
      <w:bookmarkStart w:id="288" w:name="_Toc287620706"/>
      <w:bookmarkStart w:id="289" w:name="_Toc200513147"/>
      <w:bookmarkStart w:id="290" w:name="_Toc57820581"/>
      <w:bookmarkStart w:id="291" w:name="_Toc224103338"/>
      <w:bookmarkStart w:id="292" w:name="_Toc430530456"/>
      <w:bookmarkStart w:id="293" w:name="_Toc287607767"/>
      <w:r>
        <w:rPr>
          <w:rFonts w:hint="eastAsia" w:ascii="宋体" w:hAnsi="宋体" w:cs="宋体"/>
          <w:b w:val="0"/>
          <w:snapToGrid w:val="0"/>
          <w:sz w:val="24"/>
          <w:szCs w:val="24"/>
        </w:rPr>
        <w:t>3.3  投标有效期</w:t>
      </w:r>
      <w:bookmarkEnd w:id="285"/>
      <w:bookmarkEnd w:id="286"/>
      <w:bookmarkEnd w:id="287"/>
      <w:bookmarkEnd w:id="288"/>
      <w:bookmarkEnd w:id="289"/>
      <w:bookmarkEnd w:id="290"/>
      <w:bookmarkEnd w:id="291"/>
      <w:bookmarkEnd w:id="292"/>
      <w:bookmarkEnd w:id="293"/>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适用于投标保证金采用投标保函形式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ascii="宋体" w:hAnsi="宋体" w:cs="宋体"/>
          <w:b w:val="0"/>
          <w:snapToGrid w:val="0"/>
          <w:sz w:val="24"/>
          <w:szCs w:val="24"/>
        </w:rPr>
      </w:pPr>
      <w:bookmarkStart w:id="294" w:name="_Toc287620707"/>
      <w:bookmarkStart w:id="295" w:name="_Toc287607768"/>
      <w:bookmarkStart w:id="296" w:name="_Toc509218732"/>
      <w:bookmarkStart w:id="297" w:name="_Toc277082574"/>
      <w:bookmarkStart w:id="298" w:name="_Toc224103339"/>
      <w:bookmarkStart w:id="299" w:name="_Toc430530457"/>
      <w:bookmarkStart w:id="300" w:name="_Toc200513148"/>
      <w:bookmarkStart w:id="301" w:name="_Toc57820582"/>
      <w:bookmarkStart w:id="302" w:name="_Toc135226390"/>
      <w:r>
        <w:rPr>
          <w:rFonts w:hint="eastAsia" w:ascii="宋体" w:hAnsi="宋体" w:cs="宋体"/>
          <w:b w:val="0"/>
          <w:snapToGrid w:val="0"/>
          <w:sz w:val="24"/>
          <w:szCs w:val="24"/>
        </w:rPr>
        <w:t>3.4  投标</w:t>
      </w:r>
      <w:bookmarkEnd w:id="294"/>
      <w:bookmarkEnd w:id="295"/>
      <w:bookmarkEnd w:id="296"/>
      <w:bookmarkEnd w:id="297"/>
      <w:bookmarkEnd w:id="298"/>
      <w:bookmarkEnd w:id="299"/>
      <w:bookmarkEnd w:id="300"/>
      <w:r>
        <w:rPr>
          <w:rFonts w:hint="eastAsia" w:ascii="宋体" w:hAnsi="宋体" w:cs="宋体"/>
          <w:b w:val="0"/>
          <w:snapToGrid w:val="0"/>
          <w:sz w:val="24"/>
          <w:szCs w:val="24"/>
        </w:rPr>
        <w:t>保证金</w:t>
      </w:r>
      <w:bookmarkEnd w:id="301"/>
      <w:bookmarkEnd w:id="302"/>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cs="宋体"/>
          <w:snapToGrid w:val="0"/>
          <w:kern w:val="0"/>
          <w:szCs w:val="21"/>
        </w:rPr>
      </w:pPr>
      <w:r>
        <w:rPr>
          <w:rFonts w:hint="eastAsia" w:ascii="宋体" w:hAnsi="宋体" w:cs="宋体"/>
          <w:snapToGrid w:val="0"/>
          <w:kern w:val="0"/>
          <w:szCs w:val="21"/>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cs="宋体"/>
          <w:snapToGrid w:val="0"/>
          <w:kern w:val="0"/>
          <w:szCs w:val="21"/>
        </w:rPr>
      </w:pPr>
      <w:r>
        <w:rPr>
          <w:rFonts w:hint="eastAsia" w:ascii="宋体" w:hAnsi="宋体" w:cs="宋体"/>
          <w:snapToGrid w:val="0"/>
          <w:kern w:val="0"/>
          <w:szCs w:val="21"/>
        </w:rPr>
        <w:t>3.4.3  投标</w:t>
      </w:r>
      <w:r>
        <w:rPr>
          <w:rFonts w:hint="eastAsia" w:ascii="宋体" w:hAnsi="宋体" w:cs="宋体"/>
          <w:snapToGrid w:val="0"/>
          <w:kern w:val="0"/>
          <w:position w:val="-2"/>
          <w:szCs w:val="21"/>
        </w:rPr>
        <w:t>保证金（投标保函）</w:t>
      </w:r>
      <w:r>
        <w:rPr>
          <w:rFonts w:hint="eastAsia" w:ascii="宋体" w:hAnsi="宋体" w:cs="宋体"/>
          <w:snapToGrid w:val="0"/>
          <w:kern w:val="0"/>
          <w:szCs w:val="21"/>
        </w:rPr>
        <w:t>退还：见投标人须知前附表</w:t>
      </w:r>
      <w:r>
        <w:rPr>
          <w:rFonts w:hint="eastAsia" w:ascii="宋体" w:hAnsi="宋体" w:cs="宋体"/>
          <w:snapToGrid w:val="0"/>
          <w:kern w:val="0"/>
          <w:position w:val="-2"/>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3.4.4  有下列情形之一的，投标保证金将不予退还：</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hint="eastAsia" w:ascii="宋体" w:hAnsi="宋体" w:cs="宋体"/>
          <w:kern w:val="0"/>
          <w:szCs w:val="21"/>
        </w:rPr>
        <w:t>中标人在收到中标通知书后，无正当理由不与招标人订立合同，在签订合同时向招标人提出附加条件，或者不按照招标文件要求提交履约保证金</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w:t>
      </w:r>
      <w:r>
        <w:rPr>
          <w:rFonts w:hint="eastAsia" w:ascii="宋体" w:hAnsi="宋体" w:cs="宋体"/>
          <w:kern w:val="0"/>
          <w:szCs w:val="21"/>
        </w:rPr>
        <w:t>中标人（或拟中标人）拒不提供或者不按时提供低价风险担保（适用于经评审的最低投标价法）；</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（4）违反本章第9.2款对投标人的纪律要求的；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（5）法律法规规定的其他情形。</w:t>
      </w:r>
    </w:p>
    <w:p>
      <w:pPr>
        <w:tabs>
          <w:tab w:val="left" w:pos="611"/>
          <w:tab w:val="left" w:pos="669"/>
        </w:tabs>
        <w:snapToGrid w:val="0"/>
        <w:spacing w:line="360" w:lineRule="auto"/>
        <w:ind w:firstLine="420" w:firstLineChars="200"/>
        <w:rPr>
          <w:rFonts w:ascii="宋体" w:hAnsi="宋体" w:cs="宋体"/>
          <w:kern w:val="0"/>
        </w:rPr>
      </w:pPr>
      <w:r>
        <w:rPr>
          <w:rFonts w:hint="eastAsia" w:ascii="宋体" w:hAnsi="宋体" w:cs="宋体"/>
          <w:snapToGrid w:val="0"/>
          <w:kern w:val="0"/>
          <w:szCs w:val="21"/>
        </w:rPr>
        <w:t>3.4.5</w:t>
      </w:r>
      <w:r>
        <w:rPr>
          <w:rFonts w:hint="eastAsia" w:ascii="宋体" w:hAnsi="宋体" w:cs="宋体"/>
          <w:kern w:val="0"/>
        </w:rPr>
        <w:t>（1）投标保证金为无条件担保；</w:t>
      </w:r>
    </w:p>
    <w:p>
      <w:pPr>
        <w:tabs>
          <w:tab w:val="left" w:pos="611"/>
          <w:tab w:val="left" w:pos="669"/>
        </w:tabs>
        <w:snapToGrid w:val="0"/>
        <w:spacing w:line="360" w:lineRule="auto"/>
        <w:ind w:firstLine="945" w:firstLineChars="450"/>
        <w:rPr>
          <w:rFonts w:ascii="宋体" w:hAnsi="宋体" w:cs="宋体"/>
          <w:kern w:val="0"/>
        </w:rPr>
      </w:pPr>
      <w:r>
        <w:rPr>
          <w:rFonts w:hint="eastAsia" w:ascii="宋体" w:hAnsi="宋体" w:cs="宋体"/>
          <w:kern w:val="0"/>
        </w:rPr>
        <w:t>（2）投标保证金的受益人为招标人。</w:t>
      </w:r>
    </w:p>
    <w:p>
      <w:pPr>
        <w:pStyle w:val="5"/>
        <w:keepNext w:val="0"/>
        <w:keepLines w:val="0"/>
        <w:snapToGrid w:val="0"/>
        <w:spacing w:before="0" w:after="0" w:line="360" w:lineRule="auto"/>
        <w:rPr>
          <w:rFonts w:ascii="宋体" w:hAnsi="宋体" w:cs="宋体"/>
          <w:b w:val="0"/>
          <w:snapToGrid w:val="0"/>
          <w:sz w:val="24"/>
          <w:szCs w:val="24"/>
        </w:rPr>
      </w:pPr>
      <w:bookmarkStart w:id="303" w:name="_Toc430530459"/>
      <w:bookmarkStart w:id="304" w:name="_Toc135226391"/>
      <w:bookmarkStart w:id="305" w:name="_Toc287607770"/>
      <w:bookmarkStart w:id="306" w:name="_Toc200513150"/>
      <w:bookmarkStart w:id="307" w:name="_Toc277082576"/>
      <w:bookmarkStart w:id="308" w:name="_Toc224103341"/>
      <w:bookmarkStart w:id="309" w:name="_Toc57820584"/>
      <w:bookmarkStart w:id="310" w:name="_Toc287620709"/>
      <w:bookmarkStart w:id="311" w:name="_Toc509218734"/>
      <w:r>
        <w:rPr>
          <w:rFonts w:hint="eastAsia" w:ascii="宋体" w:hAnsi="宋体" w:cs="宋体"/>
          <w:b w:val="0"/>
          <w:snapToGrid w:val="0"/>
          <w:sz w:val="24"/>
          <w:szCs w:val="24"/>
        </w:rPr>
        <w:t>3.5  资格审查资料</w:t>
      </w:r>
      <w:bookmarkEnd w:id="303"/>
      <w:bookmarkEnd w:id="304"/>
      <w:bookmarkEnd w:id="305"/>
      <w:bookmarkEnd w:id="306"/>
      <w:bookmarkEnd w:id="307"/>
      <w:bookmarkEnd w:id="308"/>
      <w:bookmarkEnd w:id="309"/>
      <w:bookmarkEnd w:id="310"/>
      <w:bookmarkEnd w:id="311"/>
    </w:p>
    <w:p>
      <w:pPr>
        <w:autoSpaceDE w:val="0"/>
        <w:autoSpaceDN w:val="0"/>
        <w:adjustRightInd w:val="0"/>
        <w:snapToGrid w:val="0"/>
        <w:spacing w:line="360" w:lineRule="auto"/>
        <w:ind w:left="103" w:leftChars="49" w:right="37" w:firstLine="420" w:firstLineChars="200"/>
        <w:rPr>
          <w:rFonts w:ascii="宋体" w:hAnsi="宋体" w:cs="宋体"/>
          <w:szCs w:val="21"/>
        </w:rPr>
      </w:pPr>
      <w:r>
        <w:rPr>
          <w:rFonts w:hint="eastAsia" w:ascii="宋体" w:hAnsi="宋体" w:cs="宋体"/>
          <w:szCs w:val="21"/>
        </w:rPr>
        <w:t>投标人应附</w:t>
      </w:r>
      <w:r>
        <w:rPr>
          <w:rFonts w:hint="eastAsia" w:ascii="宋体" w:hAnsi="宋体" w:cs="宋体"/>
          <w:kern w:val="0"/>
          <w:szCs w:val="21"/>
        </w:rPr>
        <w:t>投标人须知前附表第1.4.1项中要求的相关证明材料</w:t>
      </w:r>
      <w:r>
        <w:rPr>
          <w:rFonts w:hint="eastAsia" w:ascii="宋体" w:hAnsi="宋体" w:cs="宋体"/>
          <w:szCs w:val="21"/>
        </w:rPr>
        <w:t>。</w:t>
      </w:r>
    </w:p>
    <w:p>
      <w:pPr>
        <w:autoSpaceDE w:val="0"/>
        <w:autoSpaceDN w:val="0"/>
        <w:adjustRightInd w:val="0"/>
        <w:snapToGrid w:val="0"/>
        <w:spacing w:line="360" w:lineRule="auto"/>
        <w:ind w:left="103" w:leftChars="49" w:right="37" w:firstLine="420" w:firstLineChars="200"/>
        <w:rPr>
          <w:rFonts w:ascii="宋体" w:hAnsi="宋体" w:cs="宋体"/>
          <w:snapToGrid w:val="0"/>
          <w:kern w:val="0"/>
          <w:szCs w:val="21"/>
        </w:rPr>
      </w:pPr>
      <w:r>
        <w:rPr>
          <w:rFonts w:hint="eastAsia" w:ascii="宋体" w:hAnsi="宋体" w:cs="宋体"/>
          <w:snapToGrid w:val="0"/>
          <w:kern w:val="0"/>
          <w:szCs w:val="21"/>
        </w:rPr>
        <w:t>投标人须知前附表规定接受联合体投标的，详见投标人须知前附表联合体投标相关内容。</w:t>
      </w:r>
    </w:p>
    <w:p>
      <w:pPr>
        <w:pStyle w:val="5"/>
        <w:snapToGrid w:val="0"/>
        <w:spacing w:before="0" w:after="0" w:line="360" w:lineRule="auto"/>
        <w:rPr>
          <w:rFonts w:ascii="宋体" w:hAnsi="宋体" w:cs="宋体"/>
          <w:b w:val="0"/>
          <w:snapToGrid w:val="0"/>
          <w:sz w:val="24"/>
          <w:szCs w:val="24"/>
        </w:rPr>
      </w:pPr>
      <w:bookmarkStart w:id="312" w:name="_Toc57820585"/>
      <w:bookmarkStart w:id="313" w:name="_Toc509218735"/>
      <w:bookmarkStart w:id="314" w:name="_Toc430530460"/>
      <w:bookmarkStart w:id="315" w:name="_Toc224103342"/>
      <w:bookmarkStart w:id="316" w:name="_Toc135226392"/>
      <w:bookmarkStart w:id="317" w:name="_Toc287607771"/>
      <w:bookmarkStart w:id="318" w:name="_Toc200513151"/>
      <w:bookmarkStart w:id="319" w:name="_Toc287620710"/>
      <w:bookmarkStart w:id="320" w:name="_Toc277082577"/>
      <w:r>
        <w:rPr>
          <w:rFonts w:hint="eastAsia" w:ascii="宋体" w:hAnsi="宋体" w:cs="宋体"/>
          <w:b w:val="0"/>
          <w:snapToGrid w:val="0"/>
          <w:sz w:val="24"/>
          <w:szCs w:val="24"/>
        </w:rPr>
        <w:t>3.6  备选投标方案</w:t>
      </w:r>
      <w:bookmarkEnd w:id="312"/>
      <w:bookmarkEnd w:id="313"/>
      <w:bookmarkEnd w:id="314"/>
      <w:bookmarkEnd w:id="315"/>
      <w:bookmarkEnd w:id="316"/>
      <w:bookmarkEnd w:id="317"/>
      <w:bookmarkEnd w:id="318"/>
      <w:bookmarkEnd w:id="319"/>
      <w:bookmarkEnd w:id="320"/>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pPr>
        <w:pStyle w:val="5"/>
        <w:snapToGrid w:val="0"/>
        <w:spacing w:before="0" w:after="0" w:line="360" w:lineRule="auto"/>
        <w:rPr>
          <w:rFonts w:ascii="宋体" w:hAnsi="宋体" w:cs="宋体"/>
          <w:b w:val="0"/>
          <w:snapToGrid w:val="0"/>
          <w:sz w:val="24"/>
          <w:szCs w:val="24"/>
        </w:rPr>
      </w:pPr>
      <w:bookmarkStart w:id="321" w:name="_Toc287607772"/>
      <w:bookmarkStart w:id="322" w:name="_Toc287620711"/>
      <w:bookmarkStart w:id="323" w:name="_Toc430530461"/>
      <w:bookmarkStart w:id="324" w:name="_Toc200513152"/>
      <w:bookmarkStart w:id="325" w:name="_Toc57820586"/>
      <w:bookmarkStart w:id="326" w:name="_Toc509218736"/>
      <w:bookmarkStart w:id="327" w:name="_Toc224103343"/>
      <w:bookmarkStart w:id="328" w:name="_Toc135226393"/>
      <w:bookmarkStart w:id="329" w:name="_Toc277082578"/>
      <w:r>
        <w:rPr>
          <w:rFonts w:hint="eastAsia" w:ascii="宋体" w:hAnsi="宋体" w:cs="宋体"/>
          <w:b w:val="0"/>
          <w:snapToGrid w:val="0"/>
          <w:sz w:val="24"/>
          <w:szCs w:val="24"/>
        </w:rPr>
        <w:t>3.7  投标文件的编制</w:t>
      </w:r>
      <w:bookmarkEnd w:id="321"/>
      <w:bookmarkEnd w:id="322"/>
      <w:bookmarkEnd w:id="323"/>
      <w:bookmarkEnd w:id="324"/>
      <w:bookmarkEnd w:id="325"/>
      <w:bookmarkEnd w:id="326"/>
      <w:bookmarkEnd w:id="327"/>
      <w:bookmarkEnd w:id="328"/>
      <w:bookmarkEnd w:id="329"/>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3.7.2  投标文件应当对招标文件有关工期、投标有效期、质量要求、技术标准和要求、招标范围等实质性内容做出响应。</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position w:val="-2"/>
          <w:szCs w:val="21"/>
        </w:rPr>
        <w:t>3.7.3  投标文件的签名盖章要求：按本章投标人须知前附表第3.7.3项执行。</w:t>
      </w:r>
    </w:p>
    <w:p>
      <w:pPr>
        <w:autoSpaceDE w:val="0"/>
        <w:autoSpaceDN w:val="0"/>
        <w:adjustRightInd w:val="0"/>
        <w:snapToGrid w:val="0"/>
        <w:spacing w:line="360" w:lineRule="auto"/>
        <w:ind w:right="-164" w:firstLine="420" w:firstLineChars="200"/>
        <w:rPr>
          <w:rFonts w:ascii="宋体" w:hAnsi="宋体" w:cs="宋体"/>
          <w:snapToGrid w:val="0"/>
          <w:kern w:val="0"/>
          <w:szCs w:val="21"/>
        </w:rPr>
      </w:pPr>
      <w:r>
        <w:rPr>
          <w:rFonts w:hint="eastAsia" w:ascii="宋体" w:hAnsi="宋体" w:cs="宋体"/>
          <w:snapToGrid w:val="0"/>
          <w:kern w:val="0"/>
          <w:szCs w:val="21"/>
        </w:rPr>
        <w:t>3.7.4  投标文件份数：</w:t>
      </w:r>
      <w:r>
        <w:rPr>
          <w:rFonts w:hint="eastAsia" w:ascii="宋体" w:hAnsi="宋体" w:cs="宋体"/>
          <w:kern w:val="0"/>
          <w:szCs w:val="21"/>
        </w:rPr>
        <w:t>投标人网上提交加密投标文件一份。</w:t>
      </w:r>
    </w:p>
    <w:p>
      <w:pPr>
        <w:autoSpaceDE w:val="0"/>
        <w:autoSpaceDN w:val="0"/>
        <w:adjustRightInd w:val="0"/>
        <w:snapToGrid w:val="0"/>
        <w:spacing w:line="360" w:lineRule="auto"/>
        <w:ind w:right="-109" w:firstLine="420" w:firstLineChars="200"/>
        <w:rPr>
          <w:rFonts w:ascii="宋体" w:hAnsi="宋体" w:cs="宋体"/>
          <w:snapToGrid w:val="0"/>
          <w:kern w:val="0"/>
          <w:szCs w:val="21"/>
        </w:rPr>
      </w:pPr>
      <w:r>
        <w:rPr>
          <w:rFonts w:hint="eastAsia" w:ascii="宋体" w:hAnsi="宋体" w:cs="宋体"/>
          <w:snapToGrid w:val="0"/>
          <w:kern w:val="0"/>
          <w:szCs w:val="21"/>
        </w:rPr>
        <w:t>3.7.5  投标文件应按规定格式排版，并编制目录，具体编制要求见投标人须知前附表规定。</w:t>
      </w:r>
    </w:p>
    <w:p>
      <w:pPr>
        <w:pStyle w:val="4"/>
        <w:keepNext w:val="0"/>
        <w:keepLines w:val="0"/>
        <w:spacing w:before="0" w:after="0" w:line="360" w:lineRule="auto"/>
        <w:rPr>
          <w:rFonts w:ascii="宋体" w:hAnsi="宋体" w:cs="宋体"/>
          <w:b w:val="0"/>
          <w:snapToGrid w:val="0"/>
        </w:rPr>
      </w:pPr>
      <w:bookmarkStart w:id="330" w:name="_Toc430530462"/>
      <w:bookmarkStart w:id="331" w:name="_Toc57820587"/>
      <w:bookmarkStart w:id="332" w:name="_Toc135226394"/>
      <w:bookmarkStart w:id="333" w:name="_Toc224103344"/>
      <w:bookmarkStart w:id="334" w:name="_Toc287607773"/>
      <w:bookmarkStart w:id="335" w:name="_Toc277082579"/>
      <w:bookmarkStart w:id="336" w:name="_Toc509218737"/>
      <w:bookmarkStart w:id="337" w:name="_Toc287620712"/>
      <w:bookmarkStart w:id="338" w:name="_Toc200513153"/>
      <w:r>
        <w:rPr>
          <w:rFonts w:hint="eastAsia" w:ascii="宋体" w:hAnsi="宋体" w:cs="宋体"/>
          <w:b w:val="0"/>
          <w:snapToGrid w:val="0"/>
        </w:rPr>
        <w:t>4.  投标</w:t>
      </w:r>
      <w:bookmarkEnd w:id="330"/>
      <w:bookmarkEnd w:id="331"/>
      <w:bookmarkEnd w:id="332"/>
      <w:bookmarkEnd w:id="333"/>
      <w:bookmarkEnd w:id="334"/>
      <w:bookmarkEnd w:id="335"/>
      <w:bookmarkEnd w:id="336"/>
      <w:bookmarkEnd w:id="337"/>
      <w:bookmarkEnd w:id="338"/>
    </w:p>
    <w:p>
      <w:pPr>
        <w:pStyle w:val="5"/>
        <w:keepNext w:val="0"/>
        <w:keepLines w:val="0"/>
        <w:snapToGrid w:val="0"/>
        <w:spacing w:before="0" w:after="0" w:line="360" w:lineRule="auto"/>
        <w:rPr>
          <w:rFonts w:ascii="宋体" w:hAnsi="宋体" w:cs="宋体"/>
          <w:b w:val="0"/>
          <w:snapToGrid w:val="0"/>
          <w:sz w:val="24"/>
          <w:szCs w:val="24"/>
        </w:rPr>
      </w:pPr>
      <w:bookmarkStart w:id="339" w:name="_Toc287607774"/>
      <w:bookmarkStart w:id="340" w:name="_Toc287620713"/>
      <w:bookmarkStart w:id="341" w:name="_Toc509218738"/>
      <w:bookmarkStart w:id="342" w:name="_Toc430530463"/>
      <w:bookmarkStart w:id="343" w:name="_Toc277082580"/>
      <w:bookmarkStart w:id="344" w:name="_Toc224103345"/>
      <w:bookmarkStart w:id="345" w:name="_Toc200513154"/>
      <w:bookmarkStart w:id="346" w:name="_Toc135226395"/>
      <w:bookmarkStart w:id="347" w:name="_Toc57820588"/>
      <w:r>
        <w:rPr>
          <w:rFonts w:hint="eastAsia" w:ascii="宋体" w:hAnsi="宋体" w:cs="宋体"/>
          <w:b w:val="0"/>
          <w:snapToGrid w:val="0"/>
          <w:sz w:val="24"/>
          <w:szCs w:val="24"/>
        </w:rPr>
        <w:t>4.1  投标文件的密封和标记</w:t>
      </w:r>
      <w:bookmarkEnd w:id="339"/>
      <w:bookmarkEnd w:id="340"/>
      <w:bookmarkEnd w:id="341"/>
      <w:bookmarkEnd w:id="342"/>
      <w:bookmarkEnd w:id="343"/>
      <w:bookmarkEnd w:id="344"/>
      <w:bookmarkEnd w:id="345"/>
      <w:bookmarkEnd w:id="346"/>
      <w:bookmarkEnd w:id="347"/>
    </w:p>
    <w:p>
      <w:pPr>
        <w:autoSpaceDE w:val="0"/>
        <w:autoSpaceDN w:val="0"/>
        <w:adjustRightInd w:val="0"/>
        <w:snapToGrid w:val="0"/>
        <w:spacing w:line="360" w:lineRule="auto"/>
        <w:ind w:firstLine="420" w:firstLineChars="200"/>
        <w:rPr>
          <w:rFonts w:ascii="宋体" w:hAnsi="宋体" w:cs="宋体"/>
          <w:snapToGrid w:val="0"/>
          <w:kern w:val="0"/>
          <w:szCs w:val="21"/>
        </w:rPr>
      </w:pPr>
      <w:bookmarkStart w:id="348" w:name="_Toc200513155"/>
      <w:r>
        <w:rPr>
          <w:rFonts w:hint="eastAsia" w:ascii="宋体" w:hAnsi="宋体" w:cs="宋体"/>
          <w:snapToGrid w:val="0"/>
          <w:kern w:val="0"/>
          <w:szCs w:val="21"/>
        </w:rPr>
        <w:t>4.1.1  投标文件的密封：见投标人须知前附表。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4.1.2  投标文件的封套上应写明的内容：见投标人须知前附表。</w:t>
      </w:r>
    </w:p>
    <w:p>
      <w:pPr>
        <w:pStyle w:val="5"/>
        <w:keepNext w:val="0"/>
        <w:keepLines w:val="0"/>
        <w:snapToGrid w:val="0"/>
        <w:spacing w:before="0" w:after="0" w:line="360" w:lineRule="auto"/>
        <w:rPr>
          <w:rFonts w:ascii="宋体" w:hAnsi="宋体" w:cs="宋体"/>
          <w:b w:val="0"/>
          <w:snapToGrid w:val="0"/>
          <w:sz w:val="24"/>
          <w:szCs w:val="24"/>
        </w:rPr>
      </w:pPr>
      <w:bookmarkStart w:id="349" w:name="_Toc287607775"/>
      <w:bookmarkStart w:id="350" w:name="_Toc57820589"/>
      <w:bookmarkStart w:id="351" w:name="_Toc277082581"/>
      <w:bookmarkStart w:id="352" w:name="_Toc135226396"/>
      <w:bookmarkStart w:id="353" w:name="_Toc287620714"/>
      <w:bookmarkStart w:id="354" w:name="_Toc224103346"/>
      <w:bookmarkStart w:id="355" w:name="_Toc509218739"/>
      <w:bookmarkStart w:id="356" w:name="_Toc430530464"/>
      <w:r>
        <w:rPr>
          <w:rFonts w:hint="eastAsia" w:ascii="宋体" w:hAnsi="宋体" w:cs="宋体"/>
          <w:b w:val="0"/>
          <w:snapToGrid w:val="0"/>
          <w:sz w:val="24"/>
          <w:szCs w:val="24"/>
        </w:rPr>
        <w:t>4.2  投标文件的递交</w:t>
      </w:r>
      <w:bookmarkEnd w:id="348"/>
      <w:bookmarkEnd w:id="349"/>
      <w:bookmarkEnd w:id="350"/>
      <w:bookmarkEnd w:id="351"/>
      <w:bookmarkEnd w:id="352"/>
      <w:bookmarkEnd w:id="353"/>
      <w:bookmarkEnd w:id="354"/>
      <w:bookmarkEnd w:id="355"/>
      <w:bookmarkEnd w:id="356"/>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4.2.4  招标人收到投标文件后，由</w:t>
      </w:r>
      <w:r>
        <w:rPr>
          <w:rFonts w:hint="eastAsia" w:ascii="宋体" w:hAnsi="宋体" w:cs="宋体"/>
          <w:szCs w:val="21"/>
        </w:rPr>
        <w:t>重庆市电子招投标系统</w:t>
      </w:r>
      <w:r>
        <w:rPr>
          <w:rFonts w:hint="eastAsia" w:ascii="宋体" w:hAnsi="宋体" w:cs="宋体"/>
          <w:snapToGrid w:val="0"/>
          <w:kern w:val="0"/>
          <w:szCs w:val="21"/>
        </w:rPr>
        <w:t>向投标人出具签收凭证。</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4.2.5  逾期送达的或者未送达指定地点的投标文件，招标人不予受理。</w:t>
      </w:r>
    </w:p>
    <w:p>
      <w:pPr>
        <w:pStyle w:val="4"/>
        <w:keepNext w:val="0"/>
        <w:keepLines w:val="0"/>
        <w:spacing w:before="0" w:after="0" w:line="360" w:lineRule="auto"/>
        <w:rPr>
          <w:rFonts w:ascii="宋体" w:hAnsi="宋体" w:cs="宋体"/>
          <w:b w:val="0"/>
          <w:snapToGrid w:val="0"/>
        </w:rPr>
      </w:pPr>
      <w:bookmarkStart w:id="357" w:name="_Toc277082583"/>
      <w:bookmarkStart w:id="358" w:name="_Toc509218741"/>
      <w:bookmarkStart w:id="359" w:name="_Toc57820591"/>
      <w:bookmarkStart w:id="360" w:name="_Toc430530466"/>
      <w:bookmarkStart w:id="361" w:name="_Toc287607777"/>
      <w:bookmarkStart w:id="362" w:name="_Toc200513157"/>
      <w:bookmarkStart w:id="363" w:name="_Toc287620716"/>
      <w:bookmarkStart w:id="364" w:name="_Toc224103348"/>
      <w:bookmarkStart w:id="365" w:name="_Toc135226398"/>
      <w:r>
        <w:rPr>
          <w:rFonts w:hint="eastAsia" w:ascii="宋体" w:hAnsi="宋体" w:cs="宋体"/>
          <w:b w:val="0"/>
          <w:snapToGrid w:val="0"/>
        </w:rPr>
        <w:t>5.  开标</w:t>
      </w:r>
      <w:bookmarkEnd w:id="357"/>
      <w:bookmarkEnd w:id="358"/>
      <w:bookmarkEnd w:id="359"/>
      <w:bookmarkEnd w:id="360"/>
      <w:bookmarkEnd w:id="361"/>
      <w:bookmarkEnd w:id="362"/>
      <w:bookmarkEnd w:id="363"/>
      <w:bookmarkEnd w:id="364"/>
      <w:bookmarkEnd w:id="365"/>
    </w:p>
    <w:p>
      <w:pPr>
        <w:pStyle w:val="5"/>
        <w:keepNext w:val="0"/>
        <w:keepLines w:val="0"/>
        <w:snapToGrid w:val="0"/>
        <w:spacing w:before="0" w:after="0" w:line="360" w:lineRule="auto"/>
        <w:rPr>
          <w:rFonts w:ascii="宋体" w:hAnsi="宋体" w:cs="宋体"/>
          <w:b w:val="0"/>
          <w:snapToGrid w:val="0"/>
          <w:sz w:val="24"/>
          <w:szCs w:val="24"/>
        </w:rPr>
      </w:pPr>
      <w:bookmarkStart w:id="366" w:name="_Toc224103349"/>
      <w:bookmarkStart w:id="367" w:name="_Toc509218742"/>
      <w:bookmarkStart w:id="368" w:name="_Toc277082584"/>
      <w:bookmarkStart w:id="369" w:name="_Toc57820592"/>
      <w:bookmarkStart w:id="370" w:name="_Toc200513158"/>
      <w:bookmarkStart w:id="371" w:name="_Toc287620717"/>
      <w:bookmarkStart w:id="372" w:name="_Toc135226399"/>
      <w:bookmarkStart w:id="373" w:name="_Toc287607778"/>
      <w:bookmarkStart w:id="374" w:name="_Toc430530467"/>
      <w:r>
        <w:rPr>
          <w:rFonts w:hint="eastAsia" w:ascii="宋体" w:hAnsi="宋体" w:cs="宋体"/>
          <w:b w:val="0"/>
          <w:snapToGrid w:val="0"/>
          <w:sz w:val="24"/>
          <w:szCs w:val="24"/>
        </w:rPr>
        <w:t>5.1  开标时间和地点</w:t>
      </w:r>
      <w:bookmarkEnd w:id="366"/>
      <w:bookmarkEnd w:id="367"/>
      <w:bookmarkEnd w:id="368"/>
      <w:bookmarkEnd w:id="369"/>
      <w:bookmarkEnd w:id="370"/>
      <w:bookmarkEnd w:id="371"/>
      <w:bookmarkEnd w:id="372"/>
      <w:bookmarkEnd w:id="373"/>
      <w:bookmarkEnd w:id="374"/>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5.1.1  招标人在投标人须知前附表第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ind w:firstLine="240" w:firstLineChars="100"/>
        <w:rPr>
          <w:rFonts w:ascii="宋体" w:hAnsi="宋体" w:cs="宋体"/>
          <w:b w:val="0"/>
          <w:snapToGrid w:val="0"/>
          <w:sz w:val="24"/>
          <w:szCs w:val="24"/>
        </w:rPr>
      </w:pPr>
      <w:bookmarkStart w:id="375" w:name="_Toc277082585"/>
      <w:bookmarkStart w:id="376" w:name="_Toc200513159"/>
      <w:bookmarkStart w:id="377" w:name="_Toc509218743"/>
      <w:bookmarkStart w:id="378" w:name="_Toc287607779"/>
      <w:bookmarkStart w:id="379" w:name="_Toc57820593"/>
      <w:bookmarkStart w:id="380" w:name="_Toc135226400"/>
      <w:bookmarkStart w:id="381" w:name="_Toc287620718"/>
      <w:bookmarkStart w:id="382" w:name="_Toc224103350"/>
      <w:bookmarkStart w:id="383" w:name="_Toc430530468"/>
      <w:r>
        <w:rPr>
          <w:rFonts w:hint="eastAsia" w:ascii="宋体" w:hAnsi="宋体" w:cs="宋体"/>
          <w:b w:val="0"/>
          <w:snapToGrid w:val="0"/>
          <w:sz w:val="24"/>
          <w:szCs w:val="24"/>
        </w:rPr>
        <w:t>5.2  开标程序</w:t>
      </w:r>
      <w:bookmarkEnd w:id="375"/>
      <w:bookmarkEnd w:id="376"/>
      <w:bookmarkEnd w:id="377"/>
      <w:bookmarkEnd w:id="378"/>
      <w:bookmarkEnd w:id="379"/>
      <w:bookmarkEnd w:id="380"/>
      <w:bookmarkEnd w:id="381"/>
      <w:bookmarkEnd w:id="382"/>
      <w:bookmarkEnd w:id="383"/>
    </w:p>
    <w:p>
      <w:pPr>
        <w:autoSpaceDE w:val="0"/>
        <w:autoSpaceDN w:val="0"/>
        <w:adjustRightInd w:val="0"/>
        <w:snapToGrid w:val="0"/>
        <w:spacing w:line="360" w:lineRule="auto"/>
        <w:ind w:firstLine="420" w:firstLineChars="200"/>
        <w:rPr>
          <w:rFonts w:ascii="宋体" w:hAnsi="宋体" w:cs="宋体"/>
          <w:szCs w:val="21"/>
        </w:rPr>
      </w:pPr>
      <w:bookmarkStart w:id="384" w:name="_Toc224103351"/>
      <w:bookmarkStart w:id="385" w:name="_Toc200513160"/>
      <w:bookmarkStart w:id="386" w:name="_Toc287620719"/>
      <w:bookmarkStart w:id="387" w:name="_Toc287607780"/>
      <w:bookmarkStart w:id="388" w:name="_Toc277082586"/>
      <w:r>
        <w:rPr>
          <w:rFonts w:hint="eastAsia" w:ascii="宋体" w:hAnsi="宋体" w:cs="宋体"/>
          <w:szCs w:val="21"/>
        </w:rPr>
        <w:t>详见投标人须知前附表第5.2款开标程序。</w:t>
      </w:r>
    </w:p>
    <w:p>
      <w:pPr>
        <w:pStyle w:val="5"/>
        <w:keepNext w:val="0"/>
        <w:keepLines w:val="0"/>
        <w:snapToGrid w:val="0"/>
        <w:spacing w:before="0" w:after="0" w:line="360" w:lineRule="auto"/>
        <w:rPr>
          <w:rFonts w:ascii="宋体" w:hAnsi="宋体" w:cs="宋体"/>
          <w:b w:val="0"/>
          <w:snapToGrid w:val="0"/>
          <w:sz w:val="24"/>
          <w:szCs w:val="24"/>
        </w:rPr>
      </w:pPr>
      <w:bookmarkStart w:id="389" w:name="_Toc135226401"/>
      <w:bookmarkStart w:id="390" w:name="_Toc57820594"/>
      <w:r>
        <w:rPr>
          <w:rFonts w:hint="eastAsia" w:ascii="宋体" w:hAnsi="宋体" w:cs="宋体"/>
          <w:b w:val="0"/>
          <w:snapToGrid w:val="0"/>
          <w:sz w:val="24"/>
          <w:szCs w:val="24"/>
        </w:rPr>
        <w:t>5.3  开标异议</w:t>
      </w:r>
      <w:bookmarkEnd w:id="389"/>
      <w:bookmarkEnd w:id="390"/>
    </w:p>
    <w:p>
      <w:pPr>
        <w:pStyle w:val="4"/>
        <w:keepNext w:val="0"/>
        <w:keepLines w:val="0"/>
        <w:spacing w:before="0" w:after="0" w:line="360" w:lineRule="auto"/>
        <w:rPr>
          <w:rFonts w:ascii="宋体" w:hAnsi="宋体" w:cs="宋体"/>
          <w:b w:val="0"/>
          <w:bCs w:val="0"/>
          <w:sz w:val="21"/>
          <w:szCs w:val="21"/>
        </w:rPr>
      </w:pPr>
      <w:bookmarkStart w:id="391" w:name="_Toc135226402"/>
      <w:bookmarkStart w:id="392" w:name="_Toc509218744"/>
      <w:bookmarkStart w:id="393" w:name="_Toc57820595"/>
      <w:bookmarkStart w:id="394" w:name="_Toc430530469"/>
      <w:r>
        <w:rPr>
          <w:rFonts w:hint="eastAsia" w:ascii="宋体" w:hAnsi="宋体" w:cs="宋体"/>
          <w:b w:val="0"/>
          <w:bCs w:val="0"/>
          <w:sz w:val="21"/>
          <w:szCs w:val="21"/>
        </w:rPr>
        <w:t>投标人对开标有异议的，应在开标现场提出，招标人当场作出答复，并制作记录，有异议的投标人代表、招标人代表、记录人等有关人员在记录上签字确认。</w:t>
      </w:r>
    </w:p>
    <w:p>
      <w:pPr>
        <w:pStyle w:val="4"/>
        <w:keepNext w:val="0"/>
        <w:keepLines w:val="0"/>
        <w:spacing w:before="0" w:after="0" w:line="360" w:lineRule="auto"/>
        <w:rPr>
          <w:rFonts w:ascii="宋体" w:hAnsi="宋体" w:cs="宋体"/>
          <w:b w:val="0"/>
          <w:snapToGrid w:val="0"/>
        </w:rPr>
      </w:pPr>
      <w:r>
        <w:rPr>
          <w:rFonts w:hint="eastAsia" w:ascii="宋体" w:hAnsi="宋体" w:cs="宋体"/>
          <w:b w:val="0"/>
          <w:snapToGrid w:val="0"/>
        </w:rPr>
        <w:t>6.评标</w:t>
      </w:r>
      <w:bookmarkEnd w:id="384"/>
      <w:bookmarkEnd w:id="385"/>
      <w:bookmarkEnd w:id="386"/>
      <w:bookmarkEnd w:id="387"/>
      <w:bookmarkEnd w:id="388"/>
      <w:bookmarkEnd w:id="391"/>
      <w:bookmarkEnd w:id="392"/>
      <w:bookmarkEnd w:id="393"/>
      <w:bookmarkEnd w:id="394"/>
    </w:p>
    <w:p>
      <w:pPr>
        <w:pStyle w:val="5"/>
        <w:keepNext w:val="0"/>
        <w:keepLines w:val="0"/>
        <w:snapToGrid w:val="0"/>
        <w:spacing w:before="0" w:after="0" w:line="360" w:lineRule="auto"/>
        <w:rPr>
          <w:rFonts w:ascii="宋体" w:hAnsi="宋体" w:cs="宋体"/>
          <w:b w:val="0"/>
          <w:snapToGrid w:val="0"/>
          <w:sz w:val="24"/>
          <w:szCs w:val="24"/>
        </w:rPr>
      </w:pPr>
      <w:bookmarkStart w:id="395" w:name="_Toc200513161"/>
      <w:bookmarkStart w:id="396" w:name="_Toc287607781"/>
      <w:bookmarkStart w:id="397" w:name="_Toc287620720"/>
      <w:bookmarkStart w:id="398" w:name="_Toc57820596"/>
      <w:bookmarkStart w:id="399" w:name="_Toc224103352"/>
      <w:bookmarkStart w:id="400" w:name="_Toc509218745"/>
      <w:bookmarkStart w:id="401" w:name="_Toc135226403"/>
      <w:bookmarkStart w:id="402" w:name="_Toc430530470"/>
      <w:bookmarkStart w:id="403" w:name="_Toc277082587"/>
      <w:r>
        <w:rPr>
          <w:rFonts w:hint="eastAsia" w:ascii="宋体" w:hAnsi="宋体" w:cs="宋体"/>
          <w:b w:val="0"/>
          <w:snapToGrid w:val="0"/>
          <w:sz w:val="24"/>
          <w:szCs w:val="24"/>
        </w:rPr>
        <w:t>6.1  评标委员会</w:t>
      </w:r>
      <w:bookmarkEnd w:id="395"/>
      <w:bookmarkEnd w:id="396"/>
      <w:bookmarkEnd w:id="397"/>
      <w:bookmarkEnd w:id="398"/>
      <w:bookmarkEnd w:id="399"/>
      <w:bookmarkEnd w:id="400"/>
      <w:bookmarkEnd w:id="401"/>
      <w:bookmarkEnd w:id="402"/>
      <w:bookmarkEnd w:id="403"/>
    </w:p>
    <w:p>
      <w:pPr>
        <w:autoSpaceDE w:val="0"/>
        <w:autoSpaceDN w:val="0"/>
        <w:adjustRightInd w:val="0"/>
        <w:snapToGrid w:val="0"/>
        <w:spacing w:line="360" w:lineRule="auto"/>
        <w:ind w:firstLine="420" w:firstLineChars="200"/>
        <w:rPr>
          <w:rFonts w:ascii="宋体" w:hAnsi="宋体" w:cs="宋体"/>
          <w:b/>
          <w:snapToGrid w:val="0"/>
          <w:kern w:val="0"/>
          <w:szCs w:val="21"/>
        </w:rPr>
      </w:pPr>
      <w:r>
        <w:rPr>
          <w:rFonts w:hint="eastAsia" w:ascii="宋体" w:hAnsi="宋体" w:cs="宋体"/>
          <w:snapToGrid w:val="0"/>
          <w:kern w:val="0"/>
          <w:szCs w:val="21"/>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6.1.2  评标委员会成员有下列情形之一的，应当回避：</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（1）投标人或投标人的主要负责人的近亲属；</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（2）项目主管部门或者项目行政监督部门的人员；</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（3）与投标人有利害关系，可能影响对投标公正评审的；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（4）曾因在招标、评标以及其他与招标投标有关活动中从事违法行为而受过行政处罚或刑事处罚的；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（5）法律法规规定的其他情形。</w:t>
      </w:r>
    </w:p>
    <w:p>
      <w:pPr>
        <w:pStyle w:val="127"/>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cs="宋体"/>
          <w:b w:val="0"/>
          <w:snapToGrid w:val="0"/>
          <w:sz w:val="24"/>
          <w:szCs w:val="24"/>
        </w:rPr>
      </w:pPr>
      <w:bookmarkStart w:id="404" w:name="_Toc430530471"/>
      <w:bookmarkStart w:id="405" w:name="_Toc509218746"/>
      <w:bookmarkStart w:id="406" w:name="_Toc224103353"/>
      <w:bookmarkStart w:id="407" w:name="_Toc200513162"/>
      <w:bookmarkStart w:id="408" w:name="_Toc277082588"/>
      <w:bookmarkStart w:id="409" w:name="_Toc135226404"/>
      <w:bookmarkStart w:id="410" w:name="_Toc287620721"/>
      <w:bookmarkStart w:id="411" w:name="_Toc287607782"/>
      <w:bookmarkStart w:id="412" w:name="_Toc57820597"/>
      <w:r>
        <w:rPr>
          <w:rFonts w:hint="eastAsia" w:ascii="宋体" w:hAnsi="宋体" w:cs="宋体"/>
          <w:b w:val="0"/>
          <w:snapToGrid w:val="0"/>
          <w:sz w:val="24"/>
          <w:szCs w:val="24"/>
        </w:rPr>
        <w:t>6.2  评标原则</w:t>
      </w:r>
      <w:bookmarkEnd w:id="404"/>
      <w:bookmarkEnd w:id="405"/>
      <w:bookmarkEnd w:id="406"/>
      <w:bookmarkEnd w:id="407"/>
      <w:bookmarkEnd w:id="408"/>
      <w:bookmarkEnd w:id="409"/>
      <w:bookmarkEnd w:id="410"/>
      <w:bookmarkEnd w:id="411"/>
      <w:bookmarkEnd w:id="412"/>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评标活动遵循公平、公正、科学和择优的原则。</w:t>
      </w:r>
    </w:p>
    <w:p>
      <w:pPr>
        <w:pStyle w:val="5"/>
        <w:snapToGrid w:val="0"/>
        <w:spacing w:before="0" w:after="0" w:line="360" w:lineRule="auto"/>
        <w:rPr>
          <w:rFonts w:ascii="宋体" w:hAnsi="宋体" w:cs="宋体"/>
          <w:b w:val="0"/>
          <w:snapToGrid w:val="0"/>
          <w:sz w:val="24"/>
          <w:szCs w:val="24"/>
        </w:rPr>
      </w:pPr>
      <w:bookmarkStart w:id="413" w:name="_Toc509218747"/>
      <w:bookmarkStart w:id="414" w:name="_Toc57820598"/>
      <w:bookmarkStart w:id="415" w:name="_Toc287607783"/>
      <w:bookmarkStart w:id="416" w:name="_Toc200513163"/>
      <w:bookmarkStart w:id="417" w:name="_Toc224103354"/>
      <w:bookmarkStart w:id="418" w:name="_Toc277082589"/>
      <w:bookmarkStart w:id="419" w:name="_Toc430530472"/>
      <w:bookmarkStart w:id="420" w:name="_Toc135226405"/>
      <w:bookmarkStart w:id="421" w:name="_Toc287620722"/>
      <w:r>
        <w:rPr>
          <w:rFonts w:hint="eastAsia" w:ascii="宋体" w:hAnsi="宋体" w:cs="宋体"/>
          <w:b w:val="0"/>
          <w:snapToGrid w:val="0"/>
          <w:sz w:val="24"/>
          <w:szCs w:val="24"/>
        </w:rPr>
        <w:t>6.3  评标</w:t>
      </w:r>
      <w:bookmarkEnd w:id="413"/>
      <w:bookmarkEnd w:id="414"/>
      <w:bookmarkEnd w:id="415"/>
      <w:bookmarkEnd w:id="416"/>
      <w:bookmarkEnd w:id="417"/>
      <w:bookmarkEnd w:id="418"/>
      <w:bookmarkEnd w:id="419"/>
      <w:bookmarkEnd w:id="420"/>
      <w:bookmarkEnd w:id="421"/>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cs="宋体"/>
          <w:b w:val="0"/>
          <w:snapToGrid w:val="0"/>
        </w:rPr>
      </w:pPr>
      <w:bookmarkStart w:id="422" w:name="_Toc277082590"/>
      <w:bookmarkStart w:id="423" w:name="_Toc287620723"/>
      <w:bookmarkStart w:id="424" w:name="_Toc224103355"/>
      <w:bookmarkStart w:id="425" w:name="_Toc509218748"/>
      <w:bookmarkStart w:id="426" w:name="_Toc430530473"/>
      <w:bookmarkStart w:id="427" w:name="_Toc135226406"/>
      <w:bookmarkStart w:id="428" w:name="_Toc287607784"/>
      <w:bookmarkStart w:id="429" w:name="_Toc200513164"/>
      <w:bookmarkStart w:id="430" w:name="_Toc57820599"/>
      <w:r>
        <w:rPr>
          <w:rFonts w:hint="eastAsia" w:ascii="宋体" w:hAnsi="宋体" w:cs="宋体"/>
          <w:b w:val="0"/>
          <w:snapToGrid w:val="0"/>
        </w:rPr>
        <w:t>7.  合同授予</w:t>
      </w:r>
      <w:bookmarkEnd w:id="422"/>
      <w:bookmarkEnd w:id="423"/>
      <w:bookmarkEnd w:id="424"/>
      <w:bookmarkEnd w:id="425"/>
      <w:bookmarkEnd w:id="426"/>
      <w:bookmarkEnd w:id="427"/>
      <w:bookmarkEnd w:id="428"/>
      <w:bookmarkEnd w:id="429"/>
      <w:bookmarkEnd w:id="430"/>
    </w:p>
    <w:p>
      <w:pPr>
        <w:pStyle w:val="5"/>
        <w:snapToGrid w:val="0"/>
        <w:spacing w:before="0" w:after="0" w:line="360" w:lineRule="auto"/>
        <w:rPr>
          <w:rFonts w:ascii="宋体" w:hAnsi="宋体" w:cs="宋体"/>
          <w:b w:val="0"/>
          <w:snapToGrid w:val="0"/>
          <w:sz w:val="24"/>
          <w:szCs w:val="24"/>
        </w:rPr>
      </w:pPr>
      <w:bookmarkStart w:id="431" w:name="_Toc430530474"/>
      <w:bookmarkStart w:id="432" w:name="_Toc509218749"/>
      <w:bookmarkStart w:id="433" w:name="_Toc57820600"/>
      <w:bookmarkStart w:id="434" w:name="_Toc287607785"/>
      <w:bookmarkStart w:id="435" w:name="_Toc200513165"/>
      <w:bookmarkStart w:id="436" w:name="_Toc287620724"/>
      <w:bookmarkStart w:id="437" w:name="_Toc135226407"/>
      <w:bookmarkStart w:id="438" w:name="_Toc277082591"/>
      <w:bookmarkStart w:id="439" w:name="_Toc224103356"/>
      <w:r>
        <w:rPr>
          <w:rFonts w:hint="eastAsia" w:ascii="宋体" w:hAnsi="宋体" w:cs="宋体"/>
          <w:b w:val="0"/>
          <w:snapToGrid w:val="0"/>
          <w:sz w:val="24"/>
          <w:szCs w:val="24"/>
        </w:rPr>
        <w:t>7.1  定标方式</w:t>
      </w:r>
      <w:bookmarkEnd w:id="431"/>
      <w:bookmarkEnd w:id="432"/>
      <w:bookmarkEnd w:id="433"/>
      <w:bookmarkEnd w:id="434"/>
      <w:bookmarkEnd w:id="435"/>
      <w:bookmarkEnd w:id="436"/>
      <w:bookmarkEnd w:id="437"/>
      <w:bookmarkEnd w:id="438"/>
      <w:bookmarkEnd w:id="439"/>
    </w:p>
    <w:p>
      <w:pPr>
        <w:spacing w:line="360" w:lineRule="auto"/>
        <w:ind w:firstLine="420" w:firstLineChars="200"/>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20" w:firstLineChars="200"/>
        <w:rPr>
          <w:rFonts w:ascii="宋体" w:hAnsi="宋体" w:cs="宋体"/>
          <w:szCs w:val="21"/>
        </w:rPr>
      </w:pPr>
      <w:r>
        <w:rPr>
          <w:rFonts w:hint="eastAsia" w:ascii="宋体" w:hAnsi="宋体" w:cs="宋体"/>
          <w:snapToGrid w:val="0"/>
          <w:kern w:val="0"/>
          <w:szCs w:val="21"/>
        </w:rPr>
        <w:t>评标委员会推荐中标候选人的人数：见投标人须知前附表。</w:t>
      </w:r>
    </w:p>
    <w:p>
      <w:pPr>
        <w:pStyle w:val="5"/>
        <w:snapToGrid w:val="0"/>
        <w:spacing w:before="0" w:after="0" w:line="360" w:lineRule="auto"/>
        <w:rPr>
          <w:rFonts w:ascii="宋体" w:hAnsi="宋体" w:cs="宋体"/>
          <w:b w:val="0"/>
          <w:snapToGrid w:val="0"/>
          <w:sz w:val="24"/>
          <w:szCs w:val="24"/>
        </w:rPr>
      </w:pPr>
      <w:bookmarkStart w:id="440" w:name="_Toc57820601"/>
      <w:bookmarkStart w:id="441" w:name="_Toc509218750"/>
      <w:bookmarkStart w:id="442" w:name="_Toc430530475"/>
      <w:bookmarkStart w:id="443" w:name="_Toc135226408"/>
      <w:r>
        <w:rPr>
          <w:rFonts w:hint="eastAsia" w:ascii="宋体" w:hAnsi="宋体" w:cs="宋体"/>
          <w:b w:val="0"/>
          <w:snapToGrid w:val="0"/>
          <w:sz w:val="24"/>
          <w:szCs w:val="24"/>
        </w:rPr>
        <w:t>7.2  中标公示及中标通知</w:t>
      </w:r>
      <w:bookmarkEnd w:id="440"/>
      <w:bookmarkEnd w:id="441"/>
      <w:bookmarkEnd w:id="442"/>
      <w:bookmarkEnd w:id="443"/>
    </w:p>
    <w:p>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napToGrid w:val="0"/>
          <w:kern w:val="0"/>
          <w:szCs w:val="21"/>
        </w:rPr>
        <w:t>招标人在收到评标报告之日起3日内公示中标候选人，公示期不得少于3日</w:t>
      </w:r>
      <w:r>
        <w:rPr>
          <w:rFonts w:hint="eastAsia" w:ascii="宋体" w:hAnsi="宋体" w:cs="宋体"/>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在本章第 3.3 款规定的投标有效期内，且未有投标人的异议与投诉，招标人以书面形式向中标人发出中标通知书。</w:t>
      </w:r>
    </w:p>
    <w:p>
      <w:pPr>
        <w:pStyle w:val="5"/>
        <w:snapToGrid w:val="0"/>
        <w:spacing w:before="0" w:after="0" w:line="360" w:lineRule="auto"/>
        <w:rPr>
          <w:rFonts w:ascii="宋体" w:hAnsi="宋体" w:cs="宋体"/>
          <w:b w:val="0"/>
          <w:snapToGrid w:val="0"/>
          <w:sz w:val="24"/>
          <w:szCs w:val="24"/>
        </w:rPr>
      </w:pPr>
      <w:bookmarkStart w:id="444" w:name="_Toc57820602"/>
      <w:bookmarkStart w:id="445" w:name="_Toc277082593"/>
      <w:bookmarkStart w:id="446" w:name="_Toc430530476"/>
      <w:bookmarkStart w:id="447" w:name="_Toc200513167"/>
      <w:bookmarkStart w:id="448" w:name="_Toc509218751"/>
      <w:bookmarkStart w:id="449" w:name="_Toc287607787"/>
      <w:bookmarkStart w:id="450" w:name="_Toc287620726"/>
      <w:bookmarkStart w:id="451" w:name="_Toc224103358"/>
      <w:bookmarkStart w:id="452" w:name="_Toc135226409"/>
      <w:r>
        <w:rPr>
          <w:rFonts w:hint="eastAsia" w:ascii="宋体" w:hAnsi="宋体" w:cs="宋体"/>
          <w:b w:val="0"/>
          <w:snapToGrid w:val="0"/>
          <w:sz w:val="24"/>
          <w:szCs w:val="24"/>
        </w:rPr>
        <w:t>7.3  履约担保</w:t>
      </w:r>
      <w:bookmarkEnd w:id="444"/>
      <w:bookmarkEnd w:id="445"/>
      <w:bookmarkEnd w:id="446"/>
      <w:bookmarkEnd w:id="447"/>
      <w:bookmarkEnd w:id="448"/>
      <w:bookmarkEnd w:id="449"/>
      <w:bookmarkEnd w:id="450"/>
      <w:bookmarkEnd w:id="451"/>
      <w:bookmarkEnd w:id="452"/>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7.3.1  在签订合同前，中标人应按投标人须知前附表规定的金额、担保形式和招标文件第四章“合同条款及格式”规定的履约担保格式向招标人提交履约担保。</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pPr>
        <w:pStyle w:val="5"/>
        <w:snapToGrid w:val="0"/>
        <w:spacing w:before="0" w:after="0" w:line="360" w:lineRule="auto"/>
        <w:rPr>
          <w:rFonts w:ascii="宋体" w:hAnsi="宋体" w:cs="宋体"/>
          <w:b w:val="0"/>
          <w:snapToGrid w:val="0"/>
          <w:sz w:val="24"/>
          <w:szCs w:val="24"/>
        </w:rPr>
      </w:pPr>
      <w:bookmarkStart w:id="453" w:name="_Toc509218752"/>
      <w:bookmarkStart w:id="454" w:name="_Toc430530477"/>
      <w:bookmarkStart w:id="455" w:name="_Toc287607788"/>
      <w:bookmarkStart w:id="456" w:name="_Toc200513168"/>
      <w:bookmarkStart w:id="457" w:name="_Toc57820603"/>
      <w:bookmarkStart w:id="458" w:name="_Toc277082594"/>
      <w:bookmarkStart w:id="459" w:name="_Toc135226410"/>
      <w:bookmarkStart w:id="460" w:name="_Toc224103359"/>
      <w:bookmarkStart w:id="461" w:name="_Toc287620727"/>
      <w:r>
        <w:rPr>
          <w:rFonts w:hint="eastAsia" w:ascii="宋体" w:hAnsi="宋体" w:cs="宋体"/>
          <w:b w:val="0"/>
          <w:snapToGrid w:val="0"/>
          <w:sz w:val="24"/>
          <w:szCs w:val="24"/>
        </w:rPr>
        <w:t>7.4  签订合同</w:t>
      </w:r>
      <w:bookmarkEnd w:id="453"/>
      <w:bookmarkEnd w:id="454"/>
      <w:bookmarkEnd w:id="455"/>
      <w:bookmarkEnd w:id="456"/>
      <w:bookmarkEnd w:id="457"/>
      <w:bookmarkEnd w:id="458"/>
      <w:bookmarkEnd w:id="459"/>
      <w:bookmarkEnd w:id="460"/>
      <w:bookmarkEnd w:id="461"/>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7.4.1  招标人和中标人应当自中标通知书发出之日起 30 天内，根据招标文件和中标人的投标文件订立书面合同。中标人放弃中标项目，无正当理由不与招标人签订合同，在签订合同时向招标人提出附加条件或者更改合同实质性内容，</w:t>
      </w:r>
      <w:r>
        <w:rPr>
          <w:rFonts w:hint="eastAsia" w:ascii="宋体" w:hAnsi="宋体" w:cs="宋体"/>
          <w:szCs w:val="21"/>
        </w:rPr>
        <w:t>或不按照招标文件要求提交低价风险担保（适用于经评审最低投标价法）或履约保证金的，</w:t>
      </w:r>
      <w:r>
        <w:rPr>
          <w:rFonts w:hint="eastAsia" w:ascii="宋体" w:hAnsi="宋体" w:cs="宋体"/>
          <w:snapToGrid w:val="0"/>
          <w:kern w:val="0"/>
          <w:szCs w:val="21"/>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7.4.2  发出中标通知书后，招标人无正当理由拒签合同的，招标人向中标人退还投标保证金；给中标人造成损失的，还应当赔偿损失。</w:t>
      </w:r>
    </w:p>
    <w:p>
      <w:pPr>
        <w:pStyle w:val="4"/>
        <w:spacing w:before="0" w:after="0" w:line="360" w:lineRule="auto"/>
        <w:rPr>
          <w:rFonts w:ascii="宋体" w:hAnsi="宋体" w:cs="宋体"/>
          <w:b w:val="0"/>
          <w:snapToGrid w:val="0"/>
        </w:rPr>
      </w:pPr>
      <w:bookmarkStart w:id="462" w:name="_Toc277082595"/>
      <w:bookmarkStart w:id="463" w:name="_Toc430530478"/>
      <w:bookmarkStart w:id="464" w:name="_Toc224103360"/>
      <w:bookmarkStart w:id="465" w:name="_Toc200513169"/>
      <w:bookmarkStart w:id="466" w:name="_Toc287607789"/>
      <w:bookmarkStart w:id="467" w:name="_Toc287620728"/>
      <w:bookmarkStart w:id="468" w:name="_Toc57820604"/>
      <w:bookmarkStart w:id="469" w:name="_Toc509218753"/>
      <w:bookmarkStart w:id="470" w:name="_Toc135226411"/>
      <w:r>
        <w:rPr>
          <w:rFonts w:hint="eastAsia" w:ascii="宋体" w:hAnsi="宋体" w:cs="宋体"/>
          <w:b w:val="0"/>
          <w:snapToGrid w:val="0"/>
        </w:rPr>
        <w:t>8.  重新招标和不再招标</w:t>
      </w:r>
      <w:bookmarkEnd w:id="462"/>
      <w:bookmarkEnd w:id="463"/>
      <w:bookmarkEnd w:id="464"/>
      <w:bookmarkEnd w:id="465"/>
      <w:bookmarkEnd w:id="466"/>
      <w:bookmarkEnd w:id="467"/>
      <w:bookmarkEnd w:id="468"/>
      <w:bookmarkEnd w:id="469"/>
      <w:bookmarkEnd w:id="470"/>
    </w:p>
    <w:p>
      <w:pPr>
        <w:pStyle w:val="5"/>
        <w:snapToGrid w:val="0"/>
        <w:spacing w:before="0" w:after="0" w:line="360" w:lineRule="auto"/>
        <w:rPr>
          <w:rFonts w:ascii="宋体" w:hAnsi="宋体" w:cs="宋体"/>
          <w:b w:val="0"/>
          <w:snapToGrid w:val="0"/>
          <w:sz w:val="24"/>
          <w:szCs w:val="24"/>
        </w:rPr>
      </w:pPr>
      <w:bookmarkStart w:id="471" w:name="_Toc277082596"/>
      <w:bookmarkStart w:id="472" w:name="_Toc57820605"/>
      <w:bookmarkStart w:id="473" w:name="_Toc200513170"/>
      <w:bookmarkStart w:id="474" w:name="_Toc287620729"/>
      <w:bookmarkStart w:id="475" w:name="_Toc430530479"/>
      <w:bookmarkStart w:id="476" w:name="_Toc509218754"/>
      <w:bookmarkStart w:id="477" w:name="_Toc224103361"/>
      <w:bookmarkStart w:id="478" w:name="_Toc287607790"/>
      <w:bookmarkStart w:id="479" w:name="_Toc135226412"/>
      <w:r>
        <w:rPr>
          <w:rFonts w:hint="eastAsia" w:ascii="宋体" w:hAnsi="宋体" w:cs="宋体"/>
          <w:b w:val="0"/>
          <w:snapToGrid w:val="0"/>
          <w:sz w:val="24"/>
          <w:szCs w:val="24"/>
        </w:rPr>
        <w:t>8.1  重新招标</w:t>
      </w:r>
      <w:bookmarkEnd w:id="471"/>
      <w:bookmarkEnd w:id="472"/>
      <w:bookmarkEnd w:id="473"/>
      <w:bookmarkEnd w:id="474"/>
      <w:bookmarkEnd w:id="475"/>
      <w:bookmarkEnd w:id="476"/>
      <w:bookmarkEnd w:id="477"/>
      <w:bookmarkEnd w:id="478"/>
      <w:r>
        <w:rPr>
          <w:rFonts w:hint="eastAsia" w:ascii="宋体" w:hAnsi="宋体" w:cs="宋体"/>
          <w:b w:val="0"/>
          <w:snapToGrid w:val="0"/>
          <w:sz w:val="24"/>
          <w:szCs w:val="24"/>
        </w:rPr>
        <w:t>的情形</w:t>
      </w:r>
      <w:bookmarkEnd w:id="479"/>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有下列情形之一的，招标人将重新招标：</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（4）法律法规规定的其他情形。</w:t>
      </w:r>
    </w:p>
    <w:p>
      <w:pPr>
        <w:pStyle w:val="5"/>
        <w:snapToGrid w:val="0"/>
        <w:spacing w:before="0" w:after="0" w:line="360" w:lineRule="auto"/>
        <w:rPr>
          <w:rFonts w:ascii="宋体" w:hAnsi="宋体" w:cs="宋体"/>
          <w:b w:val="0"/>
          <w:snapToGrid w:val="0"/>
          <w:sz w:val="24"/>
          <w:szCs w:val="24"/>
        </w:rPr>
      </w:pPr>
      <w:bookmarkStart w:id="480" w:name="_Toc287607791"/>
      <w:bookmarkStart w:id="481" w:name="_Toc57820606"/>
      <w:bookmarkStart w:id="482" w:name="_Toc509218755"/>
      <w:bookmarkStart w:id="483" w:name="_Toc200513171"/>
      <w:bookmarkStart w:id="484" w:name="_Toc430530480"/>
      <w:bookmarkStart w:id="485" w:name="_Toc224103362"/>
      <w:bookmarkStart w:id="486" w:name="_Toc277082597"/>
      <w:bookmarkStart w:id="487" w:name="_Toc135226413"/>
      <w:bookmarkStart w:id="488" w:name="_Toc287620730"/>
      <w:r>
        <w:rPr>
          <w:rFonts w:hint="eastAsia" w:ascii="宋体" w:hAnsi="宋体" w:cs="宋体"/>
          <w:b w:val="0"/>
          <w:snapToGrid w:val="0"/>
          <w:sz w:val="24"/>
          <w:szCs w:val="24"/>
        </w:rPr>
        <w:t>8.2  重新招标和不再招标</w:t>
      </w:r>
      <w:bookmarkEnd w:id="480"/>
      <w:bookmarkEnd w:id="481"/>
      <w:bookmarkEnd w:id="482"/>
      <w:bookmarkEnd w:id="483"/>
      <w:bookmarkEnd w:id="484"/>
      <w:bookmarkEnd w:id="485"/>
      <w:bookmarkEnd w:id="486"/>
      <w:bookmarkEnd w:id="487"/>
      <w:bookmarkEnd w:id="488"/>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pStyle w:val="4"/>
        <w:spacing w:before="0" w:after="0" w:line="360" w:lineRule="auto"/>
        <w:rPr>
          <w:rFonts w:ascii="宋体" w:hAnsi="宋体" w:cs="宋体"/>
          <w:b w:val="0"/>
          <w:snapToGrid w:val="0"/>
        </w:rPr>
      </w:pPr>
      <w:bookmarkStart w:id="489" w:name="_Toc287620731"/>
      <w:bookmarkStart w:id="490" w:name="_Toc430530481"/>
      <w:bookmarkStart w:id="491" w:name="_Toc287607792"/>
      <w:bookmarkStart w:id="492" w:name="_Toc135226414"/>
      <w:bookmarkStart w:id="493" w:name="_Toc224103363"/>
      <w:bookmarkStart w:id="494" w:name="_Toc57820607"/>
      <w:bookmarkStart w:id="495" w:name="_Toc277082598"/>
      <w:bookmarkStart w:id="496" w:name="_Toc509218756"/>
      <w:bookmarkStart w:id="497" w:name="_Toc200513172"/>
      <w:r>
        <w:rPr>
          <w:rFonts w:hint="eastAsia" w:ascii="宋体" w:hAnsi="宋体" w:cs="宋体"/>
          <w:b w:val="0"/>
          <w:snapToGrid w:val="0"/>
        </w:rPr>
        <w:t>9.  纪律和监督</w:t>
      </w:r>
      <w:bookmarkEnd w:id="489"/>
      <w:bookmarkEnd w:id="490"/>
      <w:bookmarkEnd w:id="491"/>
      <w:bookmarkEnd w:id="492"/>
      <w:bookmarkEnd w:id="493"/>
      <w:bookmarkEnd w:id="494"/>
      <w:bookmarkEnd w:id="495"/>
      <w:bookmarkEnd w:id="496"/>
      <w:bookmarkEnd w:id="497"/>
    </w:p>
    <w:p>
      <w:pPr>
        <w:pStyle w:val="5"/>
        <w:snapToGrid w:val="0"/>
        <w:spacing w:before="0" w:after="0" w:line="360" w:lineRule="auto"/>
        <w:rPr>
          <w:rFonts w:ascii="宋体" w:hAnsi="宋体" w:cs="宋体"/>
          <w:b w:val="0"/>
          <w:snapToGrid w:val="0"/>
          <w:sz w:val="24"/>
          <w:szCs w:val="24"/>
        </w:rPr>
      </w:pPr>
      <w:bookmarkStart w:id="498" w:name="_Toc224103364"/>
      <w:bookmarkStart w:id="499" w:name="_Toc287620732"/>
      <w:bookmarkStart w:id="500" w:name="_Toc277082599"/>
      <w:bookmarkStart w:id="501" w:name="_Toc509218757"/>
      <w:bookmarkStart w:id="502" w:name="_Toc135226415"/>
      <w:bookmarkStart w:id="503" w:name="_Toc57820608"/>
      <w:bookmarkStart w:id="504" w:name="_Toc430530482"/>
      <w:bookmarkStart w:id="505" w:name="_Toc200513173"/>
      <w:bookmarkStart w:id="506" w:name="_Toc287607793"/>
      <w:r>
        <w:rPr>
          <w:rFonts w:hint="eastAsia" w:ascii="宋体" w:hAnsi="宋体" w:cs="宋体"/>
          <w:b w:val="0"/>
          <w:snapToGrid w:val="0"/>
          <w:sz w:val="24"/>
          <w:szCs w:val="24"/>
        </w:rPr>
        <w:t>9.1  对招标人的纪律要求</w:t>
      </w:r>
      <w:bookmarkEnd w:id="498"/>
      <w:bookmarkEnd w:id="499"/>
      <w:bookmarkEnd w:id="500"/>
      <w:bookmarkEnd w:id="501"/>
      <w:bookmarkEnd w:id="502"/>
      <w:bookmarkEnd w:id="503"/>
      <w:bookmarkEnd w:id="504"/>
      <w:bookmarkEnd w:id="505"/>
      <w:bookmarkEnd w:id="506"/>
    </w:p>
    <w:p>
      <w:pPr>
        <w:autoSpaceDE w:val="0"/>
        <w:autoSpaceDN w:val="0"/>
        <w:adjustRightInd w:val="0"/>
        <w:snapToGrid w:val="0"/>
        <w:spacing w:line="360" w:lineRule="auto"/>
        <w:ind w:firstLine="420"/>
        <w:rPr>
          <w:rFonts w:ascii="宋体" w:hAnsi="宋体" w:cs="宋体"/>
        </w:rPr>
      </w:pPr>
      <w:r>
        <w:rPr>
          <w:rFonts w:hint="eastAsia" w:ascii="宋体" w:hAnsi="宋体" w:cs="宋体"/>
          <w:snapToGrid w:val="0"/>
          <w:kern w:val="0"/>
          <w:szCs w:val="21"/>
        </w:rPr>
        <w:t>招标人不得泄漏招标投标活动中应当保密的情况和资料，不得与投标人串通损害国家利 益、社会公共利益或者他人合法权益，</w:t>
      </w:r>
      <w:r>
        <w:rPr>
          <w:rFonts w:hint="eastAsia" w:ascii="宋体" w:hAnsi="宋体" w:cs="宋体"/>
        </w:rPr>
        <w:t>禁止招标人与投标人串通投标。</w:t>
      </w:r>
    </w:p>
    <w:p>
      <w:pPr>
        <w:autoSpaceDE w:val="0"/>
        <w:autoSpaceDN w:val="0"/>
        <w:adjustRightInd w:val="0"/>
        <w:snapToGrid w:val="0"/>
        <w:spacing w:line="360" w:lineRule="auto"/>
        <w:ind w:firstLine="420"/>
        <w:rPr>
          <w:rFonts w:ascii="宋体" w:hAnsi="宋体" w:cs="宋体"/>
        </w:rPr>
      </w:pPr>
      <w:r>
        <w:rPr>
          <w:rFonts w:hint="eastAsia" w:ascii="宋体" w:hAnsi="宋体" w:cs="宋体"/>
        </w:rPr>
        <w:t>有下列情形之一的，属于招标人与投标人串通投标：</w:t>
      </w:r>
    </w:p>
    <w:p>
      <w:pPr>
        <w:autoSpaceDE w:val="0"/>
        <w:autoSpaceDN w:val="0"/>
        <w:adjustRightInd w:val="0"/>
        <w:snapToGrid w:val="0"/>
        <w:spacing w:line="360" w:lineRule="auto"/>
        <w:ind w:firstLine="420"/>
        <w:rPr>
          <w:rFonts w:ascii="宋体" w:hAnsi="宋体" w:cs="宋体"/>
        </w:rPr>
      </w:pPr>
      <w:r>
        <w:rPr>
          <w:rFonts w:hint="eastAsia" w:ascii="宋体" w:hAnsi="宋体" w:cs="宋体"/>
        </w:rPr>
        <w:t>（1）招标人在开标前开启投标文件并将有关信息泄露给其他投标人；</w:t>
      </w:r>
    </w:p>
    <w:p>
      <w:pPr>
        <w:autoSpaceDE w:val="0"/>
        <w:autoSpaceDN w:val="0"/>
        <w:adjustRightInd w:val="0"/>
        <w:snapToGrid w:val="0"/>
        <w:spacing w:line="360" w:lineRule="auto"/>
        <w:ind w:firstLine="420"/>
        <w:rPr>
          <w:rFonts w:ascii="宋体" w:hAnsi="宋体" w:cs="宋体"/>
        </w:rPr>
      </w:pPr>
      <w:r>
        <w:rPr>
          <w:rFonts w:hint="eastAsia" w:ascii="宋体" w:hAnsi="宋体" w:cs="宋体"/>
        </w:rPr>
        <w:t>（2）招标人直接或者间接向投标人泄露标底、评标委员会成员等信息；</w:t>
      </w:r>
    </w:p>
    <w:p>
      <w:pPr>
        <w:autoSpaceDE w:val="0"/>
        <w:autoSpaceDN w:val="0"/>
        <w:adjustRightInd w:val="0"/>
        <w:snapToGrid w:val="0"/>
        <w:spacing w:line="360" w:lineRule="auto"/>
        <w:ind w:firstLine="420"/>
        <w:rPr>
          <w:rFonts w:ascii="宋体" w:hAnsi="宋体" w:cs="宋体"/>
        </w:rPr>
      </w:pPr>
      <w:r>
        <w:rPr>
          <w:rFonts w:hint="eastAsia" w:ascii="宋体" w:hAnsi="宋体" w:cs="宋体"/>
        </w:rPr>
        <w:t>（3）招标人明示或者暗示投标人压低或者抬高投标报价；</w:t>
      </w:r>
    </w:p>
    <w:p>
      <w:pPr>
        <w:autoSpaceDE w:val="0"/>
        <w:autoSpaceDN w:val="0"/>
        <w:adjustRightInd w:val="0"/>
        <w:snapToGrid w:val="0"/>
        <w:spacing w:line="360" w:lineRule="auto"/>
        <w:ind w:firstLine="420"/>
        <w:rPr>
          <w:rFonts w:ascii="宋体" w:hAnsi="宋体" w:cs="宋体"/>
        </w:rPr>
      </w:pPr>
      <w:r>
        <w:rPr>
          <w:rFonts w:hint="eastAsia" w:ascii="宋体" w:hAnsi="宋体" w:cs="宋体"/>
        </w:rPr>
        <w:t>（4）招标人授意投标人撤换、修改投标文件；</w:t>
      </w:r>
    </w:p>
    <w:p>
      <w:pPr>
        <w:autoSpaceDE w:val="0"/>
        <w:autoSpaceDN w:val="0"/>
        <w:adjustRightInd w:val="0"/>
        <w:snapToGrid w:val="0"/>
        <w:spacing w:line="360" w:lineRule="auto"/>
        <w:ind w:firstLine="420"/>
        <w:rPr>
          <w:rFonts w:ascii="宋体" w:hAnsi="宋体" w:cs="宋体"/>
        </w:rPr>
      </w:pPr>
      <w:r>
        <w:rPr>
          <w:rFonts w:hint="eastAsia" w:ascii="宋体" w:hAnsi="宋体" w:cs="宋体"/>
        </w:rPr>
        <w:t>（5）招标人明示或者暗示投标人为特定投标人中标提供方便；</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rPr>
        <w:t>（6）招标人与投标人为谋求特定投标人中标而采取的其他串通行为。</w:t>
      </w:r>
    </w:p>
    <w:p>
      <w:pPr>
        <w:pStyle w:val="5"/>
        <w:snapToGrid w:val="0"/>
        <w:spacing w:before="0" w:after="0" w:line="360" w:lineRule="auto"/>
        <w:ind w:firstLine="480" w:firstLineChars="200"/>
        <w:rPr>
          <w:rFonts w:ascii="宋体" w:hAnsi="宋体" w:cs="宋体"/>
          <w:b w:val="0"/>
          <w:snapToGrid w:val="0"/>
          <w:sz w:val="24"/>
          <w:szCs w:val="24"/>
        </w:rPr>
      </w:pPr>
      <w:bookmarkStart w:id="507" w:name="_Toc509218758"/>
      <w:bookmarkStart w:id="508" w:name="_Toc287620733"/>
      <w:bookmarkStart w:id="509" w:name="_Toc287607794"/>
      <w:bookmarkStart w:id="510" w:name="_Toc224103365"/>
      <w:bookmarkStart w:id="511" w:name="_Toc430530483"/>
      <w:bookmarkStart w:id="512" w:name="_Toc200513174"/>
      <w:bookmarkStart w:id="513" w:name="_Toc57820609"/>
      <w:bookmarkStart w:id="514" w:name="_Toc135226416"/>
      <w:bookmarkStart w:id="515" w:name="_Toc277082600"/>
      <w:r>
        <w:rPr>
          <w:rFonts w:hint="eastAsia" w:ascii="宋体" w:hAnsi="宋体" w:cs="宋体"/>
          <w:b w:val="0"/>
          <w:snapToGrid w:val="0"/>
          <w:sz w:val="24"/>
          <w:szCs w:val="24"/>
        </w:rPr>
        <w:t>9.2  对投标人的纪律要求</w:t>
      </w:r>
      <w:bookmarkEnd w:id="507"/>
      <w:bookmarkEnd w:id="508"/>
      <w:bookmarkEnd w:id="509"/>
      <w:bookmarkEnd w:id="510"/>
      <w:bookmarkEnd w:id="511"/>
      <w:bookmarkEnd w:id="512"/>
      <w:bookmarkEnd w:id="513"/>
      <w:bookmarkEnd w:id="514"/>
      <w:bookmarkEnd w:id="515"/>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9.2.1  </w:t>
      </w:r>
      <w:r>
        <w:rPr>
          <w:rFonts w:hint="eastAsia" w:ascii="宋体" w:hAnsi="宋体" w:cs="宋体"/>
        </w:rPr>
        <w:t>有下列情形之一的，属于投标人相互串通投标：</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（2）投标人之间约定中标人；</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（3）投标人之间约定部分投标人放弃投标或者中标；</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9.2.2  有下列情形之一的，视为投标人相互串通投标：</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（1）不同投标人的投标文件由同一单位或者个人编制；</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（2）不同投标人委托同一单位或者个人办理投标事宜；</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（5）不同投标人的投标文件相互混装；</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（6）不同投标人的投标保证金从同一单位或者个人的账户转出；</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（7）不同投标人的电子投标文件MAC地址相同。</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9.2.3  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9.2.4  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（1）使用伪造、变造的许可证件；</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（2）提供虚假的财务状况或者业绩；</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（4）提供虚假的信用状况；</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rPr>
        <w:t>（5）其他弄虚作假的行为。</w:t>
      </w:r>
    </w:p>
    <w:p>
      <w:pPr>
        <w:pStyle w:val="5"/>
        <w:snapToGrid w:val="0"/>
        <w:spacing w:before="0" w:after="0" w:line="360" w:lineRule="auto"/>
        <w:rPr>
          <w:rFonts w:ascii="宋体" w:hAnsi="宋体" w:cs="宋体"/>
          <w:b w:val="0"/>
          <w:snapToGrid w:val="0"/>
          <w:sz w:val="24"/>
          <w:szCs w:val="24"/>
        </w:rPr>
      </w:pPr>
      <w:bookmarkStart w:id="516" w:name="_Toc287607795"/>
      <w:bookmarkStart w:id="517" w:name="_Toc224103366"/>
      <w:bookmarkStart w:id="518" w:name="_Toc57820610"/>
      <w:bookmarkStart w:id="519" w:name="_Toc509218759"/>
      <w:bookmarkStart w:id="520" w:name="_Toc277082601"/>
      <w:bookmarkStart w:id="521" w:name="_Toc287620734"/>
      <w:bookmarkStart w:id="522" w:name="_Toc135226417"/>
      <w:bookmarkStart w:id="523" w:name="_Toc200513175"/>
      <w:bookmarkStart w:id="524" w:name="_Toc430530484"/>
      <w:r>
        <w:rPr>
          <w:rFonts w:hint="eastAsia" w:ascii="宋体" w:hAnsi="宋体" w:cs="宋体"/>
          <w:b w:val="0"/>
          <w:snapToGrid w:val="0"/>
          <w:sz w:val="24"/>
          <w:szCs w:val="24"/>
        </w:rPr>
        <w:t>9.3  对评标委员会成员的纪律要求</w:t>
      </w:r>
      <w:bookmarkEnd w:id="516"/>
      <w:bookmarkEnd w:id="517"/>
      <w:bookmarkEnd w:id="518"/>
      <w:bookmarkEnd w:id="519"/>
      <w:bookmarkEnd w:id="520"/>
      <w:bookmarkEnd w:id="521"/>
      <w:bookmarkEnd w:id="522"/>
      <w:bookmarkEnd w:id="523"/>
      <w:bookmarkEnd w:id="524"/>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ascii="宋体" w:hAnsi="宋体" w:cs="宋体"/>
          <w:b w:val="0"/>
          <w:snapToGrid w:val="0"/>
          <w:sz w:val="24"/>
          <w:szCs w:val="24"/>
        </w:rPr>
      </w:pPr>
      <w:bookmarkStart w:id="525" w:name="_Toc509218760"/>
      <w:bookmarkStart w:id="526" w:name="_Toc57820611"/>
      <w:bookmarkStart w:id="527" w:name="_Toc430530485"/>
      <w:bookmarkStart w:id="528" w:name="_Toc135226418"/>
      <w:bookmarkStart w:id="529" w:name="_Toc287620735"/>
      <w:bookmarkStart w:id="530" w:name="_Toc287607796"/>
      <w:bookmarkStart w:id="531" w:name="_Toc224103367"/>
      <w:bookmarkStart w:id="532" w:name="_Toc277082602"/>
      <w:bookmarkStart w:id="533" w:name="_Toc200513176"/>
      <w:r>
        <w:rPr>
          <w:rFonts w:hint="eastAsia" w:ascii="宋体" w:hAnsi="宋体" w:cs="宋体"/>
          <w:b w:val="0"/>
          <w:snapToGrid w:val="0"/>
          <w:sz w:val="24"/>
          <w:szCs w:val="24"/>
        </w:rPr>
        <w:t>9.4  对与评标活动有关的工作人员的纪律要求</w:t>
      </w:r>
      <w:bookmarkEnd w:id="525"/>
      <w:bookmarkEnd w:id="526"/>
      <w:bookmarkEnd w:id="527"/>
      <w:bookmarkEnd w:id="528"/>
      <w:bookmarkEnd w:id="529"/>
      <w:bookmarkEnd w:id="530"/>
      <w:bookmarkEnd w:id="531"/>
      <w:bookmarkEnd w:id="532"/>
      <w:bookmarkEnd w:id="533"/>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cs="宋体"/>
          <w:b w:val="0"/>
          <w:snapToGrid w:val="0"/>
          <w:sz w:val="24"/>
          <w:szCs w:val="24"/>
        </w:rPr>
      </w:pPr>
      <w:bookmarkStart w:id="534" w:name="_Toc57820612"/>
      <w:bookmarkStart w:id="535" w:name="_Toc277082603"/>
      <w:bookmarkStart w:id="536" w:name="_Toc135226419"/>
      <w:bookmarkStart w:id="537" w:name="_Toc509218761"/>
      <w:bookmarkStart w:id="538" w:name="_Toc287607797"/>
      <w:bookmarkStart w:id="539" w:name="_Toc287620736"/>
      <w:bookmarkStart w:id="540" w:name="_Toc200513177"/>
      <w:bookmarkStart w:id="541" w:name="_Toc430530486"/>
      <w:bookmarkStart w:id="542" w:name="_Toc224103368"/>
      <w:r>
        <w:rPr>
          <w:rFonts w:hint="eastAsia" w:ascii="宋体" w:hAnsi="宋体" w:cs="宋体"/>
          <w:b w:val="0"/>
          <w:snapToGrid w:val="0"/>
          <w:sz w:val="24"/>
          <w:szCs w:val="24"/>
        </w:rPr>
        <w:t>9.5  投诉</w:t>
      </w:r>
      <w:bookmarkEnd w:id="534"/>
      <w:bookmarkEnd w:id="535"/>
      <w:bookmarkEnd w:id="536"/>
      <w:bookmarkEnd w:id="537"/>
      <w:bookmarkEnd w:id="538"/>
      <w:bookmarkEnd w:id="539"/>
      <w:bookmarkEnd w:id="540"/>
      <w:bookmarkEnd w:id="541"/>
      <w:bookmarkEnd w:id="542"/>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投标人和其他利害关系人认为本次招标活动违反法律、法规和规章规定的，有权向有关行政监督部门投诉。</w:t>
      </w:r>
    </w:p>
    <w:p>
      <w:pPr>
        <w:pStyle w:val="4"/>
        <w:spacing w:before="0" w:after="0" w:line="360" w:lineRule="auto"/>
        <w:rPr>
          <w:rFonts w:ascii="宋体" w:hAnsi="宋体" w:cs="宋体"/>
          <w:b w:val="0"/>
          <w:snapToGrid w:val="0"/>
        </w:rPr>
      </w:pPr>
      <w:bookmarkStart w:id="543" w:name="_Toc277082604"/>
      <w:bookmarkStart w:id="544" w:name="_Toc200513178"/>
      <w:bookmarkStart w:id="545" w:name="_Toc430530487"/>
      <w:bookmarkStart w:id="546" w:name="_Toc509218762"/>
      <w:bookmarkStart w:id="547" w:name="_Toc57820613"/>
      <w:bookmarkStart w:id="548" w:name="_Toc135226420"/>
      <w:bookmarkStart w:id="549" w:name="_Toc224103369"/>
      <w:bookmarkStart w:id="550" w:name="_Toc287607798"/>
      <w:bookmarkStart w:id="551" w:name="_Toc287620737"/>
      <w:r>
        <w:rPr>
          <w:rFonts w:hint="eastAsia" w:ascii="宋体" w:hAnsi="宋体" w:cs="宋体"/>
          <w:b w:val="0"/>
          <w:snapToGrid w:val="0"/>
        </w:rPr>
        <w:t>10. 需要补充的其他内容</w:t>
      </w:r>
      <w:bookmarkEnd w:id="543"/>
      <w:bookmarkEnd w:id="544"/>
      <w:bookmarkEnd w:id="545"/>
      <w:bookmarkEnd w:id="546"/>
      <w:bookmarkEnd w:id="547"/>
      <w:bookmarkEnd w:id="548"/>
      <w:bookmarkEnd w:id="549"/>
      <w:bookmarkEnd w:id="550"/>
      <w:bookmarkEnd w:id="551"/>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需要补充的其他内容：见投标人须知前附表。</w:t>
      </w:r>
    </w:p>
    <w:p>
      <w:pPr>
        <w:ind w:firstLine="2100" w:firstLineChars="1000"/>
        <w:rPr>
          <w:rFonts w:ascii="宋体" w:hAnsi="宋体" w:cs="宋体"/>
          <w:snapToGrid w:val="0"/>
          <w:kern w:val="0"/>
          <w:sz w:val="32"/>
          <w:szCs w:val="32"/>
        </w:rPr>
      </w:pPr>
      <w:r>
        <w:rPr>
          <w:rFonts w:hint="eastAsia" w:ascii="宋体" w:hAnsi="宋体" w:cs="宋体"/>
          <w:snapToGrid w:val="0"/>
          <w:kern w:val="0"/>
          <w:szCs w:val="21"/>
        </w:rPr>
        <w:br w:type="page"/>
      </w:r>
      <w:bookmarkStart w:id="552" w:name="_Toc135226421"/>
      <w:r>
        <w:rPr>
          <w:rFonts w:hint="eastAsia" w:ascii="宋体" w:hAnsi="宋体" w:cs="宋体"/>
          <w:snapToGrid w:val="0"/>
          <w:kern w:val="0"/>
          <w:sz w:val="32"/>
          <w:szCs w:val="32"/>
        </w:rPr>
        <w:t>第三章  评标办法（经评审的最低投标价法）</w:t>
      </w:r>
      <w:bookmarkEnd w:id="552"/>
    </w:p>
    <w:p>
      <w:pPr>
        <w:keepNext/>
        <w:keepLines/>
        <w:spacing w:before="100" w:after="100" w:line="360" w:lineRule="auto"/>
        <w:outlineLvl w:val="1"/>
        <w:rPr>
          <w:rFonts w:ascii="宋体" w:hAnsi="宋体" w:cs="宋体"/>
          <w:b/>
          <w:sz w:val="32"/>
          <w:szCs w:val="32"/>
        </w:rPr>
      </w:pPr>
      <w:bookmarkStart w:id="553" w:name="_Toc135226422"/>
      <w:r>
        <w:rPr>
          <w:rFonts w:hint="eastAsia" w:ascii="宋体" w:hAnsi="宋体" w:cs="宋体"/>
          <w:b/>
          <w:sz w:val="32"/>
          <w:szCs w:val="32"/>
        </w:rPr>
        <w:t>评标办法前附表</w:t>
      </w:r>
      <w:bookmarkEnd w:id="553"/>
    </w:p>
    <w:p>
      <w:pPr>
        <w:spacing w:line="400" w:lineRule="exact"/>
        <w:ind w:firstLine="427" w:firstLineChars="196"/>
        <w:rPr>
          <w:rFonts w:ascii="宋体" w:hAnsi="宋体" w:cs="宋体"/>
          <w:spacing w:val="4"/>
          <w:kern w:val="0"/>
          <w:szCs w:val="21"/>
        </w:rPr>
      </w:pPr>
      <w:r>
        <w:rPr>
          <w:rFonts w:hint="eastAsia" w:ascii="宋体" w:hAnsi="宋体" w:cs="宋体"/>
          <w:spacing w:val="4"/>
          <w:kern w:val="0"/>
          <w:szCs w:val="21"/>
        </w:rPr>
        <w:t>评标办法中的评审内容必须和投标人须知中的对应内容一致，若投标人须知中未作要求的内容，不得列入评标办法作为评定依据。</w:t>
      </w:r>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cs="宋体"/>
                <w:b/>
                <w:kern w:val="0"/>
              </w:rPr>
            </w:pPr>
            <w:r>
              <w:rPr>
                <w:rFonts w:hint="eastAsia" w:ascii="宋体" w:hAnsi="宋体" w:cs="宋体"/>
                <w:b/>
                <w:kern w:val="0"/>
              </w:rPr>
              <w:t>条款号</w:t>
            </w:r>
          </w:p>
        </w:tc>
        <w:tc>
          <w:tcPr>
            <w:tcW w:w="1560" w:type="dxa"/>
            <w:tcBorders>
              <w:left w:val="single" w:color="auto" w:sz="4" w:space="0"/>
            </w:tcBorders>
            <w:vAlign w:val="center"/>
          </w:tcPr>
          <w:p>
            <w:pPr>
              <w:spacing w:line="400" w:lineRule="exact"/>
              <w:jc w:val="center"/>
              <w:rPr>
                <w:rFonts w:ascii="宋体" w:hAnsi="宋体" w:cs="宋体"/>
                <w:b/>
                <w:kern w:val="0"/>
              </w:rPr>
            </w:pPr>
            <w:r>
              <w:rPr>
                <w:rFonts w:hint="eastAsia" w:ascii="宋体" w:hAnsi="宋体" w:cs="宋体"/>
                <w:b/>
                <w:kern w:val="0"/>
              </w:rPr>
              <w:t>评审因素</w:t>
            </w:r>
          </w:p>
        </w:tc>
        <w:tc>
          <w:tcPr>
            <w:tcW w:w="6882" w:type="dxa"/>
            <w:gridSpan w:val="2"/>
            <w:vAlign w:val="center"/>
          </w:tcPr>
          <w:p>
            <w:pPr>
              <w:spacing w:line="400" w:lineRule="exact"/>
              <w:jc w:val="center"/>
              <w:rPr>
                <w:rFonts w:ascii="宋体" w:hAnsi="宋体" w:cs="宋体"/>
                <w:b/>
                <w:kern w:val="0"/>
              </w:rPr>
            </w:pPr>
            <w:r>
              <w:rPr>
                <w:rFonts w:hint="eastAsia" w:ascii="宋体" w:hAnsi="宋体" w:cs="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135"/>
              <w:spacing w:line="400" w:lineRule="exact"/>
              <w:ind w:firstLine="420"/>
              <w:rPr>
                <w:rFonts w:hAnsi="宋体" w:cs="宋体"/>
                <w:sz w:val="21"/>
                <w:szCs w:val="21"/>
              </w:rPr>
            </w:pPr>
            <w:r>
              <w:rPr>
                <w:rFonts w:hint="eastAsia" w:hAnsi="宋体" w:cs="宋体"/>
                <w:sz w:val="21"/>
                <w:szCs w:val="21"/>
              </w:rPr>
              <w:t>1</w:t>
            </w:r>
          </w:p>
        </w:tc>
        <w:tc>
          <w:tcPr>
            <w:tcW w:w="1560" w:type="dxa"/>
            <w:tcBorders>
              <w:left w:val="single" w:color="auto" w:sz="4" w:space="0"/>
            </w:tcBorders>
            <w:vAlign w:val="center"/>
          </w:tcPr>
          <w:p>
            <w:pPr>
              <w:pStyle w:val="135"/>
              <w:spacing w:line="400" w:lineRule="exact"/>
              <w:ind w:firstLine="0" w:firstLineChars="0"/>
              <w:jc w:val="center"/>
              <w:rPr>
                <w:rFonts w:hAnsi="宋体" w:cs="宋体"/>
                <w:sz w:val="21"/>
                <w:szCs w:val="21"/>
              </w:rPr>
            </w:pPr>
            <w:r>
              <w:rPr>
                <w:rFonts w:hint="eastAsia" w:hAnsi="宋体" w:cs="宋体"/>
                <w:sz w:val="21"/>
                <w:szCs w:val="21"/>
              </w:rPr>
              <w:t>评标办法</w:t>
            </w:r>
          </w:p>
        </w:tc>
        <w:tc>
          <w:tcPr>
            <w:tcW w:w="6882" w:type="dxa"/>
            <w:gridSpan w:val="2"/>
            <w:vAlign w:val="center"/>
          </w:tcPr>
          <w:p>
            <w:pPr>
              <w:spacing w:line="400" w:lineRule="exact"/>
              <w:ind w:firstLine="427" w:firstLineChars="196"/>
              <w:rPr>
                <w:rFonts w:ascii="宋体" w:hAnsi="宋体" w:cs="宋体"/>
                <w:spacing w:val="4"/>
                <w:kern w:val="0"/>
                <w:szCs w:val="21"/>
              </w:rPr>
            </w:pPr>
            <w:r>
              <w:rPr>
                <w:rFonts w:hint="eastAsia" w:ascii="宋体" w:hAnsi="宋体" w:cs="宋体"/>
                <w:spacing w:val="4"/>
                <w:kern w:val="0"/>
                <w:szCs w:val="21"/>
              </w:rPr>
              <w:t>本次评标采用经评审的最低投标价法，评标委员会按照本章第2.1款进行报价排序，按照本章第2.2款进行符合性审查，符合性审查合格的投标人中按报价由低到高推荐中标候选人。</w:t>
            </w:r>
          </w:p>
          <w:p>
            <w:pPr>
              <w:spacing w:line="400" w:lineRule="exact"/>
              <w:ind w:firstLine="427" w:firstLineChars="196"/>
              <w:rPr>
                <w:rFonts w:ascii="宋体" w:hAnsi="宋体" w:cs="宋体"/>
                <w:spacing w:val="4"/>
                <w:kern w:val="0"/>
                <w:szCs w:val="21"/>
              </w:rPr>
            </w:pPr>
            <w:r>
              <w:rPr>
                <w:rFonts w:hint="eastAsia" w:ascii="宋体" w:hAnsi="宋体" w:cs="宋体"/>
                <w:spacing w:val="4"/>
                <w:kern w:val="0"/>
                <w:szCs w:val="21"/>
              </w:rPr>
              <w:t>若出现投标人投标报价相同的，以“投标人在红名单中优先”的原则排序，投标人是否属于红名单，以开标环节信用状况查询结果为准；投标人均在红名单中或均不在红名单中的，由评标委员会按照</w:t>
            </w:r>
            <w:r>
              <w:rPr>
                <w:rFonts w:hint="eastAsia" w:ascii="宋体" w:hAnsi="宋体" w:cs="宋体"/>
                <w:spacing w:val="4"/>
                <w:kern w:val="0"/>
                <w:szCs w:val="21"/>
                <w:u w:val="single"/>
              </w:rPr>
              <w:t xml:space="preserve"> 投票 </w:t>
            </w:r>
            <w:r>
              <w:rPr>
                <w:rFonts w:hint="eastAsia" w:ascii="宋体" w:hAnsi="宋体" w:cs="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报价排序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s="宋体"/>
                <w:kern w:val="0"/>
              </w:rPr>
            </w:pPr>
            <w:r>
              <w:rPr>
                <w:rFonts w:hint="eastAsia" w:ascii="宋体" w:hAnsi="宋体" w:cs="宋体"/>
                <w:kern w:val="0"/>
              </w:rPr>
              <w:t>对报价不高于最高限价的所有投标人的投标文件，按照报价由低到高的顺序排序。在投标函评审前，推送给评标委员会的投标文件不得显示排序。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s="宋体"/>
                <w:kern w:val="0"/>
              </w:rPr>
            </w:pPr>
            <w:r>
              <w:rPr>
                <w:rFonts w:hint="eastAsia" w:ascii="宋体" w:hAnsi="宋体" w:cs="宋体"/>
                <w:kern w:val="0"/>
              </w:rPr>
              <w:t>取报价排序前5（若实际投标人数量小于5名，</w:t>
            </w:r>
            <w:r>
              <w:rPr>
                <w:rFonts w:hint="eastAsia" w:ascii="宋体" w:hAnsi="宋体" w:cs="宋体"/>
                <w:spacing w:val="4"/>
                <w:kern w:val="0"/>
                <w:szCs w:val="21"/>
              </w:rPr>
              <w:t>则全部纳入）进行符合性审查。符合性审查内容：资格评审、形式评审、响应性评审。符合性审查</w:t>
            </w:r>
            <w:r>
              <w:rPr>
                <w:rFonts w:hint="eastAsia" w:ascii="宋体" w:hAnsi="宋体" w:cs="宋体"/>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restart"/>
            <w:tcBorders>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s="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s="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kern w:val="0"/>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s="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s="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项目技术负责人资格要求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s="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2.2.2</w:t>
            </w:r>
          </w:p>
        </w:tc>
        <w:tc>
          <w:tcPr>
            <w:tcW w:w="1560" w:type="dxa"/>
            <w:vMerge w:val="restart"/>
            <w:tcBorders>
              <w:lef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形式评审标准</w:t>
            </w: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b/>
                <w:kern w:val="0"/>
              </w:rPr>
            </w:pPr>
          </w:p>
        </w:tc>
        <w:tc>
          <w:tcPr>
            <w:tcW w:w="1560" w:type="dxa"/>
            <w:vMerge w:val="continue"/>
            <w:tcBorders>
              <w:left w:val="single" w:color="auto" w:sz="4" w:space="0"/>
            </w:tcBorders>
            <w:vAlign w:val="center"/>
          </w:tcPr>
          <w:p>
            <w:pPr>
              <w:spacing w:line="400" w:lineRule="exact"/>
              <w:jc w:val="center"/>
              <w:rPr>
                <w:rFonts w:ascii="宋体" w:hAnsi="宋体" w:cs="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b/>
                <w:kern w:val="0"/>
              </w:rPr>
            </w:pPr>
          </w:p>
        </w:tc>
        <w:tc>
          <w:tcPr>
            <w:tcW w:w="1560" w:type="dxa"/>
            <w:vMerge w:val="continue"/>
            <w:tcBorders>
              <w:left w:val="single" w:color="auto" w:sz="4" w:space="0"/>
            </w:tcBorders>
            <w:vAlign w:val="center"/>
          </w:tcPr>
          <w:p>
            <w:pPr>
              <w:spacing w:line="400" w:lineRule="exact"/>
              <w:jc w:val="center"/>
              <w:rPr>
                <w:rFonts w:ascii="宋体" w:hAnsi="宋体" w:cs="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color w:val="000000"/>
              </w:rPr>
              <w:t>法定代表人或其委托代理人签字或加盖单位鲜公章。由法定代表人签字的，应附法定代表人身份证明，由代理人签字的，应附授权委托书，身份证明或授权委托书应符合第八章“投标文件格式”的规定。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b/>
                <w:kern w:val="0"/>
              </w:rPr>
            </w:pPr>
          </w:p>
        </w:tc>
        <w:tc>
          <w:tcPr>
            <w:tcW w:w="1560" w:type="dxa"/>
            <w:vMerge w:val="continue"/>
            <w:tcBorders>
              <w:left w:val="single" w:color="auto" w:sz="4" w:space="0"/>
            </w:tcBorders>
            <w:vAlign w:val="center"/>
          </w:tcPr>
          <w:p>
            <w:pPr>
              <w:spacing w:line="400" w:lineRule="exact"/>
              <w:jc w:val="center"/>
              <w:rPr>
                <w:rFonts w:ascii="宋体" w:hAnsi="宋体" w:cs="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2.2.3</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符合第四章“合同条款及格式”规定，投标文件不应附有招标人不能接受的条件。（由投标人承诺，承诺书格式详见第八章投标文件格式。）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符合第二章“投标人须知”第1.4.3项规定。</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1.投标报价及综合单价不得高于招标人公布相应的最高限价。</w:t>
            </w:r>
          </w:p>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2.投标总报价低于最高限价85%的，投标人应在编制投标文件时，在投标函部分中递交低价风险担保提交承诺书。承诺书格式详见第八章投标文件格式。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ind w:firstLine="420" w:firstLineChars="200"/>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s="宋体"/>
              </w:rPr>
            </w:pPr>
            <w:r>
              <w:rPr>
                <w:rFonts w:hint="eastAsia" w:ascii="宋体" w:hAnsi="宋体" w:cs="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cs="宋体"/>
                <w:kern w:val="0"/>
                <w:szCs w:val="21"/>
              </w:rPr>
            </w:pPr>
            <w:r>
              <w:rPr>
                <w:rFonts w:hint="eastAsia" w:ascii="宋体" w:hAnsi="宋体" w:cs="宋体"/>
                <w:kern w:val="0"/>
                <w:szCs w:val="21"/>
              </w:rPr>
              <w:t>1.对报价不高于最高限价的所有投标人的投标文件，按照报价由低到高的顺序排序。</w:t>
            </w:r>
          </w:p>
          <w:p>
            <w:pPr>
              <w:spacing w:after="31" w:afterLines="10" w:line="400" w:lineRule="exact"/>
              <w:ind w:firstLine="420" w:firstLineChars="200"/>
              <w:jc w:val="left"/>
              <w:rPr>
                <w:rFonts w:ascii="宋体" w:hAnsi="宋体" w:cs="宋体"/>
                <w:kern w:val="0"/>
                <w:szCs w:val="21"/>
              </w:rPr>
            </w:pPr>
            <w:r>
              <w:rPr>
                <w:rFonts w:hint="eastAsia" w:ascii="宋体" w:hAnsi="宋体" w:cs="宋体"/>
                <w:kern w:val="0"/>
                <w:szCs w:val="21"/>
              </w:rPr>
              <w:t>2.根据本章第2.2款约定进行符合性审查</w:t>
            </w:r>
            <w:r>
              <w:rPr>
                <w:rFonts w:hint="eastAsia" w:ascii="宋体" w:hAnsi="宋体" w:cs="宋体"/>
                <w:spacing w:val="4"/>
                <w:kern w:val="0"/>
                <w:szCs w:val="21"/>
              </w:rPr>
              <w:t>。符合性审查</w:t>
            </w:r>
            <w:r>
              <w:rPr>
                <w:rFonts w:hint="eastAsia" w:ascii="宋体" w:hAnsi="宋体" w:cs="宋体"/>
                <w:kern w:val="0"/>
                <w:szCs w:val="21"/>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cs="宋体"/>
                <w:spacing w:val="4"/>
                <w:kern w:val="0"/>
                <w:szCs w:val="21"/>
              </w:rPr>
              <w:t>若上述程序未能评出三名中标候选人</w:t>
            </w:r>
            <w:r>
              <w:rPr>
                <w:rFonts w:hint="eastAsia" w:ascii="宋体" w:hAnsi="宋体" w:cs="宋体"/>
                <w:kern w:val="0"/>
                <w:szCs w:val="21"/>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cs="宋体"/>
                <w:kern w:val="0"/>
                <w:szCs w:val="21"/>
              </w:rPr>
            </w:pPr>
            <w:r>
              <w:rPr>
                <w:rFonts w:hint="eastAsia" w:ascii="宋体" w:hAnsi="宋体" w:cs="宋体"/>
                <w:kern w:val="0"/>
                <w:szCs w:val="21"/>
              </w:rPr>
              <w:t>4.</w:t>
            </w:r>
            <w:r>
              <w:rPr>
                <w:rFonts w:hint="eastAsia" w:ascii="宋体" w:hAnsi="宋体" w:cs="宋体"/>
              </w:rPr>
              <w:t xml:space="preserve"> </w:t>
            </w:r>
            <w:r>
              <w:rPr>
                <w:rFonts w:hint="eastAsia" w:ascii="宋体" w:hAnsi="宋体" w:cs="宋体"/>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31" w:afterLines="10" w:line="400" w:lineRule="exact"/>
              <w:ind w:firstLine="420" w:firstLineChars="200"/>
              <w:jc w:val="left"/>
              <w:rPr>
                <w:rFonts w:ascii="宋体" w:hAnsi="宋体" w:cs="宋体"/>
                <w:kern w:val="0"/>
                <w:szCs w:val="21"/>
              </w:rPr>
            </w:pPr>
            <w:r>
              <w:rPr>
                <w:rFonts w:hint="eastAsia" w:ascii="宋体" w:hAnsi="宋体" w:cs="宋体"/>
                <w:kern w:val="0"/>
                <w:szCs w:val="21"/>
              </w:rPr>
              <w:t>注：若出现投标人投标报价相同的，以“投标人在红名单中优先”的原则排序</w:t>
            </w:r>
            <w:r>
              <w:rPr>
                <w:rFonts w:hint="eastAsia" w:ascii="宋体" w:hAnsi="宋体" w:cs="宋体"/>
                <w:spacing w:val="4"/>
                <w:kern w:val="0"/>
                <w:szCs w:val="21"/>
              </w:rPr>
              <w:t>，投标人是否属于红名单，以开标环节信用状况查询结果为准</w:t>
            </w:r>
            <w:r>
              <w:rPr>
                <w:rFonts w:hint="eastAsia" w:ascii="宋体" w:hAnsi="宋体" w:cs="宋体"/>
                <w:kern w:val="0"/>
                <w:szCs w:val="21"/>
              </w:rPr>
              <w:t>；投标人均在红名单中</w:t>
            </w:r>
            <w:r>
              <w:rPr>
                <w:rFonts w:hint="eastAsia" w:ascii="宋体" w:hAnsi="宋体" w:cs="宋体"/>
                <w:spacing w:val="4"/>
                <w:kern w:val="0"/>
                <w:szCs w:val="21"/>
              </w:rPr>
              <w:t>或均不在红名单中的，由评标委员会按照</w:t>
            </w:r>
            <w:r>
              <w:rPr>
                <w:rFonts w:hint="eastAsia" w:ascii="宋体" w:hAnsi="宋体" w:cs="宋体"/>
                <w:spacing w:val="4"/>
                <w:kern w:val="0"/>
                <w:szCs w:val="21"/>
                <w:u w:val="single"/>
              </w:rPr>
              <w:t xml:space="preserve"> 投票 </w:t>
            </w:r>
            <w:r>
              <w:rPr>
                <w:rFonts w:hint="eastAsia" w:ascii="宋体" w:hAnsi="宋体" w:cs="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s="宋体"/>
              </w:rPr>
            </w:pPr>
            <w:r>
              <w:rPr>
                <w:rFonts w:hint="eastAsia" w:ascii="宋体" w:hAnsi="宋体" w:cs="宋体"/>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s="宋体"/>
                <w:kern w:val="0"/>
                <w:szCs w:val="21"/>
              </w:rPr>
            </w:pPr>
            <w:r>
              <w:rPr>
                <w:rFonts w:hint="eastAsia" w:ascii="宋体" w:hAnsi="宋体" w:cs="宋体"/>
                <w:kern w:val="0"/>
                <w:szCs w:val="21"/>
              </w:rPr>
              <w:t>3.</w:t>
            </w:r>
            <w:r>
              <w:rPr>
                <w:rFonts w:hint="eastAsia" w:ascii="宋体" w:hAnsi="宋体" w:cs="宋体"/>
                <w:spacing w:val="-1"/>
                <w:kern w:val="0"/>
                <w:szCs w:val="21"/>
              </w:rPr>
              <w:t>4</w:t>
            </w:r>
            <w:r>
              <w:rPr>
                <w:rFonts w:hint="eastAsia" w:ascii="宋体" w:hAnsi="宋体" w:cs="宋体"/>
                <w:kern w:val="0"/>
                <w:szCs w:val="21"/>
              </w:rPr>
              <w:t>.1 除第二章“投标</w:t>
            </w:r>
            <w:r>
              <w:rPr>
                <w:rFonts w:hint="eastAsia" w:ascii="宋体" w:hAnsi="宋体" w:cs="宋体"/>
                <w:spacing w:val="1"/>
                <w:kern w:val="0"/>
                <w:szCs w:val="21"/>
              </w:rPr>
              <w:t>人</w:t>
            </w:r>
            <w:r>
              <w:rPr>
                <w:rFonts w:hint="eastAsia" w:ascii="宋体" w:hAnsi="宋体" w:cs="宋体"/>
                <w:kern w:val="0"/>
                <w:szCs w:val="21"/>
              </w:rPr>
              <w:t>须知”前</w:t>
            </w:r>
            <w:r>
              <w:rPr>
                <w:rFonts w:hint="eastAsia" w:ascii="宋体" w:hAnsi="宋体" w:cs="宋体"/>
                <w:spacing w:val="1"/>
                <w:kern w:val="0"/>
                <w:szCs w:val="21"/>
              </w:rPr>
              <w:t>附</w:t>
            </w:r>
            <w:r>
              <w:rPr>
                <w:rFonts w:hint="eastAsia" w:ascii="宋体" w:hAnsi="宋体" w:cs="宋体"/>
                <w:kern w:val="0"/>
                <w:szCs w:val="21"/>
              </w:rPr>
              <w:t>表授权直</w:t>
            </w:r>
            <w:r>
              <w:rPr>
                <w:rFonts w:hint="eastAsia" w:ascii="宋体" w:hAnsi="宋体" w:cs="宋体"/>
                <w:spacing w:val="1"/>
                <w:kern w:val="0"/>
                <w:szCs w:val="21"/>
              </w:rPr>
              <w:t>接</w:t>
            </w:r>
            <w:r>
              <w:rPr>
                <w:rFonts w:hint="eastAsia" w:ascii="宋体" w:hAnsi="宋体" w:cs="宋体"/>
                <w:kern w:val="0"/>
                <w:szCs w:val="21"/>
              </w:rPr>
              <w:t>确定中标</w:t>
            </w:r>
            <w:r>
              <w:rPr>
                <w:rFonts w:hint="eastAsia" w:ascii="宋体" w:hAnsi="宋体" w:cs="宋体"/>
                <w:spacing w:val="1"/>
                <w:kern w:val="0"/>
                <w:szCs w:val="21"/>
              </w:rPr>
              <w:t>人</w:t>
            </w:r>
            <w:r>
              <w:rPr>
                <w:rFonts w:hint="eastAsia" w:ascii="宋体" w:hAnsi="宋体" w:cs="宋体"/>
                <w:kern w:val="0"/>
                <w:szCs w:val="21"/>
              </w:rPr>
              <w:t>外，评标</w:t>
            </w:r>
            <w:r>
              <w:rPr>
                <w:rFonts w:hint="eastAsia" w:ascii="宋体" w:hAnsi="宋体" w:cs="宋体"/>
                <w:spacing w:val="1"/>
                <w:kern w:val="0"/>
                <w:szCs w:val="21"/>
              </w:rPr>
              <w:t>委</w:t>
            </w:r>
            <w:r>
              <w:rPr>
                <w:rFonts w:hint="eastAsia" w:ascii="宋体" w:hAnsi="宋体" w:cs="宋体"/>
                <w:kern w:val="0"/>
                <w:szCs w:val="21"/>
              </w:rPr>
              <w:t>员会按经评审的最低投标价法推荐中标候选人。</w:t>
            </w:r>
          </w:p>
          <w:p>
            <w:pPr>
              <w:spacing w:line="400" w:lineRule="exact"/>
              <w:ind w:firstLine="424" w:firstLineChars="200"/>
              <w:rPr>
                <w:rFonts w:ascii="宋体" w:hAnsi="宋体" w:cs="宋体"/>
              </w:rPr>
            </w:pPr>
            <w:r>
              <w:rPr>
                <w:rFonts w:hint="eastAsia" w:ascii="宋体" w:hAnsi="宋体" w:cs="宋体"/>
                <w:spacing w:val="1"/>
                <w:kern w:val="0"/>
                <w:szCs w:val="21"/>
              </w:rPr>
              <w:t>3</w:t>
            </w:r>
            <w:r>
              <w:rPr>
                <w:rFonts w:hint="eastAsia" w:ascii="宋体" w:hAnsi="宋体" w:cs="宋体"/>
                <w:kern w:val="0"/>
                <w:szCs w:val="21"/>
              </w:rPr>
              <w:t>.4.2 评标</w:t>
            </w:r>
            <w:r>
              <w:rPr>
                <w:rFonts w:hint="eastAsia" w:ascii="宋体" w:hAnsi="宋体" w:cs="宋体"/>
                <w:spacing w:val="-1"/>
                <w:kern w:val="0"/>
                <w:szCs w:val="21"/>
              </w:rPr>
              <w:t>委</w:t>
            </w:r>
            <w:r>
              <w:rPr>
                <w:rFonts w:hint="eastAsia" w:ascii="宋体" w:hAnsi="宋体" w:cs="宋体"/>
                <w:kern w:val="0"/>
                <w:szCs w:val="21"/>
              </w:rPr>
              <w:t>员会完成评标后，应当向招标人提交书面评标报告。</w:t>
            </w:r>
          </w:p>
        </w:tc>
      </w:tr>
    </w:tbl>
    <w:p>
      <w:pPr>
        <w:pStyle w:val="4"/>
        <w:spacing w:before="0" w:after="0" w:line="360" w:lineRule="auto"/>
        <w:rPr>
          <w:rFonts w:ascii="宋体" w:hAnsi="宋体" w:cs="宋体"/>
          <w:bCs w:val="0"/>
          <w:snapToGrid w:val="0"/>
        </w:rPr>
      </w:pPr>
      <w:r>
        <w:rPr>
          <w:rFonts w:hint="eastAsia" w:ascii="宋体" w:hAnsi="宋体" w:cs="宋体"/>
          <w:bCs w:val="0"/>
          <w:snapToGrid w:val="0"/>
        </w:rPr>
        <w:br w:type="page"/>
      </w:r>
      <w:bookmarkStart w:id="554" w:name="_Toc135226423"/>
      <w:r>
        <w:rPr>
          <w:rFonts w:hint="eastAsia" w:ascii="宋体" w:hAnsi="宋体" w:cs="宋体"/>
          <w:b w:val="0"/>
          <w:snapToGrid w:val="0"/>
        </w:rPr>
        <w:t>1.  评标方法</w:t>
      </w:r>
      <w:bookmarkEnd w:id="554"/>
    </w:p>
    <w:p>
      <w:pPr>
        <w:spacing w:line="360" w:lineRule="auto"/>
        <w:ind w:firstLine="420" w:firstLineChars="200"/>
        <w:rPr>
          <w:rFonts w:ascii="宋体" w:hAnsi="宋体" w:cs="宋体"/>
        </w:rPr>
      </w:pPr>
      <w:r>
        <w:rPr>
          <w:rFonts w:hint="eastAsia" w:ascii="宋体" w:hAnsi="宋体" w:cs="宋体"/>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cs="宋体"/>
          <w:b w:val="0"/>
          <w:snapToGrid w:val="0"/>
        </w:rPr>
      </w:pPr>
      <w:bookmarkStart w:id="555" w:name="_Toc135226424"/>
      <w:r>
        <w:rPr>
          <w:rFonts w:hint="eastAsia" w:ascii="宋体" w:hAnsi="宋体" w:cs="宋体"/>
          <w:b w:val="0"/>
          <w:snapToGrid w:val="0"/>
        </w:rPr>
        <w:t>2.  评审标准</w:t>
      </w:r>
      <w:bookmarkEnd w:id="555"/>
    </w:p>
    <w:p>
      <w:pPr>
        <w:pStyle w:val="5"/>
        <w:spacing w:before="0" w:after="0" w:line="360" w:lineRule="auto"/>
        <w:rPr>
          <w:rFonts w:ascii="宋体" w:hAnsi="宋体" w:cs="宋体"/>
          <w:sz w:val="21"/>
          <w:szCs w:val="21"/>
        </w:rPr>
      </w:pPr>
      <w:bookmarkStart w:id="556" w:name="_Toc135226425"/>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r>
        <w:rPr>
          <w:rFonts w:hint="eastAsia" w:ascii="宋体" w:hAnsi="宋体" w:cs="宋体"/>
          <w:sz w:val="21"/>
          <w:szCs w:val="21"/>
        </w:rPr>
        <w:t>标准</w:t>
      </w:r>
      <w:bookmarkEnd w:id="556"/>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557" w:name="_Toc135226426"/>
      <w:r>
        <w:rPr>
          <w:rFonts w:ascii="宋体" w:hAnsi="宋体" w:cs="宋体"/>
          <w:sz w:val="21"/>
          <w:szCs w:val="21"/>
        </w:rPr>
        <w:t>2.</w:t>
      </w:r>
      <w:r>
        <w:rPr>
          <w:rFonts w:hint="eastAsia" w:ascii="宋体" w:hAnsi="宋体" w:cs="宋体"/>
          <w:sz w:val="21"/>
          <w:szCs w:val="21"/>
        </w:rPr>
        <w:t>2符合性审查标准</w:t>
      </w:r>
      <w:bookmarkEnd w:id="557"/>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cs="宋体"/>
          <w:spacing w:val="4"/>
          <w:kern w:val="0"/>
          <w:szCs w:val="21"/>
        </w:rPr>
        <w:t>。符合性审查内容：资格评审、形式评审、响应性</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1  资格评审标准：见评标办法前附表。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响应性评审标准：见评标办法前附表。</w:t>
      </w:r>
    </w:p>
    <w:p>
      <w:pPr>
        <w:pStyle w:val="4"/>
        <w:spacing w:before="0" w:after="0" w:line="360" w:lineRule="auto"/>
        <w:rPr>
          <w:rFonts w:ascii="宋体" w:hAnsi="宋体" w:cs="宋体"/>
          <w:b w:val="0"/>
          <w:snapToGrid w:val="0"/>
        </w:rPr>
      </w:pPr>
      <w:bookmarkStart w:id="558" w:name="_Toc135226427"/>
      <w:r>
        <w:rPr>
          <w:rFonts w:hint="eastAsia" w:ascii="宋体" w:hAnsi="宋体" w:cs="宋体"/>
          <w:b w:val="0"/>
          <w:snapToGrid w:val="0"/>
        </w:rPr>
        <w:t>3.  评标程序</w:t>
      </w:r>
      <w:bookmarkEnd w:id="558"/>
    </w:p>
    <w:p>
      <w:pPr>
        <w:pStyle w:val="5"/>
        <w:spacing w:before="0" w:after="0" w:line="360" w:lineRule="auto"/>
        <w:rPr>
          <w:rFonts w:ascii="宋体" w:hAnsi="宋体" w:cs="宋体"/>
          <w:sz w:val="21"/>
          <w:szCs w:val="21"/>
        </w:rPr>
      </w:pPr>
      <w:bookmarkStart w:id="559" w:name="_Toc135226428"/>
      <w:r>
        <w:rPr>
          <w:rFonts w:ascii="宋体" w:hAnsi="宋体" w:cs="宋体"/>
          <w:sz w:val="21"/>
          <w:szCs w:val="21"/>
        </w:rPr>
        <w:t>3.1</w:t>
      </w:r>
      <w:r>
        <w:rPr>
          <w:rFonts w:hint="eastAsia" w:ascii="宋体" w:hAnsi="宋体" w:cs="宋体"/>
          <w:sz w:val="21"/>
          <w:szCs w:val="21"/>
        </w:rPr>
        <w:t>报价排序</w:t>
      </w:r>
      <w:bookmarkEnd w:id="559"/>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w:t>
      </w:r>
    </w:p>
    <w:p>
      <w:pPr>
        <w:pStyle w:val="5"/>
        <w:spacing w:before="0" w:after="0" w:line="360" w:lineRule="auto"/>
        <w:rPr>
          <w:rFonts w:ascii="宋体" w:hAnsi="宋体" w:cs="宋体"/>
          <w:sz w:val="21"/>
          <w:szCs w:val="21"/>
        </w:rPr>
      </w:pPr>
      <w:bookmarkStart w:id="560" w:name="_Toc135226429"/>
      <w:r>
        <w:rPr>
          <w:rFonts w:ascii="宋体" w:hAnsi="宋体" w:cs="宋体"/>
          <w:sz w:val="21"/>
          <w:szCs w:val="21"/>
        </w:rPr>
        <w:t>3.</w:t>
      </w:r>
      <w:r>
        <w:rPr>
          <w:rFonts w:hint="eastAsia" w:ascii="宋体" w:hAnsi="宋体" w:cs="宋体"/>
          <w:sz w:val="21"/>
          <w:szCs w:val="21"/>
        </w:rPr>
        <w:t>2符合性审查</w:t>
      </w:r>
      <w:bookmarkEnd w:id="560"/>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w:t>
      </w:r>
    </w:p>
    <w:p>
      <w:pPr>
        <w:spacing w:line="360" w:lineRule="auto"/>
        <w:ind w:firstLine="413" w:firstLineChars="197"/>
        <w:rPr>
          <w:rFonts w:ascii="宋体" w:hAnsi="宋体" w:cs="宋体"/>
          <w:szCs w:val="21"/>
        </w:rPr>
      </w:pP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（2）投标函中的总报价与已标价工程量清单总报价不一致，或工程量清单总报价与依据单价、工程数量、分部分项工程合价计算出的结果不一致的，由评标委员会作否决投标处理。</w:t>
      </w:r>
    </w:p>
    <w:p>
      <w:pPr>
        <w:pStyle w:val="5"/>
        <w:spacing w:before="0" w:after="0" w:line="360" w:lineRule="auto"/>
        <w:rPr>
          <w:rFonts w:ascii="宋体" w:hAnsi="宋体" w:cs="宋体"/>
          <w:sz w:val="21"/>
          <w:szCs w:val="21"/>
        </w:rPr>
      </w:pPr>
      <w:bookmarkStart w:id="561" w:name="_Toc135226430"/>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投标文件的澄清和补正</w:t>
      </w:r>
      <w:bookmarkEnd w:id="561"/>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sz w:val="21"/>
          <w:szCs w:val="21"/>
        </w:rPr>
      </w:pPr>
      <w:bookmarkStart w:id="562" w:name="_Toc135226431"/>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562"/>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评标委员会完成评标后，应当向招标人提交书面评标报告和中标候选人名单。</w:t>
      </w:r>
    </w:p>
    <w:p>
      <w:pPr>
        <w:pStyle w:val="3"/>
        <w:spacing w:line="360" w:lineRule="auto"/>
        <w:jc w:val="center"/>
        <w:rPr>
          <w:rFonts w:ascii="宋体" w:hAnsi="宋体" w:cs="宋体"/>
          <w:kern w:val="0"/>
        </w:rPr>
      </w:pPr>
      <w:bookmarkStart w:id="563" w:name="_Toc135226432"/>
    </w:p>
    <w:p>
      <w:pPr>
        <w:pStyle w:val="3"/>
        <w:spacing w:line="360" w:lineRule="auto"/>
        <w:jc w:val="center"/>
        <w:rPr>
          <w:rFonts w:ascii="宋体" w:hAnsi="宋体" w:cs="宋体"/>
          <w:kern w:val="0"/>
        </w:rPr>
      </w:pPr>
      <w:r>
        <w:rPr>
          <w:rFonts w:ascii="宋体" w:hAnsi="宋体" w:cs="宋体"/>
          <w:kern w:val="0"/>
        </w:rPr>
        <w:br w:type="page"/>
      </w:r>
    </w:p>
    <w:p>
      <w:pPr>
        <w:pStyle w:val="3"/>
        <w:spacing w:line="360" w:lineRule="auto"/>
        <w:jc w:val="center"/>
        <w:rPr>
          <w:rFonts w:ascii="宋体" w:hAnsi="宋体" w:cs="宋体"/>
          <w:kern w:val="0"/>
        </w:rPr>
      </w:pPr>
      <w:r>
        <w:rPr>
          <w:rFonts w:hint="eastAsia" w:ascii="宋体" w:hAnsi="宋体" w:cs="宋体"/>
          <w:kern w:val="0"/>
        </w:rPr>
        <w:t>第四章  合同条款及格式</w:t>
      </w:r>
      <w:bookmarkEnd w:id="563"/>
    </w:p>
    <w:p>
      <w:pPr>
        <w:spacing w:line="360" w:lineRule="auto"/>
        <w:jc w:val="center"/>
        <w:rPr>
          <w:rFonts w:ascii="宋体" w:hAnsi="宋体" w:cs="宋体"/>
          <w:kern w:val="0"/>
        </w:rPr>
      </w:pPr>
      <w:r>
        <w:rPr>
          <w:rFonts w:hint="eastAsia" w:ascii="宋体" w:hAnsi="宋体" w:cs="宋体"/>
          <w:kern w:val="0"/>
        </w:rPr>
        <w:br w:type="page"/>
      </w:r>
    </w:p>
    <w:p>
      <w:pPr>
        <w:jc w:val="center"/>
        <w:rPr>
          <w:rFonts w:ascii="宋体" w:hAnsi="宋体"/>
          <w:b/>
          <w:sz w:val="44"/>
          <w:szCs w:val="44"/>
        </w:rPr>
      </w:pPr>
      <w:bookmarkStart w:id="564" w:name="_Hlk170235077"/>
      <w:r>
        <w:rPr>
          <w:rFonts w:hint="eastAsia" w:ascii="宋体" w:hAnsi="宋体"/>
          <w:b/>
          <w:sz w:val="44"/>
          <w:szCs w:val="44"/>
        </w:rPr>
        <w:t>G75兰海高速（渝合段）桥区航标配布项目</w:t>
      </w:r>
      <w:bookmarkEnd w:id="564"/>
    </w:p>
    <w:p>
      <w:pPr>
        <w:jc w:val="center"/>
        <w:rPr>
          <w:rFonts w:ascii="宋体" w:hAnsi="宋体"/>
          <w:b/>
          <w:sz w:val="44"/>
          <w:szCs w:val="44"/>
        </w:rPr>
      </w:pPr>
      <w:r>
        <w:rPr>
          <w:rFonts w:hint="eastAsia" w:ascii="宋体" w:hAnsi="宋体"/>
          <w:b/>
          <w:sz w:val="44"/>
          <w:szCs w:val="44"/>
        </w:rPr>
        <w:t>采购合同</w:t>
      </w:r>
    </w:p>
    <w:p>
      <w:pPr>
        <w:jc w:val="center"/>
        <w:rPr>
          <w:rFonts w:ascii="宋体" w:hAnsi="宋体"/>
          <w:b/>
          <w:sz w:val="44"/>
          <w:szCs w:val="44"/>
        </w:rPr>
      </w:pPr>
    </w:p>
    <w:p>
      <w:pPr>
        <w:spacing w:line="580" w:lineRule="exact"/>
        <w:jc w:val="left"/>
        <w:rPr>
          <w:rFonts w:ascii="宋体" w:hAnsi="宋体" w:cs="宋体"/>
          <w:kern w:val="0"/>
          <w:sz w:val="30"/>
          <w:szCs w:val="30"/>
        </w:rPr>
      </w:pPr>
      <w:r>
        <w:rPr>
          <w:rFonts w:hint="eastAsia" w:ascii="宋体" w:hAnsi="宋体" w:cs="宋体"/>
          <w:kern w:val="0"/>
          <w:sz w:val="30"/>
          <w:szCs w:val="30"/>
        </w:rPr>
        <w:t>甲方：重庆渝合高速公路有限公司</w:t>
      </w:r>
    </w:p>
    <w:p>
      <w:pPr>
        <w:spacing w:line="580" w:lineRule="exact"/>
        <w:jc w:val="left"/>
        <w:rPr>
          <w:rFonts w:ascii="宋体" w:hAnsi="宋体" w:cs="宋体"/>
          <w:kern w:val="0"/>
          <w:sz w:val="30"/>
          <w:szCs w:val="30"/>
        </w:rPr>
      </w:pPr>
      <w:r>
        <w:rPr>
          <w:rFonts w:hint="eastAsia" w:ascii="宋体" w:hAnsi="宋体" w:cs="宋体"/>
          <w:kern w:val="0"/>
          <w:sz w:val="30"/>
          <w:szCs w:val="30"/>
        </w:rPr>
        <w:t>乙方：</w:t>
      </w:r>
    </w:p>
    <w:p>
      <w:pPr>
        <w:spacing w:line="580" w:lineRule="exact"/>
        <w:ind w:firstLine="570"/>
        <w:jc w:val="left"/>
        <w:rPr>
          <w:rFonts w:ascii="宋体" w:hAnsi="宋体" w:cs="宋体"/>
          <w:sz w:val="28"/>
          <w:szCs w:val="28"/>
        </w:rPr>
      </w:pPr>
      <w:r>
        <w:rPr>
          <w:rFonts w:hint="eastAsia" w:ascii="宋体" w:hAnsi="宋体" w:cs="宋体"/>
          <w:sz w:val="28"/>
          <w:szCs w:val="28"/>
        </w:rPr>
        <w:t xml:space="preserve">  </w:t>
      </w:r>
    </w:p>
    <w:p>
      <w:pPr>
        <w:pStyle w:val="4"/>
        <w:spacing w:before="156" w:beforeLines="50" w:after="156" w:afterLines="50"/>
        <w:rPr>
          <w:rFonts w:ascii="黑体" w:hAnsi="黑体" w:eastAsia="黑体" w:cs="黑体"/>
          <w:lang w:val="zh-CN"/>
        </w:rPr>
      </w:pPr>
      <w:r>
        <w:rPr>
          <w:rFonts w:hint="eastAsia" w:ascii="黑体" w:hAnsi="黑体" w:eastAsia="黑体" w:cs="黑体"/>
          <w:lang w:val="zh-CN"/>
        </w:rPr>
        <w:t>一、承包范围及要求</w:t>
      </w:r>
    </w:p>
    <w:p>
      <w:pPr>
        <w:spacing w:line="580" w:lineRule="exact"/>
        <w:ind w:firstLine="570"/>
        <w:jc w:val="left"/>
        <w:rPr>
          <w:rFonts w:ascii="宋体" w:hAnsi="宋体" w:cs="宋体"/>
          <w:sz w:val="24"/>
        </w:rPr>
      </w:pPr>
      <w:r>
        <w:rPr>
          <w:rFonts w:ascii="宋体" w:hAnsi="宋体" w:cs="宋体"/>
          <w:sz w:val="24"/>
        </w:rPr>
        <w:t>1</w:t>
      </w:r>
      <w:r>
        <w:rPr>
          <w:rFonts w:hint="eastAsia" w:ascii="宋体" w:hAnsi="宋体" w:cs="宋体"/>
          <w:sz w:val="24"/>
        </w:rPr>
        <w:t xml:space="preserve">.1 </w:t>
      </w:r>
      <w:r>
        <w:rPr>
          <w:rFonts w:ascii="宋体" w:hAnsi="宋体" w:cs="宋体"/>
          <w:sz w:val="24"/>
        </w:rPr>
        <w:t>项目承包范围及内容：</w:t>
      </w:r>
      <w:r>
        <w:rPr>
          <w:rFonts w:hint="eastAsia" w:ascii="宋体" w:hAnsi="宋体" w:cs="宋体"/>
          <w:sz w:val="24"/>
        </w:rPr>
        <w:t>本项目为采购桥区航标配布，主要包括：B型10m钢质标志船、155型太阳能一体化航标灯（内含遥测遥控终端，带有定位功能）、底宽1.4m，高1.2m锥形标体、直径1.0m，高1.2m罐形标体、钢筋混凝土组合式锚石、设标钢缆、浮标设置费用等，具体详见本项目设计图纸以及工程量清单范围内全部内容。</w:t>
      </w:r>
    </w:p>
    <w:p>
      <w:pPr>
        <w:spacing w:line="580" w:lineRule="exact"/>
        <w:ind w:firstLine="570"/>
        <w:jc w:val="left"/>
        <w:rPr>
          <w:rFonts w:ascii="宋体" w:hAnsi="宋体" w:cs="宋体"/>
          <w:sz w:val="24"/>
        </w:rPr>
      </w:pPr>
      <w:r>
        <w:rPr>
          <w:rFonts w:ascii="宋体" w:hAnsi="宋体" w:cs="宋体"/>
          <w:sz w:val="24"/>
        </w:rPr>
        <w:t>1</w:t>
      </w:r>
      <w:r>
        <w:rPr>
          <w:rFonts w:hint="eastAsia" w:ascii="宋体" w:hAnsi="宋体" w:cs="宋体"/>
          <w:sz w:val="24"/>
        </w:rPr>
        <w:t>.2 工期要求：含交货期和航标保养维护期，其中：交货期（含布设安装期）为30日历天，航标交货期在收到招标人书面通知后开始计算，航标建造好经验收合格后才能出厂，布设部分航标到指定位置需现场安装调试到位后组织验收，备用部分航标交货至招标人指定地点，需根据设计图纸及招标人要求安装调试到位；航标及其配套设施完成交货和布设等工作后进入保养维护期。</w:t>
      </w:r>
    </w:p>
    <w:p>
      <w:pPr>
        <w:spacing w:line="580" w:lineRule="exact"/>
        <w:ind w:firstLine="570"/>
        <w:jc w:val="left"/>
        <w:rPr>
          <w:rFonts w:ascii="宋体" w:hAnsi="宋体" w:cs="宋体"/>
          <w:sz w:val="24"/>
        </w:rPr>
      </w:pPr>
      <w:r>
        <w:rPr>
          <w:rFonts w:ascii="宋体" w:hAnsi="宋体" w:cs="宋体"/>
          <w:sz w:val="24"/>
        </w:rPr>
        <w:t>1</w:t>
      </w:r>
      <w:r>
        <w:rPr>
          <w:rFonts w:hint="eastAsia" w:ascii="宋体" w:hAnsi="宋体" w:cs="宋体"/>
          <w:sz w:val="24"/>
        </w:rPr>
        <w:t>.3缺陷责任期（保养维护期）要求：24个月，缺陷责任期内中标单位免费负责航标及配套设施除锈刷漆等维保工作。</w:t>
      </w:r>
    </w:p>
    <w:p>
      <w:pPr>
        <w:spacing w:line="580" w:lineRule="exact"/>
        <w:jc w:val="left"/>
        <w:rPr>
          <w:rFonts w:ascii="黑体" w:hAnsi="黑体" w:eastAsia="黑体" w:cs="黑体"/>
          <w:b/>
          <w:bCs/>
          <w:sz w:val="32"/>
          <w:szCs w:val="32"/>
          <w:lang w:val="zh-CN"/>
        </w:rPr>
      </w:pPr>
      <w:r>
        <w:rPr>
          <w:rFonts w:hint="eastAsia" w:ascii="宋体" w:hAnsi="宋体" w:cs="宋体"/>
          <w:b/>
          <w:sz w:val="28"/>
          <w:szCs w:val="28"/>
        </w:rPr>
        <w:t xml:space="preserve"> </w:t>
      </w:r>
      <w:r>
        <w:rPr>
          <w:rFonts w:hint="eastAsia" w:ascii="黑体" w:hAnsi="黑体" w:eastAsia="黑体" w:cs="黑体"/>
          <w:b/>
          <w:bCs/>
          <w:sz w:val="32"/>
          <w:szCs w:val="32"/>
          <w:lang w:val="zh-CN"/>
        </w:rPr>
        <w:t>二、质量要求及安全目标</w:t>
      </w:r>
    </w:p>
    <w:p>
      <w:pPr>
        <w:spacing w:line="580" w:lineRule="exact"/>
        <w:ind w:firstLine="570"/>
        <w:jc w:val="left"/>
        <w:rPr>
          <w:rFonts w:ascii="宋体" w:hAnsi="宋体" w:cs="宋体"/>
          <w:sz w:val="24"/>
        </w:rPr>
      </w:pPr>
      <w:r>
        <w:rPr>
          <w:rFonts w:hint="eastAsia" w:ascii="宋体" w:hAnsi="宋体" w:cs="宋体"/>
          <w:sz w:val="24"/>
        </w:rPr>
        <w:t>质量要求：</w:t>
      </w:r>
      <w:r>
        <w:rPr>
          <w:rFonts w:hint="eastAsia" w:ascii="宋体" w:hAnsi="宋体" w:cs="宋体"/>
          <w:szCs w:val="21"/>
        </w:rPr>
        <w:t>达到国家和地方现行规范及验收合格标准</w:t>
      </w:r>
      <w:r>
        <w:rPr>
          <w:rFonts w:hint="eastAsia" w:ascii="宋体" w:hAnsi="宋体" w:cs="宋体"/>
          <w:sz w:val="24"/>
        </w:rPr>
        <w:t>。</w:t>
      </w:r>
    </w:p>
    <w:p>
      <w:pPr>
        <w:spacing w:line="580" w:lineRule="exact"/>
        <w:ind w:firstLine="570"/>
        <w:jc w:val="left"/>
        <w:rPr>
          <w:rFonts w:ascii="宋体" w:hAnsi="宋体" w:cs="宋体"/>
          <w:sz w:val="28"/>
          <w:szCs w:val="28"/>
        </w:rPr>
      </w:pPr>
      <w:r>
        <w:rPr>
          <w:rFonts w:hint="eastAsia" w:ascii="宋体" w:hAnsi="宋体" w:cs="宋体"/>
          <w:sz w:val="24"/>
        </w:rPr>
        <w:t xml:space="preserve">安全目标：无安全生产责任事故  </w:t>
      </w:r>
      <w:r>
        <w:rPr>
          <w:rFonts w:hint="eastAsia" w:ascii="宋体" w:hAnsi="宋体" w:cs="宋体"/>
          <w:sz w:val="28"/>
          <w:szCs w:val="28"/>
        </w:rPr>
        <w:t xml:space="preserve">     </w:t>
      </w:r>
    </w:p>
    <w:p>
      <w:pPr>
        <w:spacing w:line="580" w:lineRule="exact"/>
        <w:jc w:val="left"/>
        <w:rPr>
          <w:rFonts w:ascii="宋体" w:hAnsi="宋体" w:cs="宋体"/>
          <w:b/>
          <w:sz w:val="28"/>
          <w:szCs w:val="28"/>
        </w:rPr>
      </w:pPr>
    </w:p>
    <w:p>
      <w:pPr>
        <w:spacing w:line="580" w:lineRule="exact"/>
        <w:jc w:val="left"/>
        <w:rPr>
          <w:rFonts w:ascii="黑体" w:hAnsi="黑体" w:eastAsia="黑体" w:cs="黑体"/>
          <w:b/>
          <w:bCs/>
          <w:sz w:val="32"/>
          <w:szCs w:val="32"/>
          <w:lang w:val="zh-CN"/>
        </w:rPr>
      </w:pPr>
      <w:r>
        <w:rPr>
          <w:rFonts w:hint="eastAsia" w:ascii="黑体" w:hAnsi="黑体" w:eastAsia="黑体" w:cs="黑体"/>
          <w:b/>
          <w:bCs/>
          <w:sz w:val="32"/>
          <w:szCs w:val="32"/>
          <w:lang w:val="zh-CN"/>
        </w:rPr>
        <w:t xml:space="preserve"> 三、合同价格</w:t>
      </w:r>
    </w:p>
    <w:p>
      <w:pPr>
        <w:spacing w:after="93" w:afterLines="30" w:line="360" w:lineRule="auto"/>
        <w:rPr>
          <w:rFonts w:ascii="宋体" w:hAnsi="宋体" w:cs="宋体"/>
          <w:snapToGrid w:val="0"/>
          <w:kern w:val="0"/>
          <w:sz w:val="24"/>
        </w:rPr>
      </w:pPr>
      <w:r>
        <w:rPr>
          <w:rFonts w:ascii="宋体" w:hAnsi="宋体" w:cs="宋体"/>
          <w:sz w:val="24"/>
        </w:rPr>
        <w:t>3</w:t>
      </w:r>
      <w:r>
        <w:rPr>
          <w:rFonts w:hint="eastAsia" w:ascii="宋体" w:hAnsi="宋体" w:cs="宋体"/>
          <w:sz w:val="24"/>
        </w:rPr>
        <w:t>.1 合同含税总价为人民币：</w:t>
      </w:r>
      <w:r>
        <w:rPr>
          <w:rFonts w:hint="eastAsia" w:ascii="黑体" w:hAnsi="黑体" w:eastAsia="黑体" w:cs="黑体"/>
          <w:sz w:val="24"/>
          <w:u w:val="single"/>
        </w:rPr>
        <w:t>xx</w:t>
      </w:r>
      <w:r>
        <w:rPr>
          <w:rFonts w:hint="eastAsia" w:ascii="宋体" w:hAnsi="宋体" w:cs="宋体"/>
          <w:sz w:val="24"/>
        </w:rPr>
        <w:t>元（大写：</w:t>
      </w:r>
      <w:r>
        <w:rPr>
          <w:rFonts w:hint="eastAsia" w:ascii="黑体" w:hAnsi="黑体" w:eastAsia="黑体" w:cs="黑体"/>
          <w:sz w:val="24"/>
          <w:u w:val="single"/>
        </w:rPr>
        <w:t xml:space="preserve">  xx整</w:t>
      </w:r>
      <w:r>
        <w:rPr>
          <w:rFonts w:hint="eastAsia" w:ascii="宋体" w:hAnsi="宋体" w:cs="宋体"/>
          <w:sz w:val="24"/>
        </w:rPr>
        <w:t>），税率为</w:t>
      </w:r>
      <w:r>
        <w:rPr>
          <w:rFonts w:hint="eastAsia" w:ascii="黑体" w:hAnsi="黑体" w:eastAsia="黑体" w:cs="黑体"/>
          <w:snapToGrid w:val="0"/>
          <w:kern w:val="0"/>
          <w:sz w:val="24"/>
        </w:rPr>
        <w:t>【</w:t>
      </w:r>
      <w:r>
        <w:rPr>
          <w:rFonts w:hint="eastAsia" w:ascii="宋体" w:hAnsi="宋体" w:cs="宋体"/>
          <w:snapToGrid w:val="0"/>
          <w:kern w:val="0"/>
          <w:sz w:val="24"/>
        </w:rPr>
        <w:t>设计费</w:t>
      </w:r>
      <w:r>
        <w:rPr>
          <w:rFonts w:hint="eastAsia" w:ascii="黑体" w:hAnsi="黑体" w:eastAsia="黑体" w:cs="黑体"/>
          <w:snapToGrid w:val="0"/>
          <w:kern w:val="0"/>
          <w:sz w:val="24"/>
        </w:rPr>
        <w:t>6%、</w:t>
      </w:r>
      <w:r>
        <w:rPr>
          <w:rFonts w:hint="eastAsia" w:ascii="宋体" w:hAnsi="宋体" w:cs="宋体"/>
          <w:snapToGrid w:val="0"/>
          <w:kern w:val="0"/>
          <w:sz w:val="24"/>
        </w:rPr>
        <w:t>施工类</w:t>
      </w:r>
      <w:r>
        <w:rPr>
          <w:rFonts w:hint="eastAsia" w:ascii="黑体" w:hAnsi="黑体" w:eastAsia="黑体" w:cs="黑体"/>
          <w:snapToGrid w:val="0"/>
          <w:kern w:val="0"/>
          <w:sz w:val="24"/>
        </w:rPr>
        <w:t>9%】</w:t>
      </w:r>
      <w:r>
        <w:rPr>
          <w:rFonts w:hint="eastAsia" w:ascii="宋体" w:hAnsi="宋体" w:cs="宋体"/>
          <w:sz w:val="24"/>
        </w:rPr>
        <w:t>，合同费用组成：合同工程量清单。价款形式为单价合同。合同履行期间原则上合同各项单价不做调整。合同履行过程中如遇国家税率调整改革，合同价格按新政策执行，相应调整税率，不含税价保持不变。</w:t>
      </w:r>
      <w:r>
        <w:rPr>
          <w:rFonts w:ascii="宋体" w:hAnsi="宋体" w:cs="宋体"/>
          <w:sz w:val="24"/>
        </w:rPr>
        <w:t>合同价格已含乙方为完成本合同约定全部工作所发生的所有费用</w:t>
      </w:r>
      <w:r>
        <w:rPr>
          <w:rFonts w:hint="eastAsia" w:ascii="宋体" w:hAnsi="宋体" w:cs="宋体"/>
          <w:sz w:val="24"/>
        </w:rPr>
        <w:t>（即包干价）</w:t>
      </w:r>
      <w:r>
        <w:rPr>
          <w:rFonts w:ascii="宋体" w:hAnsi="宋体" w:cs="宋体"/>
          <w:sz w:val="24"/>
        </w:rPr>
        <w:t>，包括但不限于项目所需人工费（含节假日加班、晚间加班、员工保险、</w:t>
      </w:r>
      <w:r>
        <w:rPr>
          <w:rFonts w:hint="eastAsia" w:ascii="宋体" w:hAnsi="宋体" w:cs="宋体"/>
          <w:sz w:val="24"/>
        </w:rPr>
        <w:t>劳保、</w:t>
      </w:r>
      <w:r>
        <w:rPr>
          <w:rFonts w:ascii="宋体" w:hAnsi="宋体" w:cs="宋体"/>
          <w:sz w:val="24"/>
        </w:rPr>
        <w:t>差旅食宿费等）、</w:t>
      </w:r>
      <w:r>
        <w:rPr>
          <w:rFonts w:hint="eastAsia" w:ascii="宋体" w:hAnsi="宋体" w:cs="宋体"/>
          <w:sz w:val="24"/>
        </w:rPr>
        <w:t>设计费、专家费、审查评审费、会务费、物资</w:t>
      </w:r>
      <w:r>
        <w:rPr>
          <w:rFonts w:ascii="宋体" w:hAnsi="宋体" w:cs="宋体"/>
          <w:sz w:val="24"/>
        </w:rPr>
        <w:t>材料费、</w:t>
      </w:r>
      <w:r>
        <w:rPr>
          <w:rFonts w:hint="eastAsia" w:ascii="宋体" w:hAnsi="宋体" w:cs="宋体"/>
          <w:sz w:val="24"/>
        </w:rPr>
        <w:t>施工安装（含调试）</w:t>
      </w:r>
      <w:r>
        <w:rPr>
          <w:rFonts w:ascii="宋体" w:hAnsi="宋体" w:cs="宋体"/>
          <w:sz w:val="24"/>
        </w:rPr>
        <w:t>费、进退场费、</w:t>
      </w:r>
      <w:r>
        <w:rPr>
          <w:rFonts w:hint="eastAsia" w:ascii="宋体" w:hAnsi="宋体" w:cs="宋体"/>
          <w:sz w:val="24"/>
        </w:rPr>
        <w:t>防疫费、</w:t>
      </w:r>
      <w:r>
        <w:rPr>
          <w:rFonts w:ascii="宋体" w:hAnsi="宋体" w:cs="宋体"/>
          <w:sz w:val="24"/>
        </w:rPr>
        <w:t>保管费、检验</w:t>
      </w:r>
      <w:r>
        <w:rPr>
          <w:rFonts w:hint="eastAsia" w:ascii="宋体" w:hAnsi="宋体" w:cs="宋体"/>
          <w:sz w:val="24"/>
        </w:rPr>
        <w:t>鉴定</w:t>
      </w:r>
      <w:r>
        <w:rPr>
          <w:rFonts w:ascii="宋体" w:hAnsi="宋体" w:cs="宋体"/>
          <w:sz w:val="24"/>
        </w:rPr>
        <w:t>费、工机具费、</w:t>
      </w:r>
      <w:r>
        <w:rPr>
          <w:rFonts w:hint="eastAsia" w:ascii="宋体" w:hAnsi="宋体" w:cs="宋体"/>
          <w:sz w:val="24"/>
        </w:rPr>
        <w:t>文档制作费、</w:t>
      </w:r>
      <w:r>
        <w:rPr>
          <w:rFonts w:ascii="宋体" w:hAnsi="宋体" w:cs="宋体"/>
          <w:sz w:val="24"/>
        </w:rPr>
        <w:t>管理费、运输</w:t>
      </w:r>
      <w:r>
        <w:rPr>
          <w:rFonts w:hint="eastAsia" w:ascii="宋体" w:hAnsi="宋体" w:cs="宋体"/>
          <w:sz w:val="24"/>
        </w:rPr>
        <w:t>（含快递）</w:t>
      </w:r>
      <w:r>
        <w:rPr>
          <w:rFonts w:ascii="宋体" w:hAnsi="宋体" w:cs="宋体"/>
          <w:sz w:val="24"/>
        </w:rPr>
        <w:t>费、</w:t>
      </w:r>
      <w:r>
        <w:rPr>
          <w:rFonts w:hint="eastAsia" w:ascii="宋体" w:hAnsi="宋体" w:cs="宋体"/>
          <w:sz w:val="24"/>
        </w:rPr>
        <w:t>施工垃圾处理费、</w:t>
      </w:r>
      <w:r>
        <w:rPr>
          <w:rFonts w:ascii="宋体" w:hAnsi="宋体" w:cs="宋体"/>
          <w:sz w:val="24"/>
        </w:rPr>
        <w:t>安全环保设施投入费、安全文明施工费、利润、税金、由于项目计划调整（赶工或工期延长）而增加的费用等</w:t>
      </w:r>
      <w:r>
        <w:rPr>
          <w:rFonts w:hint="eastAsia" w:ascii="宋体" w:hAnsi="宋体" w:cs="宋体"/>
          <w:sz w:val="24"/>
        </w:rPr>
        <w:t>乙方</w:t>
      </w:r>
      <w:r>
        <w:rPr>
          <w:rFonts w:ascii="宋体" w:hAnsi="宋体" w:cs="宋体"/>
          <w:sz w:val="24"/>
        </w:rPr>
        <w:t>为完成本项目所必须发生的其他费用及合同包含的所有风险、责任以及由</w:t>
      </w:r>
      <w:r>
        <w:rPr>
          <w:rFonts w:hint="eastAsia" w:ascii="宋体" w:hAnsi="宋体" w:cs="宋体"/>
          <w:sz w:val="24"/>
        </w:rPr>
        <w:t>乙方</w:t>
      </w:r>
      <w:r>
        <w:rPr>
          <w:rFonts w:ascii="宋体" w:hAnsi="宋体" w:cs="宋体"/>
          <w:sz w:val="24"/>
        </w:rPr>
        <w:t>负责或需支付的各项费用</w:t>
      </w:r>
      <w:r>
        <w:rPr>
          <w:rFonts w:hint="eastAsia" w:ascii="宋体" w:hAnsi="宋体" w:cs="宋体"/>
          <w:sz w:val="24"/>
        </w:rPr>
        <w:t>。</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3</w:t>
      </w:r>
      <w:r>
        <w:rPr>
          <w:rFonts w:hint="eastAsia" w:ascii="宋体" w:hAnsi="宋体" w:cs="宋体"/>
          <w:snapToGrid w:val="0"/>
          <w:kern w:val="0"/>
          <w:sz w:val="24"/>
        </w:rPr>
        <w:t>.2 价格的充分性</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3</w:t>
      </w:r>
      <w:r>
        <w:rPr>
          <w:rFonts w:hint="eastAsia" w:ascii="宋体" w:hAnsi="宋体" w:cs="宋体"/>
          <w:snapToGrid w:val="0"/>
          <w:kern w:val="0"/>
          <w:sz w:val="24"/>
        </w:rPr>
        <w:t>.2.1 应当认为乙方已彻底查清，并在本合同价格中充分考虑到了以下各项：</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3</w:t>
      </w:r>
      <w:r>
        <w:rPr>
          <w:rFonts w:hint="eastAsia" w:ascii="宋体" w:hAnsi="宋体" w:cs="宋体"/>
          <w:snapToGrid w:val="0"/>
          <w:kern w:val="0"/>
          <w:sz w:val="24"/>
        </w:rPr>
        <w:t>.2.2 影响合同价格的全部条件和情况；</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3</w:t>
      </w:r>
      <w:r>
        <w:rPr>
          <w:rFonts w:hint="eastAsia" w:ascii="宋体" w:hAnsi="宋体" w:cs="宋体"/>
          <w:snapToGrid w:val="0"/>
          <w:kern w:val="0"/>
          <w:sz w:val="24"/>
        </w:rPr>
        <w:t>.2.3 完成合同中所述内容的可能性；</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3</w:t>
      </w:r>
      <w:r>
        <w:rPr>
          <w:rFonts w:hint="eastAsia" w:ascii="宋体" w:hAnsi="宋体" w:cs="宋体"/>
          <w:snapToGrid w:val="0"/>
          <w:kern w:val="0"/>
          <w:sz w:val="24"/>
        </w:rPr>
        <w:t>.2.4 现场的综合情况以及现场总的劳务情况；</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3</w:t>
      </w:r>
      <w:r>
        <w:rPr>
          <w:rFonts w:hint="eastAsia" w:ascii="宋体" w:hAnsi="宋体" w:cs="宋体"/>
          <w:snapToGrid w:val="0"/>
          <w:kern w:val="0"/>
          <w:sz w:val="24"/>
        </w:rPr>
        <w:t>.2.5 合同价格考虑了以下由乙方承担的可能存在的费用：</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 满足甲方要求的全部设备及设施费；</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（2） 消耗材料及其它必需的材料费用；</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（3） 专用仪器、工机具的使用费；</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（4） 有关的必要功能扩充；</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（5） 税收、管理费用及其它各项开支；</w:t>
      </w:r>
    </w:p>
    <w:p>
      <w:pPr>
        <w:spacing w:after="93" w:afterLines="30" w:line="360" w:lineRule="auto"/>
        <w:ind w:firstLine="480" w:firstLineChars="200"/>
        <w:rPr>
          <w:rFonts w:ascii="宋体" w:hAnsi="宋体" w:cs="宋体"/>
          <w:strike/>
          <w:snapToGrid w:val="0"/>
          <w:kern w:val="0"/>
          <w:sz w:val="24"/>
        </w:rPr>
      </w:pPr>
      <w:r>
        <w:rPr>
          <w:rFonts w:hint="eastAsia" w:ascii="宋体" w:hAnsi="宋体" w:cs="宋体"/>
          <w:snapToGrid w:val="0"/>
          <w:kern w:val="0"/>
          <w:sz w:val="24"/>
        </w:rPr>
        <w:t>（6） 合同中未明确约定的</w:t>
      </w:r>
      <w:r>
        <w:rPr>
          <w:rFonts w:hint="eastAsia" w:ascii="宋体" w:hAnsi="宋体" w:cs="宋体"/>
          <w:bCs/>
          <w:sz w:val="24"/>
        </w:rPr>
        <w:t>相关运输费、进退场费、保险费、配合费、防疫物资费、不低于合同总价的2.5%的安全措施费、各种风险费等，以及合同中规定的应由乙方承担的其它费用和完成本合同项下义务相关的所有其它费用</w:t>
      </w:r>
      <w:r>
        <w:rPr>
          <w:rFonts w:hint="eastAsia" w:ascii="宋体" w:hAnsi="宋体" w:cs="宋体"/>
          <w:snapToGrid w:val="0"/>
          <w:kern w:val="0"/>
          <w:sz w:val="24"/>
        </w:rPr>
        <w:t>。</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3</w:t>
      </w:r>
      <w:r>
        <w:rPr>
          <w:rFonts w:hint="eastAsia" w:ascii="宋体" w:hAnsi="宋体" w:cs="宋体"/>
          <w:snapToGrid w:val="0"/>
          <w:kern w:val="0"/>
          <w:sz w:val="24"/>
        </w:rPr>
        <w:t>.3 现场知晓</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应当认为，乙方对本合同现场的地理条件以及用于项目实施的资料完全知晓，并对中华人民共和国法律法规完全知晓。</w:t>
      </w:r>
    </w:p>
    <w:p>
      <w:pPr>
        <w:spacing w:after="93" w:afterLines="30" w:line="360" w:lineRule="auto"/>
        <w:ind w:firstLine="480" w:firstLineChars="200"/>
        <w:rPr>
          <w:rFonts w:ascii="宋体" w:hAnsi="宋体" w:cs="宋体"/>
          <w:snapToGrid w:val="0"/>
          <w:kern w:val="0"/>
          <w:sz w:val="24"/>
        </w:rPr>
      </w:pPr>
      <w:bookmarkStart w:id="565" w:name="_Hlt72914277"/>
      <w:bookmarkEnd w:id="565"/>
      <w:r>
        <w:rPr>
          <w:rFonts w:ascii="宋体" w:hAnsi="宋体" w:cs="宋体"/>
          <w:snapToGrid w:val="0"/>
          <w:kern w:val="0"/>
          <w:sz w:val="24"/>
        </w:rPr>
        <w:t>3</w:t>
      </w:r>
      <w:r>
        <w:rPr>
          <w:rFonts w:hint="eastAsia" w:ascii="宋体" w:hAnsi="宋体" w:cs="宋体"/>
          <w:snapToGrid w:val="0"/>
          <w:kern w:val="0"/>
          <w:sz w:val="24"/>
        </w:rPr>
        <w:t>.4 为满足前述</w:t>
      </w:r>
      <w:r>
        <w:rPr>
          <w:rFonts w:ascii="宋体" w:hAnsi="宋体" w:cs="宋体"/>
          <w:snapToGrid w:val="0"/>
          <w:kern w:val="0"/>
          <w:sz w:val="24"/>
        </w:rPr>
        <w:t>3</w:t>
      </w:r>
      <w:r>
        <w:rPr>
          <w:rFonts w:hint="eastAsia" w:ascii="宋体" w:hAnsi="宋体" w:cs="宋体"/>
          <w:snapToGrid w:val="0"/>
          <w:kern w:val="0"/>
          <w:sz w:val="24"/>
        </w:rPr>
        <w:t>.1款项，乙方就完成本合同项下的全部责任和义务，乙方不得向甲方申请增加费用。</w:t>
      </w:r>
    </w:p>
    <w:p>
      <w:pPr>
        <w:pStyle w:val="4"/>
        <w:spacing w:before="156" w:beforeLines="50" w:after="156" w:afterLines="50"/>
        <w:rPr>
          <w:rFonts w:ascii="黑体" w:hAnsi="黑体" w:eastAsia="黑体" w:cs="黑体"/>
          <w:lang w:val="zh-CN"/>
        </w:rPr>
      </w:pPr>
      <w:r>
        <w:rPr>
          <w:rFonts w:hint="eastAsia" w:ascii="宋体" w:hAnsi="宋体" w:cs="宋体"/>
          <w:sz w:val="28"/>
          <w:szCs w:val="28"/>
        </w:rPr>
        <w:t xml:space="preserve">  </w:t>
      </w:r>
      <w:r>
        <w:rPr>
          <w:rFonts w:hint="eastAsia" w:ascii="黑体" w:hAnsi="黑体" w:eastAsia="黑体" w:cs="黑体"/>
          <w:lang w:val="zh-CN"/>
        </w:rPr>
        <w:t>四. 履约担保和低价风险担保、预付款担保</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4.1 履约担保</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1、中标人是否提供履约担保：提供。</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2、中标人提供履约担保的形式、金额及期限：</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履约担保的形式：现金或履约保函或现金+履约保函的组合，履约保函包括银行保函、保证保险和担保保函，其示范文本详见第四章合同条款及格式附件。中标人提交的履约保函应严格执行其示范文本，不得对示范文本中的实质性内容进行修改。</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（3）履约担保的金额：中标金额的10%，红名单中的中标人履约担保金额为应缴纳金额的 50% 。中标人是否属于红名单：以开标环节信用状况查询结果为准。</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w:t>
      </w:r>
      <w:r>
        <w:rPr>
          <w:rFonts w:ascii="宋体" w:hAnsi="宋体" w:cs="宋体"/>
          <w:snapToGrid w:val="0"/>
          <w:kern w:val="0"/>
          <w:sz w:val="24"/>
        </w:rPr>
        <w:t>4</w:t>
      </w:r>
      <w:r>
        <w:rPr>
          <w:rFonts w:hint="eastAsia" w:ascii="宋体" w:hAnsi="宋体" w:cs="宋体"/>
          <w:snapToGrid w:val="0"/>
          <w:kern w:val="0"/>
          <w:sz w:val="24"/>
        </w:rPr>
        <w:t>）履约担保的提交时间：在合同签订前，中标人按担保金额向招标人提交履约担保。</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w:t>
      </w:r>
      <w:r>
        <w:rPr>
          <w:rFonts w:ascii="宋体" w:hAnsi="宋体" w:cs="宋体"/>
          <w:snapToGrid w:val="0"/>
          <w:kern w:val="0"/>
          <w:sz w:val="24"/>
        </w:rPr>
        <w:t>5</w:t>
      </w:r>
      <w:r>
        <w:rPr>
          <w:rFonts w:hint="eastAsia" w:ascii="宋体" w:hAnsi="宋体" w:cs="宋体"/>
          <w:snapToGrid w:val="0"/>
          <w:kern w:val="0"/>
          <w:sz w:val="24"/>
        </w:rPr>
        <w:t>）履约担保的期限：中标人法定代表人（或其委托代理人）签字并加盖公章之日起至项目竣工验收合格并配合招标人完成航标及配套设施向航运管理单位移交止。</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w:t>
      </w:r>
      <w:r>
        <w:rPr>
          <w:rFonts w:ascii="宋体" w:hAnsi="宋体" w:cs="宋体"/>
          <w:snapToGrid w:val="0"/>
          <w:kern w:val="0"/>
          <w:sz w:val="24"/>
        </w:rPr>
        <w:t>6</w:t>
      </w:r>
      <w:r>
        <w:rPr>
          <w:rFonts w:hint="eastAsia" w:ascii="宋体" w:hAnsi="宋体" w:cs="宋体"/>
          <w:snapToGrid w:val="0"/>
          <w:kern w:val="0"/>
          <w:sz w:val="24"/>
        </w:rPr>
        <w:t>）履约担保的退还时间：采用现金担保的，工程竣工验收合格并配合招标人完成航标及配套设施向航运管理单位移交后14天内无息退还；采用银行保函的，工程竣工验收合格并配合招标人完成航标及配套设施向航运管理单位移交后 14 天内退还。</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4.2 低价风险担保</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 xml:space="preserve">4.2.1 </w:t>
      </w:r>
      <w:r>
        <w:rPr>
          <w:rFonts w:hint="eastAsia" w:ascii="宋体" w:hAnsi="宋体" w:cs="宋体"/>
          <w:snapToGrid w:val="0"/>
          <w:kern w:val="0"/>
          <w:sz w:val="24"/>
        </w:rPr>
        <w:t>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 xml:space="preserve">4.2.2 </w:t>
      </w:r>
      <w:r>
        <w:rPr>
          <w:rFonts w:hint="eastAsia" w:ascii="宋体" w:hAnsi="宋体" w:cs="宋体"/>
          <w:snapToGrid w:val="0"/>
          <w:kern w:val="0"/>
          <w:sz w:val="24"/>
        </w:rPr>
        <w:t>中标人提供低价风险担保的形式、金额及期限：</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低价风险担保的形式：现金或银行保函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（2）低价风险担保的金额：（最高限价×85%-中标价）×3</w:t>
      </w:r>
      <w:r>
        <w:rPr>
          <w:rFonts w:hint="eastAsia"/>
          <w:snapToGrid w:val="0"/>
          <w:kern w:val="0"/>
          <w:sz w:val="24"/>
        </w:rPr>
        <w:t>，且最高不超过最高限价的85%，</w:t>
      </w:r>
      <w:r>
        <w:rPr>
          <w:rFonts w:hint="eastAsia" w:ascii="宋体" w:hAnsi="宋体" w:cs="宋体"/>
          <w:snapToGrid w:val="0"/>
          <w:kern w:val="0"/>
          <w:sz w:val="24"/>
        </w:rPr>
        <w:t>红名单中的中标人低价风险担保金额为应提交金额的 50% 。中标人是否属于红名单：以开标环节信用状况查询结果为准。</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（3）低价风险担保送达招标人的时间：从招标人中标通知书送达拟中标人之日起</w:t>
      </w:r>
      <w:r>
        <w:rPr>
          <w:rFonts w:hint="eastAsia" w:ascii="宋体" w:hAnsi="宋体" w:cs="宋体"/>
          <w:snapToGrid w:val="0"/>
          <w:kern w:val="0"/>
          <w:sz w:val="24"/>
          <w:u w:val="single"/>
        </w:rPr>
        <w:t xml:space="preserve"> 14 </w:t>
      </w:r>
      <w:r>
        <w:rPr>
          <w:rFonts w:hint="eastAsia" w:ascii="宋体" w:hAnsi="宋体" w:cs="宋体"/>
          <w:snapToGrid w:val="0"/>
          <w:kern w:val="0"/>
          <w:sz w:val="24"/>
        </w:rPr>
        <w:t>个工作日内；</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（4）中标人因自身原因未按中标通知书规定的时限与招标人签订合同的，招标人有权扣除其低价风险担保并取消中标资格。</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（5）低价风险担保的期限：自低价风险担保生效之日起至竣工验收合格之日止。</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4.2.3 低价风险担保的退还时间：采用现金担保的，工程竣工验收合格并配合甲方完成航标及配套设施向航运管理单位移交后14天内无息退还；采用银行保函的，工程竣工验收合格并配合甲方完成航标 及配套设施向航运管理单位移交后14天内退还。</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4.2.4 采用经评审最低投标价法的项目，拟中标人或者中标人放弃中标项目，无正当理由不与招标人 签订合同，在签订合同时向招标人提出附加条件或者更改合同实质性内容，或者拒不按照招标文件规定 提交低价风险担保或履约担保的，取消其中标资格，投标保证金不予退还，给招标人造成的损失超过投标保证金数额的，拟中标人或中标人应对超过部分予以赔偿。</w:t>
      </w:r>
    </w:p>
    <w:p>
      <w:pPr>
        <w:pStyle w:val="4"/>
        <w:spacing w:before="156" w:beforeLines="50" w:after="156" w:afterLines="50"/>
        <w:ind w:firstLine="482" w:firstLineChars="150"/>
        <w:rPr>
          <w:rFonts w:ascii="黑体" w:hAnsi="黑体" w:eastAsia="黑体" w:cs="黑体"/>
          <w:lang w:val="zh-CN"/>
        </w:rPr>
      </w:pPr>
      <w:r>
        <w:rPr>
          <w:rFonts w:hint="eastAsia" w:ascii="黑体" w:hAnsi="黑体" w:eastAsia="黑体" w:cs="黑体"/>
          <w:lang w:val="zh-CN"/>
        </w:rPr>
        <w:t>五、</w:t>
      </w:r>
      <w:r>
        <w:rPr>
          <w:rFonts w:ascii="黑体" w:hAnsi="黑体" w:eastAsia="黑体" w:cs="黑体"/>
          <w:lang w:val="zh-CN"/>
        </w:rPr>
        <w:t>付款</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.1 本合同下所有款项均应使用人民币支付。</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w:t>
      </w:r>
      <w:r>
        <w:rPr>
          <w:rFonts w:ascii="宋体" w:hAnsi="宋体" w:cs="宋体"/>
          <w:snapToGrid w:val="0"/>
          <w:kern w:val="0"/>
          <w:sz w:val="24"/>
        </w:rPr>
        <w:t>2</w:t>
      </w:r>
      <w:r>
        <w:rPr>
          <w:rFonts w:hint="eastAsia" w:ascii="宋体" w:hAnsi="宋体" w:cs="宋体"/>
          <w:snapToGrid w:val="0"/>
          <w:kern w:val="0"/>
          <w:sz w:val="24"/>
        </w:rPr>
        <w:t xml:space="preserve"> 结算方式：具体如下：</w:t>
      </w:r>
    </w:p>
    <w:p>
      <w:pPr>
        <w:spacing w:after="93" w:afterLines="30" w:line="360" w:lineRule="auto"/>
        <w:ind w:firstLine="480" w:firstLineChars="200"/>
        <w:rPr>
          <w:rFonts w:ascii="宋体" w:hAnsi="宋体" w:cs="宋体"/>
          <w:sz w:val="24"/>
        </w:rPr>
      </w:pPr>
      <w:r>
        <w:rPr>
          <w:rFonts w:ascii="黑体" w:hAnsi="黑体" w:eastAsia="黑体" w:cs="黑体"/>
          <w:snapToGrid w:val="0"/>
          <w:kern w:val="0"/>
          <w:sz w:val="24"/>
        </w:rPr>
        <w:t>5</w:t>
      </w:r>
      <w:r>
        <w:rPr>
          <w:rFonts w:hint="eastAsia" w:ascii="黑体" w:hAnsi="黑体" w:eastAsia="黑体" w:cs="黑体"/>
          <w:snapToGrid w:val="0"/>
          <w:kern w:val="0"/>
          <w:sz w:val="24"/>
        </w:rPr>
        <w:t>.</w:t>
      </w:r>
      <w:r>
        <w:rPr>
          <w:rFonts w:ascii="黑体" w:hAnsi="黑体" w:eastAsia="黑体" w:cs="黑体"/>
          <w:snapToGrid w:val="0"/>
          <w:kern w:val="0"/>
          <w:sz w:val="24"/>
        </w:rPr>
        <w:t>2</w:t>
      </w:r>
      <w:r>
        <w:rPr>
          <w:rFonts w:hint="eastAsia" w:ascii="黑体" w:hAnsi="黑体" w:eastAsia="黑体" w:cs="黑体"/>
          <w:snapToGrid w:val="0"/>
          <w:kern w:val="0"/>
          <w:sz w:val="24"/>
        </w:rPr>
        <w:t xml:space="preserve">.1 </w:t>
      </w:r>
      <w:r>
        <w:rPr>
          <w:rFonts w:hint="eastAsia" w:ascii="黑体" w:hAnsi="黑体" w:eastAsia="黑体" w:cs="黑体"/>
          <w:sz w:val="24"/>
        </w:rPr>
        <w:t>预付款：无</w:t>
      </w:r>
      <w:r>
        <w:rPr>
          <w:rFonts w:ascii="宋体" w:hAnsi="宋体" w:cs="宋体"/>
          <w:sz w:val="24"/>
        </w:rPr>
        <w:t xml:space="preserve"> </w:t>
      </w:r>
    </w:p>
    <w:p>
      <w:pPr>
        <w:spacing w:after="93" w:afterLines="30" w:line="360" w:lineRule="auto"/>
        <w:ind w:firstLine="480" w:firstLineChars="200"/>
        <w:rPr>
          <w:rFonts w:ascii="宋体" w:hAnsi="宋体" w:cs="宋体"/>
          <w:sz w:val="24"/>
        </w:rPr>
      </w:pPr>
      <w:r>
        <w:rPr>
          <w:rFonts w:ascii="黑体" w:hAnsi="黑体" w:eastAsia="黑体" w:cs="黑体"/>
          <w:snapToGrid w:val="0"/>
          <w:kern w:val="0"/>
          <w:sz w:val="24"/>
        </w:rPr>
        <w:t>5</w:t>
      </w:r>
      <w:r>
        <w:rPr>
          <w:rFonts w:hint="eastAsia" w:ascii="黑体" w:hAnsi="黑体" w:eastAsia="黑体" w:cs="黑体"/>
          <w:snapToGrid w:val="0"/>
          <w:kern w:val="0"/>
          <w:sz w:val="24"/>
        </w:rPr>
        <w:t>.</w:t>
      </w:r>
      <w:r>
        <w:rPr>
          <w:rFonts w:ascii="黑体" w:hAnsi="黑体" w:eastAsia="黑体" w:cs="黑体"/>
          <w:snapToGrid w:val="0"/>
          <w:kern w:val="0"/>
          <w:sz w:val="24"/>
        </w:rPr>
        <w:t>2</w:t>
      </w:r>
      <w:r>
        <w:rPr>
          <w:rFonts w:hint="eastAsia" w:ascii="黑体" w:hAnsi="黑体" w:eastAsia="黑体" w:cs="黑体"/>
          <w:snapToGrid w:val="0"/>
          <w:kern w:val="0"/>
          <w:sz w:val="24"/>
        </w:rPr>
        <w:t>.2 进度款：无</w:t>
      </w:r>
      <w:r>
        <w:rPr>
          <w:rFonts w:ascii="宋体" w:hAnsi="宋体" w:cs="宋体"/>
          <w:sz w:val="24"/>
        </w:rPr>
        <w:t xml:space="preserve"> </w:t>
      </w:r>
    </w:p>
    <w:p>
      <w:pPr>
        <w:spacing w:after="93" w:afterLines="30"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w:t>
      </w:r>
      <w:r>
        <w:rPr>
          <w:rFonts w:ascii="宋体" w:hAnsi="宋体" w:cs="宋体"/>
          <w:sz w:val="24"/>
        </w:rPr>
        <w:t>2</w:t>
      </w:r>
      <w:r>
        <w:rPr>
          <w:rFonts w:hint="eastAsia" w:ascii="宋体" w:hAnsi="宋体" w:cs="宋体"/>
          <w:sz w:val="24"/>
        </w:rPr>
        <w:t>.2.1 乙方按技术协议要求出具的技术方案成果资料；</w:t>
      </w:r>
    </w:p>
    <w:p>
      <w:pPr>
        <w:spacing w:after="93" w:afterLines="30"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w:t>
      </w:r>
      <w:r>
        <w:rPr>
          <w:rFonts w:ascii="宋体" w:hAnsi="宋体" w:cs="宋体"/>
          <w:sz w:val="24"/>
        </w:rPr>
        <w:t>2</w:t>
      </w:r>
      <w:r>
        <w:rPr>
          <w:rFonts w:hint="eastAsia" w:ascii="宋体" w:hAnsi="宋体" w:cs="宋体"/>
          <w:sz w:val="24"/>
        </w:rPr>
        <w:t>.2.2 付款金额的增值税发票正本二份（设计费税率为6%、施工类税率为9%）。</w:t>
      </w:r>
    </w:p>
    <w:p>
      <w:pPr>
        <w:spacing w:after="93" w:afterLines="30" w:line="360" w:lineRule="auto"/>
        <w:ind w:firstLine="480" w:firstLineChars="200"/>
        <w:rPr>
          <w:rFonts w:ascii="宋体" w:hAnsi="宋体" w:cs="宋体"/>
          <w:sz w:val="24"/>
        </w:rPr>
      </w:pPr>
      <w:r>
        <w:rPr>
          <w:rFonts w:ascii="黑体" w:hAnsi="黑体" w:eastAsia="黑体" w:cs="黑体"/>
          <w:snapToGrid w:val="0"/>
          <w:kern w:val="0"/>
          <w:sz w:val="24"/>
        </w:rPr>
        <w:t>5</w:t>
      </w:r>
      <w:r>
        <w:rPr>
          <w:rFonts w:hint="eastAsia" w:ascii="黑体" w:hAnsi="黑体" w:eastAsia="黑体" w:cs="黑体"/>
          <w:snapToGrid w:val="0"/>
          <w:kern w:val="0"/>
          <w:sz w:val="24"/>
        </w:rPr>
        <w:t>.3.3 验收款：</w:t>
      </w:r>
      <w:r>
        <w:rPr>
          <w:rFonts w:hint="eastAsia" w:ascii="宋体" w:hAnsi="宋体" w:cs="宋体"/>
          <w:sz w:val="24"/>
        </w:rPr>
        <w:t>项目全部完工，甲方在收到乙方提交的经双方签署的合同项目验收证书或已生效的验收款支付函并经审核无误后30日内，向乙方支付除质保金外的剩余应付合同款。</w:t>
      </w:r>
    </w:p>
    <w:p>
      <w:pPr>
        <w:spacing w:after="93" w:afterLines="30" w:line="360" w:lineRule="auto"/>
        <w:ind w:firstLine="480" w:firstLineChars="200"/>
        <w:rPr>
          <w:rFonts w:cs="宋体"/>
          <w:sz w:val="24"/>
        </w:rPr>
      </w:pPr>
      <w:r>
        <w:rPr>
          <w:rFonts w:ascii="宋体" w:hAnsi="宋体" w:cs="宋体"/>
          <w:sz w:val="24"/>
        </w:rPr>
        <w:t>5</w:t>
      </w:r>
      <w:r>
        <w:rPr>
          <w:rFonts w:hint="eastAsia" w:ascii="宋体" w:hAnsi="宋体" w:cs="宋体"/>
          <w:sz w:val="24"/>
        </w:rPr>
        <w:t xml:space="preserve">.3.3.1 </w:t>
      </w:r>
      <w:r>
        <w:rPr>
          <w:rFonts w:hint="eastAsia" w:cs="宋体"/>
          <w:sz w:val="24"/>
        </w:rPr>
        <w:t>乙方按技术协议要求出具的项目完整完工成果资料；</w:t>
      </w:r>
    </w:p>
    <w:p>
      <w:pPr>
        <w:spacing w:after="93" w:afterLines="30"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.3.3.2 剩余未付金额的增值税发票正本二份（设计费税率为6%、施工类税率为9%）。</w:t>
      </w:r>
    </w:p>
    <w:p>
      <w:pPr>
        <w:spacing w:after="93" w:afterLines="30" w:line="360" w:lineRule="auto"/>
        <w:ind w:firstLine="480" w:firstLineChars="200"/>
        <w:rPr>
          <w:rFonts w:ascii="宋体" w:hAnsi="宋体" w:cs="宋体"/>
          <w:sz w:val="24"/>
        </w:rPr>
      </w:pPr>
      <w:r>
        <w:rPr>
          <w:rFonts w:ascii="黑体" w:hAnsi="黑体" w:eastAsia="黑体" w:cs="黑体"/>
          <w:snapToGrid w:val="0"/>
          <w:kern w:val="0"/>
          <w:sz w:val="24"/>
        </w:rPr>
        <w:t>5</w:t>
      </w:r>
      <w:r>
        <w:rPr>
          <w:rFonts w:hint="eastAsia" w:ascii="黑体" w:hAnsi="黑体" w:eastAsia="黑体" w:cs="黑体"/>
          <w:snapToGrid w:val="0"/>
          <w:kern w:val="0"/>
          <w:sz w:val="24"/>
        </w:rPr>
        <w:t>.3.4 质量保证金：</w:t>
      </w:r>
      <w:r>
        <w:rPr>
          <w:rFonts w:hint="eastAsia" w:ascii="宋体" w:hAnsi="宋体" w:cs="宋体"/>
          <w:sz w:val="24"/>
        </w:rPr>
        <w:t>质保期届满后，甲方在收到乙方提交的下列单据且经审核无误后30天内向乙方支付合同最终结算金额的</w:t>
      </w:r>
      <w:r>
        <w:rPr>
          <w:rFonts w:hint="eastAsia" w:ascii="黑体" w:hAnsi="黑体" w:eastAsia="黑体" w:cs="黑体"/>
          <w:snapToGrid w:val="0"/>
          <w:kern w:val="0"/>
          <w:sz w:val="24"/>
        </w:rPr>
        <w:t>【3%】</w:t>
      </w:r>
      <w:r>
        <w:rPr>
          <w:rFonts w:hint="eastAsia" w:ascii="宋体" w:hAnsi="宋体" w:cs="宋体"/>
          <w:sz w:val="24"/>
        </w:rPr>
        <w:t>质保金。</w:t>
      </w:r>
    </w:p>
    <w:p>
      <w:pPr>
        <w:spacing w:after="93" w:afterLines="30"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.3.4.1 甲方签发的合同项目的已生效的质保金支付函一份；</w:t>
      </w:r>
    </w:p>
    <w:p>
      <w:pPr>
        <w:spacing w:after="93" w:afterLines="30"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.3.4.2 技术资料完整情况。</w:t>
      </w:r>
    </w:p>
    <w:p>
      <w:pPr>
        <w:spacing w:after="93" w:afterLines="30"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.3.5 每笔合同款项支付前，甲方有权按照合同及合同附件之规定，扣除应由乙方承担的违约金或其他扣款后，剩余部分作为合同应付款。</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.4 检验标准、方法、提出异议期限：</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.4.1 检验标准按国家相关规定和技术协议要求及本合同第2条，甲方组织验收，以取得甲方认可为准。乙方实施的项目确有质量问题，甲方提出异议的期限不受限制，可实时主张权利。届时，乙方应配合甲方进行检验鉴定，不予配合的，视为认可由甲方单方委托检验鉴定并认可检验鉴定结果。因检验、鉴定产生的费用，由责任方承担。</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.4.2 乙方随时接受甲方代表的抽检。</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.4.3 乙方实施的项目质量达不到验收标准的部分，甲方代表可要求乙方返工，乙方应按甲方代表要求的时间返工，直到符合约定条件，工期不予顺延。</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.4.4 单项</w:t>
      </w:r>
      <w:bookmarkStart w:id="566" w:name="OLE_LINK4"/>
      <w:r>
        <w:rPr>
          <w:rFonts w:hint="eastAsia" w:ascii="宋体" w:hAnsi="宋体" w:cs="宋体"/>
          <w:snapToGrid w:val="0"/>
          <w:kern w:val="0"/>
          <w:sz w:val="24"/>
        </w:rPr>
        <w:t>实施项目</w:t>
      </w:r>
      <w:bookmarkEnd w:id="566"/>
      <w:r>
        <w:rPr>
          <w:rFonts w:hint="eastAsia" w:ascii="宋体" w:hAnsi="宋体" w:cs="宋体"/>
          <w:snapToGrid w:val="0"/>
          <w:kern w:val="0"/>
          <w:sz w:val="24"/>
        </w:rPr>
        <w:t>、单位实施项目、分项实施项目、分部实施项目具备验收条件，均由甲乙双方共同验收，并做好验收记录，竣工后移交甲方。</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.4.5 甲方对单项、分项实施项目中的作业区域进行检查，并在作业文件中做验收记录，如发现不符合工艺要求和质量标准情况，有权提出停工、返工和其它处理意见，由此发生的费用由乙方全权承担。</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.4.6 无论甲方代表是否参加验收，当其提出已经隐蔽实施的项目重新检验的要求时，乙方应按要求进行剥露，并在检验后重新进行覆盖或修复。检验合格，甲方承担由此发生的经济支出，赔偿乙方损失并相应顺延工期。检验不合格，乙方承担发生的费用，工期按延误天数考核。</w:t>
      </w:r>
    </w:p>
    <w:p>
      <w:pPr>
        <w:pStyle w:val="4"/>
        <w:spacing w:before="156" w:beforeLines="50" w:after="156" w:afterLines="50"/>
        <w:ind w:firstLine="321" w:firstLineChars="100"/>
        <w:rPr>
          <w:rFonts w:ascii="黑体" w:hAnsi="黑体" w:eastAsia="黑体" w:cs="黑体"/>
          <w:lang w:val="zh-CN"/>
        </w:rPr>
      </w:pPr>
      <w:bookmarkStart w:id="567" w:name="_Toc27097"/>
      <w:bookmarkStart w:id="568" w:name="_Toc4487"/>
      <w:bookmarkStart w:id="569" w:name="_Toc55904291"/>
      <w:bookmarkStart w:id="570" w:name="_Toc398375697"/>
      <w:bookmarkStart w:id="571" w:name="_Toc399318754"/>
      <w:bookmarkStart w:id="572" w:name="_Toc1937"/>
      <w:bookmarkStart w:id="573" w:name="_Toc402767023"/>
      <w:bookmarkStart w:id="574" w:name="_Toc396986815"/>
      <w:bookmarkStart w:id="575" w:name="_Toc397162588"/>
      <w:bookmarkStart w:id="576" w:name="_Toc397169257"/>
      <w:bookmarkStart w:id="577" w:name="_Toc402766611"/>
      <w:bookmarkStart w:id="578" w:name="_Toc396298683"/>
      <w:bookmarkStart w:id="579" w:name="_Toc397162800"/>
      <w:bookmarkStart w:id="580" w:name="_Toc396960354"/>
      <w:bookmarkStart w:id="581" w:name="_Toc397169202"/>
      <w:bookmarkStart w:id="582" w:name="_Toc397169302"/>
      <w:bookmarkStart w:id="583" w:name="_Toc397168915"/>
      <w:bookmarkStart w:id="584" w:name="_Toc399326498"/>
      <w:bookmarkStart w:id="585" w:name="_Toc395923690"/>
      <w:bookmarkStart w:id="586" w:name="_Toc398375341"/>
      <w:bookmarkStart w:id="587" w:name="_Toc396295799"/>
      <w:bookmarkStart w:id="588" w:name="_Toc396295907"/>
      <w:bookmarkStart w:id="589" w:name="_Toc396960562"/>
      <w:bookmarkStart w:id="590" w:name="_Toc396298258"/>
      <w:bookmarkStart w:id="591" w:name="_Toc24446048"/>
      <w:bookmarkStart w:id="592" w:name="_Toc398375556"/>
      <w:bookmarkStart w:id="593" w:name="_Toc398375455"/>
      <w:bookmarkStart w:id="594" w:name="_Toc396298488"/>
      <w:bookmarkStart w:id="595" w:name="_Toc398374924"/>
      <w:bookmarkStart w:id="596" w:name="_Toc79988912"/>
      <w:r>
        <w:rPr>
          <w:rFonts w:hint="eastAsia" w:ascii="黑体" w:hAnsi="黑体" w:eastAsia="黑体" w:cs="黑体"/>
          <w:lang w:val="zh-CN"/>
        </w:rPr>
        <w:t>六、</w:t>
      </w:r>
      <w:r>
        <w:rPr>
          <w:rFonts w:ascii="黑体" w:hAnsi="黑体" w:eastAsia="黑体" w:cs="黑体"/>
          <w:lang w:val="zh-CN"/>
        </w:rPr>
        <w:t>保险</w:t>
      </w:r>
      <w:bookmarkEnd w:id="567"/>
      <w:bookmarkEnd w:id="568"/>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6</w:t>
      </w:r>
      <w:r>
        <w:rPr>
          <w:rFonts w:hint="eastAsia" w:ascii="宋体" w:hAnsi="宋体" w:cs="宋体"/>
          <w:snapToGrid w:val="0"/>
          <w:kern w:val="0"/>
          <w:sz w:val="24"/>
        </w:rPr>
        <w:t>.1 投保</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在不降低乙方于合同项下责任的前提下，乙方应按国家相关要求足额为其职工、雇员或者作业人员购买相关保险并维持有效性。一旦因乙方施工作业发生的相关安全事故，并引起保险赔偿的（包括超出保险赔偿金的损失），概由乙方承担。</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6</w:t>
      </w:r>
      <w:r>
        <w:rPr>
          <w:rFonts w:hint="eastAsia" w:ascii="宋体" w:hAnsi="宋体" w:cs="宋体"/>
          <w:snapToGrid w:val="0"/>
          <w:kern w:val="0"/>
          <w:sz w:val="24"/>
        </w:rPr>
        <w:t>.2 保险期</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保险有效期自本合同生效之日起，应持续有效，直至合同期限届满时止。</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6</w:t>
      </w:r>
      <w:r>
        <w:rPr>
          <w:rFonts w:hint="eastAsia" w:ascii="宋体" w:hAnsi="宋体" w:cs="宋体"/>
          <w:snapToGrid w:val="0"/>
          <w:kern w:val="0"/>
          <w:sz w:val="24"/>
        </w:rPr>
        <w:t>.3 保险证明</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本合同生效，在乙方进入甲方指定的工作场地进行作业前，应甲方要求，乙方向甲方提供保险单及其保险费收据或该等保险的投保和办理的证明文件。</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6</w:t>
      </w:r>
      <w:r>
        <w:rPr>
          <w:rFonts w:hint="eastAsia" w:ascii="宋体" w:hAnsi="宋体" w:cs="宋体"/>
          <w:snapToGrid w:val="0"/>
          <w:kern w:val="0"/>
          <w:sz w:val="24"/>
        </w:rPr>
        <w:t>.4 未投保和∕或办理保险的补救措施</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乙方未按照合同条款项规定投保和∕或办理保险并使之持续有效，则在这种情况下，甲方为任何该等保险项目而支付的费用（包括但不限于保险费），可从到期应付或将到期应付给乙方的款项中扣除上述甲方所支付的金额，或者以此作为到期债务向乙方进行索还。</w:t>
      </w:r>
    </w:p>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Pr>
        <w:pStyle w:val="4"/>
        <w:spacing w:before="156" w:beforeLines="50" w:after="156" w:afterLines="50"/>
        <w:ind w:firstLine="964" w:firstLineChars="300"/>
        <w:rPr>
          <w:rFonts w:ascii="黑体" w:hAnsi="黑体" w:eastAsia="黑体" w:cs="黑体"/>
          <w:lang w:val="zh-CN"/>
        </w:rPr>
      </w:pPr>
      <w:bookmarkStart w:id="597" w:name="_Toc568"/>
      <w:bookmarkStart w:id="598" w:name="_Toc18867"/>
      <w:bookmarkStart w:id="599" w:name="_Toc55904297"/>
      <w:bookmarkStart w:id="600" w:name="_Toc397169263"/>
      <w:bookmarkStart w:id="601" w:name="_Toc79988918"/>
      <w:bookmarkStart w:id="602" w:name="_Toc396298689"/>
      <w:bookmarkStart w:id="603" w:name="_Toc402767029"/>
      <w:bookmarkStart w:id="604" w:name="_Toc397169208"/>
      <w:bookmarkStart w:id="605" w:name="_Toc399326504"/>
      <w:bookmarkStart w:id="606" w:name="_Toc402766617"/>
      <w:bookmarkStart w:id="607" w:name="_Toc396295805"/>
      <w:bookmarkStart w:id="608" w:name="_Toc397169308"/>
      <w:bookmarkStart w:id="609" w:name="_Toc396295913"/>
      <w:bookmarkStart w:id="610" w:name="_Toc396298494"/>
      <w:bookmarkStart w:id="611" w:name="_Toc399318760"/>
      <w:bookmarkStart w:id="612" w:name="_Toc396960568"/>
      <w:bookmarkStart w:id="613" w:name="_Toc396298264"/>
      <w:bookmarkStart w:id="614" w:name="_Toc397162806"/>
      <w:bookmarkStart w:id="615" w:name="_Toc398375347"/>
      <w:bookmarkStart w:id="616" w:name="_Toc398375703"/>
      <w:bookmarkStart w:id="617" w:name="_Toc398375562"/>
      <w:bookmarkStart w:id="618" w:name="_Toc396960360"/>
      <w:bookmarkStart w:id="619" w:name="_Toc24446054"/>
      <w:bookmarkStart w:id="620" w:name="_Toc397162594"/>
      <w:bookmarkStart w:id="621" w:name="_Toc397168921"/>
      <w:bookmarkStart w:id="622" w:name="_Toc395923696"/>
      <w:bookmarkStart w:id="623" w:name="_Toc398375461"/>
      <w:bookmarkStart w:id="624" w:name="_Toc398374930"/>
      <w:bookmarkStart w:id="625" w:name="_Toc396986821"/>
      <w:r>
        <w:rPr>
          <w:rFonts w:hint="eastAsia" w:ascii="黑体" w:hAnsi="黑体" w:eastAsia="黑体" w:cs="黑体"/>
          <w:lang w:val="zh-CN"/>
        </w:rPr>
        <w:t>七、</w:t>
      </w:r>
      <w:r>
        <w:rPr>
          <w:rFonts w:ascii="黑体" w:hAnsi="黑体" w:eastAsia="黑体" w:cs="黑体"/>
          <w:lang w:val="zh-CN"/>
        </w:rPr>
        <w:t>权利和义务</w:t>
      </w:r>
      <w:bookmarkEnd w:id="597"/>
      <w:bookmarkEnd w:id="598"/>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.1 甲方的权利和义务</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.1.1 尊重乙方根据国家及行业有关标准、规程和规范的规定开展项目实施服务工作的权利，不向乙方提出与国家及行业有关标准、规程、规范相抵触的要求。</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.1.2 负责对乙方项目实施期间服务工作的安排、检查指导、监督、验收与违约扣款。甲方有权对乙方现场安全文明施工工作、工作质量随时进行监督检查，但并不因此免除乙方对工作质量的责任。</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.1.3 向乙方提供项目实施作业必须的图纸和技术资料供乙方复制。除了严格用于合同目的，乙方不能在未得到甲方批准的情况下，让第三者使用或向第三方转让。合同到期后，乙方应将所有根据合同提供的图纸、规范、及其它文件退还甲方。</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1.4 甲方对严重违章违纪、玩忽职守造成严重后果行为的乙方施工作业人员有逐出生产现场的权利，对有关资质和技术水平不能胜任上岗条件的人员有权要求乙方进行撤换，由此造成的后果乙方自负。</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.1.5 项目实施期间若出现项目实施内容的变更、追加，甲方应及时通知乙方，乙方负责实施。</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.1.6 若甲方对乙方某项工作的效率、人员机具的配置不满意，及时提出后乙方仍不积极整改，可能会导致该项工作延误，则甲方有权向乙方宣布立即中止乙方的该项工作，并自行委派其它队伍接手，由此发生的费用将全部由乙方承担，并记入对乙方的违约扣款处理。</w:t>
      </w:r>
    </w:p>
    <w:p>
      <w:pPr>
        <w:spacing w:after="93" w:afterLines="30" w:line="360" w:lineRule="auto"/>
        <w:ind w:firstLine="480" w:firstLineChars="200"/>
        <w:rPr>
          <w:rFonts w:ascii="宋体" w:hAnsi="宋体" w:cs="宋体"/>
          <w:sz w:val="24"/>
        </w:rPr>
      </w:pPr>
      <w:r>
        <w:rPr>
          <w:rFonts w:ascii="宋体" w:hAnsi="宋体" w:cs="宋体"/>
          <w:snapToGrid w:val="0"/>
          <w:kern w:val="0"/>
          <w:sz w:val="24"/>
        </w:rPr>
        <w:t>7</w:t>
      </w:r>
      <w:r>
        <w:rPr>
          <w:rFonts w:hint="eastAsia" w:ascii="宋体" w:hAnsi="宋体" w:cs="宋体"/>
          <w:snapToGrid w:val="0"/>
          <w:kern w:val="0"/>
          <w:sz w:val="24"/>
        </w:rPr>
        <w:t>.1.7 甲方向乙方免费提供施工作业现场所需的水、电及其它辅助设施的使用方便，但乙方应励行节约，杜绝浪费。如乙方不遵照节约原则使用，甲方有权依照甲方制定的相关管理制度以违约金方式予以扣除。</w:t>
      </w:r>
    </w:p>
    <w:p>
      <w:pPr>
        <w:spacing w:after="93" w:afterLines="30" w:line="360" w:lineRule="auto"/>
        <w:ind w:firstLine="480" w:firstLineChars="200"/>
        <w:rPr>
          <w:rFonts w:ascii="宋体" w:hAnsi="宋体" w:cs="宋体"/>
          <w:sz w:val="24"/>
        </w:rPr>
      </w:pPr>
      <w:r>
        <w:rPr>
          <w:rFonts w:ascii="宋体" w:hAnsi="宋体" w:cs="宋体"/>
          <w:snapToGrid w:val="0"/>
          <w:kern w:val="0"/>
          <w:sz w:val="24"/>
        </w:rPr>
        <w:t>7</w:t>
      </w:r>
      <w:r>
        <w:rPr>
          <w:rFonts w:hint="eastAsia" w:ascii="宋体" w:hAnsi="宋体" w:cs="宋体"/>
          <w:snapToGrid w:val="0"/>
          <w:kern w:val="0"/>
          <w:sz w:val="24"/>
        </w:rPr>
        <w:t>.1.8 技术协议中约定的甲方其他权利与义务。</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 乙方的权利和义务</w:t>
      </w:r>
    </w:p>
    <w:p>
      <w:pPr>
        <w:widowControl/>
        <w:spacing w:after="93" w:afterLines="30" w:line="360" w:lineRule="auto"/>
        <w:ind w:firstLine="480" w:firstLineChars="200"/>
        <w:jc w:val="left"/>
        <w:rPr>
          <w:rFonts w:ascii="宋体" w:hAnsi="宋体" w:cs="宋体"/>
          <w:snapToGrid w:val="0"/>
          <w:kern w:val="0"/>
          <w:sz w:val="24"/>
        </w:rPr>
      </w:pPr>
      <w:bookmarkStart w:id="626" w:name="_Hlt55804772"/>
      <w:bookmarkEnd w:id="626"/>
      <w:bookmarkStart w:id="627" w:name="_Toc6348"/>
      <w:r>
        <w:rPr>
          <w:rFonts w:ascii="宋体" w:hAnsi="宋体" w:cs="宋体"/>
          <w:snapToGrid w:val="0"/>
          <w:kern w:val="0"/>
          <w:sz w:val="24"/>
        </w:rPr>
        <w:t>7</w:t>
      </w:r>
      <w:r>
        <w:rPr>
          <w:rFonts w:hint="eastAsia" w:ascii="宋体" w:hAnsi="宋体" w:cs="宋体"/>
          <w:snapToGrid w:val="0"/>
          <w:kern w:val="0"/>
          <w:sz w:val="24"/>
        </w:rPr>
        <w:t>.2.1 乙方应认真履行合同附件技术协议中双方约定的项目实施服务范围、内容及质量要求。</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.2.2 乙方实施项目的质量必须完全满足或高于本项目技术协议中约定的所有条款要求。</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.2.3 乙方的安全管理工作必须完全满足或高于合同附件中约定的所有要求。</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.2.4 乙方应自行安排从当地或其它地方雇用本项目所需的一切员工。乙方必须与派驻甲方的雇佣人员依法签订劳动合同，没有签订劳动合同的人员不得入场。乙方应承担雇佣员工的住房、膳食、办公、交通、保险等费用，并及时、足额支付其劳动报酬及法定节假日加班费，不得拖欠工资等义务。</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.2.5 乙方在项目实施期间根据需要可以使用临时劳务用工，并对所用临时劳务用工进行安全教育和考试合格。但应于开工前提请甲方批准，如经甲方要求还应提供甲方需要的有关详细资料。</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.2.6 乙方雇佣及使用员工、临时劳务用工发生的因乙方原因而引发的一切权利主张、要求、诉讼等形成的各项费用均应由乙方承担。</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.2.7 乙方对待其所雇用的一切员工和劳务人员，应尊重他们享有一切法定节假日的权利及宗教方面或其他方面习惯的自由，由此引起的一切纠纷，包括由此引起的对甲方的诉讼及损失均由乙方承担。</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.2.8 如果发生任何流行疾病，乙方应遵守和执行政府或当地医疗卫生行政部门为处理和防治此种流行疾病而制定的条例、命令和要求，并服从甲方针对该情况制定的临时防范措施安排。甲方应在项目实施前明确本条所述防范措施或应急措施。</w:t>
      </w:r>
    </w:p>
    <w:p>
      <w:pPr>
        <w:widowControl/>
        <w:spacing w:after="93" w:afterLines="30" w:line="360" w:lineRule="auto"/>
        <w:ind w:firstLine="480" w:firstLineChars="200"/>
        <w:jc w:val="left"/>
        <w:rPr>
          <w:rFonts w:ascii="宋体" w:hAnsi="宋体" w:cs="宋体"/>
          <w:sz w:val="24"/>
        </w:rPr>
      </w:pPr>
      <w:r>
        <w:rPr>
          <w:rFonts w:ascii="宋体" w:hAnsi="宋体" w:cs="宋体"/>
          <w:snapToGrid w:val="0"/>
          <w:kern w:val="0"/>
          <w:sz w:val="24"/>
        </w:rPr>
        <w:t>7</w:t>
      </w:r>
      <w:r>
        <w:rPr>
          <w:rFonts w:hint="eastAsia" w:ascii="宋体" w:hAnsi="宋体" w:cs="宋体"/>
          <w:snapToGrid w:val="0"/>
          <w:kern w:val="0"/>
          <w:sz w:val="24"/>
        </w:rPr>
        <w:t>.2.9 其它突发事件，乙方也应遵照上述原则执行。乙方应承担因以上原因而产生的各种费用</w:t>
      </w:r>
      <w:r>
        <w:rPr>
          <w:rFonts w:hint="eastAsia" w:ascii="宋体" w:hAnsi="宋体" w:cs="宋体"/>
          <w:sz w:val="24"/>
        </w:rPr>
        <w:t>。</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.2.10 乙方负责对本单位所有进入工作现场人员进行安全文明施工教育，使其认真自觉遵守安全规程规定。</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.2.11 乙方工作人员及管理人员必须服从甲方监督，严禁违章作业，现场严禁吸烟。</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.2.12 乙方人员应在指定的工作区域内作业，不得在非本单位工作区域随意出入。</w:t>
      </w:r>
    </w:p>
    <w:p>
      <w:pPr>
        <w:widowControl/>
        <w:spacing w:after="93" w:afterLines="30" w:line="360" w:lineRule="auto"/>
        <w:ind w:firstLine="480" w:firstLineChars="200"/>
        <w:jc w:val="left"/>
        <w:rPr>
          <w:rFonts w:ascii="宋体" w:hAnsi="宋体" w:cs="宋体"/>
          <w:snapToGrid w:val="0"/>
          <w:kern w:val="0"/>
          <w:sz w:val="24"/>
        </w:rPr>
      </w:pPr>
      <w:bookmarkStart w:id="628" w:name="OLE_LINK5"/>
      <w:r>
        <w:rPr>
          <w:rFonts w:ascii="宋体" w:hAnsi="宋体" w:cs="宋体"/>
          <w:snapToGrid w:val="0"/>
          <w:kern w:val="0"/>
          <w:sz w:val="24"/>
        </w:rPr>
        <w:t>7</w:t>
      </w:r>
      <w:r>
        <w:rPr>
          <w:rFonts w:hint="eastAsia" w:ascii="宋体" w:hAnsi="宋体" w:cs="宋体"/>
          <w:snapToGrid w:val="0"/>
          <w:kern w:val="0"/>
          <w:sz w:val="24"/>
        </w:rPr>
        <w:t xml:space="preserve">.2.13 </w:t>
      </w:r>
      <w:bookmarkEnd w:id="628"/>
      <w:r>
        <w:rPr>
          <w:rFonts w:hint="eastAsia" w:ascii="宋体" w:hAnsi="宋体" w:cs="宋体"/>
          <w:snapToGrid w:val="0"/>
          <w:kern w:val="0"/>
          <w:sz w:val="24"/>
        </w:rPr>
        <w:t>乙方的施工作业人员应是技术熟练和有丰富经验的技术人员，以及能正确和及时完成合同范围所需的熟练工。不能出现因人力和技术力量不足等原因造成施工工期拖延、实施项目的质量达不到标准要求等问题。如果因为乙方施工工期和质量不能满足竣工要求，甲方有权拿出部分项目重新外委，费用从合同款中扣除，并对乙方进行违约扣款。</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.2.14 项目实施期间如出现异常情况，乙方应及时汇报甲方，协商解决，不得隐瞒事实。</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.2.15 乙方及其员工不得在甲方辖区内自建食堂，也不得从事其它任何有损环境的行为。</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.2.16 项目实施期间乙方应服从甲方指挥管理，应当遵守甲方各项规章制度，自觉接受甲方代表的监督检查，对违反甲方规定的行为承担相应的责任。按要求参加甲方组织的会议，并执行会议的有关要求，乙方工作行为应符合甲方的有关规章制度。未经批准不得进入甲方生产区域活动，不准乱动和本项目工作无关的任何设备，以防发生安全事故。</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.2.17 项目实施期间，乙方施工人员所需的劳动防护用品由乙方自行负责。</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.2.18 项目实施期间甲方提出安全、质量问题，乙方应给予答复。对于重大安全、质量、文明生产、环保及不遵守施工工艺纪律问题，甲方有权停工复查，乙方应当无条件接受，并承担相应责任。</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.2.19 乙方应全面细致地了解本合同实施项目、项目实施前状况和存在的问题，对于不了解的内容应在实施前及时向甲方咨询，由于不知情造成的后果概由乙方负责。</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.2.20 乙方应在规定工期内完成全部实施项目，无特殊原因不准漏项、甩项，使系统存在的问题及项目实施时新发现的问题全部得到处理。对于因特殊原因需要甩项或不能按期完成的项目应当提前3天向甲方说明原因。由乙方原因造成施工项目未按时投运，全部责任由乙方承担。</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.2.21 项目实施期间乙方发生的任何伤亡事故责任自负。</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.2.22 根据实际工作情况需要，乙方必须应甲方要求临时增加工作人员。当有重大工作时，不得出现因乙方人员配备不足而影响工作进展的情况出现。乙方应根据甲方现场实际需要储备充足的工机具及材料，不得出现因工机具及材料不足而影响项目的实施状况出现，否则甲方将根据影响大小进行违约扣款或扣除部分合同承包款项。</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.2.23 项目实施期间乙方不得造成甲方设备、设施的损坏，如造成损坏，应当赔偿直接和间接的损失。</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.2.24 项目实施期间，乙方的作业现场须做到“三无”、“三齐”、“三不落地”、“三不乱”，每天收工前清扫现场，做到“工完、料尽、场地清”，垃圾自行处理，不得发生环保、水保环境影响事件。不准随意把垃圾倒入项目周边。</w:t>
      </w:r>
    </w:p>
    <w:p>
      <w:pPr>
        <w:pStyle w:val="4"/>
        <w:spacing w:before="156" w:beforeLines="50" w:after="156" w:afterLines="50"/>
        <w:ind w:firstLine="321" w:firstLineChars="100"/>
        <w:rPr>
          <w:rFonts w:ascii="黑体" w:hAnsi="黑体" w:eastAsia="黑体" w:cs="黑体"/>
          <w:lang w:val="zh-CN"/>
        </w:rPr>
      </w:pPr>
      <w:bookmarkStart w:id="629" w:name="_Toc21832"/>
      <w:bookmarkStart w:id="630" w:name="_Toc6514"/>
      <w:r>
        <w:rPr>
          <w:rFonts w:hint="eastAsia" w:ascii="黑体" w:hAnsi="黑体" w:eastAsia="黑体" w:cs="黑体"/>
          <w:lang w:val="zh-CN"/>
        </w:rPr>
        <w:t>八、</w:t>
      </w:r>
      <w:r>
        <w:rPr>
          <w:rFonts w:ascii="黑体" w:hAnsi="黑体" w:eastAsia="黑体" w:cs="黑体"/>
          <w:lang w:val="zh-CN"/>
        </w:rPr>
        <w:t>违约责任</w:t>
      </w:r>
      <w:bookmarkEnd w:id="627"/>
      <w:bookmarkEnd w:id="629"/>
      <w:bookmarkEnd w:id="630"/>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本合同要求的违约条款将根据甲方相关管理制度或后果影响程度临时决定执行。对乙方违反本合同的行为，甲方有权限定乙方在一定期限内改正。逾期仍不改正或虽整改但仍不符合合同约定的，甲方有权解除合同。</w:t>
      </w:r>
      <w:bookmarkStart w:id="631" w:name="_Hlt55643362"/>
      <w:bookmarkEnd w:id="631"/>
      <w:r>
        <w:rPr>
          <w:rFonts w:hint="eastAsia" w:ascii="宋体" w:hAnsi="宋体" w:cs="宋体"/>
          <w:snapToGrid w:val="0"/>
          <w:kern w:val="0"/>
          <w:sz w:val="24"/>
        </w:rPr>
        <w:t>除按《中华人民共和国民法典》执行外，通用违约责任如下：</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.1 乙方必须与派驻甲方人员依法签订劳动合同，没有签订劳动合同的人员不得入场，否则甲方有权依据相关管理制度对乙方进行违约扣款。</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.2 乙方必须为派驻甲方人员按时、足额发放劳动报酬，不得拖欠工资，否则乙方向甲方支付拖欠工资三倍金额的违约金。</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.3 乙方必须按要求为派驻甲方工作人员配置劳保用品，保障派驻人员的职业卫生安全，否则乙方向甲方支付500元/人.次违约金。</w:t>
      </w:r>
    </w:p>
    <w:p>
      <w:pPr>
        <w:spacing w:after="62" w:afterLines="20" w:line="360" w:lineRule="auto"/>
        <w:ind w:firstLine="480" w:firstLineChars="200"/>
        <w:rPr>
          <w:rFonts w:ascii="宋体" w:hAnsi="宋体" w:cs="宋体"/>
          <w:sz w:val="24"/>
        </w:rPr>
      </w:pPr>
      <w:r>
        <w:rPr>
          <w:rFonts w:ascii="宋体" w:hAnsi="宋体" w:cs="宋体"/>
          <w:snapToGrid w:val="0"/>
          <w:kern w:val="0"/>
          <w:sz w:val="24"/>
        </w:rPr>
        <w:t>8</w:t>
      </w:r>
      <w:r>
        <w:rPr>
          <w:rFonts w:hint="eastAsia" w:ascii="宋体" w:hAnsi="宋体" w:cs="宋体"/>
          <w:snapToGrid w:val="0"/>
          <w:kern w:val="0"/>
          <w:sz w:val="24"/>
        </w:rPr>
        <w:t>.4 乙方必须保障派驻甲方人员的合法权益，派驻期间不得违反我国劳动法和劳动合同法及其他劳动法律法规。</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.5 在合同履行期间，如因乙方责任发生以下情况的，甲方有权立即解除合同：</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.5.1 因乙方原因造成人身重伤或死亡一人次及以上事故的；</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.5.2 因乙方原因造成重大机械、设备、设施损坏事故一次及以上的；</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.5.3 因乙方人员误操作或违反规程施工造成人身伤亡未遂、设备损坏未遂累计二次及以上的；</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.5.4 发生违反甲方维护部管理人员调度或拒不执行施工工作决定事件三次及以上的；</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.5.5 发生因人力、工具、材料不足或能力不足造成工程施工不及时或返工累计三次及以上的；</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.5.6 法律规定或严重违反合同的其他情形。</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.6 合同的终止不应损害或影响各方应有的权利或索赔各方的责任。</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.7 本合同约定甲方有合同解除权，甲方不解除合同而接受乙方继续履行的，乙方仍需承担违约责任。乙方违反本合同约定，应赔偿甲方由此而发生的代理费、保全费、中介评估鉴定审计费等因维权而发生的合理费用。</w:t>
      </w:r>
    </w:p>
    <w:p>
      <w:pPr>
        <w:adjustRightInd w:val="0"/>
        <w:spacing w:after="62" w:afterLines="20" w:line="360" w:lineRule="auto"/>
        <w:ind w:firstLine="480" w:firstLineChars="200"/>
        <w:rPr>
          <w:rFonts w:ascii="宋体" w:hAnsi="宋体" w:cs="宋体"/>
          <w:snapToGrid w:val="0"/>
          <w:sz w:val="24"/>
        </w:rPr>
      </w:pPr>
      <w:r>
        <w:rPr>
          <w:rFonts w:ascii="宋体" w:hAnsi="宋体" w:cs="宋体"/>
          <w:snapToGrid w:val="0"/>
          <w:kern w:val="0"/>
          <w:sz w:val="24"/>
        </w:rPr>
        <w:t>8</w:t>
      </w:r>
      <w:r>
        <w:rPr>
          <w:rFonts w:hint="eastAsia" w:ascii="宋体" w:hAnsi="宋体" w:cs="宋体"/>
          <w:snapToGrid w:val="0"/>
          <w:kern w:val="0"/>
          <w:sz w:val="24"/>
        </w:rPr>
        <w:t xml:space="preserve">.8 </w:t>
      </w:r>
      <w:r>
        <w:rPr>
          <w:rFonts w:hint="eastAsia" w:ascii="宋体" w:hAnsi="宋体" w:cs="宋体"/>
          <w:snapToGrid w:val="0"/>
          <w:sz w:val="24"/>
        </w:rPr>
        <w:t>乙方应承担的实施的项目质量通用违约责任：</w:t>
      </w:r>
    </w:p>
    <w:p>
      <w:pPr>
        <w:adjustRightInd w:val="0"/>
        <w:spacing w:after="62" w:afterLines="20" w:line="360" w:lineRule="auto"/>
        <w:ind w:firstLine="480" w:firstLineChars="200"/>
        <w:rPr>
          <w:rFonts w:ascii="宋体" w:hAnsi="宋体" w:cs="宋体"/>
          <w:snapToGrid w:val="0"/>
          <w:sz w:val="24"/>
        </w:rPr>
      </w:pPr>
      <w:r>
        <w:rPr>
          <w:rFonts w:ascii="宋体" w:hAnsi="宋体" w:cs="宋体"/>
          <w:snapToGrid w:val="0"/>
          <w:kern w:val="0"/>
          <w:sz w:val="24"/>
        </w:rPr>
        <w:t>8</w:t>
      </w:r>
      <w:r>
        <w:rPr>
          <w:rFonts w:hint="eastAsia" w:ascii="宋体" w:hAnsi="宋体" w:cs="宋体"/>
          <w:snapToGrid w:val="0"/>
          <w:kern w:val="0"/>
          <w:sz w:val="24"/>
        </w:rPr>
        <w:t>.8</w:t>
      </w:r>
      <w:r>
        <w:rPr>
          <w:rFonts w:hint="eastAsia" w:ascii="宋体" w:hAnsi="宋体" w:cs="宋体"/>
          <w:snapToGrid w:val="0"/>
          <w:sz w:val="24"/>
        </w:rPr>
        <w:t>.1 实施的项目质量达不到合格质量标准，由乙方赔偿甲方的一切损失，并负责免费及时处理；</w:t>
      </w:r>
    </w:p>
    <w:p>
      <w:pPr>
        <w:adjustRightInd w:val="0"/>
        <w:spacing w:after="62" w:afterLines="20" w:line="360" w:lineRule="auto"/>
        <w:ind w:firstLine="480" w:firstLineChars="200"/>
        <w:rPr>
          <w:rFonts w:ascii="宋体" w:hAnsi="宋体" w:cs="宋体"/>
          <w:snapToGrid w:val="0"/>
          <w:sz w:val="24"/>
        </w:rPr>
      </w:pPr>
      <w:r>
        <w:rPr>
          <w:rFonts w:ascii="宋体" w:hAnsi="宋体" w:cs="宋体"/>
          <w:snapToGrid w:val="0"/>
          <w:kern w:val="0"/>
          <w:sz w:val="24"/>
        </w:rPr>
        <w:t>8</w:t>
      </w:r>
      <w:r>
        <w:rPr>
          <w:rFonts w:hint="eastAsia" w:ascii="宋体" w:hAnsi="宋体" w:cs="宋体"/>
          <w:snapToGrid w:val="0"/>
          <w:kern w:val="0"/>
          <w:sz w:val="24"/>
        </w:rPr>
        <w:t>.8</w:t>
      </w:r>
      <w:r>
        <w:rPr>
          <w:rFonts w:hint="eastAsia" w:ascii="宋体" w:hAnsi="宋体" w:cs="宋体"/>
          <w:snapToGrid w:val="0"/>
          <w:sz w:val="24"/>
        </w:rPr>
        <w:t>.2 乙方实施的项目确实存在潜在质量问题，通过通常、一般的验收方法和手段无法发现，经有资质的部门或机构检验、鉴定确属项目实施质量问题的，甲方主张权利不受异议期、质保期限制。检验、鉴定的方式和程序，按本合同第4.4条约定处理；</w:t>
      </w:r>
    </w:p>
    <w:p>
      <w:pPr>
        <w:adjustRightInd w:val="0"/>
        <w:spacing w:after="62" w:afterLines="20" w:line="360" w:lineRule="auto"/>
        <w:ind w:firstLine="480" w:firstLineChars="200"/>
        <w:rPr>
          <w:rFonts w:ascii="宋体" w:hAnsi="宋体" w:cs="宋体"/>
          <w:snapToGrid w:val="0"/>
          <w:sz w:val="24"/>
        </w:rPr>
      </w:pPr>
      <w:r>
        <w:rPr>
          <w:rFonts w:ascii="宋体" w:hAnsi="宋体" w:cs="宋体"/>
          <w:snapToGrid w:val="0"/>
          <w:kern w:val="0"/>
          <w:sz w:val="24"/>
        </w:rPr>
        <w:t>8</w:t>
      </w:r>
      <w:r>
        <w:rPr>
          <w:rFonts w:hint="eastAsia" w:ascii="宋体" w:hAnsi="宋体" w:cs="宋体"/>
          <w:snapToGrid w:val="0"/>
          <w:kern w:val="0"/>
          <w:sz w:val="24"/>
        </w:rPr>
        <w:t>.8</w:t>
      </w:r>
      <w:r>
        <w:rPr>
          <w:rFonts w:hint="eastAsia" w:ascii="宋体" w:hAnsi="宋体" w:cs="宋体"/>
          <w:snapToGrid w:val="0"/>
          <w:sz w:val="24"/>
        </w:rPr>
        <w:t>.3 由于乙方项目实施原因所造成的损害或损失均由乙方承担赔偿责任；</w:t>
      </w:r>
    </w:p>
    <w:p>
      <w:pPr>
        <w:adjustRightInd w:val="0"/>
        <w:spacing w:after="62" w:afterLines="20" w:line="360" w:lineRule="auto"/>
        <w:ind w:firstLine="480" w:firstLineChars="200"/>
        <w:rPr>
          <w:rFonts w:ascii="宋体" w:hAnsi="宋体" w:cs="宋体"/>
          <w:snapToGrid w:val="0"/>
          <w:sz w:val="24"/>
        </w:rPr>
      </w:pPr>
      <w:r>
        <w:rPr>
          <w:rFonts w:ascii="宋体" w:hAnsi="宋体" w:cs="宋体"/>
          <w:snapToGrid w:val="0"/>
          <w:kern w:val="0"/>
          <w:sz w:val="24"/>
        </w:rPr>
        <w:t>8</w:t>
      </w:r>
      <w:r>
        <w:rPr>
          <w:rFonts w:hint="eastAsia" w:ascii="宋体" w:hAnsi="宋体" w:cs="宋体"/>
          <w:snapToGrid w:val="0"/>
          <w:kern w:val="0"/>
          <w:sz w:val="24"/>
        </w:rPr>
        <w:t>.8</w:t>
      </w:r>
      <w:r>
        <w:rPr>
          <w:rFonts w:hint="eastAsia" w:ascii="宋体" w:hAnsi="宋体" w:cs="宋体"/>
          <w:snapToGrid w:val="0"/>
          <w:sz w:val="24"/>
        </w:rPr>
        <w:t>.4 如乙方不按照承诺的时限履行维修、更换义务，乙方承担违约金。甲方因此而自行维修更换的，发生的费用乙方承担。甲方可直接在合同款中以违约金方式扣除。违约金、质保金不足以弥补甲方实际损失的，甲方继续追索；</w:t>
      </w:r>
    </w:p>
    <w:p>
      <w:pPr>
        <w:adjustRightInd w:val="0"/>
        <w:spacing w:after="62" w:afterLines="20" w:line="360" w:lineRule="auto"/>
        <w:ind w:firstLine="480" w:firstLineChars="200"/>
        <w:rPr>
          <w:rFonts w:ascii="宋体" w:hAnsi="宋体" w:cs="宋体"/>
          <w:snapToGrid w:val="0"/>
          <w:sz w:val="24"/>
        </w:rPr>
      </w:pPr>
      <w:r>
        <w:rPr>
          <w:rFonts w:ascii="宋体" w:hAnsi="宋体" w:cs="宋体"/>
          <w:snapToGrid w:val="0"/>
          <w:kern w:val="0"/>
          <w:sz w:val="24"/>
        </w:rPr>
        <w:t>8</w:t>
      </w:r>
      <w:r>
        <w:rPr>
          <w:rFonts w:hint="eastAsia" w:ascii="宋体" w:hAnsi="宋体" w:cs="宋体"/>
          <w:snapToGrid w:val="0"/>
          <w:kern w:val="0"/>
          <w:sz w:val="24"/>
        </w:rPr>
        <w:t>.8</w:t>
      </w:r>
      <w:r>
        <w:rPr>
          <w:rFonts w:hint="eastAsia" w:ascii="宋体" w:hAnsi="宋体" w:cs="宋体"/>
          <w:snapToGrid w:val="0"/>
          <w:sz w:val="24"/>
        </w:rPr>
        <w:t>.5 乙方违约赔偿损失的范围，包括直接损失和间接损失，含乙方不违约的情况下甲方可以获得的合理利益。</w:t>
      </w:r>
    </w:p>
    <w:p>
      <w:pPr>
        <w:adjustRightInd w:val="0"/>
        <w:spacing w:after="62" w:afterLines="20" w:line="360" w:lineRule="auto"/>
        <w:ind w:firstLine="480" w:firstLineChars="200"/>
        <w:rPr>
          <w:rFonts w:ascii="宋体" w:hAnsi="宋体" w:cs="宋体"/>
          <w:sz w:val="24"/>
        </w:rPr>
      </w:pPr>
      <w:r>
        <w:rPr>
          <w:rFonts w:ascii="宋体" w:hAnsi="宋体" w:cs="宋体"/>
          <w:snapToGrid w:val="0"/>
          <w:kern w:val="0"/>
          <w:sz w:val="24"/>
        </w:rPr>
        <w:t>8</w:t>
      </w:r>
      <w:r>
        <w:rPr>
          <w:rFonts w:hint="eastAsia" w:ascii="宋体" w:hAnsi="宋体" w:cs="宋体"/>
          <w:snapToGrid w:val="0"/>
          <w:kern w:val="0"/>
          <w:sz w:val="24"/>
        </w:rPr>
        <w:t xml:space="preserve">.9 </w:t>
      </w:r>
      <w:r>
        <w:rPr>
          <w:rFonts w:hint="eastAsia" w:ascii="宋体" w:hAnsi="宋体" w:cs="宋体"/>
          <w:snapToGrid w:val="0"/>
          <w:sz w:val="24"/>
        </w:rPr>
        <w:t>技术协议中约定的其他违约责任及扣款情况。</w:t>
      </w:r>
    </w:p>
    <w:p>
      <w:pPr>
        <w:spacing w:after="93" w:afterLines="30" w:line="360" w:lineRule="auto"/>
        <w:ind w:firstLine="480" w:firstLineChars="200"/>
        <w:rPr>
          <w:rFonts w:ascii="宋体" w:hAnsi="宋体" w:cs="宋体"/>
          <w:sz w:val="24"/>
        </w:rPr>
      </w:pPr>
      <w:r>
        <w:rPr>
          <w:rFonts w:ascii="宋体" w:hAnsi="宋体" w:cs="宋体"/>
          <w:snapToGrid w:val="0"/>
          <w:kern w:val="0"/>
          <w:sz w:val="24"/>
        </w:rPr>
        <w:t>8</w:t>
      </w:r>
      <w:r>
        <w:rPr>
          <w:rFonts w:hint="eastAsia" w:ascii="宋体" w:hAnsi="宋体" w:cs="宋体"/>
          <w:snapToGrid w:val="0"/>
          <w:kern w:val="0"/>
          <w:sz w:val="24"/>
        </w:rPr>
        <w:t>.10 项目实施期间，若乙方还有其他违规违纪及违章作业的行为，将按照甲方的相关管理制度进行管理。</w:t>
      </w:r>
    </w:p>
    <w:p>
      <w:pPr>
        <w:pStyle w:val="4"/>
        <w:spacing w:before="156" w:beforeLines="50" w:after="156" w:afterLines="50"/>
        <w:ind w:firstLine="643" w:firstLineChars="200"/>
        <w:rPr>
          <w:rFonts w:ascii="黑体" w:hAnsi="黑体" w:eastAsia="黑体" w:cs="黑体"/>
          <w:lang w:val="zh-CN"/>
        </w:rPr>
      </w:pPr>
      <w:bookmarkStart w:id="632" w:name="_Toc4481"/>
      <w:bookmarkStart w:id="633" w:name="_Toc4508"/>
      <w:bookmarkStart w:id="634" w:name="_Toc3797"/>
      <w:r>
        <w:rPr>
          <w:rFonts w:hint="eastAsia" w:ascii="黑体" w:hAnsi="黑体" w:eastAsia="黑体" w:cs="黑体"/>
          <w:lang w:val="zh-CN"/>
        </w:rPr>
        <w:t>九、</w:t>
      </w:r>
      <w:r>
        <w:rPr>
          <w:rFonts w:ascii="黑体" w:hAnsi="黑体" w:eastAsia="黑体" w:cs="黑体"/>
          <w:lang w:val="zh-CN"/>
        </w:rPr>
        <w:t>合同的变更、修改、中止和终止</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32"/>
      <w:bookmarkEnd w:id="633"/>
      <w:bookmarkEnd w:id="634"/>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9</w:t>
      </w:r>
      <w:r>
        <w:rPr>
          <w:rFonts w:hint="eastAsia" w:ascii="宋体" w:hAnsi="宋体" w:cs="宋体"/>
          <w:snapToGrid w:val="0"/>
          <w:kern w:val="0"/>
          <w:sz w:val="24"/>
        </w:rPr>
        <w:t>.1 合同生效后，双方均不得擅自对合同的内容（包括附件）作任何单方的修改。但任何一方均可以对合同内容以书面形式提出变更、修改、取消或补充的建议，该项建议应以书面形式通知对方，并经双方签字确认。</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如果任何建议的修改改变了合同价格和项目实施进度，乙方应在发出上述修改建议或在收到上述修改建议通知书后3天内，提出影响合同价格和工期进度的详细说明。对合同任何内容的修改在经双方同意并由其法定代表人或授权代表（须经法定代表人书面授权委托）签字后方能生效。</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9</w:t>
      </w:r>
      <w:r>
        <w:rPr>
          <w:rFonts w:hint="eastAsia" w:ascii="宋体" w:hAnsi="宋体" w:cs="宋体"/>
          <w:snapToGrid w:val="0"/>
          <w:kern w:val="0"/>
          <w:sz w:val="24"/>
        </w:rPr>
        <w:t>.2 如果乙方有违反或拒绝执行本合同规定的行为，甲方将以书面方式通知乙方，乙方应在接到通知后3天内对违约行为做出修正，如果认为在3天内来不及纠正时，应提出修正计划。</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如果乙方未纠正其违约行为亦未提出修正计划，甲方有权中止部分或全部合同。对于这种中止，甲方将不出具变更通知书，由此而发生的一切费用、损失和索赔将由乙方负担。</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如果乙方的违约行为在本合同其它条款中有明确规定，则按有关条款处理。</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9</w:t>
      </w:r>
      <w:r>
        <w:rPr>
          <w:rFonts w:hint="eastAsia" w:ascii="宋体" w:hAnsi="宋体" w:cs="宋体"/>
          <w:snapToGrid w:val="0"/>
          <w:kern w:val="0"/>
          <w:sz w:val="24"/>
        </w:rPr>
        <w:t>.3 在合同执行过程中，若因国家计划调整而引起本合同无法正常执行时，乙方或甲方可以向对方提出中止执行合同或修改合同有关条款的建议，协商办理与之有关的事宜。</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9</w:t>
      </w:r>
      <w:r>
        <w:rPr>
          <w:rFonts w:hint="eastAsia" w:ascii="宋体" w:hAnsi="宋体" w:cs="宋体"/>
          <w:snapToGrid w:val="0"/>
          <w:kern w:val="0"/>
          <w:sz w:val="24"/>
        </w:rPr>
        <w:t>.4 如果乙方破产、产权变更（被兼并、合并、解体、注销）或无偿还能力，或为了债权人的利益在破产管理下经营其业务，甲方有权立即书面通知乙方或破产清算管理人或合同归属人终止合同，或向该破产管理人、清算人或该合同归属人提供选择，视其给出合理忠实履行合同的保证情况，执行经过甲方同意的一部分合同。</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9</w:t>
      </w:r>
      <w:r>
        <w:rPr>
          <w:rFonts w:hint="eastAsia" w:ascii="宋体" w:hAnsi="宋体" w:cs="宋体"/>
          <w:snapToGrid w:val="0"/>
          <w:kern w:val="0"/>
          <w:sz w:val="24"/>
        </w:rPr>
        <w:t>.5 若8.4条所述的情况确实发生，甲方有权从乙方手中将与本合同有关的工作接管并收归己有，并在合理期限内从乙方处迁出所有与本合同有关的设计、图纸、说明和材料，上述物品的所有权已属甲方，乙方应向甲方提供全权处理的一切合理的方便，使其能搬走上述这类设计、图纸、说明和材料，甲方对这种终止合同直接或间接引起的对乙方的任何索赔不承担责任。此外，双方应对乙方已经实际履行的合同部分进行总结达成协议，并处理合同提前结束的一切后果。</w:t>
      </w:r>
    </w:p>
    <w:p>
      <w:pPr>
        <w:pStyle w:val="4"/>
        <w:spacing w:before="156" w:beforeLines="50" w:after="156" w:afterLines="50"/>
        <w:ind w:firstLine="643" w:firstLineChars="200"/>
        <w:rPr>
          <w:rFonts w:ascii="黑体" w:hAnsi="黑体" w:eastAsia="黑体" w:cs="黑体"/>
          <w:lang w:val="zh-CN"/>
        </w:rPr>
      </w:pPr>
      <w:bookmarkStart w:id="635" w:name="_Toc402767030"/>
      <w:bookmarkStart w:id="636" w:name="_Toc14075"/>
      <w:bookmarkStart w:id="637" w:name="_Toc395923697"/>
      <w:bookmarkStart w:id="638" w:name="_Toc79988919"/>
      <w:bookmarkStart w:id="639" w:name="_Toc396960361"/>
      <w:bookmarkStart w:id="640" w:name="_Toc396986822"/>
      <w:bookmarkStart w:id="641" w:name="_Toc396298495"/>
      <w:bookmarkStart w:id="642" w:name="_Toc397169209"/>
      <w:bookmarkStart w:id="643" w:name="_Toc24446055"/>
      <w:bookmarkStart w:id="644" w:name="_Toc397169264"/>
      <w:bookmarkStart w:id="645" w:name="_Toc398375348"/>
      <w:bookmarkStart w:id="646" w:name="_Toc399318761"/>
      <w:bookmarkStart w:id="647" w:name="_Toc397162807"/>
      <w:bookmarkStart w:id="648" w:name="_Toc399326505"/>
      <w:bookmarkStart w:id="649" w:name="_Toc396298690"/>
      <w:bookmarkStart w:id="650" w:name="_Toc397169309"/>
      <w:bookmarkStart w:id="651" w:name="_Toc397162595"/>
      <w:bookmarkStart w:id="652" w:name="_Toc398375704"/>
      <w:bookmarkStart w:id="653" w:name="_Toc402766618"/>
      <w:bookmarkStart w:id="654" w:name="_Toc396295806"/>
      <w:bookmarkStart w:id="655" w:name="_Toc396295914"/>
      <w:bookmarkStart w:id="656" w:name="_Toc398375462"/>
      <w:bookmarkStart w:id="657" w:name="_Toc396960569"/>
      <w:bookmarkStart w:id="658" w:name="_Toc398374931"/>
      <w:bookmarkStart w:id="659" w:name="_Toc397168922"/>
      <w:bookmarkStart w:id="660" w:name="_Toc398375563"/>
      <w:bookmarkStart w:id="661" w:name="_Toc3400"/>
      <w:bookmarkStart w:id="662" w:name="_Toc396298265"/>
      <w:bookmarkStart w:id="663" w:name="_Toc5083"/>
      <w:bookmarkStart w:id="664" w:name="_Toc55904298"/>
      <w:r>
        <w:rPr>
          <w:rFonts w:hint="eastAsia" w:ascii="黑体" w:hAnsi="黑体" w:eastAsia="黑体" w:cs="黑体"/>
          <w:lang w:val="zh-CN"/>
        </w:rPr>
        <w:t>十、</w:t>
      </w:r>
      <w:r>
        <w:rPr>
          <w:rFonts w:ascii="黑体" w:hAnsi="黑体" w:eastAsia="黑体" w:cs="黑体"/>
          <w:lang w:val="zh-CN"/>
        </w:rPr>
        <w:t>不可抗力</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.1 “不可抗力事件”指合同双方在本合同签订时对其发生不能预见、不能避免且对其后果不能克服，且影响合同一方正常履行本合同义务的客观事件。包括但不限于下列情况：</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.1.1 战争、敌对行动（无论宣战与否）、入侵、外敌行为；</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.1.2 叛乱、恐怖主义、暴动、军事政变或篡夺政权、或内战；</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.1.3 暴乱、骚动、混乱、非承包商员工以及非承包商和分包商的其他雇员所造成的罢工或停工；</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.1.4 战争军火、爆炸材料、放射能产生的离子辐射污染，但可能因承包商使用此类军火、炸药、放射或辐射能引起的除外；</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.1.5 自然灾难例如瘟疫、地震、飓风、台风或火山爆发。</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.2 遭受不可抗力事件的一方应尽其一切合理努力减轻或避免不可抗力事件所造成的损失或损害。同时，该方应在不可抗力事件发生后【10】天内将此事件书面通知对方，详细叙述不可抗力事件影响的程度，对其履行合同能力的影响程度，并附有有关部门出具的不可抗力事件发生的有效证明文件。</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.3 在遵守本合同第10条规定的前提下，遭受不可抗力事件的一方可中止履行本合同，条件是：</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.3.1 中止履行的范围和持续的时间不得超过受不可抗力事件影响的合理范围和时间及消除该影响所合理需要的时间；</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.3.2 不得因导致中止履行的不可抗力事件的发生而免除任何一方在不可抗力事件发生之前产生的任何责任，包括任何支付到期应付款项的义务；</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10</w:t>
      </w:r>
      <w:r>
        <w:rPr>
          <w:rFonts w:hint="eastAsia" w:ascii="宋体" w:hAnsi="宋体" w:cs="宋体"/>
          <w:snapToGrid w:val="0"/>
          <w:kern w:val="0"/>
          <w:sz w:val="24"/>
        </w:rPr>
        <w:t>.3.3 不得因不可抗力事件而提出调整合同价格；</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10</w:t>
      </w:r>
      <w:r>
        <w:rPr>
          <w:rFonts w:hint="eastAsia" w:ascii="宋体" w:hAnsi="宋体" w:cs="宋体"/>
          <w:snapToGrid w:val="0"/>
          <w:kern w:val="0"/>
          <w:sz w:val="24"/>
        </w:rPr>
        <w:t>.3.4 在不可抗力事件的影响消除后，受影响的一方应书面通知另一方并应及时重新开始履行其在本合同项下的义务。</w:t>
      </w:r>
    </w:p>
    <w:p>
      <w:pPr>
        <w:spacing w:after="93" w:afterLines="30" w:line="360" w:lineRule="auto"/>
        <w:ind w:firstLine="480" w:firstLineChars="200"/>
        <w:rPr>
          <w:rFonts w:ascii="Arial" w:hAnsi="Arial" w:cs="Arial"/>
          <w:snapToGrid w:val="0"/>
          <w:spacing w:val="-4"/>
          <w:kern w:val="0"/>
          <w:sz w:val="24"/>
        </w:rPr>
      </w:pPr>
      <w:r>
        <w:rPr>
          <w:rFonts w:ascii="宋体" w:hAnsi="宋体" w:cs="宋体"/>
          <w:snapToGrid w:val="0"/>
          <w:kern w:val="0"/>
          <w:sz w:val="24"/>
        </w:rPr>
        <w:t>10</w:t>
      </w:r>
      <w:r>
        <w:rPr>
          <w:rFonts w:hint="eastAsia" w:ascii="宋体" w:hAnsi="宋体" w:cs="宋体"/>
          <w:snapToGrid w:val="0"/>
          <w:kern w:val="0"/>
          <w:sz w:val="24"/>
        </w:rPr>
        <w:t>.4 受制于本合同其他条款的规定，如果不可抗力事件已持续或双方一致认为不可抗力事件将持续达【120】天或以上，则任何一方均有权提出终止本合同或通过友好协商解决本合同的执行问题</w:t>
      </w:r>
      <w:r>
        <w:rPr>
          <w:rFonts w:ascii="Arial" w:hAnsi="Arial" w:cs="Arial"/>
          <w:snapToGrid w:val="0"/>
          <w:kern w:val="0"/>
          <w:sz w:val="24"/>
        </w:rPr>
        <w:t>。</w:t>
      </w:r>
      <w:bookmarkStart w:id="665" w:name="_Toc398375564"/>
      <w:bookmarkStart w:id="666" w:name="_Toc402767031"/>
      <w:bookmarkStart w:id="667" w:name="_Toc397168923"/>
      <w:bookmarkStart w:id="668" w:name="_Toc397169310"/>
      <w:bookmarkStart w:id="669" w:name="_Toc396960362"/>
      <w:bookmarkStart w:id="670" w:name="_Toc398375705"/>
      <w:bookmarkStart w:id="671" w:name="_Toc397162596"/>
      <w:bookmarkStart w:id="672" w:name="_Toc396298496"/>
      <w:bookmarkStart w:id="673" w:name="_Toc397169210"/>
      <w:bookmarkStart w:id="674" w:name="_Toc402766619"/>
      <w:bookmarkStart w:id="675" w:name="_Toc399326506"/>
      <w:bookmarkStart w:id="676" w:name="_Toc396960570"/>
      <w:bookmarkStart w:id="677" w:name="_Toc55904299"/>
      <w:bookmarkStart w:id="678" w:name="_Toc398374932"/>
      <w:bookmarkStart w:id="679" w:name="_Toc396298266"/>
      <w:bookmarkStart w:id="680" w:name="_Toc396295915"/>
      <w:bookmarkStart w:id="681" w:name="_Toc396986823"/>
      <w:bookmarkStart w:id="682" w:name="_Toc397169265"/>
      <w:bookmarkStart w:id="683" w:name="_Toc399318762"/>
      <w:bookmarkStart w:id="684" w:name="_Toc398375463"/>
      <w:bookmarkStart w:id="685" w:name="_Toc79988920"/>
      <w:bookmarkStart w:id="686" w:name="_Toc396298691"/>
      <w:bookmarkStart w:id="687" w:name="_Toc396295807"/>
      <w:bookmarkStart w:id="688" w:name="_Toc397162808"/>
      <w:bookmarkStart w:id="689" w:name="_Toc398375349"/>
      <w:bookmarkStart w:id="690" w:name="_Toc24446056"/>
      <w:bookmarkStart w:id="691" w:name="_Toc395923698"/>
    </w:p>
    <w:p>
      <w:pPr>
        <w:pStyle w:val="4"/>
        <w:spacing w:before="156" w:beforeLines="50" w:after="156" w:afterLines="50"/>
        <w:ind w:firstLine="643" w:firstLineChars="200"/>
        <w:rPr>
          <w:rFonts w:ascii="黑体" w:hAnsi="黑体" w:eastAsia="黑体" w:cs="黑体"/>
          <w:lang w:val="zh-CN"/>
        </w:rPr>
      </w:pPr>
      <w:bookmarkStart w:id="692" w:name="_Toc18813"/>
      <w:bookmarkStart w:id="693" w:name="_Toc11238"/>
      <w:bookmarkStart w:id="694" w:name="_Toc21690"/>
      <w:r>
        <w:rPr>
          <w:rFonts w:hint="eastAsia" w:ascii="黑体" w:hAnsi="黑体" w:eastAsia="黑体" w:cs="黑体"/>
          <w:lang w:val="zh-CN"/>
        </w:rPr>
        <w:t>十一、</w:t>
      </w:r>
      <w:r>
        <w:rPr>
          <w:rFonts w:ascii="黑体" w:hAnsi="黑体" w:eastAsia="黑体" w:cs="黑体"/>
          <w:lang w:val="zh-CN"/>
        </w:rPr>
        <w:t>合同争议的解决</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1</w:t>
      </w:r>
      <w:r>
        <w:rPr>
          <w:rFonts w:hint="eastAsia" w:ascii="宋体" w:hAnsi="宋体" w:cs="宋体"/>
          <w:snapToGrid w:val="0"/>
          <w:kern w:val="0"/>
          <w:sz w:val="24"/>
        </w:rPr>
        <w:t>.1 凡因本合同引起的或者与本合同有关的任何争议，甲乙双方首先应当通过友好协商予以解决。如不能协商或者在协商开始后三十个工作日内仍不能就争议的解决达成一致意见，合同任何一方可向甲方所在地有管辖权的人民法院依法提起诉讼。</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1</w:t>
      </w:r>
      <w:r>
        <w:rPr>
          <w:rFonts w:hint="eastAsia" w:ascii="宋体" w:hAnsi="宋体" w:cs="宋体"/>
          <w:snapToGrid w:val="0"/>
          <w:kern w:val="0"/>
          <w:sz w:val="24"/>
        </w:rPr>
        <w:t>.2 判决文件对双方都有约束力。</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1</w:t>
      </w:r>
      <w:r>
        <w:rPr>
          <w:rFonts w:hint="eastAsia" w:ascii="宋体" w:hAnsi="宋体" w:cs="宋体"/>
          <w:snapToGrid w:val="0"/>
          <w:kern w:val="0"/>
          <w:sz w:val="24"/>
        </w:rPr>
        <w:t>.3 由上述过程发生的费用除另有规定外，应由败诉方承担。</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1</w:t>
      </w:r>
      <w:r>
        <w:rPr>
          <w:rFonts w:hint="eastAsia" w:ascii="宋体" w:hAnsi="宋体" w:cs="宋体"/>
          <w:snapToGrid w:val="0"/>
          <w:kern w:val="0"/>
          <w:sz w:val="24"/>
        </w:rPr>
        <w:t>.4 任何一方根据本合同约定将争议提交裁判时，除争议事项外，各方应继续履行各自在合同项下的义务。</w:t>
      </w:r>
    </w:p>
    <w:p>
      <w:pPr>
        <w:pStyle w:val="4"/>
        <w:spacing w:before="156" w:beforeLines="50" w:after="156" w:afterLines="50"/>
        <w:ind w:firstLine="643" w:firstLineChars="200"/>
        <w:rPr>
          <w:rFonts w:ascii="黑体" w:hAnsi="黑体" w:eastAsia="黑体" w:cs="黑体"/>
          <w:lang w:val="zh-CN"/>
        </w:rPr>
      </w:pPr>
      <w:r>
        <w:rPr>
          <w:rFonts w:hint="eastAsia" w:ascii="黑体" w:hAnsi="黑体" w:eastAsia="黑体" w:cs="黑体"/>
          <w:lang w:val="zh-CN"/>
        </w:rPr>
        <w:t>十二、其他约定或补充条款</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2</w:t>
      </w:r>
      <w:r>
        <w:rPr>
          <w:rFonts w:hint="eastAsia" w:ascii="宋体" w:hAnsi="宋体" w:cs="宋体"/>
          <w:snapToGrid w:val="0"/>
          <w:kern w:val="0"/>
          <w:sz w:val="24"/>
        </w:rPr>
        <w:t>.1 本合同其它未尽事宜双方可协商补充，需要有文字根据的，要有双方签字的备忘录。</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2</w:t>
      </w:r>
      <w:r>
        <w:rPr>
          <w:rFonts w:hint="eastAsia" w:ascii="宋体" w:hAnsi="宋体" w:cs="宋体"/>
          <w:snapToGrid w:val="0"/>
          <w:kern w:val="0"/>
          <w:sz w:val="24"/>
        </w:rPr>
        <w:t>.2 双方有关工程的洽商、变更等书面协议或文件视为本合同的组成部分。</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2</w:t>
      </w:r>
      <w:r>
        <w:rPr>
          <w:rFonts w:hint="eastAsia" w:ascii="宋体" w:hAnsi="宋体" w:cs="宋体"/>
          <w:snapToGrid w:val="0"/>
          <w:kern w:val="0"/>
          <w:sz w:val="24"/>
        </w:rPr>
        <w:t>.3 本次甲方委托乙方实施的内容，包含但不限于合同工程量清单。若有新增，甲方以任务委托书的形式委托乙方实施。</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2</w:t>
      </w:r>
      <w:r>
        <w:rPr>
          <w:rFonts w:hint="eastAsia" w:ascii="宋体" w:hAnsi="宋体" w:cs="宋体"/>
          <w:snapToGrid w:val="0"/>
          <w:kern w:val="0"/>
          <w:sz w:val="24"/>
        </w:rPr>
        <w:t xml:space="preserve">.4 </w:t>
      </w:r>
      <w:r>
        <w:rPr>
          <w:rFonts w:hint="eastAsia" w:ascii="宋体" w:hAnsi="宋体" w:cs="宋体"/>
          <w:b/>
          <w:bCs/>
          <w:snapToGrid w:val="0"/>
          <w:kern w:val="0"/>
          <w:sz w:val="24"/>
        </w:rPr>
        <w:t>《G75兰海高速（渝合段）桥区航标配布项目安全生产合同》、《G75兰海高速（渝合段）桥区航标配布项目廉政合同》及《G75兰海高速（渝合段）桥区航标配布项目环境保护合同》</w:t>
      </w:r>
      <w:r>
        <w:rPr>
          <w:rFonts w:hint="eastAsia" w:ascii="宋体" w:hAnsi="宋体" w:cs="宋体"/>
          <w:snapToGrid w:val="0"/>
          <w:kern w:val="0"/>
          <w:sz w:val="24"/>
        </w:rPr>
        <w:t>为本合同之附件，与本合同具有同等法律效力。</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2</w:t>
      </w:r>
      <w:r>
        <w:rPr>
          <w:rFonts w:hint="eastAsia" w:ascii="宋体" w:hAnsi="宋体" w:cs="宋体"/>
          <w:snapToGrid w:val="0"/>
          <w:kern w:val="0"/>
          <w:sz w:val="24"/>
        </w:rPr>
        <w:t>.5本合同一式</w:t>
      </w:r>
      <w:r>
        <w:rPr>
          <w:rFonts w:hint="eastAsia" w:ascii="宋体" w:hAnsi="宋体" w:cs="宋体"/>
          <w:b/>
          <w:bCs/>
          <w:snapToGrid w:val="0"/>
          <w:kern w:val="0"/>
          <w:sz w:val="24"/>
          <w:u w:val="single"/>
        </w:rPr>
        <w:t xml:space="preserve"> 玖 </w:t>
      </w:r>
      <w:r>
        <w:rPr>
          <w:rFonts w:hint="eastAsia" w:ascii="宋体" w:hAnsi="宋体" w:cs="宋体"/>
          <w:snapToGrid w:val="0"/>
          <w:kern w:val="0"/>
          <w:sz w:val="24"/>
        </w:rPr>
        <w:t>份，甲方执</w:t>
      </w:r>
      <w:r>
        <w:rPr>
          <w:rFonts w:hint="eastAsia" w:ascii="宋体" w:hAnsi="宋体" w:cs="宋体"/>
          <w:snapToGrid w:val="0"/>
          <w:kern w:val="0"/>
          <w:sz w:val="24"/>
          <w:u w:val="single"/>
        </w:rPr>
        <w:t xml:space="preserve"> </w:t>
      </w:r>
      <w:r>
        <w:rPr>
          <w:rFonts w:hint="eastAsia" w:ascii="宋体" w:hAnsi="宋体" w:cs="宋体"/>
          <w:b/>
          <w:bCs/>
          <w:snapToGrid w:val="0"/>
          <w:kern w:val="0"/>
          <w:sz w:val="24"/>
          <w:u w:val="single"/>
        </w:rPr>
        <w:t>伍</w:t>
      </w:r>
      <w:r>
        <w:rPr>
          <w:rFonts w:hint="eastAsia" w:ascii="宋体" w:hAnsi="宋体" w:cs="宋体"/>
          <w:snapToGrid w:val="0"/>
          <w:kern w:val="0"/>
          <w:sz w:val="24"/>
        </w:rPr>
        <w:t xml:space="preserve"> 份，乙方执</w:t>
      </w:r>
      <w:r>
        <w:rPr>
          <w:rFonts w:hint="eastAsia" w:ascii="宋体" w:hAnsi="宋体" w:cs="宋体"/>
          <w:snapToGrid w:val="0"/>
          <w:kern w:val="0"/>
          <w:sz w:val="24"/>
          <w:u w:val="single"/>
        </w:rPr>
        <w:t xml:space="preserve"> </w:t>
      </w:r>
      <w:r>
        <w:rPr>
          <w:rFonts w:hint="eastAsia" w:ascii="宋体" w:hAnsi="宋体" w:cs="宋体"/>
          <w:b/>
          <w:bCs/>
          <w:snapToGrid w:val="0"/>
          <w:kern w:val="0"/>
          <w:sz w:val="24"/>
          <w:u w:val="single"/>
        </w:rPr>
        <w:t xml:space="preserve">肆 </w:t>
      </w:r>
      <w:r>
        <w:rPr>
          <w:rFonts w:hint="eastAsia" w:ascii="宋体" w:hAnsi="宋体" w:cs="宋体"/>
          <w:snapToGrid w:val="0"/>
          <w:kern w:val="0"/>
          <w:sz w:val="24"/>
        </w:rPr>
        <w:t>份。由双方法定代表人或其授权的代理人签字与加盖公章后生效，至双方履行完毕本合同项下全部义务之日止。</w:t>
      </w:r>
    </w:p>
    <w:p>
      <w:pPr>
        <w:pStyle w:val="332"/>
        <w:widowControl/>
        <w:spacing w:before="0" w:after="0" w:line="580" w:lineRule="exact"/>
        <w:ind w:left="0" w:right="0" w:firstLine="614" w:firstLineChars="191"/>
        <w:jc w:val="both"/>
        <w:rPr>
          <w:rFonts w:ascii="黑体" w:hAnsi="黑体" w:eastAsia="黑体" w:cs="黑体"/>
          <w:b/>
          <w:bCs/>
          <w:kern w:val="2"/>
          <w:sz w:val="32"/>
          <w:szCs w:val="32"/>
          <w:lang w:val="zh-CN"/>
        </w:rPr>
      </w:pPr>
      <w:r>
        <w:rPr>
          <w:rFonts w:hint="eastAsia" w:ascii="黑体" w:hAnsi="黑体" w:eastAsia="黑体" w:cs="黑体"/>
          <w:b/>
          <w:bCs/>
          <w:kern w:val="2"/>
          <w:sz w:val="32"/>
          <w:szCs w:val="32"/>
          <w:lang w:val="zh-CN"/>
        </w:rPr>
        <w:t>十三  通知与送达</w:t>
      </w:r>
    </w:p>
    <w:p>
      <w:pPr>
        <w:pStyle w:val="332"/>
        <w:spacing w:before="0" w:after="0" w:line="580" w:lineRule="exact"/>
        <w:ind w:left="0" w:right="0" w:firstLine="458" w:firstLineChars="191"/>
        <w:rPr>
          <w:rFonts w:ascii="宋体" w:hAnsi="宋体" w:cs="宋体"/>
          <w:snapToGrid w:val="0"/>
          <w:szCs w:val="24"/>
        </w:rPr>
      </w:pPr>
      <w:r>
        <w:rPr>
          <w:rFonts w:hint="eastAsia" w:ascii="宋体" w:hAnsi="宋体" w:cs="宋体"/>
          <w:snapToGrid w:val="0"/>
          <w:szCs w:val="24"/>
        </w:rPr>
        <w:t>双方确认，同意将下述地址作为送达地址：</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70"/>
        <w:gridCol w:w="4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70" w:type="dxa"/>
          </w:tcPr>
          <w:p>
            <w:pPr>
              <w:pStyle w:val="332"/>
              <w:spacing w:before="0" w:after="0" w:line="360" w:lineRule="auto"/>
              <w:ind w:left="0" w:right="0"/>
              <w:rPr>
                <w:rFonts w:ascii="宋体" w:hAnsi="宋体" w:cs="宋体"/>
                <w:snapToGrid w:val="0"/>
                <w:szCs w:val="24"/>
              </w:rPr>
            </w:pPr>
            <w:r>
              <w:rPr>
                <w:rFonts w:hint="eastAsia" w:ascii="宋体" w:hAnsi="宋体" w:cs="宋体"/>
                <w:snapToGrid w:val="0"/>
                <w:szCs w:val="24"/>
              </w:rPr>
              <w:t>甲方： 重庆渝合高速公路有限公司</w:t>
            </w:r>
          </w:p>
        </w:tc>
        <w:tc>
          <w:tcPr>
            <w:tcW w:w="4484" w:type="dxa"/>
          </w:tcPr>
          <w:p>
            <w:pPr>
              <w:pStyle w:val="332"/>
              <w:tabs>
                <w:tab w:val="left" w:pos="4420"/>
              </w:tabs>
              <w:spacing w:before="0" w:after="0" w:line="360" w:lineRule="auto"/>
              <w:ind w:left="4800" w:right="0" w:hanging="4800" w:hangingChars="2000"/>
              <w:jc w:val="both"/>
              <w:rPr>
                <w:rFonts w:ascii="宋体" w:hAnsi="宋体" w:cs="宋体"/>
                <w:snapToGrid w:val="0"/>
                <w:szCs w:val="24"/>
              </w:rPr>
            </w:pPr>
            <w:r>
              <w:rPr>
                <w:rFonts w:hint="eastAsia" w:ascii="宋体" w:hAnsi="宋体" w:cs="宋体"/>
                <w:snapToGrid w:val="0"/>
                <w:szCs w:val="24"/>
              </w:rPr>
              <w:t>乙方：</w:t>
            </w:r>
            <w:r>
              <w:rPr>
                <w:rFonts w:ascii="宋体" w:hAnsi="宋体" w:cs="宋体"/>
                <w:snapToGrid w:val="0"/>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70" w:type="dxa"/>
          </w:tcPr>
          <w:p>
            <w:pPr>
              <w:pStyle w:val="332"/>
              <w:spacing w:before="0" w:after="0" w:line="360" w:lineRule="auto"/>
              <w:ind w:left="0" w:right="0"/>
              <w:rPr>
                <w:rFonts w:ascii="宋体" w:hAnsi="宋体" w:cs="宋体"/>
                <w:snapToGrid w:val="0"/>
                <w:szCs w:val="24"/>
              </w:rPr>
            </w:pPr>
            <w:r>
              <w:rPr>
                <w:rFonts w:hint="eastAsia" w:ascii="宋体" w:hAnsi="宋体" w:cs="宋体"/>
                <w:snapToGrid w:val="0"/>
                <w:szCs w:val="24"/>
              </w:rPr>
              <w:t>收件人：</w:t>
            </w:r>
            <w:r>
              <w:rPr>
                <w:rFonts w:ascii="宋体" w:hAnsi="宋体" w:cs="宋体"/>
                <w:snapToGrid w:val="0"/>
                <w:szCs w:val="24"/>
              </w:rPr>
              <w:t xml:space="preserve"> </w:t>
            </w:r>
          </w:p>
        </w:tc>
        <w:tc>
          <w:tcPr>
            <w:tcW w:w="4484" w:type="dxa"/>
          </w:tcPr>
          <w:p>
            <w:pPr>
              <w:pStyle w:val="332"/>
              <w:spacing w:before="0" w:after="0" w:line="360" w:lineRule="auto"/>
              <w:ind w:left="0" w:right="0"/>
              <w:rPr>
                <w:rFonts w:ascii="宋体" w:hAnsi="宋体" w:cs="宋体"/>
                <w:snapToGrid w:val="0"/>
                <w:szCs w:val="24"/>
              </w:rPr>
            </w:pPr>
            <w:r>
              <w:rPr>
                <w:rFonts w:hint="eastAsia" w:ascii="宋体" w:hAnsi="宋体" w:cs="宋体"/>
                <w:snapToGrid w:val="0"/>
                <w:szCs w:val="24"/>
              </w:rPr>
              <w:t>收件人：</w:t>
            </w:r>
            <w:r>
              <w:rPr>
                <w:rFonts w:ascii="宋体" w:hAnsi="宋体" w:cs="宋体"/>
                <w:snapToGrid w:val="0"/>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70" w:type="dxa"/>
          </w:tcPr>
          <w:p>
            <w:pPr>
              <w:pStyle w:val="332"/>
              <w:spacing w:line="360" w:lineRule="auto"/>
              <w:ind w:left="5040" w:hanging="5040" w:hangingChars="2100"/>
              <w:rPr>
                <w:rFonts w:ascii="宋体" w:hAnsi="宋体" w:cs="宋体"/>
                <w:snapToGrid w:val="0"/>
                <w:szCs w:val="24"/>
              </w:rPr>
            </w:pPr>
            <w:r>
              <w:rPr>
                <w:rFonts w:hint="eastAsia" w:ascii="宋体" w:hAnsi="宋体" w:cs="宋体"/>
                <w:snapToGrid w:val="0"/>
                <w:szCs w:val="24"/>
              </w:rPr>
              <w:t>地址：</w:t>
            </w:r>
            <w:r>
              <w:rPr>
                <w:rFonts w:ascii="宋体" w:hAnsi="宋体" w:cs="宋体"/>
                <w:snapToGrid w:val="0"/>
                <w:szCs w:val="24"/>
              </w:rPr>
              <w:t xml:space="preserve"> </w:t>
            </w:r>
          </w:p>
        </w:tc>
        <w:tc>
          <w:tcPr>
            <w:tcW w:w="4484" w:type="dxa"/>
          </w:tcPr>
          <w:p>
            <w:pPr>
              <w:pStyle w:val="332"/>
              <w:spacing w:line="360" w:lineRule="auto"/>
              <w:rPr>
                <w:rFonts w:ascii="宋体" w:hAnsi="宋体" w:cs="宋体"/>
                <w:snapToGrid w:val="0"/>
                <w:szCs w:val="24"/>
              </w:rPr>
            </w:pPr>
            <w:r>
              <w:rPr>
                <w:rFonts w:hint="eastAsia" w:ascii="宋体" w:hAnsi="宋体" w:cs="宋体"/>
                <w:snapToGrid w:val="0"/>
                <w:szCs w:val="24"/>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70" w:type="dxa"/>
          </w:tcPr>
          <w:p>
            <w:pPr>
              <w:pStyle w:val="332"/>
              <w:spacing w:before="0" w:after="0" w:line="360" w:lineRule="auto"/>
              <w:ind w:left="5040" w:right="0" w:hanging="5040" w:hangingChars="2100"/>
              <w:jc w:val="both"/>
              <w:rPr>
                <w:rFonts w:ascii="宋体" w:hAnsi="宋体" w:cs="宋体"/>
                <w:snapToGrid w:val="0"/>
                <w:szCs w:val="24"/>
              </w:rPr>
            </w:pPr>
            <w:r>
              <w:rPr>
                <w:rFonts w:hint="eastAsia" w:ascii="宋体" w:hAnsi="宋体" w:cs="宋体"/>
                <w:snapToGrid w:val="0"/>
                <w:szCs w:val="24"/>
              </w:rPr>
              <w:t xml:space="preserve">联系方式：          </w:t>
            </w:r>
          </w:p>
        </w:tc>
        <w:tc>
          <w:tcPr>
            <w:tcW w:w="4484" w:type="dxa"/>
          </w:tcPr>
          <w:p>
            <w:pPr>
              <w:pStyle w:val="332"/>
              <w:spacing w:before="0" w:after="0" w:line="360" w:lineRule="auto"/>
              <w:ind w:left="0" w:right="0"/>
              <w:jc w:val="both"/>
              <w:rPr>
                <w:rFonts w:ascii="宋体" w:hAnsi="宋体" w:cs="宋体"/>
                <w:snapToGrid w:val="0"/>
                <w:szCs w:val="24"/>
              </w:rPr>
            </w:pPr>
            <w:r>
              <w:rPr>
                <w:rFonts w:hint="eastAsia" w:ascii="宋体" w:hAnsi="宋体" w:cs="宋体"/>
                <w:snapToGrid w:val="0"/>
                <w:szCs w:val="24"/>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70" w:type="dxa"/>
          </w:tcPr>
          <w:p>
            <w:pPr>
              <w:pStyle w:val="332"/>
              <w:spacing w:before="0" w:after="0" w:line="360" w:lineRule="auto"/>
              <w:ind w:left="5040" w:right="0" w:hanging="5040" w:hangingChars="2100"/>
              <w:jc w:val="both"/>
              <w:rPr>
                <w:rFonts w:ascii="宋体" w:hAnsi="宋体" w:cs="宋体"/>
                <w:snapToGrid w:val="0"/>
                <w:szCs w:val="24"/>
              </w:rPr>
            </w:pPr>
            <w:r>
              <w:rPr>
                <w:rFonts w:hint="eastAsia" w:ascii="宋体" w:hAnsi="宋体" w:cs="宋体"/>
                <w:snapToGrid w:val="0"/>
                <w:szCs w:val="24"/>
              </w:rPr>
              <w:t>邮政编码：</w:t>
            </w:r>
          </w:p>
        </w:tc>
        <w:tc>
          <w:tcPr>
            <w:tcW w:w="4484" w:type="dxa"/>
          </w:tcPr>
          <w:p>
            <w:pPr>
              <w:pStyle w:val="332"/>
              <w:spacing w:before="0" w:after="0" w:line="360" w:lineRule="auto"/>
              <w:ind w:left="0" w:right="0"/>
              <w:jc w:val="both"/>
              <w:rPr>
                <w:rFonts w:ascii="宋体" w:hAnsi="宋体" w:cs="宋体"/>
                <w:snapToGrid w:val="0"/>
                <w:szCs w:val="24"/>
              </w:rPr>
            </w:pPr>
            <w:r>
              <w:rPr>
                <w:rFonts w:hint="eastAsia" w:ascii="宋体" w:hAnsi="宋体" w:cs="宋体"/>
                <w:snapToGrid w:val="0"/>
                <w:szCs w:val="24"/>
              </w:rPr>
              <w:t>邮政编码：</w:t>
            </w:r>
          </w:p>
        </w:tc>
      </w:tr>
    </w:tbl>
    <w:p>
      <w:pPr>
        <w:widowControl/>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本合同一方或任何第三方根据本合同发给另一方的任何通知，包括批准、证明、确定、请求及各类诉讼、仲裁文书等，均可向上述地址送达。按照约定地址寄送的，寄出之日起两日即视为送达。受送达人拒收或他人代收的，不影响送达的效力。如任何一方变更送达地址的，需在变更前十日以书面形式通知另一方。未予书面通知的，按照原约定送达地址送达的，仍视为有效送达。</w:t>
      </w:r>
    </w:p>
    <w:p>
      <w:pPr>
        <w:widowControl/>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（以下无正文）</w:t>
      </w:r>
    </w:p>
    <w:p>
      <w:pPr>
        <w:rPr>
          <w:rFonts w:ascii="宋体" w:hAnsi="宋体" w:cs="宋体"/>
          <w:snapToGrid w:val="0"/>
          <w:kern w:val="0"/>
          <w:sz w:val="24"/>
        </w:rPr>
      </w:pPr>
    </w:p>
    <w:p>
      <w:pPr>
        <w:pStyle w:val="2"/>
        <w:rPr>
          <w:rFonts w:ascii="宋体" w:hAnsi="宋体" w:cs="宋体"/>
          <w:snapToGrid w:val="0"/>
          <w:kern w:val="0"/>
          <w:sz w:val="24"/>
        </w:rPr>
      </w:pPr>
    </w:p>
    <w:p>
      <w:pPr>
        <w:spacing w:line="580" w:lineRule="exact"/>
        <w:rPr>
          <w:rFonts w:ascii="宋体" w:hAnsi="宋体" w:cs="宋体"/>
          <w:snapToGrid w:val="0"/>
          <w:kern w:val="0"/>
          <w:sz w:val="24"/>
        </w:rPr>
      </w:pPr>
      <w:r>
        <w:rPr>
          <w:rFonts w:hint="eastAsia" w:ascii="宋体" w:hAnsi="宋体" w:cs="宋体"/>
          <w:snapToGrid w:val="0"/>
          <w:kern w:val="0"/>
          <w:sz w:val="24"/>
        </w:rPr>
        <w:t xml:space="preserve">甲方：重庆渝合高速公路有限公司       乙方： </w:t>
      </w:r>
    </w:p>
    <w:p>
      <w:pPr>
        <w:pStyle w:val="2"/>
        <w:rPr>
          <w:rFonts w:ascii="宋体" w:hAnsi="宋体" w:cs="宋体"/>
          <w:snapToGrid w:val="0"/>
          <w:kern w:val="0"/>
          <w:sz w:val="24"/>
        </w:rPr>
      </w:pPr>
    </w:p>
    <w:p>
      <w:pPr>
        <w:rPr>
          <w:rFonts w:ascii="宋体" w:hAnsi="宋体" w:cs="宋体"/>
          <w:snapToGrid w:val="0"/>
          <w:kern w:val="0"/>
          <w:sz w:val="24"/>
        </w:rPr>
      </w:pP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法定代表人                           法定代表人</w:t>
      </w: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 xml:space="preserve">或授权代表：                         或授权代表：                    </w:t>
      </w: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分管领导：</w:t>
      </w:r>
      <w:r>
        <w:rPr>
          <w:rFonts w:hint="eastAsia" w:hAnsi="宋体" w:cs="宋体"/>
          <w:snapToGrid w:val="0"/>
          <w:kern w:val="0"/>
          <w:sz w:val="24"/>
          <w:szCs w:val="24"/>
        </w:rPr>
        <w:t xml:space="preserve">                          </w:t>
      </w:r>
    </w:p>
    <w:p>
      <w:pPr>
        <w:pStyle w:val="23"/>
        <w:widowControl/>
        <w:adjustRightInd w:val="0"/>
        <w:snapToGrid w:val="0"/>
        <w:spacing w:line="360" w:lineRule="auto"/>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部门负责人：                         部门负责人：</w:t>
      </w:r>
    </w:p>
    <w:p>
      <w:pPr>
        <w:pStyle w:val="23"/>
        <w:widowControl/>
        <w:adjustRightInd w:val="0"/>
        <w:snapToGrid w:val="0"/>
        <w:spacing w:line="360" w:lineRule="auto"/>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经办人：                             经办人：</w:t>
      </w:r>
    </w:p>
    <w:p>
      <w:pPr>
        <w:pStyle w:val="23"/>
        <w:widowControl/>
        <w:adjustRightInd w:val="0"/>
        <w:snapToGrid w:val="0"/>
        <w:spacing w:line="360" w:lineRule="auto"/>
        <w:ind w:left="1260"/>
        <w:rPr>
          <w:rFonts w:hAnsi="宋体" w:cs="宋体"/>
          <w:snapToGrid w:val="0"/>
          <w:kern w:val="0"/>
          <w:sz w:val="24"/>
          <w:szCs w:val="24"/>
        </w:rPr>
      </w:pPr>
    </w:p>
    <w:p>
      <w:pPr>
        <w:spacing w:line="360" w:lineRule="auto"/>
        <w:rPr>
          <w:rFonts w:ascii="宋体" w:hAnsi="宋体" w:cs="宋体"/>
          <w:snapToGrid w:val="0"/>
          <w:kern w:val="0"/>
          <w:sz w:val="24"/>
        </w:rPr>
      </w:pPr>
      <w:r>
        <w:rPr>
          <w:rFonts w:hint="eastAsia" w:ascii="宋体" w:hAnsi="宋体" w:cs="宋体"/>
          <w:snapToGrid w:val="0"/>
          <w:kern w:val="0"/>
          <w:sz w:val="24"/>
        </w:rPr>
        <w:t>日 期:                               日 期：</w:t>
      </w:r>
    </w:p>
    <w:p>
      <w:pPr>
        <w:pStyle w:val="332"/>
        <w:widowControl/>
        <w:spacing w:before="0" w:after="0" w:line="360" w:lineRule="auto"/>
        <w:ind w:left="0" w:right="0" w:firstLine="458" w:firstLineChars="191"/>
        <w:jc w:val="both"/>
        <w:rPr>
          <w:rFonts w:ascii="宋体" w:hAnsi="宋体" w:cs="宋体"/>
          <w:snapToGrid w:val="0"/>
          <w:szCs w:val="24"/>
        </w:rPr>
      </w:pPr>
    </w:p>
    <w:p>
      <w:pPr>
        <w:pStyle w:val="23"/>
        <w:widowControl/>
        <w:adjustRightInd w:val="0"/>
        <w:snapToGrid w:val="0"/>
        <w:spacing w:line="360" w:lineRule="auto"/>
        <w:ind w:left="1260"/>
        <w:rPr>
          <w:rFonts w:hAnsi="宋体" w:cs="宋体"/>
          <w:snapToGrid w:val="0"/>
          <w:kern w:val="0"/>
          <w:sz w:val="24"/>
          <w:szCs w:val="24"/>
        </w:rPr>
      </w:pPr>
    </w:p>
    <w:p>
      <w:pPr>
        <w:pStyle w:val="23"/>
        <w:widowControl/>
        <w:adjustRightInd w:val="0"/>
        <w:snapToGrid w:val="0"/>
        <w:spacing w:line="360" w:lineRule="auto"/>
        <w:ind w:left="1260"/>
        <w:rPr>
          <w:rFonts w:hAnsi="宋体" w:cs="宋体"/>
          <w:sz w:val="24"/>
          <w:szCs w:val="24"/>
        </w:rPr>
        <w:sectPr>
          <w:headerReference r:id="rId5" w:type="default"/>
          <w:footerReference r:id="rId6" w:type="default"/>
          <w:pgSz w:w="11906" w:h="16838"/>
          <w:pgMar w:top="1134" w:right="850" w:bottom="850" w:left="1134" w:header="851" w:footer="992" w:gutter="0"/>
          <w:pgNumType w:start="1"/>
          <w:cols w:space="720" w:num="1"/>
          <w:docGrid w:type="lines" w:linePitch="312" w:charSpace="0"/>
        </w:sectPr>
      </w:pPr>
    </w:p>
    <w:p>
      <w:pPr>
        <w:pStyle w:val="132"/>
        <w:spacing w:line="660" w:lineRule="exact"/>
        <w:rPr>
          <w:rFonts w:ascii="宋体" w:hAnsi="宋体" w:cs="宋体"/>
          <w:snapToGrid w:val="0"/>
          <w:color w:val="auto"/>
        </w:rPr>
      </w:pPr>
      <w:r>
        <w:rPr>
          <w:rFonts w:hint="eastAsia" w:ascii="宋体" w:hAnsi="宋体" w:cs="宋体"/>
          <w:snapToGrid w:val="0"/>
          <w:color w:val="auto"/>
        </w:rPr>
        <w:t>附件一               G75兰海高速（渝合段）桥区航标配布项目</w:t>
      </w:r>
    </w:p>
    <w:p>
      <w:pPr>
        <w:pStyle w:val="132"/>
        <w:spacing w:line="660" w:lineRule="exact"/>
        <w:jc w:val="center"/>
        <w:rPr>
          <w:rFonts w:ascii="宋体" w:hAnsi="宋体" w:cs="宋体"/>
          <w:snapToGrid w:val="0"/>
          <w:color w:val="auto"/>
        </w:rPr>
      </w:pPr>
      <w:r>
        <w:rPr>
          <w:rFonts w:hint="eastAsia" w:ascii="宋体" w:hAnsi="宋体" w:cs="宋体"/>
          <w:snapToGrid w:val="0"/>
          <w:color w:val="auto"/>
        </w:rPr>
        <w:t>安全生产合同</w:t>
      </w:r>
    </w:p>
    <w:p>
      <w:pPr>
        <w:rPr>
          <w:rFonts w:ascii="宋体" w:hAnsi="宋体" w:cs="宋体"/>
          <w:snapToGrid w:val="0"/>
          <w:kern w:val="0"/>
          <w:sz w:val="24"/>
        </w:rPr>
      </w:pP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为在G75兰海高速（渝合段）桥区航标配布项目实施过程中创造安全、高效、环保的施工环境，切实搞好本项目的安全管理工作，本项目发包人重庆渝合高速公路有限公司（以下简称“甲方”）与承包人</w:t>
      </w:r>
      <w:r>
        <w:rPr>
          <w:rFonts w:hint="eastAsia" w:ascii="宋体" w:hAnsi="宋体" w:cs="宋体"/>
          <w:snapToGrid w:val="0"/>
          <w:kern w:val="0"/>
          <w:sz w:val="24"/>
          <w:u w:val="single"/>
        </w:rPr>
        <w:t xml:space="preserve">        </w:t>
      </w:r>
      <w:r>
        <w:rPr>
          <w:rFonts w:hint="eastAsia" w:ascii="宋体" w:hAnsi="宋体" w:cs="宋体"/>
          <w:snapToGrid w:val="0"/>
          <w:kern w:val="0"/>
          <w:sz w:val="24"/>
        </w:rPr>
        <w:t>（以下简称“乙方”）特此签订安全生产合同：</w:t>
      </w:r>
    </w:p>
    <w:p>
      <w:pPr>
        <w:widowControl/>
        <w:numPr>
          <w:ilvl w:val="0"/>
          <w:numId w:val="1"/>
        </w:numPr>
        <w:tabs>
          <w:tab w:val="left" w:pos="570"/>
        </w:tabs>
        <w:spacing w:line="580" w:lineRule="exact"/>
        <w:jc w:val="left"/>
        <w:rPr>
          <w:rFonts w:ascii="宋体" w:hAnsi="宋体" w:cs="宋体"/>
          <w:snapToGrid w:val="0"/>
          <w:kern w:val="0"/>
          <w:sz w:val="24"/>
        </w:rPr>
      </w:pPr>
      <w:r>
        <w:rPr>
          <w:rFonts w:hint="eastAsia" w:ascii="宋体" w:hAnsi="宋体" w:cs="宋体"/>
          <w:snapToGrid w:val="0"/>
          <w:kern w:val="0"/>
          <w:sz w:val="24"/>
        </w:rPr>
        <w:t>甲方职责</w:t>
      </w:r>
    </w:p>
    <w:p>
      <w:pPr>
        <w:widowControl/>
        <w:numPr>
          <w:ilvl w:val="0"/>
          <w:numId w:val="2"/>
        </w:numPr>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严格遵守国家有关安全生产和环境保护的法律法规，及时传达中央及地方有关安全生产的精神。认真执行施工组织管理委托合同中的有关安全和环保要求。</w:t>
      </w:r>
    </w:p>
    <w:p>
      <w:pPr>
        <w:widowControl/>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2、按照“安全第一、预防为主”和坚持“管生产必须管安全”的原则进行安全生产管理，做到生产与安全工作同时计划、布置、检查、总结和评比。</w:t>
      </w:r>
    </w:p>
    <w:p>
      <w:pPr>
        <w:widowControl/>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3、重要的安全设施必须坚持与主体工程“三同时”的原则，即：同时设计、审批，同时施工，同时验收、投入使用。</w:t>
      </w:r>
    </w:p>
    <w:p>
      <w:pPr>
        <w:widowControl/>
        <w:tabs>
          <w:tab w:val="left" w:pos="720"/>
        </w:tabs>
        <w:spacing w:line="580" w:lineRule="exact"/>
        <w:ind w:left="480"/>
        <w:jc w:val="left"/>
        <w:rPr>
          <w:rFonts w:ascii="宋体" w:hAnsi="宋体" w:cs="宋体"/>
          <w:snapToGrid w:val="0"/>
          <w:kern w:val="0"/>
          <w:sz w:val="24"/>
        </w:rPr>
      </w:pPr>
      <w:r>
        <w:rPr>
          <w:rFonts w:hint="eastAsia" w:ascii="宋体" w:hAnsi="宋体" w:cs="宋体"/>
          <w:snapToGrid w:val="0"/>
          <w:kern w:val="0"/>
          <w:sz w:val="24"/>
        </w:rPr>
        <w:t>4、组织对施工现场的安全环保工作检查。</w:t>
      </w:r>
    </w:p>
    <w:p>
      <w:pPr>
        <w:widowControl/>
        <w:numPr>
          <w:ilvl w:val="0"/>
          <w:numId w:val="1"/>
        </w:numPr>
        <w:tabs>
          <w:tab w:val="left" w:pos="570"/>
        </w:tabs>
        <w:spacing w:line="580" w:lineRule="exact"/>
        <w:jc w:val="left"/>
        <w:rPr>
          <w:rFonts w:ascii="宋体" w:hAnsi="宋体" w:cs="宋体"/>
          <w:snapToGrid w:val="0"/>
          <w:kern w:val="0"/>
          <w:sz w:val="24"/>
        </w:rPr>
      </w:pPr>
      <w:r>
        <w:rPr>
          <w:rFonts w:hint="eastAsia" w:ascii="宋体" w:hAnsi="宋体" w:cs="宋体"/>
          <w:snapToGrid w:val="0"/>
          <w:kern w:val="0"/>
          <w:sz w:val="24"/>
        </w:rPr>
        <w:t>乙方职责</w:t>
      </w:r>
    </w:p>
    <w:p>
      <w:pPr>
        <w:widowControl/>
        <w:tabs>
          <w:tab w:val="left" w:pos="720"/>
        </w:tabs>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1.严格遵守《中华人民共和国安全生产法》、《建设工程安全生产管理条例》等国家有关安全生产的法律法规、《公路水运工程安全生产监督管理办法》、《公路养护安全作业规程》、《公路筑养路机械操作规程》和《营运高速公路施工管理规范》有关安全生产的规定，认真执行工程承包合同中的有关安全要求。</w:t>
      </w:r>
    </w:p>
    <w:p>
      <w:pPr>
        <w:widowControl/>
        <w:tabs>
          <w:tab w:val="left" w:pos="720"/>
        </w:tabs>
        <w:spacing w:line="580" w:lineRule="exact"/>
        <w:ind w:firstLine="640"/>
        <w:jc w:val="left"/>
        <w:rPr>
          <w:rFonts w:ascii="宋体" w:hAnsi="宋体" w:cs="宋体"/>
          <w:snapToGrid w:val="0"/>
          <w:kern w:val="0"/>
          <w:sz w:val="24"/>
        </w:rPr>
      </w:pPr>
      <w:r>
        <w:rPr>
          <w:rFonts w:hint="eastAsia" w:ascii="宋体" w:hAnsi="宋体" w:cs="宋体"/>
          <w:snapToGrid w:val="0"/>
          <w:kern w:val="0"/>
          <w:sz w:val="24"/>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720"/>
        </w:tabs>
        <w:spacing w:line="580" w:lineRule="exact"/>
        <w:ind w:firstLine="640"/>
        <w:jc w:val="left"/>
        <w:rPr>
          <w:rFonts w:ascii="宋体" w:hAnsi="宋体" w:cs="宋体"/>
          <w:snapToGrid w:val="0"/>
          <w:kern w:val="0"/>
          <w:sz w:val="24"/>
        </w:rPr>
      </w:pPr>
      <w:r>
        <w:rPr>
          <w:rFonts w:hint="eastAsia" w:ascii="宋体" w:hAnsi="宋体" w:cs="宋体"/>
          <w:snapToGrid w:val="0"/>
          <w:kern w:val="0"/>
          <w:sz w:val="24"/>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720"/>
        </w:tabs>
        <w:spacing w:line="580" w:lineRule="exact"/>
        <w:ind w:firstLine="640"/>
        <w:jc w:val="left"/>
        <w:rPr>
          <w:rFonts w:ascii="宋体" w:hAnsi="宋体" w:cs="宋体"/>
          <w:snapToGrid w:val="0"/>
          <w:kern w:val="0"/>
          <w:sz w:val="24"/>
        </w:rPr>
      </w:pPr>
      <w:r>
        <w:rPr>
          <w:rFonts w:hint="eastAsia" w:ascii="宋体" w:hAnsi="宋体" w:cs="宋体"/>
          <w:snapToGrid w:val="0"/>
          <w:kern w:val="0"/>
          <w:sz w:val="24"/>
        </w:rPr>
        <w:t>4.乙方在任何时候都应采取各种合理的预防措施，防止其员工发生任何违法、违禁、暴力或妨碍治安的行为。</w:t>
      </w:r>
    </w:p>
    <w:p>
      <w:pPr>
        <w:widowControl/>
        <w:tabs>
          <w:tab w:val="left" w:pos="720"/>
        </w:tabs>
        <w:spacing w:line="580" w:lineRule="exact"/>
        <w:ind w:firstLine="640"/>
        <w:jc w:val="left"/>
        <w:rPr>
          <w:rFonts w:ascii="宋体" w:hAnsi="宋体" w:cs="宋体"/>
          <w:snapToGrid w:val="0"/>
          <w:kern w:val="0"/>
          <w:sz w:val="24"/>
        </w:rPr>
      </w:pPr>
      <w:r>
        <w:rPr>
          <w:rFonts w:hint="eastAsia" w:ascii="宋体" w:hAnsi="宋体" w:cs="宋体"/>
          <w:snapToGrid w:val="0"/>
          <w:kern w:val="0"/>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特种作业操作证》后，方准持证上岗。施工现场如出现特种作业无证操作现象时，项目经理必须承担管理责任。</w:t>
      </w:r>
    </w:p>
    <w:p>
      <w:pPr>
        <w:widowControl/>
        <w:tabs>
          <w:tab w:val="left" w:pos="720"/>
        </w:tabs>
        <w:spacing w:line="580" w:lineRule="exact"/>
        <w:ind w:firstLine="480"/>
        <w:jc w:val="left"/>
        <w:rPr>
          <w:rFonts w:ascii="宋体" w:hAnsi="宋体" w:cs="宋体"/>
          <w:snapToGrid w:val="0"/>
          <w:kern w:val="0"/>
          <w:sz w:val="24"/>
        </w:rPr>
      </w:pPr>
      <w:r>
        <w:rPr>
          <w:rFonts w:hint="eastAsia" w:ascii="宋体" w:hAnsi="宋体" w:cs="宋体"/>
          <w:snapToGrid w:val="0"/>
          <w:kern w:val="0"/>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720"/>
        </w:tabs>
        <w:spacing w:line="580" w:lineRule="exact"/>
        <w:ind w:firstLine="480"/>
        <w:jc w:val="left"/>
        <w:rPr>
          <w:rFonts w:ascii="宋体" w:hAnsi="宋体" w:cs="宋体"/>
          <w:snapToGrid w:val="0"/>
          <w:kern w:val="0"/>
          <w:sz w:val="24"/>
        </w:rPr>
      </w:pPr>
      <w:r>
        <w:rPr>
          <w:rFonts w:hint="eastAsia" w:ascii="宋体" w:hAnsi="宋体" w:cs="宋体"/>
          <w:snapToGrid w:val="0"/>
          <w:kern w:val="0"/>
          <w:sz w:val="24"/>
        </w:rPr>
        <w:t>7.操作人员上岗，必须按规定穿戴防护用品。施工负责人和安全检查员应随时检查劳动防护用品的穿戴情况，不按规定穿戴防护用品的人员不得上岗。</w:t>
      </w:r>
    </w:p>
    <w:p>
      <w:pPr>
        <w:widowControl/>
        <w:tabs>
          <w:tab w:val="left" w:pos="720"/>
        </w:tabs>
        <w:spacing w:line="580" w:lineRule="exact"/>
        <w:ind w:firstLine="480"/>
        <w:jc w:val="left"/>
        <w:rPr>
          <w:rFonts w:ascii="宋体" w:hAnsi="宋体" w:cs="宋体"/>
          <w:snapToGrid w:val="0"/>
          <w:kern w:val="0"/>
          <w:sz w:val="24"/>
        </w:rPr>
      </w:pPr>
      <w:r>
        <w:rPr>
          <w:rFonts w:hint="eastAsia" w:ascii="宋体" w:hAnsi="宋体" w:cs="宋体"/>
          <w:snapToGrid w:val="0"/>
          <w:kern w:val="0"/>
          <w:sz w:val="24"/>
        </w:rPr>
        <w:t>8.所有施工机具设备和高空作业的设备均应定期检查，保证其经常处于完好状态；不合格的机具、设备和劳动保护用品严禁使用。</w:t>
      </w:r>
    </w:p>
    <w:p>
      <w:pPr>
        <w:widowControl/>
        <w:tabs>
          <w:tab w:val="left" w:pos="720"/>
        </w:tabs>
        <w:spacing w:line="580" w:lineRule="exact"/>
        <w:ind w:firstLine="480"/>
        <w:jc w:val="left"/>
        <w:rPr>
          <w:rFonts w:ascii="宋体" w:hAnsi="宋体" w:cs="宋体"/>
          <w:snapToGrid w:val="0"/>
          <w:kern w:val="0"/>
          <w:sz w:val="24"/>
        </w:rPr>
      </w:pPr>
      <w:r>
        <w:rPr>
          <w:rFonts w:hint="eastAsia" w:ascii="宋体" w:hAnsi="宋体" w:cs="宋体"/>
          <w:snapToGrid w:val="0"/>
          <w:kern w:val="0"/>
          <w:sz w:val="24"/>
        </w:rPr>
        <w:t>9.施工中采用新技术、新工艺、新设备、新材料时，必须制定相应的安全技术措施，施工现场必须具有相关的安全标志牌。</w:t>
      </w:r>
    </w:p>
    <w:p>
      <w:pPr>
        <w:widowControl/>
        <w:tabs>
          <w:tab w:val="left" w:pos="720"/>
        </w:tabs>
        <w:spacing w:line="580" w:lineRule="exact"/>
        <w:ind w:firstLine="480"/>
        <w:jc w:val="left"/>
        <w:rPr>
          <w:rFonts w:ascii="宋体" w:hAnsi="宋体" w:cs="宋体"/>
          <w:snapToGrid w:val="0"/>
          <w:kern w:val="0"/>
          <w:sz w:val="24"/>
        </w:rPr>
      </w:pPr>
      <w:r>
        <w:rPr>
          <w:rFonts w:hint="eastAsia" w:ascii="宋体" w:hAnsi="宋体" w:cs="宋体"/>
          <w:snapToGrid w:val="0"/>
          <w:kern w:val="0"/>
          <w:sz w:val="24"/>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widowControl/>
        <w:tabs>
          <w:tab w:val="left" w:pos="720"/>
        </w:tabs>
        <w:spacing w:line="580" w:lineRule="exact"/>
        <w:ind w:firstLine="480"/>
        <w:jc w:val="left"/>
        <w:rPr>
          <w:rFonts w:ascii="宋体" w:hAnsi="宋体" w:cs="宋体"/>
          <w:snapToGrid w:val="0"/>
          <w:kern w:val="0"/>
          <w:sz w:val="24"/>
        </w:rPr>
      </w:pPr>
      <w:r>
        <w:rPr>
          <w:rFonts w:hint="eastAsia" w:ascii="宋体" w:hAnsi="宋体" w:cs="宋体"/>
          <w:snapToGrid w:val="0"/>
          <w:kern w:val="0"/>
          <w:sz w:val="24"/>
        </w:rPr>
        <w:t>11.安全生产费用按照《公路水运安全生产监督管理办法》的相关规定使用和管理。</w:t>
      </w:r>
    </w:p>
    <w:p>
      <w:pPr>
        <w:spacing w:line="580" w:lineRule="exact"/>
        <w:rPr>
          <w:rFonts w:ascii="宋体" w:hAnsi="宋体" w:cs="宋体"/>
          <w:snapToGrid w:val="0"/>
          <w:kern w:val="0"/>
          <w:sz w:val="24"/>
        </w:rPr>
      </w:pPr>
      <w:r>
        <w:rPr>
          <w:rFonts w:hint="eastAsia" w:ascii="宋体" w:hAnsi="宋体" w:cs="宋体"/>
          <w:snapToGrid w:val="0"/>
          <w:kern w:val="0"/>
          <w:sz w:val="24"/>
        </w:rPr>
        <w:t>三、违约处罚及责任</w:t>
      </w:r>
    </w:p>
    <w:p>
      <w:pPr>
        <w:pStyle w:val="132"/>
        <w:numPr>
          <w:ilvl w:val="0"/>
          <w:numId w:val="3"/>
        </w:numPr>
        <w:spacing w:line="580" w:lineRule="exact"/>
        <w:ind w:firstLine="480" w:firstLineChars="200"/>
        <w:rPr>
          <w:rFonts w:ascii="宋体" w:hAnsi="宋体" w:cs="宋体"/>
          <w:snapToGrid w:val="0"/>
          <w:color w:val="auto"/>
        </w:rPr>
      </w:pPr>
      <w:r>
        <w:rPr>
          <w:rFonts w:hint="eastAsia" w:ascii="宋体" w:hAnsi="宋体" w:cs="宋体"/>
          <w:snapToGrid w:val="0"/>
          <w:color w:val="auto"/>
        </w:rPr>
        <w:t>乙方未按照《重庆市运营高速公路施工标准化管理规定》施工作用的，视违规施工具体情况向乙方收取违约金500至5000元。</w:t>
      </w:r>
    </w:p>
    <w:p>
      <w:pPr>
        <w:pStyle w:val="132"/>
        <w:numPr>
          <w:ilvl w:val="0"/>
          <w:numId w:val="3"/>
        </w:numPr>
        <w:spacing w:line="580" w:lineRule="exact"/>
        <w:ind w:firstLine="480" w:firstLineChars="200"/>
        <w:rPr>
          <w:rFonts w:ascii="宋体" w:hAnsi="宋体" w:cs="宋体"/>
          <w:snapToGrid w:val="0"/>
          <w:color w:val="auto"/>
        </w:rPr>
      </w:pPr>
      <w:r>
        <w:rPr>
          <w:rFonts w:hint="eastAsia" w:ascii="宋体" w:hAnsi="宋体" w:cs="宋体"/>
          <w:snapToGrid w:val="0"/>
          <w:color w:val="auto"/>
        </w:rPr>
        <w:t>乙方在收到违约金缴纳通知书后，三日内将违约金交甲方计划财务部，嫌弃未交的，将在安全生产经费双倍扣除。</w:t>
      </w:r>
    </w:p>
    <w:p>
      <w:pPr>
        <w:pStyle w:val="132"/>
        <w:numPr>
          <w:ilvl w:val="0"/>
          <w:numId w:val="3"/>
        </w:numPr>
        <w:spacing w:line="580" w:lineRule="exact"/>
        <w:ind w:firstLine="480" w:firstLineChars="200"/>
        <w:rPr>
          <w:rFonts w:ascii="宋体" w:hAnsi="宋体" w:cs="宋体"/>
          <w:snapToGrid w:val="0"/>
          <w:color w:val="auto"/>
        </w:rPr>
      </w:pPr>
      <w:r>
        <w:rPr>
          <w:rFonts w:hint="eastAsia" w:ascii="宋体" w:hAnsi="宋体" w:cs="宋体"/>
          <w:snapToGrid w:val="0"/>
          <w:color w:val="auto"/>
        </w:rPr>
        <w:t>乙方在施工期间违反安全生产相关要求，造成安全事故或人身损害、财产损失的，乙方承担全部责任。</w:t>
      </w:r>
    </w:p>
    <w:p>
      <w:pPr>
        <w:spacing w:line="580" w:lineRule="exact"/>
        <w:rPr>
          <w:rFonts w:ascii="宋体" w:hAnsi="宋体" w:cs="宋体"/>
          <w:snapToGrid w:val="0"/>
          <w:kern w:val="0"/>
          <w:sz w:val="24"/>
        </w:rPr>
      </w:pPr>
      <w:r>
        <w:rPr>
          <w:rFonts w:hint="eastAsia" w:ascii="宋体" w:hAnsi="宋体" w:cs="宋体"/>
          <w:snapToGrid w:val="0"/>
          <w:kern w:val="0"/>
          <w:sz w:val="24"/>
        </w:rPr>
        <w:t>四、合同份数与时效</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1、本合同作为《G75兰海高速（渝合段）桥区航标配布项目合同》的附件，与工程施工合同具有同等的法律效力。</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 xml:space="preserve">2、本合同一式 </w:t>
      </w:r>
      <w:r>
        <w:rPr>
          <w:rFonts w:hint="eastAsia" w:ascii="宋体" w:hAnsi="宋体" w:cs="宋体"/>
          <w:snapToGrid w:val="0"/>
          <w:kern w:val="0"/>
          <w:sz w:val="24"/>
          <w:u w:val="single"/>
        </w:rPr>
        <w:t xml:space="preserve">玖 </w:t>
      </w:r>
      <w:r>
        <w:rPr>
          <w:rFonts w:hint="eastAsia" w:ascii="宋体" w:hAnsi="宋体" w:cs="宋体"/>
          <w:snapToGrid w:val="0"/>
          <w:kern w:val="0"/>
          <w:sz w:val="24"/>
        </w:rPr>
        <w:t>份，甲方执</w:t>
      </w:r>
      <w:r>
        <w:rPr>
          <w:rFonts w:hint="eastAsia" w:ascii="宋体" w:hAnsi="宋体" w:cs="宋体"/>
          <w:snapToGrid w:val="0"/>
          <w:kern w:val="0"/>
          <w:sz w:val="24"/>
          <w:u w:val="single"/>
        </w:rPr>
        <w:t xml:space="preserve"> 伍 </w:t>
      </w:r>
      <w:r>
        <w:rPr>
          <w:rFonts w:hint="eastAsia" w:ascii="宋体" w:hAnsi="宋体" w:cs="宋体"/>
          <w:snapToGrid w:val="0"/>
          <w:kern w:val="0"/>
          <w:sz w:val="24"/>
        </w:rPr>
        <w:t>份，乙方执</w:t>
      </w:r>
      <w:r>
        <w:rPr>
          <w:rFonts w:hint="eastAsia" w:ascii="宋体" w:hAnsi="宋体" w:cs="宋体"/>
          <w:snapToGrid w:val="0"/>
          <w:kern w:val="0"/>
          <w:sz w:val="24"/>
          <w:u w:val="single"/>
        </w:rPr>
        <w:t xml:space="preserve"> 肆 </w:t>
      </w:r>
      <w:r>
        <w:rPr>
          <w:rFonts w:hint="eastAsia" w:ascii="宋体" w:hAnsi="宋体" w:cs="宋体"/>
          <w:snapToGrid w:val="0"/>
          <w:kern w:val="0"/>
          <w:sz w:val="24"/>
        </w:rPr>
        <w:t>份。由双方法定代表人或其授权的代理人签署与加盖公章后生效，全部工程完工验收后终止。</w:t>
      </w:r>
    </w:p>
    <w:p>
      <w:pPr>
        <w:pStyle w:val="132"/>
        <w:rPr>
          <w:rFonts w:ascii="宋体" w:hAnsi="宋体" w:cs="宋体"/>
          <w:snapToGrid w:val="0"/>
          <w:color w:val="auto"/>
        </w:rPr>
      </w:pPr>
    </w:p>
    <w:p>
      <w:pPr>
        <w:pStyle w:val="132"/>
        <w:rPr>
          <w:rFonts w:ascii="宋体" w:hAnsi="宋体" w:cs="宋体"/>
          <w:snapToGrid w:val="0"/>
          <w:color w:val="auto"/>
        </w:rPr>
      </w:pPr>
    </w:p>
    <w:p>
      <w:pPr>
        <w:spacing w:line="360" w:lineRule="auto"/>
        <w:rPr>
          <w:rFonts w:ascii="宋体" w:hAnsi="宋体" w:cs="宋体"/>
          <w:snapToGrid w:val="0"/>
          <w:kern w:val="0"/>
          <w:sz w:val="24"/>
        </w:rPr>
      </w:pPr>
    </w:p>
    <w:p>
      <w:pPr>
        <w:pStyle w:val="2"/>
        <w:rPr>
          <w:rFonts w:ascii="宋体" w:hAnsi="宋体" w:cs="宋体"/>
          <w:snapToGrid w:val="0"/>
          <w:kern w:val="0"/>
          <w:sz w:val="24"/>
        </w:rPr>
        <w:sectPr>
          <w:pgSz w:w="11906" w:h="16838"/>
          <w:pgMar w:top="1134" w:right="850" w:bottom="850" w:left="1134" w:header="851" w:footer="992" w:gutter="0"/>
          <w:cols w:space="720" w:num="1"/>
          <w:docGrid w:type="lines" w:linePitch="312" w:charSpace="0"/>
        </w:sectPr>
      </w:pPr>
    </w:p>
    <w:p>
      <w:pPr>
        <w:spacing w:line="580" w:lineRule="exact"/>
        <w:rPr>
          <w:rFonts w:ascii="宋体" w:hAnsi="宋体" w:cs="宋体"/>
          <w:snapToGrid w:val="0"/>
          <w:kern w:val="0"/>
          <w:sz w:val="24"/>
        </w:rPr>
      </w:pPr>
      <w:r>
        <w:rPr>
          <w:rFonts w:hint="eastAsia" w:ascii="宋体" w:hAnsi="宋体" w:cs="宋体"/>
          <w:snapToGrid w:val="0"/>
          <w:kern w:val="0"/>
          <w:sz w:val="24"/>
        </w:rPr>
        <w:t>甲方：重庆渝合高速公路有限公司       乙方：</w:t>
      </w:r>
    </w:p>
    <w:p>
      <w:pPr>
        <w:rPr>
          <w:rFonts w:ascii="宋体" w:hAnsi="宋体" w:cs="宋体"/>
          <w:snapToGrid w:val="0"/>
          <w:kern w:val="0"/>
          <w:sz w:val="24"/>
        </w:rPr>
      </w:pP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法定代表人                           法定代表人</w:t>
      </w: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 xml:space="preserve">或授权代表：                         或授权代表：                    </w:t>
      </w: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分管领导：</w:t>
      </w:r>
    </w:p>
    <w:p>
      <w:pPr>
        <w:pStyle w:val="23"/>
        <w:widowControl/>
        <w:adjustRightInd w:val="0"/>
        <w:snapToGrid w:val="0"/>
        <w:spacing w:line="360" w:lineRule="auto"/>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部门负责人：                         部门负责人：</w:t>
      </w:r>
    </w:p>
    <w:p>
      <w:pPr>
        <w:pStyle w:val="23"/>
        <w:widowControl/>
        <w:adjustRightInd w:val="0"/>
        <w:snapToGrid w:val="0"/>
        <w:spacing w:line="360" w:lineRule="auto"/>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经办人：                             经办人：</w:t>
      </w:r>
    </w:p>
    <w:p>
      <w:pPr>
        <w:pStyle w:val="23"/>
        <w:widowControl/>
        <w:adjustRightInd w:val="0"/>
        <w:snapToGrid w:val="0"/>
        <w:spacing w:line="360" w:lineRule="auto"/>
        <w:ind w:left="1260"/>
        <w:rPr>
          <w:rFonts w:hAnsi="宋体" w:cs="宋体"/>
          <w:snapToGrid w:val="0"/>
          <w:kern w:val="0"/>
          <w:sz w:val="24"/>
          <w:szCs w:val="24"/>
        </w:rPr>
      </w:pPr>
    </w:p>
    <w:p>
      <w:pPr>
        <w:spacing w:line="360" w:lineRule="auto"/>
        <w:rPr>
          <w:rFonts w:ascii="宋体" w:hAnsi="宋体" w:cs="宋体"/>
          <w:snapToGrid w:val="0"/>
          <w:kern w:val="0"/>
          <w:sz w:val="24"/>
        </w:rPr>
      </w:pPr>
      <w:r>
        <w:rPr>
          <w:rFonts w:hint="eastAsia" w:ascii="宋体" w:hAnsi="宋体" w:cs="宋体"/>
          <w:snapToGrid w:val="0"/>
          <w:kern w:val="0"/>
          <w:sz w:val="24"/>
        </w:rPr>
        <w:t>日 期:                               日 期：</w:t>
      </w:r>
    </w:p>
    <w:p>
      <w:pPr>
        <w:spacing w:line="360" w:lineRule="auto"/>
        <w:rPr>
          <w:rFonts w:ascii="宋体" w:hAnsi="宋体" w:cs="宋体"/>
          <w:snapToGrid w:val="0"/>
          <w:kern w:val="0"/>
          <w:sz w:val="24"/>
        </w:rPr>
      </w:pPr>
    </w:p>
    <w:p>
      <w:pPr>
        <w:widowControl/>
        <w:jc w:val="left"/>
        <w:rPr>
          <w:rFonts w:ascii="宋体" w:hAnsi="宋体" w:cs="宋体"/>
          <w:snapToGrid w:val="0"/>
          <w:kern w:val="0"/>
          <w:sz w:val="24"/>
        </w:rPr>
      </w:pPr>
      <w:r>
        <w:rPr>
          <w:rFonts w:ascii="宋体" w:hAnsi="宋体" w:cs="宋体"/>
          <w:snapToGrid w:val="0"/>
          <w:kern w:val="0"/>
          <w:sz w:val="24"/>
        </w:rPr>
        <w:br w:type="page"/>
      </w:r>
    </w:p>
    <w:p>
      <w:pPr>
        <w:spacing w:line="660" w:lineRule="exact"/>
        <w:rPr>
          <w:rFonts w:ascii="宋体" w:hAnsi="宋体" w:cs="宋体"/>
          <w:snapToGrid w:val="0"/>
          <w:kern w:val="0"/>
          <w:sz w:val="24"/>
        </w:rPr>
      </w:pPr>
      <w:r>
        <w:rPr>
          <w:rFonts w:hint="eastAsia" w:ascii="宋体" w:hAnsi="宋体" w:cs="宋体"/>
          <w:snapToGrid w:val="0"/>
          <w:kern w:val="0"/>
          <w:sz w:val="24"/>
        </w:rPr>
        <w:t>附件二               G75兰海高速（渝合段）桥区航标配布项目</w:t>
      </w:r>
    </w:p>
    <w:p>
      <w:pPr>
        <w:spacing w:line="660" w:lineRule="exact"/>
        <w:jc w:val="center"/>
        <w:rPr>
          <w:rFonts w:ascii="宋体" w:hAnsi="宋体" w:cs="宋体"/>
          <w:snapToGrid w:val="0"/>
          <w:kern w:val="0"/>
          <w:sz w:val="24"/>
        </w:rPr>
      </w:pPr>
      <w:r>
        <w:rPr>
          <w:rFonts w:hint="eastAsia" w:ascii="宋体" w:hAnsi="宋体" w:cs="宋体"/>
          <w:snapToGrid w:val="0"/>
          <w:kern w:val="0"/>
          <w:sz w:val="24"/>
        </w:rPr>
        <w:t>廉政合同</w:t>
      </w:r>
    </w:p>
    <w:p>
      <w:pPr>
        <w:spacing w:line="360" w:lineRule="auto"/>
        <w:jc w:val="center"/>
        <w:rPr>
          <w:rFonts w:ascii="宋体" w:hAnsi="宋体" w:cs="宋体"/>
          <w:snapToGrid w:val="0"/>
          <w:kern w:val="0"/>
          <w:sz w:val="24"/>
        </w:rPr>
      </w:pPr>
    </w:p>
    <w:p>
      <w:pPr>
        <w:spacing w:line="580" w:lineRule="exact"/>
        <w:ind w:firstLine="420"/>
        <w:rPr>
          <w:rFonts w:ascii="宋体" w:hAnsi="宋体" w:cs="宋体"/>
          <w:snapToGrid w:val="0"/>
          <w:kern w:val="0"/>
          <w:sz w:val="24"/>
        </w:rPr>
      </w:pPr>
      <w:r>
        <w:rPr>
          <w:rFonts w:hint="eastAsia" w:ascii="宋体" w:hAnsi="宋体" w:cs="宋体"/>
          <w:snapToGrid w:val="0"/>
          <w:kern w:val="0"/>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重庆渝合高速公路有限公司（以下简称“甲方”）与施工单位</w:t>
      </w:r>
      <w:r>
        <w:rPr>
          <w:rFonts w:hint="eastAsia" w:ascii="宋体" w:hAnsi="宋体" w:cs="宋体"/>
          <w:snapToGrid w:val="0"/>
          <w:kern w:val="0"/>
          <w:sz w:val="24"/>
          <w:u w:val="single"/>
        </w:rPr>
        <w:t xml:space="preserve">    </w:t>
      </w:r>
      <w:r>
        <w:rPr>
          <w:rFonts w:hint="eastAsia" w:ascii="宋体" w:hAnsi="宋体" w:cs="宋体"/>
          <w:snapToGrid w:val="0"/>
          <w:kern w:val="0"/>
          <w:sz w:val="24"/>
        </w:rPr>
        <w:t>（以下简称“乙方”）特订立如下合同。</w:t>
      </w:r>
    </w:p>
    <w:p>
      <w:pPr>
        <w:widowControl/>
        <w:numPr>
          <w:ilvl w:val="0"/>
          <w:numId w:val="4"/>
        </w:numPr>
        <w:tabs>
          <w:tab w:val="left" w:pos="720"/>
          <w:tab w:val="clear" w:pos="360"/>
        </w:tabs>
        <w:spacing w:line="580" w:lineRule="exact"/>
        <w:ind w:firstLine="480"/>
        <w:jc w:val="left"/>
        <w:rPr>
          <w:rFonts w:ascii="宋体" w:hAnsi="宋体" w:cs="宋体"/>
          <w:snapToGrid w:val="0"/>
          <w:kern w:val="0"/>
          <w:sz w:val="24"/>
        </w:rPr>
      </w:pPr>
      <w:r>
        <w:rPr>
          <w:rFonts w:hint="eastAsia" w:ascii="宋体" w:hAnsi="宋体" w:cs="宋体"/>
          <w:snapToGrid w:val="0"/>
          <w:kern w:val="0"/>
          <w:sz w:val="24"/>
        </w:rPr>
        <w:t>甲、乙双方的职责</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 xml:space="preserve">（1）严格遵守党的政策规定和国家有关法律法规及交通部的有关规定。严格执行《G75兰海高速（渝合段）桥区航标配布项目》的相关条款，自觉按合同办事。 </w:t>
      </w:r>
    </w:p>
    <w:p>
      <w:pPr>
        <w:widowControl/>
        <w:tabs>
          <w:tab w:val="left" w:pos="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（2）双方的业务活动坚持公开、公正、诚信、透明的原则（法律认定的商业秘密和合同文件另有规定除外）不得损害国家和集体利益，违反工程建设管理规章制度。</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（3）建立健全廉政制度，开展廉政教育，设立廉政告示牌，公布举报电话，监督并认真查处违法违纪行为。发现对方在业务活动中有违反廉政规定的行为，有及时提醒对方纠正的权利和义务。</w:t>
      </w:r>
    </w:p>
    <w:p>
      <w:pPr>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（4）发现对方严重违反本合同义务条款的行为，有向其上级有关部门举报、建议给予处理并要求告知处理结果的权利。</w:t>
      </w:r>
    </w:p>
    <w:p>
      <w:pPr>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2、甲方的义务</w:t>
      </w:r>
    </w:p>
    <w:p>
      <w:pPr>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（1）甲方及其工作人员不得索要或接受乙方的礼金、有价证券和贵重物品，不得在乙方报销任何应由甲方或甲方工作人员个人支付的费用等。</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（2）甲方工作人员不得参加乙方安排的超标准宴请和娱乐活动；不得接受乙方提供的通讯工具、交通工具和高档办公用品等。</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（3）甲方及其工作人员不得要求或者接受乙方为其住房装修、婚丧嫁娶活动、配偶子女的工作安排以及出国出境、旅游等提供方便等。</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（4）甲方工作人员及其配偶、子女不得从事与甲方工程有关的材料设备供应、工程分包、劳务等经济活动等。</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（5）甲方及其工作人员不得以任何理由向乙方推荐分包单位或推销材料，不得要求乙方购买合同规定外的材料和设备。</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（6）甲方工作人员要秉公办事，不准营私舞弊，不准利用职权从事各种个人有偿中介活动和安排个人施工队伍。</w:t>
      </w:r>
    </w:p>
    <w:p>
      <w:pPr>
        <w:widowControl/>
        <w:spacing w:line="580" w:lineRule="exact"/>
        <w:ind w:left="480"/>
        <w:jc w:val="left"/>
        <w:rPr>
          <w:rFonts w:ascii="宋体" w:hAnsi="宋体" w:cs="宋体"/>
          <w:snapToGrid w:val="0"/>
          <w:kern w:val="0"/>
          <w:sz w:val="24"/>
        </w:rPr>
      </w:pPr>
      <w:r>
        <w:rPr>
          <w:rFonts w:hint="eastAsia" w:ascii="宋体" w:hAnsi="宋体" w:cs="宋体"/>
          <w:snapToGrid w:val="0"/>
          <w:kern w:val="0"/>
          <w:sz w:val="24"/>
        </w:rPr>
        <w:t>3、乙方义务</w:t>
      </w:r>
    </w:p>
    <w:p>
      <w:pPr>
        <w:widowControl/>
        <w:tabs>
          <w:tab w:val="left" w:pos="1140"/>
        </w:tabs>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（1）乙方不得以任何理由向甲方及其工作人员行贿或馈赠礼金、有价证券、贵重礼品。</w:t>
      </w:r>
    </w:p>
    <w:p>
      <w:pPr>
        <w:widowControl/>
        <w:tabs>
          <w:tab w:val="left" w:pos="1140"/>
        </w:tabs>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（2）乙方不得以任何名义为甲方及其工作人员报销应由甲方单位或个人支付的任何费用。</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（3）乙方不得以任何理由安排甲方工作人员参加超标准宴请及娱乐活动。</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（4）乙方不得为甲方单位和个人购置或提供通讯工具、交通工具和高档办公用品等。</w:t>
      </w:r>
    </w:p>
    <w:p>
      <w:pPr>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4、违约责任</w:t>
      </w:r>
    </w:p>
    <w:p>
      <w:pPr>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5、反商业贿赂条款</w:t>
      </w:r>
    </w:p>
    <w:p>
      <w:pPr>
        <w:widowControl/>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本条款是本合同之必备条款，与本合同具有同等法律效力，甲乙各方签署合同之当事人认真阅读本条款，同意签订并遵守如下反商业贿赂条款。</w:t>
      </w:r>
    </w:p>
    <w:p>
      <w:pPr>
        <w:widowControl/>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（1）各方方都清楚并愿意严格遵守中华人民共和国反商业贿赂的法律规定，各方都清楚任何形式的贿赂和贪渎行为都将触犯法律，并将受到法律的严惩。</w:t>
      </w:r>
    </w:p>
    <w:p>
      <w:pPr>
        <w:widowControl/>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widowControl/>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（3）各方严格禁止其经办人员的任何商业贿赂行为。各方经办人发生本条第（二）款所列示的任何一种行为，都是违反各方公司制度的，都将受到各方制度和国家法律的惩处。</w:t>
      </w:r>
    </w:p>
    <w:p>
      <w:pPr>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（4）各方郑重提示：各方反对各方或各方的经办人员为了本合同之目的与本合同以外的任何第各方发生本条款第1.2款所列示的任何一种行为，该等行为都是违反国家法律的行为，并将受到国家法律的惩处。</w:t>
      </w:r>
    </w:p>
    <w:p>
      <w:pPr>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（5）如因一方或一方经办人违反上述第（2）、（3）、（4）款之规定，给其他方造成损失的，应承担损害赔偿责任。</w:t>
      </w:r>
    </w:p>
    <w:p>
      <w:pPr>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（6）本条所称“其他相关人员”是指各方经办人以外的与合同有直接或间接利益关系的人员，包括但不仅限于合同经办人的亲友。</w:t>
      </w:r>
    </w:p>
    <w:p>
      <w:pPr>
        <w:widowControl/>
        <w:spacing w:line="580" w:lineRule="exact"/>
        <w:ind w:firstLine="360" w:firstLineChars="150"/>
        <w:jc w:val="left"/>
        <w:rPr>
          <w:rFonts w:ascii="宋体" w:hAnsi="宋体" w:cs="宋体"/>
          <w:snapToGrid w:val="0"/>
          <w:kern w:val="0"/>
          <w:sz w:val="24"/>
        </w:rPr>
      </w:pPr>
      <w:r>
        <w:rPr>
          <w:rFonts w:hint="eastAsia" w:ascii="宋体" w:hAnsi="宋体" w:cs="宋体"/>
          <w:snapToGrid w:val="0"/>
          <w:kern w:val="0"/>
          <w:sz w:val="24"/>
        </w:rPr>
        <w:t>6、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widowControl/>
        <w:spacing w:line="580" w:lineRule="exact"/>
        <w:ind w:firstLine="360" w:firstLineChars="150"/>
        <w:rPr>
          <w:rFonts w:ascii="宋体" w:hAnsi="宋体" w:cs="宋体"/>
          <w:snapToGrid w:val="0"/>
          <w:kern w:val="0"/>
          <w:sz w:val="24"/>
        </w:rPr>
      </w:pPr>
      <w:r>
        <w:rPr>
          <w:rFonts w:hint="eastAsia" w:ascii="宋体" w:hAnsi="宋体" w:cs="宋体"/>
          <w:snapToGrid w:val="0"/>
          <w:kern w:val="0"/>
          <w:sz w:val="24"/>
        </w:rPr>
        <w:t>7、本合同作为《G75兰海高速（渝合段）桥区航标配布项目》的附件，与工程施工合同具有同等的法律效力。</w:t>
      </w:r>
    </w:p>
    <w:p>
      <w:pPr>
        <w:spacing w:line="580" w:lineRule="exact"/>
        <w:ind w:firstLine="360" w:firstLineChars="150"/>
        <w:rPr>
          <w:rFonts w:ascii="宋体" w:hAnsi="宋体" w:cs="宋体"/>
          <w:snapToGrid w:val="0"/>
          <w:kern w:val="0"/>
          <w:sz w:val="24"/>
        </w:rPr>
      </w:pPr>
      <w:r>
        <w:rPr>
          <w:rFonts w:hint="eastAsia" w:ascii="宋体" w:hAnsi="宋体" w:cs="宋体"/>
          <w:snapToGrid w:val="0"/>
          <w:kern w:val="0"/>
          <w:sz w:val="24"/>
        </w:rPr>
        <w:t>8、本合同一式 玖 份，甲方执 伍 份，乙方执 肆 份。由双方法定代表人或其授权的代理人签署与加盖公章后生效，全部工程竣工验收后终止。</w:t>
      </w:r>
    </w:p>
    <w:p>
      <w:pPr>
        <w:pStyle w:val="2"/>
        <w:rPr>
          <w:rFonts w:ascii="宋体" w:hAnsi="宋体" w:cs="宋体"/>
          <w:snapToGrid w:val="0"/>
          <w:kern w:val="0"/>
          <w:sz w:val="24"/>
        </w:rPr>
      </w:pPr>
    </w:p>
    <w:p>
      <w:pPr>
        <w:spacing w:line="440" w:lineRule="exact"/>
        <w:rPr>
          <w:rFonts w:ascii="宋体" w:hAnsi="宋体" w:cs="宋体"/>
          <w:snapToGrid w:val="0"/>
          <w:kern w:val="0"/>
          <w:sz w:val="24"/>
        </w:rPr>
      </w:pPr>
    </w:p>
    <w:p>
      <w:pPr>
        <w:pStyle w:val="2"/>
        <w:rPr>
          <w:rFonts w:ascii="宋体" w:hAnsi="宋体" w:cs="宋体"/>
          <w:snapToGrid w:val="0"/>
          <w:kern w:val="0"/>
          <w:sz w:val="24"/>
        </w:rPr>
        <w:sectPr>
          <w:pgSz w:w="11906" w:h="16838"/>
          <w:pgMar w:top="1440" w:right="1286" w:bottom="1440" w:left="993" w:header="851" w:footer="992" w:gutter="0"/>
          <w:cols w:space="720" w:num="1"/>
          <w:docGrid w:type="lines" w:linePitch="312" w:charSpace="0"/>
        </w:sectPr>
      </w:pPr>
    </w:p>
    <w:p>
      <w:pPr>
        <w:spacing w:line="580" w:lineRule="exact"/>
        <w:rPr>
          <w:rFonts w:ascii="宋体" w:hAnsi="宋体" w:cs="宋体"/>
          <w:snapToGrid w:val="0"/>
          <w:kern w:val="0"/>
          <w:sz w:val="24"/>
        </w:rPr>
      </w:pPr>
      <w:r>
        <w:rPr>
          <w:rFonts w:hint="eastAsia" w:ascii="宋体" w:hAnsi="宋体" w:cs="宋体"/>
          <w:snapToGrid w:val="0"/>
          <w:kern w:val="0"/>
          <w:sz w:val="24"/>
        </w:rPr>
        <w:t>甲方：重庆渝合高速公路有限公司       乙方：</w:t>
      </w:r>
    </w:p>
    <w:p>
      <w:pPr>
        <w:rPr>
          <w:rFonts w:ascii="宋体" w:hAnsi="宋体" w:cs="宋体"/>
          <w:snapToGrid w:val="0"/>
          <w:kern w:val="0"/>
          <w:sz w:val="24"/>
        </w:rPr>
      </w:pP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法定代表人                           法定代表人</w:t>
      </w: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 xml:space="preserve">或授权代表：                         或授权代表：                    </w:t>
      </w: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分管领导：</w:t>
      </w:r>
    </w:p>
    <w:p>
      <w:pPr>
        <w:pStyle w:val="23"/>
        <w:widowControl/>
        <w:adjustRightInd w:val="0"/>
        <w:snapToGrid w:val="0"/>
        <w:spacing w:line="360" w:lineRule="auto"/>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部门负责人：                         部门负责人：</w:t>
      </w:r>
    </w:p>
    <w:p>
      <w:pPr>
        <w:pStyle w:val="23"/>
        <w:widowControl/>
        <w:adjustRightInd w:val="0"/>
        <w:snapToGrid w:val="0"/>
        <w:spacing w:line="360" w:lineRule="auto"/>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经办人：                             经办人：</w:t>
      </w:r>
    </w:p>
    <w:p>
      <w:pPr>
        <w:pStyle w:val="23"/>
        <w:widowControl/>
        <w:adjustRightInd w:val="0"/>
        <w:snapToGrid w:val="0"/>
        <w:spacing w:line="360" w:lineRule="auto"/>
        <w:ind w:left="1260"/>
        <w:rPr>
          <w:rFonts w:hAnsi="宋体" w:cs="宋体"/>
          <w:snapToGrid w:val="0"/>
          <w:kern w:val="0"/>
          <w:sz w:val="24"/>
          <w:szCs w:val="24"/>
        </w:rPr>
      </w:pPr>
    </w:p>
    <w:p>
      <w:pPr>
        <w:spacing w:line="360" w:lineRule="auto"/>
        <w:rPr>
          <w:rFonts w:ascii="宋体" w:hAnsi="宋体" w:cs="宋体"/>
          <w:snapToGrid w:val="0"/>
          <w:kern w:val="0"/>
          <w:sz w:val="24"/>
        </w:rPr>
      </w:pPr>
      <w:r>
        <w:rPr>
          <w:rFonts w:hint="eastAsia" w:ascii="宋体" w:hAnsi="宋体" w:cs="宋体"/>
          <w:snapToGrid w:val="0"/>
          <w:kern w:val="0"/>
          <w:sz w:val="24"/>
        </w:rPr>
        <w:t>日 期:                               日 期：</w:t>
      </w:r>
    </w:p>
    <w:p>
      <w:pPr>
        <w:spacing w:line="360" w:lineRule="auto"/>
        <w:rPr>
          <w:rFonts w:ascii="宋体" w:hAnsi="宋体" w:cs="宋体"/>
          <w:snapToGrid w:val="0"/>
          <w:kern w:val="0"/>
          <w:sz w:val="24"/>
        </w:rPr>
      </w:pPr>
    </w:p>
    <w:p>
      <w:pPr>
        <w:tabs>
          <w:tab w:val="left" w:pos="540"/>
        </w:tabs>
        <w:autoSpaceDE w:val="0"/>
        <w:autoSpaceDN w:val="0"/>
        <w:adjustRightInd w:val="0"/>
        <w:spacing w:line="360" w:lineRule="auto"/>
        <w:rPr>
          <w:rFonts w:ascii="宋体" w:hAnsi="宋体" w:cs="宋体"/>
          <w:snapToGrid w:val="0"/>
          <w:kern w:val="0"/>
          <w:sz w:val="24"/>
        </w:rPr>
        <w:sectPr>
          <w:type w:val="continuous"/>
          <w:pgSz w:w="11906" w:h="16838"/>
          <w:pgMar w:top="1134" w:right="850" w:bottom="850" w:left="1134" w:header="851" w:footer="992" w:gutter="0"/>
          <w:cols w:space="720" w:num="1"/>
          <w:docGrid w:type="lines" w:linePitch="312" w:charSpace="0"/>
        </w:sectPr>
      </w:pPr>
    </w:p>
    <w:p>
      <w:pPr>
        <w:rPr>
          <w:rFonts w:ascii="宋体" w:hAnsi="宋体" w:cs="宋体"/>
          <w:snapToGrid w:val="0"/>
          <w:kern w:val="0"/>
          <w:sz w:val="24"/>
        </w:rPr>
      </w:pPr>
    </w:p>
    <w:p>
      <w:pPr>
        <w:pStyle w:val="2"/>
        <w:rPr>
          <w:rFonts w:ascii="宋体" w:hAnsi="宋体" w:cs="宋体"/>
          <w:snapToGrid w:val="0"/>
          <w:kern w:val="0"/>
          <w:sz w:val="24"/>
        </w:rPr>
      </w:pPr>
      <w:r>
        <w:rPr>
          <w:rFonts w:hint="eastAsia" w:ascii="宋体" w:hAnsi="宋体" w:cs="宋体"/>
          <w:snapToGrid w:val="0"/>
          <w:kern w:val="0"/>
          <w:sz w:val="24"/>
        </w:rPr>
        <w:t>附件三</w:t>
      </w:r>
    </w:p>
    <w:p>
      <w:pPr>
        <w:spacing w:line="660" w:lineRule="exact"/>
        <w:jc w:val="center"/>
        <w:rPr>
          <w:rFonts w:ascii="宋体" w:hAnsi="宋体" w:cs="宋体"/>
          <w:snapToGrid w:val="0"/>
          <w:kern w:val="0"/>
          <w:sz w:val="24"/>
        </w:rPr>
      </w:pPr>
      <w:r>
        <w:rPr>
          <w:rFonts w:hint="eastAsia" w:ascii="宋体" w:hAnsi="宋体" w:cs="宋体"/>
          <w:snapToGrid w:val="0"/>
          <w:kern w:val="0"/>
          <w:sz w:val="24"/>
        </w:rPr>
        <w:t>G75兰海高速（渝合段）桥区航标配布项目</w:t>
      </w:r>
    </w:p>
    <w:p>
      <w:pPr>
        <w:spacing w:line="660" w:lineRule="exact"/>
        <w:jc w:val="center"/>
        <w:rPr>
          <w:rFonts w:ascii="宋体" w:hAnsi="宋体" w:cs="宋体"/>
          <w:snapToGrid w:val="0"/>
          <w:kern w:val="0"/>
          <w:sz w:val="24"/>
        </w:rPr>
      </w:pPr>
      <w:r>
        <w:rPr>
          <w:rFonts w:hint="eastAsia" w:ascii="宋体" w:hAnsi="宋体" w:cs="宋体"/>
          <w:snapToGrid w:val="0"/>
          <w:kern w:val="0"/>
          <w:sz w:val="24"/>
        </w:rPr>
        <w:t>环境保护合同</w:t>
      </w:r>
    </w:p>
    <w:p>
      <w:pPr>
        <w:rPr>
          <w:rFonts w:ascii="宋体" w:hAnsi="宋体" w:cs="宋体"/>
          <w:snapToGrid w:val="0"/>
          <w:kern w:val="0"/>
          <w:sz w:val="24"/>
        </w:rPr>
      </w:pP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为在《G75兰海高速（渝合段）桥区航标配布项目》实施过程中创造良好的工作环境，切实搞好本项目的环境保护工作，本项目发包人重庆渝合高速公路有限公司（以下简称“甲方”）与</w:t>
      </w:r>
      <w:r>
        <w:rPr>
          <w:rFonts w:hint="eastAsia" w:ascii="宋体" w:hAnsi="宋体" w:cs="宋体"/>
          <w:snapToGrid w:val="0"/>
          <w:kern w:val="0"/>
          <w:sz w:val="24"/>
          <w:u w:val="single"/>
        </w:rPr>
        <w:t xml:space="preserve">        </w:t>
      </w:r>
      <w:r>
        <w:rPr>
          <w:rFonts w:hint="eastAsia" w:ascii="宋体" w:hAnsi="宋体" w:cs="宋体"/>
          <w:snapToGrid w:val="0"/>
          <w:kern w:val="0"/>
          <w:sz w:val="24"/>
        </w:rPr>
        <w:t>（以下简称“乙方”）本着平等、自愿、公平的原则，经协商一致，签订以下环境保护合同。</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第1条 双方的义务</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1.1严格遵守国家有关环境保护的法律法规和规章制度，包括但不限于《中华人民共和国环境保护法》、《中华人民共和国环境影响评价法》、《建设项目环境保护管理条例》、《交通建设项目环境保护管理办法》、《交通行业环境保护管理规定》、《重庆市环境保护条例》、《重庆市交通运输环境保护管理办法（试行）》等，认真执行工程承包合同中的有关环境保护要求。</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1.2 环境保护工作坚持“预防为主、防治结合、综合治理、谁污染谁治理”的原则。</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第2条 甲方的权利</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2.1 有权要求乙方按照甲方制定环保措施方案执行，并落实。</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2.2 有权组织对乙方的工作现场进行环保工作检查，督促乙方及时处理发现的各种环境污染问题。</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2.3 发生环境污染事故后，有权根据相关法律法规和规章制度的规定组织或参与事故的调查。</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第3条 乙方的义务</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3.1 乙方根据甲方的环保措施方案进行落实。</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3.2 加强工作过程中的扬尘与噪声管控，尤其在靠近城区、居民区等环境敏感区域，应高度重视并加强环境保护措施，降低工作对环境的影响。</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3.3 在工作过程中采取有效措施加强施工现场周边水源及土壤的环境保护，不得随意倾倒施工垃圾，做好泥浆护壁挖孔桩的泥浆处理，严禁随意砍伐树木、挖掘土壤、植被，杜绝施工造成环境污染。</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3.4车辆在运输及装卸过程中，必须采取封闭措施，避免材料、渣土“抛、洒、滴、漏”影响污染环境。</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3.5机械在路面切割、破除混凝土等作业时，必须采取喷洒水雾等措施，边坡锚杆（索）钻孔和隧道边墙锁脚锚杆（管）等钻孔作业应采用湿钻，或采取喷洒水雾等措施，防止扬尘。</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3.6 工作中应采取相应的降噪措施和合理的作业时间安排，尽量减少对正常工作和生活的影响。</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3.7工地离居民区较近，对超过噪声标准作业，应采取有效的噪声污染防治措施（如：夜间禁止作业、设置临时隔音墙等），并提前告知相关监管部门。</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3.8 集中做好工作过程中产生的建筑垃圾处置，按弃渣规定对渣场进行分级卸载、修建渣脚挡墙、设置防排水等防护设施，并在渣场设立承包人管理标牌。</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第4条 违约责任</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4.1 如因乙方原因造成环境污染事故，由乙方承担由此产生的经济赔偿责任及法律责任，并按合同约定向甲方支付合同结算金额5%的违约金。</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4.2 若发生环境污染事故，事故的报告、调查和责任确定应当按照相关法律法规和规章制度的规定进行。</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第5条 其它约定</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5.1 本合同作为《G75兰海高速（渝合段）桥区航标配布项目》的附件，与其具有同等的法律效力。</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5.2 本合同履行过程中发生的任何争议、纠纷，双方应通过友好协商方式解决；协商不成，按照工程承包合同中所约定的争议解决方式解决。</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5.3本合同一式 玖 份，甲方执 伍 份，乙方执 肆 份。由双方法定代表人或其授权代表签署与加盖公章后生效，全部工程竣工验收后终止。</w:t>
      </w:r>
    </w:p>
    <w:p>
      <w:pPr>
        <w:rPr>
          <w:rFonts w:ascii="宋体" w:hAnsi="宋体" w:cs="宋体"/>
          <w:snapToGrid w:val="0"/>
          <w:kern w:val="0"/>
          <w:sz w:val="24"/>
        </w:rPr>
      </w:pPr>
    </w:p>
    <w:p>
      <w:pPr>
        <w:rPr>
          <w:rFonts w:ascii="宋体" w:hAnsi="宋体" w:cs="宋体"/>
          <w:snapToGrid w:val="0"/>
          <w:kern w:val="0"/>
          <w:sz w:val="24"/>
        </w:rPr>
      </w:pPr>
    </w:p>
    <w:p>
      <w:pPr>
        <w:spacing w:line="580" w:lineRule="exact"/>
        <w:rPr>
          <w:rFonts w:ascii="宋体" w:hAnsi="宋体" w:cs="宋体"/>
          <w:snapToGrid w:val="0"/>
          <w:kern w:val="0"/>
          <w:sz w:val="24"/>
        </w:rPr>
      </w:pPr>
      <w:r>
        <w:rPr>
          <w:rFonts w:hint="eastAsia" w:ascii="宋体" w:hAnsi="宋体" w:cs="宋体"/>
          <w:snapToGrid w:val="0"/>
          <w:kern w:val="0"/>
          <w:sz w:val="24"/>
        </w:rPr>
        <w:t xml:space="preserve">甲方：重庆渝合高速公路有限公司       乙方： </w:t>
      </w:r>
    </w:p>
    <w:p>
      <w:pPr>
        <w:pStyle w:val="2"/>
        <w:rPr>
          <w:rFonts w:ascii="宋体" w:hAnsi="宋体" w:cs="宋体"/>
          <w:snapToGrid w:val="0"/>
          <w:kern w:val="0"/>
          <w:sz w:val="24"/>
        </w:rPr>
      </w:pPr>
    </w:p>
    <w:p>
      <w:pPr>
        <w:rPr>
          <w:rFonts w:ascii="宋体" w:hAnsi="宋体" w:cs="宋体"/>
          <w:snapToGrid w:val="0"/>
          <w:kern w:val="0"/>
          <w:sz w:val="24"/>
        </w:rPr>
      </w:pP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法定代表人                           法定代表人</w:t>
      </w: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 xml:space="preserve">或授权代表：                         或授权代表：                    </w:t>
      </w: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分管领导：</w:t>
      </w:r>
    </w:p>
    <w:p>
      <w:pPr>
        <w:pStyle w:val="23"/>
        <w:widowControl/>
        <w:adjustRightInd w:val="0"/>
        <w:snapToGrid w:val="0"/>
        <w:spacing w:line="360" w:lineRule="auto"/>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部门负责人：                         部门负责人：</w:t>
      </w:r>
    </w:p>
    <w:p>
      <w:pPr>
        <w:pStyle w:val="23"/>
        <w:widowControl/>
        <w:adjustRightInd w:val="0"/>
        <w:snapToGrid w:val="0"/>
        <w:spacing w:line="360" w:lineRule="auto"/>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经办人：                             经办人：</w:t>
      </w:r>
    </w:p>
    <w:p>
      <w:pPr>
        <w:pStyle w:val="23"/>
        <w:widowControl/>
        <w:adjustRightInd w:val="0"/>
        <w:snapToGrid w:val="0"/>
        <w:spacing w:line="360" w:lineRule="auto"/>
        <w:ind w:left="1260"/>
        <w:rPr>
          <w:rFonts w:hAnsi="宋体" w:cs="宋体"/>
          <w:snapToGrid w:val="0"/>
          <w:kern w:val="0"/>
          <w:sz w:val="24"/>
          <w:szCs w:val="24"/>
        </w:rPr>
      </w:pPr>
    </w:p>
    <w:p>
      <w:pPr>
        <w:spacing w:line="360" w:lineRule="auto"/>
        <w:rPr>
          <w:rFonts w:ascii="宋体" w:hAnsi="宋体" w:cs="宋体"/>
          <w:snapToGrid w:val="0"/>
          <w:kern w:val="0"/>
          <w:sz w:val="24"/>
        </w:rPr>
      </w:pPr>
      <w:r>
        <w:rPr>
          <w:rFonts w:hint="eastAsia" w:ascii="宋体" w:hAnsi="宋体" w:cs="宋体"/>
          <w:snapToGrid w:val="0"/>
          <w:kern w:val="0"/>
          <w:sz w:val="24"/>
        </w:rPr>
        <w:t>日 期:                               日 期：</w:t>
      </w:r>
    </w:p>
    <w:p>
      <w:pPr>
        <w:spacing w:line="360" w:lineRule="auto"/>
        <w:rPr>
          <w:rFonts w:ascii="宋体" w:hAnsi="宋体"/>
          <w:szCs w:val="21"/>
        </w:rPr>
      </w:pPr>
      <w:r>
        <w:rPr>
          <w:rFonts w:ascii="宋体" w:hAnsi="宋体" w:cs="宋体"/>
          <w:snapToGrid w:val="0"/>
          <w:kern w:val="0"/>
          <w:sz w:val="24"/>
        </w:rPr>
        <w:br w:type="page"/>
      </w:r>
      <w:r>
        <w:rPr>
          <w:rFonts w:hint="eastAsia" w:ascii="宋体" w:hAnsi="宋体" w:cs="宋体"/>
          <w:snapToGrid w:val="0"/>
          <w:kern w:val="0"/>
          <w:sz w:val="24"/>
        </w:rPr>
        <w:t>附件四：</w:t>
      </w:r>
      <w:r>
        <w:rPr>
          <w:rFonts w:hint="eastAsia" w:ascii="宋体" w:hAnsi="宋体"/>
          <w:szCs w:val="21"/>
        </w:rPr>
        <w:t>低价风险担保保函示范文本（独立保函）（如有）</w:t>
      </w:r>
    </w:p>
    <w:p>
      <w:pPr>
        <w:spacing w:line="360" w:lineRule="auto"/>
        <w:jc w:val="center"/>
        <w:rPr>
          <w:rFonts w:ascii="宋体" w:hAnsi="宋体" w:cs="宋体"/>
          <w:b/>
          <w:bCs/>
          <w:szCs w:val="21"/>
        </w:rPr>
      </w:pPr>
    </w:p>
    <w:p>
      <w:pPr>
        <w:spacing w:line="360" w:lineRule="auto"/>
        <w:jc w:val="center"/>
        <w:rPr>
          <w:rFonts w:ascii="宋体" w:hAnsi="宋体" w:cs="宋体"/>
          <w:szCs w:val="21"/>
        </w:rPr>
      </w:pPr>
      <w:r>
        <w:rPr>
          <w:rFonts w:hint="eastAsia" w:ascii="宋体" w:hAnsi="宋体" w:cs="宋体"/>
          <w:szCs w:val="21"/>
        </w:rPr>
        <w:t>低价风险担保保函示范文本</w:t>
      </w:r>
    </w:p>
    <w:p>
      <w:pPr>
        <w:spacing w:line="360" w:lineRule="auto"/>
        <w:jc w:val="center"/>
        <w:rPr>
          <w:rFonts w:ascii="宋体" w:hAnsi="宋体" w:cs="宋体"/>
          <w:szCs w:val="21"/>
        </w:rPr>
      </w:pPr>
      <w:r>
        <w:rPr>
          <w:rFonts w:hint="eastAsia" w:ascii="宋体" w:hAnsi="宋体" w:cs="宋体"/>
          <w:szCs w:val="21"/>
        </w:rPr>
        <w:t>（独立保函）</w:t>
      </w:r>
    </w:p>
    <w:p>
      <w:pPr>
        <w:wordWrap w:val="0"/>
        <w:spacing w:line="360" w:lineRule="auto"/>
        <w:jc w:val="right"/>
        <w:rPr>
          <w:rFonts w:ascii="宋体" w:hAnsi="宋体" w:cs="宋体"/>
          <w:szCs w:val="21"/>
        </w:rPr>
      </w:pPr>
      <w:r>
        <w:rPr>
          <w:rFonts w:hint="eastAsia" w:ascii="宋体" w:hAnsi="宋体" w:cs="宋体"/>
          <w:szCs w:val="21"/>
        </w:rPr>
        <w:t xml:space="preserve">编号：           </w:t>
      </w:r>
    </w:p>
    <w:p>
      <w:pPr>
        <w:spacing w:line="360" w:lineRule="auto"/>
        <w:ind w:firstLine="420" w:firstLineChars="200"/>
        <w:rPr>
          <w:rFonts w:ascii="宋体" w:hAnsi="宋体" w:cs="宋体"/>
          <w:szCs w:val="21"/>
        </w:rPr>
      </w:pPr>
      <w:r>
        <w:rPr>
          <w:rFonts w:hint="eastAsia" w:ascii="宋体" w:hAnsi="宋体" w:cs="宋体"/>
          <w:szCs w:val="21"/>
        </w:rPr>
        <w:t>申请人：</w:t>
      </w:r>
    </w:p>
    <w:p>
      <w:pPr>
        <w:spacing w:line="360" w:lineRule="auto"/>
        <w:ind w:firstLine="420" w:firstLineChars="200"/>
        <w:rPr>
          <w:rFonts w:ascii="宋体" w:hAnsi="宋体" w:cs="宋体"/>
          <w:szCs w:val="21"/>
        </w:rPr>
      </w:pPr>
      <w:r>
        <w:rPr>
          <w:rFonts w:hint="eastAsia" w:ascii="宋体" w:hAnsi="宋体" w:cs="宋体"/>
          <w:szCs w:val="21"/>
        </w:rPr>
        <w:t xml:space="preserve">  地址：</w:t>
      </w:r>
    </w:p>
    <w:p>
      <w:pPr>
        <w:spacing w:line="360" w:lineRule="auto"/>
        <w:ind w:firstLine="420" w:firstLineChars="200"/>
        <w:rPr>
          <w:rFonts w:ascii="宋体" w:hAnsi="宋体" w:cs="宋体"/>
          <w:szCs w:val="21"/>
        </w:rPr>
      </w:pPr>
      <w:r>
        <w:rPr>
          <w:rFonts w:hint="eastAsia" w:ascii="宋体" w:hAnsi="宋体" w:cs="宋体"/>
          <w:szCs w:val="21"/>
        </w:rPr>
        <w:t>受益人：</w:t>
      </w:r>
    </w:p>
    <w:p>
      <w:pPr>
        <w:spacing w:line="360" w:lineRule="auto"/>
        <w:ind w:firstLine="420" w:firstLineChars="200"/>
        <w:rPr>
          <w:rFonts w:ascii="宋体" w:hAnsi="宋体" w:cs="宋体"/>
          <w:szCs w:val="21"/>
        </w:rPr>
      </w:pPr>
      <w:r>
        <w:rPr>
          <w:rFonts w:hint="eastAsia" w:ascii="宋体" w:hAnsi="宋体" w:cs="宋体"/>
          <w:szCs w:val="21"/>
        </w:rPr>
        <w:t xml:space="preserve">  地址：</w:t>
      </w:r>
    </w:p>
    <w:p>
      <w:pPr>
        <w:spacing w:line="360" w:lineRule="auto"/>
        <w:ind w:firstLine="420" w:firstLineChars="200"/>
        <w:rPr>
          <w:rFonts w:ascii="宋体" w:hAnsi="宋体" w:cs="宋体"/>
          <w:szCs w:val="21"/>
        </w:rPr>
      </w:pPr>
      <w:r>
        <w:rPr>
          <w:rFonts w:hint="eastAsia" w:ascii="宋体" w:hAnsi="宋体" w:cs="宋体"/>
          <w:szCs w:val="21"/>
        </w:rPr>
        <w:t>开立人：</w:t>
      </w:r>
    </w:p>
    <w:p>
      <w:pPr>
        <w:spacing w:line="360" w:lineRule="auto"/>
        <w:ind w:firstLine="420" w:firstLineChars="200"/>
        <w:rPr>
          <w:rFonts w:ascii="宋体" w:hAnsi="宋体" w:cs="宋体"/>
          <w:szCs w:val="21"/>
        </w:rPr>
      </w:pPr>
      <w:r>
        <w:rPr>
          <w:rFonts w:hint="eastAsia" w:ascii="宋体" w:hAnsi="宋体" w:cs="宋体"/>
          <w:szCs w:val="21"/>
        </w:rPr>
        <w:t xml:space="preserve">  地址：</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（受益人名称）： </w:t>
      </w:r>
    </w:p>
    <w:p>
      <w:pPr>
        <w:pStyle w:val="2"/>
        <w:spacing w:line="360" w:lineRule="auto"/>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 xml:space="preserve">（以下简称“申请人”）于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日参加</w:t>
      </w:r>
      <w:r>
        <w:rPr>
          <w:rFonts w:hint="eastAsia" w:ascii="宋体" w:hAnsi="宋体" w:cs="宋体"/>
          <w:szCs w:val="21"/>
          <w:u w:val="single"/>
        </w:rPr>
        <w:t xml:space="preserve">            </w:t>
      </w:r>
      <w:r>
        <w:rPr>
          <w:rFonts w:hint="eastAsia" w:ascii="宋体" w:hAnsi="宋体" w:cs="宋体"/>
          <w:szCs w:val="21"/>
        </w:rPr>
        <w:t>（以下简称“受益人”）的</w:t>
      </w:r>
      <w:r>
        <w:rPr>
          <w:rFonts w:hint="eastAsia" w:ascii="宋体" w:hAnsi="宋体" w:cs="宋体"/>
          <w:szCs w:val="21"/>
          <w:u w:val="single"/>
        </w:rPr>
        <w:t xml:space="preserve">         </w:t>
      </w:r>
      <w:r>
        <w:rPr>
          <w:rFonts w:hint="eastAsia" w:ascii="宋体" w:hAnsi="宋体" w:cs="宋体"/>
          <w:szCs w:val="21"/>
        </w:rPr>
        <w:t>（项目名称）的投标，收到受益人于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5"/>
        </w:numPr>
        <w:spacing w:line="360" w:lineRule="auto"/>
        <w:ind w:firstLine="420" w:firstLineChars="200"/>
        <w:rPr>
          <w:rFonts w:ascii="宋体" w:hAnsi="宋体" w:cs="宋体"/>
          <w:szCs w:val="21"/>
        </w:rPr>
      </w:pPr>
      <w:r>
        <w:rPr>
          <w:rFonts w:hint="eastAsia" w:ascii="宋体" w:hAnsi="宋体" w:cs="宋体"/>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宋体" w:hAnsi="宋体" w:cs="宋体"/>
          <w:szCs w:val="21"/>
        </w:rPr>
      </w:pPr>
      <w:r>
        <w:rPr>
          <w:rFonts w:hint="eastAsia" w:ascii="宋体" w:hAnsi="宋体" w:cs="宋体"/>
          <w:szCs w:val="21"/>
        </w:rPr>
        <w:t>二、本保函担保金额最高不超过人民币（大写）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三、本保函有效期自开立之日起至合同约定的</w:t>
      </w:r>
      <w:r>
        <w:rPr>
          <w:rFonts w:hint="eastAsia" w:ascii="宋体" w:hAnsi="宋体" w:cs="宋体"/>
          <w:szCs w:val="21"/>
          <w:u w:val="single"/>
        </w:rPr>
        <w:t xml:space="preserve">      </w:t>
      </w:r>
      <w:r>
        <w:rPr>
          <w:rFonts w:hint="eastAsia" w:ascii="宋体" w:hAnsi="宋体" w:cs="宋体"/>
          <w:szCs w:val="21"/>
        </w:rPr>
        <w:t>日止，最迟不超过</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spacing w:line="360" w:lineRule="auto"/>
        <w:ind w:firstLine="420" w:firstLineChars="200"/>
        <w:rPr>
          <w:rFonts w:ascii="宋体" w:hAnsi="宋体" w:cs="宋体"/>
          <w:szCs w:val="21"/>
        </w:rPr>
      </w:pPr>
      <w:r>
        <w:rPr>
          <w:rFonts w:hint="eastAsia" w:ascii="宋体" w:hAnsi="宋体" w:cs="宋体"/>
          <w:szCs w:val="21"/>
        </w:rPr>
        <w:t>四、我方承诺，在收到受益人发来的书面付款通知后的</w:t>
      </w:r>
      <w:r>
        <w:rPr>
          <w:rFonts w:hint="eastAsia" w:ascii="宋体" w:hAnsi="宋体" w:cs="宋体"/>
          <w:szCs w:val="21"/>
          <w:u w:val="single"/>
        </w:rPr>
        <w:t xml:space="preserve">    </w:t>
      </w:r>
      <w:r>
        <w:rPr>
          <w:rFonts w:hint="eastAsia" w:ascii="宋体" w:hAnsi="宋体" w:cs="宋体"/>
          <w:szCs w:val="21"/>
        </w:rPr>
        <w:t>工作日内无条件支付，前述书面付款通知即为付款要求之单据，且应满足以下要求：</w:t>
      </w:r>
    </w:p>
    <w:p>
      <w:pPr>
        <w:spacing w:line="360" w:lineRule="auto"/>
        <w:ind w:firstLine="420" w:firstLineChars="200"/>
        <w:rPr>
          <w:rFonts w:ascii="宋体" w:hAnsi="宋体" w:cs="宋体"/>
          <w:szCs w:val="21"/>
        </w:rPr>
      </w:pPr>
      <w:r>
        <w:rPr>
          <w:rFonts w:hint="eastAsia" w:ascii="宋体" w:hAnsi="宋体" w:cs="宋体"/>
          <w:szCs w:val="21"/>
        </w:rPr>
        <w:t>（1）付款通知到达的日期在本保函的有效期内；</w:t>
      </w:r>
    </w:p>
    <w:p>
      <w:pPr>
        <w:spacing w:line="360" w:lineRule="auto"/>
        <w:ind w:firstLine="420" w:firstLineChars="200"/>
        <w:rPr>
          <w:rFonts w:ascii="宋体" w:hAnsi="宋体" w:cs="宋体"/>
          <w:szCs w:val="21"/>
        </w:rPr>
      </w:pPr>
      <w:r>
        <w:rPr>
          <w:rFonts w:hint="eastAsia" w:ascii="宋体" w:hAnsi="宋体" w:cs="宋体"/>
          <w:szCs w:val="21"/>
        </w:rPr>
        <w:t>（2）载明要求支付的金额；</w:t>
      </w:r>
    </w:p>
    <w:p>
      <w:pPr>
        <w:spacing w:line="360" w:lineRule="auto"/>
        <w:ind w:firstLine="420" w:firstLineChars="200"/>
        <w:rPr>
          <w:rFonts w:ascii="宋体" w:hAnsi="宋体" w:cs="宋体"/>
          <w:szCs w:val="21"/>
          <w:u w:val="single"/>
        </w:rPr>
      </w:pPr>
      <w:r>
        <w:rPr>
          <w:rFonts w:hint="eastAsia" w:ascii="宋体" w:hAnsi="宋体" w:cs="宋体"/>
          <w:szCs w:val="21"/>
        </w:rPr>
        <w:t>（3）载明申请人未按照中标通知书、招标文件和投标文件约定签订合同或违反合同义务的条款和内容；</w:t>
      </w:r>
    </w:p>
    <w:p>
      <w:pPr>
        <w:spacing w:line="360" w:lineRule="auto"/>
        <w:ind w:firstLine="420" w:firstLineChars="200"/>
        <w:rPr>
          <w:rFonts w:ascii="宋体" w:hAnsi="宋体" w:cs="宋体"/>
          <w:szCs w:val="21"/>
        </w:rPr>
      </w:pPr>
      <w:r>
        <w:rPr>
          <w:rFonts w:hint="eastAsia" w:ascii="宋体" w:hAnsi="宋体" w:cs="宋体"/>
          <w:szCs w:val="21"/>
        </w:rPr>
        <w:t>（4）付款通知中应声明不存在招标文件约定、合同文件约定或我国法律规定免除申请人或开立人支付责任的情形；</w:t>
      </w:r>
    </w:p>
    <w:p>
      <w:pPr>
        <w:spacing w:line="360" w:lineRule="auto"/>
        <w:ind w:firstLine="420" w:firstLineChars="200"/>
        <w:rPr>
          <w:rFonts w:ascii="宋体" w:hAnsi="宋体" w:cs="宋体"/>
          <w:szCs w:val="21"/>
        </w:rPr>
      </w:pPr>
      <w:r>
        <w:rPr>
          <w:rFonts w:hint="eastAsia" w:ascii="宋体" w:hAnsi="宋体" w:cs="宋体"/>
          <w:szCs w:val="21"/>
        </w:rPr>
        <w:t>（5）付款通知应在本保函有效期内到达的地址是：</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受益人发出的书面付款通知应由其为鉴明受益人法定代表人（负责人）或授权代理人签名加盖公章。</w:t>
      </w:r>
    </w:p>
    <w:p>
      <w:pPr>
        <w:spacing w:line="360" w:lineRule="auto"/>
        <w:ind w:firstLine="420" w:firstLineChars="200"/>
        <w:rPr>
          <w:rFonts w:ascii="宋体" w:hAnsi="宋体" w:cs="宋体"/>
          <w:szCs w:val="21"/>
        </w:rPr>
      </w:pPr>
      <w:r>
        <w:rPr>
          <w:rFonts w:hint="eastAsia" w:ascii="宋体" w:hAnsi="宋体" w:cs="宋体"/>
          <w:szCs w:val="21"/>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宋体" w:hAnsi="宋体" w:cs="宋体"/>
          <w:szCs w:val="21"/>
        </w:rPr>
      </w:pPr>
      <w:r>
        <w:rPr>
          <w:rFonts w:hint="eastAsia" w:ascii="宋体" w:hAnsi="宋体" w:cs="宋体"/>
          <w:szCs w:val="21"/>
        </w:rPr>
        <w:t xml:space="preserve">六、与本保函有关的合同不成立、不生效、无效、被撤销、被解除，不影响本保函的独立有效。 </w:t>
      </w:r>
    </w:p>
    <w:p>
      <w:pPr>
        <w:spacing w:line="360" w:lineRule="auto"/>
        <w:ind w:firstLine="420" w:firstLineChars="200"/>
        <w:rPr>
          <w:rFonts w:ascii="宋体" w:hAnsi="宋体" w:cs="宋体"/>
          <w:szCs w:val="21"/>
        </w:rPr>
      </w:pPr>
      <w:r>
        <w:rPr>
          <w:rFonts w:hint="eastAsia" w:ascii="宋体" w:hAnsi="宋体" w:cs="宋体"/>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宋体" w:hAnsi="宋体" w:cs="宋体"/>
          <w:szCs w:val="21"/>
        </w:rPr>
      </w:pPr>
      <w:r>
        <w:rPr>
          <w:rFonts w:hint="eastAsia" w:ascii="宋体" w:hAnsi="宋体" w:cs="宋体"/>
          <w:szCs w:val="21"/>
        </w:rPr>
        <w:t>八、本保函适用的法律为中华人民共和国法律，争议裁判管辖地为中华人民共和国</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九、本保函自我方法定代表人或授权代表签名并加盖公章之日起生效。 </w:t>
      </w:r>
    </w:p>
    <w:p>
      <w:pPr>
        <w:spacing w:line="360" w:lineRule="auto"/>
        <w:ind w:firstLine="420" w:firstLineChars="200"/>
        <w:rPr>
          <w:rFonts w:ascii="宋体" w:hAnsi="宋体" w:cs="宋体"/>
          <w:szCs w:val="21"/>
        </w:rPr>
      </w:pPr>
      <w:r>
        <w:rPr>
          <w:rFonts w:hint="eastAsia" w:ascii="宋体" w:hAnsi="宋体" w:cs="宋体"/>
          <w:szCs w:val="21"/>
        </w:rPr>
        <w:t xml:space="preserve">开 立 人：                              （公章） </w:t>
      </w:r>
    </w:p>
    <w:p>
      <w:pPr>
        <w:spacing w:line="360" w:lineRule="auto"/>
        <w:ind w:firstLine="420" w:firstLineChars="200"/>
        <w:rPr>
          <w:rFonts w:ascii="宋体" w:hAnsi="宋体" w:cs="宋体"/>
          <w:szCs w:val="21"/>
        </w:rPr>
      </w:pPr>
      <w:r>
        <w:rPr>
          <w:rFonts w:hint="eastAsia" w:ascii="宋体" w:hAnsi="宋体" w:cs="宋体"/>
          <w:szCs w:val="21"/>
        </w:rPr>
        <w:t xml:space="preserve">法定代表人（或授权代表）：              （签名） </w:t>
      </w:r>
    </w:p>
    <w:p>
      <w:pPr>
        <w:spacing w:line="360" w:lineRule="auto"/>
        <w:ind w:firstLine="420" w:firstLineChars="200"/>
        <w:rPr>
          <w:rFonts w:ascii="宋体" w:hAnsi="宋体" w:cs="宋体"/>
          <w:szCs w:val="21"/>
        </w:rPr>
      </w:pPr>
      <w:r>
        <w:rPr>
          <w:rFonts w:hint="eastAsia" w:ascii="宋体" w:hAnsi="宋体" w:cs="宋体"/>
          <w:szCs w:val="21"/>
        </w:rPr>
        <w:t xml:space="preserve">地    址：                                       </w:t>
      </w:r>
    </w:p>
    <w:p>
      <w:pPr>
        <w:spacing w:line="360" w:lineRule="auto"/>
        <w:ind w:firstLine="420" w:firstLineChars="200"/>
        <w:rPr>
          <w:rFonts w:ascii="宋体" w:hAnsi="宋体" w:cs="宋体"/>
          <w:szCs w:val="21"/>
        </w:rPr>
      </w:pPr>
      <w:r>
        <w:rPr>
          <w:rFonts w:hint="eastAsia" w:ascii="宋体" w:hAnsi="宋体" w:cs="宋体"/>
          <w:szCs w:val="21"/>
        </w:rPr>
        <w:t xml:space="preserve">邮政编码：                 </w:t>
      </w:r>
    </w:p>
    <w:p>
      <w:pPr>
        <w:spacing w:line="360" w:lineRule="auto"/>
        <w:ind w:firstLine="420" w:firstLineChars="200"/>
        <w:rPr>
          <w:rFonts w:ascii="宋体" w:hAnsi="宋体" w:cs="宋体"/>
          <w:szCs w:val="21"/>
        </w:rPr>
      </w:pPr>
      <w:r>
        <w:rPr>
          <w:rFonts w:hint="eastAsia" w:ascii="宋体" w:hAnsi="宋体" w:cs="宋体"/>
          <w:szCs w:val="21"/>
        </w:rPr>
        <w:t xml:space="preserve">电    话：                 </w:t>
      </w:r>
    </w:p>
    <w:p>
      <w:pPr>
        <w:spacing w:line="360" w:lineRule="auto"/>
        <w:ind w:firstLine="420" w:firstLineChars="200"/>
        <w:rPr>
          <w:rFonts w:ascii="宋体" w:hAnsi="宋体" w:cs="宋体"/>
          <w:szCs w:val="21"/>
        </w:rPr>
      </w:pPr>
      <w:r>
        <w:rPr>
          <w:rFonts w:hint="eastAsia" w:ascii="宋体" w:hAnsi="宋体" w:cs="宋体"/>
          <w:szCs w:val="21"/>
        </w:rPr>
        <w:t xml:space="preserve">传    真：                 </w:t>
      </w:r>
    </w:p>
    <w:p>
      <w:pPr>
        <w:spacing w:line="360" w:lineRule="auto"/>
        <w:ind w:firstLine="420" w:firstLineChars="200"/>
      </w:pPr>
      <w:r>
        <w:rPr>
          <w:rFonts w:hint="eastAsia" w:ascii="宋体" w:hAnsi="宋体" w:cs="宋体"/>
          <w:szCs w:val="21"/>
        </w:rPr>
        <w:t>开立时间：      年      月      日</w:t>
      </w:r>
    </w:p>
    <w:p>
      <w:pPr>
        <w:pStyle w:val="2"/>
        <w:rPr>
          <w:rFonts w:ascii="宋体" w:hAnsi="宋体"/>
          <w:sz w:val="24"/>
        </w:rPr>
      </w:pPr>
    </w:p>
    <w:p>
      <w:pPr>
        <w:pStyle w:val="2"/>
        <w:rPr>
          <w:rFonts w:ascii="宋体" w:hAnsi="宋体"/>
          <w:sz w:val="24"/>
        </w:rPr>
      </w:pPr>
    </w:p>
    <w:p>
      <w:pPr>
        <w:pStyle w:val="2"/>
        <w:rPr>
          <w:rFonts w:ascii="宋体" w:hAnsi="宋体"/>
          <w:sz w:val="24"/>
        </w:rPr>
      </w:pPr>
    </w:p>
    <w:p>
      <w:pPr>
        <w:spacing w:line="360" w:lineRule="auto"/>
        <w:rPr>
          <w:rFonts w:ascii="宋体" w:hAnsi="宋体" w:cs="宋体"/>
          <w:snapToGrid w:val="0"/>
          <w:kern w:val="0"/>
          <w:sz w:val="24"/>
        </w:rPr>
      </w:pPr>
    </w:p>
    <w:p>
      <w:pPr>
        <w:widowControl/>
        <w:jc w:val="left"/>
        <w:rPr>
          <w:rFonts w:ascii="宋体" w:hAnsi="宋体" w:cs="宋体"/>
          <w:snapToGrid w:val="0"/>
          <w:kern w:val="0"/>
          <w:sz w:val="24"/>
        </w:rPr>
      </w:pPr>
      <w:r>
        <w:rPr>
          <w:rFonts w:ascii="宋体" w:hAnsi="宋体" w:cs="宋体"/>
          <w:snapToGrid w:val="0"/>
          <w:kern w:val="0"/>
          <w:sz w:val="24"/>
        </w:rPr>
        <w:br w:type="page"/>
      </w:r>
    </w:p>
    <w:p>
      <w:pPr>
        <w:spacing w:line="480" w:lineRule="auto"/>
        <w:rPr>
          <w:rFonts w:ascii="宋体" w:hAnsi="宋体" w:cs="宋体"/>
          <w:snapToGrid w:val="0"/>
          <w:kern w:val="0"/>
          <w:sz w:val="24"/>
        </w:rPr>
      </w:pPr>
      <w:r>
        <w:rPr>
          <w:rFonts w:hint="eastAsia" w:ascii="宋体" w:hAnsi="宋体" w:cs="宋体"/>
          <w:snapToGrid w:val="0"/>
          <w:kern w:val="0"/>
          <w:sz w:val="24"/>
        </w:rPr>
        <w:t>附</w:t>
      </w:r>
      <w:bookmarkStart w:id="695" w:name="_Toc296891271"/>
      <w:bookmarkStart w:id="696" w:name="_Toc296891059"/>
      <w:bookmarkStart w:id="697" w:name="_Toc296503231"/>
      <w:bookmarkStart w:id="698" w:name="_Toc296346732"/>
      <w:bookmarkStart w:id="699" w:name="_Toc296944570"/>
      <w:bookmarkStart w:id="700" w:name="_Toc296347230"/>
      <w:r>
        <w:rPr>
          <w:rFonts w:hint="eastAsia" w:ascii="宋体" w:hAnsi="宋体" w:cs="宋体"/>
          <w:snapToGrid w:val="0"/>
          <w:kern w:val="0"/>
          <w:sz w:val="24"/>
        </w:rPr>
        <w:t>件五：履约担保（如有）</w:t>
      </w:r>
    </w:p>
    <w:bookmarkEnd w:id="695"/>
    <w:bookmarkEnd w:id="696"/>
    <w:bookmarkEnd w:id="697"/>
    <w:bookmarkEnd w:id="698"/>
    <w:bookmarkEnd w:id="699"/>
    <w:bookmarkEnd w:id="700"/>
    <w:p>
      <w:pPr>
        <w:spacing w:line="360" w:lineRule="auto"/>
        <w:jc w:val="center"/>
        <w:rPr>
          <w:rFonts w:ascii="宋体" w:hAnsi="宋体" w:cs="宋体"/>
          <w:snapToGrid w:val="0"/>
          <w:kern w:val="0"/>
          <w:sz w:val="24"/>
        </w:rPr>
      </w:pPr>
      <w:r>
        <w:rPr>
          <w:rFonts w:hint="eastAsia" w:ascii="宋体" w:hAnsi="宋体" w:cs="宋体"/>
          <w:snapToGrid w:val="0"/>
          <w:kern w:val="0"/>
          <w:sz w:val="24"/>
        </w:rPr>
        <w:t>履约保函示范文本</w:t>
      </w:r>
    </w:p>
    <w:p>
      <w:pPr>
        <w:spacing w:line="360" w:lineRule="auto"/>
        <w:rPr>
          <w:rFonts w:ascii="宋体" w:hAnsi="宋体" w:cs="宋体"/>
          <w:snapToGrid w:val="0"/>
          <w:kern w:val="0"/>
          <w:sz w:val="24"/>
        </w:rPr>
      </w:pP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申请人：</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地  址：</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受益人：</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地  址：</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开立人：</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地  址：</w:t>
      </w:r>
    </w:p>
    <w:p>
      <w:pPr>
        <w:spacing w:line="360" w:lineRule="auto"/>
        <w:rPr>
          <w:rFonts w:ascii="宋体" w:hAnsi="宋体" w:cs="宋体"/>
          <w:snapToGrid w:val="0"/>
          <w:kern w:val="0"/>
          <w:sz w:val="24"/>
        </w:rPr>
      </w:pPr>
    </w:p>
    <w:p>
      <w:pPr>
        <w:spacing w:line="360" w:lineRule="auto"/>
        <w:rPr>
          <w:rFonts w:ascii="宋体" w:hAnsi="宋体" w:cs="宋体"/>
          <w:snapToGrid w:val="0"/>
          <w:kern w:val="0"/>
          <w:sz w:val="24"/>
        </w:rPr>
      </w:pPr>
      <w:r>
        <w:rPr>
          <w:rFonts w:hint="eastAsia" w:ascii="宋体" w:hAnsi="宋体" w:cs="宋体"/>
          <w:snapToGrid w:val="0"/>
          <w:kern w:val="0"/>
          <w:sz w:val="24"/>
        </w:rPr>
        <w:t xml:space="preserve">                （受益人名称）：</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鉴于            （以下简称“受益人”）与            （以下简称“申请人”）就工程          （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        》（以下简称“基础合同”）约定的义务，向贵方提供不可撤销、不可转让的见索即付保函（以下简称“本保函”）。</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一、本保函担保范围：承包人未按照基础合同的约定履行义务，应当向贵方承担的违约责任和赔偿因此造成的损失、利息、律师费、诉讼费用等实现债权的费用。</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二、本保函担保金额最高不超过人民币（大写）          元（¥       ）。</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三、本保函有效期自受益人与申请人签订的合同生效之日起至合同约定的工期截止日后  天，最迟不超过  年  月  日。</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四、我方承诺，在收到受益人发来的书面索赔通知和本保函原件后的  个工作日内无条件支付至受益人指定账户，前述书面索赔通知即为付款要求之单据，且应满足以下要求：</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（1）索赔通知到达的日期在本保函的有效期内；</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（2）载明要求支付的金额；</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（3）载明申请人违反合同义务的条款和内容；</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（4）声明不存在合同文件约定或我国法律规定免除申请人或开立人支付责任的情形；</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（5）索赔通知应在本保函有效期内到达的地址是：       。</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受益人发出的书面索赔通知应由其为鉴明受益人法定代表人（负责人）或授权代理人签名或盖个人名章并加盖公章。</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五、本保函项下的权利不得转让，不得设定担保。贵方未经我方书面同意转让本保函或其项下任何权利，对我方不发生法律效力。</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六、与本保函有关的基础合同不成立、不生效、无效、被撤销、被解除，不影响本保函的独立有效。</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七、贵方应在本保函到期后的七个工作日内将本保函正本退回我方注销，但是不论贵方是否按此要求将本保函正本退回我方，我方在本保函项下的义务和责任均在保函有效期到期后自动消灭。</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八、本保函适用的法律为中华人民共和国法律，争议裁判管辖地为中华人民共和国           。</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九、本保函自我方法定代表人或授权代表签名或盖个人名章并加盖公章或合同专用章之日起生效。</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十、本保函在重庆市辖区范围内的核验地点：          ；核验方式：        。</w:t>
      </w:r>
    </w:p>
    <w:p>
      <w:pPr>
        <w:spacing w:line="360" w:lineRule="auto"/>
        <w:rPr>
          <w:rFonts w:ascii="宋体" w:hAnsi="宋体" w:cs="宋体"/>
          <w:snapToGrid w:val="0"/>
          <w:kern w:val="0"/>
          <w:sz w:val="24"/>
        </w:rPr>
      </w:pP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开 立 人：                                   （公章）</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法定代表人（或授权代表）：        （签名或盖个人名章）</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地    址：                                          </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邮政编码：                                          </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电    话：                                          </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传    真：                                          </w:t>
      </w:r>
    </w:p>
    <w:p>
      <w:pPr>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开立时间：    年    月    日</w:t>
      </w:r>
    </w:p>
    <w:p>
      <w:pPr>
        <w:widowControl/>
        <w:spacing w:line="360" w:lineRule="auto"/>
        <w:jc w:val="left"/>
        <w:rPr>
          <w:rFonts w:ascii="宋体" w:hAnsi="宋体" w:cs="宋体"/>
          <w:snapToGrid w:val="0"/>
          <w:kern w:val="0"/>
          <w:sz w:val="24"/>
        </w:rPr>
      </w:pPr>
      <w:r>
        <w:rPr>
          <w:rFonts w:ascii="宋体" w:hAnsi="宋体" w:cs="宋体"/>
          <w:snapToGrid w:val="0"/>
          <w:kern w:val="0"/>
          <w:sz w:val="24"/>
        </w:rPr>
        <w:br w:type="page"/>
      </w:r>
    </w:p>
    <w:p>
      <w:pPr>
        <w:pStyle w:val="132"/>
        <w:spacing w:line="660" w:lineRule="exact"/>
        <w:jc w:val="center"/>
        <w:rPr>
          <w:rFonts w:ascii="宋体" w:hAnsi="宋体" w:cs="宋体"/>
          <w:b/>
          <w:bCs/>
          <w:color w:val="auto"/>
          <w:sz w:val="28"/>
          <w:szCs w:val="28"/>
        </w:rPr>
      </w:pPr>
      <w:bookmarkStart w:id="701" w:name="_Toc135226433"/>
      <w:r>
        <w:rPr>
          <w:rFonts w:hint="eastAsia" w:ascii="宋体" w:hAnsi="宋体" w:cs="宋体"/>
          <w:b/>
          <w:bCs/>
          <w:color w:val="auto"/>
          <w:sz w:val="28"/>
          <w:szCs w:val="28"/>
        </w:rPr>
        <w:t>第五章  工程量清单</w:t>
      </w:r>
      <w:bookmarkEnd w:id="701"/>
    </w:p>
    <w:p>
      <w:pPr>
        <w:snapToGrid w:val="0"/>
        <w:spacing w:line="360" w:lineRule="auto"/>
        <w:jc w:val="center"/>
        <w:rPr>
          <w:rFonts w:ascii="宋体" w:hAnsi="宋体" w:cs="宋体"/>
          <w:szCs w:val="20"/>
        </w:rPr>
      </w:pPr>
    </w:p>
    <w:p>
      <w:pPr>
        <w:snapToGrid w:val="0"/>
        <w:spacing w:line="360" w:lineRule="auto"/>
        <w:jc w:val="center"/>
        <w:rPr>
          <w:rFonts w:ascii="宋体" w:hAnsi="宋体" w:cs="宋体"/>
          <w:sz w:val="24"/>
        </w:rPr>
      </w:pPr>
      <w:r>
        <w:rPr>
          <w:rFonts w:hint="eastAsia" w:ascii="宋体" w:hAnsi="宋体" w:cs="宋体"/>
          <w:szCs w:val="20"/>
        </w:rPr>
        <w:t>在</w:t>
      </w:r>
      <w:r>
        <w:rPr>
          <w:rFonts w:hint="eastAsia" w:ascii="宋体" w:hAnsi="宋体" w:cs="宋体"/>
          <w:szCs w:val="20"/>
          <w:u w:val="single"/>
        </w:rPr>
        <w:t>重庆市公共资源交易网（www.cqggzy.com）</w:t>
      </w:r>
      <w:r>
        <w:rPr>
          <w:rFonts w:hint="eastAsia" w:ascii="宋体" w:hAnsi="宋体" w:cs="宋体"/>
          <w:szCs w:val="20"/>
        </w:rPr>
        <w:t>下载。</w:t>
      </w:r>
    </w:p>
    <w:p>
      <w:pPr>
        <w:snapToGrid w:val="0"/>
        <w:spacing w:line="360" w:lineRule="auto"/>
        <w:jc w:val="left"/>
        <w:rPr>
          <w:rFonts w:ascii="宋体" w:hAnsi="宋体" w:cs="宋体"/>
          <w:szCs w:val="20"/>
        </w:rPr>
      </w:pPr>
    </w:p>
    <w:p>
      <w:pPr>
        <w:ind w:right="561"/>
        <w:rPr>
          <w:rFonts w:ascii="宋体" w:hAnsi="宋体" w:cs="宋体"/>
          <w:szCs w:val="21"/>
        </w:rPr>
      </w:pPr>
    </w:p>
    <w:p>
      <w:pPr>
        <w:spacing w:line="360" w:lineRule="auto"/>
        <w:jc w:val="center"/>
        <w:rPr>
          <w:rFonts w:ascii="宋体" w:hAnsi="宋体" w:cs="宋体"/>
          <w:sz w:val="52"/>
          <w:szCs w:val="52"/>
        </w:rPr>
      </w:pPr>
      <w:r>
        <w:rPr>
          <w:rFonts w:hint="eastAsia" w:ascii="宋体" w:hAnsi="宋体" w:cs="宋体"/>
          <w:sz w:val="52"/>
          <w:szCs w:val="52"/>
        </w:rPr>
        <w:br w:type="page"/>
      </w:r>
    </w:p>
    <w:p>
      <w:pPr>
        <w:pStyle w:val="3"/>
        <w:spacing w:before="0" w:after="0" w:line="360" w:lineRule="auto"/>
        <w:jc w:val="center"/>
        <w:rPr>
          <w:rFonts w:ascii="宋体" w:hAnsi="宋体" w:cs="宋体"/>
          <w:sz w:val="52"/>
          <w:szCs w:val="52"/>
        </w:rPr>
      </w:pPr>
      <w:bookmarkStart w:id="702" w:name="_Toc135226434"/>
      <w:r>
        <w:rPr>
          <w:rFonts w:hint="eastAsia" w:ascii="宋体" w:hAnsi="宋体" w:cs="宋体"/>
          <w:sz w:val="52"/>
          <w:szCs w:val="52"/>
        </w:rPr>
        <w:t>第 二 卷</w:t>
      </w:r>
      <w:bookmarkEnd w:id="702"/>
    </w:p>
    <w:p>
      <w:pPr>
        <w:spacing w:line="360" w:lineRule="auto"/>
        <w:rPr>
          <w:rFonts w:ascii="宋体" w:hAnsi="宋体" w:cs="宋体"/>
          <w:szCs w:val="20"/>
        </w:rPr>
      </w:pPr>
      <w:r>
        <w:rPr>
          <w:rFonts w:hint="eastAsia" w:ascii="宋体" w:hAnsi="宋体" w:cs="宋体"/>
          <w:szCs w:val="20"/>
        </w:rPr>
        <w:br w:type="page"/>
      </w:r>
    </w:p>
    <w:p>
      <w:pPr>
        <w:pStyle w:val="3"/>
        <w:spacing w:line="360" w:lineRule="auto"/>
        <w:jc w:val="center"/>
        <w:rPr>
          <w:rFonts w:ascii="宋体" w:hAnsi="宋体" w:cs="宋体"/>
        </w:rPr>
      </w:pPr>
      <w:bookmarkStart w:id="703" w:name="_Toc135226435"/>
      <w:r>
        <w:rPr>
          <w:rFonts w:hint="eastAsia" w:ascii="宋体" w:hAnsi="宋体" w:cs="宋体"/>
        </w:rPr>
        <w:t>第六章  图纸</w:t>
      </w:r>
      <w:bookmarkEnd w:id="703"/>
    </w:p>
    <w:p>
      <w:pPr>
        <w:spacing w:line="360" w:lineRule="auto"/>
        <w:jc w:val="center"/>
        <w:rPr>
          <w:rFonts w:ascii="宋体" w:hAnsi="宋体" w:cs="宋体"/>
          <w:szCs w:val="20"/>
        </w:rPr>
      </w:pPr>
      <w:r>
        <w:rPr>
          <w:rFonts w:hint="eastAsia" w:ascii="宋体" w:hAnsi="宋体" w:cs="宋体"/>
          <w:szCs w:val="20"/>
        </w:rPr>
        <w:t>在</w:t>
      </w:r>
      <w:r>
        <w:rPr>
          <w:rFonts w:hint="eastAsia" w:ascii="宋体" w:hAnsi="宋体" w:cs="宋体"/>
          <w:szCs w:val="20"/>
          <w:u w:val="single"/>
        </w:rPr>
        <w:t>重庆市公共资源交易网（www.cqggzy.com）</w:t>
      </w:r>
      <w:r>
        <w:rPr>
          <w:rFonts w:hint="eastAsia" w:ascii="宋体" w:hAnsi="宋体" w:cs="宋体"/>
          <w:szCs w:val="20"/>
        </w:rPr>
        <w:t>下载。</w:t>
      </w:r>
    </w:p>
    <w:p>
      <w:pPr>
        <w:spacing w:line="360" w:lineRule="auto"/>
        <w:rPr>
          <w:rFonts w:ascii="宋体" w:hAnsi="宋体" w:cs="宋体"/>
          <w:szCs w:val="20"/>
        </w:rPr>
      </w:pPr>
    </w:p>
    <w:p>
      <w:pPr>
        <w:spacing w:line="360" w:lineRule="auto"/>
        <w:rPr>
          <w:rFonts w:ascii="宋体" w:hAnsi="宋体" w:cs="宋体"/>
        </w:rPr>
      </w:pPr>
      <w:r>
        <w:rPr>
          <w:rFonts w:hint="eastAsia" w:ascii="宋体" w:hAnsi="宋体" w:cs="宋体"/>
          <w:szCs w:val="20"/>
        </w:rPr>
        <w:br w:type="page"/>
      </w:r>
    </w:p>
    <w:p>
      <w:pPr>
        <w:pStyle w:val="3"/>
        <w:spacing w:before="0" w:after="0" w:line="360" w:lineRule="auto"/>
        <w:jc w:val="center"/>
        <w:rPr>
          <w:rFonts w:ascii="宋体" w:hAnsi="宋体" w:cs="宋体"/>
          <w:sz w:val="52"/>
          <w:szCs w:val="52"/>
        </w:rPr>
      </w:pPr>
      <w:bookmarkStart w:id="704" w:name="_Toc135226436"/>
      <w:r>
        <w:rPr>
          <w:rFonts w:hint="eastAsia" w:ascii="宋体" w:hAnsi="宋体" w:cs="宋体"/>
          <w:sz w:val="52"/>
          <w:szCs w:val="52"/>
        </w:rPr>
        <w:t>第 三 卷</w:t>
      </w:r>
      <w:bookmarkEnd w:id="704"/>
    </w:p>
    <w:p>
      <w:pPr>
        <w:rPr>
          <w:rFonts w:ascii="宋体" w:hAnsi="宋体" w:cs="宋体"/>
        </w:rPr>
      </w:pPr>
      <w:r>
        <w:rPr>
          <w:rFonts w:hint="eastAsia" w:ascii="宋体" w:hAnsi="宋体" w:cs="宋体"/>
        </w:rPr>
        <w:br w:type="page"/>
      </w:r>
    </w:p>
    <w:p>
      <w:pPr>
        <w:pStyle w:val="3"/>
        <w:spacing w:line="360" w:lineRule="auto"/>
        <w:jc w:val="center"/>
        <w:rPr>
          <w:rFonts w:ascii="宋体" w:hAnsi="宋体" w:cs="宋体"/>
        </w:rPr>
      </w:pPr>
      <w:bookmarkStart w:id="705" w:name="_Toc135226437"/>
      <w:r>
        <w:rPr>
          <w:rFonts w:hint="eastAsia" w:ascii="宋体" w:hAnsi="宋体" w:cs="宋体"/>
        </w:rPr>
        <w:t>第七章</w:t>
      </w:r>
      <w:r>
        <w:rPr>
          <w:rFonts w:ascii="宋体" w:hAnsi="宋体" w:cs="宋体"/>
        </w:rPr>
        <w:t xml:space="preserve">  </w:t>
      </w:r>
      <w:r>
        <w:rPr>
          <w:rFonts w:hint="eastAsia" w:ascii="宋体" w:hAnsi="宋体" w:cs="宋体"/>
        </w:rPr>
        <w:t>技术标准和要求</w:t>
      </w:r>
      <w:bookmarkEnd w:id="705"/>
    </w:p>
    <w:p>
      <w:pPr>
        <w:snapToGrid w:val="0"/>
        <w:spacing w:line="360" w:lineRule="auto"/>
        <w:jc w:val="center"/>
        <w:rPr>
          <w:rFonts w:ascii="宋体" w:hAnsi="宋体" w:cs="宋体"/>
          <w:sz w:val="24"/>
        </w:rPr>
      </w:pPr>
      <w:r>
        <w:rPr>
          <w:rFonts w:hint="eastAsia" w:ascii="宋体" w:hAnsi="宋体" w:cs="宋体"/>
          <w:szCs w:val="20"/>
        </w:rPr>
        <w:t>在</w:t>
      </w:r>
      <w:r>
        <w:rPr>
          <w:rFonts w:hint="eastAsia" w:ascii="宋体" w:hAnsi="宋体" w:cs="宋体"/>
          <w:szCs w:val="20"/>
          <w:u w:val="single"/>
        </w:rPr>
        <w:t>重庆市公共资源交易网（www.cqggzy.com）</w:t>
      </w:r>
      <w:r>
        <w:rPr>
          <w:rFonts w:hint="eastAsia" w:ascii="宋体" w:hAnsi="宋体" w:cs="宋体"/>
          <w:szCs w:val="20"/>
        </w:rPr>
        <w:t>下载。（如有）</w:t>
      </w:r>
    </w:p>
    <w:p>
      <w:pPr>
        <w:pStyle w:val="2"/>
        <w:rPr>
          <w:rFonts w:ascii="宋体" w:hAnsi="宋体" w:cs="宋体"/>
        </w:rPr>
      </w:pPr>
    </w:p>
    <w:p>
      <w:pPr>
        <w:spacing w:line="360" w:lineRule="auto"/>
        <w:rPr>
          <w:rFonts w:ascii="宋体" w:hAnsi="宋体" w:cs="宋体"/>
        </w:rPr>
      </w:pPr>
      <w:r>
        <w:rPr>
          <w:rFonts w:hint="eastAsia" w:ascii="宋体" w:hAnsi="宋体" w:cs="宋体"/>
        </w:rPr>
        <w:br w:type="page"/>
      </w:r>
    </w:p>
    <w:p>
      <w:pPr>
        <w:pStyle w:val="3"/>
        <w:spacing w:before="0" w:after="0" w:line="360" w:lineRule="auto"/>
        <w:jc w:val="center"/>
        <w:rPr>
          <w:rFonts w:ascii="宋体" w:hAnsi="宋体" w:cs="宋体"/>
          <w:sz w:val="52"/>
          <w:szCs w:val="52"/>
        </w:rPr>
      </w:pPr>
      <w:bookmarkStart w:id="706" w:name="_Toc135226438"/>
      <w:r>
        <w:rPr>
          <w:rFonts w:hint="eastAsia" w:ascii="宋体" w:hAnsi="宋体" w:cs="宋体"/>
          <w:sz w:val="52"/>
          <w:szCs w:val="52"/>
        </w:rPr>
        <w:t>第 四 卷</w:t>
      </w:r>
      <w:bookmarkEnd w:id="706"/>
    </w:p>
    <w:p>
      <w:pPr>
        <w:rPr>
          <w:rFonts w:ascii="宋体" w:hAnsi="宋体" w:cs="宋体"/>
        </w:rPr>
      </w:pPr>
      <w:r>
        <w:rPr>
          <w:rFonts w:hint="eastAsia" w:ascii="宋体" w:hAnsi="宋体" w:cs="宋体"/>
        </w:rPr>
        <w:br w:type="page"/>
      </w:r>
    </w:p>
    <w:p>
      <w:pPr>
        <w:pStyle w:val="3"/>
        <w:spacing w:line="360" w:lineRule="auto"/>
        <w:jc w:val="center"/>
        <w:rPr>
          <w:rFonts w:ascii="宋体" w:hAnsi="宋体" w:cs="宋体"/>
        </w:rPr>
      </w:pPr>
      <w:bookmarkStart w:id="707" w:name="_Toc135226439"/>
      <w:r>
        <w:rPr>
          <w:rFonts w:hint="eastAsia" w:ascii="宋体" w:hAnsi="宋体" w:cs="宋体"/>
        </w:rPr>
        <w:t>第八章  投标文件格式</w:t>
      </w:r>
      <w:bookmarkEnd w:id="707"/>
    </w:p>
    <w:p>
      <w:pPr>
        <w:spacing w:line="360" w:lineRule="auto"/>
        <w:rPr>
          <w:rFonts w:ascii="宋体" w:hAnsi="宋体" w:cs="宋体"/>
          <w:sz w:val="32"/>
          <w:szCs w:val="32"/>
        </w:rPr>
      </w:pPr>
    </w:p>
    <w:p>
      <w:pPr>
        <w:spacing w:line="360" w:lineRule="auto"/>
        <w:rPr>
          <w:rFonts w:ascii="宋体" w:hAnsi="宋体" w:cs="宋体"/>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361" w:firstLineChars="100"/>
        <w:jc w:val="center"/>
        <w:rPr>
          <w:rFonts w:ascii="宋体" w:hAnsi="宋体" w:cs="宋体"/>
          <w:b/>
          <w:bCs/>
          <w:kern w:val="0"/>
          <w:sz w:val="36"/>
          <w:szCs w:val="36"/>
        </w:rPr>
      </w:pPr>
    </w:p>
    <w:p>
      <w:pPr>
        <w:spacing w:line="360" w:lineRule="auto"/>
        <w:jc w:val="center"/>
        <w:rPr>
          <w:rFonts w:ascii="宋体" w:hAnsi="宋体"/>
          <w:kern w:val="0"/>
          <w:sz w:val="32"/>
          <w:szCs w:val="32"/>
          <w:u w:val="single"/>
        </w:rPr>
      </w:pPr>
    </w:p>
    <w:p>
      <w:pPr>
        <w:spacing w:line="360" w:lineRule="auto"/>
        <w:jc w:val="center"/>
        <w:rPr>
          <w:rFonts w:ascii="宋体" w:hAnsi="宋体"/>
          <w:kern w:val="0"/>
          <w:sz w:val="32"/>
          <w:szCs w:val="32"/>
        </w:rPr>
      </w:pPr>
    </w:p>
    <w:p>
      <w:pPr>
        <w:spacing w:line="360" w:lineRule="auto"/>
        <w:jc w:val="center"/>
        <w:rPr>
          <w:rFonts w:ascii="宋体" w:hAnsi="宋体"/>
          <w:kern w:val="0"/>
          <w:sz w:val="32"/>
          <w:szCs w:val="32"/>
        </w:rPr>
      </w:pPr>
    </w:p>
    <w:p>
      <w:pPr>
        <w:spacing w:line="360" w:lineRule="auto"/>
        <w:jc w:val="center"/>
        <w:rPr>
          <w:rFonts w:ascii="宋体" w:hAnsi="宋体"/>
          <w:kern w:val="0"/>
          <w:sz w:val="32"/>
          <w:szCs w:val="32"/>
        </w:rPr>
      </w:pPr>
    </w:p>
    <w:p>
      <w:pPr>
        <w:spacing w:line="360" w:lineRule="auto"/>
        <w:jc w:val="center"/>
        <w:rPr>
          <w:rFonts w:ascii="宋体" w:hAnsi="宋体"/>
          <w:kern w:val="0"/>
          <w:sz w:val="32"/>
          <w:szCs w:val="32"/>
          <w:u w:val="single"/>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kern w:val="0"/>
          <w:sz w:val="72"/>
          <w:szCs w:val="72"/>
        </w:rPr>
        <w:t>投 标 文 件</w:t>
      </w: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cs="宋体"/>
          <w:w w:val="99"/>
          <w:kern w:val="0"/>
          <w:sz w:val="28"/>
          <w:szCs w:val="28"/>
        </w:rPr>
      </w:pPr>
      <w:r>
        <w:rPr>
          <w:rFonts w:hint="eastAsia" w:ascii="宋体" w:hAnsi="宋体" w:cs="宋体"/>
          <w:w w:val="99"/>
          <w:kern w:val="0"/>
          <w:sz w:val="28"/>
          <w:szCs w:val="28"/>
        </w:rPr>
        <w:t>投标人</w:t>
      </w:r>
      <w:r>
        <w:rPr>
          <w:rFonts w:hint="eastAsia" w:ascii="宋体" w:hAnsi="宋体" w:cs="宋体"/>
          <w:spacing w:val="1"/>
          <w:w w:val="99"/>
          <w:kern w:val="0"/>
          <w:sz w:val="28"/>
          <w:szCs w:val="28"/>
        </w:rPr>
        <w:t>：</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s="宋体"/>
          <w:kern w:val="0"/>
          <w:sz w:val="28"/>
          <w:szCs w:val="28"/>
        </w:rPr>
      </w:pPr>
      <w:r>
        <w:rPr>
          <w:rFonts w:hint="eastAsia" w:ascii="宋体" w:hAnsi="宋体" w:cs="宋体"/>
          <w:w w:val="99"/>
          <w:kern w:val="0"/>
          <w:sz w:val="28"/>
          <w:szCs w:val="28"/>
        </w:rPr>
        <w:t>法定代表人或其委托代理人：</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（签名或盖章）</w:t>
      </w:r>
    </w:p>
    <w:p>
      <w:pPr>
        <w:autoSpaceDE w:val="0"/>
        <w:autoSpaceDN w:val="0"/>
        <w:adjustRightInd w:val="0"/>
        <w:snapToGrid w:val="0"/>
        <w:spacing w:line="360" w:lineRule="auto"/>
        <w:jc w:val="center"/>
        <w:rPr>
          <w:rFonts w:ascii="宋体" w:hAnsi="宋体" w:cs="宋体"/>
          <w:kern w:val="0"/>
          <w:sz w:val="24"/>
          <w:szCs w:val="21"/>
        </w:rPr>
      </w:pPr>
      <w:r>
        <w:rPr>
          <w:rFonts w:hint="eastAsia" w:ascii="宋体" w:hAnsi="宋体" w:cs="宋体"/>
          <w:w w:val="99"/>
          <w:kern w:val="0"/>
          <w:sz w:val="28"/>
          <w:szCs w:val="28"/>
          <w:u w:val="single"/>
        </w:rPr>
        <w:t xml:space="preserve">    </w:t>
      </w:r>
      <w:r>
        <w:rPr>
          <w:rFonts w:hint="eastAsia" w:ascii="宋体" w:hAnsi="宋体" w:cs="宋体"/>
          <w:w w:val="99"/>
          <w:kern w:val="0"/>
          <w:sz w:val="28"/>
          <w:szCs w:val="28"/>
        </w:rPr>
        <w:t>年</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月</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日</w:t>
      </w:r>
      <w:r>
        <w:rPr>
          <w:rFonts w:hint="eastAsia" w:ascii="宋体" w:hAnsi="宋体" w:cs="宋体"/>
          <w:kern w:val="0"/>
          <w:sz w:val="24"/>
          <w:szCs w:val="21"/>
        </w:rPr>
        <w:br w:type="page"/>
      </w:r>
    </w:p>
    <w:p>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目  录</w:t>
      </w:r>
    </w:p>
    <w:p>
      <w:pPr>
        <w:autoSpaceDE w:val="0"/>
        <w:autoSpaceDN w:val="0"/>
        <w:adjustRightInd w:val="0"/>
        <w:snapToGrid w:val="0"/>
        <w:spacing w:line="360" w:lineRule="auto"/>
        <w:ind w:firstLine="240" w:firstLineChars="100"/>
        <w:jc w:val="left"/>
        <w:rPr>
          <w:rFonts w:ascii="宋体" w:hAnsi="宋体" w:cs="宋体"/>
          <w:kern w:val="0"/>
          <w:sz w:val="24"/>
          <w:szCs w:val="21"/>
        </w:rPr>
      </w:pPr>
      <w:r>
        <w:rPr>
          <w:rFonts w:hint="eastAsia" w:ascii="宋体" w:hAnsi="宋体" w:cs="宋体"/>
          <w:kern w:val="0"/>
          <w:sz w:val="24"/>
          <w:szCs w:val="21"/>
        </w:rPr>
        <w:t>一、投标函部分</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（一）投标函</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（二）法定代表人身份证明或附有法定代表人身份证明的授权委托书</w:t>
      </w:r>
    </w:p>
    <w:p>
      <w:pPr>
        <w:pStyle w:val="316"/>
        <w:numPr>
          <w:ilvl w:val="0"/>
          <w:numId w:val="6"/>
        </w:numPr>
        <w:autoSpaceDE w:val="0"/>
        <w:autoSpaceDN w:val="0"/>
        <w:adjustRightInd w:val="0"/>
        <w:spacing w:line="360" w:lineRule="auto"/>
        <w:ind w:firstLineChars="0"/>
        <w:jc w:val="left"/>
        <w:rPr>
          <w:rFonts w:ascii="宋体" w:hAnsi="宋体" w:cs="宋体"/>
          <w:kern w:val="0"/>
          <w:sz w:val="24"/>
        </w:rPr>
      </w:pPr>
      <w:r>
        <w:rPr>
          <w:rFonts w:hint="eastAsia" w:ascii="宋体" w:hAnsi="宋体" w:cs="宋体"/>
          <w:kern w:val="0"/>
          <w:sz w:val="24"/>
        </w:rPr>
        <w:t>低价风险担保提交承诺书（如有）</w:t>
      </w:r>
    </w:p>
    <w:p>
      <w:pPr>
        <w:autoSpaceDE w:val="0"/>
        <w:autoSpaceDN w:val="0"/>
        <w:adjustRightInd w:val="0"/>
        <w:spacing w:line="360" w:lineRule="auto"/>
        <w:ind w:firstLine="240" w:firstLineChars="100"/>
        <w:jc w:val="left"/>
        <w:rPr>
          <w:rFonts w:ascii="宋体" w:hAnsi="宋体" w:cs="宋体"/>
          <w:kern w:val="0"/>
          <w:sz w:val="24"/>
        </w:rPr>
      </w:pPr>
      <w:r>
        <w:rPr>
          <w:rFonts w:hint="eastAsia" w:ascii="宋体" w:hAnsi="宋体" w:cs="宋体"/>
          <w:kern w:val="0"/>
          <w:sz w:val="24"/>
        </w:rPr>
        <w:t>二、经济部分</w:t>
      </w:r>
    </w:p>
    <w:p>
      <w:pPr>
        <w:autoSpaceDE w:val="0"/>
        <w:autoSpaceDN w:val="0"/>
        <w:adjustRightInd w:val="0"/>
        <w:spacing w:line="360" w:lineRule="auto"/>
        <w:ind w:left="284" w:firstLine="480" w:firstLineChars="200"/>
        <w:jc w:val="left"/>
        <w:rPr>
          <w:rFonts w:ascii="宋体" w:hAnsi="宋体" w:cs="宋体"/>
          <w:kern w:val="0"/>
          <w:sz w:val="24"/>
        </w:rPr>
      </w:pPr>
      <w:r>
        <w:rPr>
          <w:rFonts w:hint="eastAsia" w:ascii="宋体" w:hAnsi="宋体" w:cs="宋体"/>
          <w:kern w:val="0"/>
          <w:sz w:val="24"/>
        </w:rPr>
        <w:t>已标价工程量清单</w:t>
      </w:r>
    </w:p>
    <w:p>
      <w:pPr>
        <w:autoSpaceDE w:val="0"/>
        <w:autoSpaceDN w:val="0"/>
        <w:adjustRightInd w:val="0"/>
        <w:spacing w:line="360" w:lineRule="auto"/>
        <w:ind w:firstLine="240" w:firstLineChars="100"/>
        <w:jc w:val="left"/>
        <w:rPr>
          <w:rFonts w:ascii="宋体" w:hAnsi="宋体" w:cs="宋体"/>
          <w:kern w:val="0"/>
          <w:sz w:val="24"/>
        </w:rPr>
      </w:pPr>
      <w:r>
        <w:rPr>
          <w:rFonts w:hint="eastAsia" w:ascii="宋体" w:hAnsi="宋体" w:cs="宋体"/>
          <w:kern w:val="0"/>
          <w:sz w:val="24"/>
        </w:rPr>
        <w:t>三、资格审查部分</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（一）法定代表人身份证明或附有法定代表人身份证明的授权委托书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（二）投标人基本情况表</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（三）项目管理机构</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（四）类似项目情况表</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（五）承诺</w:t>
      </w:r>
    </w:p>
    <w:p>
      <w:pPr>
        <w:autoSpaceDE w:val="0"/>
        <w:autoSpaceDN w:val="0"/>
        <w:adjustRightInd w:val="0"/>
        <w:spacing w:line="360" w:lineRule="auto"/>
        <w:ind w:firstLine="480" w:firstLineChars="200"/>
        <w:jc w:val="left"/>
        <w:rPr>
          <w:rFonts w:ascii="宋体" w:hAnsi="宋体" w:cs="宋体"/>
        </w:rPr>
      </w:pPr>
      <w:r>
        <w:rPr>
          <w:rFonts w:hint="eastAsia" w:ascii="宋体" w:hAnsi="宋体" w:cs="宋体"/>
          <w:kern w:val="0"/>
          <w:sz w:val="24"/>
        </w:rPr>
        <w:t>（六）其他</w:t>
      </w:r>
      <w:r>
        <w:rPr>
          <w:rFonts w:hint="eastAsia" w:ascii="宋体" w:hAnsi="宋体" w:cs="宋体"/>
        </w:rPr>
        <w:t>资料</w:t>
      </w:r>
    </w:p>
    <w:p/>
    <w:p>
      <w:pPr>
        <w:pStyle w:val="5"/>
        <w:spacing w:before="0" w:after="0" w:line="240" w:lineRule="auto"/>
        <w:ind w:firstLine="3534" w:firstLineChars="1100"/>
        <w:jc w:val="left"/>
        <w:rPr>
          <w:rFonts w:ascii="宋体" w:hAnsi="宋体" w:cs="宋体"/>
          <w:b w:val="0"/>
        </w:rPr>
      </w:pPr>
      <w:r>
        <w:rPr>
          <w:rFonts w:hint="eastAsia" w:ascii="宋体" w:hAnsi="宋体" w:cs="宋体"/>
        </w:rPr>
        <w:br w:type="page"/>
      </w:r>
      <w:bookmarkStart w:id="708" w:name="_Toc135226441"/>
      <w:r>
        <w:rPr>
          <w:rFonts w:hint="eastAsia" w:ascii="宋体" w:hAnsi="宋体" w:cs="宋体"/>
          <w:b w:val="0"/>
          <w:bCs w:val="0"/>
        </w:rPr>
        <w:t>（一）投标函</w:t>
      </w:r>
      <w:bookmarkEnd w:id="708"/>
    </w:p>
    <w:p>
      <w:pPr>
        <w:tabs>
          <w:tab w:val="left" w:pos="2640"/>
        </w:tabs>
        <w:autoSpaceDE w:val="0"/>
        <w:autoSpaceDN w:val="0"/>
        <w:adjustRightInd w:val="0"/>
        <w:spacing w:line="400" w:lineRule="exact"/>
        <w:rPr>
          <w:rFonts w:ascii="宋体" w:hAnsi="宋体" w:cs="宋体"/>
          <w:snapToGrid w:val="0"/>
          <w:kern w:val="0"/>
          <w:szCs w:val="21"/>
        </w:rPr>
      </w:pPr>
      <w:r>
        <w:rPr>
          <w:rFonts w:hint="eastAsia" w:ascii="宋体" w:hAnsi="宋体" w:cs="宋体"/>
          <w:snapToGrid w:val="0"/>
          <w:kern w:val="0"/>
          <w:szCs w:val="21"/>
          <w:u w:val="single"/>
        </w:rPr>
        <w:tab/>
      </w:r>
      <w:r>
        <w:rPr>
          <w:rFonts w:hint="eastAsia" w:ascii="宋体" w:hAnsi="宋体" w:cs="宋体"/>
          <w:snapToGrid w:val="0"/>
          <w:kern w:val="0"/>
          <w:szCs w:val="21"/>
          <w:u w:val="single"/>
        </w:rPr>
        <w:t>（招标人名称）</w:t>
      </w:r>
      <w:r>
        <w:rPr>
          <w:rFonts w:hint="eastAsia" w:ascii="宋体" w:hAnsi="宋体" w:cs="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1.  我方已仔细研究了</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（项目名称）</w:t>
      </w:r>
      <w:r>
        <w:rPr>
          <w:rFonts w:hint="eastAsia" w:ascii="宋体" w:hAnsi="宋体" w:cs="宋体"/>
          <w:snapToGrid w:val="0"/>
          <w:kern w:val="0"/>
          <w:szCs w:val="21"/>
        </w:rPr>
        <w:t>招标文件的全部内容，愿意以</w:t>
      </w:r>
      <w:r>
        <w:rPr>
          <w:rFonts w:hint="eastAsia" w:ascii="宋体" w:hAnsi="宋体" w:cs="宋体"/>
          <w:snapToGrid w:val="0"/>
          <w:szCs w:val="21"/>
          <w:lang w:bidi="ar"/>
        </w:rPr>
        <w:t>人民币（大写）</w:t>
      </w:r>
      <w:r>
        <w:rPr>
          <w:rFonts w:hint="eastAsia" w:ascii="宋体" w:hAnsi="宋体" w:cs="宋体"/>
          <w:szCs w:val="21"/>
          <w:u w:val="single"/>
          <w:lang w:bidi="ar"/>
        </w:rPr>
        <w:t xml:space="preserve">    </w:t>
      </w:r>
      <w:r>
        <w:rPr>
          <w:rFonts w:hint="eastAsia" w:ascii="宋体" w:hAnsi="宋体" w:cs="宋体"/>
          <w:szCs w:val="21"/>
          <w:u w:val="single"/>
          <w:lang w:bidi="ar"/>
        </w:rPr>
        <w:tab/>
      </w:r>
      <w:r>
        <w:rPr>
          <w:rFonts w:hint="eastAsia" w:ascii="宋体" w:hAnsi="宋体" w:cs="宋体"/>
          <w:szCs w:val="21"/>
          <w:u w:val="single"/>
          <w:lang w:bidi="ar"/>
        </w:rPr>
        <w:t xml:space="preserve">   </w:t>
      </w:r>
      <w:r>
        <w:rPr>
          <w:rFonts w:hint="eastAsia" w:ascii="宋体" w:hAnsi="宋体" w:cs="宋体"/>
          <w:snapToGrid w:val="0"/>
          <w:szCs w:val="21"/>
          <w:lang w:bidi="ar"/>
        </w:rPr>
        <w:t>（</w:t>
      </w:r>
      <w:r>
        <w:rPr>
          <w:rFonts w:hint="eastAsia" w:ascii="宋体" w:hAnsi="宋体" w:cs="宋体"/>
          <w:szCs w:val="21"/>
          <w:lang w:bidi="ar"/>
        </w:rPr>
        <w:t>¥</w:t>
      </w:r>
      <w:r>
        <w:rPr>
          <w:rFonts w:hint="eastAsia" w:ascii="宋体" w:hAnsi="宋体" w:cs="宋体"/>
          <w:szCs w:val="21"/>
          <w:u w:val="single"/>
          <w:lang w:bidi="ar"/>
        </w:rPr>
        <w:tab/>
      </w:r>
      <w:r>
        <w:rPr>
          <w:rFonts w:hint="eastAsia" w:ascii="宋体" w:hAnsi="宋体" w:cs="宋体"/>
          <w:szCs w:val="21"/>
          <w:u w:val="single"/>
          <w:lang w:bidi="ar"/>
        </w:rPr>
        <w:t xml:space="preserve">        </w:t>
      </w:r>
      <w:r>
        <w:rPr>
          <w:rFonts w:hint="eastAsia" w:ascii="宋体" w:hAnsi="宋体" w:cs="宋体"/>
          <w:snapToGrid w:val="0"/>
          <w:szCs w:val="21"/>
          <w:lang w:bidi="ar"/>
        </w:rPr>
        <w:t>）的投标总报价进行报价</w:t>
      </w:r>
      <w:r>
        <w:rPr>
          <w:rFonts w:hint="eastAsia" w:ascii="宋体" w:hAnsi="宋体" w:cs="宋体"/>
          <w:snapToGrid w:val="0"/>
          <w:kern w:val="0"/>
          <w:szCs w:val="21"/>
        </w:rPr>
        <w:t>。该工程项目</w:t>
      </w:r>
      <w:r>
        <w:rPr>
          <w:rFonts w:hint="eastAsia" w:ascii="宋体" w:hAnsi="宋体" w:cs="宋体"/>
          <w:snapToGrid w:val="0"/>
          <w:kern w:val="0"/>
        </w:rPr>
        <w:t>技术负责人为</w:t>
      </w:r>
      <w:r>
        <w:rPr>
          <w:rFonts w:hint="eastAsia" w:ascii="宋体" w:hAnsi="宋体" w:cs="宋体"/>
          <w:snapToGrid w:val="0"/>
          <w:kern w:val="0"/>
          <w:u w:val="single"/>
        </w:rPr>
        <w:t xml:space="preserve">        </w:t>
      </w:r>
      <w:r>
        <w:rPr>
          <w:rFonts w:hint="eastAsia" w:ascii="宋体" w:hAnsi="宋体" w:cs="宋体"/>
          <w:snapToGrid w:val="0"/>
          <w:kern w:val="0"/>
          <w:szCs w:val="21"/>
        </w:rPr>
        <w:t>，身份证号码为</w:t>
      </w:r>
      <w:r>
        <w:rPr>
          <w:rFonts w:hint="eastAsia" w:ascii="宋体" w:hAnsi="宋体" w:cs="宋体"/>
          <w:snapToGrid w:val="0"/>
          <w:kern w:val="0"/>
          <w:szCs w:val="21"/>
          <w:u w:val="single"/>
        </w:rPr>
        <w:t xml:space="preserve">        </w:t>
      </w:r>
      <w:r>
        <w:rPr>
          <w:rFonts w:hint="eastAsia" w:ascii="宋体" w:hAnsi="宋体" w:cs="宋体"/>
          <w:snapToGrid w:val="0"/>
          <w:kern w:val="0"/>
          <w:szCs w:val="21"/>
        </w:rPr>
        <w:t>；委托代理人为：</w:t>
      </w:r>
      <w:r>
        <w:rPr>
          <w:rFonts w:hint="eastAsia" w:ascii="宋体" w:hAnsi="宋体" w:cs="宋体"/>
          <w:snapToGrid w:val="0"/>
          <w:kern w:val="0"/>
          <w:szCs w:val="21"/>
          <w:u w:val="single"/>
        </w:rPr>
        <w:t xml:space="preserve">        </w:t>
      </w:r>
      <w:r>
        <w:rPr>
          <w:rFonts w:hint="eastAsia" w:ascii="宋体" w:hAnsi="宋体" w:cs="宋体"/>
          <w:snapToGrid w:val="0"/>
          <w:kern w:val="0"/>
          <w:szCs w:val="21"/>
        </w:rPr>
        <w:t>，身份证号码为</w:t>
      </w:r>
      <w:r>
        <w:rPr>
          <w:rFonts w:hint="eastAsia" w:ascii="宋体" w:hAnsi="宋体" w:cs="宋体"/>
          <w:snapToGrid w:val="0"/>
          <w:kern w:val="0"/>
          <w:szCs w:val="21"/>
          <w:u w:val="single"/>
        </w:rPr>
        <w:t xml:space="preserve">        </w:t>
      </w:r>
      <w:r>
        <w:rPr>
          <w:rFonts w:hint="eastAsia" w:ascii="宋体" w:hAnsi="宋体" w:cs="宋体"/>
          <w:snapToGrid w:val="0"/>
          <w:kern w:val="0"/>
          <w:szCs w:val="21"/>
        </w:rPr>
        <w:t>。工期</w:t>
      </w:r>
      <w:r>
        <w:rPr>
          <w:rFonts w:hint="eastAsia" w:ascii="宋体" w:hAnsi="宋体" w:cs="宋体"/>
          <w:snapToGrid w:val="0"/>
          <w:kern w:val="0"/>
          <w:szCs w:val="21"/>
          <w:u w:val="single"/>
        </w:rPr>
        <w:t>达到招标文件的要求</w:t>
      </w:r>
      <w:r>
        <w:rPr>
          <w:rFonts w:hint="eastAsia" w:ascii="宋体" w:hAnsi="宋体" w:cs="宋体"/>
          <w:snapToGrid w:val="0"/>
          <w:kern w:val="0"/>
          <w:szCs w:val="21"/>
        </w:rPr>
        <w:t>，缺陷责任期</w:t>
      </w:r>
      <w:r>
        <w:rPr>
          <w:rFonts w:hint="eastAsia" w:ascii="宋体" w:hAnsi="宋体" w:cs="宋体"/>
          <w:snapToGrid w:val="0"/>
          <w:kern w:val="0"/>
          <w:szCs w:val="21"/>
          <w:u w:val="single"/>
        </w:rPr>
        <w:t xml:space="preserve">  达到招标文件的要求</w:t>
      </w:r>
      <w:r>
        <w:rPr>
          <w:rFonts w:hint="eastAsia" w:ascii="宋体" w:hAnsi="宋体" w:cs="宋体"/>
          <w:snapToGrid w:val="0"/>
          <w:kern w:val="0"/>
          <w:szCs w:val="21"/>
        </w:rPr>
        <w:t>， 按合同约定实施和完成承包工程，修补工程中的任何缺陷，工程质量</w:t>
      </w:r>
      <w:r>
        <w:rPr>
          <w:rFonts w:hint="eastAsia" w:ascii="宋体" w:hAnsi="宋体" w:cs="宋体"/>
          <w:snapToGrid w:val="0"/>
          <w:kern w:val="0"/>
          <w:szCs w:val="21"/>
          <w:u w:val="single"/>
        </w:rPr>
        <w:t>达到招标文件的要求</w:t>
      </w:r>
      <w:r>
        <w:rPr>
          <w:rFonts w:hint="eastAsia" w:ascii="宋体" w:hAnsi="宋体" w:cs="宋体"/>
          <w:snapToGrid w:val="0"/>
          <w:kern w:val="0"/>
          <w:szCs w:val="21"/>
        </w:rPr>
        <w:t>。</w:t>
      </w:r>
    </w:p>
    <w:p>
      <w:pPr>
        <w:autoSpaceDE w:val="0"/>
        <w:autoSpaceDN w:val="0"/>
        <w:adjustRightInd w:val="0"/>
        <w:spacing w:line="40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2. 我方承诺响应招标文件规定的投标有效期，在投标有效期内不修改、撤销投标文件。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3. 随同本投标函提交投标保证金一份，金额为人民币（大写）</w:t>
      </w:r>
      <w:r>
        <w:rPr>
          <w:rFonts w:hint="eastAsia" w:ascii="宋体" w:hAnsi="宋体" w:cs="宋体"/>
          <w:snapToGrid w:val="0"/>
          <w:kern w:val="0"/>
          <w:szCs w:val="21"/>
          <w:u w:val="single"/>
        </w:rPr>
        <w:tab/>
      </w:r>
      <w:r>
        <w:rPr>
          <w:rFonts w:hint="eastAsia" w:ascii="宋体" w:hAnsi="宋体" w:cs="宋体"/>
          <w:snapToGrid w:val="0"/>
          <w:kern w:val="0"/>
          <w:szCs w:val="21"/>
        </w:rPr>
        <w:t>（¥</w:t>
      </w:r>
      <w:r>
        <w:rPr>
          <w:rFonts w:hint="eastAsia" w:ascii="宋体" w:hAnsi="宋体" w:cs="宋体"/>
          <w:snapToGrid w:val="0"/>
          <w:kern w:val="0"/>
          <w:szCs w:val="21"/>
          <w:u w:val="single"/>
        </w:rPr>
        <w:tab/>
      </w:r>
      <w:r>
        <w:rPr>
          <w:rFonts w:hint="eastAsia" w:ascii="宋体" w:hAnsi="宋体" w:cs="宋体"/>
          <w:snapToGrid w:val="0"/>
          <w:kern w:val="0"/>
          <w:szCs w:val="21"/>
          <w:u w:val="single"/>
        </w:rPr>
        <w:t xml:space="preserve">   </w:t>
      </w:r>
      <w:r>
        <w:rPr>
          <w:rFonts w:hint="eastAsia" w:ascii="宋体" w:hAnsi="宋体" w:cs="宋体"/>
          <w:snapToGrid w:val="0"/>
          <w:kern w:val="0"/>
          <w:szCs w:val="21"/>
        </w:rPr>
        <w:t>）。投标保证金有效期与投标有效期一致，在此期间，若我方违反招投标有关法律、法规及本招标文件的相关规定，投标保证金的受益人为招标人。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4. 如我方中标：</w:t>
      </w:r>
    </w:p>
    <w:p>
      <w:pPr>
        <w:autoSpaceDE w:val="0"/>
        <w:autoSpaceDN w:val="0"/>
        <w:adjustRightInd w:val="0"/>
        <w:spacing w:line="40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（2）随同本投标函递交的投标函附录属于合同文件的组成部分。</w:t>
      </w:r>
    </w:p>
    <w:p>
      <w:pPr>
        <w:autoSpaceDE w:val="0"/>
        <w:autoSpaceDN w:val="0"/>
        <w:adjustRightInd w:val="0"/>
        <w:spacing w:line="40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（3）我方承诺按照招标文件规定向你方递交履约担保。</w:t>
      </w:r>
    </w:p>
    <w:p>
      <w:pPr>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（4）我方承诺在合同约定的期限内完成并移交全部合同工程。</w:t>
      </w:r>
    </w:p>
    <w:p>
      <w:pPr>
        <w:autoSpaceDE w:val="0"/>
        <w:autoSpaceDN w:val="0"/>
        <w:adjustRightInd w:val="0"/>
        <w:spacing w:line="40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（5）我方承诺以不低于招标文件第七章 技术标准和要求中所列的技术指标和参数要求完成全部合同工程。</w:t>
      </w:r>
    </w:p>
    <w:p>
      <w:pPr>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5. 我方</w:t>
      </w:r>
      <w:r>
        <w:rPr>
          <w:rFonts w:hint="eastAsia" w:ascii="宋体" w:hAnsi="宋体" w:cs="宋体"/>
          <w:snapToGrid w:val="0"/>
          <w:spacing w:val="-2"/>
          <w:kern w:val="0"/>
          <w:szCs w:val="21"/>
        </w:rPr>
        <w:t>在此声明，所递交的投标文件及有关资料内容完整、真实和准确，且不存在第二章“投标人</w:t>
      </w:r>
      <w:r>
        <w:rPr>
          <w:rFonts w:hint="eastAsia" w:ascii="宋体" w:hAnsi="宋体" w:cs="宋体"/>
          <w:snapToGrid w:val="0"/>
          <w:kern w:val="0"/>
          <w:szCs w:val="21"/>
        </w:rPr>
        <w:t>须知”第 1.4.3 项规定的任何一种情形。同时我方承诺接受招标文件及附件、澄清及修改通知中所有的内容。</w:t>
      </w:r>
    </w:p>
    <w:p>
      <w:pPr>
        <w:tabs>
          <w:tab w:val="left" w:pos="5985"/>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 xml:space="preserve">6. </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u w:val="single"/>
        </w:rPr>
        <w:t>（其他补充说明）</w:t>
      </w:r>
      <w:r>
        <w:rPr>
          <w:rFonts w:hint="eastAsia" w:ascii="宋体" w:hAnsi="宋体" w:cs="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投  标  人：</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rPr>
        <w:t xml:space="preserve">                           </w:t>
      </w:r>
      <w:r>
        <w:rPr>
          <w:rFonts w:hint="eastAsia" w:ascii="宋体" w:hAnsi="宋体" w:cs="宋体"/>
          <w:snapToGrid w:val="0"/>
          <w:kern w:val="0"/>
          <w:szCs w:val="21"/>
        </w:rPr>
        <w:t>（签名或盖章）</w:t>
      </w:r>
    </w:p>
    <w:p>
      <w:pPr>
        <w:tabs>
          <w:tab w:val="left" w:pos="7035"/>
          <w:tab w:val="left" w:pos="7560"/>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地    址：</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网    址：</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单位电话（座机）：</w:t>
      </w:r>
      <w:r>
        <w:rPr>
          <w:rFonts w:hint="eastAsia" w:ascii="宋体" w:hAnsi="宋体" w:cs="宋体"/>
          <w:snapToGrid w:val="0"/>
          <w:kern w:val="0"/>
          <w:szCs w:val="21"/>
          <w:u w:val="single"/>
        </w:rPr>
        <w:t xml:space="preserve">                      </w:t>
      </w:r>
      <w:r>
        <w:rPr>
          <w:rFonts w:hint="eastAsia" w:ascii="宋体" w:hAnsi="宋体" w:cs="宋体"/>
          <w:snapToGrid w:val="0"/>
          <w:kern w:val="0"/>
          <w:szCs w:val="21"/>
        </w:rPr>
        <w:t>委托代理人电话（手机）：</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传    真：</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cs="宋体"/>
          <w:snapToGrid w:val="0"/>
          <w:kern w:val="0"/>
          <w:szCs w:val="21"/>
          <w:u w:val="single"/>
        </w:rPr>
      </w:pPr>
      <w:r>
        <w:rPr>
          <w:rFonts w:hint="eastAsia" w:ascii="宋体" w:hAnsi="宋体" w:cs="宋体"/>
          <w:snapToGrid w:val="0"/>
          <w:kern w:val="0"/>
          <w:szCs w:val="21"/>
        </w:rPr>
        <w:t>邮政编码：</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cs="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8300"/>
        </w:tabs>
        <w:autoSpaceDE w:val="0"/>
        <w:autoSpaceDN w:val="0"/>
        <w:adjustRightInd w:val="0"/>
        <w:spacing w:line="400" w:lineRule="exact"/>
        <w:ind w:firstLine="420" w:firstLineChars="200"/>
        <w:jc w:val="right"/>
        <w:rPr>
          <w:rFonts w:ascii="宋体" w:hAnsi="宋体" w:cs="宋体"/>
          <w:kern w:val="0"/>
          <w:szCs w:val="21"/>
        </w:rPr>
      </w:pPr>
    </w:p>
    <w:p>
      <w:pPr>
        <w:pStyle w:val="5"/>
        <w:spacing w:before="0" w:after="0" w:line="240" w:lineRule="auto"/>
        <w:jc w:val="center"/>
        <w:rPr>
          <w:rFonts w:ascii="宋体" w:hAnsi="宋体" w:cs="宋体"/>
          <w:b w:val="0"/>
          <w:bCs w:val="0"/>
        </w:rPr>
      </w:pPr>
      <w:r>
        <w:rPr>
          <w:rFonts w:hint="eastAsia" w:ascii="宋体" w:hAnsi="宋体" w:cs="宋体"/>
          <w:sz w:val="28"/>
        </w:rPr>
        <w:br w:type="page"/>
      </w:r>
      <w:bookmarkStart w:id="709" w:name="_Toc135226443"/>
    </w:p>
    <w:p>
      <w:pPr>
        <w:pStyle w:val="5"/>
        <w:spacing w:before="0" w:after="0" w:line="240" w:lineRule="auto"/>
        <w:jc w:val="center"/>
        <w:rPr>
          <w:rFonts w:ascii="宋体" w:hAnsi="宋体" w:cs="宋体"/>
          <w:b w:val="0"/>
          <w:bCs w:val="0"/>
        </w:rPr>
      </w:pPr>
      <w:r>
        <w:rPr>
          <w:rFonts w:hint="eastAsia" w:ascii="宋体" w:hAnsi="宋体" w:cs="宋体"/>
          <w:b w:val="0"/>
          <w:bCs w:val="0"/>
        </w:rPr>
        <w:t>（二）法定代表人身份证明或附有法定代表人身份证明的授权委托书</w:t>
      </w:r>
      <w:bookmarkEnd w:id="709"/>
      <w:r>
        <w:rPr>
          <w:rFonts w:hint="eastAsia" w:ascii="宋体" w:hAnsi="宋体" w:cs="宋体"/>
          <w:b w:val="0"/>
          <w:bCs w:val="0"/>
        </w:rPr>
        <w:t>法定代表人身份证明</w:t>
      </w:r>
    </w:p>
    <w:p>
      <w:pPr>
        <w:spacing w:line="480" w:lineRule="auto"/>
        <w:jc w:val="center"/>
        <w:rPr>
          <w:rFonts w:ascii="宋体" w:hAnsi="宋体" w:cs="宋体"/>
        </w:rPr>
      </w:pPr>
    </w:p>
    <w:p>
      <w:pPr>
        <w:tabs>
          <w:tab w:val="left" w:pos="556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投标人名称：</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单位性质：</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地    址：</w:t>
      </w:r>
      <w:r>
        <w:rPr>
          <w:rFonts w:hint="eastAsia" w:ascii="宋体" w:hAnsi="宋体" w:cs="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kern w:val="0"/>
          <w:sz w:val="10"/>
          <w:szCs w:val="10"/>
        </w:rPr>
      </w:pPr>
      <w:r>
        <w:rPr>
          <w:rFonts w:hint="eastAsia" w:ascii="宋体" w:hAnsi="宋体" w:cs="宋体"/>
          <w:kern w:val="0"/>
          <w:szCs w:val="21"/>
        </w:rPr>
        <w:t>成立时间：</w:t>
      </w: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经营期限：</w:t>
      </w:r>
      <w:r>
        <w:rPr>
          <w:rFonts w:hint="eastAsia" w:ascii="宋体" w:hAnsi="宋体" w:cs="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rPr>
        <w:t>性别</w:t>
      </w:r>
      <w:r>
        <w:rPr>
          <w:rFonts w:hint="eastAsia" w:ascii="宋体" w:hAnsi="宋体" w:cs="宋体"/>
          <w:spacing w:val="-1"/>
          <w:kern w:val="0"/>
          <w:szCs w:val="21"/>
        </w:rPr>
        <w:t>：</w:t>
      </w:r>
      <w:r>
        <w:rPr>
          <w:rFonts w:hint="eastAsia" w:ascii="宋体" w:hAnsi="宋体" w:cs="宋体"/>
          <w:kern w:val="0"/>
          <w:szCs w:val="21"/>
          <w:u w:val="single"/>
        </w:rPr>
        <w:t xml:space="preserve">       </w:t>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（投标人名称）</w:t>
      </w:r>
      <w:r>
        <w:rPr>
          <w:rFonts w:hint="eastAsia" w:ascii="宋体" w:hAnsi="宋体" w:cs="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附：法定代表人身份证扫描件（双面）</w:t>
      </w:r>
    </w:p>
    <w:p>
      <w:pPr>
        <w:autoSpaceDE w:val="0"/>
        <w:autoSpaceDN w:val="0"/>
        <w:adjustRightInd w:val="0"/>
        <w:snapToGrid w:val="0"/>
        <w:spacing w:line="360" w:lineRule="auto"/>
        <w:jc w:val="left"/>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tabs>
          <w:tab w:val="left" w:pos="5475"/>
        </w:tabs>
        <w:autoSpaceDE w:val="0"/>
        <w:autoSpaceDN w:val="0"/>
        <w:adjustRightInd w:val="0"/>
        <w:snapToGrid w:val="0"/>
        <w:spacing w:line="480" w:lineRule="auto"/>
        <w:ind w:firstLine="372" w:firstLineChars="186"/>
        <w:jc w:val="left"/>
        <w:rPr>
          <w:rFonts w:ascii="宋体" w:hAnsi="宋体" w:cs="宋体"/>
          <w:kern w:val="0"/>
          <w:sz w:val="20"/>
          <w:szCs w:val="20"/>
        </w:rPr>
      </w:pPr>
    </w:p>
    <w:p>
      <w:pPr>
        <w:tabs>
          <w:tab w:val="left" w:pos="5460"/>
        </w:tabs>
        <w:autoSpaceDE w:val="0"/>
        <w:autoSpaceDN w:val="0"/>
        <w:adjustRightInd w:val="0"/>
        <w:snapToGrid w:val="0"/>
        <w:spacing w:line="480" w:lineRule="auto"/>
        <w:ind w:firstLine="2100"/>
        <w:jc w:val="right"/>
        <w:rPr>
          <w:rFonts w:ascii="宋体" w:hAnsi="宋体" w:cs="宋体"/>
          <w:kern w:val="0"/>
          <w:szCs w:val="21"/>
        </w:rPr>
      </w:pPr>
      <w:r>
        <w:rPr>
          <w:rFonts w:hint="eastAsia" w:ascii="宋体" w:hAnsi="宋体" w:cs="宋体"/>
          <w:kern w:val="0"/>
          <w:szCs w:val="21"/>
        </w:rPr>
        <w:t>投标</w:t>
      </w:r>
      <w:r>
        <w:rPr>
          <w:rFonts w:hint="eastAsia" w:ascii="宋体" w:hAnsi="宋体" w:cs="宋体"/>
          <w:spacing w:val="-1"/>
          <w:kern w:val="0"/>
          <w:szCs w:val="21"/>
        </w:rPr>
        <w:t>人</w:t>
      </w:r>
      <w:r>
        <w:rPr>
          <w:rFonts w:hint="eastAsia" w:ascii="宋体" w:hAnsi="宋体" w:cs="宋体"/>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spacing w:val="-1"/>
          <w:kern w:val="0"/>
          <w:szCs w:val="21"/>
        </w:rPr>
        <w:t>（</w:t>
      </w:r>
      <w:r>
        <w:rPr>
          <w:rFonts w:hint="eastAsia" w:ascii="宋体" w:hAnsi="宋体" w:cs="宋体"/>
          <w:kern w:val="0"/>
          <w:szCs w:val="21"/>
        </w:rPr>
        <w:t>盖单位法人章）</w:t>
      </w:r>
    </w:p>
    <w:p>
      <w:pPr>
        <w:autoSpaceDE w:val="0"/>
        <w:autoSpaceDN w:val="0"/>
        <w:adjustRightInd w:val="0"/>
        <w:snapToGrid w:val="0"/>
        <w:spacing w:line="480" w:lineRule="auto"/>
        <w:jc w:val="left"/>
        <w:rPr>
          <w:rFonts w:ascii="宋体" w:hAnsi="宋体" w:cs="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日  </w:t>
      </w:r>
    </w:p>
    <w:p>
      <w:pPr>
        <w:autoSpaceDE w:val="0"/>
        <w:autoSpaceDN w:val="0"/>
        <w:adjustRightInd w:val="0"/>
        <w:snapToGrid w:val="0"/>
        <w:spacing w:line="360" w:lineRule="auto"/>
        <w:jc w:val="left"/>
        <w:rPr>
          <w:rFonts w:ascii="宋体" w:hAnsi="宋体" w:cs="宋体"/>
          <w:kern w:val="0"/>
        </w:rPr>
      </w:pPr>
    </w:p>
    <w:p>
      <w:pPr>
        <w:spacing w:line="360" w:lineRule="auto"/>
        <w:ind w:firstLine="420" w:firstLineChars="200"/>
        <w:rPr>
          <w:rFonts w:ascii="宋体" w:hAnsi="宋体" w:cs="宋体"/>
        </w:rPr>
      </w:pPr>
      <w:r>
        <w:rPr>
          <w:rFonts w:hint="eastAsia" w:ascii="宋体" w:hAnsi="宋体" w:cs="宋体"/>
        </w:rPr>
        <w:t>注：法定代表人身份证明需按上述格式填写完整，不可缺少内容。在此基础上增加内容的不影响其有效性。</w:t>
      </w:r>
    </w:p>
    <w:p>
      <w:pPr>
        <w:spacing w:line="360" w:lineRule="auto"/>
        <w:ind w:firstLine="420" w:firstLineChars="200"/>
        <w:rPr>
          <w:rFonts w:ascii="宋体" w:hAnsi="宋体" w:cs="宋体"/>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 w:val="28"/>
          <w:szCs w:val="28"/>
        </w:rPr>
      </w:pPr>
      <w:r>
        <w:rPr>
          <w:rFonts w:hint="eastAsia" w:ascii="宋体" w:hAnsi="宋体" w:cs="宋体"/>
          <w:kern w:val="0"/>
        </w:rPr>
        <w:br w:type="page"/>
      </w:r>
      <w:r>
        <w:rPr>
          <w:rFonts w:hint="eastAsia" w:ascii="宋体" w:hAnsi="宋体" w:cs="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系</w:t>
      </w:r>
      <w:r>
        <w:rPr>
          <w:rFonts w:hint="eastAsia" w:ascii="宋体" w:hAnsi="宋体" w:cs="宋体"/>
          <w:w w:val="200"/>
          <w:kern w:val="0"/>
          <w:szCs w:val="21"/>
          <w:u w:val="single"/>
        </w:rPr>
        <w:t xml:space="preserve">        </w:t>
      </w:r>
      <w:r>
        <w:rPr>
          <w:rFonts w:hint="eastAsia" w:ascii="宋体" w:hAnsi="宋体" w:cs="宋体"/>
          <w:kern w:val="0"/>
          <w:szCs w:val="21"/>
          <w:u w:val="single"/>
        </w:rPr>
        <w:t>（</w:t>
      </w:r>
      <w:r>
        <w:rPr>
          <w:rFonts w:hint="eastAsia" w:ascii="宋体" w:hAnsi="宋体" w:cs="宋体"/>
          <w:spacing w:val="-1"/>
          <w:kern w:val="0"/>
          <w:szCs w:val="21"/>
          <w:u w:val="single"/>
        </w:rPr>
        <w:t>投</w:t>
      </w:r>
      <w:r>
        <w:rPr>
          <w:rFonts w:hint="eastAsia" w:ascii="宋体" w:hAnsi="宋体" w:cs="宋体"/>
          <w:kern w:val="0"/>
          <w:szCs w:val="21"/>
          <w:u w:val="single"/>
        </w:rPr>
        <w:t>标人名称</w:t>
      </w:r>
      <w:r>
        <w:rPr>
          <w:rFonts w:hint="eastAsia" w:ascii="宋体" w:hAnsi="宋体" w:cs="宋体"/>
          <w:spacing w:val="1"/>
          <w:kern w:val="0"/>
          <w:szCs w:val="21"/>
          <w:u w:val="single"/>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为我方代理人。代理人根据授权，以我方名义签署、澄清、说明、补正、递交、撤回、 修改</w:t>
      </w:r>
      <w:r>
        <w:rPr>
          <w:rFonts w:hint="eastAsia" w:ascii="宋体" w:hAnsi="宋体" w:cs="宋体"/>
          <w:w w:val="200"/>
          <w:kern w:val="0"/>
          <w:szCs w:val="21"/>
          <w:u w:val="single"/>
        </w:rPr>
        <w:t xml:space="preserve">        </w:t>
      </w:r>
      <w:r>
        <w:rPr>
          <w:rFonts w:hint="eastAsia" w:ascii="宋体" w:hAnsi="宋体" w:cs="宋体"/>
          <w:kern w:val="0"/>
          <w:szCs w:val="21"/>
          <w:u w:val="single"/>
        </w:rPr>
        <w:t>（项</w:t>
      </w:r>
      <w:r>
        <w:rPr>
          <w:rFonts w:hint="eastAsia" w:ascii="宋体" w:hAnsi="宋体" w:cs="宋体"/>
          <w:spacing w:val="-1"/>
          <w:kern w:val="0"/>
          <w:szCs w:val="21"/>
          <w:u w:val="single"/>
        </w:rPr>
        <w:t>目</w:t>
      </w:r>
      <w:r>
        <w:rPr>
          <w:rFonts w:hint="eastAsia" w:ascii="宋体" w:hAnsi="宋体" w:cs="宋体"/>
          <w:kern w:val="0"/>
          <w:szCs w:val="21"/>
          <w:u w:val="single"/>
        </w:rPr>
        <w:t>名称）</w:t>
      </w:r>
      <w:r>
        <w:rPr>
          <w:rFonts w:hint="eastAsia" w:ascii="宋体" w:hAnsi="宋体" w:cs="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投  标  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盖单位法人章</w:t>
      </w:r>
      <w:r>
        <w:rPr>
          <w:rFonts w:hint="eastAsia" w:ascii="宋体" w:hAnsi="宋体" w:cs="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（签名或盖章）</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rPr>
        <w:t>（签名）</w:t>
      </w:r>
    </w:p>
    <w:p>
      <w:pPr>
        <w:tabs>
          <w:tab w:val="left" w:pos="6825"/>
        </w:tabs>
        <w:autoSpaceDE w:val="0"/>
        <w:autoSpaceDN w:val="0"/>
        <w:adjustRightInd w:val="0"/>
        <w:snapToGrid w:val="0"/>
        <w:spacing w:line="480" w:lineRule="auto"/>
        <w:ind w:firstLine="420" w:firstLineChars="200"/>
        <w:jc w:val="left"/>
        <w:rPr>
          <w:rFonts w:ascii="宋体" w:hAnsi="宋体" w:cs="宋体"/>
          <w:w w:val="200"/>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单位电话（座机）：</w:t>
      </w:r>
      <w:r>
        <w:rPr>
          <w:rFonts w:hint="eastAsia" w:ascii="宋体" w:hAnsi="宋体" w:cs="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kern w:val="0"/>
          <w:szCs w:val="21"/>
        </w:rPr>
      </w:pPr>
    </w:p>
    <w:p>
      <w:pPr>
        <w:tabs>
          <w:tab w:val="left" w:pos="5760"/>
        </w:tabs>
        <w:autoSpaceDE w:val="0"/>
        <w:autoSpaceDN w:val="0"/>
        <w:adjustRightInd w:val="0"/>
        <w:spacing w:line="360" w:lineRule="auto"/>
        <w:ind w:firstLine="420" w:firstLineChars="200"/>
        <w:rPr>
          <w:rFonts w:ascii="宋体" w:hAnsi="宋体" w:cs="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rPr>
      </w:pPr>
      <w:r>
        <w:rPr>
          <w:rFonts w:hint="eastAsia" w:ascii="宋体" w:hAnsi="宋体" w:cs="宋体"/>
          <w:kern w:val="0"/>
          <w:szCs w:val="21"/>
        </w:rPr>
        <w:t>2.</w:t>
      </w:r>
      <w:r>
        <w:rPr>
          <w:rFonts w:hint="eastAsia" w:ascii="宋体" w:hAnsi="宋体" w:cs="宋体"/>
        </w:rPr>
        <w:t>授权委托书需按上述格式填写完整，不可缺少内容。在此基础上增加内容的不影响其有效性。</w:t>
      </w:r>
    </w:p>
    <w:p>
      <w:pPr>
        <w:spacing w:line="360" w:lineRule="auto"/>
        <w:ind w:firstLine="420" w:firstLineChars="200"/>
        <w:rPr>
          <w:rFonts w:ascii="宋体" w:hAnsi="宋体" w:cs="宋体"/>
        </w:rPr>
      </w:pPr>
      <w:r>
        <w:rPr>
          <w:rFonts w:hint="eastAsia" w:ascii="宋体" w:hAnsi="宋体" w:cs="宋体"/>
        </w:rPr>
        <w:br w:type="page"/>
      </w:r>
    </w:p>
    <w:p>
      <w:pPr>
        <w:pStyle w:val="5"/>
        <w:spacing w:before="0" w:after="0" w:line="240" w:lineRule="auto"/>
        <w:jc w:val="center"/>
        <w:rPr>
          <w:rFonts w:ascii="宋体" w:hAnsi="宋体" w:cs="宋体"/>
          <w:b w:val="0"/>
          <w:bCs w:val="0"/>
        </w:rPr>
      </w:pPr>
      <w:bookmarkStart w:id="710" w:name="_Toc135226444"/>
      <w:r>
        <w:rPr>
          <w:rFonts w:hint="eastAsia" w:ascii="宋体" w:hAnsi="宋体" w:cs="宋体"/>
          <w:b w:val="0"/>
          <w:bCs w:val="0"/>
        </w:rPr>
        <w:t>（三）低价风险担保提交承诺书</w:t>
      </w:r>
      <w:bookmarkEnd w:id="710"/>
    </w:p>
    <w:p>
      <w:pPr>
        <w:autoSpaceDE w:val="0"/>
        <w:autoSpaceDN w:val="0"/>
        <w:adjustRightInd w:val="0"/>
        <w:snapToGrid w:val="0"/>
        <w:spacing w:line="360" w:lineRule="auto"/>
        <w:jc w:val="center"/>
        <w:rPr>
          <w:rFonts w:ascii="宋体" w:hAnsi="宋体" w:cs="宋体"/>
          <w:snapToGrid w:val="0"/>
          <w:kern w:val="0"/>
          <w:sz w:val="32"/>
          <w:szCs w:val="32"/>
        </w:rPr>
      </w:pPr>
    </w:p>
    <w:p>
      <w:pPr>
        <w:autoSpaceDE w:val="0"/>
        <w:autoSpaceDN w:val="0"/>
        <w:adjustRightInd w:val="0"/>
        <w:snapToGrid w:val="0"/>
        <w:spacing w:line="360" w:lineRule="auto"/>
        <w:jc w:val="center"/>
        <w:rPr>
          <w:rFonts w:ascii="宋体" w:hAnsi="宋体" w:cs="宋体"/>
          <w:snapToGrid w:val="0"/>
          <w:kern w:val="0"/>
          <w:sz w:val="32"/>
          <w:szCs w:val="32"/>
        </w:rPr>
      </w:pPr>
      <w:r>
        <w:rPr>
          <w:rFonts w:hint="eastAsia" w:ascii="宋体" w:hAnsi="宋体" w:cs="宋体"/>
          <w:snapToGrid w:val="0"/>
          <w:kern w:val="0"/>
          <w:sz w:val="32"/>
          <w:szCs w:val="32"/>
        </w:rPr>
        <w:t>（投标报价低于招标项目最高限价的85%时采用）</w:t>
      </w:r>
    </w:p>
    <w:p>
      <w:pPr>
        <w:autoSpaceDE w:val="0"/>
        <w:autoSpaceDN w:val="0"/>
        <w:adjustRightInd w:val="0"/>
        <w:snapToGrid w:val="0"/>
        <w:spacing w:line="360" w:lineRule="auto"/>
        <w:jc w:val="center"/>
        <w:rPr>
          <w:rFonts w:ascii="宋体" w:hAnsi="宋体" w:cs="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（招标人名称）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投  标  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盖单位法人章</w:t>
      </w:r>
      <w:r>
        <w:rPr>
          <w:rFonts w:hint="eastAsia" w:ascii="宋体" w:hAnsi="宋体" w:cs="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（签名或盖章）</w:t>
      </w:r>
    </w:p>
    <w:p>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kern w:val="0"/>
          <w:szCs w:val="21"/>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cs="宋体"/>
          <w:snapToGrid w:val="0"/>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jc w:val="center"/>
        <w:rPr>
          <w:rFonts w:ascii="宋体" w:hAnsi="宋体" w:cs="宋体"/>
          <w:snapToGrid w:val="0"/>
          <w:kern w:val="0"/>
          <w:sz w:val="32"/>
          <w:szCs w:val="32"/>
        </w:rPr>
      </w:pPr>
    </w:p>
    <w:p>
      <w:pPr>
        <w:pStyle w:val="2"/>
        <w:rPr>
          <w:rFonts w:ascii="宋体" w:hAnsi="宋体" w:cs="宋体"/>
          <w:snapToGrid w:val="0"/>
          <w:kern w:val="0"/>
          <w:sz w:val="32"/>
          <w:szCs w:val="32"/>
        </w:rPr>
      </w:pPr>
      <w:r>
        <w:rPr>
          <w:rFonts w:hint="eastAsia" w:ascii="宋体" w:hAnsi="宋体" w:cs="宋体"/>
          <w:snapToGrid w:val="0"/>
          <w:kern w:val="0"/>
          <w:sz w:val="32"/>
          <w:szCs w:val="32"/>
        </w:rPr>
        <w:br w:type="page"/>
      </w:r>
    </w:p>
    <w:p>
      <w:pPr>
        <w:pStyle w:val="5"/>
        <w:spacing w:before="0" w:after="0" w:line="240" w:lineRule="auto"/>
        <w:jc w:val="center"/>
        <w:rPr>
          <w:rFonts w:ascii="宋体" w:hAnsi="宋体"/>
          <w:b w:val="0"/>
          <w:bCs w:val="0"/>
        </w:rPr>
      </w:pPr>
      <w:bookmarkStart w:id="711" w:name="_Toc287620820"/>
      <w:bookmarkStart w:id="712" w:name="_Toc430530535"/>
      <w:bookmarkStart w:id="713" w:name="_Toc10606"/>
      <w:bookmarkStart w:id="714" w:name="_Toc124953191"/>
      <w:bookmarkStart w:id="715" w:name="_Toc287607873"/>
      <w:bookmarkStart w:id="716" w:name="_Toc277082648"/>
      <w:bookmarkStart w:id="717" w:name="_Toc57796014"/>
      <w:bookmarkStart w:id="718" w:name="_Toc224103501"/>
      <w:bookmarkStart w:id="719" w:name="_Toc135226445"/>
      <w:r>
        <w:rPr>
          <w:rFonts w:hint="eastAsia" w:ascii="宋体" w:hAnsi="宋体"/>
          <w:b w:val="0"/>
          <w:bCs w:val="0"/>
        </w:rPr>
        <w:t>二、经济部分</w:t>
      </w:r>
      <w:r>
        <w:rPr>
          <w:rFonts w:ascii="宋体" w:hAnsi="宋体"/>
          <w:b w:val="0"/>
          <w:bCs w:val="0"/>
        </w:rPr>
        <w:br w:type="page"/>
      </w:r>
    </w:p>
    <w:p>
      <w:pPr>
        <w:pStyle w:val="5"/>
        <w:spacing w:before="0" w:after="0" w:line="240" w:lineRule="auto"/>
        <w:jc w:val="center"/>
        <w:rPr>
          <w:rFonts w:ascii="宋体" w:hAnsi="宋体"/>
          <w:b w:val="0"/>
          <w:bCs w:val="0"/>
        </w:rPr>
      </w:pPr>
      <w:r>
        <w:rPr>
          <w:rFonts w:hint="eastAsia" w:ascii="宋体" w:hAnsi="宋体"/>
          <w:b w:val="0"/>
          <w:bCs w:val="0"/>
        </w:rPr>
        <w:t>已标价工程量清单</w:t>
      </w:r>
      <w:bookmarkEnd w:id="711"/>
      <w:bookmarkEnd w:id="712"/>
      <w:bookmarkEnd w:id="713"/>
      <w:bookmarkEnd w:id="714"/>
      <w:bookmarkEnd w:id="715"/>
      <w:bookmarkEnd w:id="716"/>
      <w:bookmarkEnd w:id="717"/>
      <w:bookmarkEnd w:id="718"/>
    </w:p>
    <w:p>
      <w:pPr>
        <w:widowControl/>
        <w:jc w:val="left"/>
        <w:rPr>
          <w:rFonts w:ascii="宋体" w:hAnsi="宋体" w:cs="宋体"/>
          <w:sz w:val="44"/>
          <w:szCs w:val="44"/>
        </w:rPr>
      </w:pPr>
    </w:p>
    <w:p>
      <w:pPr>
        <w:widowControl/>
        <w:jc w:val="left"/>
        <w:rPr>
          <w:rFonts w:ascii="宋体" w:hAnsi="宋体" w:cs="宋体"/>
          <w:sz w:val="44"/>
          <w:szCs w:val="44"/>
        </w:rPr>
      </w:pPr>
      <w:r>
        <w:rPr>
          <w:rFonts w:ascii="宋体" w:hAnsi="宋体" w:cs="宋体"/>
          <w:b/>
          <w:bCs/>
          <w:sz w:val="44"/>
          <w:szCs w:val="44"/>
        </w:rPr>
        <w:br w:type="page"/>
      </w:r>
    </w:p>
    <w:bookmarkEnd w:id="719"/>
    <w:p>
      <w:pPr>
        <w:spacing w:line="360" w:lineRule="auto"/>
        <w:jc w:val="center"/>
        <w:rPr>
          <w:rFonts w:ascii="宋体" w:hAnsi="宋体" w:cs="宋体"/>
          <w:sz w:val="32"/>
          <w:szCs w:val="32"/>
        </w:rPr>
      </w:pPr>
      <w:r>
        <w:rPr>
          <w:rFonts w:hint="eastAsia" w:ascii="宋体" w:hAnsi="宋体" w:cs="宋体"/>
          <w:sz w:val="32"/>
          <w:szCs w:val="32"/>
        </w:rPr>
        <w:t>三、资格审查部分</w:t>
      </w:r>
      <w:r>
        <w:rPr>
          <w:rFonts w:ascii="宋体" w:hAnsi="宋体" w:cs="宋体"/>
          <w:sz w:val="32"/>
          <w:szCs w:val="32"/>
        </w:rPr>
        <w:br w:type="page"/>
      </w:r>
    </w:p>
    <w:p>
      <w:pPr>
        <w:spacing w:line="360" w:lineRule="auto"/>
        <w:jc w:val="center"/>
        <w:rPr>
          <w:rFonts w:ascii="宋体" w:hAnsi="宋体" w:cs="宋体"/>
          <w:sz w:val="32"/>
          <w:szCs w:val="32"/>
        </w:rPr>
      </w:pPr>
    </w:p>
    <w:p>
      <w:pPr>
        <w:tabs>
          <w:tab w:val="left" w:pos="3280"/>
          <w:tab w:val="left" w:pos="4680"/>
          <w:tab w:val="left" w:pos="6080"/>
        </w:tabs>
        <w:autoSpaceDE w:val="0"/>
        <w:autoSpaceDN w:val="0"/>
        <w:adjustRightInd w:val="0"/>
        <w:snapToGrid w:val="0"/>
        <w:spacing w:line="480" w:lineRule="auto"/>
        <w:jc w:val="center"/>
        <w:rPr>
          <w:rFonts w:ascii="宋体" w:hAnsi="宋体" w:cs="宋体"/>
          <w:b/>
          <w:kern w:val="0"/>
          <w:sz w:val="28"/>
          <w:szCs w:val="28"/>
        </w:rPr>
      </w:pPr>
    </w:p>
    <w:p>
      <w:pPr>
        <w:autoSpaceDE w:val="0"/>
        <w:autoSpaceDN w:val="0"/>
        <w:adjustRightInd w:val="0"/>
        <w:snapToGrid w:val="0"/>
        <w:jc w:val="center"/>
        <w:rPr>
          <w:rFonts w:ascii="宋体" w:hAnsi="宋体" w:cs="宋体"/>
          <w:kern w:val="0"/>
          <w:sz w:val="36"/>
          <w:szCs w:val="36"/>
        </w:rPr>
      </w:pPr>
      <w:r>
        <w:rPr>
          <w:rFonts w:hint="eastAsia" w:ascii="宋体" w:hAnsi="宋体" w:cs="宋体"/>
          <w:kern w:val="0"/>
          <w:sz w:val="36"/>
          <w:szCs w:val="36"/>
        </w:rPr>
        <w:t>目  录</w:t>
      </w:r>
    </w:p>
    <w:p>
      <w:pPr>
        <w:spacing w:line="360" w:lineRule="auto"/>
        <w:jc w:val="center"/>
        <w:rPr>
          <w:rFonts w:ascii="宋体" w:hAnsi="宋体" w:cs="宋体"/>
          <w:b/>
          <w:kern w:val="0"/>
          <w:sz w:val="32"/>
          <w:szCs w:val="32"/>
        </w:rPr>
      </w:pPr>
    </w:p>
    <w:p>
      <w:pPr>
        <w:spacing w:line="360" w:lineRule="auto"/>
        <w:ind w:firstLine="420" w:firstLineChars="200"/>
        <w:rPr>
          <w:rFonts w:ascii="宋体" w:hAnsi="宋体" w:cs="宋体"/>
        </w:rPr>
      </w:pPr>
      <w:r>
        <w:rPr>
          <w:rFonts w:hint="eastAsia" w:ascii="宋体" w:hAnsi="宋体" w:cs="宋体"/>
        </w:rPr>
        <w:t>（一）法定代表人身份证明或附有法定代表人身份证明的授权委托书</w:t>
      </w:r>
    </w:p>
    <w:p>
      <w:pPr>
        <w:spacing w:line="360" w:lineRule="auto"/>
        <w:ind w:firstLine="420" w:firstLineChars="200"/>
        <w:rPr>
          <w:rFonts w:ascii="宋体" w:hAnsi="宋体" w:cs="宋体"/>
        </w:rPr>
      </w:pPr>
      <w:r>
        <w:rPr>
          <w:rFonts w:hint="eastAsia" w:ascii="宋体" w:hAnsi="宋体" w:cs="宋体"/>
        </w:rPr>
        <w:t>（二）投标人基本情况表</w:t>
      </w:r>
    </w:p>
    <w:p>
      <w:pPr>
        <w:spacing w:line="360" w:lineRule="auto"/>
        <w:ind w:firstLine="420" w:firstLineChars="200"/>
        <w:rPr>
          <w:rFonts w:ascii="宋体" w:hAnsi="宋体" w:cs="宋体"/>
        </w:rPr>
      </w:pPr>
      <w:r>
        <w:rPr>
          <w:rFonts w:hint="eastAsia" w:ascii="宋体" w:hAnsi="宋体" w:cs="宋体"/>
        </w:rPr>
        <w:t>（三）项目管理机构</w:t>
      </w:r>
    </w:p>
    <w:p>
      <w:pPr>
        <w:spacing w:line="360" w:lineRule="auto"/>
        <w:ind w:firstLine="420" w:firstLineChars="200"/>
        <w:rPr>
          <w:rFonts w:ascii="宋体" w:hAnsi="宋体" w:cs="宋体"/>
        </w:rPr>
      </w:pPr>
      <w:r>
        <w:rPr>
          <w:rFonts w:hint="eastAsia" w:ascii="宋体" w:hAnsi="宋体" w:cs="宋体"/>
        </w:rPr>
        <w:t>（四）类似项目情况表</w:t>
      </w:r>
    </w:p>
    <w:p>
      <w:pPr>
        <w:spacing w:line="360" w:lineRule="auto"/>
        <w:ind w:firstLine="420" w:firstLineChars="200"/>
        <w:rPr>
          <w:rFonts w:ascii="宋体" w:hAnsi="宋体" w:cs="宋体"/>
        </w:rPr>
      </w:pPr>
      <w:r>
        <w:rPr>
          <w:rFonts w:hint="eastAsia" w:ascii="宋体" w:hAnsi="宋体" w:cs="宋体"/>
        </w:rPr>
        <w:t>（五）承诺</w:t>
      </w:r>
    </w:p>
    <w:p>
      <w:pPr>
        <w:spacing w:line="360" w:lineRule="auto"/>
        <w:ind w:firstLine="420" w:firstLineChars="200"/>
        <w:jc w:val="left"/>
        <w:rPr>
          <w:rFonts w:ascii="宋体" w:hAnsi="宋体" w:cs="宋体"/>
        </w:rPr>
      </w:pPr>
      <w:r>
        <w:rPr>
          <w:rFonts w:hint="eastAsia" w:ascii="宋体" w:hAnsi="宋体" w:cs="宋体"/>
        </w:rPr>
        <w:t>（六）其他资料</w:t>
      </w:r>
    </w:p>
    <w:p>
      <w:pPr>
        <w:spacing w:line="360" w:lineRule="auto"/>
        <w:ind w:firstLine="643" w:firstLineChars="200"/>
        <w:jc w:val="left"/>
        <w:rPr>
          <w:rFonts w:ascii="宋体" w:hAnsi="宋体" w:cs="宋体"/>
          <w:b/>
          <w:kern w:val="0"/>
          <w:sz w:val="32"/>
          <w:szCs w:val="32"/>
        </w:rPr>
      </w:pPr>
    </w:p>
    <w:p>
      <w:pPr>
        <w:pStyle w:val="5"/>
        <w:spacing w:before="0" w:after="0" w:line="240" w:lineRule="auto"/>
        <w:jc w:val="center"/>
        <w:rPr>
          <w:rFonts w:ascii="宋体" w:hAnsi="宋体" w:cs="宋体"/>
          <w:sz w:val="36"/>
          <w:szCs w:val="36"/>
        </w:rPr>
      </w:pPr>
      <w:r>
        <w:rPr>
          <w:rFonts w:hint="eastAsia" w:ascii="宋体" w:hAnsi="宋体" w:cs="宋体"/>
        </w:rPr>
        <w:br w:type="page"/>
      </w:r>
      <w:bookmarkStart w:id="720" w:name="_Toc135226446"/>
      <w:r>
        <w:rPr>
          <w:rFonts w:hint="eastAsia" w:ascii="宋体" w:hAnsi="宋体" w:cs="宋体"/>
          <w:b w:val="0"/>
          <w:bCs w:val="0"/>
        </w:rPr>
        <w:t>（一）法定代表人身份证明或附有法定代表人身份证明的授权委托书</w:t>
      </w:r>
      <w:bookmarkEnd w:id="720"/>
    </w:p>
    <w:p>
      <w:pPr>
        <w:spacing w:line="480" w:lineRule="auto"/>
        <w:jc w:val="center"/>
        <w:rPr>
          <w:rFonts w:ascii="宋体" w:hAnsi="宋体" w:cs="宋体"/>
          <w:sz w:val="28"/>
        </w:rPr>
      </w:pPr>
      <w:r>
        <w:rPr>
          <w:rFonts w:hint="eastAsia" w:ascii="宋体" w:hAnsi="宋体" w:cs="宋体"/>
          <w:sz w:val="28"/>
        </w:rPr>
        <w:t>法定代表人身份证明</w:t>
      </w:r>
    </w:p>
    <w:p>
      <w:pPr>
        <w:spacing w:line="480" w:lineRule="auto"/>
        <w:jc w:val="center"/>
        <w:rPr>
          <w:rFonts w:ascii="宋体" w:hAnsi="宋体" w:cs="宋体"/>
        </w:rPr>
      </w:pPr>
    </w:p>
    <w:p>
      <w:pPr>
        <w:tabs>
          <w:tab w:val="left" w:pos="556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投标人名称：</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单位性质：</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地    址：</w:t>
      </w:r>
      <w:r>
        <w:rPr>
          <w:rFonts w:hint="eastAsia" w:ascii="宋体" w:hAnsi="宋体" w:cs="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kern w:val="0"/>
          <w:sz w:val="10"/>
          <w:szCs w:val="10"/>
        </w:rPr>
      </w:pPr>
      <w:r>
        <w:rPr>
          <w:rFonts w:hint="eastAsia" w:ascii="宋体" w:hAnsi="宋体" w:cs="宋体"/>
          <w:kern w:val="0"/>
          <w:szCs w:val="21"/>
        </w:rPr>
        <w:t>成立时间：</w:t>
      </w: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经营期限：</w:t>
      </w:r>
      <w:r>
        <w:rPr>
          <w:rFonts w:hint="eastAsia" w:ascii="宋体" w:hAnsi="宋体" w:cs="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rPr>
        <w:t>性别</w:t>
      </w:r>
      <w:r>
        <w:rPr>
          <w:rFonts w:hint="eastAsia" w:ascii="宋体" w:hAnsi="宋体" w:cs="宋体"/>
          <w:spacing w:val="-1"/>
          <w:kern w:val="0"/>
          <w:szCs w:val="21"/>
        </w:rPr>
        <w:t>：</w:t>
      </w:r>
      <w:r>
        <w:rPr>
          <w:rFonts w:hint="eastAsia" w:ascii="宋体" w:hAnsi="宋体" w:cs="宋体"/>
          <w:kern w:val="0"/>
          <w:szCs w:val="21"/>
          <w:u w:val="single"/>
        </w:rPr>
        <w:t xml:space="preserve">       </w:t>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（投标人名称）</w:t>
      </w:r>
      <w:r>
        <w:rPr>
          <w:rFonts w:hint="eastAsia" w:ascii="宋体" w:hAnsi="宋体" w:cs="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附：法定代表人身份证扫描件（双面）</w:t>
      </w:r>
    </w:p>
    <w:p>
      <w:pPr>
        <w:autoSpaceDE w:val="0"/>
        <w:autoSpaceDN w:val="0"/>
        <w:adjustRightInd w:val="0"/>
        <w:snapToGrid w:val="0"/>
        <w:spacing w:line="360" w:lineRule="auto"/>
        <w:jc w:val="left"/>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autoSpaceDE w:val="0"/>
        <w:autoSpaceDN w:val="0"/>
        <w:adjustRightInd w:val="0"/>
        <w:snapToGrid w:val="0"/>
        <w:spacing w:line="480" w:lineRule="auto"/>
        <w:ind w:firstLine="420" w:firstLineChars="200"/>
        <w:jc w:val="right"/>
        <w:rPr>
          <w:rFonts w:ascii="宋体" w:hAnsi="宋体" w:cs="宋体"/>
          <w:kern w:val="0"/>
          <w:szCs w:val="21"/>
        </w:rPr>
      </w:pPr>
      <w:r>
        <w:rPr>
          <w:rFonts w:hint="eastAsia" w:ascii="宋体" w:hAnsi="宋体" w:cs="宋体"/>
          <w:kern w:val="0"/>
          <w:szCs w:val="21"/>
        </w:rPr>
        <w:t>投标</w:t>
      </w:r>
      <w:r>
        <w:rPr>
          <w:rFonts w:hint="eastAsia" w:ascii="宋体" w:hAnsi="宋体" w:cs="宋体"/>
          <w:spacing w:val="-1"/>
          <w:kern w:val="0"/>
          <w:szCs w:val="21"/>
        </w:rPr>
        <w:t>人</w:t>
      </w:r>
      <w:r>
        <w:rPr>
          <w:rFonts w:hint="eastAsia" w:ascii="宋体" w:hAnsi="宋体" w:cs="宋体"/>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spacing w:val="-1"/>
          <w:kern w:val="0"/>
          <w:szCs w:val="21"/>
        </w:rPr>
        <w:t>（</w:t>
      </w:r>
      <w:r>
        <w:rPr>
          <w:rFonts w:hint="eastAsia" w:ascii="宋体" w:hAnsi="宋体" w:cs="宋体"/>
          <w:kern w:val="0"/>
          <w:szCs w:val="21"/>
        </w:rPr>
        <w:t>盖单位法人章）</w:t>
      </w:r>
    </w:p>
    <w:p>
      <w:pPr>
        <w:autoSpaceDE w:val="0"/>
        <w:autoSpaceDN w:val="0"/>
        <w:adjustRightInd w:val="0"/>
        <w:snapToGrid w:val="0"/>
        <w:spacing w:line="480" w:lineRule="auto"/>
        <w:jc w:val="left"/>
        <w:rPr>
          <w:rFonts w:ascii="宋体" w:hAnsi="宋体" w:cs="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日  </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s="宋体"/>
          <w:kern w:val="0"/>
          <w:szCs w:val="21"/>
        </w:rPr>
      </w:pPr>
      <w:r>
        <w:rPr>
          <w:rFonts w:hint="eastAsia" w:ascii="宋体" w:hAnsi="宋体" w:cs="宋体"/>
        </w:rPr>
        <w:t>注：法定代表人身份证明需按上述格式填写完整，不可缺少内容。在此基础上增加内容的不影响其有效性</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 w:val="28"/>
          <w:szCs w:val="28"/>
        </w:rPr>
      </w:pPr>
      <w:r>
        <w:rPr>
          <w:rFonts w:hint="eastAsia" w:ascii="宋体" w:hAnsi="宋体" w:cs="宋体"/>
          <w:b/>
          <w:kern w:val="0"/>
          <w:sz w:val="28"/>
          <w:szCs w:val="28"/>
        </w:rPr>
        <w:br w:type="page"/>
      </w:r>
      <w:r>
        <w:rPr>
          <w:rFonts w:hint="eastAsia" w:ascii="宋体" w:hAnsi="宋体" w:cs="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系</w:t>
      </w:r>
      <w:r>
        <w:rPr>
          <w:rFonts w:hint="eastAsia" w:ascii="宋体" w:hAnsi="宋体" w:cs="宋体"/>
          <w:w w:val="200"/>
          <w:kern w:val="0"/>
          <w:szCs w:val="21"/>
          <w:u w:val="single"/>
        </w:rPr>
        <w:t xml:space="preserve">        </w:t>
      </w:r>
      <w:r>
        <w:rPr>
          <w:rFonts w:hint="eastAsia" w:ascii="宋体" w:hAnsi="宋体" w:cs="宋体"/>
          <w:kern w:val="0"/>
          <w:szCs w:val="21"/>
          <w:u w:val="single"/>
        </w:rPr>
        <w:t>（</w:t>
      </w:r>
      <w:r>
        <w:rPr>
          <w:rFonts w:hint="eastAsia" w:ascii="宋体" w:hAnsi="宋体" w:cs="宋体"/>
          <w:spacing w:val="-1"/>
          <w:kern w:val="0"/>
          <w:szCs w:val="21"/>
          <w:u w:val="single"/>
        </w:rPr>
        <w:t>投</w:t>
      </w:r>
      <w:r>
        <w:rPr>
          <w:rFonts w:hint="eastAsia" w:ascii="宋体" w:hAnsi="宋体" w:cs="宋体"/>
          <w:kern w:val="0"/>
          <w:szCs w:val="21"/>
          <w:u w:val="single"/>
        </w:rPr>
        <w:t>标人名称</w:t>
      </w:r>
      <w:r>
        <w:rPr>
          <w:rFonts w:hint="eastAsia" w:ascii="宋体" w:hAnsi="宋体" w:cs="宋体"/>
          <w:spacing w:val="1"/>
          <w:kern w:val="0"/>
          <w:szCs w:val="21"/>
          <w:u w:val="single"/>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为我方代理人。代理人根据授权，以我方名义签署、澄清、说明、补正、递交、撤回、 修改</w:t>
      </w:r>
      <w:r>
        <w:rPr>
          <w:rFonts w:hint="eastAsia" w:ascii="宋体" w:hAnsi="宋体" w:cs="宋体"/>
          <w:w w:val="200"/>
          <w:kern w:val="0"/>
          <w:szCs w:val="21"/>
          <w:u w:val="single"/>
        </w:rPr>
        <w:t xml:space="preserve">        </w:t>
      </w:r>
      <w:r>
        <w:rPr>
          <w:rFonts w:hint="eastAsia" w:ascii="宋体" w:hAnsi="宋体" w:cs="宋体"/>
          <w:kern w:val="0"/>
          <w:szCs w:val="21"/>
          <w:u w:val="single"/>
        </w:rPr>
        <w:t>（项</w:t>
      </w:r>
      <w:r>
        <w:rPr>
          <w:rFonts w:hint="eastAsia" w:ascii="宋体" w:hAnsi="宋体" w:cs="宋体"/>
          <w:spacing w:val="-1"/>
          <w:kern w:val="0"/>
          <w:szCs w:val="21"/>
          <w:u w:val="single"/>
        </w:rPr>
        <w:t>目</w:t>
      </w:r>
      <w:r>
        <w:rPr>
          <w:rFonts w:hint="eastAsia" w:ascii="宋体" w:hAnsi="宋体" w:cs="宋体"/>
          <w:kern w:val="0"/>
          <w:szCs w:val="21"/>
          <w:u w:val="single"/>
        </w:rPr>
        <w:t>名称）</w:t>
      </w:r>
      <w:r>
        <w:rPr>
          <w:rFonts w:hint="eastAsia" w:ascii="宋体" w:hAnsi="宋体" w:cs="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投  标  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盖单位法人章</w:t>
      </w:r>
      <w:r>
        <w:rPr>
          <w:rFonts w:hint="eastAsia" w:ascii="宋体" w:hAnsi="宋体" w:cs="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（签名或盖章）</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rPr>
        <w:t>（签名</w:t>
      </w:r>
      <w:r>
        <w:rPr>
          <w:rFonts w:hint="eastAsia" w:ascii="宋体" w:hAnsi="宋体" w:cs="宋体"/>
          <w:spacing w:val="-1"/>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s="宋体"/>
          <w:w w:val="200"/>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单位电话（座机）：</w:t>
      </w:r>
      <w:r>
        <w:rPr>
          <w:rFonts w:hint="eastAsia" w:ascii="宋体" w:hAnsi="宋体" w:cs="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kern w:val="0"/>
          <w:szCs w:val="21"/>
        </w:rPr>
      </w:pPr>
    </w:p>
    <w:p>
      <w:pPr>
        <w:tabs>
          <w:tab w:val="left" w:pos="5760"/>
        </w:tabs>
        <w:autoSpaceDE w:val="0"/>
        <w:autoSpaceDN w:val="0"/>
        <w:adjustRightInd w:val="0"/>
        <w:spacing w:line="360" w:lineRule="auto"/>
        <w:ind w:firstLine="420" w:firstLineChars="200"/>
        <w:rPr>
          <w:rFonts w:ascii="宋体" w:hAnsi="宋体" w:cs="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kern w:val="0"/>
          <w:szCs w:val="21"/>
        </w:rPr>
        <w:t>2.</w:t>
      </w:r>
      <w:r>
        <w:rPr>
          <w:rFonts w:hint="eastAsia" w:ascii="宋体" w:hAnsi="宋体" w:cs="宋体"/>
        </w:rPr>
        <w:t>授权委托书需按上述格式填写完整，不可缺少内容。在此基础上增加内容的不影响其有效性。</w:t>
      </w:r>
    </w:p>
    <w:p>
      <w:pPr>
        <w:autoSpaceDE w:val="0"/>
        <w:autoSpaceDN w:val="0"/>
        <w:adjustRightInd w:val="0"/>
        <w:snapToGrid w:val="0"/>
        <w:jc w:val="center"/>
        <w:rPr>
          <w:rFonts w:ascii="宋体" w:hAnsi="宋体" w:cs="宋体"/>
        </w:rPr>
      </w:pPr>
      <w:r>
        <w:rPr>
          <w:rFonts w:hint="eastAsia" w:ascii="宋体" w:hAnsi="宋体" w:cs="宋体"/>
        </w:rPr>
        <w:br w:type="page"/>
      </w:r>
    </w:p>
    <w:p>
      <w:pPr>
        <w:pStyle w:val="5"/>
        <w:spacing w:before="0" w:after="0" w:line="240" w:lineRule="auto"/>
        <w:jc w:val="center"/>
        <w:rPr>
          <w:rFonts w:ascii="宋体" w:hAnsi="宋体" w:cs="宋体"/>
        </w:rPr>
      </w:pPr>
      <w:bookmarkStart w:id="721" w:name="_Toc135226447"/>
      <w:r>
        <w:rPr>
          <w:rFonts w:hint="eastAsia" w:ascii="宋体" w:hAnsi="宋体" w:cs="宋体"/>
          <w:b w:val="0"/>
          <w:bCs w:val="0"/>
        </w:rPr>
        <w:t>（二）投标人基本情况表</w:t>
      </w:r>
      <w:bookmarkEnd w:id="721"/>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投标人名称</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注册地址</w:t>
            </w:r>
          </w:p>
        </w:tc>
        <w:tc>
          <w:tcPr>
            <w:tcW w:w="3450" w:type="dxa"/>
            <w:gridSpan w:val="5"/>
            <w:vAlign w:val="center"/>
          </w:tcPr>
          <w:p>
            <w:pPr>
              <w:autoSpaceDE w:val="0"/>
              <w:autoSpaceDN w:val="0"/>
              <w:adjustRightInd w:val="0"/>
              <w:snapToGrid w:val="0"/>
              <w:jc w:val="center"/>
              <w:rPr>
                <w:rFonts w:ascii="宋体" w:hAnsi="宋体" w:cs="宋体"/>
                <w:kern w:val="0"/>
                <w:szCs w:val="21"/>
              </w:rPr>
            </w:pPr>
          </w:p>
        </w:tc>
        <w:tc>
          <w:tcPr>
            <w:tcW w:w="139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邮政编码</w:t>
            </w:r>
          </w:p>
        </w:tc>
        <w:tc>
          <w:tcPr>
            <w:tcW w:w="2765" w:type="dxa"/>
            <w:gridSpan w:val="3"/>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联系方式</w:t>
            </w:r>
          </w:p>
        </w:tc>
        <w:tc>
          <w:tcPr>
            <w:tcW w:w="9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联系人</w:t>
            </w:r>
          </w:p>
        </w:tc>
        <w:tc>
          <w:tcPr>
            <w:tcW w:w="2483" w:type="dxa"/>
            <w:gridSpan w:val="4"/>
            <w:vAlign w:val="center"/>
          </w:tcPr>
          <w:p>
            <w:pPr>
              <w:autoSpaceDE w:val="0"/>
              <w:autoSpaceDN w:val="0"/>
              <w:adjustRightInd w:val="0"/>
              <w:snapToGrid w:val="0"/>
              <w:jc w:val="center"/>
              <w:rPr>
                <w:rFonts w:ascii="宋体" w:hAnsi="宋体" w:cs="宋体"/>
                <w:kern w:val="0"/>
                <w:szCs w:val="21"/>
              </w:rPr>
            </w:pPr>
          </w:p>
        </w:tc>
        <w:tc>
          <w:tcPr>
            <w:tcW w:w="139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电话</w:t>
            </w:r>
          </w:p>
        </w:tc>
        <w:tc>
          <w:tcPr>
            <w:tcW w:w="2765" w:type="dxa"/>
            <w:gridSpan w:val="3"/>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s="宋体"/>
                <w:kern w:val="0"/>
                <w:szCs w:val="21"/>
              </w:rPr>
            </w:pPr>
          </w:p>
        </w:tc>
        <w:tc>
          <w:tcPr>
            <w:tcW w:w="967" w:type="dxa"/>
            <w:vAlign w:val="center"/>
          </w:tcPr>
          <w:p>
            <w:pPr>
              <w:tabs>
                <w:tab w:val="left" w:pos="54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传  真</w:t>
            </w:r>
          </w:p>
        </w:tc>
        <w:tc>
          <w:tcPr>
            <w:tcW w:w="2483" w:type="dxa"/>
            <w:gridSpan w:val="4"/>
            <w:vAlign w:val="center"/>
          </w:tcPr>
          <w:p>
            <w:pPr>
              <w:autoSpaceDE w:val="0"/>
              <w:autoSpaceDN w:val="0"/>
              <w:adjustRightInd w:val="0"/>
              <w:snapToGrid w:val="0"/>
              <w:jc w:val="center"/>
              <w:rPr>
                <w:rFonts w:ascii="宋体" w:hAnsi="宋体" w:cs="宋体"/>
                <w:kern w:val="0"/>
                <w:szCs w:val="21"/>
              </w:rPr>
            </w:pPr>
          </w:p>
        </w:tc>
        <w:tc>
          <w:tcPr>
            <w:tcW w:w="139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网址</w:t>
            </w:r>
          </w:p>
        </w:tc>
        <w:tc>
          <w:tcPr>
            <w:tcW w:w="2765" w:type="dxa"/>
            <w:gridSpan w:val="3"/>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组织结构</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法定代表人</w:t>
            </w:r>
          </w:p>
        </w:tc>
        <w:tc>
          <w:tcPr>
            <w:tcW w:w="9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姓  名</w:t>
            </w:r>
          </w:p>
        </w:tc>
        <w:tc>
          <w:tcPr>
            <w:tcW w:w="1024" w:type="dxa"/>
            <w:vAlign w:val="center"/>
          </w:tcPr>
          <w:p>
            <w:pPr>
              <w:autoSpaceDE w:val="0"/>
              <w:autoSpaceDN w:val="0"/>
              <w:adjustRightInd w:val="0"/>
              <w:snapToGrid w:val="0"/>
              <w:jc w:val="center"/>
              <w:rPr>
                <w:rFonts w:ascii="宋体" w:hAnsi="宋体" w:cs="宋体"/>
                <w:kern w:val="0"/>
                <w:szCs w:val="21"/>
              </w:rPr>
            </w:pPr>
          </w:p>
        </w:tc>
        <w:tc>
          <w:tcPr>
            <w:tcW w:w="1356" w:type="dxa"/>
            <w:gridSpan w:val="2"/>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技术职称</w:t>
            </w:r>
          </w:p>
        </w:tc>
        <w:tc>
          <w:tcPr>
            <w:tcW w:w="2024" w:type="dxa"/>
            <w:gridSpan w:val="3"/>
            <w:vAlign w:val="center"/>
          </w:tcPr>
          <w:p>
            <w:pPr>
              <w:autoSpaceDE w:val="0"/>
              <w:autoSpaceDN w:val="0"/>
              <w:adjustRightInd w:val="0"/>
              <w:snapToGrid w:val="0"/>
              <w:jc w:val="center"/>
              <w:rPr>
                <w:rFonts w:ascii="宋体" w:hAnsi="宋体" w:cs="宋体"/>
                <w:kern w:val="0"/>
                <w:szCs w:val="21"/>
              </w:rPr>
            </w:pPr>
          </w:p>
        </w:tc>
        <w:tc>
          <w:tcPr>
            <w:tcW w:w="925"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电  话</w:t>
            </w:r>
          </w:p>
        </w:tc>
        <w:tc>
          <w:tcPr>
            <w:tcW w:w="1311"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技术负责人</w:t>
            </w:r>
          </w:p>
        </w:tc>
        <w:tc>
          <w:tcPr>
            <w:tcW w:w="9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姓  名</w:t>
            </w:r>
          </w:p>
        </w:tc>
        <w:tc>
          <w:tcPr>
            <w:tcW w:w="1024" w:type="dxa"/>
            <w:vAlign w:val="center"/>
          </w:tcPr>
          <w:p>
            <w:pPr>
              <w:autoSpaceDE w:val="0"/>
              <w:autoSpaceDN w:val="0"/>
              <w:adjustRightInd w:val="0"/>
              <w:snapToGrid w:val="0"/>
              <w:jc w:val="center"/>
              <w:rPr>
                <w:rFonts w:ascii="宋体" w:hAnsi="宋体" w:cs="宋体"/>
                <w:kern w:val="0"/>
                <w:szCs w:val="21"/>
              </w:rPr>
            </w:pPr>
          </w:p>
        </w:tc>
        <w:tc>
          <w:tcPr>
            <w:tcW w:w="1356" w:type="dxa"/>
            <w:gridSpan w:val="2"/>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技术职称</w:t>
            </w:r>
          </w:p>
        </w:tc>
        <w:tc>
          <w:tcPr>
            <w:tcW w:w="2024" w:type="dxa"/>
            <w:gridSpan w:val="3"/>
            <w:vAlign w:val="center"/>
          </w:tcPr>
          <w:p>
            <w:pPr>
              <w:autoSpaceDE w:val="0"/>
              <w:autoSpaceDN w:val="0"/>
              <w:adjustRightInd w:val="0"/>
              <w:snapToGrid w:val="0"/>
              <w:jc w:val="center"/>
              <w:rPr>
                <w:rFonts w:ascii="宋体" w:hAnsi="宋体" w:cs="宋体"/>
                <w:kern w:val="0"/>
                <w:szCs w:val="21"/>
              </w:rPr>
            </w:pPr>
          </w:p>
        </w:tc>
        <w:tc>
          <w:tcPr>
            <w:tcW w:w="925"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电  话</w:t>
            </w:r>
          </w:p>
        </w:tc>
        <w:tc>
          <w:tcPr>
            <w:tcW w:w="1311"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成立时间</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5616" w:type="dxa"/>
            <w:gridSpan w:val="7"/>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企业资质等级</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其中</w:t>
            </w: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项目经理</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统一社会信用代码</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高级职称人员</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注册资金</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中级职称人员</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开户银行</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初级职称人员</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账号</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技</w:t>
            </w:r>
            <w:r>
              <w:rPr>
                <w:rFonts w:hint="eastAsia" w:ascii="宋体" w:hAnsi="宋体" w:cs="宋体"/>
                <w:kern w:val="0"/>
                <w:szCs w:val="21"/>
              </w:rPr>
              <w:tab/>
            </w:r>
            <w:r>
              <w:rPr>
                <w:rFonts w:hint="eastAsia" w:ascii="宋体" w:hAnsi="宋体" w:cs="宋体"/>
                <w:kern w:val="0"/>
                <w:szCs w:val="21"/>
              </w:rPr>
              <w:t>工</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经营范围</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备注</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bl>
    <w:p>
      <w:pPr>
        <w:spacing w:line="360" w:lineRule="auto"/>
        <w:jc w:val="center"/>
        <w:rPr>
          <w:rFonts w:ascii="宋体" w:hAnsi="宋体" w:cs="宋体"/>
          <w:szCs w:val="21"/>
        </w:rPr>
      </w:pPr>
    </w:p>
    <w:p>
      <w:pPr>
        <w:pStyle w:val="5"/>
        <w:spacing w:before="0" w:after="0" w:line="240" w:lineRule="auto"/>
        <w:jc w:val="center"/>
        <w:rPr>
          <w:rFonts w:ascii="宋体" w:hAnsi="宋体" w:cs="宋体"/>
          <w:b w:val="0"/>
          <w:bCs w:val="0"/>
        </w:rPr>
      </w:pPr>
      <w:r>
        <w:rPr>
          <w:rFonts w:hint="eastAsia" w:ascii="宋体" w:hAnsi="宋体" w:cs="宋体"/>
          <w:szCs w:val="21"/>
        </w:rPr>
        <w:br w:type="page"/>
      </w:r>
      <w:bookmarkStart w:id="722" w:name="_Toc135226448"/>
      <w:r>
        <w:rPr>
          <w:rFonts w:hint="eastAsia" w:ascii="宋体" w:hAnsi="宋体" w:cs="宋体"/>
          <w:b w:val="0"/>
          <w:bCs w:val="0"/>
        </w:rPr>
        <w:t>（三）项目管理机构</w:t>
      </w:r>
      <w:bookmarkEnd w:id="722"/>
    </w:p>
    <w:p>
      <w:pPr>
        <w:spacing w:line="360" w:lineRule="auto"/>
        <w:rPr>
          <w:rFonts w:ascii="宋体" w:hAnsi="宋体" w:cs="宋体"/>
        </w:rPr>
      </w:pPr>
    </w:p>
    <w:p>
      <w:pPr>
        <w:autoSpaceDE w:val="0"/>
        <w:autoSpaceDN w:val="0"/>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职务</w:t>
            </w:r>
          </w:p>
        </w:tc>
        <w:tc>
          <w:tcPr>
            <w:tcW w:w="734"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姓名</w:t>
            </w:r>
          </w:p>
        </w:tc>
        <w:tc>
          <w:tcPr>
            <w:tcW w:w="776"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职称</w:t>
            </w:r>
          </w:p>
        </w:tc>
        <w:tc>
          <w:tcPr>
            <w:tcW w:w="6220" w:type="dxa"/>
            <w:gridSpan w:val="5"/>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执业或职业资格证明</w:t>
            </w:r>
          </w:p>
        </w:tc>
        <w:tc>
          <w:tcPr>
            <w:tcW w:w="89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s="宋体"/>
                <w:kern w:val="0"/>
                <w:szCs w:val="21"/>
              </w:rPr>
            </w:pPr>
          </w:p>
        </w:tc>
        <w:tc>
          <w:tcPr>
            <w:tcW w:w="734" w:type="dxa"/>
            <w:vMerge w:val="continue"/>
          </w:tcPr>
          <w:p>
            <w:pPr>
              <w:autoSpaceDE w:val="0"/>
              <w:autoSpaceDN w:val="0"/>
              <w:adjustRightInd w:val="0"/>
              <w:snapToGrid w:val="0"/>
              <w:jc w:val="left"/>
              <w:rPr>
                <w:rFonts w:ascii="宋体" w:hAnsi="宋体" w:cs="宋体"/>
                <w:kern w:val="0"/>
                <w:szCs w:val="21"/>
              </w:rPr>
            </w:pPr>
          </w:p>
        </w:tc>
        <w:tc>
          <w:tcPr>
            <w:tcW w:w="776" w:type="dxa"/>
            <w:vMerge w:val="continue"/>
          </w:tcPr>
          <w:p>
            <w:pPr>
              <w:autoSpaceDE w:val="0"/>
              <w:autoSpaceDN w:val="0"/>
              <w:adjustRightInd w:val="0"/>
              <w:snapToGrid w:val="0"/>
              <w:jc w:val="left"/>
              <w:rPr>
                <w:rFonts w:ascii="宋体" w:hAnsi="宋体" w:cs="宋体"/>
                <w:kern w:val="0"/>
                <w:szCs w:val="21"/>
              </w:rPr>
            </w:pPr>
          </w:p>
        </w:tc>
        <w:tc>
          <w:tcPr>
            <w:tcW w:w="11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证书名称</w:t>
            </w:r>
          </w:p>
        </w:tc>
        <w:tc>
          <w:tcPr>
            <w:tcW w:w="77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级别</w:t>
            </w:r>
          </w:p>
        </w:tc>
        <w:tc>
          <w:tcPr>
            <w:tcW w:w="778"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证号</w:t>
            </w:r>
          </w:p>
        </w:tc>
        <w:tc>
          <w:tcPr>
            <w:tcW w:w="77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专业</w:t>
            </w:r>
          </w:p>
        </w:tc>
        <w:tc>
          <w:tcPr>
            <w:tcW w:w="2723"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养老保险</w:t>
            </w: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项目技术负责人</w:t>
            </w: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项目总工</w:t>
            </w: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bl>
    <w:p>
      <w:pPr>
        <w:spacing w:line="20" w:lineRule="exact"/>
        <w:jc w:val="center"/>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备注：本表仅填项目技术负责人、项目总工相关信息</w:t>
      </w:r>
    </w:p>
    <w:p>
      <w:pPr>
        <w:spacing w:line="360" w:lineRule="auto"/>
        <w:ind w:firstLine="640"/>
        <w:jc w:val="center"/>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项目技术负责人及项目总工简历表</w:t>
      </w:r>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姓名</w:t>
            </w:r>
          </w:p>
        </w:tc>
        <w:tc>
          <w:tcPr>
            <w:tcW w:w="1190" w:type="dxa"/>
            <w:gridSpan w:val="2"/>
            <w:vAlign w:val="center"/>
          </w:tcPr>
          <w:p>
            <w:pPr>
              <w:autoSpaceDE w:val="0"/>
              <w:autoSpaceDN w:val="0"/>
              <w:adjustRightInd w:val="0"/>
              <w:snapToGrid w:val="0"/>
              <w:jc w:val="center"/>
              <w:rPr>
                <w:rFonts w:ascii="宋体" w:hAnsi="宋体" w:cs="宋体"/>
                <w:kern w:val="0"/>
                <w:szCs w:val="21"/>
              </w:rPr>
            </w:pPr>
          </w:p>
        </w:tc>
        <w:tc>
          <w:tcPr>
            <w:tcW w:w="1020"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年龄</w:t>
            </w:r>
          </w:p>
        </w:tc>
        <w:tc>
          <w:tcPr>
            <w:tcW w:w="1175" w:type="dxa"/>
            <w:vAlign w:val="center"/>
          </w:tcPr>
          <w:p>
            <w:pPr>
              <w:autoSpaceDE w:val="0"/>
              <w:autoSpaceDN w:val="0"/>
              <w:adjustRightInd w:val="0"/>
              <w:snapToGrid w:val="0"/>
              <w:jc w:val="center"/>
              <w:rPr>
                <w:rFonts w:ascii="宋体" w:hAnsi="宋体" w:cs="宋体"/>
                <w:kern w:val="0"/>
                <w:szCs w:val="21"/>
              </w:rPr>
            </w:pPr>
          </w:p>
        </w:tc>
        <w:tc>
          <w:tcPr>
            <w:tcW w:w="2346" w:type="dxa"/>
            <w:gridSpan w:val="3"/>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学历</w:t>
            </w:r>
          </w:p>
        </w:tc>
        <w:tc>
          <w:tcPr>
            <w:tcW w:w="2528"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职称</w:t>
            </w:r>
          </w:p>
        </w:tc>
        <w:tc>
          <w:tcPr>
            <w:tcW w:w="1190" w:type="dxa"/>
            <w:gridSpan w:val="2"/>
            <w:vAlign w:val="center"/>
          </w:tcPr>
          <w:p>
            <w:pPr>
              <w:autoSpaceDE w:val="0"/>
              <w:autoSpaceDN w:val="0"/>
              <w:adjustRightInd w:val="0"/>
              <w:snapToGrid w:val="0"/>
              <w:jc w:val="center"/>
              <w:rPr>
                <w:rFonts w:ascii="宋体" w:hAnsi="宋体" w:cs="宋体"/>
                <w:kern w:val="0"/>
                <w:szCs w:val="21"/>
              </w:rPr>
            </w:pPr>
          </w:p>
        </w:tc>
        <w:tc>
          <w:tcPr>
            <w:tcW w:w="1020"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职务</w:t>
            </w:r>
          </w:p>
        </w:tc>
        <w:tc>
          <w:tcPr>
            <w:tcW w:w="1175" w:type="dxa"/>
            <w:vAlign w:val="center"/>
          </w:tcPr>
          <w:p>
            <w:pPr>
              <w:autoSpaceDE w:val="0"/>
              <w:autoSpaceDN w:val="0"/>
              <w:adjustRightInd w:val="0"/>
              <w:snapToGrid w:val="0"/>
              <w:jc w:val="center"/>
              <w:rPr>
                <w:rFonts w:ascii="宋体" w:hAnsi="宋体" w:cs="宋体"/>
                <w:kern w:val="0"/>
                <w:szCs w:val="21"/>
              </w:rPr>
            </w:pPr>
          </w:p>
        </w:tc>
        <w:tc>
          <w:tcPr>
            <w:tcW w:w="2346" w:type="dxa"/>
            <w:gridSpan w:val="3"/>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拟在本合同任职</w:t>
            </w:r>
          </w:p>
        </w:tc>
        <w:tc>
          <w:tcPr>
            <w:tcW w:w="2528"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年</w:t>
            </w:r>
            <w:r>
              <w:rPr>
                <w:rFonts w:hint="eastAsia" w:ascii="宋体" w:hAnsi="宋体" w:cs="宋体"/>
                <w:spacing w:val="-1"/>
                <w:kern w:val="0"/>
                <w:szCs w:val="21"/>
              </w:rPr>
              <w:t>毕</w:t>
            </w:r>
            <w:r>
              <w:rPr>
                <w:rFonts w:hint="eastAsia" w:ascii="宋体" w:hAnsi="宋体" w:cs="宋体"/>
                <w:kern w:val="0"/>
                <w:szCs w:val="21"/>
              </w:rPr>
              <w:t>业于</w:t>
            </w:r>
            <w:r>
              <w:rPr>
                <w:rFonts w:hint="eastAsia" w:ascii="宋体" w:hAnsi="宋体" w:cs="宋体"/>
                <w:kern w:val="0"/>
                <w:szCs w:val="21"/>
              </w:rPr>
              <w:tab/>
            </w:r>
            <w:r>
              <w:rPr>
                <w:rFonts w:hint="eastAsia" w:ascii="宋体" w:hAnsi="宋体" w:cs="宋体"/>
                <w:kern w:val="0"/>
                <w:szCs w:val="21"/>
              </w:rPr>
              <w:t>学校</w:t>
            </w:r>
            <w:r>
              <w:rPr>
                <w:rFonts w:hint="eastAsia" w:ascii="宋体" w:hAnsi="宋体" w:cs="宋体"/>
                <w:kern w:val="0"/>
                <w:szCs w:val="21"/>
              </w:rPr>
              <w:tab/>
            </w:r>
            <w:r>
              <w:rPr>
                <w:rFonts w:hint="eastAsia" w:ascii="宋体" w:hAnsi="宋体" w:cs="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时间</w:t>
            </w:r>
          </w:p>
        </w:tc>
        <w:tc>
          <w:tcPr>
            <w:tcW w:w="3768"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参加过的类似项目</w:t>
            </w:r>
          </w:p>
        </w:tc>
        <w:tc>
          <w:tcPr>
            <w:tcW w:w="1388"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担任职务</w:t>
            </w:r>
          </w:p>
        </w:tc>
        <w:tc>
          <w:tcPr>
            <w:tcW w:w="2706" w:type="dxa"/>
            <w:gridSpan w:val="2"/>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bl>
    <w:p>
      <w:pPr>
        <w:spacing w:line="360" w:lineRule="auto"/>
        <w:rPr>
          <w:rFonts w:ascii="宋体" w:hAnsi="宋体" w:cs="宋体"/>
        </w:rPr>
      </w:pPr>
    </w:p>
    <w:p>
      <w:pPr>
        <w:adjustRightInd w:val="0"/>
        <w:snapToGrid w:val="0"/>
        <w:spacing w:line="360" w:lineRule="auto"/>
        <w:rPr>
          <w:rFonts w:ascii="宋体" w:hAnsi="宋体" w:cs="宋体"/>
        </w:rPr>
      </w:pPr>
    </w:p>
    <w:p>
      <w:pPr>
        <w:pStyle w:val="5"/>
        <w:spacing w:before="0" w:line="240" w:lineRule="auto"/>
        <w:jc w:val="center"/>
        <w:rPr>
          <w:rFonts w:ascii="宋体" w:hAnsi="宋体" w:cs="宋体"/>
          <w:b w:val="0"/>
        </w:rPr>
      </w:pPr>
      <w:bookmarkStart w:id="723" w:name="_Toc135226450"/>
      <w:r>
        <w:rPr>
          <w:rFonts w:hint="eastAsia" w:ascii="宋体" w:hAnsi="宋体" w:cs="宋体"/>
          <w:b w:val="0"/>
        </w:rPr>
        <w:t>（四）类似项目情况表</w:t>
      </w:r>
      <w:bookmarkEnd w:id="723"/>
    </w:p>
    <w:tbl>
      <w:tblPr>
        <w:tblStyle w:val="46"/>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项目名称</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项目所在地</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发包人名称</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发包人地址</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发包人电话</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合同价格</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开工日期</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竣工日期</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承担的工作</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工程质量</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项目经理</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技术负责人</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总监理工程师及电话</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项目描述</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备注</w:t>
            </w:r>
          </w:p>
        </w:tc>
        <w:tc>
          <w:tcPr>
            <w:tcW w:w="8027" w:type="dxa"/>
            <w:vAlign w:val="center"/>
          </w:tcPr>
          <w:p>
            <w:pPr>
              <w:autoSpaceDE w:val="0"/>
              <w:autoSpaceDN w:val="0"/>
              <w:adjustRightInd w:val="0"/>
              <w:snapToGrid w:val="0"/>
              <w:jc w:val="center"/>
              <w:rPr>
                <w:rFonts w:ascii="宋体" w:hAnsi="宋体" w:cs="宋体"/>
                <w:kern w:val="0"/>
                <w:szCs w:val="21"/>
              </w:rPr>
            </w:pPr>
          </w:p>
        </w:tc>
      </w:tr>
    </w:tbl>
    <w:p>
      <w:pPr>
        <w:pStyle w:val="5"/>
        <w:spacing w:before="0" w:line="360" w:lineRule="auto"/>
        <w:jc w:val="center"/>
        <w:rPr>
          <w:rFonts w:ascii="宋体" w:hAnsi="宋体" w:cs="宋体"/>
          <w:b w:val="0"/>
        </w:rPr>
      </w:pPr>
      <w:bookmarkStart w:id="724" w:name="_Toc135226451"/>
      <w:r>
        <w:rPr>
          <w:rFonts w:hint="eastAsia" w:ascii="宋体" w:hAnsi="宋体" w:cs="宋体"/>
          <w:b w:val="0"/>
        </w:rPr>
        <w:t>（五）承诺</w:t>
      </w:r>
      <w:bookmarkEnd w:id="724"/>
    </w:p>
    <w:p>
      <w:pPr>
        <w:snapToGrid w:val="0"/>
        <w:spacing w:line="400" w:lineRule="exact"/>
        <w:rPr>
          <w:rFonts w:ascii="宋体" w:hAnsi="宋体"/>
          <w:szCs w:val="21"/>
          <w:u w:val="single"/>
        </w:rPr>
      </w:pPr>
      <w:r>
        <w:rPr>
          <w:rFonts w:ascii="宋体" w:hAnsi="宋体"/>
          <w:szCs w:val="21"/>
          <w:u w:val="single"/>
        </w:rPr>
        <w:t xml:space="preserve">        （招标人名称）</w:t>
      </w:r>
      <w:r>
        <w:rPr>
          <w:rFonts w:hint="eastAsia"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我公司</w:t>
      </w:r>
      <w:r>
        <w:rPr>
          <w:rFonts w:ascii="宋体" w:hAnsi="宋体"/>
          <w:szCs w:val="21"/>
          <w:u w:val="single"/>
        </w:rPr>
        <w:t xml:space="preserve">        （投标人名称）</w:t>
      </w:r>
      <w:r>
        <w:rPr>
          <w:rFonts w:hint="eastAsia" w:ascii="宋体" w:hAnsi="宋体"/>
          <w:szCs w:val="21"/>
        </w:rPr>
        <w:t>参加了贵单位</w:t>
      </w:r>
      <w:r>
        <w:rPr>
          <w:rFonts w:ascii="宋体" w:hAnsi="宋体"/>
          <w:szCs w:val="21"/>
          <w:u w:val="single"/>
        </w:rPr>
        <w:t xml:space="preserve">        （项目名称）</w:t>
      </w:r>
      <w:r>
        <w:rPr>
          <w:rFonts w:hint="eastAsia" w:ascii="宋体" w:hAnsi="宋体"/>
          <w:szCs w:val="21"/>
        </w:rPr>
        <w:t>的投标，自愿作出以下承诺：</w:t>
      </w:r>
    </w:p>
    <w:p>
      <w:pPr>
        <w:snapToGrid w:val="0"/>
        <w:spacing w:line="400" w:lineRule="exact"/>
        <w:ind w:firstLine="420" w:firstLineChars="200"/>
        <w:rPr>
          <w:rFonts w:ascii="宋体" w:hAnsi="宋体"/>
          <w:szCs w:val="21"/>
        </w:rPr>
      </w:pPr>
      <w:r>
        <w:rPr>
          <w:rFonts w:ascii="宋体" w:hAnsi="宋体"/>
          <w:szCs w:val="21"/>
        </w:rPr>
        <w:t>1、投标截止日投标资格情况不存在下列情形之一：</w:t>
      </w:r>
    </w:p>
    <w:p>
      <w:pPr>
        <w:snapToGrid w:val="0"/>
        <w:spacing w:line="400" w:lineRule="exact"/>
        <w:ind w:firstLine="420" w:firstLineChars="200"/>
        <w:rPr>
          <w:rFonts w:ascii="宋体" w:hAnsi="宋体"/>
          <w:szCs w:val="21"/>
        </w:rPr>
      </w:pPr>
      <w:r>
        <w:rPr>
          <w:rFonts w:hint="eastAsia" w:ascii="宋体" w:hAnsi="宋体"/>
          <w:szCs w:val="21"/>
        </w:rPr>
        <w:t>（1）被人民法院列入失信被执行人名单且在被执行期内；</w:t>
      </w:r>
    </w:p>
    <w:p>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40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pPr>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项目技术负责人</w:t>
      </w:r>
      <w:r>
        <w:rPr>
          <w:rFonts w:ascii="宋体" w:hAnsi="宋体"/>
          <w:szCs w:val="21"/>
        </w:rPr>
        <w:t>和项目总工到岗履责承诺</w:t>
      </w:r>
    </w:p>
    <w:p>
      <w:pPr>
        <w:snapToGrid w:val="0"/>
        <w:spacing w:line="400" w:lineRule="exact"/>
        <w:ind w:firstLine="420" w:firstLineChars="200"/>
        <w:rPr>
          <w:rFonts w:ascii="宋体" w:hAnsi="宋体"/>
          <w:szCs w:val="21"/>
        </w:rPr>
      </w:pPr>
      <w:r>
        <w:rPr>
          <w:rFonts w:ascii="宋体" w:hAnsi="宋体"/>
          <w:szCs w:val="21"/>
        </w:rPr>
        <w:t>2.1我公司拟派的</w:t>
      </w:r>
      <w:r>
        <w:rPr>
          <w:rFonts w:hint="eastAsia" w:ascii="宋体" w:hAnsi="宋体"/>
          <w:szCs w:val="21"/>
        </w:rPr>
        <w:t>项目技术负责人</w:t>
      </w:r>
      <w:r>
        <w:rPr>
          <w:rFonts w:ascii="宋体" w:hAnsi="宋体"/>
          <w:szCs w:val="21"/>
        </w:rPr>
        <w:t>中标后只能在本项目任职，签订合同时拟派的</w:t>
      </w:r>
      <w:r>
        <w:rPr>
          <w:rFonts w:hint="eastAsia" w:ascii="宋体" w:hAnsi="宋体"/>
          <w:szCs w:val="21"/>
        </w:rPr>
        <w:t>项目技术负责人</w:t>
      </w:r>
      <w:r>
        <w:rPr>
          <w:rFonts w:ascii="宋体" w:hAnsi="宋体"/>
          <w:szCs w:val="21"/>
        </w:rPr>
        <w:t>必须与投标文件中的</w:t>
      </w:r>
      <w:r>
        <w:rPr>
          <w:rFonts w:hint="eastAsia" w:ascii="宋体" w:hAnsi="宋体"/>
          <w:szCs w:val="21"/>
        </w:rPr>
        <w:t>项目技术负责人</w:t>
      </w:r>
      <w:r>
        <w:rPr>
          <w:rFonts w:ascii="宋体" w:hAnsi="宋体"/>
          <w:szCs w:val="21"/>
        </w:rPr>
        <w:t>一致。不能按承诺到岗履约的，按合同相关条款处罚并上报行政主管部门，给贵单位造成损失的，我公司依法承担违约赔偿责任。拟派的</w:t>
      </w:r>
      <w:r>
        <w:rPr>
          <w:rFonts w:hint="eastAsia" w:ascii="宋体" w:hAnsi="宋体"/>
          <w:szCs w:val="21"/>
        </w:rPr>
        <w:t>项目技术负责人</w:t>
      </w:r>
      <w:r>
        <w:rPr>
          <w:rFonts w:ascii="宋体" w:hAnsi="宋体"/>
          <w:szCs w:val="21"/>
        </w:rPr>
        <w:t>中标后不得随意更换。</w:t>
      </w:r>
    </w:p>
    <w:p>
      <w:pPr>
        <w:snapToGrid w:val="0"/>
        <w:spacing w:line="400" w:lineRule="exact"/>
        <w:ind w:firstLine="420" w:firstLineChars="200"/>
        <w:rPr>
          <w:rFonts w:ascii="宋体" w:hAnsi="宋体"/>
          <w:szCs w:val="21"/>
        </w:rPr>
      </w:pPr>
      <w:r>
        <w:rPr>
          <w:rFonts w:ascii="宋体" w:hAnsi="宋体"/>
          <w:szCs w:val="21"/>
        </w:rPr>
        <w:t>2.2我公司拟派的项目总工中标后只能在本项目任职，签订合同时拟派的项目总工必须与投标文件中的项目总工一致。不能按承诺到岗履约的，按合同相关条款处罚并上报行政主管部门，给贵单位造成损失的，我公司依法承担违约赔偿责任。拟派的项目总工中标后不得随意更换。</w:t>
      </w:r>
    </w:p>
    <w:p>
      <w:pPr>
        <w:snapToGrid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.3</w:t>
      </w:r>
      <w:r>
        <w:rPr>
          <w:rFonts w:hint="eastAsia" w:ascii="宋体" w:hAnsi="宋体"/>
          <w:szCs w:val="21"/>
        </w:rPr>
        <w:t>我公司拟派的项目总工承诺具有5年及5年以上相关的工作经验，若发现弄虚作假，取消我公司中标资格，并按相关法律法规报招标投标监督部门处理，投标保证金不予退还，我司自愿承担因此造成的相关责任并赔偿相应损失。</w:t>
      </w:r>
    </w:p>
    <w:p>
      <w:pPr>
        <w:snapToGrid w:val="0"/>
        <w:spacing w:line="400" w:lineRule="exact"/>
        <w:ind w:firstLine="420" w:firstLineChars="200"/>
        <w:rPr>
          <w:rFonts w:ascii="宋体" w:hAnsi="宋体"/>
          <w:szCs w:val="21"/>
        </w:rPr>
      </w:pPr>
      <w:r>
        <w:rPr>
          <w:rFonts w:ascii="宋体" w:hAnsi="宋体"/>
          <w:szCs w:val="21"/>
        </w:rPr>
        <w:t>3、我公司若中标，将在合同谈判结束后7日内按照本项目招标文件“投标人须知”前附表1.4.1的要求，向贵单位提供参与本项目的</w:t>
      </w:r>
      <w:r>
        <w:rPr>
          <w:rFonts w:hint="eastAsia" w:ascii="宋体" w:hAnsi="宋体" w:cs="宋体"/>
          <w:szCs w:val="21"/>
        </w:rPr>
        <w:t>其他管理和技术人员</w:t>
      </w:r>
      <w:r>
        <w:rPr>
          <w:rFonts w:ascii="宋体" w:hAnsi="宋体"/>
          <w:szCs w:val="21"/>
        </w:rPr>
        <w:t>人员名单，并附相应人员的身份证、执业资格证、职称证书、社保缴费证明等证明材料作为投标书附件并作为合同文件的组成部分。如果我方在合同谈判结束后7日内，不能向贵单位提供上述材料（除不可抗力因素），视为我方放弃中标候选人资格。</w:t>
      </w:r>
    </w:p>
    <w:p>
      <w:pPr>
        <w:snapToGrid w:val="0"/>
        <w:spacing w:line="400" w:lineRule="exact"/>
        <w:ind w:firstLine="420" w:firstLineChars="200"/>
        <w:rPr>
          <w:rFonts w:ascii="宋体" w:hAnsi="宋体"/>
          <w:szCs w:val="21"/>
        </w:rPr>
      </w:pPr>
      <w:r>
        <w:rPr>
          <w:rFonts w:ascii="宋体" w:hAnsi="宋体"/>
          <w:szCs w:val="21"/>
        </w:rPr>
        <w:t>4、我公司若中标，将在合同谈判结束后7日内按照本项目招标文件“投标人须知”前附表1.4.1的要求，向贵单位提供</w:t>
      </w:r>
      <w:r>
        <w:rPr>
          <w:rFonts w:hint="eastAsia" w:ascii="宋体" w:hAnsi="宋体" w:cs="宋体"/>
          <w:szCs w:val="21"/>
        </w:rPr>
        <w:t>主要机械设备和试验检测设备</w:t>
      </w:r>
      <w:r>
        <w:rPr>
          <w:rFonts w:ascii="宋体" w:hAnsi="宋体"/>
          <w:szCs w:val="21"/>
        </w:rPr>
        <w:t>进场清单。如果我方在合同谈判结束后7日内，不能向贵单位提供上述材料（除不可抗力因素），视为我方放弃中标候选人资格。</w:t>
      </w:r>
    </w:p>
    <w:p>
      <w:pPr>
        <w:snapToGrid w:val="0"/>
        <w:spacing w:line="400" w:lineRule="exact"/>
        <w:ind w:firstLine="420" w:firstLineChars="200"/>
        <w:rPr>
          <w:rFonts w:ascii="宋体" w:hAnsi="宋体"/>
          <w:szCs w:val="21"/>
        </w:rPr>
      </w:pPr>
      <w:r>
        <w:rPr>
          <w:rFonts w:ascii="宋体" w:hAnsi="宋体"/>
          <w:szCs w:val="21"/>
        </w:rPr>
        <w:t>5、我公司严格按照第五章“工程量清单”的规定进行报价。招标文件中规定工程量清单不允许修改的内容不得修改。投标总报价不高于贵单位公布的投标总报价最高限价。各清单子目单价不高于贵单位公布的各清单子目单价最高限价的。若出现差错，按招标文件第二章投标人须知前附表第3.2.9项规定的原则进行处理（或结算）。</w:t>
      </w:r>
    </w:p>
    <w:p>
      <w:pPr>
        <w:snapToGrid w:val="0"/>
        <w:spacing w:line="400" w:lineRule="exact"/>
        <w:ind w:firstLine="420" w:firstLineChars="200"/>
        <w:rPr>
          <w:rFonts w:ascii="宋体" w:hAnsi="宋体"/>
          <w:szCs w:val="21"/>
        </w:rPr>
      </w:pPr>
      <w:r>
        <w:rPr>
          <w:rFonts w:ascii="宋体" w:hAnsi="宋体"/>
          <w:szCs w:val="21"/>
        </w:rPr>
        <w:t>6、我公司在资格审查部分中提供的相关证明材料真实有效，不存在弄虚作假情形。</w:t>
      </w:r>
      <w:r>
        <w:rPr>
          <w:rFonts w:hint="eastAsia" w:ascii="宋体" w:hAnsi="宋体"/>
          <w:szCs w:val="21"/>
          <w:u w:val="single"/>
        </w:rPr>
        <w:t>贵单位在合同签订前均有权对我司提供的资料进行核实，若发现弄虚作假，取消中标资格，并按相关法律法规报招标投标监督部门处理，投标保证金</w:t>
      </w:r>
      <w:r>
        <w:rPr>
          <w:rFonts w:hint="eastAsia" w:ascii="宋体" w:hAnsi="宋体" w:cs="宋体"/>
          <w:szCs w:val="21"/>
        </w:rPr>
        <w:t>以现金形式交纳的不予退还，以保函形式交纳的由保函开立人支付保函担保的与投标保证金等额的款项</w:t>
      </w:r>
      <w:r>
        <w:rPr>
          <w:rFonts w:hint="eastAsia" w:ascii="宋体" w:hAnsi="宋体"/>
          <w:szCs w:val="21"/>
          <w:u w:val="single"/>
        </w:rPr>
        <w:t>，我司自愿承担因此造成的相关责任并赔偿相应损失。</w:t>
      </w:r>
    </w:p>
    <w:p>
      <w:pPr>
        <w:snapToGrid w:val="0"/>
        <w:spacing w:line="380" w:lineRule="exact"/>
        <w:ind w:firstLine="420" w:firstLineChars="200"/>
        <w:rPr>
          <w:rFonts w:ascii="宋体" w:hAnsi="宋体"/>
          <w:szCs w:val="21"/>
        </w:rPr>
      </w:pPr>
      <w:r>
        <w:rPr>
          <w:rFonts w:ascii="宋体" w:hAnsi="宋体"/>
          <w:szCs w:val="21"/>
        </w:rPr>
        <w:t xml:space="preserve">7、我公司不存在第二章 </w:t>
      </w:r>
      <w:r>
        <w:rPr>
          <w:rFonts w:hint="eastAsia" w:ascii="宋体" w:hAnsi="宋体"/>
          <w:szCs w:val="21"/>
        </w:rPr>
        <w:t>投标人须知第</w:t>
      </w:r>
      <w:r>
        <w:rPr>
          <w:rFonts w:ascii="宋体" w:hAnsi="宋体"/>
          <w:szCs w:val="21"/>
        </w:rPr>
        <w:t xml:space="preserve"> 1.4.3 </w:t>
      </w:r>
      <w:r>
        <w:rPr>
          <w:rFonts w:hint="eastAsia" w:ascii="宋体" w:hAnsi="宋体"/>
          <w:szCs w:val="21"/>
        </w:rPr>
        <w:t>项规定的任何一种情形。</w:t>
      </w:r>
    </w:p>
    <w:p>
      <w:pPr>
        <w:snapToGrid w:val="0"/>
        <w:spacing w:line="380" w:lineRule="exact"/>
        <w:ind w:firstLine="420" w:firstLineChars="200"/>
        <w:rPr>
          <w:rFonts w:ascii="宋体" w:hAnsi="宋体"/>
          <w:szCs w:val="21"/>
        </w:rPr>
      </w:pPr>
      <w:r>
        <w:rPr>
          <w:rFonts w:ascii="宋体" w:hAnsi="宋体"/>
          <w:szCs w:val="21"/>
        </w:rPr>
        <w:t xml:space="preserve">8、我公司的投标文件符合第二章 </w:t>
      </w:r>
      <w:r>
        <w:rPr>
          <w:rFonts w:hint="eastAsia" w:ascii="宋体" w:hAnsi="宋体"/>
          <w:szCs w:val="21"/>
        </w:rPr>
        <w:t>投标人须知第</w:t>
      </w:r>
      <w:r>
        <w:rPr>
          <w:rFonts w:ascii="宋体" w:hAnsi="宋体"/>
          <w:szCs w:val="21"/>
        </w:rPr>
        <w:t xml:space="preserve"> 1.3.1 </w:t>
      </w:r>
      <w:r>
        <w:rPr>
          <w:rFonts w:hint="eastAsia" w:ascii="宋体" w:hAnsi="宋体"/>
          <w:szCs w:val="21"/>
        </w:rPr>
        <w:t>项的规定。</w:t>
      </w:r>
    </w:p>
    <w:p>
      <w:pPr>
        <w:snapToGrid w:val="0"/>
        <w:spacing w:line="400" w:lineRule="exact"/>
        <w:ind w:firstLine="420" w:firstLineChars="200"/>
        <w:rPr>
          <w:rFonts w:ascii="宋体" w:hAnsi="宋体"/>
          <w:szCs w:val="21"/>
        </w:rPr>
      </w:pPr>
      <w:r>
        <w:rPr>
          <w:rFonts w:ascii="宋体" w:hAnsi="宋体"/>
          <w:szCs w:val="21"/>
        </w:rPr>
        <w:t xml:space="preserve">9、我公司的投标文件符合第四章 </w:t>
      </w:r>
      <w:r>
        <w:rPr>
          <w:rFonts w:hint="eastAsia" w:ascii="宋体" w:hAnsi="宋体"/>
          <w:szCs w:val="21"/>
        </w:rPr>
        <w:t>合同条款及格式规定，投标文件中没有招标人不能接受的条件。</w:t>
      </w:r>
    </w:p>
    <w:p>
      <w:pPr>
        <w:snapToGrid w:val="0"/>
        <w:spacing w:line="400" w:lineRule="exact"/>
        <w:ind w:firstLine="420" w:firstLineChars="200"/>
        <w:rPr>
          <w:rFonts w:ascii="宋体" w:hAnsi="宋体"/>
          <w:szCs w:val="21"/>
        </w:rPr>
      </w:pPr>
      <w:r>
        <w:rPr>
          <w:rFonts w:ascii="宋体" w:hAnsi="宋体"/>
          <w:szCs w:val="21"/>
        </w:rPr>
        <w:t xml:space="preserve">10、我公司的投标文件符合第七章 </w:t>
      </w:r>
      <w:r>
        <w:rPr>
          <w:rFonts w:hint="eastAsia" w:ascii="宋体" w:hAnsi="宋体"/>
          <w:szCs w:val="21"/>
        </w:rPr>
        <w:t>技术标准和要求（如有）。</w:t>
      </w:r>
    </w:p>
    <w:p>
      <w:pPr>
        <w:snapToGrid w:val="0"/>
        <w:spacing w:line="400" w:lineRule="exact"/>
        <w:ind w:firstLine="420" w:firstLineChars="200"/>
        <w:rPr>
          <w:rFonts w:ascii="宋体" w:hAnsi="宋体"/>
          <w:szCs w:val="21"/>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pStyle w:val="2"/>
      </w:pPr>
    </w:p>
    <w:p>
      <w:pPr>
        <w:snapToGrid w:val="0"/>
        <w:spacing w:line="400" w:lineRule="exact"/>
        <w:ind w:firstLine="420" w:firstLineChars="200"/>
        <w:jc w:val="right"/>
        <w:rPr>
          <w:rFonts w:ascii="宋体" w:hAnsi="宋体"/>
          <w:szCs w:val="21"/>
        </w:rPr>
      </w:pP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p>
      <w:pPr>
        <w:rPr>
          <w:rFonts w:ascii="宋体" w:hAnsi="宋体" w:cs="宋体"/>
        </w:rPr>
      </w:pPr>
    </w:p>
    <w:p>
      <w:pPr>
        <w:rPr>
          <w:rFonts w:ascii="宋体" w:hAnsi="宋体" w:cs="宋体"/>
        </w:rPr>
      </w:pPr>
      <w:r>
        <w:rPr>
          <w:rFonts w:hint="eastAsia" w:ascii="宋体" w:hAnsi="宋体" w:cs="宋体"/>
        </w:rPr>
        <w:br w:type="page"/>
      </w:r>
    </w:p>
    <w:p>
      <w:pPr>
        <w:rPr>
          <w:rFonts w:ascii="宋体" w:hAnsi="宋体" w:cs="宋体"/>
        </w:rPr>
      </w:pPr>
    </w:p>
    <w:p>
      <w:pPr>
        <w:pStyle w:val="5"/>
        <w:spacing w:before="0" w:line="360" w:lineRule="auto"/>
        <w:jc w:val="center"/>
        <w:rPr>
          <w:rFonts w:ascii="宋体" w:hAnsi="宋体" w:cs="宋体"/>
        </w:rPr>
      </w:pPr>
      <w:bookmarkStart w:id="725" w:name="_Toc135226453"/>
      <w:r>
        <w:rPr>
          <w:rFonts w:hint="eastAsia" w:ascii="宋体" w:hAnsi="宋体" w:cs="宋体"/>
          <w:b w:val="0"/>
        </w:rPr>
        <w:t>（六）其他资料</w:t>
      </w:r>
      <w:bookmarkEnd w:id="725"/>
    </w:p>
    <w:p>
      <w:pPr>
        <w:spacing w:line="360" w:lineRule="auto"/>
        <w:ind w:firstLine="420" w:firstLineChars="200"/>
        <w:rPr>
          <w:rFonts w:ascii="宋体" w:hAnsi="宋体" w:cs="宋体"/>
          <w:szCs w:val="21"/>
        </w:rPr>
      </w:pPr>
      <w:r>
        <w:rPr>
          <w:rFonts w:hint="eastAsia" w:ascii="宋体" w:hAnsi="宋体" w:cs="宋体"/>
          <w:szCs w:val="21"/>
        </w:rPr>
        <w:t>1. 投标保证金</w:t>
      </w:r>
    </w:p>
    <w:p>
      <w:pPr>
        <w:spacing w:line="360" w:lineRule="auto"/>
        <w:ind w:firstLine="420" w:firstLineChars="200"/>
        <w:rPr>
          <w:rFonts w:ascii="宋体" w:hAnsi="宋体" w:cs="宋体"/>
          <w:i/>
          <w:szCs w:val="21"/>
        </w:rPr>
      </w:pPr>
      <w:r>
        <w:rPr>
          <w:rFonts w:hint="eastAsia" w:ascii="宋体" w:hAnsi="宋体" w:cs="宋体"/>
          <w:i/>
          <w:szCs w:val="21"/>
        </w:rPr>
        <w:t>[提示：以转账支票或电汇形式交纳投标保证金的提供以下资料]</w:t>
      </w:r>
    </w:p>
    <w:p>
      <w:pPr>
        <w:spacing w:line="360" w:lineRule="auto"/>
        <w:ind w:firstLine="420" w:firstLineChars="200"/>
        <w:rPr>
          <w:rFonts w:ascii="宋体" w:hAnsi="宋体" w:cs="宋体"/>
          <w:szCs w:val="21"/>
        </w:rPr>
      </w:pPr>
      <w:r>
        <w:rPr>
          <w:rFonts w:hint="eastAsia" w:ascii="宋体" w:hAnsi="宋体" w:cs="宋体"/>
          <w:szCs w:val="21"/>
        </w:rPr>
        <w:t>（1）企业基本账户开户证明文件。</w:t>
      </w:r>
    </w:p>
    <w:p>
      <w:pPr>
        <w:rPr>
          <w:rFonts w:ascii="宋体" w:hAnsi="宋体" w:cs="宋体"/>
          <w:i/>
          <w:szCs w:val="21"/>
        </w:rPr>
      </w:pPr>
      <w:r>
        <w:rPr>
          <w:rFonts w:hint="eastAsia" w:ascii="宋体" w:hAnsi="宋体" w:cs="宋体"/>
          <w:i/>
          <w:szCs w:val="21"/>
        </w:rPr>
        <w:br w:type="page"/>
      </w:r>
    </w:p>
    <w:p>
      <w:pPr>
        <w:spacing w:line="360" w:lineRule="auto"/>
        <w:ind w:firstLine="420" w:firstLineChars="200"/>
        <w:rPr>
          <w:rFonts w:ascii="宋体" w:hAnsi="宋体" w:cs="宋体"/>
          <w:i/>
          <w:szCs w:val="21"/>
        </w:rPr>
      </w:pPr>
      <w:r>
        <w:rPr>
          <w:rFonts w:hint="eastAsia" w:ascii="宋体" w:hAnsi="宋体" w:cs="宋体"/>
          <w:i/>
          <w:szCs w:val="21"/>
        </w:rPr>
        <w:t>[提示：以纸质投标保函形式交纳投标保证金的提供以下资料]</w:t>
      </w:r>
    </w:p>
    <w:p>
      <w:pPr>
        <w:spacing w:line="360" w:lineRule="auto"/>
        <w:ind w:firstLine="420" w:firstLineChars="200"/>
        <w:rPr>
          <w:rFonts w:ascii="宋体" w:hAnsi="宋体" w:cs="宋体"/>
          <w:szCs w:val="21"/>
        </w:rPr>
      </w:pPr>
      <w:r>
        <w:rPr>
          <w:rFonts w:hint="eastAsia" w:ascii="宋体" w:hAnsi="宋体" w:cs="宋体"/>
          <w:szCs w:val="21"/>
        </w:rPr>
        <w:t>（1）纸质投标保函（如有）</w:t>
      </w:r>
    </w:p>
    <w:p>
      <w:pPr>
        <w:spacing w:line="360" w:lineRule="auto"/>
        <w:jc w:val="center"/>
        <w:rPr>
          <w:rFonts w:ascii="宋体" w:hAnsi="宋体" w:cs="宋体"/>
          <w:szCs w:val="21"/>
        </w:rPr>
      </w:pPr>
      <w:r>
        <w:rPr>
          <w:rFonts w:hint="eastAsia" w:ascii="宋体" w:hAnsi="宋体" w:cs="宋体"/>
          <w:szCs w:val="21"/>
        </w:rPr>
        <w:t>投标保函示范文本</w:t>
      </w:r>
    </w:p>
    <w:p>
      <w:pPr>
        <w:spacing w:line="360" w:lineRule="auto"/>
        <w:ind w:firstLine="420" w:firstLineChars="200"/>
        <w:rPr>
          <w:rFonts w:ascii="宋体" w:hAnsi="宋体" w:cs="宋体"/>
          <w:szCs w:val="21"/>
        </w:rPr>
      </w:pPr>
      <w:r>
        <w:rPr>
          <w:rFonts w:hint="eastAsia" w:ascii="宋体" w:hAnsi="宋体" w:cs="宋体"/>
          <w:szCs w:val="21"/>
        </w:rPr>
        <w:t>申请人：</w:t>
      </w:r>
    </w:p>
    <w:p>
      <w:pPr>
        <w:spacing w:line="360" w:lineRule="auto"/>
        <w:ind w:firstLine="420" w:firstLineChars="200"/>
        <w:rPr>
          <w:rFonts w:ascii="宋体" w:hAnsi="宋体" w:cs="宋体"/>
          <w:szCs w:val="21"/>
        </w:rPr>
      </w:pPr>
      <w:r>
        <w:rPr>
          <w:rFonts w:hint="eastAsia" w:ascii="宋体" w:hAnsi="宋体" w:cs="宋体"/>
          <w:szCs w:val="21"/>
        </w:rPr>
        <w:t>地  址：</w:t>
      </w:r>
    </w:p>
    <w:p>
      <w:pPr>
        <w:spacing w:line="360" w:lineRule="auto"/>
        <w:ind w:firstLine="420" w:firstLineChars="200"/>
        <w:rPr>
          <w:rFonts w:ascii="宋体" w:hAnsi="宋体" w:cs="宋体"/>
          <w:szCs w:val="21"/>
        </w:rPr>
      </w:pPr>
      <w:r>
        <w:rPr>
          <w:rFonts w:hint="eastAsia" w:ascii="宋体" w:hAnsi="宋体" w:cs="宋体"/>
          <w:szCs w:val="21"/>
        </w:rPr>
        <w:t>受益人：</w:t>
      </w:r>
    </w:p>
    <w:p>
      <w:pPr>
        <w:spacing w:line="360" w:lineRule="auto"/>
        <w:ind w:firstLine="420" w:firstLineChars="200"/>
        <w:rPr>
          <w:rFonts w:ascii="宋体" w:hAnsi="宋体" w:cs="宋体"/>
          <w:szCs w:val="21"/>
        </w:rPr>
      </w:pPr>
      <w:r>
        <w:rPr>
          <w:rFonts w:hint="eastAsia" w:ascii="宋体" w:hAnsi="宋体" w:cs="宋体"/>
          <w:szCs w:val="21"/>
        </w:rPr>
        <w:t>地  址：</w:t>
      </w:r>
    </w:p>
    <w:p>
      <w:pPr>
        <w:spacing w:line="360" w:lineRule="auto"/>
        <w:ind w:firstLine="420" w:firstLineChars="200"/>
        <w:rPr>
          <w:rFonts w:ascii="宋体" w:hAnsi="宋体" w:cs="宋体"/>
          <w:szCs w:val="21"/>
        </w:rPr>
      </w:pPr>
      <w:r>
        <w:rPr>
          <w:rFonts w:hint="eastAsia" w:ascii="宋体" w:hAnsi="宋体" w:cs="宋体"/>
          <w:szCs w:val="21"/>
        </w:rPr>
        <w:t>开立人：</w:t>
      </w:r>
    </w:p>
    <w:p>
      <w:pPr>
        <w:spacing w:line="360" w:lineRule="auto"/>
        <w:ind w:firstLine="420" w:firstLineChars="200"/>
        <w:rPr>
          <w:rFonts w:ascii="宋体" w:hAnsi="宋体" w:cs="宋体"/>
          <w:szCs w:val="21"/>
        </w:rPr>
      </w:pPr>
      <w:r>
        <w:rPr>
          <w:rFonts w:hint="eastAsia" w:ascii="宋体" w:hAnsi="宋体" w:cs="宋体"/>
          <w:szCs w:val="21"/>
        </w:rPr>
        <w:t>地  址：</w:t>
      </w:r>
    </w:p>
    <w:p>
      <w:pPr>
        <w:overflowPunct w:val="0"/>
        <w:spacing w:line="360" w:lineRule="auto"/>
        <w:rPr>
          <w:rFonts w:ascii="宋体" w:hAnsi="宋体" w:cs="宋体"/>
          <w:szCs w:val="21"/>
          <w:u w:val="single"/>
        </w:rPr>
      </w:pPr>
    </w:p>
    <w:p>
      <w:pPr>
        <w:overflowPunct w:val="0"/>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（受益人名称）：</w:t>
      </w:r>
    </w:p>
    <w:p>
      <w:pPr>
        <w:overflowPunct w:val="0"/>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我方（即“开立人”）已获得通知，本保函申请人（即“投标人”）已响应贵方于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pacing w:val="-6"/>
          <w:kern w:val="0"/>
          <w:szCs w:val="21"/>
        </w:rPr>
        <w:t>就</w:t>
      </w:r>
      <w:r>
        <w:rPr>
          <w:rFonts w:hint="eastAsia" w:ascii="宋体" w:hAnsi="宋体" w:cs="宋体"/>
          <w:spacing w:val="-6"/>
          <w:kern w:val="0"/>
          <w:szCs w:val="21"/>
          <w:u w:val="single"/>
        </w:rPr>
        <w:t xml:space="preserve">    （项目名称） </w:t>
      </w:r>
      <w:r>
        <w:rPr>
          <w:rFonts w:hint="eastAsia" w:ascii="宋体" w:hAnsi="宋体" w:cs="宋体"/>
          <w:spacing w:val="-6"/>
          <w:kern w:val="0"/>
          <w:szCs w:val="21"/>
        </w:rPr>
        <w:t>（以下简称“本工程”）发出的招标文件以及后续发布的答疑补遗文件，并拟向招标人（即“受益人”）提交投标文件（即“基础交易”）。</w:t>
      </w:r>
    </w:p>
    <w:p>
      <w:pPr>
        <w:overflowPunct w:val="0"/>
        <w:spacing w:line="360" w:lineRule="auto"/>
        <w:ind w:firstLine="420" w:firstLineChars="200"/>
        <w:rPr>
          <w:rFonts w:ascii="宋体" w:hAnsi="宋体" w:cs="宋体"/>
          <w:kern w:val="0"/>
          <w:szCs w:val="21"/>
        </w:rPr>
      </w:pPr>
      <w:r>
        <w:rPr>
          <w:rFonts w:hint="eastAsia" w:ascii="宋体" w:hAnsi="宋体" w:cs="宋体"/>
          <w:kern w:val="0"/>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cs="宋体"/>
          <w:kern w:val="0"/>
          <w:szCs w:val="21"/>
          <w:u w:val="single"/>
        </w:rPr>
        <w:t xml:space="preserve">    </w:t>
      </w:r>
      <w:r>
        <w:rPr>
          <w:rFonts w:hint="eastAsia" w:ascii="宋体" w:hAnsi="宋体" w:cs="宋体"/>
          <w:kern w:val="0"/>
          <w:szCs w:val="21"/>
        </w:rPr>
        <w:t>元（¥</w:t>
      </w:r>
      <w:r>
        <w:rPr>
          <w:rFonts w:hint="eastAsia" w:ascii="宋体" w:hAnsi="宋体" w:cs="宋体"/>
          <w:kern w:val="0"/>
          <w:szCs w:val="21"/>
          <w:u w:val="single"/>
        </w:rPr>
        <w:t xml:space="preserve">        </w:t>
      </w:r>
      <w:r>
        <w:rPr>
          <w:rFonts w:hint="eastAsia" w:ascii="宋体" w:hAnsi="宋体" w:cs="宋体"/>
          <w:kern w:val="0"/>
          <w:szCs w:val="21"/>
        </w:rPr>
        <w:t>）。</w:t>
      </w:r>
    </w:p>
    <w:p>
      <w:pPr>
        <w:overflowPunct w:val="0"/>
        <w:spacing w:line="360" w:lineRule="auto"/>
        <w:ind w:firstLine="420" w:firstLineChars="200"/>
        <w:rPr>
          <w:rFonts w:ascii="宋体" w:hAnsi="宋体" w:cs="宋体"/>
          <w:szCs w:val="21"/>
        </w:rPr>
      </w:pPr>
      <w:r>
        <w:rPr>
          <w:rFonts w:hint="eastAsia" w:ascii="宋体" w:hAnsi="宋体" w:cs="宋体"/>
          <w:szCs w:val="21"/>
        </w:rPr>
        <w:t>二、我方在投标人发生以下情形时承担保证担保责任：</w:t>
      </w:r>
    </w:p>
    <w:p>
      <w:pPr>
        <w:overflowPunct w:val="0"/>
        <w:spacing w:line="360" w:lineRule="auto"/>
        <w:ind w:firstLine="420" w:firstLineChars="200"/>
        <w:rPr>
          <w:rFonts w:ascii="宋体" w:hAnsi="宋体" w:cs="宋体"/>
          <w:szCs w:val="21"/>
        </w:rPr>
      </w:pPr>
      <w:r>
        <w:rPr>
          <w:rFonts w:hint="eastAsia" w:ascii="宋体" w:hAnsi="宋体" w:cs="宋体"/>
          <w:szCs w:val="21"/>
        </w:rPr>
        <w:t xml:space="preserve">（1）投标人在开标后至投标有效期满之前撤销投标的； </w:t>
      </w:r>
    </w:p>
    <w:p>
      <w:pPr>
        <w:overflowPunct w:val="0"/>
        <w:spacing w:line="360" w:lineRule="auto"/>
        <w:ind w:firstLine="420" w:firstLineChars="200"/>
        <w:rPr>
          <w:rFonts w:ascii="宋体" w:hAnsi="宋体" w:cs="宋体"/>
          <w:szCs w:val="21"/>
        </w:rPr>
      </w:pPr>
      <w:r>
        <w:rPr>
          <w:rFonts w:hint="eastAsia" w:ascii="宋体" w:hAnsi="宋体" w:cs="宋体"/>
          <w:szCs w:val="21"/>
        </w:rPr>
        <w:t xml:space="preserve">（2）投标人在收到中标通知后，不能或拒绝在中标通知书规定的时间内与贵方签订合同； </w:t>
      </w:r>
    </w:p>
    <w:p>
      <w:pPr>
        <w:overflowPunct w:val="0"/>
        <w:spacing w:line="360" w:lineRule="auto"/>
        <w:ind w:firstLine="420" w:firstLineChars="200"/>
        <w:rPr>
          <w:rFonts w:ascii="宋体" w:hAnsi="宋体" w:cs="宋体"/>
          <w:szCs w:val="21"/>
        </w:rPr>
      </w:pPr>
      <w:r>
        <w:rPr>
          <w:rFonts w:hint="eastAsia" w:ascii="宋体" w:hAnsi="宋体" w:cs="宋体"/>
          <w:szCs w:val="21"/>
        </w:rPr>
        <w:t>（3）投标人在与贵方签订合同前，未在规定的时间内提交符合招标文件要求的履约担保；</w:t>
      </w:r>
    </w:p>
    <w:p>
      <w:pPr>
        <w:overflowPunct w:val="0"/>
        <w:spacing w:line="360" w:lineRule="auto"/>
        <w:ind w:firstLine="420" w:firstLineChars="200"/>
        <w:rPr>
          <w:rFonts w:ascii="宋体" w:hAnsi="宋体" w:cs="宋体"/>
          <w:szCs w:val="21"/>
        </w:rPr>
      </w:pPr>
      <w:r>
        <w:rPr>
          <w:rFonts w:hint="eastAsia" w:ascii="宋体" w:hAnsi="宋体" w:cs="宋体"/>
          <w:szCs w:val="21"/>
        </w:rPr>
        <w:t>（4）投标人违反招标文件规定的其他情形。</w:t>
      </w:r>
    </w:p>
    <w:p>
      <w:pPr>
        <w:overflowPunct w:val="0"/>
        <w:spacing w:line="360" w:lineRule="auto"/>
        <w:ind w:firstLine="420" w:firstLineChars="200"/>
        <w:rPr>
          <w:rFonts w:ascii="宋体" w:hAnsi="宋体" w:cs="宋体"/>
          <w:szCs w:val="21"/>
        </w:rPr>
      </w:pPr>
      <w:r>
        <w:rPr>
          <w:rFonts w:hint="eastAsia" w:ascii="宋体" w:hAnsi="宋体" w:cs="宋体"/>
          <w:szCs w:val="21"/>
        </w:rPr>
        <w:t>三、本保函为不可撤销、不可转让的见索即付保函。本保函有效期自开立之日起至投标有效期届满之日后的</w:t>
      </w:r>
      <w:r>
        <w:rPr>
          <w:rFonts w:hint="eastAsia" w:ascii="宋体" w:hAnsi="宋体" w:cs="宋体"/>
          <w:szCs w:val="21"/>
          <w:u w:val="single"/>
        </w:rPr>
        <w:t xml:space="preserve">    </w:t>
      </w:r>
      <w:r>
        <w:rPr>
          <w:rFonts w:hint="eastAsia" w:ascii="宋体" w:hAnsi="宋体" w:cs="宋体"/>
          <w:szCs w:val="21"/>
        </w:rPr>
        <w:t>日止（提示：建议30日）。投标有效期延长的，本保函有效期相应顺延，最迟不超过</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日（提示：建议按保函有效期不超过270日考虑）。</w:t>
      </w:r>
    </w:p>
    <w:p>
      <w:pPr>
        <w:overflowPunct w:val="0"/>
        <w:spacing w:line="360" w:lineRule="auto"/>
        <w:ind w:firstLine="420" w:firstLineChars="200"/>
        <w:rPr>
          <w:rFonts w:ascii="宋体" w:hAnsi="宋体" w:cs="宋体"/>
          <w:szCs w:val="21"/>
        </w:rPr>
      </w:pPr>
      <w:r>
        <w:rPr>
          <w:rFonts w:hint="eastAsia" w:ascii="宋体" w:hAnsi="宋体" w:cs="宋体"/>
          <w:szCs w:val="21"/>
        </w:rPr>
        <w:t>四、我方承诺，在收到受益人发来的书面索赔通知后的</w:t>
      </w:r>
      <w:r>
        <w:rPr>
          <w:rFonts w:hint="eastAsia" w:ascii="宋体" w:hAnsi="宋体" w:cs="宋体"/>
          <w:szCs w:val="21"/>
          <w:u w:val="single"/>
        </w:rPr>
        <w:t xml:space="preserve">   </w:t>
      </w:r>
      <w:r>
        <w:rPr>
          <w:rFonts w:hint="eastAsia" w:ascii="宋体" w:hAnsi="宋体" w:cs="宋体"/>
          <w:szCs w:val="21"/>
        </w:rPr>
        <w:t>个工作日（提示：建议10—15个工作日）内无条件支付，前述书面索赔通知即为付款要求之单据，且应满足以下要求：</w:t>
      </w:r>
    </w:p>
    <w:p>
      <w:pPr>
        <w:overflowPunct w:val="0"/>
        <w:spacing w:line="360" w:lineRule="auto"/>
        <w:ind w:firstLine="420" w:firstLineChars="200"/>
        <w:rPr>
          <w:rFonts w:ascii="宋体" w:hAnsi="宋体" w:cs="宋体"/>
          <w:szCs w:val="21"/>
        </w:rPr>
      </w:pPr>
      <w:r>
        <w:rPr>
          <w:rFonts w:hint="eastAsia" w:ascii="宋体" w:hAnsi="宋体" w:cs="宋体"/>
          <w:szCs w:val="21"/>
        </w:rPr>
        <w:t>（1）索赔通知到达的日期在本保函的有效期内；</w:t>
      </w:r>
    </w:p>
    <w:p>
      <w:pPr>
        <w:overflowPunct w:val="0"/>
        <w:spacing w:line="360" w:lineRule="auto"/>
        <w:ind w:firstLine="420" w:firstLineChars="200"/>
        <w:rPr>
          <w:rFonts w:ascii="宋体" w:hAnsi="宋体" w:cs="宋体"/>
          <w:szCs w:val="21"/>
        </w:rPr>
      </w:pPr>
      <w:r>
        <w:rPr>
          <w:rFonts w:hint="eastAsia" w:ascii="宋体" w:hAnsi="宋体" w:cs="宋体"/>
          <w:szCs w:val="21"/>
        </w:rPr>
        <w:t>（2）载明要求支付的金额；</w:t>
      </w:r>
    </w:p>
    <w:p>
      <w:pPr>
        <w:overflowPunct w:val="0"/>
        <w:spacing w:line="360" w:lineRule="auto"/>
        <w:ind w:firstLine="420" w:firstLineChars="200"/>
        <w:rPr>
          <w:rFonts w:ascii="宋体" w:hAnsi="宋体" w:cs="宋体"/>
          <w:szCs w:val="21"/>
        </w:rPr>
      </w:pPr>
      <w:r>
        <w:rPr>
          <w:rFonts w:hint="eastAsia" w:ascii="宋体" w:hAnsi="宋体" w:cs="宋体"/>
          <w:szCs w:val="21"/>
        </w:rPr>
        <w:t>（3）载明申请人违反招投标文件规定的义务内容和具体条款；</w:t>
      </w:r>
    </w:p>
    <w:p>
      <w:pPr>
        <w:overflowPunct w:val="0"/>
        <w:spacing w:line="360" w:lineRule="auto"/>
        <w:ind w:firstLine="420" w:firstLineChars="200"/>
        <w:rPr>
          <w:rFonts w:ascii="宋体" w:hAnsi="宋体" w:cs="宋体"/>
          <w:szCs w:val="21"/>
        </w:rPr>
      </w:pPr>
      <w:r>
        <w:rPr>
          <w:rFonts w:hint="eastAsia" w:ascii="宋体" w:hAnsi="宋体" w:cs="宋体"/>
          <w:szCs w:val="21"/>
        </w:rPr>
        <w:t>（4）声明不存在招标文件规定免除申请人或我方支付责任的情形；</w:t>
      </w:r>
    </w:p>
    <w:p>
      <w:pPr>
        <w:overflowPunct w:val="0"/>
        <w:spacing w:line="360" w:lineRule="auto"/>
        <w:ind w:firstLine="420" w:firstLineChars="200"/>
        <w:rPr>
          <w:rFonts w:ascii="宋体" w:hAnsi="宋体" w:cs="宋体"/>
          <w:szCs w:val="21"/>
        </w:rPr>
      </w:pPr>
      <w:r>
        <w:rPr>
          <w:rFonts w:hint="eastAsia" w:ascii="宋体" w:hAnsi="宋体" w:cs="宋体"/>
          <w:szCs w:val="21"/>
        </w:rPr>
        <w:t>（5）索赔通知应在本保函有效期内到达的地址是：</w:t>
      </w:r>
      <w:r>
        <w:rPr>
          <w:rFonts w:hint="eastAsia" w:ascii="宋体" w:hAnsi="宋体" w:cs="宋体"/>
          <w:szCs w:val="21"/>
          <w:u w:val="single"/>
        </w:rPr>
        <w:t xml:space="preserve">       </w:t>
      </w:r>
      <w:r>
        <w:rPr>
          <w:rFonts w:hint="eastAsia" w:ascii="宋体" w:hAnsi="宋体" w:cs="宋体"/>
          <w:szCs w:val="21"/>
        </w:rPr>
        <w:t>。</w:t>
      </w:r>
    </w:p>
    <w:p>
      <w:pPr>
        <w:overflowPunct w:val="0"/>
        <w:spacing w:line="360" w:lineRule="auto"/>
        <w:ind w:firstLine="420" w:firstLineChars="200"/>
        <w:rPr>
          <w:rFonts w:ascii="宋体" w:hAnsi="宋体" w:cs="宋体"/>
          <w:szCs w:val="21"/>
        </w:rPr>
      </w:pPr>
      <w:r>
        <w:rPr>
          <w:rFonts w:hint="eastAsia" w:ascii="宋体" w:hAnsi="宋体" w:cs="宋体"/>
          <w:szCs w:val="21"/>
        </w:rPr>
        <w:t>受益人发出的书面索赔通知应由其为鉴明受益人法定代表人或授权代理人签名并加盖公章。</w:t>
      </w:r>
    </w:p>
    <w:p>
      <w:pPr>
        <w:overflowPunct w:val="0"/>
        <w:spacing w:line="360" w:lineRule="auto"/>
        <w:ind w:firstLine="420" w:firstLineChars="200"/>
        <w:rPr>
          <w:rFonts w:ascii="宋体" w:hAnsi="宋体" w:cs="宋体"/>
          <w:szCs w:val="21"/>
        </w:rPr>
      </w:pPr>
      <w:r>
        <w:rPr>
          <w:rFonts w:hint="eastAsia" w:ascii="宋体" w:hAnsi="宋体" w:cs="宋体"/>
          <w:szCs w:val="21"/>
        </w:rPr>
        <w:t>五、本保函项下的权利不得转让，不得设定担保。贵方未经我方书面同意转让本保函或其项下任何权利，对我方不发生法律效力。</w:t>
      </w:r>
    </w:p>
    <w:p>
      <w:pPr>
        <w:overflowPunct w:val="0"/>
        <w:spacing w:line="360" w:lineRule="auto"/>
        <w:ind w:firstLine="420" w:firstLineChars="200"/>
        <w:rPr>
          <w:rFonts w:ascii="宋体" w:hAnsi="宋体" w:cs="宋体"/>
          <w:szCs w:val="21"/>
        </w:rPr>
      </w:pPr>
      <w:r>
        <w:rPr>
          <w:rFonts w:hint="eastAsia" w:ascii="宋体" w:hAnsi="宋体" w:cs="宋体"/>
          <w:szCs w:val="21"/>
        </w:rPr>
        <w:t xml:space="preserve">六、本保函项下的基础交易不成立、不生效、无效、被撤销、被解除，不影响本保函的独立有效。 </w:t>
      </w:r>
    </w:p>
    <w:p>
      <w:pPr>
        <w:overflowPunct w:val="0"/>
        <w:spacing w:line="360" w:lineRule="auto"/>
        <w:ind w:firstLine="420" w:firstLineChars="200"/>
        <w:rPr>
          <w:rFonts w:ascii="宋体" w:hAnsi="宋体" w:cs="宋体"/>
          <w:szCs w:val="21"/>
        </w:rPr>
      </w:pPr>
      <w:r>
        <w:rPr>
          <w:rFonts w:hint="eastAsia" w:ascii="宋体" w:hAnsi="宋体" w:cs="宋体"/>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pPr>
        <w:overflowPunct w:val="0"/>
        <w:spacing w:line="360" w:lineRule="auto"/>
        <w:ind w:firstLine="420" w:firstLineChars="200"/>
        <w:rPr>
          <w:rFonts w:ascii="宋体" w:hAnsi="宋体" w:cs="宋体"/>
          <w:szCs w:val="21"/>
        </w:rPr>
      </w:pPr>
      <w:r>
        <w:rPr>
          <w:rFonts w:hint="eastAsia" w:ascii="宋体" w:hAnsi="宋体" w:cs="宋体"/>
          <w:szCs w:val="21"/>
        </w:rPr>
        <w:t>八、本保函的开具是我方真实意思表示，符合法律法规规定，我方同意遵守本保函约定并无条件承担担保责任。本保函与其他规定或条款不一致时，以本保函约定为准。</w:t>
      </w:r>
    </w:p>
    <w:p>
      <w:pPr>
        <w:overflowPunct w:val="0"/>
        <w:spacing w:line="360" w:lineRule="auto"/>
        <w:ind w:firstLine="420" w:firstLineChars="200"/>
        <w:rPr>
          <w:rFonts w:ascii="宋体" w:hAnsi="宋体" w:cs="宋体"/>
          <w:szCs w:val="21"/>
        </w:rPr>
      </w:pPr>
      <w:r>
        <w:rPr>
          <w:rFonts w:hint="eastAsia" w:ascii="宋体" w:hAnsi="宋体" w:cs="宋体"/>
          <w:szCs w:val="21"/>
        </w:rPr>
        <w:t>九、本保函适用的法律为中华人民共和国法律，争议裁判管辖地为中华人民共和国</w:t>
      </w:r>
      <w:r>
        <w:rPr>
          <w:rFonts w:hint="eastAsia" w:ascii="宋体" w:hAnsi="宋体" w:cs="宋体"/>
          <w:szCs w:val="21"/>
          <w:u w:val="single"/>
        </w:rPr>
        <w:t xml:space="preserve">              </w:t>
      </w:r>
      <w:r>
        <w:rPr>
          <w:rFonts w:hint="eastAsia" w:ascii="宋体" w:hAnsi="宋体" w:cs="宋体"/>
          <w:szCs w:val="21"/>
        </w:rPr>
        <w:t>。</w:t>
      </w:r>
    </w:p>
    <w:p>
      <w:pPr>
        <w:overflowPunct w:val="0"/>
        <w:spacing w:line="360" w:lineRule="auto"/>
        <w:ind w:firstLine="420" w:firstLineChars="200"/>
        <w:rPr>
          <w:rFonts w:ascii="宋体" w:hAnsi="宋体" w:cs="宋体"/>
          <w:szCs w:val="21"/>
        </w:rPr>
      </w:pPr>
      <w:r>
        <w:rPr>
          <w:rFonts w:hint="eastAsia" w:ascii="宋体" w:hAnsi="宋体" w:cs="宋体"/>
          <w:szCs w:val="21"/>
        </w:rPr>
        <w:t>十、本保函自我方法定代表人或授权代表签名并加盖公章之日起生效。</w:t>
      </w:r>
    </w:p>
    <w:p>
      <w:pPr>
        <w:overflowPunct w:val="0"/>
        <w:spacing w:line="360" w:lineRule="auto"/>
        <w:ind w:firstLine="420" w:firstLineChars="200"/>
        <w:rPr>
          <w:rFonts w:ascii="宋体" w:hAnsi="宋体" w:cs="宋体"/>
          <w:szCs w:val="21"/>
        </w:rPr>
      </w:pPr>
      <w:r>
        <w:rPr>
          <w:rFonts w:hint="eastAsia" w:ascii="宋体" w:hAnsi="宋体" w:cs="宋体"/>
          <w:szCs w:val="21"/>
        </w:rPr>
        <w:t>十一、本保函在重庆市辖区范围内的核验地点：</w:t>
      </w:r>
      <w:r>
        <w:rPr>
          <w:rFonts w:hint="eastAsia" w:ascii="宋体" w:hAnsi="宋体" w:cs="宋体"/>
          <w:szCs w:val="21"/>
          <w:u w:val="single"/>
        </w:rPr>
        <w:t xml:space="preserve">        </w:t>
      </w:r>
      <w:r>
        <w:rPr>
          <w:rFonts w:hint="eastAsia" w:ascii="宋体" w:hAnsi="宋体" w:cs="宋体"/>
          <w:szCs w:val="21"/>
        </w:rPr>
        <w:t>；核验方式：</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p>
    <w:p>
      <w:pPr>
        <w:overflowPunct w:val="0"/>
        <w:spacing w:line="360" w:lineRule="auto"/>
        <w:ind w:firstLine="420" w:firstLineChars="200"/>
        <w:rPr>
          <w:rFonts w:ascii="宋体" w:hAnsi="宋体" w:cs="宋体"/>
          <w:szCs w:val="21"/>
        </w:rPr>
      </w:pPr>
      <w:r>
        <w:rPr>
          <w:rFonts w:hint="eastAsia" w:ascii="宋体" w:hAnsi="宋体" w:cs="宋体"/>
          <w:szCs w:val="21"/>
        </w:rPr>
        <w:t xml:space="preserve">开 立 人： </w:t>
      </w:r>
      <w:r>
        <w:rPr>
          <w:rFonts w:hint="eastAsia" w:ascii="宋体" w:hAnsi="宋体" w:cs="宋体"/>
          <w:szCs w:val="21"/>
          <w:u w:val="single"/>
        </w:rPr>
        <w:t xml:space="preserve">                                  </w:t>
      </w:r>
      <w:r>
        <w:rPr>
          <w:rFonts w:hint="eastAsia" w:ascii="宋体" w:hAnsi="宋体" w:cs="宋体"/>
          <w:szCs w:val="21"/>
        </w:rPr>
        <w:t>（公章）</w:t>
      </w:r>
    </w:p>
    <w:p>
      <w:pPr>
        <w:overflowPunct w:val="0"/>
        <w:spacing w:line="360" w:lineRule="auto"/>
        <w:ind w:firstLine="420" w:firstLineChars="200"/>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w:t>
      </w:r>
      <w:r>
        <w:rPr>
          <w:rFonts w:hint="eastAsia" w:ascii="宋体" w:hAnsi="宋体" w:cs="宋体"/>
          <w:szCs w:val="21"/>
        </w:rPr>
        <w:t>（签名）</w:t>
      </w:r>
    </w:p>
    <w:p>
      <w:pPr>
        <w:overflowPunct w:val="0"/>
        <w:spacing w:line="360" w:lineRule="auto"/>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w:t>
      </w:r>
    </w:p>
    <w:p>
      <w:pPr>
        <w:overflowPunct w:val="0"/>
        <w:spacing w:line="360" w:lineRule="auto"/>
        <w:ind w:firstLine="420" w:firstLineChars="200"/>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w:t>
      </w:r>
    </w:p>
    <w:p>
      <w:pPr>
        <w:overflowPunct w:val="0"/>
        <w:spacing w:line="360" w:lineRule="auto"/>
        <w:ind w:firstLine="420" w:firstLineChars="200"/>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w:t>
      </w:r>
    </w:p>
    <w:p>
      <w:pPr>
        <w:overflowPunct w:val="0"/>
        <w:spacing w:line="360" w:lineRule="auto"/>
        <w:ind w:firstLine="420" w:firstLineChars="200"/>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开立时间：    年    月    日</w:t>
      </w:r>
      <w:r>
        <w:rPr>
          <w:rFonts w:hint="eastAsia" w:ascii="宋体" w:hAnsi="宋体" w:cs="宋体"/>
          <w:szCs w:val="21"/>
        </w:rPr>
        <w:br w:type="page"/>
      </w:r>
      <w:bookmarkStart w:id="726" w:name="_Toc296890982"/>
      <w:bookmarkStart w:id="727" w:name="_Toc351203480"/>
      <w:bookmarkStart w:id="728" w:name="_Toc296503025"/>
      <w:bookmarkStart w:id="729" w:name="_GoBack"/>
      <w:bookmarkEnd w:id="729"/>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txbxContent>
                      </wps:txbx>
                      <wps:bodyPr wrap="square" upright="1"/>
                    </wps:wsp>
                  </a:graphicData>
                </a:graphic>
              </wp:anchor>
            </w:drawing>
          </mc:Choice>
          <mc:Fallback>
            <w:pict>
              <v:rect id="矩形 130" o:spid="_x0000_s1026" o:spt="1" style="position:absolute;left:0pt;margin-left:211.9pt;margin-top:686.4pt;height:54.6pt;width:63.6pt;z-index:251660288;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9ed32QAAAA0BAAAPAAAAAAAAAAEAIAAAACIAAABkcnMvZG93bnJldi54&#10;bWxQSwECFAAUAAAACACHTuJA4Lr+1MABAAB5AwAADgAAAAAAAAABACAAAAAoAQAAZHJzL2Uyb0Rv&#10;Yy54bWxQSwUGAAAAAAYABgBZAQAAWgUAAAAA&#10;">
                <v:fill on="t" focussize="0,0"/>
                <v:stroke on="f"/>
                <v:imagedata o:title=""/>
                <o:lock v:ext="edit" aspectratio="f"/>
                <v:textbox>
                  <w:txbxContent>
                    <w:p/>
                  </w:txbxContent>
                </v:textbox>
              </v:rect>
            </w:pict>
          </mc:Fallback>
        </mc:AlternateContent>
      </w:r>
      <w:bookmarkEnd w:id="726"/>
      <w:bookmarkEnd w:id="727"/>
      <w:bookmarkEnd w:id="728"/>
    </w:p>
    <w:p/>
    <w:p/>
    <w:p/>
    <w:p/>
    <w:p/>
    <w:p/>
    <w:sectPr>
      <w:headerReference r:id="rId7" w:type="default"/>
      <w:footerReference r:id="rId8"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- 1 -</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s>
      <w:jc w:val="center"/>
    </w:pPr>
    <w:r>
      <w:pict>
        <v:shape id="文本框 2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9"/>
                </w:pPr>
                <w:r>
                  <w:t xml:space="preserve">第 </w:t>
                </w:r>
                <w:r>
                  <w:fldChar w:fldCharType="begin"/>
                </w:r>
                <w:r>
                  <w:instrText xml:space="preserve"> PAGE  \* MERGEFORMAT </w:instrText>
                </w:r>
                <w:r>
                  <w:fldChar w:fldCharType="separate"/>
                </w:r>
                <w:r>
                  <w:t>1</w:t>
                </w:r>
                <w:r>
                  <w:fldChar w:fldCharType="end"/>
                </w:r>
                <w:r>
                  <w:t xml:space="preserve"> 页 共</w:t>
                </w:r>
                <w:r>
                  <w:fldChar w:fldCharType="begin"/>
                </w:r>
                <w:r>
                  <w:instrText xml:space="preserve"> </w:instrText>
                </w:r>
                <w:r>
                  <w:rPr>
                    <w:rFonts w:hint="eastAsia"/>
                  </w:rPr>
                  <w:instrText xml:space="preserve">=</w:instrText>
                </w:r>
                <w:r>
                  <w:fldChar w:fldCharType="begin"/>
                </w:r>
                <w:r>
                  <w:instrText xml:space="preserve"> NUMPAGES </w:instrText>
                </w:r>
              </w:p>
              <w:p>
                <w:pPr>
                  <w:pStyle w:val="29"/>
                </w:pPr>
                <w:r>
                  <w:fldChar w:fldCharType="separate"/>
                </w:r>
                <w:r>
                  <w:instrText xml:space="preserve">96</w:instrText>
                </w:r>
                <w:r>
                  <w:fldChar w:fldCharType="end"/>
                </w:r>
                <w:r>
                  <w:instrText xml:space="preserve"> </w:instrText>
                </w:r>
                <w:r>
                  <w:rPr>
                    <w:rFonts w:hint="eastAsia"/>
                  </w:rPr>
                  <w:instrText xml:space="preserve">-1</w:instrText>
                </w:r>
                <w:r>
                  <w:instrText xml:space="preserve"> </w:instrText>
                </w:r>
                <w:r>
                  <w:fldChar w:fldCharType="separate"/>
                </w:r>
                <w:r>
                  <w:t>95</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22</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487C7"/>
    <w:multiLevelType w:val="singleLevel"/>
    <w:tmpl w:val="060487C7"/>
    <w:lvl w:ilvl="0" w:tentative="0">
      <w:start w:val="1"/>
      <w:numFmt w:val="decimal"/>
      <w:lvlText w:val="%1."/>
      <w:lvlJc w:val="left"/>
      <w:pPr>
        <w:tabs>
          <w:tab w:val="left" w:pos="312"/>
        </w:tabs>
      </w:pPr>
    </w:lvl>
  </w:abstractNum>
  <w:abstractNum w:abstractNumId="1">
    <w:nsid w:val="1BC174F3"/>
    <w:multiLevelType w:val="multilevel"/>
    <w:tmpl w:val="1BC174F3"/>
    <w:lvl w:ilvl="0" w:tentative="0">
      <w:start w:val="3"/>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822C78C"/>
    <w:multiLevelType w:val="multilevel"/>
    <w:tmpl w:val="5822C78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140"/>
        </w:tabs>
        <w:ind w:left="1140" w:hanging="720"/>
      </w:pPr>
      <w:rPr>
        <w:lang w:val="en-U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822C7A2"/>
    <w:multiLevelType w:val="multilevel"/>
    <w:tmpl w:val="5822C7A2"/>
    <w:lvl w:ilvl="0" w:tentative="0">
      <w:start w:val="1"/>
      <w:numFmt w:val="japaneseCounting"/>
      <w:lvlText w:val="%1、"/>
      <w:lvlJc w:val="left"/>
      <w:pPr>
        <w:tabs>
          <w:tab w:val="left" w:pos="854"/>
        </w:tabs>
        <w:ind w:left="854" w:hanging="570"/>
      </w:pPr>
      <w:rPr>
        <w:b/>
        <w:sz w:val="21"/>
        <w:szCs w:val="21"/>
      </w:r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1027DAC"/>
    <w:multiLevelType w:val="singleLevel"/>
    <w:tmpl w:val="61027DAC"/>
    <w:lvl w:ilvl="0" w:tentative="0">
      <w:start w:val="1"/>
      <w:numFmt w:val="chineseCounting"/>
      <w:suff w:val="nothing"/>
      <w:lvlText w:val="%1、"/>
      <w:lvlJc w:val="left"/>
    </w:lvl>
  </w:abstractNum>
  <w:abstractNum w:abstractNumId="5">
    <w:nsid w:val="61134A46"/>
    <w:multiLevelType w:val="singleLevel"/>
    <w:tmpl w:val="61134A46"/>
    <w:lvl w:ilvl="0" w:tentative="0">
      <w:start w:val="1"/>
      <w:numFmt w:val="decimal"/>
      <w:suff w:val="nothing"/>
      <w:lvlText w:val="%1、"/>
      <w:lvlJc w:val="left"/>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mM2YxOTZkNGY3NzIyZjMxNGNhZDIwYzFmNGRjMzgifQ=="/>
  </w:docVars>
  <w:rsids>
    <w:rsidRoot w:val="00DC1F94"/>
    <w:rsid w:val="00003F0A"/>
    <w:rsid w:val="00024C51"/>
    <w:rsid w:val="00034D8A"/>
    <w:rsid w:val="00035961"/>
    <w:rsid w:val="00054473"/>
    <w:rsid w:val="00055951"/>
    <w:rsid w:val="000614DC"/>
    <w:rsid w:val="000628ED"/>
    <w:rsid w:val="00082521"/>
    <w:rsid w:val="00092E51"/>
    <w:rsid w:val="00097621"/>
    <w:rsid w:val="000B7BC2"/>
    <w:rsid w:val="000C6835"/>
    <w:rsid w:val="000D1BBC"/>
    <w:rsid w:val="000D2442"/>
    <w:rsid w:val="000E3170"/>
    <w:rsid w:val="000E776C"/>
    <w:rsid w:val="000F140E"/>
    <w:rsid w:val="00107BBC"/>
    <w:rsid w:val="00111B32"/>
    <w:rsid w:val="00134EEB"/>
    <w:rsid w:val="0014784F"/>
    <w:rsid w:val="00162501"/>
    <w:rsid w:val="00176024"/>
    <w:rsid w:val="0017769E"/>
    <w:rsid w:val="0018056F"/>
    <w:rsid w:val="00196DCA"/>
    <w:rsid w:val="001A14B7"/>
    <w:rsid w:val="001B3B6D"/>
    <w:rsid w:val="001B48BF"/>
    <w:rsid w:val="001C0FC7"/>
    <w:rsid w:val="001C231B"/>
    <w:rsid w:val="001C3692"/>
    <w:rsid w:val="001E130A"/>
    <w:rsid w:val="00202177"/>
    <w:rsid w:val="00214567"/>
    <w:rsid w:val="00221A5A"/>
    <w:rsid w:val="00236F38"/>
    <w:rsid w:val="00252375"/>
    <w:rsid w:val="00271679"/>
    <w:rsid w:val="002A40C3"/>
    <w:rsid w:val="002A6752"/>
    <w:rsid w:val="002B07D0"/>
    <w:rsid w:val="002B2084"/>
    <w:rsid w:val="002C7E1C"/>
    <w:rsid w:val="002D31BC"/>
    <w:rsid w:val="002E3C37"/>
    <w:rsid w:val="002E5C84"/>
    <w:rsid w:val="002F1463"/>
    <w:rsid w:val="002F2656"/>
    <w:rsid w:val="00310243"/>
    <w:rsid w:val="00316446"/>
    <w:rsid w:val="00323A8D"/>
    <w:rsid w:val="00344218"/>
    <w:rsid w:val="00353D87"/>
    <w:rsid w:val="00360294"/>
    <w:rsid w:val="00371882"/>
    <w:rsid w:val="00373136"/>
    <w:rsid w:val="00373821"/>
    <w:rsid w:val="00380132"/>
    <w:rsid w:val="00381DF9"/>
    <w:rsid w:val="003A3EF2"/>
    <w:rsid w:val="003A78C6"/>
    <w:rsid w:val="003B0539"/>
    <w:rsid w:val="003B3D5B"/>
    <w:rsid w:val="0044241F"/>
    <w:rsid w:val="00445C13"/>
    <w:rsid w:val="00450928"/>
    <w:rsid w:val="0047380B"/>
    <w:rsid w:val="004D07C9"/>
    <w:rsid w:val="004E1006"/>
    <w:rsid w:val="004E5C97"/>
    <w:rsid w:val="004F40EB"/>
    <w:rsid w:val="004F725D"/>
    <w:rsid w:val="00500A24"/>
    <w:rsid w:val="00540F74"/>
    <w:rsid w:val="005728C3"/>
    <w:rsid w:val="005833E1"/>
    <w:rsid w:val="0059426A"/>
    <w:rsid w:val="005B02C4"/>
    <w:rsid w:val="005B6C69"/>
    <w:rsid w:val="005C2C99"/>
    <w:rsid w:val="005C2CDB"/>
    <w:rsid w:val="005D0818"/>
    <w:rsid w:val="005E075D"/>
    <w:rsid w:val="005F5A05"/>
    <w:rsid w:val="00601396"/>
    <w:rsid w:val="00613F6C"/>
    <w:rsid w:val="00614A69"/>
    <w:rsid w:val="00630C8A"/>
    <w:rsid w:val="00642AE8"/>
    <w:rsid w:val="0064566A"/>
    <w:rsid w:val="00652E61"/>
    <w:rsid w:val="006630E3"/>
    <w:rsid w:val="00666653"/>
    <w:rsid w:val="00685803"/>
    <w:rsid w:val="00691F7C"/>
    <w:rsid w:val="006E4CF0"/>
    <w:rsid w:val="00700AE5"/>
    <w:rsid w:val="007156BB"/>
    <w:rsid w:val="007157B6"/>
    <w:rsid w:val="00716E6F"/>
    <w:rsid w:val="00746687"/>
    <w:rsid w:val="00747E08"/>
    <w:rsid w:val="007630FA"/>
    <w:rsid w:val="00767AA2"/>
    <w:rsid w:val="00771634"/>
    <w:rsid w:val="0079278D"/>
    <w:rsid w:val="007A3C91"/>
    <w:rsid w:val="007B5228"/>
    <w:rsid w:val="007C2ACF"/>
    <w:rsid w:val="007D4D31"/>
    <w:rsid w:val="007D5D12"/>
    <w:rsid w:val="007D7FE4"/>
    <w:rsid w:val="007E5FC3"/>
    <w:rsid w:val="007F11B7"/>
    <w:rsid w:val="0081082E"/>
    <w:rsid w:val="008129F1"/>
    <w:rsid w:val="00826511"/>
    <w:rsid w:val="00832286"/>
    <w:rsid w:val="00841256"/>
    <w:rsid w:val="008426EA"/>
    <w:rsid w:val="00874BE1"/>
    <w:rsid w:val="008C7054"/>
    <w:rsid w:val="008D11FA"/>
    <w:rsid w:val="008D1FF1"/>
    <w:rsid w:val="008D3DAA"/>
    <w:rsid w:val="008E0375"/>
    <w:rsid w:val="008F3707"/>
    <w:rsid w:val="009059CB"/>
    <w:rsid w:val="009212F3"/>
    <w:rsid w:val="00931039"/>
    <w:rsid w:val="009600DE"/>
    <w:rsid w:val="009727A0"/>
    <w:rsid w:val="00974EC5"/>
    <w:rsid w:val="00975A7A"/>
    <w:rsid w:val="009838F1"/>
    <w:rsid w:val="009A1115"/>
    <w:rsid w:val="009A32F1"/>
    <w:rsid w:val="009A3D2D"/>
    <w:rsid w:val="009B0371"/>
    <w:rsid w:val="009B3D85"/>
    <w:rsid w:val="009E7B96"/>
    <w:rsid w:val="00A15DAD"/>
    <w:rsid w:val="00A3497F"/>
    <w:rsid w:val="00A41D2B"/>
    <w:rsid w:val="00A61528"/>
    <w:rsid w:val="00A70451"/>
    <w:rsid w:val="00A711AA"/>
    <w:rsid w:val="00A75C28"/>
    <w:rsid w:val="00A76B50"/>
    <w:rsid w:val="00A86A74"/>
    <w:rsid w:val="00A86BB8"/>
    <w:rsid w:val="00A94212"/>
    <w:rsid w:val="00AB50DA"/>
    <w:rsid w:val="00AC2AF6"/>
    <w:rsid w:val="00AE49D7"/>
    <w:rsid w:val="00B00F99"/>
    <w:rsid w:val="00B26718"/>
    <w:rsid w:val="00B33250"/>
    <w:rsid w:val="00B52E61"/>
    <w:rsid w:val="00B61267"/>
    <w:rsid w:val="00B7002C"/>
    <w:rsid w:val="00BC4F36"/>
    <w:rsid w:val="00BE0C5B"/>
    <w:rsid w:val="00BE3048"/>
    <w:rsid w:val="00BE4697"/>
    <w:rsid w:val="00C12340"/>
    <w:rsid w:val="00C16368"/>
    <w:rsid w:val="00C30B1B"/>
    <w:rsid w:val="00C32EF7"/>
    <w:rsid w:val="00C35CCD"/>
    <w:rsid w:val="00C53F65"/>
    <w:rsid w:val="00CA75FC"/>
    <w:rsid w:val="00CB332A"/>
    <w:rsid w:val="00CD1066"/>
    <w:rsid w:val="00D0255F"/>
    <w:rsid w:val="00D0523A"/>
    <w:rsid w:val="00D12A76"/>
    <w:rsid w:val="00D17824"/>
    <w:rsid w:val="00D17B64"/>
    <w:rsid w:val="00D34814"/>
    <w:rsid w:val="00D55729"/>
    <w:rsid w:val="00D606CE"/>
    <w:rsid w:val="00D61918"/>
    <w:rsid w:val="00D6364F"/>
    <w:rsid w:val="00D717CC"/>
    <w:rsid w:val="00D8741C"/>
    <w:rsid w:val="00DB5987"/>
    <w:rsid w:val="00DB774F"/>
    <w:rsid w:val="00DC1F94"/>
    <w:rsid w:val="00DD03AB"/>
    <w:rsid w:val="00DD0716"/>
    <w:rsid w:val="00DD6C4D"/>
    <w:rsid w:val="00DE1C73"/>
    <w:rsid w:val="00DF4875"/>
    <w:rsid w:val="00E07E2D"/>
    <w:rsid w:val="00E1401B"/>
    <w:rsid w:val="00E50635"/>
    <w:rsid w:val="00E56527"/>
    <w:rsid w:val="00E640A1"/>
    <w:rsid w:val="00EB67A8"/>
    <w:rsid w:val="00EC0CBD"/>
    <w:rsid w:val="00ED1C65"/>
    <w:rsid w:val="00EE62CC"/>
    <w:rsid w:val="00F0174A"/>
    <w:rsid w:val="00F05BAE"/>
    <w:rsid w:val="00F06BD5"/>
    <w:rsid w:val="00F0725E"/>
    <w:rsid w:val="00F22F2B"/>
    <w:rsid w:val="00F32C65"/>
    <w:rsid w:val="00F368E3"/>
    <w:rsid w:val="00F54389"/>
    <w:rsid w:val="00F567BF"/>
    <w:rsid w:val="00F72CFD"/>
    <w:rsid w:val="00F73488"/>
    <w:rsid w:val="00F766A3"/>
    <w:rsid w:val="00F8086A"/>
    <w:rsid w:val="00F87285"/>
    <w:rsid w:val="00F8767A"/>
    <w:rsid w:val="00FA1F01"/>
    <w:rsid w:val="00FB0425"/>
    <w:rsid w:val="00FE3395"/>
    <w:rsid w:val="00FF2CEE"/>
    <w:rsid w:val="00FF4EB8"/>
    <w:rsid w:val="176D4207"/>
    <w:rsid w:val="2E927EB8"/>
    <w:rsid w:val="309F1DF3"/>
    <w:rsid w:val="4B9623BA"/>
    <w:rsid w:val="642E725F"/>
    <w:rsid w:val="6CD74DB4"/>
    <w:rsid w:val="73DC5FAB"/>
    <w:rsid w:val="78F616EE"/>
    <w:rsid w:val="7F71747F"/>
    <w:rsid w:val="7F9403A5"/>
    <w:rsid w:val="7FA7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1"/>
    <w:qFormat/>
    <w:uiPriority w:val="0"/>
    <w:pPr>
      <w:keepNext/>
      <w:keepLines/>
      <w:spacing w:before="260" w:after="260" w:line="416" w:lineRule="auto"/>
      <w:outlineLvl w:val="2"/>
    </w:pPr>
    <w:rPr>
      <w:b/>
      <w:bCs/>
      <w:sz w:val="32"/>
      <w:szCs w:val="32"/>
    </w:rPr>
  </w:style>
  <w:style w:type="paragraph" w:styleId="6">
    <w:name w:val="heading 4"/>
    <w:basedOn w:val="1"/>
    <w:next w:val="1"/>
    <w:link w:val="62"/>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6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64"/>
    <w:qFormat/>
    <w:uiPriority w:val="0"/>
    <w:pPr>
      <w:keepNext/>
      <w:keepLines/>
      <w:ind w:firstLine="200" w:firstLineChars="200"/>
      <w:outlineLvl w:val="5"/>
    </w:pPr>
    <w:rPr>
      <w:rFonts w:hAnsi="Arial"/>
    </w:rPr>
  </w:style>
  <w:style w:type="paragraph" w:styleId="10">
    <w:name w:val="heading 7"/>
    <w:basedOn w:val="1"/>
    <w:next w:val="1"/>
    <w:link w:val="65"/>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66"/>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67"/>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69"/>
    <w:qFormat/>
    <w:uiPriority w:val="0"/>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Indent"/>
    <w:basedOn w:val="1"/>
    <w:link w:val="72"/>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7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4"/>
    <w:qFormat/>
    <w:uiPriority w:val="0"/>
    <w:pPr>
      <w:ind w:left="100" w:leftChars="2500"/>
    </w:pPr>
  </w:style>
  <w:style w:type="paragraph" w:styleId="26">
    <w:name w:val="Body Text Indent 2"/>
    <w:basedOn w:val="1"/>
    <w:link w:val="75"/>
    <w:qFormat/>
    <w:uiPriority w:val="0"/>
    <w:pPr>
      <w:widowControl/>
      <w:spacing w:line="480" w:lineRule="auto"/>
      <w:ind w:firstLine="560"/>
      <w:jc w:val="left"/>
    </w:pPr>
    <w:rPr>
      <w:kern w:val="0"/>
      <w:sz w:val="28"/>
    </w:rPr>
  </w:style>
  <w:style w:type="paragraph" w:styleId="27">
    <w:name w:val="endnote text"/>
    <w:basedOn w:val="1"/>
    <w:link w:val="76"/>
    <w:qFormat/>
    <w:uiPriority w:val="0"/>
    <w:pPr>
      <w:widowControl/>
      <w:snapToGrid w:val="0"/>
      <w:jc w:val="left"/>
    </w:pPr>
    <w:rPr>
      <w:rFonts w:ascii="Arial" w:hAnsi="Arial" w:cs="Arial"/>
      <w:kern w:val="0"/>
      <w:sz w:val="20"/>
      <w:lang w:eastAsia="en-US"/>
    </w:rPr>
  </w:style>
  <w:style w:type="paragraph" w:styleId="28">
    <w:name w:val="Balloon Text"/>
    <w:basedOn w:val="1"/>
    <w:link w:val="77"/>
    <w:qFormat/>
    <w:uiPriority w:val="0"/>
    <w:rPr>
      <w:sz w:val="18"/>
      <w:szCs w:val="18"/>
    </w:rPr>
  </w:style>
  <w:style w:type="paragraph" w:styleId="29">
    <w:name w:val="footer"/>
    <w:basedOn w:val="1"/>
    <w:link w:val="58"/>
    <w:unhideWhenUsed/>
    <w:qFormat/>
    <w:uiPriority w:val="0"/>
    <w:pPr>
      <w:tabs>
        <w:tab w:val="center" w:pos="4153"/>
        <w:tab w:val="right" w:pos="8306"/>
      </w:tabs>
      <w:snapToGrid w:val="0"/>
      <w:jc w:val="left"/>
    </w:pPr>
    <w:rPr>
      <w:sz w:val="18"/>
      <w:szCs w:val="18"/>
    </w:rPr>
  </w:style>
  <w:style w:type="paragraph" w:styleId="30">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78"/>
    <w:qFormat/>
    <w:uiPriority w:val="0"/>
    <w:pPr>
      <w:widowControl/>
      <w:jc w:val="center"/>
    </w:pPr>
    <w:rPr>
      <w:kern w:val="0"/>
      <w:sz w:val="20"/>
      <w:u w:val="single"/>
      <w:lang w:eastAsia="en-US"/>
    </w:rPr>
  </w:style>
  <w:style w:type="paragraph" w:styleId="34">
    <w:name w:val="footnote text"/>
    <w:basedOn w:val="1"/>
    <w:link w:val="79"/>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0"/>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1"/>
    <w:qFormat/>
    <w:uiPriority w:val="0"/>
    <w:rPr>
      <w:i/>
      <w:iCs/>
      <w:sz w:val="26"/>
    </w:rPr>
  </w:style>
  <w:style w:type="paragraph" w:styleId="40">
    <w:name w:val="HTML Preformatted"/>
    <w:basedOn w:val="1"/>
    <w:link w:val="8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3"/>
    <w:qFormat/>
    <w:uiPriority w:val="0"/>
    <w:pPr>
      <w:widowControl/>
      <w:jc w:val="center"/>
    </w:pPr>
    <w:rPr>
      <w:kern w:val="0"/>
      <w:sz w:val="20"/>
      <w:u w:val="single"/>
      <w:lang w:eastAsia="en-US"/>
    </w:rPr>
  </w:style>
  <w:style w:type="paragraph" w:styleId="44">
    <w:name w:val="annotation subject"/>
    <w:basedOn w:val="16"/>
    <w:next w:val="16"/>
    <w:link w:val="84"/>
    <w:qFormat/>
    <w:uiPriority w:val="0"/>
    <w:rPr>
      <w:b/>
      <w:bCs/>
    </w:rPr>
  </w:style>
  <w:style w:type="paragraph" w:styleId="45">
    <w:name w:val="Body Text First Indent 2"/>
    <w:basedOn w:val="18"/>
    <w:link w:val="328"/>
    <w:semiHidden/>
    <w:unhideWhenUsed/>
    <w:qFormat/>
    <w:uiPriority w:val="99"/>
    <w:pPr>
      <w:spacing w:after="120"/>
      <w:ind w:left="420" w:leftChars="200" w:firstLine="420"/>
    </w:pPr>
  </w:style>
  <w:style w:type="table" w:styleId="47">
    <w:name w:val="Table Grid"/>
    <w:basedOn w:val="46"/>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页眉 字符"/>
    <w:basedOn w:val="48"/>
    <w:link w:val="30"/>
    <w:qFormat/>
    <w:uiPriority w:val="0"/>
    <w:rPr>
      <w:sz w:val="18"/>
      <w:szCs w:val="18"/>
    </w:rPr>
  </w:style>
  <w:style w:type="character" w:customStyle="1" w:styleId="58">
    <w:name w:val="页脚 字符"/>
    <w:basedOn w:val="48"/>
    <w:link w:val="29"/>
    <w:qFormat/>
    <w:uiPriority w:val="0"/>
    <w:rPr>
      <w:sz w:val="18"/>
      <w:szCs w:val="18"/>
    </w:rPr>
  </w:style>
  <w:style w:type="character" w:customStyle="1" w:styleId="59">
    <w:name w:val="标题 1 字符"/>
    <w:basedOn w:val="48"/>
    <w:link w:val="3"/>
    <w:qFormat/>
    <w:uiPriority w:val="0"/>
    <w:rPr>
      <w:rFonts w:ascii="Times New Roman" w:hAnsi="Times New Roman" w:eastAsia="宋体" w:cs="Times New Roman"/>
      <w:b/>
      <w:bCs/>
      <w:kern w:val="44"/>
      <w:sz w:val="44"/>
      <w:szCs w:val="44"/>
    </w:rPr>
  </w:style>
  <w:style w:type="character" w:customStyle="1" w:styleId="60">
    <w:name w:val="标题 2 字符"/>
    <w:basedOn w:val="48"/>
    <w:link w:val="4"/>
    <w:qFormat/>
    <w:uiPriority w:val="0"/>
    <w:rPr>
      <w:rFonts w:ascii="Cambria" w:hAnsi="Cambria" w:eastAsia="宋体" w:cs="Times New Roman"/>
      <w:b/>
      <w:bCs/>
      <w:sz w:val="32"/>
      <w:szCs w:val="32"/>
    </w:rPr>
  </w:style>
  <w:style w:type="character" w:customStyle="1" w:styleId="61">
    <w:name w:val="标题 3 字符"/>
    <w:basedOn w:val="48"/>
    <w:link w:val="5"/>
    <w:qFormat/>
    <w:uiPriority w:val="0"/>
    <w:rPr>
      <w:rFonts w:ascii="Times New Roman" w:hAnsi="Times New Roman" w:eastAsia="宋体" w:cs="Times New Roman"/>
      <w:b/>
      <w:bCs/>
      <w:sz w:val="32"/>
      <w:szCs w:val="32"/>
    </w:rPr>
  </w:style>
  <w:style w:type="character" w:customStyle="1" w:styleId="62">
    <w:name w:val="标题 4 字符"/>
    <w:basedOn w:val="48"/>
    <w:link w:val="6"/>
    <w:qFormat/>
    <w:uiPriority w:val="0"/>
    <w:rPr>
      <w:rFonts w:ascii="宋体" w:hAnsi="宋体" w:eastAsia="宋体" w:cs="宋体"/>
      <w:b/>
      <w:bCs/>
      <w:kern w:val="0"/>
      <w:sz w:val="24"/>
      <w:szCs w:val="24"/>
    </w:rPr>
  </w:style>
  <w:style w:type="character" w:customStyle="1" w:styleId="63">
    <w:name w:val="标题 5 字符"/>
    <w:basedOn w:val="48"/>
    <w:link w:val="7"/>
    <w:qFormat/>
    <w:uiPriority w:val="0"/>
    <w:rPr>
      <w:rFonts w:ascii="宋体" w:hAnsi="宋体" w:eastAsia="宋体" w:cs="宋体"/>
      <w:b/>
      <w:bCs/>
      <w:kern w:val="0"/>
      <w:sz w:val="20"/>
      <w:szCs w:val="20"/>
    </w:rPr>
  </w:style>
  <w:style w:type="character" w:customStyle="1" w:styleId="64">
    <w:name w:val="标题 6 字符"/>
    <w:basedOn w:val="48"/>
    <w:link w:val="8"/>
    <w:qFormat/>
    <w:uiPriority w:val="0"/>
    <w:rPr>
      <w:rFonts w:ascii="Times New Roman" w:hAnsi="Arial" w:eastAsia="仿宋_GB2312" w:cs="Times New Roman"/>
      <w:kern w:val="0"/>
      <w:sz w:val="30"/>
      <w:szCs w:val="20"/>
    </w:rPr>
  </w:style>
  <w:style w:type="character" w:customStyle="1" w:styleId="65">
    <w:name w:val="标题 7 字符"/>
    <w:basedOn w:val="48"/>
    <w:link w:val="10"/>
    <w:qFormat/>
    <w:uiPriority w:val="0"/>
    <w:rPr>
      <w:rFonts w:ascii="Times New Roman" w:hAnsi="Times New Roman" w:eastAsia="仿宋_GB2312" w:cs="Times New Roman"/>
      <w:kern w:val="0"/>
      <w:sz w:val="30"/>
      <w:szCs w:val="20"/>
    </w:rPr>
  </w:style>
  <w:style w:type="character" w:customStyle="1" w:styleId="66">
    <w:name w:val="标题 8 字符"/>
    <w:basedOn w:val="48"/>
    <w:link w:val="11"/>
    <w:qFormat/>
    <w:uiPriority w:val="0"/>
    <w:rPr>
      <w:rFonts w:ascii="Times New Roman" w:hAnsi="Arial" w:eastAsia="仿宋_GB2312" w:cs="Times New Roman"/>
      <w:kern w:val="0"/>
      <w:sz w:val="30"/>
      <w:szCs w:val="20"/>
    </w:rPr>
  </w:style>
  <w:style w:type="character" w:customStyle="1" w:styleId="67">
    <w:name w:val="标题 9 字符"/>
    <w:basedOn w:val="48"/>
    <w:link w:val="12"/>
    <w:qFormat/>
    <w:uiPriority w:val="0"/>
    <w:rPr>
      <w:rFonts w:ascii="Times New Roman" w:hAnsi="Times New Roman" w:eastAsia="仿宋_GB2312" w:cs="Times New Roman"/>
      <w:kern w:val="0"/>
      <w:sz w:val="30"/>
      <w:szCs w:val="20"/>
    </w:rPr>
  </w:style>
  <w:style w:type="character" w:customStyle="1" w:styleId="68">
    <w:name w:val="正文文本 字符"/>
    <w:basedOn w:val="48"/>
    <w:link w:val="2"/>
    <w:qFormat/>
    <w:uiPriority w:val="0"/>
    <w:rPr>
      <w:rFonts w:ascii="Times New Roman" w:hAnsi="Times New Roman" w:eastAsia="宋体" w:cs="Times New Roman"/>
      <w:szCs w:val="24"/>
    </w:rPr>
  </w:style>
  <w:style w:type="character" w:customStyle="1" w:styleId="69">
    <w:name w:val="文档结构图 字符"/>
    <w:basedOn w:val="48"/>
    <w:link w:val="15"/>
    <w:qFormat/>
    <w:uiPriority w:val="0"/>
    <w:rPr>
      <w:rFonts w:ascii="Times New Roman" w:hAnsi="Times New Roman" w:eastAsia="宋体" w:cs="Times New Roman"/>
      <w:szCs w:val="24"/>
      <w:shd w:val="clear" w:color="auto" w:fill="000080"/>
    </w:rPr>
  </w:style>
  <w:style w:type="character" w:customStyle="1" w:styleId="70">
    <w:name w:val="批注文字 字符"/>
    <w:basedOn w:val="48"/>
    <w:link w:val="16"/>
    <w:qFormat/>
    <w:uiPriority w:val="99"/>
    <w:rPr>
      <w:rFonts w:ascii="Times New Roman" w:hAnsi="Times New Roman" w:eastAsia="宋体" w:cs="Times New Roman"/>
      <w:szCs w:val="24"/>
    </w:rPr>
  </w:style>
  <w:style w:type="character" w:customStyle="1" w:styleId="71">
    <w:name w:val="正文文本 3 字符"/>
    <w:basedOn w:val="48"/>
    <w:link w:val="17"/>
    <w:qFormat/>
    <w:uiPriority w:val="0"/>
    <w:rPr>
      <w:rFonts w:ascii="Times New Roman" w:hAnsi="Times New Roman" w:eastAsia="宋体" w:cs="Times New Roman"/>
      <w:sz w:val="16"/>
      <w:szCs w:val="16"/>
    </w:rPr>
  </w:style>
  <w:style w:type="character" w:customStyle="1" w:styleId="72">
    <w:name w:val="正文文本缩进 字符"/>
    <w:basedOn w:val="48"/>
    <w:link w:val="18"/>
    <w:qFormat/>
    <w:uiPriority w:val="0"/>
    <w:rPr>
      <w:rFonts w:ascii="Times New Roman" w:hAnsi="Times New Roman" w:eastAsia="宋体" w:cs="Times New Roman"/>
      <w:szCs w:val="24"/>
    </w:rPr>
  </w:style>
  <w:style w:type="character" w:customStyle="1" w:styleId="73">
    <w:name w:val="纯文本 字符"/>
    <w:basedOn w:val="48"/>
    <w:link w:val="23"/>
    <w:qFormat/>
    <w:uiPriority w:val="0"/>
    <w:rPr>
      <w:rFonts w:ascii="宋体" w:hAnsi="Courier New" w:eastAsia="宋体" w:cs="Courier New"/>
      <w:szCs w:val="21"/>
    </w:rPr>
  </w:style>
  <w:style w:type="character" w:customStyle="1" w:styleId="74">
    <w:name w:val="日期 字符"/>
    <w:basedOn w:val="48"/>
    <w:link w:val="25"/>
    <w:qFormat/>
    <w:uiPriority w:val="0"/>
    <w:rPr>
      <w:rFonts w:ascii="Times New Roman" w:hAnsi="Times New Roman" w:eastAsia="宋体" w:cs="Times New Roman"/>
      <w:szCs w:val="24"/>
    </w:rPr>
  </w:style>
  <w:style w:type="character" w:customStyle="1" w:styleId="75">
    <w:name w:val="正文文本缩进 2 字符"/>
    <w:basedOn w:val="48"/>
    <w:link w:val="26"/>
    <w:qFormat/>
    <w:uiPriority w:val="0"/>
    <w:rPr>
      <w:rFonts w:ascii="Times New Roman" w:hAnsi="Times New Roman" w:eastAsia="宋体" w:cs="Times New Roman"/>
      <w:kern w:val="0"/>
      <w:sz w:val="28"/>
      <w:szCs w:val="24"/>
    </w:rPr>
  </w:style>
  <w:style w:type="character" w:customStyle="1" w:styleId="76">
    <w:name w:val="尾注文本 字符"/>
    <w:basedOn w:val="48"/>
    <w:link w:val="27"/>
    <w:qFormat/>
    <w:uiPriority w:val="0"/>
    <w:rPr>
      <w:rFonts w:ascii="Arial" w:hAnsi="Arial" w:eastAsia="宋体" w:cs="Arial"/>
      <w:kern w:val="0"/>
      <w:sz w:val="20"/>
      <w:szCs w:val="24"/>
      <w:lang w:eastAsia="en-US"/>
    </w:rPr>
  </w:style>
  <w:style w:type="character" w:customStyle="1" w:styleId="77">
    <w:name w:val="批注框文本 字符"/>
    <w:basedOn w:val="48"/>
    <w:link w:val="28"/>
    <w:qFormat/>
    <w:uiPriority w:val="0"/>
    <w:rPr>
      <w:rFonts w:ascii="Times New Roman" w:hAnsi="Times New Roman" w:eastAsia="宋体" w:cs="Times New Roman"/>
      <w:sz w:val="18"/>
      <w:szCs w:val="18"/>
    </w:rPr>
  </w:style>
  <w:style w:type="character" w:customStyle="1" w:styleId="78">
    <w:name w:val="副标题 字符"/>
    <w:basedOn w:val="48"/>
    <w:link w:val="33"/>
    <w:qFormat/>
    <w:uiPriority w:val="0"/>
    <w:rPr>
      <w:rFonts w:ascii="Times New Roman" w:hAnsi="Times New Roman" w:eastAsia="宋体" w:cs="Times New Roman"/>
      <w:kern w:val="0"/>
      <w:sz w:val="20"/>
      <w:szCs w:val="24"/>
      <w:u w:val="single"/>
      <w:lang w:eastAsia="en-US"/>
    </w:rPr>
  </w:style>
  <w:style w:type="character" w:customStyle="1" w:styleId="79">
    <w:name w:val="脚注文本 字符"/>
    <w:basedOn w:val="48"/>
    <w:link w:val="34"/>
    <w:qFormat/>
    <w:uiPriority w:val="0"/>
    <w:rPr>
      <w:rFonts w:ascii="Arial" w:hAnsi="Arial" w:eastAsia="宋体" w:cs="Arial"/>
      <w:kern w:val="0"/>
      <w:sz w:val="18"/>
      <w:szCs w:val="18"/>
      <w:lang w:eastAsia="en-US"/>
    </w:rPr>
  </w:style>
  <w:style w:type="character" w:customStyle="1" w:styleId="80">
    <w:name w:val="正文文本缩进 3 字符"/>
    <w:basedOn w:val="48"/>
    <w:link w:val="36"/>
    <w:qFormat/>
    <w:uiPriority w:val="0"/>
    <w:rPr>
      <w:rFonts w:ascii="宋体" w:hAnsi="宋体" w:eastAsia="宋体" w:cs="Times New Roman"/>
      <w:sz w:val="28"/>
      <w:szCs w:val="28"/>
    </w:rPr>
  </w:style>
  <w:style w:type="character" w:customStyle="1" w:styleId="81">
    <w:name w:val="正文文本 2 字符"/>
    <w:basedOn w:val="48"/>
    <w:link w:val="39"/>
    <w:qFormat/>
    <w:uiPriority w:val="0"/>
    <w:rPr>
      <w:rFonts w:ascii="Times New Roman" w:hAnsi="Times New Roman" w:eastAsia="宋体" w:cs="Times New Roman"/>
      <w:i/>
      <w:iCs/>
      <w:sz w:val="26"/>
      <w:szCs w:val="24"/>
    </w:rPr>
  </w:style>
  <w:style w:type="character" w:customStyle="1" w:styleId="82">
    <w:name w:val="HTML 预设格式 字符"/>
    <w:basedOn w:val="48"/>
    <w:link w:val="40"/>
    <w:qFormat/>
    <w:uiPriority w:val="0"/>
    <w:rPr>
      <w:rFonts w:ascii="宋体" w:hAnsi="宋体" w:eastAsia="宋体" w:cs="宋体"/>
      <w:color w:val="000000"/>
      <w:kern w:val="0"/>
      <w:sz w:val="24"/>
      <w:szCs w:val="24"/>
    </w:rPr>
  </w:style>
  <w:style w:type="character" w:customStyle="1" w:styleId="83">
    <w:name w:val="标题 字符"/>
    <w:basedOn w:val="48"/>
    <w:link w:val="43"/>
    <w:qFormat/>
    <w:uiPriority w:val="0"/>
    <w:rPr>
      <w:rFonts w:ascii="Times New Roman" w:hAnsi="Times New Roman" w:eastAsia="宋体" w:cs="Times New Roman"/>
      <w:kern w:val="0"/>
      <w:sz w:val="20"/>
      <w:szCs w:val="24"/>
      <w:u w:val="single"/>
      <w:lang w:eastAsia="en-US"/>
    </w:rPr>
  </w:style>
  <w:style w:type="character" w:customStyle="1" w:styleId="84">
    <w:name w:val="批注主题 字符"/>
    <w:basedOn w:val="70"/>
    <w:link w:val="44"/>
    <w:qFormat/>
    <w:uiPriority w:val="0"/>
    <w:rPr>
      <w:rFonts w:ascii="Times New Roman" w:hAnsi="Times New Roman" w:eastAsia="宋体" w:cs="Times New Roman"/>
      <w:b/>
      <w:bCs/>
      <w:szCs w:val="24"/>
    </w:rPr>
  </w:style>
  <w:style w:type="paragraph" w:customStyle="1" w:styleId="85">
    <w:name w:val="列出段落1"/>
    <w:basedOn w:val="1"/>
    <w:qFormat/>
    <w:uiPriority w:val="99"/>
    <w:pPr>
      <w:ind w:firstLine="420" w:firstLineChars="200"/>
    </w:pPr>
    <w:rPr>
      <w:sz w:val="28"/>
      <w:szCs w:val="28"/>
    </w:rPr>
  </w:style>
  <w:style w:type="paragraph" w:customStyle="1" w:styleId="86">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88">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8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1">
    <w:name w:val="1 Char"/>
    <w:basedOn w:val="1"/>
    <w:qFormat/>
    <w:uiPriority w:val="0"/>
    <w:pPr>
      <w:widowControl/>
      <w:spacing w:after="160" w:line="240" w:lineRule="exact"/>
      <w:jc w:val="left"/>
    </w:pPr>
    <w:rPr>
      <w:rFonts w:ascii="Calibri" w:hAnsi="Calibri"/>
      <w:szCs w:val="20"/>
    </w:rPr>
  </w:style>
  <w:style w:type="paragraph" w:customStyle="1" w:styleId="92">
    <w:name w:val="列表段落1"/>
    <w:basedOn w:val="1"/>
    <w:qFormat/>
    <w:uiPriority w:val="34"/>
    <w:pPr>
      <w:ind w:firstLine="420" w:firstLineChars="200"/>
    </w:pPr>
    <w:rPr>
      <w:rFonts w:ascii="Calibri" w:hAnsi="Calibri"/>
    </w:rPr>
  </w:style>
  <w:style w:type="paragraph" w:customStyle="1" w:styleId="93">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9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95">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96">
    <w:name w:val="TOC 标题2"/>
    <w:basedOn w:val="3"/>
    <w:next w:val="1"/>
    <w:unhideWhenUsed/>
    <w:qFormat/>
    <w:uiPriority w:val="0"/>
    <w:pPr>
      <w:outlineLvl w:val="9"/>
    </w:pPr>
    <w:rPr>
      <w:rFonts w:ascii="Calibri" w:hAnsi="Calibri"/>
    </w:rPr>
  </w:style>
  <w:style w:type="paragraph" w:customStyle="1" w:styleId="97">
    <w:name w:val="样式1"/>
    <w:basedOn w:val="1"/>
    <w:next w:val="6"/>
    <w:qFormat/>
    <w:uiPriority w:val="0"/>
    <w:pPr>
      <w:spacing w:line="360" w:lineRule="auto"/>
      <w:ind w:firstLine="420" w:firstLineChars="200"/>
    </w:pPr>
    <w:rPr>
      <w:rFonts w:ascii="宋体" w:hAnsi="宋体"/>
      <w:szCs w:val="21"/>
    </w:rPr>
  </w:style>
  <w:style w:type="paragraph" w:customStyle="1" w:styleId="98">
    <w:name w:val="列出段落111"/>
    <w:basedOn w:val="1"/>
    <w:qFormat/>
    <w:uiPriority w:val="0"/>
    <w:pPr>
      <w:ind w:firstLine="420" w:firstLineChars="200"/>
    </w:pPr>
    <w:rPr>
      <w:sz w:val="28"/>
      <w:szCs w:val="28"/>
    </w:rPr>
  </w:style>
  <w:style w:type="paragraph" w:customStyle="1" w:styleId="99">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0">
    <w:name w:val="pa-27"/>
    <w:basedOn w:val="1"/>
    <w:qFormat/>
    <w:uiPriority w:val="0"/>
    <w:pPr>
      <w:widowControl/>
      <w:spacing w:line="360" w:lineRule="atLeast"/>
      <w:ind w:firstLine="420"/>
    </w:pPr>
    <w:rPr>
      <w:rFonts w:ascii="宋体" w:hAnsi="宋体" w:cs="宋体"/>
      <w:kern w:val="0"/>
      <w:sz w:val="24"/>
    </w:rPr>
  </w:style>
  <w:style w:type="paragraph" w:customStyle="1" w:styleId="101">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_Style 72"/>
    <w:qFormat/>
    <w:uiPriority w:val="0"/>
    <w:rPr>
      <w:rFonts w:ascii="Times New Roman" w:hAnsi="Times New Roman" w:eastAsia="宋体" w:cs="Times New Roman"/>
      <w:kern w:val="2"/>
      <w:sz w:val="21"/>
      <w:szCs w:val="24"/>
      <w:lang w:val="en-US" w:eastAsia="zh-CN" w:bidi="ar-SA"/>
    </w:rPr>
  </w:style>
  <w:style w:type="paragraph" w:customStyle="1" w:styleId="10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04">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5">
    <w:name w:val="Char Char Char Char"/>
    <w:basedOn w:val="15"/>
    <w:qFormat/>
    <w:uiPriority w:val="0"/>
    <w:pPr>
      <w:spacing w:line="360" w:lineRule="auto"/>
      <w:ind w:firstLine="200" w:firstLineChars="200"/>
    </w:pPr>
    <w:rPr>
      <w:rFonts w:ascii="Tahoma" w:hAnsi="Tahoma"/>
      <w:sz w:val="24"/>
    </w:rPr>
  </w:style>
  <w:style w:type="paragraph" w:customStyle="1" w:styleId="106">
    <w:name w:val="表格内容"/>
    <w:basedOn w:val="1"/>
    <w:qFormat/>
    <w:uiPriority w:val="0"/>
    <w:pPr>
      <w:suppressLineNumbers/>
      <w:suppressAutoHyphens/>
    </w:pPr>
  </w:style>
  <w:style w:type="paragraph" w:customStyle="1" w:styleId="107">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09">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0">
    <w:name w:val="明显引用1"/>
    <w:basedOn w:val="1"/>
    <w:next w:val="1"/>
    <w:link w:val="283"/>
    <w:qFormat/>
    <w:uiPriority w:val="0"/>
    <w:pPr>
      <w:pBdr>
        <w:bottom w:val="single" w:color="4F81BD" w:sz="4" w:space="4"/>
      </w:pBdr>
      <w:spacing w:before="200" w:after="280"/>
      <w:ind w:left="936" w:right="936"/>
    </w:pPr>
    <w:rPr>
      <w:b/>
      <w:bCs/>
      <w:i/>
      <w:iCs/>
      <w:color w:val="4F81BD"/>
      <w:szCs w:val="22"/>
    </w:rPr>
  </w:style>
  <w:style w:type="paragraph" w:customStyle="1" w:styleId="111">
    <w:name w:val="表体"/>
    <w:basedOn w:val="1"/>
    <w:next w:val="1"/>
    <w:qFormat/>
    <w:uiPriority w:val="0"/>
    <w:pPr>
      <w:spacing w:line="0" w:lineRule="atLeast"/>
    </w:pPr>
    <w:rPr>
      <w:rFonts w:ascii="Calibri" w:hAnsi="Calibri"/>
      <w:b/>
      <w:snapToGrid w:val="0"/>
      <w:szCs w:val="20"/>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3">
    <w:name w:val="pa-34"/>
    <w:basedOn w:val="1"/>
    <w:qFormat/>
    <w:uiPriority w:val="0"/>
    <w:pPr>
      <w:widowControl/>
      <w:spacing w:line="360" w:lineRule="atLeast"/>
      <w:ind w:firstLine="420"/>
      <w:jc w:val="left"/>
    </w:pPr>
    <w:rPr>
      <w:rFonts w:ascii="宋体" w:hAnsi="宋体" w:cs="宋体"/>
      <w:kern w:val="0"/>
      <w:sz w:val="24"/>
    </w:rPr>
  </w:style>
  <w:style w:type="paragraph" w:customStyle="1" w:styleId="114">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16">
    <w:name w:val="p16"/>
    <w:basedOn w:val="1"/>
    <w:qFormat/>
    <w:uiPriority w:val="0"/>
    <w:pPr>
      <w:widowControl/>
    </w:pPr>
    <w:rPr>
      <w:rFonts w:ascii="Calibri" w:hAnsi="Calibri" w:cs="宋体"/>
      <w:kern w:val="0"/>
      <w:szCs w:val="21"/>
    </w:rPr>
  </w:style>
  <w:style w:type="paragraph" w:customStyle="1" w:styleId="11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8">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0">
    <w:name w:val="标题4"/>
    <w:basedOn w:val="4"/>
    <w:next w:val="20"/>
    <w:link w:val="291"/>
    <w:qFormat/>
    <w:uiPriority w:val="0"/>
    <w:pPr>
      <w:spacing w:line="413" w:lineRule="auto"/>
    </w:pPr>
    <w:rPr>
      <w:rFonts w:ascii="Arial" w:hAnsi="Arial"/>
      <w:kern w:val="0"/>
      <w:sz w:val="24"/>
    </w:rPr>
  </w:style>
  <w:style w:type="paragraph" w:customStyle="1" w:styleId="121">
    <w:name w:val="Char Char"/>
    <w:basedOn w:val="1"/>
    <w:qFormat/>
    <w:uiPriority w:val="0"/>
    <w:pPr>
      <w:widowControl/>
      <w:jc w:val="left"/>
    </w:pPr>
    <w:rPr>
      <w:rFonts w:ascii="Verdana" w:hAnsi="Verdana" w:eastAsia="Times New Roman"/>
      <w:kern w:val="0"/>
      <w:sz w:val="16"/>
      <w:szCs w:val="20"/>
      <w:lang w:eastAsia="en-US"/>
    </w:rPr>
  </w:style>
  <w:style w:type="paragraph" w:customStyle="1" w:styleId="12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4">
    <w:name w:val="WW-表格内容"/>
    <w:basedOn w:val="1"/>
    <w:qFormat/>
    <w:uiPriority w:val="0"/>
    <w:pPr>
      <w:suppressLineNumbers/>
      <w:suppressAutoHyphens/>
    </w:pPr>
  </w:style>
  <w:style w:type="paragraph" w:customStyle="1" w:styleId="125">
    <w:name w:val="Char"/>
    <w:basedOn w:val="1"/>
    <w:qFormat/>
    <w:uiPriority w:val="0"/>
  </w:style>
  <w:style w:type="paragraph" w:customStyle="1" w:styleId="126">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7">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28">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29">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0">
    <w:name w:val="Char9 Char Char Char Char Char Char"/>
    <w:basedOn w:val="15"/>
    <w:qFormat/>
    <w:uiPriority w:val="0"/>
    <w:pPr>
      <w:spacing w:line="360" w:lineRule="auto"/>
      <w:ind w:firstLine="200" w:firstLineChars="200"/>
    </w:pPr>
    <w:rPr>
      <w:rFonts w:ascii="Tahoma" w:hAnsi="Tahoma"/>
      <w:sz w:val="24"/>
    </w:rPr>
  </w:style>
  <w:style w:type="paragraph" w:customStyle="1" w:styleId="13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3">
    <w:name w:val="p15"/>
    <w:basedOn w:val="1"/>
    <w:qFormat/>
    <w:uiPriority w:val="0"/>
    <w:pPr>
      <w:widowControl/>
      <w:spacing w:after="120"/>
    </w:pPr>
    <w:rPr>
      <w:kern w:val="0"/>
      <w:szCs w:val="21"/>
    </w:rPr>
  </w:style>
  <w:style w:type="paragraph" w:customStyle="1" w:styleId="134">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5">
    <w:name w:val="正  文"/>
    <w:basedOn w:val="1"/>
    <w:qFormat/>
    <w:uiPriority w:val="0"/>
    <w:pPr>
      <w:spacing w:line="360" w:lineRule="auto"/>
      <w:ind w:firstLine="200" w:firstLineChars="200"/>
    </w:pPr>
    <w:rPr>
      <w:rFonts w:ascii="宋体" w:hAnsi="Calibri"/>
      <w:sz w:val="24"/>
    </w:rPr>
  </w:style>
  <w:style w:type="paragraph" w:customStyle="1" w:styleId="136">
    <w:name w:val="列出段落11"/>
    <w:basedOn w:val="1"/>
    <w:qFormat/>
    <w:uiPriority w:val="0"/>
    <w:pPr>
      <w:ind w:firstLine="420" w:firstLineChars="200"/>
    </w:pPr>
    <w:rPr>
      <w:sz w:val="28"/>
      <w:szCs w:val="28"/>
    </w:rPr>
  </w:style>
  <w:style w:type="paragraph" w:customStyle="1" w:styleId="1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39">
    <w:name w:val="_Style 96"/>
    <w:semiHidden/>
    <w:qFormat/>
    <w:uiPriority w:val="99"/>
    <w:rPr>
      <w:rFonts w:ascii="Calibri" w:hAnsi="Calibri" w:eastAsia="宋体" w:cs="Times New Roman"/>
      <w:kern w:val="2"/>
      <w:sz w:val="21"/>
      <w:szCs w:val="24"/>
      <w:lang w:val="en-US" w:eastAsia="zh-CN" w:bidi="ar-SA"/>
    </w:rPr>
  </w:style>
  <w:style w:type="paragraph" w:customStyle="1" w:styleId="140">
    <w:name w:val="表格文字"/>
    <w:basedOn w:val="1"/>
    <w:qFormat/>
    <w:uiPriority w:val="0"/>
    <w:pPr>
      <w:adjustRightInd w:val="0"/>
      <w:spacing w:line="420" w:lineRule="atLeast"/>
      <w:jc w:val="left"/>
      <w:textAlignment w:val="baseline"/>
    </w:pPr>
    <w:rPr>
      <w:kern w:val="0"/>
      <w:szCs w:val="20"/>
    </w:rPr>
  </w:style>
  <w:style w:type="paragraph" w:customStyle="1" w:styleId="141">
    <w:name w:val="表格"/>
    <w:basedOn w:val="1"/>
    <w:qFormat/>
    <w:uiPriority w:val="0"/>
    <w:pPr>
      <w:jc w:val="center"/>
      <w:textAlignment w:val="center"/>
    </w:pPr>
    <w:rPr>
      <w:rFonts w:ascii="华文细黑" w:hAnsi="华文细黑"/>
      <w:kern w:val="0"/>
      <w:szCs w:val="20"/>
    </w:rPr>
  </w:style>
  <w:style w:type="paragraph" w:customStyle="1" w:styleId="142">
    <w:name w:val="Char1"/>
    <w:basedOn w:val="1"/>
    <w:qFormat/>
    <w:uiPriority w:val="0"/>
  </w:style>
  <w:style w:type="paragraph" w:customStyle="1" w:styleId="143">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4">
    <w:name w:val="引用2"/>
    <w:basedOn w:val="1"/>
    <w:next w:val="1"/>
    <w:link w:val="252"/>
    <w:qFormat/>
    <w:uiPriority w:val="0"/>
    <w:rPr>
      <w:i/>
      <w:iCs/>
      <w:color w:val="000000"/>
    </w:rPr>
  </w:style>
  <w:style w:type="paragraph" w:customStyle="1" w:styleId="145">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46">
    <w:name w:val="引用1"/>
    <w:basedOn w:val="1"/>
    <w:next w:val="1"/>
    <w:link w:val="212"/>
    <w:qFormat/>
    <w:uiPriority w:val="0"/>
    <w:rPr>
      <w:i/>
      <w:iCs/>
      <w:color w:val="000000"/>
      <w:szCs w:val="22"/>
    </w:rPr>
  </w:style>
  <w:style w:type="paragraph" w:customStyle="1" w:styleId="147">
    <w:name w:val="修订1"/>
    <w:qFormat/>
    <w:uiPriority w:val="0"/>
    <w:rPr>
      <w:rFonts w:ascii="Times New Roman" w:hAnsi="Times New Roman" w:eastAsia="宋体" w:cs="Times New Roman"/>
      <w:kern w:val="2"/>
      <w:sz w:val="21"/>
      <w:szCs w:val="24"/>
      <w:lang w:val="en-US" w:eastAsia="zh-CN" w:bidi="ar-SA"/>
    </w:rPr>
  </w:style>
  <w:style w:type="paragraph" w:customStyle="1" w:styleId="148">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49">
    <w:name w:val="Char2"/>
    <w:basedOn w:val="1"/>
    <w:qFormat/>
    <w:uiPriority w:val="0"/>
    <w:rPr>
      <w:rFonts w:ascii="Calibri" w:hAnsi="Calibri"/>
    </w:rPr>
  </w:style>
  <w:style w:type="paragraph" w:customStyle="1" w:styleId="150">
    <w:name w:val="标题5"/>
    <w:basedOn w:val="5"/>
    <w:link w:val="290"/>
    <w:qFormat/>
    <w:uiPriority w:val="0"/>
    <w:pPr>
      <w:spacing w:line="413" w:lineRule="auto"/>
    </w:pPr>
    <w:rPr>
      <w:rFonts w:ascii="Arial" w:hAnsi="Arial"/>
      <w:kern w:val="0"/>
      <w:sz w:val="24"/>
    </w:rPr>
  </w:style>
  <w:style w:type="paragraph" w:customStyle="1" w:styleId="151">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3">
    <w:name w:val="表格标题"/>
    <w:basedOn w:val="106"/>
    <w:qFormat/>
    <w:uiPriority w:val="0"/>
  </w:style>
  <w:style w:type="paragraph" w:customStyle="1" w:styleId="154">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55">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56">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8">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WW-表格标题"/>
    <w:basedOn w:val="124"/>
    <w:qFormat/>
    <w:uiPriority w:val="0"/>
  </w:style>
  <w:style w:type="paragraph" w:customStyle="1" w:styleId="160">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61">
    <w:name w:val="明显引用12"/>
    <w:basedOn w:val="1"/>
    <w:next w:val="1"/>
    <w:link w:val="258"/>
    <w:qFormat/>
    <w:uiPriority w:val="30"/>
    <w:pPr>
      <w:pBdr>
        <w:bottom w:val="single" w:color="4F81BD" w:sz="4" w:space="4"/>
      </w:pBdr>
      <w:spacing w:before="200" w:after="280"/>
      <w:ind w:left="936" w:right="936"/>
    </w:pPr>
    <w:rPr>
      <w:b/>
      <w:bCs/>
      <w:i/>
      <w:iCs/>
      <w:color w:val="4F81BD"/>
      <w:szCs w:val="20"/>
    </w:rPr>
  </w:style>
  <w:style w:type="paragraph" w:customStyle="1" w:styleId="162">
    <w:name w:val="标准样式1"/>
    <w:basedOn w:val="1"/>
    <w:qFormat/>
    <w:uiPriority w:val="0"/>
    <w:pPr>
      <w:spacing w:line="600" w:lineRule="exact"/>
      <w:ind w:firstLine="567"/>
    </w:pPr>
    <w:rPr>
      <w:rFonts w:ascii="Calibri" w:hAnsi="Calibri"/>
      <w:sz w:val="28"/>
    </w:rPr>
  </w:style>
  <w:style w:type="paragraph" w:customStyle="1" w:styleId="163">
    <w:name w:val="Char3"/>
    <w:basedOn w:val="1"/>
    <w:qFormat/>
    <w:uiPriority w:val="0"/>
  </w:style>
  <w:style w:type="paragraph" w:customStyle="1" w:styleId="164">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65">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66">
    <w:name w:val="引用11"/>
    <w:basedOn w:val="1"/>
    <w:next w:val="1"/>
    <w:link w:val="271"/>
    <w:qFormat/>
    <w:uiPriority w:val="29"/>
    <w:rPr>
      <w:i/>
      <w:iCs/>
      <w:color w:val="000000"/>
      <w:szCs w:val="20"/>
    </w:rPr>
  </w:style>
  <w:style w:type="paragraph" w:customStyle="1" w:styleId="167">
    <w:name w:val="_Style 87"/>
    <w:basedOn w:val="1"/>
    <w:qFormat/>
    <w:uiPriority w:val="99"/>
    <w:pPr>
      <w:ind w:firstLine="420" w:firstLineChars="200"/>
    </w:pPr>
    <w:rPr>
      <w:rFonts w:ascii="Calibri" w:hAnsi="Calibri"/>
      <w:sz w:val="28"/>
      <w:szCs w:val="28"/>
    </w:rPr>
  </w:style>
  <w:style w:type="paragraph" w:customStyle="1" w:styleId="168">
    <w:name w:val="自定样式1"/>
    <w:basedOn w:val="1"/>
    <w:qFormat/>
    <w:uiPriority w:val="0"/>
    <w:pPr>
      <w:suppressAutoHyphens/>
      <w:jc w:val="center"/>
    </w:pPr>
    <w:rPr>
      <w:rFonts w:ascii="宋体" w:hAnsi="宋体"/>
      <w:color w:val="000000"/>
      <w:sz w:val="18"/>
    </w:rPr>
  </w:style>
  <w:style w:type="paragraph" w:customStyle="1" w:styleId="16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71">
    <w:name w:val="未处理的提及1"/>
    <w:unhideWhenUsed/>
    <w:qFormat/>
    <w:uiPriority w:val="99"/>
    <w:rPr>
      <w:color w:val="808080"/>
      <w:shd w:val="clear" w:color="auto" w:fill="E6E6E6"/>
    </w:rPr>
  </w:style>
  <w:style w:type="character" w:customStyle="1" w:styleId="172">
    <w:name w:val="正文文本 3 Char"/>
    <w:qFormat/>
    <w:uiPriority w:val="0"/>
    <w:rPr>
      <w:kern w:val="2"/>
      <w:sz w:val="16"/>
      <w:szCs w:val="16"/>
    </w:rPr>
  </w:style>
  <w:style w:type="character" w:customStyle="1" w:styleId="173">
    <w:name w:val="正文文本缩进 Char2"/>
    <w:semiHidden/>
    <w:qFormat/>
    <w:uiPriority w:val="99"/>
    <w:rPr>
      <w:rFonts w:ascii="Calibri" w:hAnsi="Calibri" w:eastAsia="宋体" w:cs="Times New Roman"/>
      <w:szCs w:val="24"/>
    </w:rPr>
  </w:style>
  <w:style w:type="character" w:customStyle="1" w:styleId="174">
    <w:name w:val="标题 3 Char"/>
    <w:qFormat/>
    <w:uiPriority w:val="0"/>
    <w:rPr>
      <w:rFonts w:ascii="仿宋_GB2312" w:hAnsi="Calibri" w:eastAsia="仿宋_GB2312" w:cs="Times New Roman"/>
      <w:b/>
      <w:kern w:val="0"/>
      <w:sz w:val="24"/>
      <w:szCs w:val="28"/>
    </w:rPr>
  </w:style>
  <w:style w:type="character" w:customStyle="1" w:styleId="175">
    <w:name w:val="批注框文本 Char2"/>
    <w:qFormat/>
    <w:uiPriority w:val="99"/>
    <w:rPr>
      <w:kern w:val="2"/>
      <w:sz w:val="18"/>
      <w:szCs w:val="18"/>
    </w:rPr>
  </w:style>
  <w:style w:type="character" w:customStyle="1" w:styleId="176">
    <w:name w:val="textcontents"/>
    <w:qFormat/>
    <w:uiPriority w:val="0"/>
    <w:rPr>
      <w:rFonts w:cs="Times New Roman"/>
    </w:rPr>
  </w:style>
  <w:style w:type="character" w:customStyle="1" w:styleId="177">
    <w:name w:val="ht1"/>
    <w:qFormat/>
    <w:uiPriority w:val="0"/>
    <w:rPr>
      <w:rFonts w:ascii="黑体" w:eastAsia="黑体"/>
      <w:b/>
      <w:bCs/>
    </w:rPr>
  </w:style>
  <w:style w:type="character" w:customStyle="1" w:styleId="178">
    <w:name w:val="标题 Char"/>
    <w:qFormat/>
    <w:uiPriority w:val="0"/>
    <w:rPr>
      <w:rFonts w:ascii="Cambria" w:hAnsi="Cambria" w:eastAsia="宋体" w:cs="Times New Roman"/>
      <w:b/>
      <w:bCs/>
      <w:kern w:val="2"/>
      <w:sz w:val="32"/>
      <w:szCs w:val="32"/>
    </w:rPr>
  </w:style>
  <w:style w:type="character" w:customStyle="1" w:styleId="179">
    <w:name w:val="14t1"/>
    <w:qFormat/>
    <w:uiPriority w:val="0"/>
    <w:rPr>
      <w:rFonts w:hint="eastAsia" w:ascii="宋体" w:hAnsi="宋体" w:eastAsia="宋体"/>
      <w:sz w:val="11"/>
      <w:szCs w:val="11"/>
    </w:rPr>
  </w:style>
  <w:style w:type="character" w:customStyle="1" w:styleId="180">
    <w:name w:val="Char Char36"/>
    <w:qFormat/>
    <w:uiPriority w:val="0"/>
    <w:rPr>
      <w:rFonts w:ascii="仿宋_GB2312" w:eastAsia="仿宋_GB2312" w:cs="MingLiU"/>
      <w:b/>
      <w:sz w:val="24"/>
      <w:szCs w:val="28"/>
    </w:rPr>
  </w:style>
  <w:style w:type="character" w:customStyle="1" w:styleId="181">
    <w:name w:val="文档结构图 Char"/>
    <w:qFormat/>
    <w:uiPriority w:val="0"/>
    <w:rPr>
      <w:rFonts w:ascii="宋体"/>
      <w:kern w:val="2"/>
      <w:sz w:val="18"/>
      <w:szCs w:val="18"/>
    </w:rPr>
  </w:style>
  <w:style w:type="character" w:customStyle="1" w:styleId="182">
    <w:name w:val="普通文字 Char Char2"/>
    <w:qFormat/>
    <w:uiPriority w:val="0"/>
    <w:rPr>
      <w:rFonts w:ascii="宋体" w:hAnsi="Courier New"/>
      <w:kern w:val="2"/>
      <w:sz w:val="28"/>
      <w:szCs w:val="28"/>
    </w:rPr>
  </w:style>
  <w:style w:type="character" w:customStyle="1" w:styleId="183">
    <w:name w:val="HTML 预设格式 Char"/>
    <w:qFormat/>
    <w:uiPriority w:val="0"/>
    <w:rPr>
      <w:rFonts w:ascii="宋体" w:hAnsi="宋体" w:eastAsia="宋体" w:cs="宋体"/>
      <w:color w:val="000000"/>
      <w:sz w:val="24"/>
      <w:szCs w:val="24"/>
    </w:rPr>
  </w:style>
  <w:style w:type="character" w:customStyle="1" w:styleId="184">
    <w:name w:val="纯文本 Char"/>
    <w:qFormat/>
    <w:uiPriority w:val="0"/>
    <w:rPr>
      <w:rFonts w:ascii="宋体" w:hAnsi="Courier New"/>
      <w:sz w:val="28"/>
      <w:szCs w:val="28"/>
    </w:rPr>
  </w:style>
  <w:style w:type="character" w:customStyle="1" w:styleId="185">
    <w:name w:val="批注框文本 Char"/>
    <w:qFormat/>
    <w:uiPriority w:val="0"/>
    <w:rPr>
      <w:sz w:val="18"/>
      <w:szCs w:val="18"/>
    </w:rPr>
  </w:style>
  <w:style w:type="character" w:customStyle="1" w:styleId="186">
    <w:name w:val="页脚 Char"/>
    <w:qFormat/>
    <w:uiPriority w:val="0"/>
    <w:rPr>
      <w:sz w:val="18"/>
      <w:szCs w:val="18"/>
    </w:rPr>
  </w:style>
  <w:style w:type="character" w:customStyle="1" w:styleId="187">
    <w:name w:val="正文文本缩进 3 Char"/>
    <w:qFormat/>
    <w:uiPriority w:val="0"/>
    <w:rPr>
      <w:kern w:val="2"/>
      <w:sz w:val="16"/>
      <w:szCs w:val="16"/>
    </w:rPr>
  </w:style>
  <w:style w:type="character" w:customStyle="1" w:styleId="188">
    <w:name w:val="标题 8 Char"/>
    <w:qFormat/>
    <w:uiPriority w:val="0"/>
    <w:rPr>
      <w:rFonts w:ascii="Arial" w:hAnsi="Arial" w:eastAsia="黑体" w:cs="Times New Roman"/>
      <w:sz w:val="24"/>
      <w:szCs w:val="24"/>
    </w:rPr>
  </w:style>
  <w:style w:type="character" w:customStyle="1" w:styleId="189">
    <w:name w:val="正文文本缩进 2 Char1"/>
    <w:qFormat/>
    <w:uiPriority w:val="0"/>
    <w:rPr>
      <w:sz w:val="28"/>
      <w:szCs w:val="24"/>
    </w:rPr>
  </w:style>
  <w:style w:type="character" w:customStyle="1" w:styleId="190">
    <w:name w:val="标题 5 Char1"/>
    <w:qFormat/>
    <w:uiPriority w:val="0"/>
    <w:rPr>
      <w:rFonts w:ascii="宋体" w:hAnsi="宋体" w:eastAsia="宋体" w:cs="宋体"/>
      <w:b/>
      <w:bCs/>
      <w:sz w:val="20"/>
      <w:szCs w:val="20"/>
    </w:rPr>
  </w:style>
  <w:style w:type="character" w:customStyle="1" w:styleId="191">
    <w:name w:val="批注文字 Char"/>
    <w:qFormat/>
    <w:uiPriority w:val="0"/>
    <w:rPr>
      <w:rFonts w:ascii="Times New Roman" w:hAnsi="Times New Roman" w:eastAsia="宋体" w:cs="Times New Roman"/>
      <w:kern w:val="2"/>
      <w:sz w:val="21"/>
      <w:szCs w:val="24"/>
    </w:rPr>
  </w:style>
  <w:style w:type="character" w:customStyle="1" w:styleId="192">
    <w:name w:val="style121"/>
    <w:qFormat/>
    <w:uiPriority w:val="0"/>
    <w:rPr>
      <w:rFonts w:hint="eastAsia" w:ascii="宋体" w:hAnsi="宋体" w:eastAsia="宋体"/>
      <w:sz w:val="18"/>
      <w:szCs w:val="18"/>
    </w:rPr>
  </w:style>
  <w:style w:type="character" w:customStyle="1" w:styleId="193">
    <w:name w:val="Section Char"/>
    <w:qFormat/>
    <w:uiPriority w:val="0"/>
    <w:rPr>
      <w:rFonts w:ascii="仿宋_GB2312" w:eastAsia="仿宋_GB2312" w:cs="MingLiU"/>
      <w:b/>
      <w:sz w:val="24"/>
      <w:szCs w:val="28"/>
      <w:lang w:val="en-US" w:eastAsia="zh-CN" w:bidi="ar-SA"/>
    </w:rPr>
  </w:style>
  <w:style w:type="character" w:customStyle="1" w:styleId="194">
    <w:name w:val="正文文本 3 Char1"/>
    <w:qFormat/>
    <w:uiPriority w:val="0"/>
    <w:rPr>
      <w:kern w:val="2"/>
      <w:sz w:val="16"/>
      <w:szCs w:val="16"/>
    </w:rPr>
  </w:style>
  <w:style w:type="character" w:customStyle="1" w:styleId="195">
    <w:name w:val="文档结构图 Char1"/>
    <w:qFormat/>
    <w:uiPriority w:val="0"/>
    <w:rPr>
      <w:rFonts w:ascii="宋体"/>
      <w:kern w:val="2"/>
      <w:sz w:val="18"/>
      <w:szCs w:val="18"/>
    </w:rPr>
  </w:style>
  <w:style w:type="character" w:customStyle="1" w:styleId="196">
    <w:name w:val="_Style 170"/>
    <w:qFormat/>
    <w:uiPriority w:val="0"/>
    <w:rPr>
      <w:i/>
      <w:iCs/>
      <w:color w:val="808080"/>
    </w:rPr>
  </w:style>
  <w:style w:type="character" w:customStyle="1" w:styleId="197">
    <w:name w:val="_Style 171"/>
    <w:qFormat/>
    <w:uiPriority w:val="0"/>
    <w:rPr>
      <w:b/>
      <w:bCs/>
      <w:smallCaps/>
      <w:color w:val="C0504D"/>
      <w:spacing w:val="5"/>
      <w:u w:val="single"/>
    </w:rPr>
  </w:style>
  <w:style w:type="character" w:customStyle="1" w:styleId="198">
    <w:name w:val="标题 9 Char"/>
    <w:qFormat/>
    <w:uiPriority w:val="0"/>
    <w:rPr>
      <w:rFonts w:ascii="Arial" w:hAnsi="Arial" w:eastAsia="黑体" w:cs="Times New Roman"/>
      <w:szCs w:val="21"/>
    </w:rPr>
  </w:style>
  <w:style w:type="character" w:customStyle="1" w:styleId="199">
    <w:name w:val="页眉 Char1"/>
    <w:semiHidden/>
    <w:qFormat/>
    <w:uiPriority w:val="99"/>
    <w:rPr>
      <w:kern w:val="2"/>
      <w:sz w:val="18"/>
      <w:szCs w:val="18"/>
    </w:rPr>
  </w:style>
  <w:style w:type="character" w:customStyle="1" w:styleId="200">
    <w:name w:val="_Style 174"/>
    <w:qFormat/>
    <w:uiPriority w:val="0"/>
    <w:rPr>
      <w:b/>
      <w:bCs/>
      <w:i/>
      <w:iCs/>
      <w:color w:val="4F81BD"/>
    </w:rPr>
  </w:style>
  <w:style w:type="character" w:customStyle="1" w:styleId="201">
    <w:name w:val="Char Char35"/>
    <w:qFormat/>
    <w:uiPriority w:val="0"/>
    <w:rPr>
      <w:rFonts w:ascii="仿宋_GB2312" w:eastAsia="仿宋_GB2312" w:cs="MingLiU"/>
      <w:b/>
      <w:sz w:val="24"/>
      <w:szCs w:val="28"/>
    </w:rPr>
  </w:style>
  <w:style w:type="character" w:customStyle="1" w:styleId="202">
    <w:name w:val="日期 Char2"/>
    <w:qFormat/>
    <w:uiPriority w:val="99"/>
    <w:rPr>
      <w:kern w:val="2"/>
      <w:sz w:val="21"/>
      <w:szCs w:val="24"/>
    </w:rPr>
  </w:style>
  <w:style w:type="character" w:customStyle="1" w:styleId="203">
    <w:name w:val="Char Char22"/>
    <w:qFormat/>
    <w:uiPriority w:val="0"/>
    <w:rPr>
      <w:b/>
      <w:bCs/>
      <w:kern w:val="2"/>
      <w:sz w:val="32"/>
      <w:szCs w:val="32"/>
    </w:rPr>
  </w:style>
  <w:style w:type="character" w:customStyle="1" w:styleId="204">
    <w:name w:val="正文文本缩进 2 Char2"/>
    <w:semiHidden/>
    <w:qFormat/>
    <w:uiPriority w:val="99"/>
    <w:rPr>
      <w:rFonts w:ascii="Calibri" w:hAnsi="Calibri" w:eastAsia="宋体" w:cs="Times New Roman"/>
      <w:szCs w:val="24"/>
    </w:rPr>
  </w:style>
  <w:style w:type="character" w:customStyle="1" w:styleId="205">
    <w:name w:val="明显强调1"/>
    <w:qFormat/>
    <w:uiPriority w:val="0"/>
    <w:rPr>
      <w:b/>
      <w:bCs/>
      <w:i/>
      <w:iCs/>
      <w:color w:val="4F81BD"/>
    </w:rPr>
  </w:style>
  <w:style w:type="character" w:customStyle="1" w:styleId="206">
    <w:name w:val="Char Char14"/>
    <w:qFormat/>
    <w:uiPriority w:val="0"/>
    <w:rPr>
      <w:kern w:val="2"/>
      <w:sz w:val="18"/>
      <w:szCs w:val="18"/>
    </w:rPr>
  </w:style>
  <w:style w:type="character" w:customStyle="1" w:styleId="207">
    <w:name w:val="s3"/>
    <w:qFormat/>
    <w:uiPriority w:val="0"/>
  </w:style>
  <w:style w:type="character" w:customStyle="1" w:styleId="208">
    <w:name w:val="标题 1 Char"/>
    <w:qFormat/>
    <w:uiPriority w:val="0"/>
    <w:rPr>
      <w:rFonts w:ascii="Times New Roman" w:hAnsi="Times New Roman" w:eastAsia="宋体" w:cs="Times New Roman"/>
      <w:b/>
      <w:bCs/>
      <w:kern w:val="44"/>
      <w:sz w:val="44"/>
      <w:szCs w:val="44"/>
    </w:rPr>
  </w:style>
  <w:style w:type="character" w:customStyle="1" w:styleId="209">
    <w:name w:val="日期 Char3"/>
    <w:semiHidden/>
    <w:qFormat/>
    <w:uiPriority w:val="99"/>
    <w:rPr>
      <w:rFonts w:ascii="Calibri" w:hAnsi="Calibri" w:eastAsia="宋体" w:cs="Times New Roman"/>
      <w:szCs w:val="24"/>
    </w:rPr>
  </w:style>
  <w:style w:type="character" w:customStyle="1" w:styleId="210">
    <w:name w:val="title11"/>
    <w:qFormat/>
    <w:uiPriority w:val="0"/>
    <w:rPr>
      <w:b/>
      <w:bCs/>
      <w:color w:val="FFFFFF"/>
      <w:sz w:val="11"/>
      <w:szCs w:val="11"/>
    </w:rPr>
  </w:style>
  <w:style w:type="character" w:customStyle="1" w:styleId="211">
    <w:name w:val="明显引用 Char2"/>
    <w:qFormat/>
    <w:uiPriority w:val="99"/>
    <w:rPr>
      <w:b/>
      <w:bCs/>
      <w:i/>
      <w:iCs/>
      <w:color w:val="4F81BD"/>
      <w:kern w:val="2"/>
      <w:sz w:val="21"/>
      <w:szCs w:val="24"/>
    </w:rPr>
  </w:style>
  <w:style w:type="character" w:customStyle="1" w:styleId="212">
    <w:name w:val="引用 字符"/>
    <w:link w:val="146"/>
    <w:qFormat/>
    <w:uiPriority w:val="0"/>
    <w:rPr>
      <w:rFonts w:ascii="Times New Roman" w:hAnsi="Times New Roman" w:eastAsia="宋体" w:cs="Times New Roman"/>
      <w:i/>
      <w:iCs/>
      <w:color w:val="000000"/>
    </w:rPr>
  </w:style>
  <w:style w:type="character" w:customStyle="1" w:styleId="213">
    <w:name w:val="批注框文本 Char3"/>
    <w:semiHidden/>
    <w:qFormat/>
    <w:uiPriority w:val="99"/>
    <w:rPr>
      <w:rFonts w:ascii="Calibri" w:hAnsi="Calibri" w:eastAsia="宋体" w:cs="Times New Roman"/>
      <w:sz w:val="18"/>
      <w:szCs w:val="18"/>
    </w:rPr>
  </w:style>
  <w:style w:type="character" w:customStyle="1" w:styleId="214">
    <w:name w:val="Char Char33"/>
    <w:qFormat/>
    <w:uiPriority w:val="0"/>
    <w:rPr>
      <w:rFonts w:ascii="仿宋_GB2312" w:eastAsia="仿宋_GB2312" w:cs="MingLiU"/>
      <w:b/>
      <w:sz w:val="24"/>
      <w:szCs w:val="28"/>
    </w:rPr>
  </w:style>
  <w:style w:type="character" w:customStyle="1" w:styleId="215">
    <w:name w:val="标题 2 Char"/>
    <w:qFormat/>
    <w:uiPriority w:val="0"/>
    <w:rPr>
      <w:rFonts w:ascii="仿宋_GB2312" w:hAnsi="Calibri" w:eastAsia="仿宋_GB2312" w:cs="Times New Roman"/>
      <w:b/>
      <w:spacing w:val="1"/>
      <w:w w:val="99"/>
      <w:kern w:val="0"/>
      <w:sz w:val="28"/>
      <w:szCs w:val="32"/>
    </w:rPr>
  </w:style>
  <w:style w:type="character" w:customStyle="1" w:styleId="216">
    <w:name w:val="l1"/>
    <w:basedOn w:val="48"/>
    <w:qFormat/>
    <w:uiPriority w:val="0"/>
  </w:style>
  <w:style w:type="character" w:customStyle="1" w:styleId="217">
    <w:name w:val="手改 Char Char"/>
    <w:qFormat/>
    <w:uiPriority w:val="0"/>
    <w:rPr>
      <w:kern w:val="2"/>
      <w:sz w:val="21"/>
      <w:szCs w:val="24"/>
    </w:rPr>
  </w:style>
  <w:style w:type="character" w:customStyle="1" w:styleId="218">
    <w:name w:val="style21"/>
    <w:qFormat/>
    <w:uiPriority w:val="0"/>
    <w:rPr>
      <w:b/>
      <w:bCs/>
      <w:sz w:val="28"/>
      <w:szCs w:val="28"/>
    </w:rPr>
  </w:style>
  <w:style w:type="character" w:customStyle="1" w:styleId="219">
    <w:name w:val="Char Char24"/>
    <w:qFormat/>
    <w:uiPriority w:val="0"/>
    <w:rPr>
      <w:b/>
      <w:bCs/>
      <w:kern w:val="44"/>
      <w:sz w:val="44"/>
      <w:szCs w:val="44"/>
    </w:rPr>
  </w:style>
  <w:style w:type="character" w:customStyle="1" w:styleId="220">
    <w:name w:val="_Style 197"/>
    <w:qFormat/>
    <w:uiPriority w:val="0"/>
    <w:rPr>
      <w:b/>
      <w:bCs/>
      <w:smallCaps/>
      <w:spacing w:val="5"/>
    </w:rPr>
  </w:style>
  <w:style w:type="character" w:customStyle="1" w:styleId="221">
    <w:name w:val="纯文本 Char1"/>
    <w:qFormat/>
    <w:uiPriority w:val="0"/>
    <w:rPr>
      <w:rFonts w:ascii="宋体" w:hAnsi="Courier New" w:cs="Courier New"/>
      <w:kern w:val="2"/>
      <w:sz w:val="21"/>
      <w:szCs w:val="21"/>
    </w:rPr>
  </w:style>
  <w:style w:type="character" w:customStyle="1" w:styleId="222">
    <w:name w:val="尾注文本 Char"/>
    <w:qFormat/>
    <w:uiPriority w:val="0"/>
    <w:rPr>
      <w:kern w:val="2"/>
      <w:sz w:val="21"/>
      <w:szCs w:val="24"/>
    </w:rPr>
  </w:style>
  <w:style w:type="character" w:customStyle="1" w:styleId="223">
    <w:name w:val="日期 Char1"/>
    <w:qFormat/>
    <w:uiPriority w:val="0"/>
    <w:rPr>
      <w:kern w:val="2"/>
      <w:sz w:val="21"/>
      <w:szCs w:val="22"/>
    </w:rPr>
  </w:style>
  <w:style w:type="character" w:customStyle="1" w:styleId="224">
    <w:name w:val="正文文本 Char1"/>
    <w:qFormat/>
    <w:uiPriority w:val="0"/>
    <w:rPr>
      <w:kern w:val="2"/>
      <w:sz w:val="21"/>
      <w:szCs w:val="22"/>
    </w:rPr>
  </w:style>
  <w:style w:type="character" w:customStyle="1" w:styleId="225">
    <w:name w:val="标题 9 Char1"/>
    <w:qFormat/>
    <w:uiPriority w:val="0"/>
    <w:rPr>
      <w:rFonts w:ascii="Times New Roman" w:hAnsi="Times New Roman" w:eastAsia="仿宋_GB2312" w:cs="Times New Roman"/>
      <w:sz w:val="30"/>
      <w:szCs w:val="20"/>
    </w:rPr>
  </w:style>
  <w:style w:type="character" w:customStyle="1" w:styleId="226">
    <w:name w:val="脚注文本 Char1"/>
    <w:qFormat/>
    <w:uiPriority w:val="0"/>
    <w:rPr>
      <w:rFonts w:ascii="Arial" w:hAnsi="Arial" w:cs="Arial"/>
      <w:sz w:val="18"/>
      <w:szCs w:val="18"/>
      <w:lang w:eastAsia="en-US"/>
    </w:rPr>
  </w:style>
  <w:style w:type="character" w:customStyle="1" w:styleId="227">
    <w:name w:val="正文文本缩进 Char"/>
    <w:qFormat/>
    <w:uiPriority w:val="0"/>
    <w:rPr>
      <w:rFonts w:ascii="黑体" w:hAnsi="宋体" w:eastAsia="黑体"/>
      <w:color w:val="000000"/>
      <w:sz w:val="28"/>
      <w:szCs w:val="32"/>
    </w:rPr>
  </w:style>
  <w:style w:type="character" w:customStyle="1" w:styleId="228">
    <w:name w:val="HTML 预设格式 Char1"/>
    <w:qFormat/>
    <w:uiPriority w:val="0"/>
    <w:rPr>
      <w:rFonts w:ascii="宋体" w:hAnsi="宋体" w:cs="宋体"/>
      <w:color w:val="000000"/>
      <w:sz w:val="24"/>
      <w:szCs w:val="24"/>
    </w:rPr>
  </w:style>
  <w:style w:type="character" w:customStyle="1" w:styleId="229">
    <w:name w:val="引用 Char3"/>
    <w:qFormat/>
    <w:uiPriority w:val="29"/>
    <w:rPr>
      <w:rFonts w:ascii="Calibri" w:hAnsi="Calibri" w:eastAsia="宋体" w:cs="Times New Roman"/>
      <w:i/>
      <w:iCs/>
      <w:color w:val="000000"/>
      <w:szCs w:val="24"/>
    </w:rPr>
  </w:style>
  <w:style w:type="character" w:customStyle="1" w:styleId="230">
    <w:name w:val="标题 7 Char1"/>
    <w:qFormat/>
    <w:uiPriority w:val="0"/>
    <w:rPr>
      <w:rFonts w:ascii="Times New Roman" w:hAnsi="Times New Roman" w:eastAsia="仿宋_GB2312" w:cs="Times New Roman"/>
      <w:sz w:val="30"/>
      <w:szCs w:val="20"/>
    </w:rPr>
  </w:style>
  <w:style w:type="character" w:customStyle="1" w:styleId="231">
    <w:name w:val="普通文字 Char Char1"/>
    <w:qFormat/>
    <w:uiPriority w:val="0"/>
    <w:rPr>
      <w:rFonts w:ascii="宋体" w:hAnsi="Courier New"/>
      <w:kern w:val="2"/>
      <w:sz w:val="28"/>
      <w:szCs w:val="28"/>
    </w:rPr>
  </w:style>
  <w:style w:type="character" w:customStyle="1" w:styleId="232">
    <w:name w:val="明显参考1"/>
    <w:qFormat/>
    <w:uiPriority w:val="0"/>
    <w:rPr>
      <w:b/>
      <w:bCs/>
      <w:smallCaps/>
      <w:color w:val="C0504D"/>
      <w:spacing w:val="5"/>
      <w:u w:val="single"/>
    </w:rPr>
  </w:style>
  <w:style w:type="character" w:customStyle="1" w:styleId="233">
    <w:name w:val="正文文本缩进 Char1"/>
    <w:qFormat/>
    <w:uiPriority w:val="0"/>
    <w:rPr>
      <w:kern w:val="2"/>
      <w:sz w:val="21"/>
      <w:szCs w:val="24"/>
    </w:rPr>
  </w:style>
  <w:style w:type="character" w:customStyle="1" w:styleId="234">
    <w:name w:val="页眉 Char"/>
    <w:qFormat/>
    <w:uiPriority w:val="0"/>
    <w:rPr>
      <w:sz w:val="18"/>
      <w:szCs w:val="18"/>
    </w:rPr>
  </w:style>
  <w:style w:type="character" w:customStyle="1" w:styleId="235">
    <w:name w:val="style31"/>
    <w:qFormat/>
    <w:uiPriority w:val="0"/>
    <w:rPr>
      <w:sz w:val="10"/>
      <w:szCs w:val="10"/>
    </w:rPr>
  </w:style>
  <w:style w:type="character" w:customStyle="1" w:styleId="236">
    <w:name w:val="日期 Char"/>
    <w:qFormat/>
    <w:uiPriority w:val="0"/>
    <w:rPr>
      <w:rFonts w:eastAsia="宋体"/>
      <w:szCs w:val="24"/>
    </w:rPr>
  </w:style>
  <w:style w:type="character" w:customStyle="1" w:styleId="237">
    <w:name w:val="标题 1 Char1"/>
    <w:qFormat/>
    <w:uiPriority w:val="0"/>
    <w:rPr>
      <w:rFonts w:ascii="Times New Roman" w:hAnsi="Times New Roman" w:eastAsia="宋体" w:cs="Times New Roman"/>
      <w:b/>
      <w:bCs/>
      <w:kern w:val="44"/>
      <w:sz w:val="44"/>
      <w:szCs w:val="44"/>
    </w:rPr>
  </w:style>
  <w:style w:type="character" w:customStyle="1" w:styleId="238">
    <w:name w:val="main_tdbg_7601"/>
    <w:qFormat/>
    <w:uiPriority w:val="0"/>
    <w:rPr>
      <w:sz w:val="14"/>
      <w:szCs w:val="14"/>
    </w:rPr>
  </w:style>
  <w:style w:type="character" w:customStyle="1" w:styleId="239">
    <w:name w:val="尾注文本 Char1"/>
    <w:qFormat/>
    <w:uiPriority w:val="0"/>
    <w:rPr>
      <w:rFonts w:ascii="Arial" w:hAnsi="Arial" w:cs="Arial"/>
      <w:szCs w:val="24"/>
      <w:lang w:eastAsia="en-US"/>
    </w:rPr>
  </w:style>
  <w:style w:type="character" w:customStyle="1" w:styleId="240">
    <w:name w:val="副标题 Char2"/>
    <w:qFormat/>
    <w:uiPriority w:val="11"/>
    <w:rPr>
      <w:rFonts w:ascii="Cambria" w:hAnsi="Cambria" w:eastAsia="宋体" w:cs="Times New Roman"/>
      <w:b/>
      <w:bCs/>
      <w:kern w:val="28"/>
      <w:sz w:val="32"/>
      <w:szCs w:val="32"/>
    </w:rPr>
  </w:style>
  <w:style w:type="character" w:customStyle="1" w:styleId="241">
    <w:name w:val="正文文本缩进 3 Char2"/>
    <w:semiHidden/>
    <w:qFormat/>
    <w:uiPriority w:val="99"/>
    <w:rPr>
      <w:rFonts w:ascii="Calibri" w:hAnsi="Calibri" w:eastAsia="宋体" w:cs="Times New Roman"/>
      <w:sz w:val="16"/>
      <w:szCs w:val="16"/>
    </w:rPr>
  </w:style>
  <w:style w:type="character" w:customStyle="1" w:styleId="242">
    <w:name w:val="Char Char34"/>
    <w:qFormat/>
    <w:uiPriority w:val="0"/>
    <w:rPr>
      <w:rFonts w:ascii="仿宋_GB2312" w:eastAsia="仿宋_GB2312" w:cs="MingLiU"/>
      <w:b/>
      <w:spacing w:val="1"/>
      <w:w w:val="99"/>
      <w:sz w:val="28"/>
      <w:szCs w:val="32"/>
    </w:rPr>
  </w:style>
  <w:style w:type="character" w:customStyle="1" w:styleId="243">
    <w:name w:val="docpro"/>
    <w:basedOn w:val="48"/>
    <w:qFormat/>
    <w:uiPriority w:val="0"/>
  </w:style>
  <w:style w:type="character" w:customStyle="1" w:styleId="244">
    <w:name w:val="ITTHEADER1 Char"/>
    <w:qFormat/>
    <w:uiPriority w:val="0"/>
    <w:rPr>
      <w:rFonts w:eastAsia="黑体"/>
      <w:kern w:val="2"/>
      <w:sz w:val="44"/>
      <w:szCs w:val="44"/>
      <w:lang w:val="en-US" w:eastAsia="zh-CN" w:bidi="ar-SA"/>
    </w:rPr>
  </w:style>
  <w:style w:type="character" w:customStyle="1" w:styleId="245">
    <w:name w:val="副标题 Char"/>
    <w:qFormat/>
    <w:uiPriority w:val="0"/>
    <w:rPr>
      <w:rFonts w:ascii="Cambria" w:hAnsi="Cambria" w:eastAsia="宋体" w:cs="Times New Roman"/>
      <w:b/>
      <w:bCs/>
      <w:kern w:val="28"/>
      <w:sz w:val="32"/>
      <w:szCs w:val="32"/>
    </w:rPr>
  </w:style>
  <w:style w:type="character" w:customStyle="1" w:styleId="246">
    <w:name w:val="标题 Char2"/>
    <w:qFormat/>
    <w:uiPriority w:val="10"/>
    <w:rPr>
      <w:rFonts w:ascii="Cambria" w:hAnsi="Cambria" w:eastAsia="宋体" w:cs="Times New Roman"/>
      <w:b/>
      <w:bCs/>
      <w:sz w:val="32"/>
      <w:szCs w:val="32"/>
    </w:rPr>
  </w:style>
  <w:style w:type="character" w:customStyle="1" w:styleId="247">
    <w:name w:val="正文文本 Char2"/>
    <w:qFormat/>
    <w:uiPriority w:val="99"/>
    <w:rPr>
      <w:kern w:val="2"/>
      <w:sz w:val="21"/>
      <w:szCs w:val="24"/>
    </w:rPr>
  </w:style>
  <w:style w:type="character" w:customStyle="1" w:styleId="248">
    <w:name w:val="0d1471"/>
    <w:qFormat/>
    <w:uiPriority w:val="0"/>
    <w:rPr>
      <w:color w:val="000000"/>
      <w:sz w:val="11"/>
      <w:szCs w:val="11"/>
      <w:u w:val="none"/>
    </w:rPr>
  </w:style>
  <w:style w:type="character" w:customStyle="1" w:styleId="249">
    <w:name w:val="批注主题 Char"/>
    <w:qFormat/>
    <w:uiPriority w:val="0"/>
    <w:rPr>
      <w:rFonts w:ascii="宋体" w:hAnsi="宋体" w:eastAsia="宋体"/>
      <w:kern w:val="2"/>
      <w:sz w:val="24"/>
      <w:szCs w:val="28"/>
      <w:lang w:val="en-US" w:eastAsia="zh-CN" w:bidi="ar-SA"/>
    </w:rPr>
  </w:style>
  <w:style w:type="character" w:customStyle="1" w:styleId="250">
    <w:name w:val="正文文本 2 Char1"/>
    <w:semiHidden/>
    <w:qFormat/>
    <w:uiPriority w:val="99"/>
    <w:rPr>
      <w:rFonts w:ascii="Calibri" w:hAnsi="Calibri" w:eastAsia="宋体" w:cs="Times New Roman"/>
      <w:szCs w:val="24"/>
    </w:rPr>
  </w:style>
  <w:style w:type="character" w:customStyle="1" w:styleId="251">
    <w:name w:val="批注框文本 Char1"/>
    <w:qFormat/>
    <w:uiPriority w:val="0"/>
    <w:rPr>
      <w:kern w:val="2"/>
      <w:sz w:val="18"/>
      <w:szCs w:val="18"/>
    </w:rPr>
  </w:style>
  <w:style w:type="character" w:customStyle="1" w:styleId="252">
    <w:name w:val="引用 Char"/>
    <w:link w:val="144"/>
    <w:qFormat/>
    <w:uiPriority w:val="0"/>
    <w:rPr>
      <w:rFonts w:ascii="Times New Roman" w:hAnsi="Times New Roman" w:eastAsia="宋体" w:cs="Times New Roman"/>
      <w:i/>
      <w:iCs/>
      <w:color w:val="000000"/>
      <w:szCs w:val="24"/>
    </w:rPr>
  </w:style>
  <w:style w:type="character" w:customStyle="1" w:styleId="253">
    <w:name w:val="font161"/>
    <w:qFormat/>
    <w:uiPriority w:val="0"/>
    <w:rPr>
      <w:b/>
      <w:bCs/>
      <w:sz w:val="32"/>
      <w:szCs w:val="32"/>
    </w:rPr>
  </w:style>
  <w:style w:type="character" w:customStyle="1" w:styleId="254">
    <w:name w:val="Char Char32"/>
    <w:qFormat/>
    <w:uiPriority w:val="0"/>
    <w:rPr>
      <w:rFonts w:ascii="仿宋_GB2312" w:eastAsia="仿宋_GB2312" w:cs="MingLiU"/>
      <w:b/>
      <w:spacing w:val="1"/>
      <w:w w:val="99"/>
      <w:sz w:val="28"/>
      <w:szCs w:val="32"/>
    </w:rPr>
  </w:style>
  <w:style w:type="character" w:customStyle="1" w:styleId="255">
    <w:name w:val="标题 2 Char1"/>
    <w:qFormat/>
    <w:uiPriority w:val="0"/>
    <w:rPr>
      <w:rFonts w:ascii="Cambria" w:hAnsi="Cambria" w:eastAsia="宋体" w:cs="Times New Roman"/>
      <w:b/>
      <w:bCs/>
      <w:kern w:val="2"/>
      <w:sz w:val="32"/>
      <w:szCs w:val="32"/>
    </w:rPr>
  </w:style>
  <w:style w:type="character" w:customStyle="1" w:styleId="256">
    <w:name w:val="ss16"/>
    <w:qFormat/>
    <w:uiPriority w:val="0"/>
    <w:rPr>
      <w:rFonts w:hint="eastAsia" w:ascii="宋体" w:hAnsi="宋体" w:eastAsia="宋体"/>
      <w:color w:val="000000"/>
      <w:sz w:val="9"/>
      <w:szCs w:val="9"/>
    </w:rPr>
  </w:style>
  <w:style w:type="character" w:customStyle="1" w:styleId="257">
    <w:name w:val="批注主题 Char3"/>
    <w:semiHidden/>
    <w:qFormat/>
    <w:uiPriority w:val="99"/>
    <w:rPr>
      <w:rFonts w:ascii="Calibri" w:hAnsi="Calibri" w:eastAsia="宋体" w:cs="Times New Roman"/>
      <w:b/>
      <w:bCs/>
      <w:szCs w:val="24"/>
    </w:rPr>
  </w:style>
  <w:style w:type="character" w:customStyle="1" w:styleId="258">
    <w:name w:val="明显引用 Char1"/>
    <w:link w:val="161"/>
    <w:qFormat/>
    <w:uiPriority w:val="30"/>
    <w:rPr>
      <w:rFonts w:ascii="Times New Roman" w:hAnsi="Times New Roman" w:eastAsia="宋体" w:cs="Times New Roman"/>
      <w:b/>
      <w:bCs/>
      <w:i/>
      <w:iCs/>
      <w:color w:val="4F81BD"/>
      <w:szCs w:val="20"/>
    </w:rPr>
  </w:style>
  <w:style w:type="character" w:customStyle="1" w:styleId="259">
    <w:name w:val="HTML 预设格式 Char2"/>
    <w:semiHidden/>
    <w:qFormat/>
    <w:uiPriority w:val="99"/>
    <w:rPr>
      <w:rFonts w:ascii="Courier New" w:hAnsi="Courier New" w:eastAsia="宋体" w:cs="Courier New"/>
      <w:sz w:val="20"/>
      <w:szCs w:val="20"/>
    </w:rPr>
  </w:style>
  <w:style w:type="character" w:customStyle="1" w:styleId="260">
    <w:name w:val="Char Char17"/>
    <w:qFormat/>
    <w:uiPriority w:val="0"/>
    <w:rPr>
      <w:kern w:val="2"/>
      <w:sz w:val="26"/>
      <w:szCs w:val="24"/>
    </w:rPr>
  </w:style>
  <w:style w:type="character" w:customStyle="1" w:styleId="261">
    <w:name w:val="标题 3 Char1"/>
    <w:qFormat/>
    <w:uiPriority w:val="0"/>
    <w:rPr>
      <w:rFonts w:ascii="Times New Roman" w:hAnsi="Times New Roman" w:eastAsia="宋体" w:cs="Times New Roman"/>
      <w:b/>
      <w:bCs/>
      <w:kern w:val="2"/>
      <w:sz w:val="32"/>
      <w:szCs w:val="32"/>
    </w:rPr>
  </w:style>
  <w:style w:type="character" w:customStyle="1" w:styleId="262">
    <w:name w:val="标题 5 Char"/>
    <w:qFormat/>
    <w:uiPriority w:val="0"/>
    <w:rPr>
      <w:rFonts w:ascii="Calibri" w:hAnsi="Calibri" w:eastAsia="宋体" w:cs="Times New Roman"/>
      <w:b/>
      <w:bCs/>
      <w:sz w:val="28"/>
      <w:szCs w:val="28"/>
    </w:rPr>
  </w:style>
  <w:style w:type="character" w:customStyle="1" w:styleId="263">
    <w:name w:val="页脚 Char1"/>
    <w:semiHidden/>
    <w:qFormat/>
    <w:uiPriority w:val="99"/>
    <w:rPr>
      <w:kern w:val="2"/>
      <w:sz w:val="18"/>
      <w:szCs w:val="18"/>
    </w:rPr>
  </w:style>
  <w:style w:type="character" w:customStyle="1" w:styleId="264">
    <w:name w:val="unnamed1"/>
    <w:basedOn w:val="48"/>
    <w:qFormat/>
    <w:uiPriority w:val="0"/>
  </w:style>
  <w:style w:type="character" w:customStyle="1" w:styleId="265">
    <w:name w:val="Char Char9"/>
    <w:qFormat/>
    <w:locked/>
    <w:uiPriority w:val="0"/>
    <w:rPr>
      <w:rFonts w:ascii="仿宋_GB2312" w:eastAsia="仿宋_GB2312" w:cs="MingLiU"/>
      <w:b/>
      <w:sz w:val="24"/>
      <w:szCs w:val="28"/>
      <w:lang w:val="en-US" w:eastAsia="zh-CN" w:bidi="ar-SA"/>
    </w:rPr>
  </w:style>
  <w:style w:type="character" w:customStyle="1" w:styleId="266">
    <w:name w:val="批注主题 Char1"/>
    <w:qFormat/>
    <w:uiPriority w:val="0"/>
    <w:rPr>
      <w:b/>
      <w:bCs/>
      <w:kern w:val="2"/>
      <w:sz w:val="21"/>
      <w:szCs w:val="22"/>
    </w:rPr>
  </w:style>
  <w:style w:type="character" w:customStyle="1" w:styleId="267">
    <w:name w:val="纯文本 Char2"/>
    <w:semiHidden/>
    <w:qFormat/>
    <w:uiPriority w:val="99"/>
    <w:rPr>
      <w:rFonts w:ascii="宋体" w:hAnsi="Courier New" w:eastAsia="宋体" w:cs="Courier New"/>
      <w:szCs w:val="21"/>
    </w:rPr>
  </w:style>
  <w:style w:type="character" w:customStyle="1" w:styleId="268">
    <w:name w:val="intel3"/>
    <w:basedOn w:val="48"/>
    <w:qFormat/>
    <w:uiPriority w:val="0"/>
  </w:style>
  <w:style w:type="character" w:customStyle="1" w:styleId="269">
    <w:name w:val="subhead1"/>
    <w:qFormat/>
    <w:uiPriority w:val="0"/>
    <w:rPr>
      <w:rFonts w:hint="default" w:ascii="Tahoma" w:hAnsi="Tahoma" w:cs="Tahoma"/>
      <w:color w:val="000000"/>
      <w:sz w:val="18"/>
      <w:szCs w:val="18"/>
      <w:u w:val="none"/>
      <w:shd w:val="clear" w:color="auto" w:fill="FFFFFF"/>
    </w:rPr>
  </w:style>
  <w:style w:type="character" w:customStyle="1" w:styleId="270">
    <w:name w:val="脚注文本 Char"/>
    <w:qFormat/>
    <w:uiPriority w:val="0"/>
    <w:rPr>
      <w:rFonts w:ascii="Arial" w:hAnsi="Arial" w:eastAsia="宋体" w:cs="Arial"/>
      <w:sz w:val="18"/>
      <w:szCs w:val="18"/>
      <w:lang w:eastAsia="en-US"/>
    </w:rPr>
  </w:style>
  <w:style w:type="character" w:customStyle="1" w:styleId="271">
    <w:name w:val="引用 Char1"/>
    <w:link w:val="166"/>
    <w:qFormat/>
    <w:uiPriority w:val="29"/>
    <w:rPr>
      <w:rFonts w:ascii="Times New Roman" w:hAnsi="Times New Roman" w:eastAsia="宋体" w:cs="Times New Roman"/>
      <w:i/>
      <w:iCs/>
      <w:color w:val="000000"/>
      <w:szCs w:val="20"/>
    </w:rPr>
  </w:style>
  <w:style w:type="character" w:customStyle="1" w:styleId="272">
    <w:name w:val="正文文本缩进 2 Char"/>
    <w:qFormat/>
    <w:uiPriority w:val="0"/>
    <w:rPr>
      <w:kern w:val="2"/>
      <w:sz w:val="21"/>
      <w:szCs w:val="24"/>
    </w:rPr>
  </w:style>
  <w:style w:type="character" w:customStyle="1" w:styleId="273">
    <w:name w:val="脚注文本 Char2"/>
    <w:semiHidden/>
    <w:qFormat/>
    <w:uiPriority w:val="99"/>
    <w:rPr>
      <w:rFonts w:ascii="Calibri" w:hAnsi="Calibri" w:eastAsia="宋体" w:cs="Times New Roman"/>
      <w:sz w:val="18"/>
      <w:szCs w:val="18"/>
    </w:rPr>
  </w:style>
  <w:style w:type="character" w:customStyle="1" w:styleId="274">
    <w:name w:val="ca-141"/>
    <w:qFormat/>
    <w:uiPriority w:val="0"/>
    <w:rPr>
      <w:rFonts w:hint="eastAsia" w:ascii="仿宋_GB2312" w:eastAsia="仿宋_GB2312"/>
      <w:sz w:val="21"/>
      <w:szCs w:val="21"/>
    </w:rPr>
  </w:style>
  <w:style w:type="character" w:customStyle="1" w:styleId="275">
    <w:name w:val="标题 Char1"/>
    <w:qFormat/>
    <w:uiPriority w:val="10"/>
    <w:rPr>
      <w:szCs w:val="24"/>
      <w:u w:val="single"/>
      <w:lang w:eastAsia="en-US"/>
    </w:rPr>
  </w:style>
  <w:style w:type="character" w:customStyle="1" w:styleId="276">
    <w:name w:val="style161"/>
    <w:qFormat/>
    <w:uiPriority w:val="0"/>
    <w:rPr>
      <w:b/>
      <w:bCs/>
      <w:color w:val="333333"/>
    </w:rPr>
  </w:style>
  <w:style w:type="character" w:customStyle="1" w:styleId="277">
    <w:name w:val="Char Char11"/>
    <w:qFormat/>
    <w:locked/>
    <w:uiPriority w:val="0"/>
    <w:rPr>
      <w:rFonts w:eastAsia="黑体"/>
      <w:kern w:val="2"/>
      <w:sz w:val="44"/>
      <w:szCs w:val="44"/>
      <w:lang w:val="en-US" w:eastAsia="zh-CN" w:bidi="ar-SA"/>
    </w:rPr>
  </w:style>
  <w:style w:type="character" w:customStyle="1" w:styleId="278">
    <w:name w:val="标题 7 Char"/>
    <w:qFormat/>
    <w:uiPriority w:val="0"/>
    <w:rPr>
      <w:rFonts w:ascii="Calibri" w:hAnsi="Calibri" w:eastAsia="宋体" w:cs="Times New Roman"/>
      <w:b/>
      <w:bCs/>
      <w:sz w:val="24"/>
      <w:szCs w:val="24"/>
    </w:rPr>
  </w:style>
  <w:style w:type="character" w:customStyle="1" w:styleId="279">
    <w:name w:val="批注文字 Char1"/>
    <w:qFormat/>
    <w:uiPriority w:val="99"/>
    <w:rPr>
      <w:rFonts w:ascii="Times New Roman" w:hAnsi="Times New Roman" w:eastAsia="宋体" w:cs="Times New Roman"/>
      <w:szCs w:val="24"/>
    </w:rPr>
  </w:style>
  <w:style w:type="character" w:customStyle="1" w:styleId="280">
    <w:name w:val="明显引用 Char"/>
    <w:qFormat/>
    <w:uiPriority w:val="0"/>
    <w:rPr>
      <w:rFonts w:ascii="Times New Roman" w:hAnsi="Times New Roman" w:eastAsia="宋体" w:cs="Times New Roman"/>
      <w:b/>
      <w:bCs/>
      <w:i/>
      <w:iCs/>
      <w:color w:val="4F81BD"/>
      <w:kern w:val="2"/>
      <w:sz w:val="21"/>
      <w:szCs w:val="24"/>
    </w:rPr>
  </w:style>
  <w:style w:type="character" w:customStyle="1" w:styleId="281">
    <w:name w:val="正文文本缩进 3 Char1"/>
    <w:qFormat/>
    <w:uiPriority w:val="0"/>
    <w:rPr>
      <w:rFonts w:ascii="宋体" w:hAnsi="宋体"/>
      <w:kern w:val="2"/>
      <w:sz w:val="28"/>
      <w:szCs w:val="28"/>
    </w:rPr>
  </w:style>
  <w:style w:type="character" w:customStyle="1" w:styleId="282">
    <w:name w:val="正文文本 Char"/>
    <w:qFormat/>
    <w:uiPriority w:val="0"/>
    <w:rPr>
      <w:sz w:val="26"/>
      <w:szCs w:val="24"/>
    </w:rPr>
  </w:style>
  <w:style w:type="character" w:customStyle="1" w:styleId="283">
    <w:name w:val="明显引用 字符"/>
    <w:link w:val="110"/>
    <w:qFormat/>
    <w:uiPriority w:val="0"/>
    <w:rPr>
      <w:rFonts w:ascii="Times New Roman" w:hAnsi="Times New Roman" w:eastAsia="宋体" w:cs="Times New Roman"/>
      <w:b/>
      <w:bCs/>
      <w:i/>
      <w:iCs/>
      <w:color w:val="4F81BD"/>
    </w:rPr>
  </w:style>
  <w:style w:type="character" w:customStyle="1" w:styleId="284">
    <w:name w:val="Char Char12"/>
    <w:qFormat/>
    <w:uiPriority w:val="0"/>
    <w:rPr>
      <w:rFonts w:eastAsia="黑体"/>
      <w:kern w:val="2"/>
      <w:sz w:val="44"/>
      <w:szCs w:val="44"/>
      <w:lang w:val="en-US" w:eastAsia="zh-CN" w:bidi="ar-SA"/>
    </w:rPr>
  </w:style>
  <w:style w:type="character" w:customStyle="1" w:styleId="285">
    <w:name w:val="标题 4 Char"/>
    <w:qFormat/>
    <w:uiPriority w:val="0"/>
    <w:rPr>
      <w:rFonts w:ascii="仿宋_GB2312" w:hAnsi="Calibri" w:eastAsia="仿宋_GB2312" w:cs="Times New Roman"/>
      <w:b/>
      <w:kern w:val="0"/>
      <w:sz w:val="24"/>
      <w:szCs w:val="28"/>
    </w:rPr>
  </w:style>
  <w:style w:type="character" w:customStyle="1" w:styleId="286">
    <w:name w:val="明显引用 Char3"/>
    <w:qFormat/>
    <w:uiPriority w:val="30"/>
    <w:rPr>
      <w:rFonts w:ascii="Calibri" w:hAnsi="Calibri" w:eastAsia="宋体" w:cs="Times New Roman"/>
      <w:b/>
      <w:bCs/>
      <w:i/>
      <w:iCs/>
      <w:color w:val="4F81BD"/>
      <w:szCs w:val="24"/>
    </w:rPr>
  </w:style>
  <w:style w:type="character" w:customStyle="1" w:styleId="287">
    <w:name w:val="引用 Char2"/>
    <w:qFormat/>
    <w:uiPriority w:val="99"/>
    <w:rPr>
      <w:i/>
      <w:iCs/>
      <w:color w:val="000000"/>
      <w:kern w:val="2"/>
      <w:sz w:val="21"/>
      <w:szCs w:val="24"/>
    </w:rPr>
  </w:style>
  <w:style w:type="character" w:customStyle="1" w:styleId="288">
    <w:name w:val="不明显强调1"/>
    <w:qFormat/>
    <w:uiPriority w:val="0"/>
    <w:rPr>
      <w:i/>
      <w:iCs/>
      <w:color w:val="808080"/>
    </w:rPr>
  </w:style>
  <w:style w:type="character" w:customStyle="1" w:styleId="289">
    <w:name w:val="color_red1"/>
    <w:qFormat/>
    <w:uiPriority w:val="0"/>
    <w:rPr>
      <w:color w:val="FA0004"/>
    </w:rPr>
  </w:style>
  <w:style w:type="character" w:customStyle="1" w:styleId="290">
    <w:name w:val="标题5 Char Char"/>
    <w:link w:val="150"/>
    <w:qFormat/>
    <w:uiPriority w:val="0"/>
    <w:rPr>
      <w:rFonts w:ascii="Arial" w:hAnsi="Arial" w:eastAsia="宋体" w:cs="Times New Roman"/>
      <w:b/>
      <w:bCs/>
      <w:kern w:val="0"/>
      <w:sz w:val="24"/>
      <w:szCs w:val="32"/>
    </w:rPr>
  </w:style>
  <w:style w:type="character" w:customStyle="1" w:styleId="291">
    <w:name w:val="标题4 Char Char"/>
    <w:link w:val="120"/>
    <w:qFormat/>
    <w:uiPriority w:val="0"/>
    <w:rPr>
      <w:rFonts w:ascii="Arial" w:hAnsi="Arial" w:eastAsia="宋体" w:cs="Times New Roman"/>
      <w:b/>
      <w:bCs/>
      <w:kern w:val="0"/>
      <w:sz w:val="24"/>
      <w:szCs w:val="32"/>
    </w:rPr>
  </w:style>
  <w:style w:type="character" w:customStyle="1" w:styleId="292">
    <w:name w:val="Char Char13"/>
    <w:qFormat/>
    <w:uiPriority w:val="0"/>
    <w:rPr>
      <w:kern w:val="2"/>
      <w:sz w:val="18"/>
      <w:szCs w:val="18"/>
    </w:rPr>
  </w:style>
  <w:style w:type="character" w:customStyle="1" w:styleId="293">
    <w:name w:val="文档结构图 Char2"/>
    <w:qFormat/>
    <w:uiPriority w:val="99"/>
    <w:rPr>
      <w:kern w:val="2"/>
      <w:sz w:val="21"/>
      <w:szCs w:val="24"/>
      <w:shd w:val="clear" w:color="auto" w:fill="000080"/>
    </w:rPr>
  </w:style>
  <w:style w:type="character" w:customStyle="1" w:styleId="294">
    <w:name w:val="批注文字 Char2"/>
    <w:qFormat/>
    <w:uiPriority w:val="0"/>
    <w:rPr>
      <w:rFonts w:ascii="Calibri" w:hAnsi="Calibri" w:eastAsia="宋体" w:cs="Times New Roman"/>
      <w:szCs w:val="24"/>
    </w:rPr>
  </w:style>
  <w:style w:type="character" w:customStyle="1" w:styleId="295">
    <w:name w:val="标题 8 Char1"/>
    <w:qFormat/>
    <w:uiPriority w:val="0"/>
    <w:rPr>
      <w:rFonts w:ascii="Times New Roman" w:hAnsi="Arial" w:eastAsia="仿宋_GB2312" w:cs="Times New Roman"/>
      <w:sz w:val="30"/>
      <w:szCs w:val="20"/>
    </w:rPr>
  </w:style>
  <w:style w:type="character" w:customStyle="1" w:styleId="296">
    <w:name w:val="Char Char21"/>
    <w:qFormat/>
    <w:uiPriority w:val="0"/>
    <w:rPr>
      <w:rFonts w:ascii="宋体" w:hAnsi="宋体" w:cs="宋体"/>
      <w:b/>
      <w:bCs/>
      <w:sz w:val="24"/>
      <w:szCs w:val="24"/>
    </w:rPr>
  </w:style>
  <w:style w:type="character" w:customStyle="1" w:styleId="297">
    <w:name w:val="标题 6 Char1"/>
    <w:qFormat/>
    <w:uiPriority w:val="0"/>
    <w:rPr>
      <w:rFonts w:ascii="Times New Roman" w:hAnsi="Arial" w:eastAsia="仿宋_GB2312" w:cs="Times New Roman"/>
      <w:sz w:val="30"/>
      <w:szCs w:val="20"/>
    </w:rPr>
  </w:style>
  <w:style w:type="character" w:customStyle="1" w:styleId="298">
    <w:name w:val="_Style 293"/>
    <w:qFormat/>
    <w:uiPriority w:val="0"/>
    <w:rPr>
      <w:smallCaps/>
      <w:color w:val="C0504D"/>
      <w:u w:val="single"/>
    </w:rPr>
  </w:style>
  <w:style w:type="character" w:customStyle="1" w:styleId="299">
    <w:name w:val="副标题 Char1"/>
    <w:qFormat/>
    <w:uiPriority w:val="0"/>
    <w:rPr>
      <w:szCs w:val="24"/>
      <w:u w:val="single"/>
      <w:lang w:eastAsia="en-US"/>
    </w:rPr>
  </w:style>
  <w:style w:type="character" w:customStyle="1" w:styleId="300">
    <w:name w:val="正文文本 Char3"/>
    <w:semiHidden/>
    <w:qFormat/>
    <w:uiPriority w:val="99"/>
    <w:rPr>
      <w:rFonts w:ascii="Calibri" w:hAnsi="Calibri" w:eastAsia="宋体" w:cs="Times New Roman"/>
      <w:szCs w:val="24"/>
    </w:rPr>
  </w:style>
  <w:style w:type="character" w:customStyle="1" w:styleId="301">
    <w:name w:val="标题 4 Char1"/>
    <w:qFormat/>
    <w:uiPriority w:val="0"/>
    <w:rPr>
      <w:rFonts w:ascii="宋体" w:hAnsi="宋体" w:eastAsia="宋体" w:cs="宋体"/>
      <w:b/>
      <w:bCs/>
      <w:sz w:val="24"/>
      <w:szCs w:val="24"/>
    </w:rPr>
  </w:style>
  <w:style w:type="character" w:customStyle="1" w:styleId="302">
    <w:name w:val="文档结构图 Char3"/>
    <w:semiHidden/>
    <w:qFormat/>
    <w:uiPriority w:val="99"/>
    <w:rPr>
      <w:rFonts w:ascii="宋体" w:hAnsi="Calibri" w:eastAsia="宋体" w:cs="Times New Roman"/>
      <w:sz w:val="18"/>
      <w:szCs w:val="18"/>
    </w:rPr>
  </w:style>
  <w:style w:type="character" w:customStyle="1" w:styleId="303">
    <w:name w:val="正文文本 3 Char2"/>
    <w:semiHidden/>
    <w:qFormat/>
    <w:uiPriority w:val="99"/>
    <w:rPr>
      <w:rFonts w:ascii="Calibri" w:hAnsi="Calibri" w:eastAsia="宋体" w:cs="Times New Roman"/>
      <w:sz w:val="16"/>
      <w:szCs w:val="16"/>
    </w:rPr>
  </w:style>
  <w:style w:type="character" w:customStyle="1" w:styleId="304">
    <w:name w:val="Char Char23"/>
    <w:qFormat/>
    <w:uiPriority w:val="0"/>
    <w:rPr>
      <w:rFonts w:ascii="Cambria" w:hAnsi="Cambria" w:eastAsia="宋体" w:cs="Times New Roman"/>
      <w:b/>
      <w:bCs/>
      <w:kern w:val="2"/>
      <w:sz w:val="32"/>
      <w:szCs w:val="32"/>
    </w:rPr>
  </w:style>
  <w:style w:type="character" w:customStyle="1" w:styleId="305">
    <w:name w:val="尾注文本 Char2"/>
    <w:semiHidden/>
    <w:qFormat/>
    <w:uiPriority w:val="99"/>
    <w:rPr>
      <w:rFonts w:ascii="Calibri" w:hAnsi="Calibri" w:eastAsia="宋体" w:cs="Times New Roman"/>
      <w:szCs w:val="24"/>
    </w:rPr>
  </w:style>
  <w:style w:type="character" w:customStyle="1" w:styleId="306">
    <w:name w:val="书籍标题1"/>
    <w:qFormat/>
    <w:uiPriority w:val="0"/>
    <w:rPr>
      <w:b/>
      <w:bCs/>
      <w:smallCaps/>
      <w:spacing w:val="5"/>
    </w:rPr>
  </w:style>
  <w:style w:type="character" w:customStyle="1" w:styleId="307">
    <w:name w:val="ITTHEADER2 Char"/>
    <w:qFormat/>
    <w:uiPriority w:val="0"/>
    <w:rPr>
      <w:rFonts w:ascii="仿宋_GB2312" w:eastAsia="仿宋_GB2312" w:cs="MingLiU"/>
      <w:b/>
      <w:spacing w:val="1"/>
      <w:w w:val="99"/>
      <w:sz w:val="28"/>
      <w:szCs w:val="32"/>
      <w:lang w:val="en-US" w:eastAsia="zh-CN" w:bidi="ar-SA"/>
    </w:rPr>
  </w:style>
  <w:style w:type="character" w:customStyle="1" w:styleId="308">
    <w:name w:val="批注文字 Char Char"/>
    <w:qFormat/>
    <w:uiPriority w:val="0"/>
    <w:rPr>
      <w:rFonts w:ascii="宋体" w:hAnsi="Times New Roman" w:eastAsia="宋体" w:cs="Times New Roman"/>
      <w:sz w:val="28"/>
      <w:szCs w:val="20"/>
    </w:rPr>
  </w:style>
  <w:style w:type="character" w:customStyle="1" w:styleId="309">
    <w:name w:val="批注主题 Char2"/>
    <w:qFormat/>
    <w:uiPriority w:val="99"/>
    <w:rPr>
      <w:b/>
      <w:bCs/>
      <w:kern w:val="2"/>
      <w:sz w:val="21"/>
      <w:szCs w:val="24"/>
    </w:rPr>
  </w:style>
  <w:style w:type="character" w:customStyle="1" w:styleId="310">
    <w:name w:val="normaltext1"/>
    <w:qFormat/>
    <w:uiPriority w:val="0"/>
    <w:rPr>
      <w:rFonts w:hint="default" w:ascii="ˎ̥" w:hAnsi="ˎ̥"/>
      <w:sz w:val="9"/>
      <w:szCs w:val="9"/>
    </w:rPr>
  </w:style>
  <w:style w:type="character" w:customStyle="1" w:styleId="311">
    <w:name w:val="不明显参考1"/>
    <w:qFormat/>
    <w:uiPriority w:val="0"/>
    <w:rPr>
      <w:smallCaps/>
      <w:color w:val="C0504D"/>
      <w:u w:val="single"/>
    </w:rPr>
  </w:style>
  <w:style w:type="character" w:customStyle="1" w:styleId="312">
    <w:name w:val="标题 6 Char"/>
    <w:qFormat/>
    <w:uiPriority w:val="0"/>
    <w:rPr>
      <w:rFonts w:ascii="Arial" w:hAnsi="Arial" w:eastAsia="黑体" w:cs="Times New Roman"/>
      <w:b/>
      <w:bCs/>
      <w:sz w:val="24"/>
      <w:szCs w:val="24"/>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_Style 1"/>
    <w:basedOn w:val="1"/>
    <w:qFormat/>
    <w:uiPriority w:val="34"/>
    <w:pPr>
      <w:ind w:firstLine="420" w:firstLineChars="200"/>
    </w:pPr>
  </w:style>
  <w:style w:type="paragraph" w:customStyle="1" w:styleId="315">
    <w:name w:val="BodyText"/>
    <w:basedOn w:val="1"/>
    <w:qFormat/>
    <w:uiPriority w:val="0"/>
    <w:pPr>
      <w:textAlignment w:val="baseline"/>
    </w:pPr>
  </w:style>
  <w:style w:type="paragraph" w:styleId="316">
    <w:name w:val="List Paragraph"/>
    <w:basedOn w:val="1"/>
    <w:unhideWhenUsed/>
    <w:qFormat/>
    <w:uiPriority w:val="99"/>
    <w:pPr>
      <w:ind w:firstLine="420" w:firstLineChars="200"/>
    </w:pPr>
  </w:style>
  <w:style w:type="character" w:customStyle="1" w:styleId="317">
    <w:name w:val="font31"/>
    <w:qFormat/>
    <w:uiPriority w:val="0"/>
    <w:rPr>
      <w:rFonts w:hint="default" w:ascii="华文细黑" w:hAnsi="华文细黑" w:eastAsia="华文细黑" w:cs="华文细黑"/>
      <w:color w:val="000000"/>
      <w:sz w:val="22"/>
      <w:szCs w:val="22"/>
      <w:u w:val="none"/>
    </w:rPr>
  </w:style>
  <w:style w:type="character" w:customStyle="1" w:styleId="318">
    <w:name w:val="font61"/>
    <w:qFormat/>
    <w:uiPriority w:val="0"/>
    <w:rPr>
      <w:rFonts w:hint="eastAsia" w:ascii="华文细黑" w:hAnsi="华文细黑" w:eastAsia="华文细黑" w:cs="华文细黑"/>
      <w:b/>
      <w:color w:val="000000"/>
      <w:sz w:val="24"/>
      <w:szCs w:val="24"/>
      <w:u w:val="none"/>
    </w:rPr>
  </w:style>
  <w:style w:type="paragraph" w:customStyle="1" w:styleId="319">
    <w:name w:val="Table Paragraph"/>
    <w:basedOn w:val="1"/>
    <w:qFormat/>
    <w:uiPriority w:val="0"/>
    <w:pPr>
      <w:autoSpaceDE w:val="0"/>
      <w:autoSpaceDN w:val="0"/>
      <w:jc w:val="left"/>
    </w:pPr>
    <w:rPr>
      <w:rFonts w:hint="eastAsia" w:ascii="微软雅黑" w:hAnsi="微软雅黑" w:eastAsia="微软雅黑"/>
      <w:kern w:val="0"/>
      <w:sz w:val="22"/>
      <w:szCs w:val="22"/>
    </w:rPr>
  </w:style>
  <w:style w:type="character" w:customStyle="1" w:styleId="320">
    <w:name w:val="副标题 Char3"/>
    <w:basedOn w:val="48"/>
    <w:qFormat/>
    <w:uiPriority w:val="0"/>
    <w:rPr>
      <w:rFonts w:hint="eastAsia" w:ascii="宋体" w:hAnsi="宋体" w:eastAsia="宋体" w:cs="宋体"/>
      <w:szCs w:val="24"/>
      <w:u w:val="single"/>
      <w:lang w:val="en-US" w:eastAsia="en-US" w:bidi="ar"/>
    </w:rPr>
  </w:style>
  <w:style w:type="character" w:customStyle="1" w:styleId="321">
    <w:name w:val="未处理的提及2"/>
    <w:basedOn w:val="48"/>
    <w:qFormat/>
    <w:uiPriority w:val="0"/>
    <w:rPr>
      <w:rFonts w:hint="default" w:ascii="Times New Roman" w:hAnsi="Times New Roman" w:eastAsia="宋体" w:cs="Times New Roman"/>
      <w:color w:val="605E5C"/>
      <w:shd w:val="clear" w:color="auto" w:fill="E1DFDD"/>
    </w:rPr>
  </w:style>
  <w:style w:type="character" w:customStyle="1" w:styleId="322">
    <w:name w:val="未处理的提及4"/>
    <w:basedOn w:val="48"/>
    <w:qFormat/>
    <w:uiPriority w:val="0"/>
    <w:rPr>
      <w:color w:val="605E5C"/>
      <w:shd w:val="clear" w:color="auto" w:fill="E1DFDD"/>
    </w:rPr>
  </w:style>
  <w:style w:type="character" w:customStyle="1" w:styleId="323">
    <w:name w:val="标题 2 Char2"/>
    <w:basedOn w:val="48"/>
    <w:qFormat/>
    <w:uiPriority w:val="0"/>
    <w:rPr>
      <w:rFonts w:hint="default" w:ascii="Cambria" w:hAnsi="Cambria" w:eastAsia="宋体" w:cs="Cambria"/>
      <w:b/>
      <w:bCs/>
      <w:kern w:val="2"/>
      <w:sz w:val="32"/>
      <w:szCs w:val="32"/>
      <w:lang w:val="en-US" w:eastAsia="zh-CN" w:bidi="ar"/>
    </w:rPr>
  </w:style>
  <w:style w:type="character" w:customStyle="1" w:styleId="324">
    <w:name w:val="批注文字 Char3"/>
    <w:basedOn w:val="48"/>
    <w:qFormat/>
    <w:uiPriority w:val="0"/>
    <w:rPr>
      <w:rFonts w:hint="eastAsia" w:ascii="宋体" w:hAnsi="宋体" w:eastAsia="宋体" w:cs="宋体"/>
      <w:kern w:val="2"/>
      <w:sz w:val="21"/>
      <w:szCs w:val="24"/>
      <w:lang w:val="en-US" w:eastAsia="zh-CN" w:bidi="ar"/>
    </w:rPr>
  </w:style>
  <w:style w:type="character" w:customStyle="1" w:styleId="325">
    <w:name w:val="标题 3 字符1"/>
    <w:basedOn w:val="48"/>
    <w:qFormat/>
    <w:uiPriority w:val="0"/>
    <w:rPr>
      <w:rFonts w:hint="default" w:ascii="Times New Roman" w:hAnsi="Times New Roman" w:eastAsia="宋体" w:cs="Times New Roman"/>
      <w:b/>
      <w:bCs/>
      <w:kern w:val="2"/>
      <w:sz w:val="32"/>
      <w:szCs w:val="32"/>
    </w:rPr>
  </w:style>
  <w:style w:type="character" w:customStyle="1" w:styleId="326">
    <w:name w:val="未处理的提及3"/>
    <w:basedOn w:val="48"/>
    <w:qFormat/>
    <w:uiPriority w:val="0"/>
    <w:rPr>
      <w:color w:val="605E5C"/>
      <w:shd w:val="clear" w:color="auto" w:fill="E1DFDD"/>
    </w:rPr>
  </w:style>
  <w:style w:type="table" w:customStyle="1" w:styleId="327">
    <w:name w:val="Table Normal"/>
    <w:basedOn w:val="46"/>
    <w:semiHidden/>
    <w:qFormat/>
    <w:uiPriority w:val="0"/>
    <w:pPr>
      <w:snapToGrid w:val="0"/>
    </w:pPr>
    <w:rPr>
      <w:rFonts w:ascii="Arial" w:hAnsi="Arial" w:cs="Arial"/>
      <w:color w:val="000000"/>
      <w:szCs w:val="21"/>
    </w:rPr>
    <w:tblPr>
      <w:tblCellMar>
        <w:left w:w="0" w:type="dxa"/>
        <w:right w:w="0" w:type="dxa"/>
      </w:tblCellMar>
    </w:tblPr>
  </w:style>
  <w:style w:type="character" w:customStyle="1" w:styleId="328">
    <w:name w:val="正文文本首行缩进 2 字符"/>
    <w:basedOn w:val="72"/>
    <w:link w:val="45"/>
    <w:semiHidden/>
    <w:qFormat/>
    <w:uiPriority w:val="99"/>
    <w:rPr>
      <w:rFonts w:ascii="Times New Roman" w:hAnsi="Times New Roman" w:eastAsia="宋体" w:cs="Times New Roman"/>
      <w:kern w:val="2"/>
      <w:sz w:val="21"/>
      <w:szCs w:val="24"/>
    </w:rPr>
  </w:style>
  <w:style w:type="paragraph" w:customStyle="1" w:styleId="329">
    <w:name w:val="段"/>
    <w:qFormat/>
    <w:uiPriority w:val="0"/>
    <w:pPr>
      <w:ind w:firstLine="200"/>
      <w:jc w:val="both"/>
    </w:pPr>
    <w:rPr>
      <w:rFonts w:ascii="宋体" w:hAnsi="宋体" w:eastAsia="宋体" w:cs="宋体"/>
      <w:color w:val="000000"/>
      <w:sz w:val="21"/>
      <w:lang w:val="en-US" w:eastAsia="zh-CN" w:bidi="ar-SA"/>
    </w:rPr>
  </w:style>
  <w:style w:type="paragraph" w:customStyle="1" w:styleId="330">
    <w:name w:val="引言二级条标题"/>
    <w:basedOn w:val="1"/>
    <w:next w:val="329"/>
    <w:qFormat/>
    <w:uiPriority w:val="99"/>
    <w:pPr>
      <w:tabs>
        <w:tab w:val="left" w:pos="1140"/>
      </w:tabs>
      <w:ind w:firstLine="360"/>
    </w:pPr>
    <w:rPr>
      <w:rFonts w:ascii="Calibri" w:hAnsi="Calibri" w:eastAsia="黑体"/>
      <w:b/>
      <w:bCs/>
      <w:sz w:val="22"/>
      <w:szCs w:val="21"/>
    </w:rPr>
  </w:style>
  <w:style w:type="paragraph" w:customStyle="1" w:styleId="331">
    <w:name w:val="Revision"/>
    <w:hidden/>
    <w:unhideWhenUsed/>
    <w:uiPriority w:val="99"/>
    <w:rPr>
      <w:rFonts w:ascii="Calibri" w:hAnsi="Calibri" w:eastAsia="宋体" w:cs="Times New Roman"/>
      <w:kern w:val="2"/>
      <w:sz w:val="21"/>
      <w:szCs w:val="24"/>
      <w:lang w:val="en-US" w:eastAsia="zh-CN" w:bidi="ar-SA"/>
    </w:rPr>
  </w:style>
  <w:style w:type="paragraph" w:customStyle="1" w:styleId="332">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ACB536-4816-4E8B-8724-55917FBA47A6}">
  <ds:schemaRefs/>
</ds:datastoreItem>
</file>

<file path=docProps/app.xml><?xml version="1.0" encoding="utf-8"?>
<Properties xmlns="http://schemas.openxmlformats.org/officeDocument/2006/extended-properties" xmlns:vt="http://schemas.openxmlformats.org/officeDocument/2006/docPropsVTypes">
  <Template>Normal</Template>
  <Pages>96</Pages>
  <Words>8463</Words>
  <Characters>48241</Characters>
  <Lines>402</Lines>
  <Paragraphs>113</Paragraphs>
  <TotalTime>121</TotalTime>
  <ScaleCrop>false</ScaleCrop>
  <LinksUpToDate>false</LinksUpToDate>
  <CharactersWithSpaces>56591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2024-09-09T08:36:00Z</dcterms:created>
  <dc:creator>投资咨询公司</dc:creator>
  <cp:lastModifiedBy>B ō  b ó</cp:lastModifiedBy>
  <dcterms:modified xsi:type="dcterms:W3CDTF">2024-09-14T03:21:49Z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840C57AE6DD8494D946D4D7E10C8B7F3_12</vt:lpwstr>
  </property>
</Properties>
</file>