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sz w:val="36"/>
          <w:szCs w:val="36"/>
        </w:rPr>
      </w:pPr>
      <w:bookmarkStart w:id="2" w:name="_GoBack"/>
      <w:bookmarkEnd w:id="2"/>
      <w:bookmarkStart w:id="0" w:name="OLE_LINK6"/>
      <w:r>
        <w:rPr>
          <w:rFonts w:hint="eastAsia" w:ascii="宋体" w:hAnsi="宋体"/>
          <w:b/>
          <w:sz w:val="36"/>
          <w:szCs w:val="36"/>
        </w:rPr>
        <w:t>重庆高速资产经营管理有限公司</w:t>
      </w:r>
    </w:p>
    <w:p>
      <w:pPr>
        <w:spacing w:line="480" w:lineRule="exact"/>
        <w:jc w:val="center"/>
        <w:outlineLvl w:val="0"/>
        <w:rPr>
          <w:rFonts w:hint="default" w:ascii="宋体" w:hAnsi="宋体"/>
          <w:b/>
          <w:sz w:val="36"/>
          <w:szCs w:val="36"/>
          <w:lang w:val="en-US" w:eastAsia="zh-CN"/>
        </w:rPr>
      </w:pPr>
      <w:bookmarkStart w:id="1" w:name="OLE_LINK12"/>
      <w:r>
        <w:rPr>
          <w:rFonts w:hint="eastAsia" w:ascii="宋体" w:hAnsi="宋体"/>
          <w:b/>
          <w:sz w:val="36"/>
          <w:szCs w:val="36"/>
          <w:lang w:val="en-US" w:eastAsia="zh-CN"/>
        </w:rPr>
        <w:t>红金路43号6套房屋</w:t>
      </w:r>
      <w:r>
        <w:rPr>
          <w:rFonts w:hint="eastAsia" w:ascii="宋体" w:hAnsi="宋体"/>
          <w:b/>
          <w:sz w:val="36"/>
          <w:szCs w:val="36"/>
        </w:rPr>
        <w:t>招租</w:t>
      </w:r>
      <w:r>
        <w:rPr>
          <w:rFonts w:hint="eastAsia" w:ascii="宋体" w:hAnsi="宋体"/>
          <w:b/>
          <w:sz w:val="36"/>
          <w:szCs w:val="36"/>
          <w:lang w:val="en-US" w:eastAsia="zh-CN"/>
        </w:rPr>
        <w:t>项目</w:t>
      </w:r>
      <w:bookmarkEnd w:id="1"/>
      <w:r>
        <w:rPr>
          <w:rFonts w:hint="eastAsia" w:ascii="宋体" w:hAnsi="宋体"/>
          <w:b/>
          <w:sz w:val="36"/>
          <w:szCs w:val="36"/>
          <w:lang w:val="en-US" w:eastAsia="zh-CN"/>
        </w:rPr>
        <w:t>竞争性比选公示</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444444"/>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公示时间：202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日-202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FF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color w:val="FF0000"/>
          <w:sz w:val="28"/>
          <w:szCs w:val="28"/>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一、评审结果</w:t>
      </w:r>
      <w:r>
        <w:rPr>
          <w:rFonts w:hint="eastAsia" w:ascii="方正仿宋_GBK" w:hAnsi="方正仿宋_GBK" w:eastAsia="方正仿宋_GBK" w:cs="方正仿宋_GBK"/>
          <w:sz w:val="28"/>
          <w:szCs w:val="28"/>
          <w:lang w:val="en-US" w:eastAsia="zh-CN"/>
        </w:rPr>
        <w:br w:type="textWrapping"/>
      </w:r>
      <w:r>
        <w:rPr>
          <w:rFonts w:hint="eastAsia" w:ascii="方正仿宋_GBK" w:hAnsi="方正仿宋_GBK" w:eastAsia="方正仿宋_GBK" w:cs="方正仿宋_GBK"/>
          <w:sz w:val="28"/>
          <w:szCs w:val="28"/>
          <w:lang w:val="en-US" w:eastAsia="zh-CN"/>
        </w:rPr>
        <w:t xml:space="preserve">     2025年1月3日上午11：00，在渝通宾馆B栋2楼会议室，进行了“重庆高速资产经营管理有限公司红金路43号6套房屋招租项目竞争性比选”，截止递交响应文件结束时间，有1家单位参加了本次竞争性比选，现场开启报价，根据比选办法的约定，“只有一个符合条件的比选申请人时，按照本项目最低报价与比选申请人报价孰高原则直接签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lang w:val="en-US" w:eastAsia="zh-CN"/>
        </w:rPr>
        <w:t xml:space="preserve">比选申请人：周洪               报价：3150元/月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 xml:space="preserve">二、提出异议的渠道和方式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val="en-US" w:eastAsia="zh-CN"/>
        </w:rPr>
        <w:t>高速资产经营管理有限公司渝通宾馆项目小组</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刘小龙，</w:t>
      </w:r>
      <w:r>
        <w:rPr>
          <w:rFonts w:hint="eastAsia" w:ascii="方正仿宋_GBK" w:hAnsi="方正仿宋_GBK" w:eastAsia="方正仿宋_GBK" w:cs="方正仿宋_GBK"/>
          <w:color w:val="auto"/>
          <w:sz w:val="28"/>
          <w:szCs w:val="28"/>
        </w:rPr>
        <w:t>联系电话</w:t>
      </w:r>
      <w:r>
        <w:rPr>
          <w:rFonts w:hint="eastAsia" w:ascii="方正仿宋_GBK" w:hAnsi="方正仿宋_GBK" w:eastAsia="方正仿宋_GBK" w:cs="方正仿宋_GBK"/>
          <w:color w:val="auto"/>
          <w:sz w:val="28"/>
          <w:szCs w:val="28"/>
          <w:lang w:val="en-US" w:eastAsia="zh-CN"/>
        </w:rPr>
        <w:t xml:space="preserve">：13368212116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三、其他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重庆</w:t>
      </w:r>
      <w:r>
        <w:rPr>
          <w:rFonts w:hint="eastAsia" w:ascii="方正仿宋_GBK" w:hAnsi="方正仿宋_GBK" w:eastAsia="方正仿宋_GBK" w:cs="方正仿宋_GBK"/>
          <w:color w:val="auto"/>
          <w:sz w:val="28"/>
          <w:szCs w:val="28"/>
        </w:rPr>
        <w:t>高速集团官网（</w:t>
      </w:r>
      <w:r>
        <w:rPr>
          <w:rFonts w:hint="eastAsia" w:ascii="方正仿宋_GBK" w:hAnsi="方正仿宋_GBK" w:eastAsia="方正仿宋_GBK" w:cs="方正仿宋_GBK"/>
          <w:color w:val="auto"/>
          <w:sz w:val="28"/>
          <w:szCs w:val="28"/>
          <w:lang w:val="en-US" w:eastAsia="zh-CN"/>
        </w:rPr>
        <w:t>https://www.cegc.com.cn/index.html</w:t>
      </w:r>
      <w:r>
        <w:rPr>
          <w:rFonts w:hint="eastAsia" w:ascii="方正仿宋_GBK" w:hAnsi="方正仿宋_GBK" w:eastAsia="方正仿宋_GBK" w:cs="方正仿宋_GBK"/>
          <w:color w:val="auto"/>
          <w:sz w:val="28"/>
          <w:szCs w:val="28"/>
        </w:rPr>
        <w:t>）公开发布</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rPr>
        <w:t xml:space="preserve">结果。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rPr>
        <w:t xml:space="preserve">四、监督部门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本次竞争性比选的监督部门为重庆高速资产经营管理有限公司风控法审部。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rPr>
        <w:t xml:space="preserve">五、联系方式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地址：重庆市渝北区香锦城路4号交建大厦。 </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 xml:space="preserve">曾满   </w:t>
      </w:r>
      <w:r>
        <w:rPr>
          <w:rFonts w:hint="eastAsia" w:ascii="方正仿宋_GBK" w:hAnsi="方正仿宋_GBK" w:eastAsia="方正仿宋_GBK" w:cs="方正仿宋_GBK"/>
          <w:color w:val="auto"/>
          <w:sz w:val="28"/>
          <w:szCs w:val="28"/>
        </w:rPr>
        <w:t>联系电话：023-86</w:t>
      </w:r>
      <w:r>
        <w:rPr>
          <w:rFonts w:hint="eastAsia" w:ascii="方正仿宋_GBK" w:hAnsi="方正仿宋_GBK" w:eastAsia="方正仿宋_GBK" w:cs="方正仿宋_GBK"/>
          <w:color w:val="auto"/>
          <w:sz w:val="28"/>
          <w:szCs w:val="28"/>
          <w:lang w:val="en-US" w:eastAsia="zh-CN"/>
        </w:rPr>
        <w:t>792882</w:t>
      </w:r>
      <w:r>
        <w:rPr>
          <w:rFonts w:hint="eastAsia" w:ascii="方正仿宋_GBK" w:hAnsi="方正仿宋_GBK" w:eastAsia="方正仿宋_GBK" w:cs="方正仿宋_GBK"/>
          <w:color w:val="auto"/>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67E7"/>
    <w:rsid w:val="06EA0065"/>
    <w:rsid w:val="0FAE4D07"/>
    <w:rsid w:val="166D76E9"/>
    <w:rsid w:val="204503C2"/>
    <w:rsid w:val="247B494F"/>
    <w:rsid w:val="27D62505"/>
    <w:rsid w:val="2A4F14BB"/>
    <w:rsid w:val="3AA82A28"/>
    <w:rsid w:val="3E9B230F"/>
    <w:rsid w:val="4209179B"/>
    <w:rsid w:val="43AC3D41"/>
    <w:rsid w:val="47444BF7"/>
    <w:rsid w:val="5A36692C"/>
    <w:rsid w:val="616A217F"/>
    <w:rsid w:val="6F1C0138"/>
    <w:rsid w:val="70380193"/>
    <w:rsid w:val="76146A1F"/>
    <w:rsid w:val="79D1198E"/>
    <w:rsid w:val="7A2168F1"/>
    <w:rsid w:val="7B6F67E7"/>
    <w:rsid w:val="7C9614FD"/>
    <w:rsid w:val="7F5B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rPr>
  </w:style>
  <w:style w:type="paragraph" w:styleId="3">
    <w:name w:val="Body Text First Indent"/>
    <w:basedOn w:val="2"/>
    <w:next w:val="1"/>
    <w:qFormat/>
    <w:uiPriority w:val="0"/>
    <w:pPr>
      <w:spacing w:after="120"/>
      <w:ind w:firstLine="420" w:firstLineChars="100"/>
    </w:pPr>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2025-01-03T03:09:00Z</dcterms:created>
  <dc:creator>罗布顿珠</dc:creator>
  <cp:lastModifiedBy>lenovo</cp:lastModifiedBy>
  <dcterms:modified xsi:type="dcterms:W3CDTF">2025-01-03T03:15:29Z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16A5F4B8686E47BD926B80DF25BF78AF</vt:lpwstr>
  </property>
</Properties>
</file>