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63776">
      <w:pPr>
        <w:widowControl/>
        <w:spacing w:line="500" w:lineRule="atLeast"/>
        <w:ind w:left="11"/>
        <w:jc w:val="center"/>
      </w:pPr>
      <w:r>
        <w:rPr>
          <w:rFonts w:hint="eastAsia" w:ascii="宋体" w:hAnsi="宋体" w:cs="宋体"/>
          <w:color w:val="444444"/>
          <w:spacing w:val="21"/>
          <w:kern w:val="0"/>
          <w:sz w:val="32"/>
          <w:szCs w:val="32"/>
          <w:shd w:val="clear" w:color="auto" w:fill="FFFFFF"/>
          <w:lang w:bidi="ar"/>
        </w:rPr>
        <w:t>2025年运维分公司专项工程数字化转型项目施工劳务采购竞争性比选结果公示</w:t>
      </w:r>
    </w:p>
    <w:p w14:paraId="5F4FE233">
      <w:pPr>
        <w:widowControl/>
        <w:ind w:firstLine="420"/>
        <w:jc w:val="left"/>
      </w:pPr>
      <w:r>
        <w:rPr>
          <w:rFonts w:ascii="Arial" w:hAnsi="Arial" w:cs="Arial"/>
          <w:color w:val="444444"/>
          <w:kern w:val="0"/>
          <w:sz w:val="18"/>
          <w:szCs w:val="18"/>
          <w:lang w:bidi="ar"/>
        </w:rPr>
        <w:t xml:space="preserve"> </w:t>
      </w:r>
    </w:p>
    <w:p w14:paraId="485CE6F1">
      <w:pPr>
        <w:widowControl/>
        <w:spacing w:line="360" w:lineRule="auto"/>
        <w:ind w:firstLine="420"/>
        <w:jc w:val="left"/>
      </w:pPr>
      <w:r>
        <w:rPr>
          <w:rFonts w:hint="eastAsia" w:ascii="宋体" w:hAnsi="宋体" w:cs="宋体"/>
          <w:caps/>
          <w:color w:val="444444"/>
          <w:kern w:val="0"/>
          <w:sz w:val="24"/>
          <w:lang w:bidi="ar"/>
        </w:rPr>
        <w:t>公示结束时间：</w:t>
      </w:r>
      <w:r>
        <w:rPr>
          <w:rFonts w:hint="eastAsia" w:ascii="Arial" w:hAnsi="Arial" w:cs="Arial"/>
          <w:caps/>
          <w:color w:val="444444"/>
          <w:kern w:val="0"/>
          <w:sz w:val="24"/>
          <w:lang w:bidi="ar"/>
        </w:rPr>
        <w:t>自发布之日起三日</w:t>
      </w:r>
      <w:r>
        <w:rPr>
          <w:rFonts w:hint="eastAsia" w:ascii="宋体" w:hAnsi="宋体" w:cs="宋体"/>
          <w:caps/>
          <w:color w:val="444444"/>
          <w:kern w:val="0"/>
          <w:sz w:val="24"/>
          <w:lang w:bidi="ar"/>
        </w:rPr>
        <w:t>。</w:t>
      </w:r>
    </w:p>
    <w:p w14:paraId="5A8B4229">
      <w:pPr>
        <w:widowControl/>
        <w:spacing w:line="360" w:lineRule="auto"/>
        <w:ind w:firstLine="420"/>
        <w:jc w:val="left"/>
        <w:outlineLvl w:val="0"/>
      </w:pPr>
      <w:r>
        <w:rPr>
          <w:rFonts w:hint="eastAsia" w:ascii="宋体" w:hAnsi="宋体" w:cs="宋体"/>
          <w:b/>
          <w:caps/>
          <w:color w:val="444444"/>
          <w:kern w:val="0"/>
          <w:sz w:val="24"/>
          <w:lang w:bidi="ar"/>
        </w:rPr>
        <w:t>一、评标情况</w:t>
      </w:r>
    </w:p>
    <w:p w14:paraId="7C0B312B">
      <w:pPr>
        <w:widowControl/>
        <w:spacing w:line="360" w:lineRule="auto"/>
        <w:ind w:left="420" w:firstLine="420"/>
        <w:jc w:val="left"/>
      </w:pPr>
      <w:r>
        <w:rPr>
          <w:rFonts w:hint="eastAsia" w:ascii="宋体" w:hAnsi="宋体" w:cs="宋体"/>
          <w:color w:val="444444"/>
          <w:kern w:val="0"/>
          <w:sz w:val="24"/>
          <w:lang w:val="en-US" w:eastAsia="zh-CN" w:bidi="ar"/>
        </w:rPr>
        <w:t>2025年运维分公司专项工程数字化转型项目施工劳务采购</w:t>
      </w:r>
      <w:r>
        <w:rPr>
          <w:rFonts w:hint="eastAsia" w:ascii="宋体" w:hAnsi="宋体" w:cs="宋体"/>
          <w:color w:val="444444"/>
          <w:kern w:val="0"/>
          <w:sz w:val="24"/>
          <w:lang w:bidi="ar"/>
        </w:rPr>
        <w:t>竞争性比选采用</w:t>
      </w:r>
      <w:r>
        <w:rPr>
          <w:rFonts w:hint="eastAsia" w:ascii="宋体" w:hAnsi="宋体" w:cs="宋体"/>
          <w:color w:val="444444"/>
          <w:kern w:val="0"/>
          <w:sz w:val="24"/>
          <w:lang w:val="en-US" w:eastAsia="zh-CN" w:bidi="ar"/>
        </w:rPr>
        <w:t>综合评估法</w:t>
      </w:r>
      <w:r>
        <w:rPr>
          <w:rFonts w:hint="eastAsia" w:ascii="宋体" w:hAnsi="宋体" w:cs="宋体"/>
          <w:color w:val="444444"/>
          <w:kern w:val="0"/>
          <w:sz w:val="24"/>
          <w:lang w:bidi="ar"/>
        </w:rPr>
        <w:t>，2025年10月24日10：00报价时间截止，共收到5家报价人响应文件，根据比选函 第二章 投标人须知第25.9条规定本次参与报价单位为5家，优先确定标段1及标段2中标候选人，并重新组织标段3的</w:t>
      </w:r>
      <w:r>
        <w:rPr>
          <w:rFonts w:hint="eastAsia" w:ascii="宋体" w:hAnsi="宋体" w:cs="宋体"/>
          <w:color w:val="444444"/>
          <w:kern w:val="0"/>
          <w:sz w:val="24"/>
          <w:lang w:val="en-US" w:eastAsia="zh-CN" w:bidi="ar"/>
        </w:rPr>
        <w:t>比选</w:t>
      </w:r>
      <w:r>
        <w:rPr>
          <w:rFonts w:hint="eastAsia" w:ascii="宋体" w:hAnsi="宋体" w:cs="宋体"/>
          <w:color w:val="444444"/>
          <w:kern w:val="0"/>
          <w:sz w:val="24"/>
          <w:lang w:bidi="ar"/>
        </w:rPr>
        <w:t>，经评审，</w:t>
      </w:r>
      <w:r>
        <w:rPr>
          <w:rFonts w:hint="eastAsia" w:ascii="宋体" w:hAnsi="宋体" w:cs="宋体"/>
          <w:color w:val="444444"/>
          <w:kern w:val="0"/>
          <w:sz w:val="24"/>
          <w:lang w:val="en-US" w:eastAsia="zh-CN" w:bidi="ar"/>
        </w:rPr>
        <w:t>标段1及标段2</w:t>
      </w:r>
      <w:bookmarkStart w:id="2" w:name="_GoBack"/>
      <w:bookmarkEnd w:id="2"/>
      <w:r>
        <w:rPr>
          <w:rFonts w:hint="eastAsia" w:ascii="宋体" w:hAnsi="宋体" w:cs="宋体"/>
          <w:color w:val="444444"/>
          <w:kern w:val="0"/>
          <w:sz w:val="24"/>
          <w:lang w:bidi="ar"/>
        </w:rPr>
        <w:t>结果如下：</w:t>
      </w:r>
    </w:p>
    <w:p w14:paraId="255D44FA">
      <w:pPr>
        <w:widowControl/>
        <w:spacing w:line="360" w:lineRule="auto"/>
        <w:ind w:firstLine="420"/>
        <w:jc w:val="left"/>
        <w:outlineLvl w:val="1"/>
      </w:pPr>
      <w:r>
        <w:rPr>
          <w:rFonts w:ascii="Arial" w:hAnsi="Arial" w:cs="Arial"/>
          <w:b/>
          <w:caps/>
          <w:color w:val="444444"/>
          <w:kern w:val="0"/>
          <w:sz w:val="24"/>
          <w:lang w:bidi="ar"/>
        </w:rPr>
        <w:t>1</w:t>
      </w:r>
      <w:r>
        <w:rPr>
          <w:rFonts w:hint="eastAsia" w:ascii="宋体" w:hAnsi="宋体" w:cs="宋体"/>
          <w:b/>
          <w:caps/>
          <w:color w:val="444444"/>
          <w:kern w:val="0"/>
          <w:sz w:val="24"/>
          <w:lang w:bidi="ar"/>
        </w:rPr>
        <w:t>、中标候选人基本情况：</w:t>
      </w:r>
    </w:p>
    <w:p w14:paraId="755B2C82">
      <w:pPr>
        <w:widowControl/>
        <w:spacing w:line="360" w:lineRule="auto"/>
        <w:ind w:left="840" w:firstLine="420"/>
        <w:jc w:val="left"/>
        <w:rPr>
          <w:rFonts w:hint="eastAsia" w:ascii="宋体" w:hAnsi="宋体" w:cs="宋体"/>
          <w:color w:val="444444"/>
          <w:kern w:val="0"/>
          <w:sz w:val="24"/>
          <w:lang w:val="en-US" w:eastAsia="zh-CN" w:bidi="ar"/>
        </w:rPr>
      </w:pPr>
      <w:r>
        <w:rPr>
          <w:rFonts w:hint="eastAsia" w:ascii="宋体" w:hAnsi="宋体" w:cs="宋体"/>
          <w:color w:val="444444"/>
          <w:kern w:val="0"/>
          <w:sz w:val="24"/>
          <w:lang w:val="en-US" w:eastAsia="zh-CN" w:bidi="ar"/>
        </w:rPr>
        <w:t>（1）标段1：</w:t>
      </w:r>
    </w:p>
    <w:p w14:paraId="2A9DDF79">
      <w:pPr>
        <w:widowControl/>
        <w:spacing w:line="360" w:lineRule="auto"/>
        <w:ind w:left="840" w:firstLine="420"/>
        <w:jc w:val="left"/>
        <w:rPr>
          <w:rFonts w:ascii="宋体" w:hAnsi="宋体" w:cs="宋体"/>
          <w:color w:val="444444"/>
          <w:kern w:val="0"/>
          <w:sz w:val="24"/>
          <w:lang w:bidi="ar"/>
        </w:rPr>
      </w:pPr>
      <w:r>
        <w:rPr>
          <w:rFonts w:hint="eastAsia" w:ascii="宋体" w:hAnsi="宋体" w:cs="宋体"/>
          <w:color w:val="444444"/>
          <w:kern w:val="0"/>
          <w:sz w:val="24"/>
          <w:lang w:bidi="ar"/>
        </w:rPr>
        <w:t>第一中标候选人：重庆楚汉科技有限公司，报价金额910484.98元，大写：玖拾壹万零肆佰捌拾肆元玖角捌分；</w:t>
      </w:r>
    </w:p>
    <w:p w14:paraId="73516948">
      <w:pPr>
        <w:widowControl/>
        <w:spacing w:line="360" w:lineRule="auto"/>
        <w:ind w:left="840" w:firstLine="420"/>
        <w:jc w:val="left"/>
        <w:rPr>
          <w:rFonts w:hint="eastAsia" w:ascii="宋体" w:hAnsi="宋体" w:cs="宋体"/>
          <w:color w:val="444444"/>
          <w:kern w:val="0"/>
          <w:sz w:val="24"/>
          <w:lang w:bidi="ar"/>
        </w:rPr>
      </w:pPr>
      <w:r>
        <w:rPr>
          <w:rFonts w:hint="eastAsia" w:ascii="宋体" w:hAnsi="宋体" w:cs="宋体"/>
          <w:color w:val="444444"/>
          <w:kern w:val="0"/>
          <w:sz w:val="24"/>
          <w:lang w:bidi="ar"/>
        </w:rPr>
        <w:t>第二中标候选人：重庆旷维科技有限公司，报价金额901757.52元，大写：玖拾万零壹仟柒佰伍拾柒元伍角贰分；</w:t>
      </w:r>
    </w:p>
    <w:p w14:paraId="0BFC5719">
      <w:pPr>
        <w:widowControl/>
        <w:spacing w:line="360" w:lineRule="auto"/>
        <w:ind w:left="840" w:firstLine="420"/>
        <w:jc w:val="left"/>
        <w:rPr>
          <w:rFonts w:hint="eastAsia" w:ascii="宋体" w:hAnsi="宋体" w:cs="宋体"/>
          <w:color w:val="444444"/>
          <w:kern w:val="0"/>
          <w:sz w:val="24"/>
          <w:lang w:val="en-US" w:eastAsia="zh-CN" w:bidi="ar"/>
        </w:rPr>
      </w:pPr>
      <w:r>
        <w:rPr>
          <w:rFonts w:hint="eastAsia" w:ascii="宋体" w:hAnsi="宋体" w:cs="宋体"/>
          <w:color w:val="444444"/>
          <w:kern w:val="0"/>
          <w:sz w:val="24"/>
          <w:lang w:val="en-US" w:eastAsia="zh-CN" w:bidi="ar"/>
        </w:rPr>
        <w:t>（2）标段2：</w:t>
      </w:r>
    </w:p>
    <w:p w14:paraId="7FDAE142">
      <w:pPr>
        <w:widowControl/>
        <w:spacing w:line="360" w:lineRule="auto"/>
        <w:ind w:left="840" w:firstLine="420"/>
        <w:jc w:val="left"/>
        <w:rPr>
          <w:rFonts w:ascii="宋体" w:hAnsi="宋体" w:cs="宋体"/>
          <w:color w:val="444444"/>
          <w:kern w:val="0"/>
          <w:sz w:val="24"/>
          <w:lang w:bidi="ar"/>
        </w:rPr>
      </w:pPr>
      <w:r>
        <w:rPr>
          <w:rFonts w:hint="eastAsia" w:ascii="宋体" w:hAnsi="宋体" w:cs="宋体"/>
          <w:color w:val="444444"/>
          <w:kern w:val="0"/>
          <w:sz w:val="24"/>
          <w:lang w:bidi="ar"/>
        </w:rPr>
        <w:t>第一中标候选人：重庆旷维科技有限公司，报价金额1532929.46元，大写：壹佰伍拾叁万贰仟玖佰贰拾玖元肆角陆分；</w:t>
      </w:r>
    </w:p>
    <w:p w14:paraId="41BFB3EA">
      <w:pPr>
        <w:widowControl/>
        <w:spacing w:line="360" w:lineRule="auto"/>
        <w:ind w:left="840" w:firstLine="420"/>
        <w:jc w:val="left"/>
      </w:pPr>
      <w:r>
        <w:rPr>
          <w:rFonts w:hint="eastAsia" w:ascii="宋体" w:hAnsi="宋体" w:cs="宋体"/>
          <w:color w:val="444444"/>
          <w:kern w:val="0"/>
          <w:sz w:val="24"/>
          <w:lang w:bidi="ar"/>
        </w:rPr>
        <w:t>第二中标候选人：重庆楚汉科技有限公司，报价金额1537359.04元，大写：壹佰伍拾叁万柒仟叁佰伍拾玖元零肆分；</w:t>
      </w:r>
    </w:p>
    <w:p w14:paraId="7843F674">
      <w:pPr>
        <w:widowControl/>
        <w:spacing w:line="360" w:lineRule="auto"/>
        <w:ind w:firstLine="420"/>
        <w:jc w:val="left"/>
        <w:outlineLvl w:val="0"/>
      </w:pPr>
      <w:r>
        <w:rPr>
          <w:rFonts w:hint="eastAsia" w:ascii="宋体" w:hAnsi="宋体" w:cs="宋体"/>
          <w:b/>
          <w:caps/>
          <w:color w:val="444444"/>
          <w:kern w:val="0"/>
          <w:sz w:val="24"/>
          <w:lang w:bidi="ar"/>
        </w:rPr>
        <w:t>二、提出异议的渠道和方式</w:t>
      </w:r>
    </w:p>
    <w:p w14:paraId="5AA8AD87">
      <w:pPr>
        <w:widowControl/>
        <w:ind w:left="420" w:firstLine="420"/>
        <w:jc w:val="left"/>
      </w:pPr>
      <w:r>
        <w:rPr>
          <w:rFonts w:hint="eastAsia" w:ascii="宋体" w:hAnsi="宋体" w:cs="宋体"/>
          <w:color w:val="444444"/>
          <w:kern w:val="0"/>
          <w:sz w:val="24"/>
          <w:lang w:bidi="ar"/>
        </w:rPr>
        <w:t>重庆首讯科技股份有限公司   023-63132246</w:t>
      </w:r>
      <w:r>
        <w:rPr>
          <w:rFonts w:ascii="Arial" w:hAnsi="Arial" w:cs="Arial"/>
          <w:color w:val="444444"/>
          <w:kern w:val="0"/>
          <w:sz w:val="24"/>
          <w:lang w:bidi="ar"/>
        </w:rPr>
        <w:t xml:space="preserve">        </w:t>
      </w:r>
    </w:p>
    <w:p w14:paraId="6C062B5E">
      <w:pPr>
        <w:widowControl/>
        <w:spacing w:line="360" w:lineRule="auto"/>
        <w:ind w:firstLine="420"/>
        <w:jc w:val="left"/>
        <w:outlineLvl w:val="0"/>
      </w:pPr>
      <w:r>
        <w:rPr>
          <w:rFonts w:hint="eastAsia" w:ascii="宋体" w:hAnsi="宋体" w:cs="宋体"/>
          <w:b/>
          <w:caps/>
          <w:color w:val="444444"/>
          <w:kern w:val="0"/>
          <w:sz w:val="24"/>
          <w:lang w:bidi="ar"/>
        </w:rPr>
        <w:t>三、其他</w:t>
      </w:r>
    </w:p>
    <w:p w14:paraId="24DEE28D">
      <w:pPr>
        <w:widowControl/>
        <w:spacing w:line="360" w:lineRule="auto"/>
        <w:ind w:left="420" w:firstLine="420"/>
        <w:jc w:val="left"/>
      </w:pPr>
      <w:bookmarkStart w:id="0" w:name="采购平台"/>
      <w:r>
        <w:rPr>
          <w:rFonts w:hint="eastAsia" w:ascii="宋体" w:hAnsi="宋体" w:cs="宋体"/>
          <w:color w:val="444444"/>
          <w:kern w:val="0"/>
          <w:sz w:val="24"/>
          <w:lang w:bidi="ar"/>
        </w:rPr>
        <w:t>重庆高速集团物资采购平台</w:t>
      </w:r>
      <w:bookmarkEnd w:id="0"/>
      <w:r>
        <w:rPr>
          <w:rFonts w:hint="eastAsia" w:ascii="宋体" w:hAnsi="宋体" w:cs="宋体"/>
          <w:color w:val="444444"/>
          <w:kern w:val="0"/>
          <w:sz w:val="24"/>
          <w:lang w:bidi="ar"/>
        </w:rPr>
        <w:t>上发布。</w:t>
      </w:r>
    </w:p>
    <w:p w14:paraId="654AB466">
      <w:pPr>
        <w:widowControl/>
        <w:spacing w:line="360" w:lineRule="auto"/>
        <w:ind w:firstLine="420"/>
        <w:jc w:val="left"/>
        <w:outlineLvl w:val="0"/>
      </w:pPr>
      <w:r>
        <w:rPr>
          <w:rFonts w:hint="eastAsia" w:ascii="宋体" w:hAnsi="宋体" w:cs="宋体"/>
          <w:b/>
          <w:caps/>
          <w:color w:val="444444"/>
          <w:kern w:val="0"/>
          <w:sz w:val="24"/>
          <w:lang w:bidi="ar"/>
        </w:rPr>
        <w:t>四、监督部门</w:t>
      </w:r>
    </w:p>
    <w:p w14:paraId="4A94797B">
      <w:pPr>
        <w:widowControl/>
        <w:spacing w:line="360" w:lineRule="auto"/>
        <w:ind w:left="420" w:firstLine="420"/>
        <w:jc w:val="left"/>
      </w:pPr>
      <w:r>
        <w:rPr>
          <w:rFonts w:hint="eastAsia" w:ascii="宋体" w:hAnsi="宋体" w:cs="宋体"/>
          <w:color w:val="444444"/>
          <w:kern w:val="0"/>
          <w:sz w:val="24"/>
          <w:lang w:bidi="ar"/>
        </w:rPr>
        <w:t>重庆首讯科技股份有限公司合规监管部</w:t>
      </w:r>
    </w:p>
    <w:p w14:paraId="13909A49">
      <w:pPr>
        <w:widowControl/>
        <w:spacing w:line="360" w:lineRule="auto"/>
        <w:ind w:firstLine="420"/>
        <w:jc w:val="left"/>
        <w:outlineLvl w:val="0"/>
      </w:pPr>
      <w:r>
        <w:rPr>
          <w:rFonts w:hint="eastAsia" w:ascii="宋体" w:hAnsi="宋体" w:cs="宋体"/>
          <w:b/>
          <w:caps/>
          <w:color w:val="444444"/>
          <w:kern w:val="0"/>
          <w:sz w:val="24"/>
          <w:lang w:bidi="ar"/>
        </w:rPr>
        <w:t>五、联系方式</w:t>
      </w:r>
    </w:p>
    <w:p w14:paraId="7EC37480">
      <w:pPr>
        <w:widowControl/>
        <w:spacing w:line="360" w:lineRule="auto"/>
        <w:ind w:left="420" w:firstLine="420"/>
        <w:jc w:val="left"/>
        <w:rPr>
          <w:rFonts w:ascii="宋体" w:hAnsi="宋体" w:cs="宋体"/>
          <w:color w:val="444444"/>
          <w:kern w:val="0"/>
          <w:sz w:val="24"/>
          <w:lang w:bidi="ar"/>
        </w:rPr>
      </w:pPr>
      <w:r>
        <w:rPr>
          <w:rFonts w:hint="eastAsia" w:ascii="宋体" w:hAnsi="宋体" w:cs="宋体"/>
          <w:color w:val="444444"/>
          <w:kern w:val="0"/>
          <w:sz w:val="24"/>
          <w:lang w:bidi="ar"/>
        </w:rPr>
        <w:t>招 标 人：重庆首讯科技股份有限公司</w:t>
      </w:r>
    </w:p>
    <w:p w14:paraId="57623B85">
      <w:pPr>
        <w:widowControl/>
        <w:spacing w:line="360" w:lineRule="auto"/>
        <w:ind w:left="420" w:firstLine="420"/>
        <w:jc w:val="left"/>
        <w:rPr>
          <w:rFonts w:ascii="宋体" w:hAnsi="宋体" w:cs="宋体"/>
          <w:color w:val="444444"/>
          <w:kern w:val="0"/>
          <w:sz w:val="24"/>
          <w:lang w:bidi="ar"/>
        </w:rPr>
      </w:pPr>
      <w:r>
        <w:rPr>
          <w:rFonts w:hint="eastAsia" w:ascii="宋体" w:hAnsi="宋体" w:cs="宋体"/>
          <w:color w:val="444444"/>
          <w:kern w:val="0"/>
          <w:sz w:val="24"/>
          <w:lang w:bidi="ar"/>
        </w:rPr>
        <w:t>地 址：重庆市渝北区龙溪街道新南路52号东界龙湖三楼</w:t>
      </w:r>
    </w:p>
    <w:p w14:paraId="3F9FEF1D">
      <w:pPr>
        <w:widowControl/>
        <w:spacing w:line="360" w:lineRule="auto"/>
        <w:ind w:left="420" w:firstLine="420"/>
        <w:jc w:val="left"/>
        <w:rPr>
          <w:rFonts w:ascii="宋体" w:hAnsi="宋体" w:cs="宋体"/>
          <w:color w:val="444444"/>
          <w:kern w:val="0"/>
          <w:sz w:val="24"/>
          <w:lang w:bidi="ar"/>
        </w:rPr>
      </w:pPr>
      <w:r>
        <w:rPr>
          <w:rFonts w:hint="eastAsia" w:ascii="宋体" w:hAnsi="宋体" w:cs="宋体"/>
          <w:color w:val="444444"/>
          <w:kern w:val="0"/>
          <w:sz w:val="24"/>
          <w:lang w:bidi="ar"/>
        </w:rPr>
        <w:t>联 系 人：</w:t>
      </w:r>
      <w:bookmarkStart w:id="1" w:name="申请人"/>
      <w:r>
        <w:rPr>
          <w:rFonts w:hint="eastAsia" w:ascii="宋体" w:hAnsi="宋体" w:cs="宋体"/>
          <w:color w:val="444444"/>
          <w:kern w:val="0"/>
          <w:sz w:val="24"/>
          <w:lang w:bidi="ar"/>
        </w:rPr>
        <w:t>毕浪</w:t>
      </w:r>
      <w:bookmarkEnd w:id="1"/>
    </w:p>
    <w:p w14:paraId="15C893CC">
      <w:pPr>
        <w:widowControl/>
        <w:spacing w:line="360" w:lineRule="auto"/>
        <w:ind w:left="420" w:firstLine="420"/>
        <w:jc w:val="left"/>
      </w:pPr>
      <w:r>
        <w:rPr>
          <w:rFonts w:hint="eastAsia" w:ascii="宋体" w:hAnsi="宋体" w:cs="宋体"/>
          <w:color w:val="444444"/>
          <w:kern w:val="0"/>
          <w:sz w:val="24"/>
          <w:lang w:bidi="ar"/>
        </w:rPr>
        <w:t xml:space="preserve">电 话：023-63131274 </w:t>
      </w:r>
      <w:r>
        <w:rPr>
          <w:rFonts w:ascii="Arial" w:hAnsi="Arial" w:cs="Arial"/>
          <w:color w:val="444444"/>
          <w:kern w:val="0"/>
          <w:sz w:val="24"/>
          <w:lang w:bidi="ar"/>
        </w:rPr>
        <w:t xml:space="preserve"> </w:t>
      </w:r>
    </w:p>
    <w:p w14:paraId="13FEA0E8">
      <w:pPr>
        <w:widowControl/>
        <w:jc w:val="left"/>
      </w:pPr>
      <w:r>
        <w:rPr>
          <w:color w:val="444444"/>
          <w:szCs w:val="21"/>
          <w:lang w:bidi="ar"/>
        </w:rPr>
        <w:t xml:space="preserve"> </w:t>
      </w:r>
    </w:p>
    <w:p w14:paraId="289C3C3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lMzc0YmY5ZGIxYTRlZTc2ZDIwYzQ2NjFiYWNmOGUifQ=="/>
  </w:docVars>
  <w:rsids>
    <w:rsidRoot w:val="0031548D"/>
    <w:rsid w:val="000B0F60"/>
    <w:rsid w:val="0031548D"/>
    <w:rsid w:val="005905A1"/>
    <w:rsid w:val="00F47D59"/>
    <w:rsid w:val="02274EC8"/>
    <w:rsid w:val="038844E8"/>
    <w:rsid w:val="0C7E602C"/>
    <w:rsid w:val="0C9262EF"/>
    <w:rsid w:val="0DE46363"/>
    <w:rsid w:val="10747010"/>
    <w:rsid w:val="118C11EC"/>
    <w:rsid w:val="14145F9C"/>
    <w:rsid w:val="15A0282F"/>
    <w:rsid w:val="1C7B7E93"/>
    <w:rsid w:val="221A1481"/>
    <w:rsid w:val="24162C64"/>
    <w:rsid w:val="241E2177"/>
    <w:rsid w:val="24572FBB"/>
    <w:rsid w:val="256F255E"/>
    <w:rsid w:val="25CB4B8A"/>
    <w:rsid w:val="26321751"/>
    <w:rsid w:val="26D92385"/>
    <w:rsid w:val="27874595"/>
    <w:rsid w:val="288F719F"/>
    <w:rsid w:val="2B285A09"/>
    <w:rsid w:val="31330173"/>
    <w:rsid w:val="31CE3A09"/>
    <w:rsid w:val="335E4C90"/>
    <w:rsid w:val="340351D7"/>
    <w:rsid w:val="363B10E4"/>
    <w:rsid w:val="36AC53C0"/>
    <w:rsid w:val="38A56095"/>
    <w:rsid w:val="39A700C1"/>
    <w:rsid w:val="39D1578E"/>
    <w:rsid w:val="3AD15794"/>
    <w:rsid w:val="3BF97574"/>
    <w:rsid w:val="3DAC15F7"/>
    <w:rsid w:val="3DD10B11"/>
    <w:rsid w:val="3F112B79"/>
    <w:rsid w:val="3F7B1DD4"/>
    <w:rsid w:val="4622329C"/>
    <w:rsid w:val="4856705C"/>
    <w:rsid w:val="4DBF1A26"/>
    <w:rsid w:val="4DE82D2A"/>
    <w:rsid w:val="4EB27ED4"/>
    <w:rsid w:val="4FFF2D93"/>
    <w:rsid w:val="507D1EC7"/>
    <w:rsid w:val="5452714F"/>
    <w:rsid w:val="54FA4372"/>
    <w:rsid w:val="552D3D96"/>
    <w:rsid w:val="56B0015D"/>
    <w:rsid w:val="5BDD5DA4"/>
    <w:rsid w:val="5D3C6BEF"/>
    <w:rsid w:val="5D790898"/>
    <w:rsid w:val="5F3C080A"/>
    <w:rsid w:val="60EA32DE"/>
    <w:rsid w:val="63C67212"/>
    <w:rsid w:val="659429FF"/>
    <w:rsid w:val="65E411DF"/>
    <w:rsid w:val="6A5A280F"/>
    <w:rsid w:val="72964253"/>
    <w:rsid w:val="745A6E93"/>
    <w:rsid w:val="7C02295A"/>
    <w:rsid w:val="7C99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4"/>
    <w:qFormat/>
    <w:uiPriority w:val="0"/>
    <w:rPr>
      <w:rFonts w:ascii="Arial" w:hAnsi="Arial" w:cs="Arial"/>
      <w:color w:val="666666"/>
      <w:sz w:val="18"/>
      <w:szCs w:val="18"/>
      <w:u w:val="none"/>
    </w:rPr>
  </w:style>
  <w:style w:type="character" w:styleId="6">
    <w:name w:val="Hyperlink"/>
    <w:basedOn w:val="4"/>
    <w:qFormat/>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335</Words>
  <Characters>380</Characters>
  <Lines>2</Lines>
  <Paragraphs>1</Paragraphs>
  <TotalTime>0</TotalTime>
  <ScaleCrop>false</ScaleCrop>
  <LinksUpToDate>false</LinksUpToDate>
  <CharactersWithSpaces>401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2024-02-04T09:06:00Z</dcterms:created>
  <dc:creator>ASUS</dc:creator>
  <cp:lastModifiedBy>霸</cp:lastModifiedBy>
  <dcterms:modified xsi:type="dcterms:W3CDTF">2025-10-27T01:28:28Z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52C5FD1D6DA14CD98D94BA6CD1CE5A11</vt:lpwstr>
  </property>
  <property fmtid="{D5CDD505-2E9C-101B-9397-08002B2CF9AE}" pid="4" name="KSOTemplateDocerSaveRecord">
    <vt:lpwstr>eyJoZGlkIjoiMmViY2MzMmY4ZjlhZjg2YzY5MDlhM2RhYjY2NWE4ZmIiLCJ1c2VySWQiOiI0NTAzMTI4MTQifQ==</vt:lpwstr>
  </property>
</Properties>
</file>