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DB1CD">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首讯公司工程中心2025-2027年后勤综合业务外包</w:t>
      </w:r>
    </w:p>
    <w:p w14:paraId="148D74AD">
      <w:pPr>
        <w:rPr>
          <w:rFonts w:ascii="宋体" w:hAnsi="宋体" w:cs="宋体"/>
          <w:color w:val="auto"/>
          <w:sz w:val="28"/>
          <w:szCs w:val="28"/>
          <w:highlight w:val="none"/>
        </w:rPr>
      </w:pPr>
    </w:p>
    <w:p w14:paraId="54042378">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461706F7">
      <w:pPr>
        <w:jc w:val="center"/>
        <w:rPr>
          <w:rFonts w:ascii="宋体" w:hAnsi="宋体" w:cs="宋体"/>
          <w:b/>
          <w:color w:val="auto"/>
          <w:sz w:val="48"/>
          <w:szCs w:val="48"/>
          <w:highlight w:val="none"/>
        </w:rPr>
      </w:pPr>
    </w:p>
    <w:p w14:paraId="0827780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043087A">
      <w:pPr>
        <w:jc w:val="center"/>
        <w:rPr>
          <w:rFonts w:ascii="宋体" w:hAnsi="宋体" w:cs="宋体"/>
          <w:b/>
          <w:color w:val="auto"/>
          <w:sz w:val="48"/>
          <w:szCs w:val="48"/>
          <w:highlight w:val="none"/>
        </w:rPr>
      </w:pPr>
    </w:p>
    <w:p w14:paraId="0F79D1F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1E5780EA">
      <w:pPr>
        <w:jc w:val="center"/>
        <w:rPr>
          <w:rFonts w:ascii="宋体" w:hAnsi="宋体" w:cs="宋体"/>
          <w:b/>
          <w:color w:val="auto"/>
          <w:sz w:val="48"/>
          <w:szCs w:val="48"/>
          <w:highlight w:val="none"/>
        </w:rPr>
      </w:pPr>
    </w:p>
    <w:p w14:paraId="3331622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35DB564">
      <w:pPr>
        <w:jc w:val="center"/>
        <w:rPr>
          <w:rFonts w:ascii="宋体" w:hAnsi="宋体" w:cs="宋体"/>
          <w:b/>
          <w:color w:val="auto"/>
          <w:sz w:val="48"/>
          <w:szCs w:val="48"/>
          <w:highlight w:val="none"/>
        </w:rPr>
      </w:pPr>
    </w:p>
    <w:p w14:paraId="32A7E49A">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424DBD8B">
      <w:pPr>
        <w:jc w:val="center"/>
        <w:rPr>
          <w:rFonts w:ascii="宋体" w:hAnsi="宋体" w:cs="宋体"/>
          <w:b/>
          <w:color w:val="auto"/>
          <w:sz w:val="48"/>
          <w:szCs w:val="48"/>
          <w:highlight w:val="none"/>
        </w:rPr>
      </w:pPr>
    </w:p>
    <w:p w14:paraId="4445F87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2E9C1F6E">
      <w:pPr>
        <w:jc w:val="center"/>
        <w:rPr>
          <w:rFonts w:ascii="宋体" w:hAnsi="宋体" w:cs="宋体"/>
          <w:b/>
          <w:color w:val="auto"/>
          <w:sz w:val="48"/>
          <w:szCs w:val="48"/>
          <w:highlight w:val="none"/>
        </w:rPr>
      </w:pPr>
    </w:p>
    <w:p w14:paraId="0B1BDFB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4436939F">
      <w:pPr>
        <w:spacing w:line="400" w:lineRule="exact"/>
        <w:rPr>
          <w:rFonts w:ascii="宋体" w:hAnsi="宋体" w:cs="宋体"/>
          <w:color w:val="auto"/>
          <w:highlight w:val="none"/>
        </w:rPr>
      </w:pPr>
    </w:p>
    <w:p w14:paraId="591A97EC">
      <w:pPr>
        <w:rPr>
          <w:color w:val="auto"/>
          <w:highlight w:val="none"/>
        </w:rPr>
      </w:pPr>
    </w:p>
    <w:p w14:paraId="2A1AFF3F">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7E4D4DD8">
      <w:pPr>
        <w:jc w:val="center"/>
        <w:rPr>
          <w:rFonts w:hint="eastAsia" w:ascii="宋体" w:hAnsi="宋体" w:cs="宋体"/>
          <w:b/>
          <w:color w:val="auto"/>
          <w:sz w:val="32"/>
          <w:szCs w:val="32"/>
          <w:highlight w:val="none"/>
          <w:u w:val="single"/>
        </w:rPr>
      </w:pPr>
    </w:p>
    <w:p w14:paraId="74CFC7AD">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年11月</w:t>
      </w:r>
    </w:p>
    <w:p w14:paraId="7AA366FF">
      <w:pPr>
        <w:pStyle w:val="28"/>
        <w:jc w:val="center"/>
        <w:rPr>
          <w:rFonts w:ascii="宋体" w:hAnsi="宋体" w:cs="宋体"/>
          <w:color w:val="auto"/>
          <w:szCs w:val="21"/>
          <w:highlight w:val="none"/>
        </w:rPr>
      </w:pPr>
      <w:r>
        <w:rPr>
          <w:color w:val="auto"/>
          <w:highlight w:val="none"/>
        </w:rPr>
        <w:br w:type="page"/>
      </w:r>
      <w:bookmarkStart w:id="0" w:name="_Toc296602400"/>
      <w:bookmarkStart w:id="1" w:name="_Toc507319889"/>
      <w:bookmarkStart w:id="2" w:name="_Toc247085669"/>
      <w:r>
        <w:rPr>
          <w:rFonts w:hint="eastAsia" w:ascii="宋体" w:hAnsi="宋体" w:cs="宋体"/>
          <w:b w:val="0"/>
          <w:color w:val="auto"/>
          <w:sz w:val="32"/>
          <w:highlight w:val="none"/>
        </w:rPr>
        <w:t>目   录</w:t>
      </w:r>
      <w:bookmarkEnd w:id="0"/>
      <w:bookmarkEnd w:id="1"/>
      <w:bookmarkEnd w:id="2"/>
    </w:p>
    <w:p w14:paraId="03F4468D">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66DC199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_Toc13849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77810C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_Toc7760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EEE7B0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_Toc13092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30E2E2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rPr>
          <w:highlight w:val="none"/>
        </w:rPr>
        <w:tab/>
      </w:r>
      <w:r>
        <w:rPr>
          <w:highlight w:val="none"/>
        </w:rPr>
        <w:fldChar w:fldCharType="begin"/>
      </w:r>
      <w:r>
        <w:rPr>
          <w:highlight w:val="none"/>
        </w:rPr>
        <w:instrText xml:space="preserve"> PAGEREF _Toc13035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7E022A4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_Toc17600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2DFFF52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_Toc14325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5B5303D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_Toc4010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41113ACB">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569BC81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rPr>
          <w:highlight w:val="none"/>
        </w:rPr>
        <w:tab/>
      </w:r>
      <w:r>
        <w:rPr>
          <w:highlight w:val="none"/>
        </w:rPr>
        <w:fldChar w:fldCharType="begin"/>
      </w:r>
      <w:r>
        <w:rPr>
          <w:highlight w:val="none"/>
        </w:rPr>
        <w:instrText xml:space="preserve"> PAGEREF _Toc21580 \h </w:instrText>
      </w:r>
      <w:r>
        <w:rPr>
          <w:highlight w:val="none"/>
        </w:rPr>
        <w:fldChar w:fldCharType="separate"/>
      </w:r>
      <w:r>
        <w:rPr>
          <w:highlight w:val="none"/>
        </w:rPr>
        <w:t>10</w:t>
      </w:r>
      <w:r>
        <w:rPr>
          <w:highlight w:val="none"/>
        </w:rPr>
        <w:fldChar w:fldCharType="end"/>
      </w:r>
      <w:r>
        <w:rPr>
          <w:rFonts w:hint="eastAsia" w:ascii="宋体" w:hAnsi="宋体" w:cs="宋体"/>
          <w:bCs/>
          <w:caps/>
          <w:color w:val="auto"/>
          <w:highlight w:val="none"/>
        </w:rPr>
        <w:fldChar w:fldCharType="end"/>
      </w:r>
    </w:p>
    <w:p w14:paraId="16AAAD5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1B3E433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_Toc6735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4234D41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_Toc1052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78E812B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_Toc10650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5535C16D">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67FC2A7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F14857E">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7FBD06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highlight w:val="none"/>
        </w:rPr>
        <w:t>一、 竞争比选响应声明书</w:t>
      </w:r>
      <w:r>
        <w:rPr>
          <w:highlight w:val="none"/>
        </w:rPr>
        <w:tab/>
      </w:r>
      <w:r>
        <w:rPr>
          <w:highlight w:val="none"/>
        </w:rPr>
        <w:fldChar w:fldCharType="begin"/>
      </w:r>
      <w:r>
        <w:rPr>
          <w:highlight w:val="none"/>
        </w:rPr>
        <w:instrText xml:space="preserve"> PAGEREF _Toc29615 \h </w:instrText>
      </w:r>
      <w:r>
        <w:rPr>
          <w:highlight w:val="none"/>
        </w:rPr>
        <w:fldChar w:fldCharType="separate"/>
      </w:r>
      <w:r>
        <w:rPr>
          <w:highlight w:val="none"/>
        </w:rPr>
        <w:t>26</w:t>
      </w:r>
      <w:r>
        <w:rPr>
          <w:highlight w:val="none"/>
        </w:rPr>
        <w:fldChar w:fldCharType="end"/>
      </w:r>
      <w:r>
        <w:rPr>
          <w:rFonts w:hint="eastAsia" w:ascii="宋体" w:hAnsi="宋体" w:cs="宋体"/>
          <w:bCs/>
          <w:caps/>
          <w:color w:val="auto"/>
          <w:highlight w:val="none"/>
        </w:rPr>
        <w:fldChar w:fldCharType="end"/>
      </w:r>
    </w:p>
    <w:p w14:paraId="06CA1FD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highlight w:val="none"/>
        </w:rPr>
        <w:t>二、 法定代表人身份证明或法定代表人授权委托书</w:t>
      </w:r>
      <w:r>
        <w:rPr>
          <w:highlight w:val="none"/>
        </w:rPr>
        <w:tab/>
      </w:r>
      <w:r>
        <w:rPr>
          <w:highlight w:val="none"/>
        </w:rPr>
        <w:fldChar w:fldCharType="begin"/>
      </w:r>
      <w:r>
        <w:rPr>
          <w:highlight w:val="none"/>
        </w:rPr>
        <w:instrText xml:space="preserve"> PAGEREF _Toc15139 \h </w:instrText>
      </w:r>
      <w:r>
        <w:rPr>
          <w:highlight w:val="none"/>
        </w:rPr>
        <w:fldChar w:fldCharType="separate"/>
      </w:r>
      <w:r>
        <w:rPr>
          <w:highlight w:val="none"/>
        </w:rPr>
        <w:t>27</w:t>
      </w:r>
      <w:r>
        <w:rPr>
          <w:highlight w:val="none"/>
        </w:rPr>
        <w:fldChar w:fldCharType="end"/>
      </w:r>
      <w:r>
        <w:rPr>
          <w:rFonts w:hint="eastAsia" w:ascii="宋体" w:hAnsi="宋体" w:cs="宋体"/>
          <w:bCs/>
          <w:caps/>
          <w:color w:val="auto"/>
          <w:highlight w:val="none"/>
        </w:rPr>
        <w:fldChar w:fldCharType="end"/>
      </w:r>
    </w:p>
    <w:p w14:paraId="4C3F556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rPr>
          <w:highlight w:val="none"/>
        </w:rPr>
        <w:tab/>
      </w:r>
      <w:r>
        <w:rPr>
          <w:highlight w:val="none"/>
        </w:rPr>
        <w:fldChar w:fldCharType="begin"/>
      </w:r>
      <w:r>
        <w:rPr>
          <w:highlight w:val="none"/>
        </w:rPr>
        <w:instrText xml:space="preserve"> PAGEREF _Toc31983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1BF8C9BF">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_Toc4544 \h </w:instrText>
      </w:r>
      <w:r>
        <w:rPr>
          <w:highlight w:val="none"/>
        </w:rPr>
        <w:fldChar w:fldCharType="separate"/>
      </w:r>
      <w:r>
        <w:rPr>
          <w:highlight w:val="none"/>
        </w:rPr>
        <w:t>30</w:t>
      </w:r>
      <w:r>
        <w:rPr>
          <w:highlight w:val="none"/>
        </w:rPr>
        <w:fldChar w:fldCharType="end"/>
      </w:r>
      <w:r>
        <w:rPr>
          <w:rFonts w:hint="eastAsia" w:ascii="宋体" w:hAnsi="宋体" w:cs="宋体"/>
          <w:bCs/>
          <w:caps/>
          <w:color w:val="auto"/>
          <w:highlight w:val="none"/>
        </w:rPr>
        <w:fldChar w:fldCharType="end"/>
      </w:r>
    </w:p>
    <w:p w14:paraId="6C1C270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rPr>
          <w:highlight w:val="none"/>
        </w:rPr>
        <w:tab/>
      </w:r>
      <w:r>
        <w:rPr>
          <w:highlight w:val="none"/>
        </w:rPr>
        <w:fldChar w:fldCharType="begin"/>
      </w:r>
      <w:r>
        <w:rPr>
          <w:highlight w:val="none"/>
        </w:rPr>
        <w:instrText xml:space="preserve"> PAGEREF _Toc7326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5BE4794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rPr>
          <w:highlight w:val="none"/>
        </w:rPr>
        <w:tab/>
      </w:r>
      <w:r>
        <w:rPr>
          <w:highlight w:val="none"/>
        </w:rPr>
        <w:fldChar w:fldCharType="begin"/>
      </w:r>
      <w:r>
        <w:rPr>
          <w:highlight w:val="none"/>
        </w:rPr>
        <w:instrText xml:space="preserve"> PAGEREF _Toc22594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4918312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6EA0008D">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19103FD6">
      <w:pPr>
        <w:spacing w:line="440" w:lineRule="exact"/>
        <w:jc w:val="center"/>
        <w:rPr>
          <w:rFonts w:ascii="宋体" w:hAnsi="宋体" w:cs="宋体"/>
          <w:b/>
          <w:color w:val="auto"/>
          <w:sz w:val="28"/>
          <w:szCs w:val="28"/>
          <w:highlight w:val="none"/>
        </w:rPr>
      </w:pPr>
    </w:p>
    <w:p w14:paraId="70EE865B">
      <w:pPr>
        <w:pStyle w:val="4"/>
        <w:spacing w:before="0" w:after="0" w:line="360" w:lineRule="auto"/>
        <w:rPr>
          <w:rFonts w:ascii="宋体" w:hAnsi="宋体" w:eastAsia="宋体" w:cs="宋体"/>
          <w:color w:val="auto"/>
          <w:highlight w:val="none"/>
        </w:rPr>
      </w:pPr>
      <w:bookmarkStart w:id="5" w:name="_Toc152042288"/>
      <w:bookmarkStart w:id="6" w:name="_Toc144974480"/>
      <w:bookmarkStart w:id="7" w:name="_Toc10076"/>
      <w:bookmarkStart w:id="8" w:name="_Toc152045512"/>
      <w:bookmarkStart w:id="9" w:name="_Toc247085672"/>
      <w:bookmarkStart w:id="10" w:name="_Toc13849"/>
      <w:bookmarkStart w:id="11" w:name="_Toc6549"/>
      <w:bookmarkStart w:id="12" w:name="_Toc179632528"/>
      <w:bookmarkStart w:id="13" w:name="_Toc507319891"/>
      <w:bookmarkStart w:id="14" w:name="_Toc11329213"/>
      <w:bookmarkStart w:id="15" w:name="_Toc24874"/>
      <w:bookmarkStart w:id="16" w:name="_Toc246996901"/>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5758B34">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 xml:space="preserve"> 首讯公司工程中心2025-2027年后勤综合业务外包  </w:t>
      </w:r>
      <w:r>
        <w:rPr>
          <w:rFonts w:hint="eastAsia" w:ascii="宋体" w:hAnsi="宋体" w:cs="宋体"/>
          <w:i/>
          <w:iCs/>
          <w:color w:val="auto"/>
          <w:szCs w:val="21"/>
          <w:highlight w:val="none"/>
          <w:u w:val="single"/>
          <w:lang w:val="en-US" w:eastAsia="zh-CN"/>
        </w:rPr>
        <w:t xml:space="preserve">  </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50414F0E">
      <w:pPr>
        <w:pStyle w:val="4"/>
        <w:spacing w:before="120" w:after="0" w:line="360" w:lineRule="auto"/>
        <w:rPr>
          <w:rFonts w:ascii="宋体" w:hAnsi="宋体" w:eastAsia="宋体" w:cs="宋体"/>
          <w:color w:val="auto"/>
          <w:highlight w:val="none"/>
        </w:rPr>
      </w:pPr>
      <w:bookmarkStart w:id="17" w:name="_Toc507319892"/>
      <w:bookmarkStart w:id="18" w:name="_Toc152045513"/>
      <w:bookmarkStart w:id="19" w:name="_Toc179632529"/>
      <w:bookmarkStart w:id="20" w:name="_Toc246996902"/>
      <w:bookmarkStart w:id="21" w:name="_Toc21343"/>
      <w:bookmarkStart w:id="22" w:name="_Toc11329214"/>
      <w:bookmarkStart w:id="23" w:name="_Toc18109"/>
      <w:bookmarkStart w:id="24" w:name="_Toc246996159"/>
      <w:bookmarkStart w:id="25" w:name="_Toc10952"/>
      <w:bookmarkStart w:id="26" w:name="_Toc7760"/>
      <w:bookmarkStart w:id="27" w:name="_Toc247085673"/>
      <w:bookmarkStart w:id="28" w:name="_Toc144974481"/>
      <w:bookmarkStart w:id="29" w:name="_Toc152042289"/>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F77D83C">
      <w:pPr>
        <w:spacing w:line="420" w:lineRule="exact"/>
        <w:ind w:firstLine="420" w:firstLineChars="200"/>
        <w:rPr>
          <w:rFonts w:hint="default" w:ascii="宋体" w:hAnsi="宋体" w:cs="宋体"/>
          <w:color w:val="auto"/>
          <w:highlight w:val="none"/>
          <w:lang w:val="en-US" w:eastAsia="zh-CN"/>
        </w:rPr>
      </w:pPr>
      <w:bookmarkStart w:id="30" w:name="_Toc265234827"/>
      <w:bookmarkStart w:id="31" w:name="_Toc382816230"/>
      <w:r>
        <w:rPr>
          <w:rFonts w:hint="eastAsia" w:ascii="宋体" w:hAnsi="宋体" w:cs="宋体"/>
          <w:color w:val="auto"/>
          <w:highlight w:val="none"/>
        </w:rPr>
        <w:t>2.</w:t>
      </w:r>
      <w:r>
        <w:rPr>
          <w:rFonts w:hint="eastAsia" w:ascii="宋体" w:hAnsi="宋体" w:cs="宋体"/>
          <w:color w:val="auto"/>
          <w:highlight w:val="none"/>
          <w:lang w:val="en-US" w:eastAsia="zh-CN"/>
        </w:rPr>
        <w:t>1服务地点：</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甲方指定项目地点</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none"/>
          <w:lang w:eastAsia="zh-CN"/>
        </w:rPr>
        <w:t>。</w:t>
      </w:r>
    </w:p>
    <w:p w14:paraId="4A067A05">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r>
        <w:rPr>
          <w:rFonts w:hint="eastAsia" w:ascii="宋体" w:hAnsi="宋体" w:cs="宋体"/>
          <w:color w:val="auto"/>
          <w:szCs w:val="21"/>
          <w:highlight w:val="none"/>
          <w:u w:val="single"/>
          <w:lang w:val="en-US" w:eastAsia="zh-CN"/>
        </w:rPr>
        <w:t xml:space="preserve">  根据采购人发展需求，现进行首讯公司工程中心2025-2027年后勤综合业务外包  </w:t>
      </w:r>
      <w:r>
        <w:rPr>
          <w:rFonts w:hint="eastAsia" w:ascii="宋体" w:hAnsi="宋体" w:cs="宋体"/>
          <w:color w:val="auto"/>
          <w:szCs w:val="21"/>
          <w:highlight w:val="none"/>
          <w:u w:val="none"/>
          <w:lang w:eastAsia="zh-CN"/>
        </w:rPr>
        <w:t>。</w:t>
      </w:r>
    </w:p>
    <w:p w14:paraId="69DC650F">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465.15</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6E51A9F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主要包括公司智能工程中心四公里本部和暂定15个工程项目部的餐饮服务（工作内容为工作餐食材质量管理、食材安全管理、食材准备、餐厨具清洗、制作、食材搬运、分配等；食材由采购人提供），以及智能工程中心四公里本部保安、保洁服务。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0"/>
    <w:bookmarkEnd w:id="31"/>
    <w:p w14:paraId="7B51374A">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r>
        <w:rPr>
          <w:rFonts w:hint="eastAsia" w:ascii="宋体" w:hAnsi="宋体" w:eastAsia="宋体" w:cs="宋体"/>
          <w:color w:val="auto"/>
          <w:szCs w:val="21"/>
          <w:highlight w:val="none"/>
          <w:u w:val="single"/>
        </w:rPr>
        <w:t>2年，服务合同实行一年一签</w:t>
      </w:r>
      <w:r>
        <w:rPr>
          <w:rFonts w:hint="eastAsia" w:ascii="宋体" w:hAnsi="宋体" w:cs="宋体"/>
          <w:color w:val="auto"/>
          <w:szCs w:val="21"/>
          <w:highlight w:val="none"/>
        </w:rPr>
        <w:t>。</w:t>
      </w:r>
    </w:p>
    <w:p w14:paraId="68658045">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2" w:name="_Toc152042290"/>
      <w:bookmarkStart w:id="33" w:name="_Toc247085674"/>
      <w:bookmarkStart w:id="34" w:name="_Toc246996903"/>
      <w:bookmarkStart w:id="35" w:name="_Toc11329215"/>
      <w:bookmarkStart w:id="36" w:name="_Toc30356"/>
      <w:bookmarkStart w:id="37" w:name="_Toc144974482"/>
      <w:bookmarkStart w:id="38" w:name="_Toc152045514"/>
      <w:bookmarkStart w:id="39" w:name="_Toc246996160"/>
      <w:bookmarkStart w:id="40" w:name="_Toc179632530"/>
      <w:bookmarkStart w:id="41" w:name="_Toc7065"/>
      <w:bookmarkStart w:id="42" w:name="_Toc507319893"/>
      <w:bookmarkStart w:id="43" w:name="_Toc10171"/>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1 </w:t>
      </w:r>
      <w:r>
        <w:rPr>
          <w:rFonts w:hint="eastAsia" w:ascii="宋体" w:hAnsi="宋体" w:cs="宋体"/>
          <w:b w:val="0"/>
          <w:bCs w:val="0"/>
          <w:color w:val="auto"/>
          <w:kern w:val="2"/>
          <w:sz w:val="21"/>
          <w:szCs w:val="24"/>
          <w:highlight w:val="none"/>
          <w:lang w:val="en-US" w:eastAsia="zh-CN" w:bidi="ar-SA"/>
        </w:rPr>
        <w:t>个标段。</w:t>
      </w:r>
    </w:p>
    <w:p w14:paraId="3DCA1006">
      <w:pPr>
        <w:pStyle w:val="4"/>
        <w:spacing w:before="120" w:after="0" w:line="360" w:lineRule="auto"/>
        <w:rPr>
          <w:rFonts w:ascii="宋体" w:hAnsi="宋体" w:eastAsia="宋体" w:cs="宋体"/>
          <w:color w:val="auto"/>
          <w:highlight w:val="none"/>
        </w:rPr>
      </w:pPr>
      <w:bookmarkStart w:id="44" w:name="_Toc13092"/>
      <w:r>
        <w:rPr>
          <w:rFonts w:hint="eastAsia" w:ascii="宋体" w:hAnsi="宋体" w:eastAsia="宋体" w:cs="宋体"/>
          <w:color w:val="auto"/>
          <w:highlight w:val="none"/>
        </w:rPr>
        <w:t>3. 报价人资格要求</w:t>
      </w:r>
      <w:bookmarkEnd w:id="32"/>
      <w:bookmarkEnd w:id="33"/>
      <w:bookmarkEnd w:id="34"/>
      <w:bookmarkEnd w:id="35"/>
      <w:bookmarkEnd w:id="36"/>
      <w:bookmarkEnd w:id="37"/>
      <w:bookmarkEnd w:id="38"/>
      <w:bookmarkEnd w:id="39"/>
      <w:bookmarkEnd w:id="40"/>
      <w:bookmarkEnd w:id="41"/>
      <w:bookmarkEnd w:id="42"/>
      <w:bookmarkEnd w:id="43"/>
      <w:bookmarkEnd w:id="44"/>
    </w:p>
    <w:p w14:paraId="511972EB">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45" w:name="_Toc246996904"/>
      <w:bookmarkStart w:id="46" w:name="_Toc152042291"/>
      <w:bookmarkStart w:id="47" w:name="_Toc144974483"/>
      <w:bookmarkStart w:id="48" w:name="_Toc247085675"/>
      <w:bookmarkStart w:id="49" w:name="_Toc152045515"/>
      <w:bookmarkStart w:id="50" w:name="_Toc246996161"/>
      <w:bookmarkStart w:id="51" w:name="_Toc179632531"/>
      <w:r>
        <w:rPr>
          <w:rFonts w:hint="eastAsia" w:ascii="宋体" w:hAnsi="宋体" w:cs="宋体"/>
          <w:color w:val="auto"/>
          <w:sz w:val="21"/>
          <w:szCs w:val="21"/>
          <w:highlight w:val="none"/>
          <w:lang w:val="en-US" w:eastAsia="zh-CN"/>
        </w:rPr>
        <w:t>3.1 资质要求：具有独立法人资格，具备有效的营业执照。</w:t>
      </w:r>
    </w:p>
    <w:p w14:paraId="546500A7">
      <w:pPr>
        <w:pStyle w:val="13"/>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r>
        <w:rPr>
          <w:rFonts w:hint="eastAsia" w:ascii="宋体" w:hAnsi="宋体" w:cs="宋体"/>
          <w:color w:val="auto"/>
          <w:sz w:val="21"/>
          <w:szCs w:val="21"/>
          <w:highlight w:val="none"/>
          <w:lang w:val="en-US" w:eastAsia="zh-CN"/>
        </w:rPr>
        <w:t>2022年1月1日至报价截止日（以合同签订时间为准）至少具有一项合同金额100万元以上的食堂或物业（含保安保洁内容）项目业绩</w:t>
      </w:r>
      <w:r>
        <w:rPr>
          <w:rFonts w:hint="eastAsia" w:ascii="宋体" w:hAnsi="宋体" w:eastAsia="宋体" w:cs="宋体"/>
          <w:color w:val="auto"/>
          <w:sz w:val="21"/>
          <w:szCs w:val="21"/>
          <w:highlight w:val="none"/>
          <w:lang w:val="en-US" w:eastAsia="zh-CN"/>
        </w:rPr>
        <w:t>。</w:t>
      </w:r>
    </w:p>
    <w:p w14:paraId="356BEFB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4AC57EFD">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28AFC67D">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121DD1FF">
      <w:pPr>
        <w:pStyle w:val="4"/>
        <w:spacing w:before="120" w:after="0" w:line="400" w:lineRule="exact"/>
        <w:rPr>
          <w:rFonts w:hint="eastAsia" w:ascii="宋体" w:hAnsi="宋体" w:eastAsia="宋体" w:cs="宋体"/>
          <w:color w:val="auto"/>
          <w:highlight w:val="none"/>
        </w:rPr>
      </w:pPr>
      <w:bookmarkStart w:id="52" w:name="_Toc13035"/>
      <w:bookmarkStart w:id="53" w:name="_Toc14361"/>
      <w:bookmarkStart w:id="54" w:name="_Toc507319894"/>
      <w:bookmarkStart w:id="55" w:name="_Toc12460"/>
      <w:bookmarkStart w:id="56" w:name="_Toc25619"/>
      <w:bookmarkStart w:id="57" w:name="_Toc11329216"/>
      <w:r>
        <w:rPr>
          <w:rFonts w:hint="eastAsia" w:ascii="宋体" w:hAnsi="宋体" w:eastAsia="宋体" w:cs="宋体"/>
          <w:color w:val="auto"/>
          <w:highlight w:val="none"/>
        </w:rPr>
        <w:t>4. 评标办法</w:t>
      </w:r>
      <w:bookmarkEnd w:id="52"/>
    </w:p>
    <w:p w14:paraId="5490057F">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20B95500">
      <w:pPr>
        <w:pStyle w:val="4"/>
        <w:spacing w:before="120" w:after="0" w:line="400" w:lineRule="exact"/>
        <w:rPr>
          <w:rFonts w:ascii="宋体" w:hAnsi="宋体" w:eastAsia="宋体" w:cs="宋体"/>
          <w:color w:val="auto"/>
          <w:highlight w:val="none"/>
        </w:rPr>
      </w:pPr>
      <w:bookmarkStart w:id="58"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5"/>
      <w:bookmarkEnd w:id="46"/>
      <w:bookmarkEnd w:id="47"/>
      <w:bookmarkEnd w:id="48"/>
      <w:bookmarkEnd w:id="49"/>
      <w:bookmarkEnd w:id="50"/>
      <w:bookmarkEnd w:id="51"/>
      <w:bookmarkEnd w:id="53"/>
      <w:bookmarkEnd w:id="54"/>
      <w:bookmarkEnd w:id="55"/>
      <w:bookmarkEnd w:id="56"/>
      <w:bookmarkEnd w:id="57"/>
      <w:bookmarkEnd w:id="58"/>
    </w:p>
    <w:p w14:paraId="7951B1E9">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59" w:name="_Toc247085676"/>
      <w:bookmarkStart w:id="60" w:name="_Toc144974484"/>
      <w:bookmarkStart w:id="61" w:name="_Toc179632532"/>
      <w:bookmarkStart w:id="62" w:name="_Toc246996162"/>
      <w:bookmarkStart w:id="63" w:name="_Toc507319895"/>
      <w:bookmarkStart w:id="64" w:name="_Toc246996905"/>
      <w:bookmarkStart w:id="65" w:name="_Toc152042292"/>
      <w:bookmarkStart w:id="66" w:name="_Toc11329217"/>
      <w:bookmarkStart w:id="67" w:name="_Toc152045516"/>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7CA6F05">
      <w:pPr>
        <w:pStyle w:val="4"/>
        <w:spacing w:before="120" w:after="0" w:line="400" w:lineRule="exact"/>
        <w:rPr>
          <w:rFonts w:ascii="宋体" w:hAnsi="宋体" w:eastAsia="宋体" w:cs="宋体"/>
          <w:color w:val="auto"/>
          <w:highlight w:val="none"/>
        </w:rPr>
      </w:pPr>
      <w:bookmarkStart w:id="68" w:name="_Toc9131"/>
      <w:bookmarkStart w:id="69" w:name="_Toc16686"/>
      <w:bookmarkStart w:id="70" w:name="_Toc14325"/>
      <w:bookmarkStart w:id="71" w:name="_Toc31493"/>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59"/>
      <w:bookmarkEnd w:id="60"/>
      <w:bookmarkEnd w:id="61"/>
      <w:bookmarkEnd w:id="62"/>
      <w:bookmarkEnd w:id="63"/>
      <w:bookmarkEnd w:id="64"/>
      <w:bookmarkEnd w:id="65"/>
      <w:bookmarkEnd w:id="66"/>
      <w:bookmarkEnd w:id="67"/>
      <w:r>
        <w:rPr>
          <w:rFonts w:hint="eastAsia" w:ascii="宋体" w:hAnsi="宋体" w:eastAsia="宋体" w:cs="宋体"/>
          <w:color w:val="auto"/>
          <w:highlight w:val="none"/>
        </w:rPr>
        <w:t>及相关事宜</w:t>
      </w:r>
      <w:bookmarkEnd w:id="68"/>
      <w:bookmarkEnd w:id="69"/>
      <w:bookmarkEnd w:id="70"/>
      <w:bookmarkEnd w:id="71"/>
    </w:p>
    <w:p w14:paraId="6F798DA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27</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6A9DE7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2FB13E93">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72" w:name="_Hlk535257540"/>
      <w:r>
        <w:rPr>
          <w:rFonts w:hint="eastAsia" w:ascii="宋体" w:hAnsi="宋体" w:cs="宋体"/>
          <w:color w:val="auto"/>
          <w:szCs w:val="21"/>
          <w:highlight w:val="none"/>
        </w:rPr>
        <w:t>重庆市</w:t>
      </w:r>
      <w:r>
        <w:rPr>
          <w:rFonts w:hint="eastAsia" w:ascii="宋体" w:hAnsi="宋体" w:cs="宋体"/>
          <w:color w:val="auto"/>
          <w:szCs w:val="21"/>
          <w:highlight w:val="none"/>
          <w:lang w:eastAsia="zh-CN"/>
        </w:rPr>
        <w:t>两江新区</w:t>
      </w:r>
      <w:r>
        <w:rPr>
          <w:rFonts w:hint="eastAsia" w:ascii="宋体" w:hAnsi="宋体" w:cs="宋体"/>
          <w:color w:val="auto"/>
          <w:szCs w:val="21"/>
          <w:highlight w:val="none"/>
        </w:rPr>
        <w:t>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72"/>
    </w:p>
    <w:p w14:paraId="0215149E">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6F3A1D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28D14028">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217089B8">
      <w:pPr>
        <w:pStyle w:val="4"/>
        <w:spacing w:before="120" w:after="0" w:line="400" w:lineRule="exact"/>
        <w:rPr>
          <w:rFonts w:ascii="宋体" w:hAnsi="宋体" w:eastAsia="宋体" w:cs="宋体"/>
          <w:color w:val="auto"/>
          <w:highlight w:val="none"/>
        </w:rPr>
      </w:pPr>
      <w:bookmarkStart w:id="73" w:name="_Toc152042293"/>
      <w:bookmarkStart w:id="74" w:name="_Toc144974485"/>
      <w:bookmarkStart w:id="75" w:name="_Toc247085678"/>
      <w:bookmarkStart w:id="76" w:name="_Toc179632534"/>
      <w:bookmarkStart w:id="77" w:name="_Toc4010"/>
      <w:bookmarkStart w:id="78" w:name="_Toc246996907"/>
      <w:bookmarkStart w:id="79" w:name="_Toc507319897"/>
      <w:bookmarkStart w:id="80" w:name="_Toc21615"/>
      <w:bookmarkStart w:id="81" w:name="_Toc393"/>
      <w:bookmarkStart w:id="82" w:name="_Toc18402"/>
      <w:bookmarkStart w:id="83" w:name="_Toc246996164"/>
      <w:bookmarkStart w:id="84" w:name="_Toc152045517"/>
      <w:bookmarkStart w:id="85" w:name="_Toc11329219"/>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3"/>
      <w:bookmarkEnd w:id="74"/>
      <w:bookmarkEnd w:id="75"/>
      <w:bookmarkEnd w:id="76"/>
      <w:bookmarkEnd w:id="77"/>
      <w:bookmarkEnd w:id="78"/>
      <w:bookmarkEnd w:id="79"/>
      <w:bookmarkEnd w:id="80"/>
      <w:bookmarkEnd w:id="81"/>
      <w:bookmarkEnd w:id="82"/>
      <w:bookmarkEnd w:id="83"/>
      <w:bookmarkEnd w:id="84"/>
      <w:bookmarkEnd w:id="85"/>
    </w:p>
    <w:tbl>
      <w:tblPr>
        <w:tblStyle w:val="42"/>
        <w:tblW w:w="9709" w:type="dxa"/>
        <w:tblInd w:w="0" w:type="dxa"/>
        <w:tblLayout w:type="fixed"/>
        <w:tblCellMar>
          <w:top w:w="0" w:type="dxa"/>
          <w:left w:w="108" w:type="dxa"/>
          <w:bottom w:w="0" w:type="dxa"/>
          <w:right w:w="108" w:type="dxa"/>
        </w:tblCellMar>
      </w:tblPr>
      <w:tblGrid>
        <w:gridCol w:w="9709"/>
      </w:tblGrid>
      <w:tr w14:paraId="35762981">
        <w:tblPrEx>
          <w:tblCellMar>
            <w:top w:w="0" w:type="dxa"/>
            <w:left w:w="108" w:type="dxa"/>
            <w:bottom w:w="0" w:type="dxa"/>
            <w:right w:w="108" w:type="dxa"/>
          </w:tblCellMar>
        </w:tblPrEx>
        <w:trPr>
          <w:trHeight w:val="520" w:hRule="atLeast"/>
        </w:trPr>
        <w:tc>
          <w:tcPr>
            <w:tcW w:w="9709" w:type="dxa"/>
            <w:vAlign w:val="center"/>
          </w:tcPr>
          <w:p w14:paraId="51D19B19">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8A96673">
        <w:tblPrEx>
          <w:tblCellMar>
            <w:top w:w="0" w:type="dxa"/>
            <w:left w:w="108" w:type="dxa"/>
            <w:bottom w:w="0" w:type="dxa"/>
            <w:right w:w="108" w:type="dxa"/>
          </w:tblCellMar>
        </w:tblPrEx>
        <w:trPr>
          <w:trHeight w:val="510" w:hRule="atLeast"/>
        </w:trPr>
        <w:tc>
          <w:tcPr>
            <w:tcW w:w="9709" w:type="dxa"/>
            <w:vAlign w:val="center"/>
          </w:tcPr>
          <w:p w14:paraId="03C3A293">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重庆市两江新区新南路52号东界龙湖3楼</w:t>
            </w:r>
          </w:p>
        </w:tc>
      </w:tr>
      <w:tr w14:paraId="43CF2467">
        <w:tblPrEx>
          <w:tblCellMar>
            <w:top w:w="0" w:type="dxa"/>
            <w:left w:w="108" w:type="dxa"/>
            <w:bottom w:w="0" w:type="dxa"/>
            <w:right w:w="108" w:type="dxa"/>
          </w:tblCellMar>
        </w:tblPrEx>
        <w:trPr>
          <w:trHeight w:val="520" w:hRule="atLeast"/>
        </w:trPr>
        <w:tc>
          <w:tcPr>
            <w:tcW w:w="9709" w:type="dxa"/>
            <w:vAlign w:val="center"/>
          </w:tcPr>
          <w:p w14:paraId="00A791D4">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郑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13883133227 </w:t>
            </w:r>
          </w:p>
        </w:tc>
      </w:tr>
      <w:tr w14:paraId="4E4CA5DB">
        <w:tblPrEx>
          <w:tblCellMar>
            <w:top w:w="0" w:type="dxa"/>
            <w:left w:w="108" w:type="dxa"/>
            <w:bottom w:w="0" w:type="dxa"/>
            <w:right w:w="108" w:type="dxa"/>
          </w:tblCellMar>
        </w:tblPrEx>
        <w:trPr>
          <w:trHeight w:val="448" w:hRule="atLeast"/>
        </w:trPr>
        <w:tc>
          <w:tcPr>
            <w:tcW w:w="9709" w:type="dxa"/>
            <w:vAlign w:val="center"/>
          </w:tcPr>
          <w:p w14:paraId="19327FF4">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18523055172 </w:t>
            </w:r>
          </w:p>
        </w:tc>
      </w:tr>
    </w:tbl>
    <w:p w14:paraId="3BEA3448">
      <w:pPr>
        <w:rPr>
          <w:color w:val="auto"/>
          <w:highlight w:val="none"/>
        </w:rPr>
      </w:pPr>
    </w:p>
    <w:p w14:paraId="047095F9">
      <w:pPr>
        <w:pStyle w:val="28"/>
        <w:rPr>
          <w:color w:val="auto"/>
          <w:highlight w:val="none"/>
        </w:rPr>
      </w:pPr>
    </w:p>
    <w:p w14:paraId="0579AE3A">
      <w:pPr>
        <w:rPr>
          <w:color w:val="auto"/>
          <w:highlight w:val="none"/>
        </w:rPr>
      </w:pPr>
    </w:p>
    <w:p w14:paraId="6703A5FF">
      <w:pPr>
        <w:pStyle w:val="28"/>
        <w:rPr>
          <w:color w:val="auto"/>
          <w:highlight w:val="none"/>
        </w:rPr>
      </w:pPr>
    </w:p>
    <w:p w14:paraId="5E3675E5">
      <w:pPr>
        <w:pStyle w:val="28"/>
        <w:rPr>
          <w:color w:val="auto"/>
          <w:highlight w:val="none"/>
        </w:rPr>
      </w:pPr>
    </w:p>
    <w:p w14:paraId="49978F0A">
      <w:pPr>
        <w:pStyle w:val="3"/>
        <w:spacing w:before="0" w:after="0" w:line="360" w:lineRule="auto"/>
        <w:jc w:val="center"/>
        <w:rPr>
          <w:rFonts w:ascii="宋体" w:hAnsi="宋体" w:cs="宋体"/>
          <w:color w:val="auto"/>
          <w:highlight w:val="none"/>
        </w:rPr>
      </w:pPr>
      <w:bookmarkStart w:id="86" w:name="_Toc152042303"/>
      <w:bookmarkStart w:id="87" w:name="_Toc2000405"/>
      <w:bookmarkStart w:id="88" w:name="_Toc247085687"/>
      <w:bookmarkStart w:id="89" w:name="_Toc246996916"/>
      <w:bookmarkStart w:id="90" w:name="_Toc507319898"/>
      <w:bookmarkStart w:id="91" w:name="_Toc152045527"/>
      <w:bookmarkStart w:id="92" w:name="_Toc144974495"/>
      <w:bookmarkStart w:id="93" w:name="_Toc179632544"/>
      <w:bookmarkStart w:id="94" w:name="_Toc246996173"/>
      <w:r>
        <w:rPr>
          <w:rFonts w:hint="eastAsia" w:ascii="宋体" w:hAnsi="宋体" w:cs="宋体"/>
          <w:color w:val="auto"/>
          <w:highlight w:val="none"/>
        </w:rPr>
        <w:br w:type="page"/>
      </w:r>
      <w:bookmarkStart w:id="95" w:name="_Toc12865"/>
      <w:r>
        <w:rPr>
          <w:rFonts w:hint="eastAsia" w:ascii="宋体" w:hAnsi="宋体" w:cs="宋体"/>
          <w:color w:val="auto"/>
          <w:highlight w:val="none"/>
        </w:rPr>
        <w:t>第二章 报价人须知</w:t>
      </w:r>
      <w:bookmarkEnd w:id="86"/>
      <w:bookmarkEnd w:id="87"/>
      <w:bookmarkEnd w:id="88"/>
      <w:bookmarkEnd w:id="89"/>
      <w:bookmarkEnd w:id="90"/>
      <w:bookmarkEnd w:id="91"/>
      <w:bookmarkEnd w:id="92"/>
      <w:bookmarkEnd w:id="93"/>
      <w:bookmarkEnd w:id="94"/>
      <w:bookmarkEnd w:id="95"/>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4231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41106946">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96" w:name="_Toc326760840"/>
            <w:r>
              <w:rPr>
                <w:rFonts w:hint="eastAsia" w:ascii="宋体" w:hAnsi="宋体" w:cs="宋体"/>
                <w:b/>
                <w:color w:val="auto"/>
                <w:kern w:val="0"/>
                <w:szCs w:val="21"/>
                <w:highlight w:val="none"/>
              </w:rPr>
              <w:t>序号</w:t>
            </w:r>
          </w:p>
        </w:tc>
        <w:tc>
          <w:tcPr>
            <w:tcW w:w="2106" w:type="dxa"/>
            <w:vAlign w:val="center"/>
          </w:tcPr>
          <w:p w14:paraId="7514997E">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175A6943">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2D70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95B50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0019913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751B53BE">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37CBBA3C">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w:t>
            </w:r>
            <w:r>
              <w:rPr>
                <w:rFonts w:hint="eastAsia" w:ascii="宋体" w:hAnsi="宋体" w:cs="宋体"/>
                <w:color w:val="auto"/>
                <w:sz w:val="21"/>
                <w:szCs w:val="21"/>
                <w:highlight w:val="none"/>
                <w:lang w:eastAsia="zh-CN"/>
              </w:rPr>
              <w:t>两江新区</w:t>
            </w:r>
            <w:r>
              <w:rPr>
                <w:rFonts w:hint="eastAsia" w:ascii="宋体" w:hAnsi="宋体" w:eastAsia="宋体" w:cs="宋体"/>
                <w:color w:val="auto"/>
                <w:sz w:val="21"/>
                <w:szCs w:val="21"/>
                <w:highlight w:val="none"/>
              </w:rPr>
              <w:t>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667F56E">
            <w:pPr>
              <w:keepNext w:val="0"/>
              <w:keepLines w:val="0"/>
              <w:pageBreakBefore w:val="0"/>
              <w:kinsoku/>
              <w:wordWrap/>
              <w:overflowPunct/>
              <w:topLinePunct/>
              <w:bidi w:val="0"/>
              <w:spacing w:line="400" w:lineRule="exact"/>
              <w:ind w:firstLine="420" w:firstLineChars="200"/>
              <w:jc w:val="both"/>
              <w:textAlignment w:val="auto"/>
              <w:rPr>
                <w:rFonts w:hint="eastAsia" w:ascii="宋体" w:hAnsi="宋体" w:cs="宋体"/>
                <w:color w:val="auto"/>
                <w:szCs w:val="21"/>
                <w:highlight w:val="none"/>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w:t>
            </w:r>
          </w:p>
          <w:p w14:paraId="5F423F6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cs="宋体"/>
                <w:color w:val="auto"/>
                <w:szCs w:val="21"/>
                <w:highlight w:val="none"/>
              </w:rPr>
              <w:t>电 话：</w:t>
            </w:r>
            <w:r>
              <w:rPr>
                <w:rFonts w:hint="eastAsia" w:ascii="宋体" w:hAnsi="宋体" w:cs="宋体"/>
                <w:color w:val="auto"/>
                <w:szCs w:val="21"/>
                <w:highlight w:val="none"/>
                <w:u w:val="single"/>
                <w:lang w:val="en-US" w:eastAsia="zh-CN"/>
              </w:rPr>
              <w:t xml:space="preserve"> 18523055172 </w:t>
            </w:r>
          </w:p>
        </w:tc>
      </w:tr>
      <w:tr w14:paraId="57668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318A3D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5A47EC7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35C6B052">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u w:val="single"/>
                <w:lang w:val="en-US" w:eastAsia="zh-CN"/>
              </w:rPr>
              <w:t xml:space="preserve">  </w:t>
            </w:r>
            <w:r>
              <w:rPr>
                <w:rFonts w:hint="eastAsia" w:ascii="宋体" w:hAnsi="宋体" w:cs="宋体"/>
                <w:i w:val="0"/>
                <w:iCs w:val="0"/>
                <w:color w:val="auto"/>
                <w:szCs w:val="21"/>
                <w:highlight w:val="none"/>
                <w:u w:val="single"/>
                <w:lang w:val="en-US" w:eastAsia="zh-CN"/>
              </w:rPr>
              <w:t>首讯公司工程中心2025-2027年后勤综合业务外包</w:t>
            </w:r>
            <w:r>
              <w:rPr>
                <w:rFonts w:hint="eastAsia" w:ascii="宋体" w:hAnsi="宋体" w:cs="宋体"/>
                <w:color w:val="auto"/>
                <w:szCs w:val="21"/>
                <w:highlight w:val="none"/>
                <w:u w:val="single"/>
                <w:lang w:val="en-US" w:eastAsia="zh-CN"/>
              </w:rPr>
              <w:t xml:space="preserve">           </w:t>
            </w:r>
          </w:p>
        </w:tc>
      </w:tr>
      <w:tr w14:paraId="4D7C9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52105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2D94553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61566E4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DD1A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F8A9D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1B88B887">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1235D64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2E0B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4085C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56CDFD4C">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745BFED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0195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0D0BA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227E786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4AE468B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5E56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A4307A">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193A63">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2F0130F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5BC79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74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2565798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39590A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64147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21C3B8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78916C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2B0B174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2263EB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399A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AC269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F3986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5E7CA32F">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32D5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B28E2A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449394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8C3ADEC">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CF8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B83F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179D3A5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4C67C1DA">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1278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06E549">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77BA7C7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77B68F3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707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D11D87E">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3252C20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25BE59EA">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9BF3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63FF6F2">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000150D7">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7306DB90">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218758F">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w:t>
            </w:r>
            <w:r>
              <w:rPr>
                <w:rFonts w:hint="eastAsia" w:ascii="宋体" w:hAnsi="宋体" w:cs="宋体"/>
                <w:color w:val="auto"/>
                <w:szCs w:val="21"/>
                <w:highlight w:val="none"/>
                <w:u w:val="single"/>
              </w:rPr>
              <w:t>包干报价，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2E723E99">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191D67F7">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5CAB0578">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11940DE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035032C3">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3C348AE9">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65D304EA">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6F90ED79">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0AD73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11C36D5C">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759D887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6A31317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w:t>
            </w:r>
            <w:r>
              <w:rPr>
                <w:rFonts w:hint="eastAsia" w:ascii="宋体" w:hAnsi="宋体"/>
                <w:b/>
                <w:bCs/>
                <w:color w:val="auto"/>
                <w:szCs w:val="21"/>
                <w:highlight w:val="none"/>
                <w:u w:val="single"/>
              </w:rPr>
              <w:t>4651560</w:t>
            </w:r>
            <w:r>
              <w:rPr>
                <w:rFonts w:hint="eastAsia" w:ascii="宋体" w:hAnsi="宋体"/>
                <w:b/>
                <w:bCs/>
                <w:color w:val="auto"/>
                <w:szCs w:val="21"/>
                <w:highlight w:val="none"/>
                <w:u w:val="single"/>
                <w:lang w:val="en-US" w:eastAsia="zh-CN"/>
              </w:rPr>
              <w:t xml:space="preserve">.00 </w:t>
            </w:r>
            <w:r>
              <w:rPr>
                <w:rFonts w:hint="eastAsia" w:ascii="宋体" w:hAnsi="宋体"/>
                <w:b/>
                <w:bCs/>
                <w:color w:val="auto"/>
                <w:szCs w:val="21"/>
                <w:highlight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b/>
                <w:bCs/>
                <w:color w:val="auto"/>
                <w:szCs w:val="21"/>
                <w:highlight w:val="none"/>
              </w:rPr>
              <w:t>。</w:t>
            </w:r>
          </w:p>
          <w:p w14:paraId="45ED08D9">
            <w:pPr>
              <w:keepNext w:val="0"/>
              <w:keepLines w:val="0"/>
              <w:pageBreakBefore w:val="0"/>
              <w:widowControl w:val="0"/>
              <w:kinsoku/>
              <w:wordWrap/>
              <w:overflowPunct/>
              <w:bidi w:val="0"/>
              <w:spacing w:line="400" w:lineRule="exact"/>
              <w:ind w:firstLine="422" w:firstLineChars="200"/>
              <w:textAlignment w:val="auto"/>
              <w:rPr>
                <w:rFonts w:ascii="宋体" w:hAnsi="宋体" w:cs="宋体"/>
                <w:b/>
                <w:bCs/>
                <w:color w:val="auto"/>
                <w:kern w:val="0"/>
                <w:szCs w:val="21"/>
                <w:highlight w:val="none"/>
              </w:rPr>
            </w:pP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2B9D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FFEFA6B">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696B9D1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1074BF64">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37C2F513">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cs="宋体"/>
                <w:b w:val="0"/>
                <w:bCs w:val="0"/>
                <w:color w:val="auto"/>
                <w:sz w:val="21"/>
                <w:szCs w:val="21"/>
                <w:highlight w:val="none"/>
                <w:lang w:val="en-US" w:eastAsia="zh-CN"/>
              </w:rPr>
              <w:t>根据合同要求完成相关服务并经甲方考核合格后，按照合同清单及工作任务包干，每月进行一次计量支付。</w:t>
            </w:r>
          </w:p>
        </w:tc>
      </w:tr>
      <w:tr w14:paraId="720C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FAF13F">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2A186B1">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2416DEB">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1316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B3578C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68BA7183">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5C31213B">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C8E4CB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97" w:name="是否提供投标保证金"/>
            <w:r>
              <w:rPr>
                <w:rFonts w:hint="eastAsia" w:hAnsi="宋体" w:cs="宋体"/>
                <w:b w:val="0"/>
                <w:bCs w:val="0"/>
                <w:color w:val="auto"/>
                <w:kern w:val="0"/>
                <w:sz w:val="21"/>
                <w:szCs w:val="18"/>
                <w:highlight w:val="none"/>
                <w:lang w:val="en-US" w:eastAsia="zh-CN" w:bidi="ar"/>
              </w:rPr>
              <w:t>是</w:t>
            </w:r>
            <w:bookmarkEnd w:id="97"/>
          </w:p>
          <w:p w14:paraId="38D3B7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r>
              <w:rPr>
                <w:rFonts w:hint="eastAsia" w:hAnsi="宋体" w:cs="宋体"/>
                <w:color w:val="auto"/>
                <w:sz w:val="21"/>
                <w:szCs w:val="21"/>
                <w:highlight w:val="none"/>
                <w:u w:val="single"/>
                <w:lang w:val="en-US" w:eastAsia="zh-CN"/>
              </w:rPr>
              <w:t xml:space="preserve"> 20000.00  </w:t>
            </w:r>
            <w:r>
              <w:rPr>
                <w:rFonts w:hint="eastAsia" w:ascii="宋体" w:hAnsi="宋体" w:eastAsia="宋体" w:cs="宋体"/>
                <w:color w:val="auto"/>
                <w:sz w:val="21"/>
                <w:szCs w:val="21"/>
                <w:highlight w:val="none"/>
              </w:rPr>
              <w:t>元，由报价人从公司基本账户将投标保证金汇至以下指定账户：</w:t>
            </w:r>
          </w:p>
          <w:p w14:paraId="4983A58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240BC2E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19C44B9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ascii="宋体" w:hAnsi="宋体" w:eastAsia="宋体" w:cs="宋体"/>
                <w:i/>
                <w:iCs/>
                <w:color w:val="auto"/>
                <w:sz w:val="21"/>
                <w:szCs w:val="21"/>
                <w:highlight w:val="none"/>
                <w:u w:val="single"/>
              </w:rPr>
              <w:t xml:space="preserve">        </w:t>
            </w:r>
            <w:r>
              <w:rPr>
                <w:rFonts w:hint="eastAsia" w:hAnsi="宋体" w:cs="宋体"/>
                <w:i/>
                <w:iCs/>
                <w:color w:val="auto"/>
                <w:sz w:val="21"/>
                <w:szCs w:val="21"/>
                <w:highlight w:val="none"/>
                <w:u w:val="single"/>
                <w:lang w:eastAsia="zh-CN"/>
              </w:rPr>
              <w:t>首讯公司工程中心2025-2027年后勤综合业务外包</w:t>
            </w:r>
            <w:r>
              <w:rPr>
                <w:rFonts w:hint="eastAsia" w:hAnsi="宋体" w:cs="宋体"/>
                <w:i/>
                <w:iCs/>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145C618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0CE78B9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1336710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1E8F2E8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5D31E909">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3778477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98" w:name="是否提供履约保证金"/>
            <w:r>
              <w:rPr>
                <w:rFonts w:hint="eastAsia" w:hAnsi="宋体" w:cs="宋体"/>
                <w:b w:val="0"/>
                <w:bCs w:val="0"/>
                <w:color w:val="auto"/>
                <w:kern w:val="0"/>
                <w:sz w:val="21"/>
                <w:szCs w:val="18"/>
                <w:highlight w:val="none"/>
                <w:lang w:val="en-US" w:eastAsia="zh-CN" w:bidi="ar"/>
              </w:rPr>
              <w:t>是</w:t>
            </w:r>
            <w:bookmarkEnd w:id="98"/>
          </w:p>
          <w:p w14:paraId="014CB79B">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4B46847A">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r>
              <w:rPr>
                <w:rFonts w:hint="eastAsia" w:hAnsi="宋体"/>
                <w:color w:val="auto"/>
                <w:kern w:val="2"/>
                <w:sz w:val="21"/>
                <w:szCs w:val="21"/>
                <w:highlight w:val="none"/>
                <w:u w:val="single"/>
                <w:lang w:val="en-US" w:eastAsia="zh-CN"/>
              </w:rPr>
              <w:t xml:space="preserve">100000.00 </w:t>
            </w:r>
            <w:r>
              <w:rPr>
                <w:rFonts w:hint="eastAsia" w:hAnsi="宋体"/>
                <w:color w:val="auto"/>
                <w:kern w:val="2"/>
                <w:sz w:val="21"/>
                <w:szCs w:val="21"/>
                <w:highlight w:val="none"/>
                <w:u w:val="none"/>
                <w:lang w:val="en-US" w:eastAsia="zh-CN"/>
              </w:rPr>
              <w:t>元</w:t>
            </w:r>
            <w:r>
              <w:rPr>
                <w:rFonts w:hint="eastAsia" w:hAnsi="宋体"/>
                <w:color w:val="auto"/>
                <w:kern w:val="2"/>
                <w:sz w:val="21"/>
                <w:szCs w:val="21"/>
                <w:highlight w:val="none"/>
                <w:lang w:val="en-US" w:eastAsia="zh-CN"/>
              </w:rPr>
              <w:t>。</w:t>
            </w:r>
          </w:p>
          <w:p w14:paraId="3EA6F05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FBB49D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3EB140A5">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ascii="宋体" w:hAnsi="宋体" w:eastAsia="宋体" w:cs="宋体"/>
                <w:color w:val="auto"/>
                <w:sz w:val="21"/>
                <w:szCs w:val="21"/>
                <w:highlight w:val="none"/>
                <w:u w:val="single"/>
              </w:rPr>
              <w:t xml:space="preserve">     </w:t>
            </w:r>
            <w:r>
              <w:rPr>
                <w:rFonts w:hint="eastAsia" w:cs="宋体"/>
                <w:i/>
                <w:iCs/>
                <w:color w:val="auto"/>
                <w:sz w:val="21"/>
                <w:szCs w:val="21"/>
                <w:highlight w:val="none"/>
                <w:u w:val="single"/>
                <w:lang w:eastAsia="zh-CN"/>
              </w:rPr>
              <w:t>首讯公司工程中心2025-2027年后勤综合业务外包</w:t>
            </w:r>
            <w:r>
              <w:rPr>
                <w:rFonts w:hint="eastAsia" w:cs="宋体"/>
                <w:i/>
                <w:iCs/>
                <w:color w:val="auto"/>
                <w:sz w:val="21"/>
                <w:szCs w:val="21"/>
                <w:highlight w:val="none"/>
                <w:u w:val="single"/>
                <w:lang w:val="en-US" w:eastAsia="zh-CN"/>
              </w:rPr>
              <w:t xml:space="preserve">      </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DFB18E">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2F2E3EE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3AD30FAD">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D885D4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99" w:name="是否提供低价风险担保金"/>
            <w:r>
              <w:rPr>
                <w:rFonts w:hint="eastAsia" w:ascii="宋体" w:hAnsi="宋体" w:cs="宋体"/>
                <w:b w:val="0"/>
                <w:bCs w:val="0"/>
                <w:color w:val="auto"/>
                <w:kern w:val="0"/>
                <w:sz w:val="21"/>
                <w:szCs w:val="18"/>
                <w:highlight w:val="none"/>
                <w:lang w:val="en-US" w:eastAsia="zh-CN" w:bidi="ar"/>
              </w:rPr>
              <w:t>是</w:t>
            </w:r>
            <w:bookmarkEnd w:id="99"/>
          </w:p>
          <w:p w14:paraId="75B7BE4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1A72F91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3E7749C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468995B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0E8817B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718C96C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3276931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10E53C0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046C76B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73ADFA0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38474F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3FC50B3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614C8CD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2CD135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23D26C8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37129FB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51B819B9">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4FF4888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1BC45BE6">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2E7FE72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23297AE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7E52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F02E060">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7CB50C1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41092BF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eastAsia="宋体" w:cs="宋体"/>
                <w:color w:val="auto"/>
                <w:kern w:val="2"/>
                <w:sz w:val="21"/>
                <w:szCs w:val="21"/>
                <w:highlight w:val="none"/>
                <w:shd w:val="clear" w:color="auto" w:fill="FFFFFF"/>
              </w:rPr>
              <w:t>盖章版扫描件</w:t>
            </w:r>
            <w:r>
              <w:rPr>
                <w:rFonts w:hint="eastAsia" w:hAnsi="宋体" w:cs="宋体"/>
                <w:color w:val="auto"/>
                <w:kern w:val="2"/>
                <w:sz w:val="21"/>
                <w:szCs w:val="21"/>
                <w:highlight w:val="none"/>
                <w:shd w:val="clear" w:color="auto" w:fill="FFFFFF"/>
                <w:lang w:val="en-US" w:eastAsia="zh-CN"/>
              </w:rPr>
              <w:t>（原件或彩色复印件的扫描件均可）</w:t>
            </w:r>
            <w:r>
              <w:rPr>
                <w:rFonts w:hint="eastAsia" w:ascii="宋体" w:hAnsi="宋体" w:eastAsia="宋体" w:cs="宋体"/>
                <w:color w:val="auto"/>
                <w:kern w:val="2"/>
                <w:sz w:val="21"/>
                <w:szCs w:val="21"/>
                <w:highlight w:val="none"/>
                <w:shd w:val="clear" w:color="auto" w:fill="FFFFFF"/>
              </w:rPr>
              <w:t>PDF格式一份</w:t>
            </w:r>
            <w:r>
              <w:rPr>
                <w:rFonts w:hint="eastAsia" w:ascii="宋体" w:hAnsi="宋体" w:cs="宋体"/>
                <w:color w:val="auto"/>
                <w:kern w:val="2"/>
                <w:sz w:val="21"/>
                <w:szCs w:val="21"/>
                <w:highlight w:val="none"/>
                <w:shd w:val="clear" w:color="auto" w:fill="FFFFFF"/>
                <w:lang w:eastAsia="zh-CN"/>
              </w:rPr>
              <w:t>，</w:t>
            </w:r>
            <w:r>
              <w:rPr>
                <w:rFonts w:hint="eastAsia" w:ascii="宋体" w:hAnsi="宋体" w:cs="宋体"/>
                <w:b w:val="0"/>
                <w:bCs w:val="0"/>
                <w:color w:val="auto"/>
                <w:szCs w:val="21"/>
                <w:highlight w:val="none"/>
              </w:rPr>
              <w:t>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72BAD0D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5113173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57923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192F0516">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455DB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28BBECD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160A472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792152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4E1C9F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4224B955">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0FCA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66946D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3D985E09">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631E1266">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29EEBD10">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w:t>
            </w:r>
            <w:r>
              <w:rPr>
                <w:rFonts w:hint="eastAsia" w:hAnsi="宋体"/>
                <w:color w:val="auto"/>
                <w:kern w:val="2"/>
                <w:sz w:val="21"/>
                <w:szCs w:val="21"/>
                <w:highlight w:val="none"/>
                <w:lang w:eastAsia="zh-CN"/>
              </w:rPr>
              <w:t>两江新区</w:t>
            </w:r>
            <w:r>
              <w:rPr>
                <w:rFonts w:hint="eastAsia" w:hAnsi="宋体"/>
                <w:color w:val="auto"/>
                <w:kern w:val="2"/>
                <w:sz w:val="21"/>
                <w:szCs w:val="21"/>
                <w:highlight w:val="none"/>
              </w:rPr>
              <w:t>龙溪街道新南路52号1幢3-1</w:t>
            </w:r>
          </w:p>
          <w:p w14:paraId="78CE3C6A">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话：023-63132246</w:t>
            </w:r>
          </w:p>
        </w:tc>
      </w:tr>
      <w:tr w14:paraId="2C064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8B0E1E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3723FD73">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36848C1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301B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0843743">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7C94CE2">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31F304CE">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3C139051">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0035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DAB618A">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2F6E189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5CF594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F94711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00EDEFBC">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58E15B6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0A2A165B">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5D9EEF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38DF232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5E27805D">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3F4C8AB7">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08CDC3F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1095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9C856B">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45CC09C3">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0C07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B3BE118">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2B4BF066">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2EB4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04D4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3BFA208">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2D9EB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56973A">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6AA63F7B">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64731E28">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7E7C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75C84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4E48864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9B0A4B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601C60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5068F2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331AFC5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6FEB1F55">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227A1FB">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A64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BE125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1525C9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bookmarkEnd w:id="96"/>
    </w:tbl>
    <w:p w14:paraId="77176B51">
      <w:pPr>
        <w:rPr>
          <w:color w:val="auto"/>
          <w:highlight w:val="none"/>
        </w:rPr>
      </w:pPr>
    </w:p>
    <w:p w14:paraId="2C0E83C6">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0" w:name="_Hlt227984024"/>
      <w:bookmarkEnd w:id="100"/>
    </w:p>
    <w:p w14:paraId="3A7300BB">
      <w:pPr>
        <w:pStyle w:val="4"/>
        <w:jc w:val="center"/>
        <w:rPr>
          <w:rFonts w:ascii="宋体" w:hAnsi="宋体" w:eastAsia="宋体" w:cs="宋体"/>
          <w:bCs w:val="0"/>
          <w:color w:val="auto"/>
          <w:sz w:val="28"/>
          <w:szCs w:val="28"/>
          <w:highlight w:val="none"/>
        </w:rPr>
      </w:pPr>
      <w:bookmarkStart w:id="101" w:name="_Toc30198"/>
      <w:bookmarkStart w:id="102" w:name="_Toc11284"/>
      <w:bookmarkStart w:id="103" w:name="_Toc17532"/>
      <w:bookmarkStart w:id="104" w:name="_Toc11329222"/>
      <w:bookmarkStart w:id="105" w:name="_Toc21580"/>
      <w:r>
        <w:rPr>
          <w:rFonts w:hint="eastAsia" w:ascii="宋体" w:hAnsi="宋体" w:eastAsia="宋体" w:cs="宋体"/>
          <w:color w:val="auto"/>
          <w:sz w:val="28"/>
          <w:szCs w:val="28"/>
          <w:highlight w:val="none"/>
        </w:rPr>
        <w:t xml:space="preserve">附录1  </w:t>
      </w:r>
      <w:bookmarkEnd w:id="101"/>
      <w:bookmarkEnd w:id="102"/>
      <w:bookmarkEnd w:id="103"/>
      <w:bookmarkEnd w:id="104"/>
      <w:bookmarkStart w:id="106" w:name="_Toc11329226"/>
      <w:bookmarkStart w:id="107" w:name="_Toc12773"/>
      <w:bookmarkStart w:id="108" w:name="_Toc27096"/>
      <w:bookmarkStart w:id="109" w:name="_Toc25591"/>
      <w:r>
        <w:rPr>
          <w:rFonts w:hint="eastAsia" w:ascii="宋体" w:hAnsi="宋体" w:eastAsia="宋体" w:cs="宋体"/>
          <w:bCs w:val="0"/>
          <w:color w:val="auto"/>
          <w:sz w:val="28"/>
          <w:szCs w:val="28"/>
          <w:highlight w:val="none"/>
        </w:rPr>
        <w:t>报价人资格要求</w:t>
      </w:r>
      <w:bookmarkEnd w:id="105"/>
      <w:bookmarkEnd w:id="106"/>
      <w:bookmarkEnd w:id="107"/>
      <w:bookmarkEnd w:id="108"/>
      <w:bookmarkEnd w:id="109"/>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0C0B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3F1C67CE">
            <w:pPr>
              <w:spacing w:line="400" w:lineRule="exact"/>
              <w:jc w:val="center"/>
              <w:rPr>
                <w:rFonts w:ascii="宋体" w:hAnsi="宋体" w:cs="宋体"/>
                <w:color w:val="auto"/>
                <w:szCs w:val="21"/>
                <w:highlight w:val="none"/>
              </w:rPr>
            </w:pPr>
            <w:bookmarkStart w:id="110" w:name="_Toc388534043"/>
            <w:bookmarkStart w:id="111"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4C3FF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36D43F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F38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1506E16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5B2C0648">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94C7C01">
            <w:p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none"/>
                <w:shd w:val="clear" w:fill="FCFCFC"/>
              </w:rPr>
              <w:t>具有独立法人资格，具备有效的营业执照。</w:t>
            </w:r>
          </w:p>
        </w:tc>
      </w:tr>
      <w:tr w14:paraId="2B84D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3828AC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E41959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98DAC5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 w:val="21"/>
                <w:szCs w:val="21"/>
                <w:highlight w:val="none"/>
                <w:lang w:val="en-US" w:eastAsia="zh-CN"/>
              </w:rPr>
              <w:t>2022年1月1日至报价截止日（以合同签订时间为准）至少具有一项合同金额100万元以上的食堂或物业（含保安保洁内容）项目业绩</w:t>
            </w:r>
            <w:r>
              <w:rPr>
                <w:rFonts w:hint="eastAsia" w:ascii="宋体" w:hAnsi="宋体" w:eastAsia="宋体" w:cs="宋体"/>
                <w:color w:val="auto"/>
                <w:sz w:val="21"/>
                <w:szCs w:val="21"/>
                <w:highlight w:val="none"/>
                <w:lang w:val="en-US" w:eastAsia="zh-CN"/>
              </w:rPr>
              <w:t>。</w:t>
            </w:r>
          </w:p>
        </w:tc>
      </w:tr>
      <w:tr w14:paraId="46FD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8E087D0">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11B528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641EBF38">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512DB3B5">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无</w:t>
            </w:r>
          </w:p>
        </w:tc>
      </w:tr>
      <w:tr w14:paraId="41D2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7E8789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2CA68C1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ACE8389">
            <w:pPr>
              <w:spacing w:line="40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cs="宋体"/>
                <w:b w:val="0"/>
                <w:bCs w:val="0"/>
                <w:color w:val="auto"/>
                <w:szCs w:val="21"/>
                <w:highlight w:val="none"/>
                <w:lang w:val="en-US" w:eastAsia="zh-CN"/>
              </w:rPr>
              <w:t>详见 第四章 服务要求，此项由报价人自行承诺。</w:t>
            </w:r>
          </w:p>
        </w:tc>
      </w:tr>
      <w:tr w14:paraId="4CD4E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D2FFFDF">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1E58081">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A890BF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4B51B93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7AB25DB2">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5F71306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1BB685F7">
      <w:pPr>
        <w:pStyle w:val="28"/>
        <w:rPr>
          <w:color w:val="auto"/>
          <w:highlight w:val="none"/>
        </w:rPr>
      </w:pPr>
    </w:p>
    <w:bookmarkEnd w:id="110"/>
    <w:bookmarkEnd w:id="111"/>
    <w:p w14:paraId="79B649F3">
      <w:pPr>
        <w:spacing w:line="440" w:lineRule="exact"/>
        <w:ind w:firstLine="210" w:firstLineChars="100"/>
        <w:rPr>
          <w:rFonts w:ascii="宋体" w:hAnsi="宋体" w:cs="宋体"/>
          <w:color w:val="auto"/>
          <w:highlight w:val="none"/>
        </w:rPr>
      </w:pPr>
    </w:p>
    <w:p w14:paraId="4F94E83F">
      <w:pPr>
        <w:pStyle w:val="2"/>
        <w:rPr>
          <w:rFonts w:ascii="宋体" w:hAnsi="宋体" w:cs="宋体"/>
          <w:color w:val="auto"/>
          <w:highlight w:val="none"/>
        </w:rPr>
      </w:pPr>
    </w:p>
    <w:p w14:paraId="4CD8B551">
      <w:pPr>
        <w:rPr>
          <w:rFonts w:ascii="宋体" w:hAnsi="宋体" w:cs="宋体"/>
          <w:color w:val="auto"/>
          <w:highlight w:val="none"/>
        </w:rPr>
      </w:pPr>
    </w:p>
    <w:p w14:paraId="160B1942">
      <w:pPr>
        <w:pStyle w:val="2"/>
        <w:rPr>
          <w:rFonts w:ascii="宋体" w:hAnsi="宋体" w:cs="宋体"/>
          <w:color w:val="auto"/>
          <w:highlight w:val="none"/>
        </w:rPr>
      </w:pPr>
    </w:p>
    <w:p w14:paraId="6048BF81">
      <w:pPr>
        <w:rPr>
          <w:rFonts w:ascii="宋体" w:hAnsi="宋体" w:cs="宋体"/>
          <w:color w:val="auto"/>
          <w:highlight w:val="none"/>
        </w:rPr>
      </w:pPr>
    </w:p>
    <w:p w14:paraId="30E4498A">
      <w:pPr>
        <w:rPr>
          <w:rFonts w:ascii="宋体" w:hAnsi="宋体" w:cs="宋体"/>
          <w:color w:val="auto"/>
          <w:highlight w:val="none"/>
        </w:rPr>
      </w:pPr>
    </w:p>
    <w:p w14:paraId="70FB1E83">
      <w:pPr>
        <w:pStyle w:val="2"/>
        <w:rPr>
          <w:rFonts w:ascii="宋体" w:hAnsi="宋体" w:cs="宋体"/>
          <w:color w:val="auto"/>
          <w:highlight w:val="none"/>
        </w:rPr>
      </w:pPr>
    </w:p>
    <w:p w14:paraId="1BC19264">
      <w:pPr>
        <w:rPr>
          <w:rFonts w:ascii="宋体" w:hAnsi="宋体" w:cs="宋体"/>
          <w:color w:val="auto"/>
          <w:highlight w:val="none"/>
        </w:rPr>
      </w:pPr>
    </w:p>
    <w:p w14:paraId="39D4425F">
      <w:pPr>
        <w:pStyle w:val="2"/>
        <w:rPr>
          <w:rFonts w:ascii="宋体" w:hAnsi="宋体" w:cs="宋体"/>
          <w:color w:val="auto"/>
          <w:highlight w:val="none"/>
        </w:rPr>
      </w:pPr>
    </w:p>
    <w:p w14:paraId="39775B2F">
      <w:pPr>
        <w:rPr>
          <w:color w:val="auto"/>
          <w:highlight w:val="none"/>
        </w:rPr>
      </w:pPr>
      <w:r>
        <w:rPr>
          <w:color w:val="auto"/>
          <w:highlight w:val="none"/>
        </w:rPr>
        <w:br w:type="page"/>
      </w:r>
    </w:p>
    <w:p w14:paraId="6F22C19A">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12" w:name="_Toc31719"/>
      <w:bookmarkStart w:id="113" w:name="_Toc31054"/>
      <w:r>
        <w:rPr>
          <w:rFonts w:hint="eastAsia" w:ascii="宋体" w:hAnsi="宋体" w:cs="宋体"/>
          <w:color w:val="auto"/>
          <w:highlight w:val="none"/>
        </w:rPr>
        <w:t>评标办法（综合评估法）</w:t>
      </w:r>
      <w:bookmarkEnd w:id="112"/>
      <w:bookmarkEnd w:id="113"/>
    </w:p>
    <w:p w14:paraId="2E6069C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1267F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488B70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30DB7F3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00B039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088016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1E142F4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328A509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01B2B16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D61D634">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4B6ED037">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230DD891">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385AF48D">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18C57F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4899F5A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73E7402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34C8DF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23BA9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068FF9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CF3DE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0BBED1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39C7F0D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688125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6B32EB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673D6D2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259352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FD93FB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C85764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29C952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334A7B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7778E5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0BD93D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0BE4A5B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C100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79D361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594C9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3EE094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DB669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3710E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74F456B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E5DFA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A1E897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27CEF90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BE7A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5448D90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6A4117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747C8FD">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4CCB60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2F9A6DF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4284677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540E5A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082376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7B0780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94D8C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066C348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D949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D2EDB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D1313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9CA84B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09DCD2E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49600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5DCC2495">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1D77506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6387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31F29D6">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0A0318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4F5C3E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368AD53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3252E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15F86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300FE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FBD65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4AA2F4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AD3E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97D266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3A3B02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C961B5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40B68B7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FCF7F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D973A2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AAE14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7C66B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C70C6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709BC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97CEE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227747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572D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B5D0B5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E5283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7A5A1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75175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0F32D6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8B272C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C8A9E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39795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32EDA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43373F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96354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5B524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E84BC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7381B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0BB131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71702AD9">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4B362869">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8E8F261">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58DE9578">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82E26E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1630FE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0A04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592CDF3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119B3ED6">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6459644D">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52D650EA">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2D695E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58B70E8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446C8ED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00B027C3">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5CFE1BBB">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45CC46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85C74B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D37B97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93A5AB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011E3D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1E6A43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6A5FF079">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62D6D937">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9FEF9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0D764443">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4432F2D5">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744CECDE">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6E39DE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9F08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ACBC4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74AFC6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DD9671C">
            <w:pPr>
              <w:keepNext w:val="0"/>
              <w:pageBreakBefore w:val="0"/>
              <w:kinsoku/>
              <w:wordWrap/>
              <w:overflowPunct/>
              <w:topLinePunct w:val="0"/>
              <w:autoSpaceDE w:val="0"/>
              <w:autoSpaceDN w:val="0"/>
              <w:bidi w:val="0"/>
              <w:spacing w:beforeAutospacing="0" w:line="400" w:lineRule="exact"/>
              <w:jc w:val="center"/>
              <w:rPr>
                <w:rFonts w:hint="eastAsia" w:ascii="宋体" w:hAnsi="宋体" w:eastAsia="宋体" w:cs="宋体"/>
                <w:bCs/>
                <w:i w:val="0"/>
                <w:iCs w:val="0"/>
                <w:color w:val="auto"/>
                <w:szCs w:val="21"/>
                <w:highlight w:val="none"/>
                <w:lang w:bidi="ar"/>
              </w:rPr>
            </w:pPr>
            <w:r>
              <w:rPr>
                <w:rFonts w:hint="eastAsia" w:ascii="宋体" w:hAnsi="宋体" w:eastAsia="宋体" w:cs="宋体"/>
                <w:b w:val="0"/>
                <w:bCs/>
                <w:i w:val="0"/>
                <w:iCs w:val="0"/>
                <w:caps w:val="0"/>
                <w:color w:val="auto"/>
                <w:sz w:val="21"/>
                <w:szCs w:val="21"/>
                <w:highlight w:val="none"/>
                <w:lang w:val="en-US" w:eastAsia="zh-CN" w:bidi="ar"/>
              </w:rPr>
              <w:t>服务</w:t>
            </w:r>
            <w:r>
              <w:rPr>
                <w:rFonts w:hint="eastAsia" w:ascii="宋体" w:hAnsi="宋体" w:eastAsia="宋体" w:cs="宋体"/>
                <w:bCs/>
                <w:i w:val="0"/>
                <w:iCs w:val="0"/>
                <w:color w:val="auto"/>
                <w:szCs w:val="21"/>
                <w:highlight w:val="none"/>
                <w:lang w:val="en-US" w:eastAsia="zh-CN" w:bidi="ar"/>
              </w:rPr>
              <w:t>方案</w:t>
            </w:r>
          </w:p>
          <w:p w14:paraId="3DBEC3FB">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（1</w:t>
            </w:r>
            <w:r>
              <w:rPr>
                <w:rFonts w:hint="eastAsia" w:ascii="宋体" w:hAnsi="宋体" w:eastAsia="宋体" w:cs="宋体"/>
                <w:bCs/>
                <w:i w:val="0"/>
                <w:iCs w:val="0"/>
                <w:color w:val="auto"/>
                <w:szCs w:val="21"/>
                <w:highlight w:val="none"/>
                <w:lang w:val="en-US" w:eastAsia="zh-CN" w:bidi="ar"/>
              </w:rPr>
              <w:t>5</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11D042">
            <w:pPr>
              <w:keepNext w:val="0"/>
              <w:pageBreakBefore w:val="0"/>
              <w:kinsoku/>
              <w:wordWrap/>
              <w:overflowPunct/>
              <w:topLinePunct w:val="0"/>
              <w:autoSpaceDE w:val="0"/>
              <w:autoSpaceDN w:val="0"/>
              <w:bidi w:val="0"/>
              <w:spacing w:beforeAutospacing="0" w:line="40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编制适用于本项目的</w:t>
            </w:r>
            <w:r>
              <w:rPr>
                <w:rFonts w:hint="eastAsia" w:ascii="宋体" w:hAnsi="宋体" w:cs="宋体"/>
                <w:color w:val="auto"/>
                <w:sz w:val="21"/>
                <w:szCs w:val="21"/>
                <w:highlight w:val="none"/>
              </w:rPr>
              <w:t>服务方案</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具体要求如下：</w:t>
            </w:r>
          </w:p>
          <w:p w14:paraId="68025F47">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餐饮服务方案需包括但不限于</w:t>
            </w:r>
            <w:r>
              <w:rPr>
                <w:rFonts w:hint="eastAsia" w:ascii="宋体" w:hAnsi="宋体" w:cs="宋体"/>
                <w:color w:val="auto"/>
                <w:sz w:val="21"/>
                <w:szCs w:val="21"/>
                <w:highlight w:val="none"/>
              </w:rPr>
              <w:t>完善的</w:t>
            </w:r>
            <w:r>
              <w:rPr>
                <w:rFonts w:hint="eastAsia" w:ascii="宋体" w:hAnsi="宋体" w:cs="宋体"/>
                <w:b/>
                <w:bCs/>
                <w:color w:val="auto"/>
                <w:sz w:val="21"/>
                <w:szCs w:val="21"/>
                <w:highlight w:val="none"/>
              </w:rPr>
              <w:t>管理制度</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符合相关法律法规要求，包括食品验收、储存、发放，环境卫生，食品加工，餐具洗消管理，工作纪律</w:t>
            </w:r>
            <w:r>
              <w:rPr>
                <w:rFonts w:hint="eastAsia" w:ascii="宋体" w:hAnsi="宋体" w:cs="宋体"/>
                <w:color w:val="auto"/>
                <w:sz w:val="21"/>
                <w:szCs w:val="21"/>
                <w:highlight w:val="none"/>
                <w:lang w:eastAsia="zh-CN"/>
              </w:rPr>
              <w:t>）、</w:t>
            </w:r>
            <w:r>
              <w:rPr>
                <w:rFonts w:hint="eastAsia" w:ascii="宋体" w:hAnsi="宋体" w:cs="宋体"/>
                <w:b/>
                <w:bCs/>
                <w:color w:val="auto"/>
                <w:sz w:val="21"/>
                <w:szCs w:val="21"/>
                <w:highlight w:val="none"/>
              </w:rPr>
              <w:t>安全卫生管理方案</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包括现场作业安全、人员安全防护、培养安全意识、服务安全保障等内容</w:t>
            </w:r>
            <w:r>
              <w:rPr>
                <w:rFonts w:hint="eastAsia" w:ascii="宋体" w:hAnsi="宋体" w:cs="宋体"/>
                <w:color w:val="auto"/>
                <w:sz w:val="21"/>
                <w:szCs w:val="21"/>
                <w:highlight w:val="none"/>
                <w:lang w:eastAsia="zh-CN"/>
              </w:rPr>
              <w:t>）、</w:t>
            </w:r>
            <w:r>
              <w:rPr>
                <w:rFonts w:hint="eastAsia" w:ascii="宋体" w:hAnsi="宋体" w:cs="宋体"/>
                <w:b/>
                <w:bCs/>
                <w:color w:val="auto"/>
                <w:sz w:val="21"/>
                <w:szCs w:val="21"/>
                <w:highlight w:val="none"/>
              </w:rPr>
              <w:t>应急处置方案</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包括</w:t>
            </w:r>
            <w:r>
              <w:rPr>
                <w:rFonts w:hint="eastAsia" w:ascii="宋体" w:hAnsi="宋体" w:cs="宋体"/>
                <w:color w:val="auto"/>
                <w:sz w:val="21"/>
                <w:szCs w:val="21"/>
                <w:highlight w:val="none"/>
              </w:rPr>
              <w:t>食品安全管理机构、组织管理、突发事件预防、突发事件监测和报告、突发事件应急反应、具体保障措施等内容</w:t>
            </w:r>
            <w:r>
              <w:rPr>
                <w:rFonts w:hint="eastAsia" w:ascii="宋体" w:hAnsi="宋体" w:cs="宋体"/>
                <w:color w:val="auto"/>
                <w:sz w:val="21"/>
                <w:szCs w:val="21"/>
                <w:highlight w:val="none"/>
                <w:lang w:eastAsia="zh-CN"/>
              </w:rPr>
              <w:t>）。</w:t>
            </w:r>
          </w:p>
          <w:p w14:paraId="41B9E219">
            <w:pPr>
              <w:autoSpaceDE w:val="0"/>
              <w:autoSpaceDN w:val="0"/>
              <w:spacing w:line="400" w:lineRule="exact"/>
              <w:ind w:firstLine="420" w:firstLineChars="200"/>
              <w:rPr>
                <w:highlight w:val="none"/>
              </w:rPr>
            </w:pPr>
            <w:r>
              <w:rPr>
                <w:rFonts w:hint="eastAsia" w:ascii="宋体" w:hAnsi="宋体" w:cs="宋体"/>
                <w:color w:val="auto"/>
                <w:sz w:val="21"/>
                <w:szCs w:val="21"/>
                <w:highlight w:val="none"/>
                <w:lang w:val="en-US" w:eastAsia="zh-CN"/>
              </w:rPr>
              <w:t>（2）保安保洁服务方案</w:t>
            </w:r>
            <w:r>
              <w:rPr>
                <w:rFonts w:hint="eastAsia" w:ascii="宋体" w:hAnsi="宋体" w:eastAsia="宋体" w:cs="宋体"/>
                <w:color w:val="auto"/>
                <w:sz w:val="21"/>
                <w:szCs w:val="21"/>
                <w:highlight w:val="none"/>
              </w:rPr>
              <w:t>包括但不限于</w:t>
            </w:r>
            <w:r>
              <w:rPr>
                <w:rFonts w:hint="eastAsia" w:ascii="宋体" w:hAnsi="宋体" w:eastAsia="宋体" w:cs="宋体"/>
                <w:color w:val="auto"/>
                <w:sz w:val="21"/>
                <w:szCs w:val="21"/>
                <w:highlight w:val="none"/>
                <w:lang w:eastAsia="zh-CN"/>
              </w:rPr>
              <w:t>符合</w:t>
            </w:r>
            <w:r>
              <w:rPr>
                <w:rFonts w:hint="eastAsia" w:ascii="宋体" w:hAnsi="宋体" w:eastAsia="宋体" w:cs="宋体"/>
                <w:color w:val="auto"/>
                <w:sz w:val="21"/>
                <w:szCs w:val="21"/>
                <w:highlight w:val="none"/>
              </w:rPr>
              <w:t>本项目</w:t>
            </w:r>
            <w:r>
              <w:rPr>
                <w:rFonts w:hint="eastAsia" w:ascii="宋体" w:hAnsi="宋体" w:eastAsia="宋体" w:cs="宋体"/>
                <w:color w:val="auto"/>
                <w:sz w:val="21"/>
                <w:szCs w:val="21"/>
                <w:highlight w:val="none"/>
                <w:lang w:eastAsia="zh-CN"/>
              </w:rPr>
              <w:t>的保洁</w:t>
            </w:r>
            <w:r>
              <w:rPr>
                <w:rFonts w:hint="eastAsia" w:ascii="宋体" w:hAnsi="宋体" w:eastAsia="宋体" w:cs="宋体"/>
                <w:color w:val="auto"/>
                <w:sz w:val="21"/>
                <w:szCs w:val="21"/>
                <w:highlight w:val="none"/>
                <w:lang w:val="en-US" w:eastAsia="zh-CN"/>
              </w:rPr>
              <w:t>服务方案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包括公共区域清洁卫生、垃圾分类、四害消杀、防疫消杀</w:t>
            </w:r>
            <w:r>
              <w:rPr>
                <w:rFonts w:hint="eastAsia" w:ascii="宋体" w:hAnsi="宋体" w:eastAsia="宋体" w:cs="宋体"/>
                <w:color w:val="auto"/>
                <w:sz w:val="21"/>
                <w:szCs w:val="21"/>
                <w:highlight w:val="none"/>
                <w:lang w:val="en-US" w:eastAsia="zh-CN"/>
              </w:rPr>
              <w:t>等内容</w:t>
            </w:r>
            <w:r>
              <w:rPr>
                <w:rFonts w:hint="eastAsia" w:ascii="宋体" w:hAnsi="宋体" w:eastAsia="宋体" w:cs="宋体"/>
                <w:color w:val="auto"/>
                <w:sz w:val="21"/>
                <w:szCs w:val="21"/>
                <w:highlight w:val="none"/>
                <w:lang w:eastAsia="zh-CN"/>
              </w:rPr>
              <w:t>）、保安服务方案（安全巡逻巡视检查、安全保卫、治安秩序维护、消防设施巡视检查等</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，人员配备、</w:t>
            </w:r>
            <w:r>
              <w:rPr>
                <w:rFonts w:hint="eastAsia" w:ascii="宋体" w:hAnsi="宋体" w:eastAsia="宋体" w:cs="宋体"/>
                <w:color w:val="auto"/>
                <w:sz w:val="21"/>
                <w:szCs w:val="21"/>
                <w:highlight w:val="none"/>
                <w:lang w:val="en-US" w:eastAsia="zh-CN"/>
              </w:rPr>
              <w:t>人员管理、</w:t>
            </w:r>
            <w:r>
              <w:rPr>
                <w:rFonts w:hint="eastAsia" w:ascii="宋体" w:hAnsi="宋体" w:eastAsia="宋体" w:cs="宋体"/>
                <w:color w:val="auto"/>
                <w:sz w:val="21"/>
                <w:szCs w:val="21"/>
                <w:highlight w:val="none"/>
              </w:rPr>
              <w:t>培训考核方案</w:t>
            </w:r>
            <w:r>
              <w:rPr>
                <w:rFonts w:hint="eastAsia" w:ascii="宋体" w:hAnsi="宋体" w:eastAsia="宋体" w:cs="宋体"/>
                <w:color w:val="auto"/>
                <w:sz w:val="21"/>
                <w:szCs w:val="21"/>
                <w:highlight w:val="none"/>
                <w:lang w:eastAsia="zh-CN"/>
              </w:rPr>
              <w:t>。</w:t>
            </w:r>
          </w:p>
          <w:p w14:paraId="1ED4430E">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szCs w:val="21"/>
                <w:highlight w:val="none"/>
              </w:rPr>
            </w:pPr>
            <w:r>
              <w:rPr>
                <w:rFonts w:hint="eastAsia" w:ascii="宋体" w:hAnsi="宋体" w:cs="宋体"/>
                <w:szCs w:val="21"/>
                <w:highlight w:val="none"/>
                <w:lang w:val="en-US" w:eastAsia="zh-CN"/>
              </w:rPr>
              <w:t>根据服务</w:t>
            </w:r>
            <w:r>
              <w:rPr>
                <w:rFonts w:hint="eastAsia" w:ascii="宋体" w:hAnsi="宋体" w:cs="宋体"/>
                <w:szCs w:val="21"/>
                <w:highlight w:val="none"/>
              </w:rPr>
              <w:t>方案</w:t>
            </w:r>
            <w:r>
              <w:rPr>
                <w:rFonts w:hint="eastAsia" w:ascii="宋体" w:hAnsi="宋体" w:cs="宋体"/>
                <w:szCs w:val="21"/>
                <w:highlight w:val="none"/>
                <w:lang w:val="en-US" w:eastAsia="zh-CN"/>
              </w:rPr>
              <w:t>的</w:t>
            </w:r>
            <w:r>
              <w:rPr>
                <w:rFonts w:hint="eastAsia" w:ascii="宋体" w:hAnsi="宋体" w:cs="宋体"/>
                <w:szCs w:val="21"/>
                <w:highlight w:val="none"/>
              </w:rPr>
              <w:t>系统性、可操作性、完整性进行</w:t>
            </w:r>
            <w:r>
              <w:rPr>
                <w:rFonts w:hint="eastAsia" w:ascii="宋体" w:hAnsi="宋体" w:cs="宋体"/>
                <w:szCs w:val="21"/>
                <w:highlight w:val="none"/>
                <w:lang w:val="en-US" w:eastAsia="zh-CN"/>
              </w:rPr>
              <w:t>评审</w:t>
            </w:r>
            <w:r>
              <w:rPr>
                <w:rFonts w:hint="eastAsia" w:ascii="宋体" w:hAnsi="宋体" w:cs="宋体"/>
                <w:szCs w:val="21"/>
                <w:highlight w:val="none"/>
              </w:rPr>
              <w:t>。</w:t>
            </w:r>
          </w:p>
          <w:p w14:paraId="3128680C">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szCs w:val="21"/>
                <w:highlight w:val="none"/>
              </w:rPr>
              <w:t>注：较好得</w:t>
            </w:r>
            <w:r>
              <w:rPr>
                <w:rFonts w:hint="eastAsia" w:ascii="宋体" w:hAnsi="宋体" w:cs="宋体"/>
                <w:szCs w:val="21"/>
                <w:highlight w:val="none"/>
                <w:lang w:val="en-US" w:eastAsia="zh-CN"/>
              </w:rPr>
              <w:t>12</w:t>
            </w:r>
            <w:r>
              <w:rPr>
                <w:rFonts w:hint="eastAsia" w:ascii="宋体" w:hAnsi="宋体" w:cs="宋体"/>
                <w:szCs w:val="21"/>
                <w:highlight w:val="none"/>
              </w:rPr>
              <w:t>.00~</w:t>
            </w:r>
            <w:r>
              <w:rPr>
                <w:rFonts w:hint="eastAsia" w:ascii="宋体" w:hAnsi="宋体" w:cs="宋体"/>
                <w:szCs w:val="21"/>
                <w:highlight w:val="none"/>
                <w:lang w:val="en-US" w:eastAsia="zh-CN"/>
              </w:rPr>
              <w:t>15</w:t>
            </w:r>
            <w:r>
              <w:rPr>
                <w:rFonts w:hint="eastAsia" w:ascii="宋体" w:hAnsi="宋体" w:cs="宋体"/>
                <w:szCs w:val="21"/>
                <w:highlight w:val="none"/>
              </w:rPr>
              <w:t>.00分，一般得</w:t>
            </w:r>
            <w:r>
              <w:rPr>
                <w:rFonts w:hint="eastAsia" w:ascii="宋体" w:hAnsi="宋体" w:cs="宋体"/>
                <w:szCs w:val="21"/>
                <w:highlight w:val="none"/>
                <w:lang w:val="en-US" w:eastAsia="zh-CN"/>
              </w:rPr>
              <w:t>9</w:t>
            </w:r>
            <w:r>
              <w:rPr>
                <w:rFonts w:hint="eastAsia" w:ascii="宋体" w:hAnsi="宋体" w:cs="宋体"/>
                <w:szCs w:val="21"/>
                <w:highlight w:val="none"/>
              </w:rPr>
              <w:t>.00~</w:t>
            </w:r>
            <w:r>
              <w:rPr>
                <w:rFonts w:hint="eastAsia" w:ascii="宋体" w:hAnsi="宋体" w:cs="宋体"/>
                <w:szCs w:val="21"/>
                <w:highlight w:val="none"/>
                <w:lang w:val="en-US" w:eastAsia="zh-CN"/>
              </w:rPr>
              <w:t>12.00</w:t>
            </w:r>
            <w:r>
              <w:rPr>
                <w:rFonts w:hint="eastAsia" w:ascii="宋体" w:hAnsi="宋体" w:cs="宋体"/>
                <w:szCs w:val="21"/>
                <w:highlight w:val="none"/>
              </w:rPr>
              <w:t>分，较差得0~</w:t>
            </w:r>
            <w:r>
              <w:rPr>
                <w:rFonts w:hint="eastAsia" w:ascii="宋体" w:hAnsi="宋体" w:cs="宋体"/>
                <w:szCs w:val="21"/>
                <w:highlight w:val="none"/>
                <w:lang w:val="en-US" w:eastAsia="zh-CN"/>
              </w:rPr>
              <w:t>9.00</w:t>
            </w:r>
            <w:r>
              <w:rPr>
                <w:rFonts w:hint="eastAsia" w:ascii="宋体" w:hAnsi="宋体" w:cs="宋体"/>
                <w:szCs w:val="21"/>
                <w:highlight w:val="none"/>
              </w:rPr>
              <w:t>分，缺项得0分。</w:t>
            </w:r>
          </w:p>
        </w:tc>
        <w:tc>
          <w:tcPr>
            <w:tcW w:w="555" w:type="dxa"/>
            <w:tcBorders>
              <w:top w:val="single" w:color="auto" w:sz="4" w:space="0"/>
              <w:left w:val="single" w:color="auto" w:sz="4" w:space="0"/>
              <w:bottom w:val="single" w:color="auto" w:sz="4" w:space="0"/>
            </w:tcBorders>
            <w:vAlign w:val="center"/>
          </w:tcPr>
          <w:p w14:paraId="5FA30C4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F88EB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AAA4B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5EE04D5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61618B96">
            <w:pPr>
              <w:keepNext w:val="0"/>
              <w:pageBreakBefore w:val="0"/>
              <w:widowControl/>
              <w:kinsoku/>
              <w:wordWrap/>
              <w:overflowPunct/>
              <w:topLinePunct w:val="0"/>
              <w:autoSpaceDE w:val="0"/>
              <w:autoSpaceDN w:val="0"/>
              <w:bidi w:val="0"/>
              <w:spacing w:beforeAutospacing="0" w:line="400" w:lineRule="exact"/>
              <w:jc w:val="center"/>
              <w:textAlignment w:val="auto"/>
              <w:rPr>
                <w:rFonts w:hint="default" w:ascii="宋体" w:hAnsi="宋体" w:eastAsia="宋体" w:cs="宋体"/>
                <w:bCs/>
                <w:i w:val="0"/>
                <w:iCs w:val="0"/>
                <w:color w:val="auto"/>
                <w:szCs w:val="21"/>
                <w:highlight w:val="none"/>
                <w:lang w:val="en-US" w:eastAsia="zh-CN" w:bidi="ar"/>
              </w:rPr>
            </w:pPr>
            <w:r>
              <w:rPr>
                <w:rFonts w:hint="eastAsia" w:ascii="宋体" w:hAnsi="宋体" w:eastAsia="宋体" w:cs="宋体"/>
                <w:bCs/>
                <w:i w:val="0"/>
                <w:iCs w:val="0"/>
                <w:color w:val="auto"/>
                <w:szCs w:val="21"/>
                <w:highlight w:val="none"/>
                <w:lang w:val="en-US" w:eastAsia="zh-CN" w:bidi="ar"/>
              </w:rPr>
              <w:t>人员配置</w:t>
            </w:r>
          </w:p>
          <w:p w14:paraId="2210B278">
            <w:pPr>
              <w:pStyle w:val="2"/>
              <w:jc w:val="center"/>
              <w:rPr>
                <w:rFonts w:asciiTheme="minorEastAsia" w:hAnsiTheme="minorEastAsia" w:eastAsiaTheme="minorEastAsia" w:cstheme="minorEastAsia"/>
                <w:b w:val="0"/>
                <w:i/>
                <w:iCs/>
                <w:caps w:val="0"/>
                <w:color w:val="auto"/>
                <w:sz w:val="21"/>
                <w:szCs w:val="21"/>
                <w:highlight w:val="none"/>
              </w:rPr>
            </w:pPr>
            <w:r>
              <w:rPr>
                <w:rFonts w:hint="eastAsia" w:ascii="宋体" w:hAnsi="宋体" w:eastAsia="宋体" w:cs="宋体"/>
                <w:bCs/>
                <w:i w:val="0"/>
                <w:iCs w:val="0"/>
                <w:color w:val="auto"/>
                <w:szCs w:val="21"/>
                <w:highlight w:val="none"/>
                <w:lang w:eastAsia="zh-CN" w:bidi="ar"/>
              </w:rPr>
              <w:t>（</w:t>
            </w:r>
            <w:r>
              <w:rPr>
                <w:rFonts w:hint="eastAsia" w:ascii="宋体" w:hAnsi="宋体" w:eastAsia="宋体" w:cs="宋体"/>
                <w:bCs/>
                <w:i w:val="0"/>
                <w:iCs w:val="0"/>
                <w:color w:val="auto"/>
                <w:szCs w:val="21"/>
                <w:highlight w:val="none"/>
                <w:lang w:val="en-US" w:eastAsia="zh-CN" w:bidi="ar"/>
              </w:rPr>
              <w:t>5分</w:t>
            </w:r>
            <w:r>
              <w:rPr>
                <w:rFonts w:hint="eastAsia" w:ascii="宋体" w:hAnsi="宋体" w:eastAsia="宋体" w:cs="宋体"/>
                <w:bCs/>
                <w:i w:val="0"/>
                <w:iCs w:val="0"/>
                <w:color w:val="auto"/>
                <w:szCs w:val="21"/>
                <w:highlight w:val="none"/>
                <w:lang w:eastAsia="zh-CN" w:bidi="ar"/>
              </w:rPr>
              <w:t>）</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29A2B04A">
            <w:pPr>
              <w:keepNext w:val="0"/>
              <w:keepLines w:val="0"/>
              <w:pageBreakBefore w:val="0"/>
              <w:widowControl/>
              <w:numPr>
                <w:ilvl w:val="-1"/>
                <w:numId w:val="0"/>
              </w:numPr>
              <w:kinsoku/>
              <w:wordWrap/>
              <w:overflowPunct/>
              <w:topLinePunct w:val="0"/>
              <w:autoSpaceDE/>
              <w:autoSpaceDN/>
              <w:bidi w:val="0"/>
              <w:adjustRightInd/>
              <w:snapToGrid/>
              <w:spacing w:beforeAutospacing="0" w:line="24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（1）餐饮服务人员（1971年1月1日后出生）每提供一个由</w:t>
            </w:r>
            <w:r>
              <w:rPr>
                <w:rFonts w:hint="eastAsia" w:ascii="宋体" w:hAnsi="宋体" w:eastAsia="宋体" w:cs="宋体"/>
                <w:color w:val="auto"/>
                <w:sz w:val="21"/>
                <w:szCs w:val="21"/>
                <w:highlight w:val="none"/>
              </w:rPr>
              <w:t>人力资源和社会保障局颁发的中式烹调师（国家职业资格三级及以上）职业资格证书</w:t>
            </w:r>
            <w:r>
              <w:rPr>
                <w:rFonts w:hint="eastAsia" w:ascii="宋体" w:hAnsi="宋体" w:cs="宋体"/>
                <w:color w:val="auto"/>
                <w:sz w:val="21"/>
                <w:szCs w:val="21"/>
                <w:highlight w:val="none"/>
                <w:lang w:val="en-US" w:eastAsia="zh-CN"/>
              </w:rPr>
              <w:t>或</w:t>
            </w:r>
            <w:r>
              <w:rPr>
                <w:rFonts w:hint="eastAsia" w:ascii="宋体" w:hAnsi="宋体" w:cs="宋体"/>
                <w:color w:val="auto"/>
                <w:sz w:val="21"/>
                <w:szCs w:val="21"/>
                <w:highlight w:val="none"/>
                <w:lang w:eastAsia="zh-CN"/>
              </w:rPr>
              <w:t>西式面点师资格证书，</w:t>
            </w:r>
            <w:r>
              <w:rPr>
                <w:rFonts w:hint="eastAsia" w:ascii="宋体" w:hAnsi="宋体" w:eastAsia="宋体" w:cs="宋体"/>
                <w:color w:val="auto"/>
                <w:sz w:val="21"/>
                <w:szCs w:val="21"/>
                <w:highlight w:val="none"/>
                <w:lang w:eastAsia="zh-CN"/>
              </w:rPr>
              <w:t>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分，本项最多得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分。</w:t>
            </w:r>
          </w:p>
          <w:p w14:paraId="2467065F">
            <w:pPr>
              <w:keepNext w:val="0"/>
              <w:keepLines w:val="0"/>
              <w:pageBreakBefore w:val="0"/>
              <w:widowControl/>
              <w:numPr>
                <w:ilvl w:val="-1"/>
                <w:numId w:val="0"/>
              </w:numPr>
              <w:kinsoku/>
              <w:wordWrap/>
              <w:overflowPunct/>
              <w:topLinePunct w:val="0"/>
              <w:autoSpaceDE/>
              <w:autoSpaceDN/>
              <w:bidi w:val="0"/>
              <w:adjustRightInd/>
              <w:snapToGrid/>
              <w:spacing w:beforeAutospacing="0" w:line="24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（2）保安服务人员（1976年1月1日后出生）</w:t>
            </w:r>
            <w:r>
              <w:rPr>
                <w:rFonts w:hint="eastAsia" w:ascii="宋体" w:hAnsi="宋体" w:cs="宋体"/>
                <w:color w:val="auto"/>
                <w:sz w:val="21"/>
                <w:szCs w:val="21"/>
                <w:highlight w:val="none"/>
                <w:lang w:val="en-US" w:eastAsia="zh-CN"/>
              </w:rPr>
              <w:t>每</w:t>
            </w:r>
            <w:r>
              <w:rPr>
                <w:rFonts w:hint="eastAsia" w:ascii="宋体" w:hAnsi="宋体" w:eastAsia="宋体" w:cs="宋体"/>
                <w:color w:val="auto"/>
                <w:sz w:val="21"/>
                <w:szCs w:val="21"/>
                <w:highlight w:val="none"/>
                <w:lang w:val="en-US" w:eastAsia="zh-CN"/>
              </w:rPr>
              <w:t>提供一个有效的保安员证或退役军人证明，得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分，本项最多得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分。</w:t>
            </w:r>
          </w:p>
          <w:p w14:paraId="10BE03E3">
            <w:pPr>
              <w:keepNext w:val="0"/>
              <w:pageBreakBefore w:val="0"/>
              <w:kinsoku/>
              <w:wordWrap/>
              <w:overflowPunct/>
              <w:topLinePunct w:val="0"/>
              <w:bidi w:val="0"/>
              <w:adjustRightInd w:val="0"/>
              <w:spacing w:beforeAutospacing="0"/>
              <w:ind w:firstLineChars="200"/>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b/>
                <w:bCs/>
                <w:color w:val="auto"/>
                <w:sz w:val="21"/>
                <w:szCs w:val="21"/>
                <w:highlight w:val="none"/>
                <w:lang w:val="en-US" w:eastAsia="zh-CN"/>
              </w:rPr>
              <w:t>注：以上人员需提供相应人员身份证、证书复印件及2025年5</w:t>
            </w:r>
            <w:r>
              <w:rPr>
                <w:rFonts w:hint="eastAsia" w:ascii="宋体" w:hAnsi="宋体" w:eastAsia="宋体" w:cs="宋体"/>
                <w:b/>
                <w:bCs/>
                <w:color w:val="auto"/>
                <w:sz w:val="21"/>
                <w:szCs w:val="21"/>
                <w:highlight w:val="none"/>
              </w:rPr>
              <w:t>月至2025年</w:t>
            </w:r>
            <w:r>
              <w:rPr>
                <w:rFonts w:hint="eastAsia" w:ascii="宋体" w:hAnsi="宋体" w:eastAsia="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月</w:t>
            </w:r>
            <w:r>
              <w:rPr>
                <w:rFonts w:hint="eastAsia" w:ascii="宋体" w:hAnsi="宋体" w:eastAsia="宋体" w:cs="宋体"/>
                <w:b/>
                <w:bCs/>
                <w:color w:val="auto"/>
                <w:sz w:val="21"/>
                <w:szCs w:val="21"/>
                <w:highlight w:val="none"/>
                <w:lang w:val="en-US" w:eastAsia="zh-CN"/>
              </w:rPr>
              <w:t>间</w:t>
            </w:r>
            <w:r>
              <w:rPr>
                <w:rFonts w:hint="eastAsia" w:ascii="宋体" w:hAnsi="宋体" w:eastAsia="宋体" w:cs="宋体"/>
                <w:b/>
                <w:bCs/>
                <w:color w:val="auto"/>
                <w:sz w:val="21"/>
                <w:szCs w:val="21"/>
                <w:highlight w:val="none"/>
              </w:rPr>
              <w:t>连续</w:t>
            </w:r>
            <w:r>
              <w:rPr>
                <w:rFonts w:hint="eastAsia" w:ascii="宋体" w:hAnsi="宋体" w:eastAsia="宋体" w:cs="宋体"/>
                <w:b/>
                <w:bCs/>
                <w:color w:val="auto"/>
                <w:sz w:val="21"/>
                <w:szCs w:val="21"/>
                <w:highlight w:val="none"/>
                <w:lang w:val="en-US" w:eastAsia="zh-CN"/>
              </w:rPr>
              <w:t>三个月</w:t>
            </w:r>
            <w:r>
              <w:rPr>
                <w:rFonts w:hint="eastAsia" w:ascii="宋体" w:hAnsi="宋体" w:eastAsia="宋体" w:cs="宋体"/>
                <w:b/>
                <w:bCs/>
                <w:color w:val="auto"/>
                <w:sz w:val="21"/>
                <w:szCs w:val="21"/>
                <w:highlight w:val="none"/>
              </w:rPr>
              <w:t>社保证明</w:t>
            </w:r>
            <w:r>
              <w:rPr>
                <w:rFonts w:hint="eastAsia" w:ascii="宋体" w:hAnsi="宋体" w:eastAsia="宋体" w:cs="宋体"/>
                <w:b/>
                <w:bCs/>
                <w:color w:val="auto"/>
                <w:sz w:val="21"/>
                <w:szCs w:val="21"/>
                <w:highlight w:val="none"/>
                <w:lang w:eastAsia="zh-CN"/>
              </w:rPr>
              <w:t>材料，</w:t>
            </w:r>
            <w:r>
              <w:rPr>
                <w:rFonts w:hint="eastAsia" w:ascii="宋体" w:hAnsi="宋体" w:eastAsia="宋体" w:cs="宋体"/>
                <w:b/>
                <w:bCs/>
                <w:color w:val="auto"/>
                <w:kern w:val="0"/>
                <w:szCs w:val="21"/>
                <w:highlight w:val="none"/>
                <w:shd w:val="clear" w:color="auto" w:fill="FFFFFF"/>
                <w:lang w:val="en-US" w:eastAsia="zh-CN" w:bidi="ar"/>
              </w:rPr>
              <w:t>每个人员不重复加分</w:t>
            </w:r>
            <w:r>
              <w:rPr>
                <w:rFonts w:hint="eastAsia" w:ascii="宋体" w:hAnsi="宋体" w:eastAsia="宋体" w:cs="宋体"/>
                <w:b/>
                <w:bCs/>
                <w:color w:val="auto"/>
                <w:sz w:val="21"/>
                <w:szCs w:val="21"/>
                <w:highlight w:val="none"/>
                <w:lang w:eastAsia="zh-CN"/>
              </w:rPr>
              <w:t>。</w:t>
            </w:r>
          </w:p>
        </w:tc>
        <w:tc>
          <w:tcPr>
            <w:tcW w:w="555" w:type="dxa"/>
            <w:tcBorders>
              <w:top w:val="single" w:color="auto" w:sz="4" w:space="0"/>
              <w:left w:val="single" w:color="auto" w:sz="4" w:space="0"/>
              <w:bottom w:val="single" w:color="auto" w:sz="4" w:space="0"/>
            </w:tcBorders>
            <w:vAlign w:val="center"/>
          </w:tcPr>
          <w:p w14:paraId="54CF87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0E28B2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5A2AC7A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1D234FC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149F19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6C8D8C14">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503B34FA">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388124C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27621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46B208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CF9028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0704AB6">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 w:val="0"/>
                <w:bCs/>
                <w:i w:val="0"/>
                <w:iCs w:val="0"/>
                <w:caps w:val="0"/>
                <w:color w:val="auto"/>
                <w:sz w:val="21"/>
                <w:szCs w:val="21"/>
                <w:highlight w:val="none"/>
                <w:lang w:val="en-US" w:eastAsia="zh-CN" w:bidi="ar"/>
              </w:rPr>
              <w:t>企业实力（4分）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3CD12F13">
            <w:pPr>
              <w:keepNext w:val="0"/>
              <w:pageBreakBefore w:val="0"/>
              <w:kinsoku/>
              <w:wordWrap/>
              <w:overflowPunct/>
              <w:topLinePunct w:val="0"/>
              <w:bidi w:val="0"/>
              <w:spacing w:beforeAutospacing="0" w:line="400" w:lineRule="exact"/>
              <w:ind w:firstLine="420" w:firstLineChars="0"/>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根据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年纳税信用等级评分，</w:t>
            </w:r>
            <w:r>
              <w:rPr>
                <w:rFonts w:hint="eastAsia" w:ascii="宋体" w:hAnsi="宋体" w:cs="宋体"/>
                <w:strike w:val="0"/>
                <w:dstrike w:val="0"/>
                <w:color w:val="auto"/>
                <w:szCs w:val="21"/>
                <w:highlight w:val="none"/>
              </w:rPr>
              <w:t>A 级得</w:t>
            </w:r>
            <w:r>
              <w:rPr>
                <w:rFonts w:hint="eastAsia" w:ascii="宋体" w:hAnsi="宋体" w:cs="宋体"/>
                <w:strike w:val="0"/>
                <w:dstrike w:val="0"/>
                <w:color w:val="auto"/>
                <w:szCs w:val="21"/>
                <w:highlight w:val="none"/>
                <w:lang w:val="en-US" w:eastAsia="zh-CN"/>
              </w:rPr>
              <w:t>1</w:t>
            </w:r>
            <w:r>
              <w:rPr>
                <w:rFonts w:hint="eastAsia" w:ascii="宋体" w:hAnsi="宋体" w:cs="宋体"/>
                <w:strike w:val="0"/>
                <w:dstrike w:val="0"/>
                <w:color w:val="auto"/>
                <w:szCs w:val="21"/>
                <w:highlight w:val="none"/>
              </w:rPr>
              <w:t>分，B 级得</w:t>
            </w:r>
            <w:r>
              <w:rPr>
                <w:rFonts w:hint="eastAsia" w:ascii="宋体" w:hAnsi="宋体" w:cs="宋体"/>
                <w:strike w:val="0"/>
                <w:dstrike w:val="0"/>
                <w:color w:val="auto"/>
                <w:szCs w:val="21"/>
                <w:highlight w:val="none"/>
                <w:lang w:val="en-US" w:eastAsia="zh-CN"/>
              </w:rPr>
              <w:t>0.8</w:t>
            </w:r>
            <w:r>
              <w:rPr>
                <w:rFonts w:hint="eastAsia" w:ascii="宋体" w:hAnsi="宋体" w:cs="宋体"/>
                <w:strike w:val="0"/>
                <w:dstrike w:val="0"/>
                <w:color w:val="auto"/>
                <w:szCs w:val="21"/>
                <w:highlight w:val="none"/>
              </w:rPr>
              <w:t>分，C 级得</w:t>
            </w:r>
            <w:r>
              <w:rPr>
                <w:rFonts w:hint="eastAsia" w:ascii="宋体" w:hAnsi="宋体" w:cs="宋体"/>
                <w:strike w:val="0"/>
                <w:dstrike w:val="0"/>
                <w:color w:val="auto"/>
                <w:szCs w:val="21"/>
                <w:highlight w:val="none"/>
                <w:lang w:val="en-US" w:eastAsia="zh-CN"/>
              </w:rPr>
              <w:t>0.6</w:t>
            </w:r>
            <w:r>
              <w:rPr>
                <w:rFonts w:hint="eastAsia" w:ascii="宋体" w:hAnsi="宋体" w:cs="宋体"/>
                <w:strike w:val="0"/>
                <w:dstrike w:val="0"/>
                <w:color w:val="auto"/>
                <w:szCs w:val="21"/>
                <w:highlight w:val="none"/>
              </w:rPr>
              <w:t>分，D 级</w:t>
            </w:r>
            <w:r>
              <w:rPr>
                <w:rFonts w:hint="eastAsia" w:ascii="宋体" w:hAnsi="宋体" w:cs="宋体"/>
                <w:strike w:val="0"/>
                <w:dstrike w:val="0"/>
                <w:color w:val="auto"/>
                <w:szCs w:val="21"/>
                <w:highlight w:val="none"/>
                <w:lang w:val="en-US" w:eastAsia="zh-CN"/>
              </w:rPr>
              <w:t>及其他情况</w:t>
            </w:r>
            <w:r>
              <w:rPr>
                <w:rFonts w:hint="eastAsia" w:ascii="宋体" w:hAnsi="宋体" w:cs="宋体"/>
                <w:strike w:val="0"/>
                <w:dstrike w:val="0"/>
                <w:color w:val="auto"/>
                <w:szCs w:val="21"/>
                <w:highlight w:val="none"/>
              </w:rPr>
              <w:t>得 0 分。</w:t>
            </w:r>
            <w:r>
              <w:rPr>
                <w:rFonts w:hint="eastAsia" w:ascii="宋体" w:hAnsi="宋体" w:cs="宋体"/>
                <w:color w:val="auto"/>
                <w:szCs w:val="21"/>
                <w:highlight w:val="none"/>
              </w:rPr>
              <w:t>（以国家税务机关出具的证明材料和国家税务总局官方网站查询结果截图作为证明材料，需加盖</w:t>
            </w:r>
            <w:r>
              <w:rPr>
                <w:rFonts w:hint="eastAsia" w:ascii="宋体" w:hAnsi="宋体" w:cs="宋体"/>
                <w:color w:val="auto"/>
                <w:szCs w:val="21"/>
                <w:highlight w:val="none"/>
                <w:lang w:eastAsia="zh-CN"/>
              </w:rPr>
              <w:t>报价</w:t>
            </w:r>
            <w:r>
              <w:rPr>
                <w:rFonts w:hint="eastAsia" w:ascii="宋体" w:hAnsi="宋体" w:cs="宋体"/>
                <w:color w:val="auto"/>
                <w:szCs w:val="21"/>
                <w:highlight w:val="none"/>
              </w:rPr>
              <w:t>人公章）</w:t>
            </w:r>
          </w:p>
          <w:p w14:paraId="599CE68D">
            <w:pPr>
              <w:keepNext w:val="0"/>
              <w:pageBreakBefore w:val="0"/>
              <w:kinsoku/>
              <w:wordWrap/>
              <w:overflowPunct/>
              <w:topLinePunct w:val="0"/>
              <w:bidi w:val="0"/>
              <w:spacing w:beforeAutospacing="0" w:line="400" w:lineRule="exact"/>
              <w:ind w:firstLine="420" w:firstLineChars="0"/>
              <w:rPr>
                <w:rFonts w:hint="default" w:ascii="宋体" w:hAnsi="宋体" w:eastAsia="宋体" w:cs="宋体"/>
                <w:b/>
                <w:bCs/>
                <w:i/>
                <w:iCs/>
                <w:color w:val="auto"/>
                <w:kern w:val="0"/>
                <w:szCs w:val="21"/>
                <w:highlight w:val="none"/>
                <w:shd w:val="clear" w:color="auto" w:fill="FFFFFF"/>
                <w:lang w:val="en-US" w:bidi="ar"/>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具有ISO9001质量管理体系认证得</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分，ISO45001职业健康安全管理体系认证得</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分，</w:t>
            </w:r>
            <w:r>
              <w:rPr>
                <w:rFonts w:hint="eastAsia" w:ascii="宋体" w:hAnsi="宋体" w:cs="宋体"/>
                <w:color w:val="auto"/>
                <w:szCs w:val="21"/>
                <w:highlight w:val="none"/>
                <w:lang w:eastAsia="zh-CN"/>
              </w:rPr>
              <w:t>具有</w:t>
            </w:r>
            <w:r>
              <w:rPr>
                <w:rFonts w:hint="eastAsia" w:ascii="宋体" w:hAnsi="宋体" w:cs="宋体"/>
                <w:color w:val="auto"/>
                <w:szCs w:val="21"/>
                <w:highlight w:val="none"/>
                <w:lang w:val="en-US" w:eastAsia="zh-CN"/>
              </w:rPr>
              <w:t>ISO14001环境管理体系认证得1分，</w:t>
            </w:r>
            <w:r>
              <w:rPr>
                <w:rFonts w:hint="eastAsia" w:ascii="宋体" w:hAnsi="宋体" w:cs="宋体"/>
                <w:color w:val="auto"/>
                <w:szCs w:val="21"/>
                <w:highlight w:val="none"/>
              </w:rPr>
              <w:t>最高得</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分，未提供</w:t>
            </w:r>
            <w:r>
              <w:rPr>
                <w:rFonts w:hint="eastAsia" w:ascii="宋体" w:hAnsi="宋体" w:cs="宋体"/>
                <w:color w:val="auto"/>
                <w:szCs w:val="21"/>
                <w:highlight w:val="none"/>
                <w:lang w:val="en-US" w:eastAsia="zh-CN"/>
              </w:rPr>
              <w:t>不</w:t>
            </w:r>
            <w:r>
              <w:rPr>
                <w:rFonts w:hint="eastAsia" w:ascii="宋体" w:hAnsi="宋体" w:cs="宋体"/>
                <w:color w:val="auto"/>
                <w:szCs w:val="21"/>
                <w:highlight w:val="none"/>
              </w:rPr>
              <w:t>得分。</w:t>
            </w:r>
          </w:p>
          <w:p w14:paraId="74A450E9">
            <w:pPr>
              <w:keepNext w:val="0"/>
              <w:pageBreakBefore w:val="0"/>
              <w:kinsoku/>
              <w:wordWrap/>
              <w:overflowPunct/>
              <w:topLinePunct w:val="0"/>
              <w:bidi w:val="0"/>
              <w:spacing w:beforeAutospacing="0" w:line="400" w:lineRule="exact"/>
              <w:ind w:firstLine="420" w:firstLineChars="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b/>
                <w:bCs/>
                <w:color w:val="auto"/>
                <w:kern w:val="0"/>
                <w:szCs w:val="21"/>
                <w:highlight w:val="none"/>
                <w:shd w:val="clear" w:color="auto" w:fill="FFFFFF"/>
                <w:lang w:bidi="ar"/>
              </w:rPr>
              <w:t>注：提供</w:t>
            </w:r>
            <w:r>
              <w:rPr>
                <w:rFonts w:hint="eastAsia" w:ascii="宋体" w:hAnsi="宋体" w:eastAsia="宋体" w:cs="宋体"/>
                <w:b/>
                <w:bCs/>
                <w:color w:val="auto"/>
                <w:kern w:val="0"/>
                <w:szCs w:val="21"/>
                <w:highlight w:val="none"/>
                <w:shd w:val="clear" w:color="auto" w:fill="FFFFFF"/>
                <w:lang w:val="en-US" w:eastAsia="zh-CN" w:bidi="ar"/>
              </w:rPr>
              <w:t>上述证书</w:t>
            </w:r>
            <w:r>
              <w:rPr>
                <w:rFonts w:hint="eastAsia" w:ascii="宋体" w:hAnsi="宋体" w:eastAsia="宋体" w:cs="宋体"/>
                <w:b/>
                <w:bCs/>
                <w:color w:val="auto"/>
                <w:kern w:val="0"/>
                <w:szCs w:val="21"/>
                <w:highlight w:val="none"/>
                <w:shd w:val="clear" w:color="auto" w:fill="FFFFFF"/>
                <w:lang w:bidi="ar"/>
              </w:rPr>
              <w:t>复印件</w:t>
            </w:r>
            <w:r>
              <w:rPr>
                <w:rFonts w:hint="eastAsia" w:ascii="宋体" w:hAnsi="宋体" w:eastAsia="宋体" w:cs="宋体"/>
                <w:b/>
                <w:bCs/>
                <w:color w:val="auto"/>
                <w:kern w:val="0"/>
                <w:szCs w:val="21"/>
                <w:highlight w:val="none"/>
                <w:shd w:val="clear" w:color="auto" w:fill="FFFFFF"/>
                <w:lang w:eastAsia="zh-CN" w:bidi="ar"/>
              </w:rPr>
              <w:t>，</w:t>
            </w:r>
            <w:r>
              <w:rPr>
                <w:rFonts w:hint="eastAsia" w:ascii="宋体" w:hAnsi="宋体" w:eastAsia="宋体" w:cs="宋体"/>
                <w:b/>
                <w:bCs/>
                <w:color w:val="auto"/>
                <w:kern w:val="0"/>
                <w:szCs w:val="21"/>
                <w:highlight w:val="none"/>
                <w:shd w:val="clear" w:color="auto" w:fill="FFFFFF"/>
                <w:lang w:val="en-US" w:eastAsia="zh-CN" w:bidi="ar"/>
              </w:rPr>
              <w:t>并</w:t>
            </w:r>
            <w:r>
              <w:rPr>
                <w:rFonts w:hint="eastAsia" w:ascii="宋体" w:hAnsi="宋体" w:eastAsia="宋体" w:cs="宋体"/>
                <w:b/>
                <w:bCs/>
                <w:color w:val="auto"/>
                <w:kern w:val="0"/>
                <w:szCs w:val="21"/>
                <w:highlight w:val="none"/>
                <w:shd w:val="clear" w:color="auto" w:fill="FFFFFF"/>
                <w:lang w:bidi="ar"/>
              </w:rPr>
              <w:t>加盖</w:t>
            </w:r>
            <w:r>
              <w:rPr>
                <w:rFonts w:hint="eastAsia" w:ascii="宋体" w:hAnsi="宋体" w:eastAsia="宋体" w:cs="宋体"/>
                <w:b/>
                <w:bCs/>
                <w:color w:val="auto"/>
                <w:kern w:val="0"/>
                <w:szCs w:val="21"/>
                <w:highlight w:val="none"/>
                <w:shd w:val="clear" w:color="auto" w:fill="FFFFFF"/>
                <w:lang w:val="en-US" w:eastAsia="zh-CN" w:bidi="ar"/>
              </w:rPr>
              <w:t>单位</w:t>
            </w:r>
            <w:r>
              <w:rPr>
                <w:rFonts w:hint="eastAsia" w:ascii="宋体" w:hAnsi="宋体" w:eastAsia="宋体" w:cs="宋体"/>
                <w:b/>
                <w:bCs/>
                <w:color w:val="auto"/>
                <w:kern w:val="0"/>
                <w:szCs w:val="21"/>
                <w:highlight w:val="none"/>
                <w:shd w:val="clear" w:color="auto" w:fill="FFFFFF"/>
                <w:lang w:bidi="ar"/>
              </w:rPr>
              <w:t>公章。</w:t>
            </w:r>
          </w:p>
        </w:tc>
        <w:tc>
          <w:tcPr>
            <w:tcW w:w="555" w:type="dxa"/>
            <w:tcBorders>
              <w:top w:val="single" w:color="auto" w:sz="4" w:space="0"/>
              <w:left w:val="single" w:color="auto" w:sz="4" w:space="0"/>
              <w:bottom w:val="single" w:color="auto" w:sz="4" w:space="0"/>
            </w:tcBorders>
            <w:vAlign w:val="center"/>
          </w:tcPr>
          <w:p w14:paraId="5408DE8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8251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37A54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501AE4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7B9D6893">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341373DC">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033E37A8">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0FD1C7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7A04C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4A437B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FA6116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A9EE9E7">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179745DF">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47F97C11">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4</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vAlign w:val="center"/>
          </w:tcPr>
          <w:p w14:paraId="3482A39C">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13DFDAFB">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2022年1月1日至投标截止日（以合同签订时间为准）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1个合同金额100万元以上的类似</w:t>
            </w:r>
            <w:r>
              <w:rPr>
                <w:rFonts w:hint="eastAsia" w:ascii="宋体" w:hAnsi="宋体" w:cs="宋体"/>
                <w:color w:val="auto"/>
                <w:kern w:val="0"/>
                <w:szCs w:val="24"/>
                <w:highlight w:val="none"/>
                <w:lang w:val="en-US" w:eastAsia="zh-CN"/>
              </w:rPr>
              <w:t>食堂或物业</w:t>
            </w:r>
            <w:r>
              <w:rPr>
                <w:rFonts w:hint="eastAsia" w:ascii="宋体" w:hAnsi="宋体" w:cs="宋体"/>
                <w:color w:val="auto"/>
                <w:kern w:val="0"/>
                <w:szCs w:val="24"/>
                <w:highlight w:val="none"/>
                <w:lang w:eastAsia="zh-CN"/>
              </w:rPr>
              <w:t>（含保安保洁</w:t>
            </w:r>
            <w:r>
              <w:rPr>
                <w:rFonts w:hint="eastAsia" w:ascii="宋体" w:hAnsi="宋体" w:cs="宋体"/>
                <w:color w:val="auto"/>
                <w:kern w:val="0"/>
                <w:szCs w:val="24"/>
                <w:highlight w:val="none"/>
                <w:lang w:val="en-US" w:eastAsia="zh-CN"/>
              </w:rPr>
              <w:t>内容</w:t>
            </w:r>
            <w:r>
              <w:rPr>
                <w:rFonts w:hint="eastAsia" w:ascii="宋体" w:hAnsi="宋体" w:cs="宋体"/>
                <w:color w:val="auto"/>
                <w:kern w:val="0"/>
                <w:szCs w:val="24"/>
                <w:highlight w:val="none"/>
                <w:lang w:eastAsia="zh-CN"/>
              </w:rPr>
              <w:t>）</w:t>
            </w:r>
            <w:r>
              <w:rPr>
                <w:rFonts w:hint="eastAsia" w:ascii="宋体" w:hAnsi="宋体" w:cs="宋体"/>
                <w:color w:val="auto"/>
                <w:kern w:val="0"/>
                <w:szCs w:val="24"/>
                <w:highlight w:val="none"/>
              </w:rPr>
              <w:t>项目业绩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1</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30791897">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asciiTheme="minorEastAsia" w:hAnsiTheme="minorEastAsia" w:eastAsiaTheme="minorEastAsia" w:cstheme="minorEastAsia"/>
                <w:bCs/>
                <w:color w:val="auto"/>
                <w:szCs w:val="21"/>
                <w:highlight w:val="none"/>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37B402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9E72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06CA163A">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489A3E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464E7DB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371D41A5">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0037E0C4">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分，每下浮1%扣0.2</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w:t>
            </w:r>
            <w:r>
              <w:rPr>
                <w:rFonts w:hint="eastAsia" w:ascii="宋体" w:hAnsi="宋体" w:eastAsia="宋体" w:cs="宋体"/>
                <w:color w:val="auto"/>
                <w:kern w:val="2"/>
                <w:sz w:val="21"/>
                <w:szCs w:val="21"/>
                <w:highlight w:val="none"/>
                <w:lang w:val="en-US" w:eastAsia="zh-CN"/>
              </w:rPr>
              <w:t>至多扣</w:t>
            </w:r>
            <w:r>
              <w:rPr>
                <w:rFonts w:hint="default" w:ascii="宋体" w:hAnsi="宋体" w:cs="宋体"/>
                <w:color w:val="auto"/>
                <w:kern w:val="2"/>
                <w:sz w:val="21"/>
                <w:szCs w:val="21"/>
                <w:highlight w:val="none"/>
                <w:lang w:eastAsia="zh-CN"/>
              </w:rPr>
              <w:t>10</w:t>
            </w:r>
            <w:r>
              <w:rPr>
                <w:rFonts w:hint="eastAsia" w:ascii="宋体" w:hAnsi="宋体" w:eastAsia="宋体" w:cs="宋体"/>
                <w:color w:val="auto"/>
                <w:kern w:val="2"/>
                <w:sz w:val="21"/>
                <w:szCs w:val="21"/>
                <w:highlight w:val="none"/>
                <w:lang w:val="en-US" w:eastAsia="zh-CN"/>
              </w:rPr>
              <w:t>分</w:t>
            </w:r>
            <w:r>
              <w:rPr>
                <w:rFonts w:hint="eastAsia" w:asciiTheme="minorEastAsia" w:hAnsiTheme="minorEastAsia" w:eastAsiaTheme="minorEastAsia" w:cstheme="minorEastAsia"/>
                <w:color w:val="auto"/>
                <w:kern w:val="2"/>
                <w:sz w:val="21"/>
                <w:szCs w:val="21"/>
                <w:highlight w:val="none"/>
              </w:rPr>
              <w:t>。按插入法计算得分。以上计算取小数点后两位，第三位四舍五入。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55FC95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44CC51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57D6436">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03BF6D2B">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241C5630">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2B7C7ED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166209A7">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3E7D3B82">
      <w:pPr>
        <w:rPr>
          <w:color w:val="auto"/>
          <w:highlight w:val="none"/>
        </w:rPr>
      </w:pPr>
    </w:p>
    <w:p w14:paraId="61E42CC9">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42E335F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4" w:name="_Toc6735"/>
      <w:bookmarkStart w:id="115" w:name="_Toc19268"/>
      <w:bookmarkStart w:id="116" w:name="_Toc26037"/>
      <w:r>
        <w:rPr>
          <w:rFonts w:hint="eastAsia" w:ascii="宋体" w:hAnsi="宋体" w:cs="宋体"/>
          <w:color w:val="auto"/>
          <w:szCs w:val="21"/>
          <w:highlight w:val="none"/>
        </w:rPr>
        <w:t>1.  评标方法</w:t>
      </w:r>
      <w:bookmarkEnd w:id="114"/>
      <w:bookmarkEnd w:id="115"/>
      <w:bookmarkEnd w:id="116"/>
    </w:p>
    <w:p w14:paraId="0B5C362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2FB8EF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7" w:name="_Toc1052"/>
      <w:bookmarkStart w:id="118" w:name="_Toc31759"/>
      <w:bookmarkStart w:id="119" w:name="_Toc8753"/>
      <w:bookmarkStart w:id="120" w:name="_Toc22200"/>
      <w:r>
        <w:rPr>
          <w:rFonts w:hint="eastAsia" w:ascii="宋体" w:hAnsi="宋体" w:cs="宋体"/>
          <w:color w:val="auto"/>
          <w:szCs w:val="21"/>
          <w:highlight w:val="none"/>
        </w:rPr>
        <w:t>2.  评审标准</w:t>
      </w:r>
      <w:bookmarkEnd w:id="117"/>
      <w:bookmarkEnd w:id="118"/>
      <w:bookmarkEnd w:id="119"/>
      <w:bookmarkEnd w:id="120"/>
    </w:p>
    <w:p w14:paraId="578BE74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18E9AA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070C329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2C4C13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02D3F6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34CC26B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39D46A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38FEF89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0EA46FF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1754530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473D3D6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276AD9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61E38AB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14B76A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4E553E5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7570A93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7777FB2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62F5755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1" w:name="_Toc5245"/>
      <w:bookmarkStart w:id="122" w:name="_Toc11564"/>
      <w:bookmarkStart w:id="123" w:name="_Toc10650"/>
      <w:bookmarkStart w:id="124" w:name="_Toc8345"/>
      <w:r>
        <w:rPr>
          <w:rFonts w:hint="eastAsia" w:ascii="宋体" w:hAnsi="宋体" w:cs="宋体"/>
          <w:color w:val="auto"/>
          <w:szCs w:val="21"/>
          <w:highlight w:val="none"/>
        </w:rPr>
        <w:t>3.  评标程序</w:t>
      </w:r>
      <w:bookmarkEnd w:id="121"/>
      <w:bookmarkEnd w:id="122"/>
      <w:bookmarkEnd w:id="123"/>
      <w:bookmarkEnd w:id="124"/>
    </w:p>
    <w:p w14:paraId="6E0C319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0D8BB3A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6E7A1CA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2BA2E9A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2D964C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640916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6E6404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72A8E08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52EDB2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334AEF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7F5E1AC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30496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3478F6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CEAE1A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26B74A7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19633A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5E85D8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9B970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12F84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771D7B6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4688254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61FB1DF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1A185E6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33BD008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20F90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DF0CC0A">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3D54F6C6">
      <w:pPr>
        <w:rPr>
          <w:rStyle w:val="82"/>
          <w:rFonts w:hint="eastAsia"/>
          <w:color w:val="auto"/>
          <w:highlight w:val="none"/>
        </w:rPr>
      </w:pPr>
      <w:r>
        <w:rPr>
          <w:rStyle w:val="82"/>
          <w:rFonts w:hint="eastAsia"/>
          <w:color w:val="auto"/>
          <w:highlight w:val="none"/>
        </w:rPr>
        <w:br w:type="page"/>
      </w:r>
    </w:p>
    <w:p w14:paraId="50004CC0">
      <w:pPr>
        <w:pStyle w:val="3"/>
        <w:spacing w:before="0" w:after="0" w:line="360" w:lineRule="auto"/>
        <w:jc w:val="center"/>
        <w:rPr>
          <w:rFonts w:hint="default" w:ascii="宋体" w:hAnsi="宋体" w:eastAsia="宋体" w:cs="宋体"/>
          <w:color w:val="auto"/>
          <w:highlight w:val="none"/>
          <w:lang w:val="en-US" w:eastAsia="zh-CN"/>
        </w:rPr>
      </w:pPr>
      <w:bookmarkStart w:id="125" w:name="_Toc152045785"/>
      <w:bookmarkStart w:id="126" w:name="_Toc246996353"/>
      <w:bookmarkStart w:id="127" w:name="_Toc179632804"/>
      <w:bookmarkStart w:id="128" w:name="_Toc447827049"/>
      <w:bookmarkStart w:id="129" w:name="_Toc513633964"/>
      <w:bookmarkStart w:id="130" w:name="_Toc152042574"/>
      <w:bookmarkStart w:id="131" w:name="_Toc514858707"/>
      <w:bookmarkStart w:id="132" w:name="_Toc247085870"/>
      <w:bookmarkStart w:id="133" w:name="_Toc144974854"/>
      <w:bookmarkStart w:id="134" w:name="_Toc2000411"/>
      <w:bookmarkStart w:id="135" w:name="_Toc503951043"/>
      <w:bookmarkStart w:id="136" w:name="_Toc246997096"/>
      <w:bookmarkStart w:id="137" w:name="_Toc15010"/>
      <w:bookmarkStart w:id="138" w:name="_Toc152045786"/>
      <w:bookmarkStart w:id="139" w:name="_Toc246997097"/>
      <w:bookmarkStart w:id="140" w:name="_Toc247085872"/>
      <w:bookmarkStart w:id="141" w:name="_Toc144974855"/>
      <w:bookmarkStart w:id="142" w:name="_Toc179632806"/>
      <w:bookmarkStart w:id="143" w:name="_Toc246996354"/>
      <w:bookmarkStart w:id="144" w:name="_Toc152042575"/>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25"/>
      <w:bookmarkEnd w:id="126"/>
      <w:bookmarkEnd w:id="127"/>
      <w:bookmarkEnd w:id="128"/>
      <w:bookmarkEnd w:id="129"/>
      <w:bookmarkEnd w:id="130"/>
      <w:bookmarkEnd w:id="131"/>
      <w:bookmarkEnd w:id="132"/>
      <w:bookmarkEnd w:id="133"/>
      <w:bookmarkEnd w:id="134"/>
      <w:bookmarkEnd w:id="135"/>
      <w:bookmarkEnd w:id="136"/>
      <w:r>
        <w:rPr>
          <w:rFonts w:hint="eastAsia" w:ascii="宋体" w:hAnsi="宋体" w:cs="宋体"/>
          <w:color w:val="auto"/>
          <w:highlight w:val="none"/>
          <w:lang w:val="en-US" w:eastAsia="zh-CN"/>
        </w:rPr>
        <w:t>服务要求</w:t>
      </w:r>
      <w:bookmarkEnd w:id="137"/>
    </w:p>
    <w:bookmarkEnd w:id="138"/>
    <w:bookmarkEnd w:id="139"/>
    <w:bookmarkEnd w:id="140"/>
    <w:bookmarkEnd w:id="141"/>
    <w:bookmarkEnd w:id="142"/>
    <w:bookmarkEnd w:id="143"/>
    <w:bookmarkEnd w:id="144"/>
    <w:p w14:paraId="24BE26EC">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bookmarkStart w:id="145" w:name="_Toc514430114"/>
      <w:bookmarkStart w:id="146" w:name="_Toc514858708"/>
      <w:bookmarkStart w:id="147" w:name="_Toc2000412"/>
      <w:bookmarkStart w:id="148" w:name="_Toc246997098"/>
      <w:bookmarkStart w:id="149" w:name="_Toc144974856"/>
      <w:bookmarkStart w:id="150" w:name="_Toc246996355"/>
      <w:bookmarkStart w:id="151" w:name="_Toc179632807"/>
      <w:bookmarkStart w:id="152" w:name="_Toc507320039"/>
      <w:bookmarkStart w:id="153" w:name="_Toc247085873"/>
      <w:bookmarkStart w:id="154" w:name="_Toc152045787"/>
      <w:bookmarkStart w:id="155" w:name="_Toc152042576"/>
      <w:r>
        <w:rPr>
          <w:rFonts w:hint="eastAsia" w:ascii="宋体" w:hAnsi="宋体" w:cs="宋体"/>
          <w:color w:val="auto"/>
          <w:sz w:val="21"/>
          <w:szCs w:val="28"/>
          <w:highlight w:val="none"/>
        </w:rPr>
        <w:t>一、项目概况</w:t>
      </w:r>
    </w:p>
    <w:p w14:paraId="1BAE0C77">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此次采购为智能工程中心本部以及各项目部后勤业务外包服务。智能工程本部位于重庆市南岸区，各项目部按照项目需求分布在个重庆市各区县及外省项目驻地。需要按甲方要求保障智能工程本部及各项目部餐饮、保安、保洁等相关服务工作。</w:t>
      </w:r>
    </w:p>
    <w:p w14:paraId="697E0848">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二、招标范围</w:t>
      </w:r>
    </w:p>
    <w:p w14:paraId="192AFF3A">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（一）食堂及餐饮服务</w:t>
      </w:r>
    </w:p>
    <w:p w14:paraId="621305C9">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按照甲方要求为智能工程本部及项目部职工提供工作餐制作服务（职工用餐食材由招标人负责采购），具体包括工作餐食材质量管理、食材安全管理、食材准备、餐厨具清洗、制作、食材搬运、分配等食堂工作，并完成甲方安排的任务，保持良好的工作效率。</w:t>
      </w:r>
    </w:p>
    <w:p w14:paraId="041A27E1">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（二）物业服务</w:t>
      </w:r>
    </w:p>
    <w:p w14:paraId="320A600D">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按照甲方要求提供保洁、保安服务，具体服务内如如下：</w:t>
      </w:r>
    </w:p>
    <w:p w14:paraId="0A3B44B9">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1.保洁服务</w:t>
      </w:r>
    </w:p>
    <w:p w14:paraId="47FBEB7A">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 xml:space="preserve">完成智能工程本部卫生间、地面、楼道、栏杆、玻璃和消防设施的清洁卫生（随时保持干净）、垃圾的收集和清运，具体包括办公区每日不低于2次地面拖扫、公共区域柜子、桌面打扫，垃圾清理。公共区包括食堂及卫生间清洁卫生，公区每日不低于2次地面拖扫、桌面打扫，卫生间每日不低于4次地面拖扫以及垃圾清理。 </w:t>
      </w:r>
    </w:p>
    <w:p w14:paraId="6637EAF8">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2.保安服务</w:t>
      </w:r>
    </w:p>
    <w:p w14:paraId="2C89734E">
      <w:pPr>
        <w:keepNext w:val="0"/>
        <w:keepLines w:val="0"/>
        <w:pageBreakBefore w:val="0"/>
        <w:widowControl w:val="0"/>
        <w:numPr>
          <w:ilvl w:val="0"/>
          <w:numId w:val="0"/>
        </w:numPr>
        <w:pBdr>
          <w:top w:val="none" w:color="000000" w:sz="0" w:space="0"/>
          <w:left w:val="none" w:color="000000" w:sz="0" w:space="2"/>
          <w:bottom w:val="none" w:color="000000" w:sz="0" w:space="10"/>
          <w:right w:val="none" w:color="000000" w:sz="0" w:space="0"/>
        </w:pBdr>
        <w:kinsoku/>
        <w:wordWrap/>
        <w:overflowPunct/>
        <w:topLinePunct w:val="0"/>
        <w:autoSpaceDE/>
        <w:autoSpaceDN/>
        <w:bidi w:val="0"/>
        <w:adjustRightInd w:val="0"/>
        <w:snapToGrid w:val="0"/>
        <w:spacing w:line="360" w:lineRule="auto"/>
        <w:ind w:firstLine="420" w:firstLineChars="200"/>
        <w:jc w:val="both"/>
        <w:textAlignment w:val="center"/>
        <w:outlineLvl w:val="9"/>
        <w:rPr>
          <w:rFonts w:hint="eastAsia" w:ascii="宋体" w:hAnsi="宋体" w:cs="宋体"/>
          <w:color w:val="auto"/>
          <w:sz w:val="21"/>
          <w:szCs w:val="28"/>
          <w:highlight w:val="none"/>
        </w:rPr>
      </w:pPr>
      <w:r>
        <w:rPr>
          <w:rFonts w:hint="eastAsia" w:ascii="宋体" w:hAnsi="宋体" w:cs="宋体"/>
          <w:color w:val="auto"/>
          <w:sz w:val="21"/>
          <w:szCs w:val="28"/>
          <w:highlight w:val="none"/>
        </w:rPr>
        <w:t xml:space="preserve"> 完成智能工程本部24小时安全巡逻巡视检查、安全保卫、治安秩序维护、消防设施巡视检查，具体包括：日间负责办公大楼安全巡查；每日对来访客人进行登记；负责公司信件的收发工作，做到及时、按时、准时；每天巡查次数不少于3次；重要区域（如配电房、机房、燃气阀等）每3小时巡查一次；负责门岗亭内外区域的卫生工作，保持干净、整洁，周围无垃圾；定期检查消防设施区域，做好安全预防工作，每月做好相关安全消防检查表的登记工作；指挥、疏导出入公司车辆，清理无关人员，维护公司出入大门的正常秩序。夜间负责办公大楼安全巡查，每日对来访客人进行登记，外来人员禁止入内；每日19：00对全楼进行全面隐患排查，夜班期间每2小时进行巡查并签到，包括各楼层水、电灯开关情况。</w:t>
      </w:r>
    </w:p>
    <w:p w14:paraId="6E478D26">
      <w:pPr>
        <w:pStyle w:val="2"/>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eastAsia"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三、人员要求</w:t>
      </w:r>
    </w:p>
    <w:tbl>
      <w:tblPr>
        <w:tblStyle w:val="43"/>
        <w:tblW w:w="8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2615"/>
        <w:gridCol w:w="5452"/>
      </w:tblGrid>
      <w:tr w14:paraId="33D93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tcPr>
          <w:p w14:paraId="3E1761E7">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序号</w:t>
            </w:r>
          </w:p>
        </w:tc>
        <w:tc>
          <w:tcPr>
            <w:tcW w:w="2615" w:type="dxa"/>
          </w:tcPr>
          <w:p w14:paraId="79BA06B8">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服务内容</w:t>
            </w:r>
          </w:p>
        </w:tc>
        <w:tc>
          <w:tcPr>
            <w:tcW w:w="5452" w:type="dxa"/>
          </w:tcPr>
          <w:p w14:paraId="0B0864FE">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人员要求</w:t>
            </w:r>
          </w:p>
        </w:tc>
      </w:tr>
      <w:tr w14:paraId="6BD9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919" w:type="dxa"/>
            <w:vAlign w:val="center"/>
          </w:tcPr>
          <w:p w14:paraId="70B6EAE3">
            <w:pPr>
              <w:keepNext w:val="0"/>
              <w:keepLines w:val="0"/>
              <w:widowControl/>
              <w:suppressLineNumbers w:val="0"/>
              <w:jc w:val="center"/>
              <w:rPr>
                <w:rFonts w:hint="eastAsia" w:ascii="宋体" w:hAnsi="宋体" w:eastAsia="宋体" w:cs="宋体"/>
                <w:color w:val="auto"/>
                <w:sz w:val="21"/>
                <w:szCs w:val="28"/>
                <w:highlight w:val="none"/>
                <w:lang w:val="en-US" w:eastAsia="zh-CN"/>
              </w:rPr>
            </w:pPr>
            <w:r>
              <w:rPr>
                <w:rFonts w:hint="eastAsia" w:ascii="宋体" w:hAnsi="宋体" w:eastAsia="宋体" w:cs="宋体"/>
                <w:color w:val="auto"/>
                <w:kern w:val="0"/>
                <w:sz w:val="21"/>
                <w:szCs w:val="21"/>
                <w:highlight w:val="none"/>
                <w:lang w:val="en-US" w:eastAsia="zh-CN" w:bidi="ar"/>
              </w:rPr>
              <w:t>1</w:t>
            </w:r>
          </w:p>
        </w:tc>
        <w:tc>
          <w:tcPr>
            <w:tcW w:w="2615" w:type="dxa"/>
            <w:vAlign w:val="center"/>
          </w:tcPr>
          <w:p w14:paraId="078446DF">
            <w:pPr>
              <w:keepNext w:val="0"/>
              <w:keepLines w:val="0"/>
              <w:widowControl/>
              <w:suppressLineNumbers w:val="0"/>
              <w:jc w:val="center"/>
              <w:rPr>
                <w:rFonts w:hint="default" w:ascii="宋体" w:hAnsi="宋体" w:eastAsia="宋体" w:cs="宋体"/>
                <w:color w:val="auto"/>
                <w:sz w:val="21"/>
                <w:szCs w:val="28"/>
                <w:highlight w:val="none"/>
                <w:lang w:val="en-US" w:eastAsia="zh-CN"/>
              </w:rPr>
            </w:pPr>
            <w:r>
              <w:rPr>
                <w:rFonts w:hint="eastAsia" w:ascii="宋体" w:hAnsi="宋体" w:cs="宋体"/>
                <w:color w:val="auto"/>
                <w:kern w:val="0"/>
                <w:sz w:val="21"/>
                <w:szCs w:val="21"/>
                <w:highlight w:val="none"/>
                <w:lang w:val="en-US" w:eastAsia="zh-CN" w:bidi="ar"/>
              </w:rPr>
              <w:t>智能工程本部餐饮服务</w:t>
            </w:r>
          </w:p>
        </w:tc>
        <w:tc>
          <w:tcPr>
            <w:tcW w:w="5452" w:type="dxa"/>
            <w:vAlign w:val="center"/>
          </w:tcPr>
          <w:p w14:paraId="7FE5DCC5">
            <w:pPr>
              <w:keepNext w:val="0"/>
              <w:keepLines w:val="0"/>
              <w:widowControl/>
              <w:suppressLineNumbers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性别：男，年龄：55 岁以下，身体健康</w:t>
            </w:r>
          </w:p>
          <w:p w14:paraId="478FAA79">
            <w:pPr>
              <w:keepNext w:val="0"/>
              <w:keepLines w:val="0"/>
              <w:widowControl/>
              <w:suppressLineNumbers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无传染病，符合国家对餐饮工作人员的</w:t>
            </w:r>
          </w:p>
          <w:p w14:paraId="1E7D4683">
            <w:pPr>
              <w:keepNext w:val="0"/>
              <w:keepLines w:val="0"/>
              <w:widowControl/>
              <w:suppressLineNumbers w:val="0"/>
              <w:jc w:val="center"/>
              <w:rPr>
                <w:rFonts w:hint="default" w:ascii="宋体" w:hAnsi="宋体" w:eastAsia="宋体" w:cs="宋体"/>
                <w:color w:val="auto"/>
                <w:sz w:val="21"/>
                <w:szCs w:val="28"/>
                <w:highlight w:val="none"/>
                <w:lang w:val="en-US" w:eastAsia="zh-CN"/>
              </w:rPr>
            </w:pPr>
            <w:r>
              <w:rPr>
                <w:rFonts w:hint="eastAsia" w:ascii="宋体" w:hAnsi="宋体" w:eastAsia="宋体" w:cs="宋体"/>
                <w:color w:val="auto"/>
                <w:kern w:val="0"/>
                <w:sz w:val="21"/>
                <w:szCs w:val="21"/>
                <w:highlight w:val="none"/>
                <w:lang w:val="en-US" w:eastAsia="zh-CN" w:bidi="ar"/>
              </w:rPr>
              <w:t>要求，持有健康证。</w:t>
            </w:r>
          </w:p>
        </w:tc>
      </w:tr>
      <w:tr w14:paraId="23CF7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919" w:type="dxa"/>
            <w:vAlign w:val="center"/>
          </w:tcPr>
          <w:p w14:paraId="6734E0AF">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0" w:firstLineChars="0"/>
              <w:jc w:val="center"/>
              <w:textAlignment w:val="center"/>
              <w:outlineLvl w:val="9"/>
              <w:rPr>
                <w:rFonts w:hint="eastAsia" w:ascii="宋体" w:hAnsi="宋体" w:eastAsia="宋体" w:cs="宋体"/>
                <w:color w:val="auto"/>
                <w:sz w:val="21"/>
                <w:szCs w:val="28"/>
                <w:highlight w:val="none"/>
                <w:lang w:val="en-US" w:eastAsia="zh-CN"/>
              </w:rPr>
            </w:pPr>
            <w:r>
              <w:rPr>
                <w:rFonts w:hint="eastAsia" w:ascii="宋体" w:hAnsi="宋体" w:cs="宋体"/>
                <w:color w:val="auto"/>
                <w:kern w:val="0"/>
                <w:sz w:val="21"/>
                <w:szCs w:val="21"/>
                <w:highlight w:val="none"/>
                <w:vertAlign w:val="baseline"/>
                <w:lang w:val="en-US" w:eastAsia="zh-CN"/>
              </w:rPr>
              <w:t>2</w:t>
            </w:r>
          </w:p>
        </w:tc>
        <w:tc>
          <w:tcPr>
            <w:tcW w:w="2615" w:type="dxa"/>
            <w:vAlign w:val="center"/>
          </w:tcPr>
          <w:p w14:paraId="757554B3">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0" w:firstLineChars="0"/>
              <w:jc w:val="center"/>
              <w:textAlignment w:val="center"/>
              <w:outlineLvl w:val="9"/>
              <w:rPr>
                <w:rFonts w:hint="eastAsia" w:ascii="宋体" w:hAnsi="宋体" w:eastAsia="宋体" w:cs="宋体"/>
                <w:color w:val="auto"/>
                <w:sz w:val="21"/>
                <w:szCs w:val="28"/>
                <w:highlight w:val="none"/>
                <w:lang w:val="en-US" w:eastAsia="zh-CN"/>
              </w:rPr>
            </w:pPr>
            <w:r>
              <w:rPr>
                <w:rFonts w:hint="eastAsia" w:ascii="宋体" w:hAnsi="宋体" w:eastAsia="宋体" w:cs="宋体"/>
                <w:color w:val="auto"/>
                <w:kern w:val="0"/>
                <w:sz w:val="21"/>
                <w:szCs w:val="21"/>
                <w:highlight w:val="none"/>
                <w:vertAlign w:val="baseline"/>
                <w:lang w:val="en-US" w:eastAsia="zh-CN"/>
              </w:rPr>
              <w:t>项目部</w:t>
            </w:r>
            <w:r>
              <w:rPr>
                <w:rFonts w:hint="eastAsia" w:ascii="宋体" w:hAnsi="宋体" w:cs="宋体"/>
                <w:color w:val="auto"/>
                <w:kern w:val="0"/>
                <w:sz w:val="21"/>
                <w:szCs w:val="21"/>
                <w:highlight w:val="none"/>
                <w:vertAlign w:val="baseline"/>
                <w:lang w:val="en-US" w:eastAsia="zh-CN"/>
              </w:rPr>
              <w:t>餐饮服务</w:t>
            </w:r>
          </w:p>
        </w:tc>
        <w:tc>
          <w:tcPr>
            <w:tcW w:w="5452" w:type="dxa"/>
            <w:vAlign w:val="center"/>
          </w:tcPr>
          <w:p w14:paraId="7EBD2D00">
            <w:pPr>
              <w:keepNext w:val="0"/>
              <w:keepLines w:val="0"/>
              <w:widowControl/>
              <w:suppressLineNumbers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性别：男，年龄：55 岁以下，身体健康</w:t>
            </w:r>
          </w:p>
          <w:p w14:paraId="32210226">
            <w:pPr>
              <w:keepNext w:val="0"/>
              <w:keepLines w:val="0"/>
              <w:widowControl/>
              <w:suppressLineNumbers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无传染病，符合国家对餐饮工作人员的</w:t>
            </w:r>
          </w:p>
          <w:p w14:paraId="0EDC5B03">
            <w:pPr>
              <w:keepNext w:val="0"/>
              <w:keepLines w:val="0"/>
              <w:widowControl/>
              <w:suppressLineNumbers w:val="0"/>
              <w:jc w:val="center"/>
              <w:rPr>
                <w:rFonts w:hint="eastAsia" w:ascii="宋体" w:hAnsi="宋体" w:eastAsia="宋体" w:cs="宋体"/>
                <w:color w:val="auto"/>
                <w:sz w:val="21"/>
                <w:szCs w:val="28"/>
                <w:highlight w:val="none"/>
                <w:lang w:val="en-US" w:eastAsia="zh-CN"/>
              </w:rPr>
            </w:pPr>
            <w:r>
              <w:rPr>
                <w:rFonts w:hint="eastAsia" w:ascii="宋体" w:hAnsi="宋体" w:eastAsia="宋体" w:cs="宋体"/>
                <w:color w:val="auto"/>
                <w:kern w:val="0"/>
                <w:sz w:val="21"/>
                <w:szCs w:val="21"/>
                <w:highlight w:val="none"/>
                <w:lang w:val="en-US" w:eastAsia="zh-CN" w:bidi="ar"/>
              </w:rPr>
              <w:t>要求，持有健康证。</w:t>
            </w:r>
          </w:p>
        </w:tc>
      </w:tr>
      <w:tr w14:paraId="7801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919" w:type="dxa"/>
            <w:vAlign w:val="center"/>
          </w:tcPr>
          <w:p w14:paraId="128B151B">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0" w:firstLineChars="0"/>
              <w:jc w:val="center"/>
              <w:textAlignment w:val="center"/>
              <w:outlineLvl w:val="9"/>
              <w:rPr>
                <w:rFonts w:hint="eastAsia" w:ascii="宋体" w:hAnsi="宋体" w:eastAsia="宋体" w:cs="宋体"/>
                <w:color w:val="auto"/>
                <w:sz w:val="21"/>
                <w:szCs w:val="28"/>
                <w:highlight w:val="none"/>
                <w:lang w:val="en-US" w:eastAsia="zh-CN"/>
              </w:rPr>
            </w:pPr>
            <w:r>
              <w:rPr>
                <w:rFonts w:hint="eastAsia" w:ascii="宋体" w:hAnsi="宋体" w:cs="宋体"/>
                <w:color w:val="auto"/>
                <w:kern w:val="0"/>
                <w:sz w:val="21"/>
                <w:szCs w:val="21"/>
                <w:highlight w:val="none"/>
                <w:vertAlign w:val="baseline"/>
                <w:lang w:val="en-US" w:eastAsia="zh-CN"/>
              </w:rPr>
              <w:t>3</w:t>
            </w:r>
          </w:p>
        </w:tc>
        <w:tc>
          <w:tcPr>
            <w:tcW w:w="2615" w:type="dxa"/>
            <w:vAlign w:val="center"/>
          </w:tcPr>
          <w:p w14:paraId="619504A5">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0" w:firstLineChars="0"/>
              <w:jc w:val="center"/>
              <w:textAlignment w:val="center"/>
              <w:outlineLvl w:val="9"/>
              <w:rPr>
                <w:rFonts w:hint="eastAsia" w:ascii="宋体" w:hAnsi="宋体" w:eastAsia="宋体" w:cs="宋体"/>
                <w:color w:val="auto"/>
                <w:sz w:val="21"/>
                <w:szCs w:val="28"/>
                <w:highlight w:val="none"/>
                <w:lang w:val="en-US" w:eastAsia="zh-CN"/>
              </w:rPr>
            </w:pPr>
            <w:r>
              <w:rPr>
                <w:rFonts w:hint="eastAsia" w:ascii="宋体" w:hAnsi="宋体" w:cs="宋体"/>
                <w:color w:val="auto"/>
                <w:kern w:val="0"/>
                <w:sz w:val="21"/>
                <w:szCs w:val="21"/>
                <w:highlight w:val="none"/>
                <w:vertAlign w:val="baseline"/>
                <w:lang w:val="en-US" w:eastAsia="zh-CN"/>
              </w:rPr>
              <w:t>智能工程本部</w:t>
            </w:r>
            <w:r>
              <w:rPr>
                <w:rFonts w:hint="eastAsia" w:ascii="宋体" w:hAnsi="宋体" w:eastAsia="宋体" w:cs="宋体"/>
                <w:color w:val="auto"/>
                <w:kern w:val="0"/>
                <w:sz w:val="21"/>
                <w:szCs w:val="21"/>
                <w:highlight w:val="none"/>
                <w:vertAlign w:val="baseline"/>
                <w:lang w:val="en-US" w:eastAsia="zh-CN"/>
              </w:rPr>
              <w:t>保安</w:t>
            </w:r>
            <w:r>
              <w:rPr>
                <w:rFonts w:hint="eastAsia" w:ascii="宋体" w:hAnsi="宋体" w:cs="宋体"/>
                <w:color w:val="auto"/>
                <w:kern w:val="0"/>
                <w:sz w:val="21"/>
                <w:szCs w:val="21"/>
                <w:highlight w:val="none"/>
                <w:vertAlign w:val="baseline"/>
                <w:lang w:val="en-US" w:eastAsia="zh-CN"/>
              </w:rPr>
              <w:t>服务</w:t>
            </w:r>
          </w:p>
        </w:tc>
        <w:tc>
          <w:tcPr>
            <w:tcW w:w="5452" w:type="dxa"/>
            <w:vAlign w:val="center"/>
          </w:tcPr>
          <w:p w14:paraId="0E8DFA6E">
            <w:pPr>
              <w:keepNext w:val="0"/>
              <w:keepLines w:val="0"/>
              <w:widowControl/>
              <w:suppressLineNumbers w:val="0"/>
              <w:jc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性别：男，年龄：50 岁以下，身体健康，</w:t>
            </w:r>
          </w:p>
          <w:p w14:paraId="71645A20">
            <w:pPr>
              <w:keepNext w:val="0"/>
              <w:keepLines w:val="0"/>
              <w:widowControl/>
              <w:suppressLineNumbers w:val="0"/>
              <w:jc w:val="center"/>
              <w:rPr>
                <w:rFonts w:hint="eastAsia" w:ascii="宋体" w:hAnsi="宋体" w:eastAsia="宋体" w:cs="宋体"/>
                <w:color w:val="auto"/>
                <w:sz w:val="21"/>
                <w:szCs w:val="28"/>
                <w:highlight w:val="none"/>
                <w:lang w:val="en-US" w:eastAsia="zh-CN"/>
              </w:rPr>
            </w:pPr>
            <w:r>
              <w:rPr>
                <w:rFonts w:hint="eastAsia" w:ascii="宋体" w:hAnsi="宋体" w:eastAsia="宋体" w:cs="宋体"/>
                <w:color w:val="auto"/>
                <w:kern w:val="0"/>
                <w:sz w:val="21"/>
                <w:szCs w:val="21"/>
                <w:highlight w:val="none"/>
                <w:lang w:val="en-US" w:eastAsia="zh-CN" w:bidi="ar"/>
              </w:rPr>
              <w:t>退伍军人优先。</w:t>
            </w:r>
          </w:p>
        </w:tc>
      </w:tr>
      <w:tr w14:paraId="30633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919" w:type="dxa"/>
            <w:vAlign w:val="center"/>
          </w:tcPr>
          <w:p w14:paraId="07DBFCD0">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0" w:firstLineChars="0"/>
              <w:jc w:val="center"/>
              <w:textAlignment w:val="center"/>
              <w:outlineLvl w:val="9"/>
              <w:rPr>
                <w:rFonts w:hint="eastAsia" w:ascii="宋体" w:hAnsi="宋体" w:eastAsia="宋体" w:cs="宋体"/>
                <w:color w:val="auto"/>
                <w:sz w:val="21"/>
                <w:szCs w:val="28"/>
                <w:highlight w:val="none"/>
                <w:lang w:val="en-US" w:eastAsia="zh-CN"/>
              </w:rPr>
            </w:pPr>
            <w:r>
              <w:rPr>
                <w:rFonts w:hint="eastAsia" w:ascii="宋体" w:hAnsi="宋体" w:cs="宋体"/>
                <w:color w:val="auto"/>
                <w:kern w:val="0"/>
                <w:sz w:val="21"/>
                <w:szCs w:val="21"/>
                <w:highlight w:val="none"/>
                <w:vertAlign w:val="baseline"/>
                <w:lang w:val="en-US" w:eastAsia="zh-CN"/>
              </w:rPr>
              <w:t>4</w:t>
            </w:r>
          </w:p>
        </w:tc>
        <w:tc>
          <w:tcPr>
            <w:tcW w:w="2615" w:type="dxa"/>
            <w:vAlign w:val="center"/>
          </w:tcPr>
          <w:p w14:paraId="64C80AA9">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0" w:firstLineChars="0"/>
              <w:jc w:val="center"/>
              <w:textAlignment w:val="center"/>
              <w:outlineLvl w:val="9"/>
              <w:rPr>
                <w:rFonts w:hint="eastAsia" w:ascii="宋体" w:hAnsi="宋体" w:eastAsia="宋体" w:cs="宋体"/>
                <w:color w:val="auto"/>
                <w:sz w:val="21"/>
                <w:szCs w:val="28"/>
                <w:highlight w:val="none"/>
                <w:lang w:val="en-US" w:eastAsia="zh-CN"/>
              </w:rPr>
            </w:pPr>
            <w:r>
              <w:rPr>
                <w:rFonts w:hint="eastAsia" w:ascii="宋体" w:hAnsi="宋体" w:cs="宋体"/>
                <w:color w:val="auto"/>
                <w:kern w:val="0"/>
                <w:sz w:val="21"/>
                <w:szCs w:val="21"/>
                <w:highlight w:val="none"/>
                <w:vertAlign w:val="baseline"/>
                <w:lang w:val="en-US" w:eastAsia="zh-CN"/>
              </w:rPr>
              <w:t>智能工程本部</w:t>
            </w:r>
            <w:r>
              <w:rPr>
                <w:rFonts w:hint="eastAsia" w:ascii="宋体" w:hAnsi="宋体" w:eastAsia="宋体" w:cs="宋体"/>
                <w:color w:val="auto"/>
                <w:kern w:val="0"/>
                <w:sz w:val="21"/>
                <w:szCs w:val="21"/>
                <w:highlight w:val="none"/>
                <w:vertAlign w:val="baseline"/>
                <w:lang w:val="en-US" w:eastAsia="zh-CN"/>
              </w:rPr>
              <w:t>保洁</w:t>
            </w:r>
            <w:r>
              <w:rPr>
                <w:rFonts w:hint="eastAsia" w:ascii="宋体" w:hAnsi="宋体" w:cs="宋体"/>
                <w:color w:val="auto"/>
                <w:kern w:val="0"/>
                <w:sz w:val="21"/>
                <w:szCs w:val="21"/>
                <w:highlight w:val="none"/>
                <w:vertAlign w:val="baseline"/>
                <w:lang w:val="en-US" w:eastAsia="zh-CN"/>
              </w:rPr>
              <w:t>服务</w:t>
            </w:r>
          </w:p>
        </w:tc>
        <w:tc>
          <w:tcPr>
            <w:tcW w:w="5452" w:type="dxa"/>
            <w:vAlign w:val="center"/>
          </w:tcPr>
          <w:p w14:paraId="7A8A385D">
            <w:pPr>
              <w:keepNext w:val="0"/>
              <w:keepLines w:val="0"/>
              <w:widowControl/>
              <w:suppressLineNumbers w:val="0"/>
              <w:jc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性别：不限，年龄：50 岁以下，身体健</w:t>
            </w:r>
          </w:p>
          <w:p w14:paraId="6ED9ED92">
            <w:pPr>
              <w:keepNext w:val="0"/>
              <w:keepLines w:val="0"/>
              <w:widowControl/>
              <w:suppressLineNumbers w:val="0"/>
              <w:jc w:val="center"/>
              <w:rPr>
                <w:rFonts w:hint="eastAsia" w:ascii="宋体" w:hAnsi="宋体" w:eastAsia="宋体" w:cs="宋体"/>
                <w:color w:val="auto"/>
                <w:sz w:val="21"/>
                <w:szCs w:val="28"/>
                <w:highlight w:val="none"/>
                <w:lang w:val="en-US" w:eastAsia="zh-CN"/>
              </w:rPr>
            </w:pPr>
            <w:r>
              <w:rPr>
                <w:rFonts w:hint="eastAsia" w:ascii="宋体" w:hAnsi="宋体" w:eastAsia="宋体" w:cs="宋体"/>
                <w:color w:val="auto"/>
                <w:kern w:val="0"/>
                <w:sz w:val="21"/>
                <w:szCs w:val="21"/>
                <w:highlight w:val="none"/>
                <w:lang w:val="en-US" w:eastAsia="zh-CN" w:bidi="ar"/>
              </w:rPr>
              <w:t>康。</w:t>
            </w:r>
          </w:p>
        </w:tc>
      </w:tr>
    </w:tbl>
    <w:p w14:paraId="43FFFF42">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四、其他</w:t>
      </w:r>
    </w:p>
    <w:p w14:paraId="60711E31">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1、</w:t>
      </w:r>
      <w:r>
        <w:rPr>
          <w:rFonts w:hint="default" w:ascii="宋体" w:hAnsi="宋体" w:cs="宋体"/>
          <w:color w:val="auto"/>
          <w:sz w:val="21"/>
          <w:szCs w:val="28"/>
          <w:highlight w:val="none"/>
          <w:lang w:val="en-US" w:eastAsia="zh-CN"/>
        </w:rPr>
        <w:t>服务合同实行一年一签</w:t>
      </w:r>
      <w:r>
        <w:rPr>
          <w:rFonts w:hint="eastAsia" w:ascii="宋体" w:hAnsi="宋体" w:cs="宋体"/>
          <w:color w:val="auto"/>
          <w:sz w:val="21"/>
          <w:szCs w:val="28"/>
          <w:highlight w:val="none"/>
          <w:lang w:val="en-US" w:eastAsia="zh-CN"/>
        </w:rPr>
        <w:t>，具体起止时间以合同实际签订时间为准。</w:t>
      </w:r>
    </w:p>
    <w:p w14:paraId="709C1F82">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2、合同续签：根据考核标准（考核标准详见附件），年度考核得分≥90分可继续签订下一年合同。</w:t>
      </w:r>
    </w:p>
    <w:p w14:paraId="427E6E9D">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lang w:val="en-US" w:eastAsia="zh-CN"/>
        </w:rPr>
        <w:t>3、每月计量款支付金额=合同清单金额×</w:t>
      </w:r>
      <w:r>
        <w:rPr>
          <w:rFonts w:hint="eastAsia" w:ascii="宋体" w:hAnsi="宋体" w:cs="宋体"/>
          <w:color w:val="auto"/>
          <w:sz w:val="21"/>
          <w:szCs w:val="28"/>
          <w:highlight w:val="none"/>
        </w:rPr>
        <w:t>考核系数</w:t>
      </w:r>
      <w:r>
        <w:rPr>
          <w:rFonts w:hint="eastAsia" w:ascii="宋体" w:hAnsi="宋体" w:cs="宋体"/>
          <w:color w:val="auto"/>
          <w:sz w:val="21"/>
          <w:szCs w:val="28"/>
          <w:highlight w:val="none"/>
          <w:lang w:eastAsia="zh-CN"/>
        </w:rPr>
        <w:t>。</w:t>
      </w:r>
      <w:r>
        <w:rPr>
          <w:rFonts w:hint="eastAsia" w:ascii="宋体" w:hAnsi="宋体" w:cs="宋体"/>
          <w:color w:val="auto"/>
          <w:sz w:val="21"/>
          <w:szCs w:val="28"/>
          <w:highlight w:val="none"/>
          <w:lang w:val="en-US" w:eastAsia="zh-CN"/>
        </w:rPr>
        <w:t>每月</w:t>
      </w:r>
      <w:r>
        <w:rPr>
          <w:rFonts w:hint="eastAsia" w:ascii="宋体" w:hAnsi="宋体" w:cs="宋体"/>
          <w:color w:val="auto"/>
          <w:sz w:val="21"/>
          <w:szCs w:val="28"/>
          <w:highlight w:val="none"/>
        </w:rPr>
        <w:t>由甲方对乙方进行考核，考核分值设为 P，分别按下列标准确定考核系数：</w:t>
      </w:r>
    </w:p>
    <w:p w14:paraId="34F8770E">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当 P≥90 分时，当月考核系数为 100%；</w:t>
      </w:r>
    </w:p>
    <w:p w14:paraId="542880E9">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 xml:space="preserve">当 </w:t>
      </w:r>
      <w:r>
        <w:rPr>
          <w:rFonts w:hint="eastAsia" w:ascii="宋体" w:hAnsi="宋体" w:cs="宋体"/>
          <w:color w:val="auto"/>
          <w:sz w:val="21"/>
          <w:szCs w:val="28"/>
          <w:highlight w:val="none"/>
          <w:lang w:val="en-US" w:eastAsia="zh-CN"/>
        </w:rPr>
        <w:t>90</w:t>
      </w:r>
      <w:r>
        <w:rPr>
          <w:rFonts w:hint="eastAsia" w:ascii="宋体" w:hAnsi="宋体" w:cs="宋体"/>
          <w:color w:val="auto"/>
          <w:sz w:val="21"/>
          <w:szCs w:val="28"/>
          <w:highlight w:val="none"/>
        </w:rPr>
        <w:t xml:space="preserve"> 分＞P≥</w:t>
      </w:r>
      <w:r>
        <w:rPr>
          <w:rFonts w:hint="eastAsia" w:ascii="宋体" w:hAnsi="宋体" w:cs="宋体"/>
          <w:color w:val="auto"/>
          <w:sz w:val="21"/>
          <w:szCs w:val="28"/>
          <w:highlight w:val="none"/>
          <w:lang w:val="en-US" w:eastAsia="zh-CN"/>
        </w:rPr>
        <w:t>85</w:t>
      </w:r>
      <w:r>
        <w:rPr>
          <w:rFonts w:hint="eastAsia" w:ascii="宋体" w:hAnsi="宋体" w:cs="宋体"/>
          <w:color w:val="auto"/>
          <w:sz w:val="21"/>
          <w:szCs w:val="28"/>
          <w:highlight w:val="none"/>
        </w:rPr>
        <w:t xml:space="preserve"> 分时，当月考核系数为 98%；</w:t>
      </w:r>
    </w:p>
    <w:p w14:paraId="4DF336E4">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当 8</w:t>
      </w:r>
      <w:r>
        <w:rPr>
          <w:rFonts w:hint="eastAsia" w:ascii="宋体" w:hAnsi="宋体" w:cs="宋体"/>
          <w:color w:val="auto"/>
          <w:sz w:val="21"/>
          <w:szCs w:val="28"/>
          <w:highlight w:val="none"/>
          <w:lang w:val="en-US" w:eastAsia="zh-CN"/>
        </w:rPr>
        <w:t>5</w:t>
      </w:r>
      <w:r>
        <w:rPr>
          <w:rFonts w:hint="eastAsia" w:ascii="宋体" w:hAnsi="宋体" w:cs="宋体"/>
          <w:color w:val="auto"/>
          <w:sz w:val="21"/>
          <w:szCs w:val="28"/>
          <w:highlight w:val="none"/>
        </w:rPr>
        <w:t xml:space="preserve"> 分＞P≥8</w:t>
      </w:r>
      <w:r>
        <w:rPr>
          <w:rFonts w:hint="eastAsia" w:ascii="宋体" w:hAnsi="宋体" w:cs="宋体"/>
          <w:color w:val="auto"/>
          <w:sz w:val="21"/>
          <w:szCs w:val="28"/>
          <w:highlight w:val="none"/>
          <w:lang w:val="en-US" w:eastAsia="zh-CN"/>
        </w:rPr>
        <w:t>0</w:t>
      </w:r>
      <w:r>
        <w:rPr>
          <w:rFonts w:hint="eastAsia" w:ascii="宋体" w:hAnsi="宋体" w:cs="宋体"/>
          <w:color w:val="auto"/>
          <w:sz w:val="21"/>
          <w:szCs w:val="28"/>
          <w:highlight w:val="none"/>
        </w:rPr>
        <w:t xml:space="preserve"> 分时，当月考核系数为 95%；</w:t>
      </w:r>
    </w:p>
    <w:p w14:paraId="4984549D">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 xml:space="preserve">当 </w:t>
      </w:r>
      <w:r>
        <w:rPr>
          <w:rFonts w:hint="eastAsia" w:ascii="宋体" w:hAnsi="宋体" w:cs="宋体"/>
          <w:color w:val="auto"/>
          <w:sz w:val="21"/>
          <w:szCs w:val="28"/>
          <w:highlight w:val="none"/>
          <w:lang w:val="en-US" w:eastAsia="zh-CN"/>
        </w:rPr>
        <w:t>80</w:t>
      </w:r>
      <w:r>
        <w:rPr>
          <w:rFonts w:hint="eastAsia" w:ascii="宋体" w:hAnsi="宋体" w:cs="宋体"/>
          <w:color w:val="auto"/>
          <w:sz w:val="21"/>
          <w:szCs w:val="28"/>
          <w:highlight w:val="none"/>
        </w:rPr>
        <w:t xml:space="preserve"> 分＞P≥</w:t>
      </w:r>
      <w:r>
        <w:rPr>
          <w:rFonts w:hint="eastAsia" w:ascii="宋体" w:hAnsi="宋体" w:cs="宋体"/>
          <w:color w:val="auto"/>
          <w:sz w:val="21"/>
          <w:szCs w:val="28"/>
          <w:highlight w:val="none"/>
          <w:lang w:val="en-US" w:eastAsia="zh-CN"/>
        </w:rPr>
        <w:t>75</w:t>
      </w:r>
      <w:r>
        <w:rPr>
          <w:rFonts w:hint="eastAsia" w:ascii="宋体" w:hAnsi="宋体" w:cs="宋体"/>
          <w:color w:val="auto"/>
          <w:sz w:val="21"/>
          <w:szCs w:val="28"/>
          <w:highlight w:val="none"/>
        </w:rPr>
        <w:t xml:space="preserve"> 分时，当月考核系数为 90%；</w:t>
      </w:r>
    </w:p>
    <w:p w14:paraId="5FD6C419">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当 P＜75 分时，当月考核系数为 50%，同时甲方责令乙方限期整改，乙方未按要求整改的，甲方有权拒绝支付次月物业服务费。</w:t>
      </w:r>
    </w:p>
    <w:p w14:paraId="28225991">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rPr>
        <w:t>当 P＜70 分以下或全年累计两个月 P 值低于 80 分以下，甲方有权单方面解除合同。</w:t>
      </w:r>
    </w:p>
    <w:p w14:paraId="7718157D">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default"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4、相关人员除须按国家规定参加社会保险外，需单独购买不低于60万元的商业保险。</w:t>
      </w:r>
    </w:p>
    <w:p w14:paraId="763044F3">
      <w:pPr>
        <w:pStyle w:val="2"/>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56" w:name="_Toc17525"/>
      <w:r>
        <w:rPr>
          <w:rFonts w:hint="eastAsia" w:ascii="宋体" w:hAnsi="宋体" w:eastAsia="宋体" w:cs="宋体"/>
          <w:b/>
          <w:bCs/>
          <w:color w:val="auto"/>
          <w:kern w:val="44"/>
          <w:sz w:val="44"/>
          <w:szCs w:val="44"/>
          <w:highlight w:val="none"/>
          <w:lang w:val="en-US" w:eastAsia="zh-CN" w:bidi="ar-SA"/>
        </w:rPr>
        <w:t xml:space="preserve">第五章  </w:t>
      </w:r>
      <w:bookmarkEnd w:id="145"/>
      <w:bookmarkEnd w:id="146"/>
      <w:bookmarkEnd w:id="147"/>
      <w:r>
        <w:rPr>
          <w:rFonts w:hint="eastAsia" w:ascii="宋体" w:hAnsi="宋体" w:eastAsia="宋体" w:cs="宋体"/>
          <w:b/>
          <w:bCs/>
          <w:color w:val="auto"/>
          <w:kern w:val="44"/>
          <w:sz w:val="44"/>
          <w:szCs w:val="44"/>
          <w:highlight w:val="none"/>
          <w:lang w:val="en-US" w:eastAsia="zh-CN" w:bidi="ar-SA"/>
        </w:rPr>
        <w:t>合同范本</w:t>
      </w:r>
      <w:bookmarkEnd w:id="156"/>
    </w:p>
    <w:p w14:paraId="4C644106">
      <w:pPr>
        <w:jc w:val="center"/>
        <w:rPr>
          <w:rFonts w:hint="eastAsia" w:ascii="仿宋" w:hAnsi="仿宋" w:eastAsia="仿宋" w:cs="仿宋"/>
          <w:color w:val="auto"/>
          <w:szCs w:val="21"/>
          <w:highlight w:val="none"/>
          <w:lang w:val="en-US" w:eastAsia="zh-CN"/>
        </w:rPr>
      </w:pPr>
    </w:p>
    <w:p w14:paraId="0072E02A">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55CF074D">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370F9E5C">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2EB5EC3B">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1F3112C0">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C129B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6FCADFA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5DD7E2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18CC9AA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4506CD7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777DF5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19D714B1">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3615FD1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3809B2E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0E39AC9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3E6B7CE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BB7955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3A6EA82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FB0F9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4D39C3A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771B3D4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484AF4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281189D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9B0AA0D">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44A5588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342F7E4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317397C5">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72DDFB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68C940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6DCD0BED">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4AB773CF">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2E7C3DB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3534C63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7F343D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A10D76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C82747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174FE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0D97070B">
      <w:pPr>
        <w:jc w:val="right"/>
        <w:rPr>
          <w:rFonts w:hint="eastAsia" w:ascii="宋体" w:hAnsi="宋体" w:eastAsia="宋体" w:cs="宋体"/>
          <w:color w:val="auto"/>
          <w:kern w:val="2"/>
          <w:sz w:val="21"/>
          <w:szCs w:val="21"/>
          <w:highlight w:val="none"/>
        </w:rPr>
      </w:pPr>
    </w:p>
    <w:p w14:paraId="567A1502">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6458DED9">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51F1BD2C">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05AA46A5">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3634A106">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645F5CF6">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5D17D04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4A2A175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181A048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6431198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038B8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2A24E94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39053DC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258D9EA7">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683014D7">
      <w:pPr>
        <w:pStyle w:val="2"/>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75897B9D">
      <w:pPr>
        <w:pStyle w:val="2"/>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30F9C95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38E607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397493B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355213B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64646E6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BFBD8C6">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33DF00C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7862C77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77F9411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41B4DC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48D724E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4CD0A19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5E40109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F720DC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47DE91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7AC3EDD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72B7ACF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44D680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CFF8AB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3481DB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3A2EC5E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B8C1B9A">
      <w:pPr>
        <w:jc w:val="center"/>
        <w:rPr>
          <w:rFonts w:hint="eastAsia" w:ascii="仿宋" w:hAnsi="仿宋" w:eastAsia="仿宋" w:cs="仿宋"/>
          <w:b/>
          <w:bCs/>
          <w:color w:val="auto"/>
          <w:szCs w:val="21"/>
          <w:highlight w:val="none"/>
          <w:lang w:val="en-US" w:eastAsia="zh-CN"/>
        </w:rPr>
      </w:pPr>
    </w:p>
    <w:p w14:paraId="36724B0E">
      <w:pPr>
        <w:rPr>
          <w:rFonts w:ascii="宋体" w:hAnsi="宋体" w:cs="宋体"/>
          <w:color w:val="auto"/>
          <w:highlight w:val="none"/>
        </w:rPr>
      </w:pPr>
    </w:p>
    <w:p w14:paraId="02483ACA">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57" w:name="_Toc513633965"/>
    </w:p>
    <w:p w14:paraId="02A1C582">
      <w:pPr>
        <w:rPr>
          <w:rFonts w:ascii="宋体" w:hAnsi="宋体" w:cs="宋体"/>
          <w:color w:val="auto"/>
          <w:highlight w:val="none"/>
        </w:rPr>
      </w:pPr>
    </w:p>
    <w:p w14:paraId="76D3C49E">
      <w:pPr>
        <w:pStyle w:val="3"/>
        <w:spacing w:before="0" w:after="0" w:line="360" w:lineRule="auto"/>
        <w:jc w:val="center"/>
        <w:rPr>
          <w:rFonts w:ascii="宋体" w:hAnsi="宋体" w:cs="宋体"/>
          <w:color w:val="auto"/>
          <w:highlight w:val="none"/>
        </w:rPr>
      </w:pPr>
      <w:bookmarkStart w:id="158" w:name="_Toc2000413"/>
      <w:bookmarkStart w:id="159" w:name="_Toc514858709"/>
      <w:bookmarkStart w:id="160" w:name="_Toc27626"/>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57"/>
      <w:bookmarkEnd w:id="158"/>
      <w:bookmarkEnd w:id="159"/>
      <w:bookmarkEnd w:id="160"/>
    </w:p>
    <w:p w14:paraId="155DF9A0">
      <w:pPr>
        <w:rPr>
          <w:rFonts w:ascii="宋体" w:hAnsi="宋体" w:cs="宋体"/>
          <w:color w:val="auto"/>
          <w:highlight w:val="none"/>
        </w:rPr>
      </w:pPr>
    </w:p>
    <w:p w14:paraId="619813D7">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287097B4">
      <w:pPr>
        <w:rPr>
          <w:rFonts w:ascii="宋体" w:hAnsi="宋体" w:cs="宋体"/>
          <w:color w:val="auto"/>
          <w:highlight w:val="none"/>
        </w:rPr>
      </w:pPr>
    </w:p>
    <w:p w14:paraId="4626A1AE">
      <w:pPr>
        <w:jc w:val="center"/>
        <w:rPr>
          <w:rFonts w:ascii="宋体" w:hAnsi="宋体" w:cs="宋体"/>
          <w:color w:val="auto"/>
          <w:sz w:val="52"/>
          <w:szCs w:val="52"/>
          <w:highlight w:val="none"/>
          <w:u w:val="single"/>
        </w:rPr>
      </w:pPr>
      <w:bookmarkStart w:id="161" w:name="_Toc514858710"/>
      <w:bookmarkStart w:id="162" w:name="_Toc513633967"/>
      <w:bookmarkStart w:id="163"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61"/>
      <w:bookmarkEnd w:id="162"/>
      <w:bookmarkEnd w:id="163"/>
      <w:r>
        <w:rPr>
          <w:rFonts w:hint="eastAsia" w:ascii="宋体" w:hAnsi="宋体" w:cs="宋体"/>
          <w:color w:val="auto"/>
          <w:sz w:val="52"/>
          <w:szCs w:val="52"/>
          <w:highlight w:val="none"/>
          <w:u w:val="single"/>
        </w:rPr>
        <w:t xml:space="preserve"> </w:t>
      </w:r>
    </w:p>
    <w:p w14:paraId="6D33815F">
      <w:pPr>
        <w:rPr>
          <w:rFonts w:ascii="宋体" w:hAnsi="宋体" w:cs="宋体"/>
          <w:color w:val="auto"/>
          <w:sz w:val="20"/>
          <w:szCs w:val="20"/>
          <w:highlight w:val="none"/>
        </w:rPr>
      </w:pPr>
    </w:p>
    <w:p w14:paraId="306800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147E789">
      <w:pPr>
        <w:rPr>
          <w:rFonts w:ascii="宋体" w:hAnsi="宋体" w:cs="宋体"/>
          <w:color w:val="auto"/>
          <w:sz w:val="28"/>
          <w:szCs w:val="28"/>
          <w:highlight w:val="none"/>
        </w:rPr>
      </w:pPr>
    </w:p>
    <w:p w14:paraId="5BA0A1CB">
      <w:pPr>
        <w:rPr>
          <w:rFonts w:ascii="宋体" w:hAnsi="宋体" w:cs="宋体"/>
          <w:color w:val="auto"/>
          <w:sz w:val="28"/>
          <w:szCs w:val="28"/>
          <w:highlight w:val="none"/>
        </w:rPr>
      </w:pPr>
    </w:p>
    <w:p w14:paraId="353303BE">
      <w:pPr>
        <w:rPr>
          <w:rFonts w:ascii="宋体" w:hAnsi="宋体" w:cs="宋体"/>
          <w:color w:val="auto"/>
          <w:sz w:val="28"/>
          <w:szCs w:val="28"/>
          <w:highlight w:val="none"/>
        </w:rPr>
      </w:pPr>
    </w:p>
    <w:p w14:paraId="074D631D">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29F35F16">
      <w:pPr>
        <w:jc w:val="center"/>
        <w:rPr>
          <w:rFonts w:ascii="宋体" w:hAnsi="宋体" w:cs="宋体"/>
          <w:b/>
          <w:color w:val="auto"/>
          <w:sz w:val="32"/>
          <w:szCs w:val="32"/>
          <w:highlight w:val="none"/>
        </w:rPr>
      </w:pPr>
    </w:p>
    <w:p w14:paraId="4B831015">
      <w:pPr>
        <w:rPr>
          <w:rFonts w:ascii="宋体" w:hAnsi="宋体" w:cs="宋体"/>
          <w:color w:val="auto"/>
          <w:sz w:val="28"/>
          <w:szCs w:val="28"/>
          <w:highlight w:val="none"/>
        </w:rPr>
      </w:pPr>
    </w:p>
    <w:p w14:paraId="0BD8D02E">
      <w:pPr>
        <w:rPr>
          <w:rFonts w:ascii="宋体" w:hAnsi="宋体" w:cs="宋体"/>
          <w:color w:val="auto"/>
          <w:sz w:val="28"/>
          <w:szCs w:val="28"/>
          <w:highlight w:val="none"/>
        </w:rPr>
      </w:pPr>
    </w:p>
    <w:p w14:paraId="22986F76">
      <w:pPr>
        <w:rPr>
          <w:rFonts w:ascii="宋体" w:hAnsi="宋体" w:cs="宋体"/>
          <w:color w:val="auto"/>
          <w:sz w:val="28"/>
          <w:szCs w:val="28"/>
          <w:highlight w:val="none"/>
        </w:rPr>
      </w:pPr>
    </w:p>
    <w:p w14:paraId="04BC4039">
      <w:pPr>
        <w:rPr>
          <w:rFonts w:ascii="宋体" w:hAnsi="宋体" w:cs="宋体"/>
          <w:color w:val="auto"/>
          <w:sz w:val="28"/>
          <w:szCs w:val="28"/>
          <w:highlight w:val="none"/>
        </w:rPr>
      </w:pPr>
    </w:p>
    <w:p w14:paraId="6294F343">
      <w:pPr>
        <w:rPr>
          <w:rFonts w:ascii="宋体" w:hAnsi="宋体" w:cs="宋体"/>
          <w:color w:val="auto"/>
          <w:sz w:val="28"/>
          <w:szCs w:val="28"/>
          <w:highlight w:val="none"/>
        </w:rPr>
      </w:pPr>
    </w:p>
    <w:p w14:paraId="59ECB45E">
      <w:pPr>
        <w:pStyle w:val="28"/>
        <w:rPr>
          <w:color w:val="auto"/>
          <w:highlight w:val="none"/>
        </w:rPr>
      </w:pPr>
    </w:p>
    <w:p w14:paraId="5F324B7D">
      <w:pPr>
        <w:rPr>
          <w:color w:val="auto"/>
          <w:highlight w:val="none"/>
        </w:rPr>
      </w:pPr>
    </w:p>
    <w:p w14:paraId="17C3FD69">
      <w:pPr>
        <w:pStyle w:val="28"/>
        <w:rPr>
          <w:color w:val="auto"/>
          <w:highlight w:val="none"/>
        </w:rPr>
      </w:pPr>
    </w:p>
    <w:p w14:paraId="0E311F4E">
      <w:pPr>
        <w:rPr>
          <w:color w:val="auto"/>
          <w:highlight w:val="none"/>
        </w:rPr>
      </w:pPr>
    </w:p>
    <w:p w14:paraId="3681057B">
      <w:pPr>
        <w:pStyle w:val="28"/>
        <w:rPr>
          <w:color w:val="auto"/>
          <w:highlight w:val="none"/>
        </w:rPr>
      </w:pPr>
    </w:p>
    <w:p w14:paraId="15B443E5">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16DD3514">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07EF5852">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5F46775F">
      <w:pPr>
        <w:spacing w:line="400" w:lineRule="exact"/>
        <w:rPr>
          <w:rFonts w:ascii="宋体" w:hAnsi="宋体" w:cs="宋体"/>
          <w:color w:val="auto"/>
          <w:highlight w:val="none"/>
        </w:rPr>
      </w:pPr>
    </w:p>
    <w:p w14:paraId="620D33B5">
      <w:pPr>
        <w:spacing w:line="400" w:lineRule="exact"/>
        <w:rPr>
          <w:rFonts w:ascii="宋体" w:hAnsi="宋体" w:cs="宋体"/>
          <w:color w:val="auto"/>
          <w:highlight w:val="none"/>
        </w:rPr>
      </w:pPr>
    </w:p>
    <w:p w14:paraId="0AAA8DEC">
      <w:pPr>
        <w:spacing w:line="400" w:lineRule="exact"/>
        <w:rPr>
          <w:rFonts w:ascii="宋体" w:hAnsi="宋体" w:cs="宋体"/>
          <w:color w:val="auto"/>
          <w:highlight w:val="none"/>
        </w:rPr>
      </w:pPr>
    </w:p>
    <w:p w14:paraId="345FD0BF">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64" w:name="_Toc11329273"/>
      <w:bookmarkStart w:id="165" w:name="_Toc1368"/>
      <w:bookmarkStart w:id="166" w:name="_Toc5459"/>
      <w:bookmarkStart w:id="167" w:name="_Toc28780"/>
      <w:r>
        <w:rPr>
          <w:rFonts w:hint="eastAsia" w:ascii="宋体" w:hAnsi="宋体" w:eastAsia="宋体" w:cs="宋体"/>
          <w:color w:val="auto"/>
          <w:sz w:val="32"/>
          <w:szCs w:val="40"/>
          <w:highlight w:val="none"/>
        </w:rPr>
        <w:t>目    录</w:t>
      </w:r>
      <w:bookmarkEnd w:id="148"/>
      <w:bookmarkEnd w:id="149"/>
      <w:bookmarkEnd w:id="150"/>
      <w:bookmarkEnd w:id="151"/>
      <w:bookmarkEnd w:id="152"/>
      <w:bookmarkEnd w:id="153"/>
      <w:bookmarkEnd w:id="154"/>
      <w:bookmarkEnd w:id="155"/>
      <w:bookmarkEnd w:id="164"/>
      <w:bookmarkEnd w:id="165"/>
      <w:bookmarkEnd w:id="166"/>
      <w:bookmarkEnd w:id="167"/>
    </w:p>
    <w:p w14:paraId="7CB81E57">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79B14C5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00DC3483">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0D271BD7">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6B759A28">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22FFFDC5">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35FEC0FE">
      <w:pPr>
        <w:spacing w:line="400" w:lineRule="exact"/>
        <w:rPr>
          <w:rFonts w:ascii="宋体" w:hAnsi="宋体" w:cs="宋体"/>
          <w:color w:val="auto"/>
          <w:highlight w:val="none"/>
        </w:rPr>
      </w:pPr>
    </w:p>
    <w:p w14:paraId="2FCDFEB1">
      <w:pPr>
        <w:spacing w:line="400" w:lineRule="exact"/>
        <w:rPr>
          <w:rFonts w:ascii="宋体" w:hAnsi="宋体" w:cs="宋体"/>
          <w:color w:val="auto"/>
          <w:highlight w:val="none"/>
        </w:rPr>
      </w:pPr>
    </w:p>
    <w:p w14:paraId="7DC15350">
      <w:pPr>
        <w:spacing w:line="400" w:lineRule="exact"/>
        <w:rPr>
          <w:rFonts w:ascii="宋体" w:hAnsi="宋体" w:cs="宋体"/>
          <w:color w:val="auto"/>
          <w:highlight w:val="none"/>
        </w:rPr>
      </w:pPr>
    </w:p>
    <w:p w14:paraId="17A0E7EF">
      <w:pPr>
        <w:spacing w:line="400" w:lineRule="exact"/>
        <w:rPr>
          <w:rFonts w:ascii="宋体" w:hAnsi="宋体" w:cs="宋体"/>
          <w:color w:val="auto"/>
          <w:highlight w:val="none"/>
        </w:rPr>
      </w:pPr>
    </w:p>
    <w:p w14:paraId="5E0E12F3">
      <w:pPr>
        <w:spacing w:line="400" w:lineRule="exact"/>
        <w:rPr>
          <w:rFonts w:ascii="宋体" w:hAnsi="宋体" w:cs="宋体"/>
          <w:color w:val="auto"/>
          <w:highlight w:val="none"/>
        </w:rPr>
      </w:pPr>
    </w:p>
    <w:p w14:paraId="3F11C49B">
      <w:pPr>
        <w:spacing w:line="400" w:lineRule="exact"/>
        <w:rPr>
          <w:rFonts w:ascii="宋体" w:hAnsi="宋体" w:cs="宋体"/>
          <w:color w:val="auto"/>
          <w:highlight w:val="none"/>
        </w:rPr>
      </w:pPr>
    </w:p>
    <w:p w14:paraId="3A320456">
      <w:pPr>
        <w:spacing w:line="400" w:lineRule="exact"/>
        <w:rPr>
          <w:rFonts w:ascii="宋体" w:hAnsi="宋体" w:cs="宋体"/>
          <w:color w:val="auto"/>
          <w:highlight w:val="none"/>
        </w:rPr>
      </w:pPr>
    </w:p>
    <w:p w14:paraId="2B8DF990">
      <w:pPr>
        <w:spacing w:line="400" w:lineRule="exact"/>
        <w:rPr>
          <w:rFonts w:ascii="宋体" w:hAnsi="宋体" w:cs="宋体"/>
          <w:color w:val="auto"/>
          <w:highlight w:val="none"/>
        </w:rPr>
      </w:pPr>
    </w:p>
    <w:p w14:paraId="267E2625">
      <w:pPr>
        <w:spacing w:line="400" w:lineRule="exact"/>
        <w:rPr>
          <w:rFonts w:ascii="宋体" w:hAnsi="宋体" w:cs="宋体"/>
          <w:color w:val="auto"/>
          <w:highlight w:val="none"/>
        </w:rPr>
      </w:pPr>
    </w:p>
    <w:p w14:paraId="012B2919">
      <w:pPr>
        <w:spacing w:line="400" w:lineRule="exact"/>
        <w:rPr>
          <w:rFonts w:ascii="宋体" w:hAnsi="宋体" w:cs="宋体"/>
          <w:color w:val="auto"/>
          <w:highlight w:val="none"/>
        </w:rPr>
      </w:pPr>
    </w:p>
    <w:p w14:paraId="7E96DADA">
      <w:pPr>
        <w:spacing w:line="400" w:lineRule="exact"/>
        <w:rPr>
          <w:rFonts w:ascii="宋体" w:hAnsi="宋体" w:cs="宋体"/>
          <w:color w:val="auto"/>
          <w:highlight w:val="none"/>
        </w:rPr>
      </w:pPr>
    </w:p>
    <w:p w14:paraId="7FCAFF3C">
      <w:pPr>
        <w:spacing w:line="400" w:lineRule="exact"/>
        <w:rPr>
          <w:rFonts w:ascii="宋体" w:hAnsi="宋体" w:cs="宋体"/>
          <w:color w:val="auto"/>
          <w:highlight w:val="none"/>
        </w:rPr>
      </w:pPr>
    </w:p>
    <w:p w14:paraId="57C815FE">
      <w:pPr>
        <w:spacing w:line="400" w:lineRule="exact"/>
        <w:rPr>
          <w:rFonts w:ascii="宋体" w:hAnsi="宋体" w:cs="宋体"/>
          <w:color w:val="auto"/>
          <w:highlight w:val="none"/>
        </w:rPr>
      </w:pPr>
    </w:p>
    <w:p w14:paraId="46E458B9">
      <w:pPr>
        <w:spacing w:line="400" w:lineRule="exact"/>
        <w:rPr>
          <w:rFonts w:ascii="宋体" w:hAnsi="宋体" w:cs="宋体"/>
          <w:color w:val="auto"/>
          <w:highlight w:val="none"/>
        </w:rPr>
      </w:pPr>
    </w:p>
    <w:p w14:paraId="2C0C0392">
      <w:pPr>
        <w:spacing w:line="400" w:lineRule="exact"/>
        <w:rPr>
          <w:rFonts w:ascii="宋体" w:hAnsi="宋体" w:cs="宋体"/>
          <w:color w:val="auto"/>
          <w:highlight w:val="none"/>
        </w:rPr>
      </w:pPr>
    </w:p>
    <w:p w14:paraId="1EA390D0">
      <w:pPr>
        <w:spacing w:line="400" w:lineRule="exact"/>
        <w:rPr>
          <w:rFonts w:ascii="宋体" w:hAnsi="宋体" w:cs="宋体"/>
          <w:color w:val="auto"/>
          <w:highlight w:val="none"/>
        </w:rPr>
      </w:pPr>
    </w:p>
    <w:p w14:paraId="19E09D71">
      <w:pPr>
        <w:spacing w:line="400" w:lineRule="exact"/>
        <w:rPr>
          <w:rFonts w:ascii="宋体" w:hAnsi="宋体" w:cs="宋体"/>
          <w:color w:val="auto"/>
          <w:highlight w:val="none"/>
        </w:rPr>
      </w:pPr>
    </w:p>
    <w:p w14:paraId="27A7569B">
      <w:pPr>
        <w:spacing w:line="400" w:lineRule="exact"/>
        <w:rPr>
          <w:rFonts w:ascii="宋体" w:hAnsi="宋体" w:cs="宋体"/>
          <w:color w:val="auto"/>
          <w:highlight w:val="none"/>
        </w:rPr>
      </w:pPr>
    </w:p>
    <w:p w14:paraId="39F8B6A8">
      <w:pPr>
        <w:spacing w:line="400" w:lineRule="exact"/>
        <w:rPr>
          <w:rFonts w:ascii="宋体" w:hAnsi="宋体" w:cs="宋体"/>
          <w:color w:val="auto"/>
          <w:highlight w:val="none"/>
        </w:rPr>
      </w:pPr>
    </w:p>
    <w:p w14:paraId="2DEFBAE4">
      <w:pPr>
        <w:spacing w:line="400" w:lineRule="exact"/>
        <w:rPr>
          <w:rFonts w:ascii="宋体" w:hAnsi="宋体" w:cs="宋体"/>
          <w:color w:val="auto"/>
          <w:highlight w:val="none"/>
        </w:rPr>
      </w:pPr>
    </w:p>
    <w:p w14:paraId="2FC3A093">
      <w:pPr>
        <w:spacing w:line="400" w:lineRule="exact"/>
        <w:rPr>
          <w:rFonts w:ascii="宋体" w:hAnsi="宋体" w:cs="宋体"/>
          <w:color w:val="auto"/>
          <w:highlight w:val="none"/>
        </w:rPr>
      </w:pPr>
      <w:r>
        <w:rPr>
          <w:rFonts w:ascii="宋体" w:hAnsi="宋体" w:cs="宋体"/>
          <w:color w:val="auto"/>
          <w:highlight w:val="none"/>
        </w:rPr>
        <w:br w:type="page"/>
      </w:r>
    </w:p>
    <w:p w14:paraId="2C9DD2E4">
      <w:pPr>
        <w:pStyle w:val="4"/>
        <w:numPr>
          <w:ilvl w:val="0"/>
          <w:numId w:val="4"/>
        </w:numPr>
        <w:spacing w:before="0" w:after="0" w:line="360" w:lineRule="auto"/>
        <w:jc w:val="center"/>
        <w:rPr>
          <w:rFonts w:ascii="宋体" w:hAnsi="宋体" w:eastAsia="宋体" w:cs="宋体"/>
          <w:color w:val="auto"/>
          <w:sz w:val="28"/>
          <w:highlight w:val="none"/>
        </w:rPr>
      </w:pPr>
      <w:bookmarkStart w:id="168" w:name="_Toc25874"/>
      <w:bookmarkStart w:id="169" w:name="_Toc29615"/>
      <w:bookmarkStart w:id="170" w:name="_Toc29547"/>
      <w:bookmarkStart w:id="171" w:name="_Toc15863"/>
      <w:bookmarkStart w:id="172" w:name="_Toc513633969"/>
      <w:bookmarkStart w:id="173" w:name="_Toc503951048"/>
      <w:bookmarkStart w:id="174" w:name="_Toc447827053"/>
      <w:r>
        <w:rPr>
          <w:rFonts w:hint="eastAsia" w:ascii="宋体" w:hAnsi="宋体" w:eastAsia="宋体" w:cs="宋体"/>
          <w:color w:val="auto"/>
          <w:sz w:val="28"/>
          <w:highlight w:val="none"/>
        </w:rPr>
        <w:t>竞争比选响应声明书</w:t>
      </w:r>
      <w:bookmarkEnd w:id="168"/>
      <w:bookmarkEnd w:id="169"/>
      <w:bookmarkEnd w:id="170"/>
      <w:bookmarkEnd w:id="171"/>
    </w:p>
    <w:p w14:paraId="62C54E3A">
      <w:pPr>
        <w:rPr>
          <w:color w:val="auto"/>
          <w:highlight w:val="none"/>
        </w:rPr>
      </w:pPr>
    </w:p>
    <w:p w14:paraId="282FD963">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295A3B80">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1E7A18E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w:t>
      </w:r>
      <w:r>
        <w:rPr>
          <w:rFonts w:hint="eastAsia" w:asciiTheme="minorEastAsia" w:hAnsiTheme="minorEastAsia" w:eastAsiaTheme="minorEastAsia" w:cstheme="minorEastAsia"/>
          <w:color w:val="auto"/>
          <w:sz w:val="24"/>
          <w:highlight w:val="none"/>
          <w:u w:val="single"/>
          <w:lang w:val="en-US" w:eastAsia="zh-CN"/>
        </w:rPr>
        <w:t>总</w:t>
      </w:r>
      <w:r>
        <w:rPr>
          <w:rFonts w:hint="eastAsia" w:asciiTheme="minorEastAsia" w:hAnsiTheme="minorEastAsia" w:eastAsiaTheme="minorEastAsia" w:cstheme="minorEastAsia"/>
          <w:color w:val="auto"/>
          <w:sz w:val="24"/>
          <w:highlight w:val="none"/>
          <w:u w:val="single"/>
        </w:rPr>
        <w:t>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7BA202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983BB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355340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5275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2F5A8B0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6081A8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45D2565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24E3053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1E83A7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F25CB2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537FF207">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75" w:name="_Toc27815"/>
      <w:bookmarkStart w:id="176" w:name="_Toc491883232"/>
    </w:p>
    <w:p w14:paraId="16311FD0">
      <w:pPr>
        <w:pStyle w:val="41"/>
        <w:rPr>
          <w:color w:val="auto"/>
          <w:highlight w:val="none"/>
        </w:rPr>
      </w:pPr>
    </w:p>
    <w:p w14:paraId="775884D4">
      <w:pPr>
        <w:pStyle w:val="41"/>
        <w:rPr>
          <w:color w:val="auto"/>
          <w:highlight w:val="none"/>
        </w:rPr>
      </w:pPr>
    </w:p>
    <w:p w14:paraId="14FA9E68">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0282D098">
      <w:pPr>
        <w:pStyle w:val="4"/>
        <w:numPr>
          <w:ilvl w:val="0"/>
          <w:numId w:val="4"/>
        </w:numPr>
        <w:spacing w:before="0" w:after="0" w:line="360" w:lineRule="auto"/>
        <w:jc w:val="center"/>
        <w:rPr>
          <w:rFonts w:hint="eastAsia" w:ascii="宋体" w:hAnsi="宋体" w:eastAsia="宋体" w:cs="宋体"/>
          <w:color w:val="auto"/>
          <w:sz w:val="28"/>
          <w:highlight w:val="none"/>
        </w:rPr>
      </w:pPr>
      <w:bookmarkStart w:id="177" w:name="_Toc15139"/>
      <w:r>
        <w:rPr>
          <w:rFonts w:hint="eastAsia" w:ascii="宋体" w:hAnsi="宋体" w:eastAsia="宋体" w:cs="宋体"/>
          <w:color w:val="auto"/>
          <w:sz w:val="28"/>
          <w:highlight w:val="none"/>
        </w:rPr>
        <w:t>法定代表人身份证明或法定代表人授权委托书</w:t>
      </w:r>
      <w:bookmarkEnd w:id="175"/>
      <w:bookmarkEnd w:id="177"/>
    </w:p>
    <w:bookmarkEnd w:id="176"/>
    <w:p w14:paraId="3040BB04">
      <w:pPr>
        <w:pStyle w:val="4"/>
        <w:spacing w:line="480" w:lineRule="auto"/>
        <w:jc w:val="center"/>
        <w:outlineLvl w:val="2"/>
        <w:rPr>
          <w:rFonts w:ascii="宋体" w:hAnsi="宋体" w:eastAsia="宋体" w:cs="宋体"/>
          <w:color w:val="auto"/>
          <w:sz w:val="24"/>
          <w:szCs w:val="24"/>
          <w:highlight w:val="none"/>
        </w:rPr>
      </w:pPr>
      <w:bookmarkStart w:id="178" w:name="_Toc20985"/>
      <w:bookmarkStart w:id="179" w:name="_Toc14141"/>
      <w:r>
        <w:rPr>
          <w:rFonts w:hint="eastAsia" w:ascii="宋体" w:hAnsi="宋体" w:eastAsia="宋体" w:cs="宋体"/>
          <w:color w:val="auto"/>
          <w:sz w:val="24"/>
          <w:szCs w:val="24"/>
          <w:highlight w:val="none"/>
        </w:rPr>
        <w:t>（一）法定代表人身份证明</w:t>
      </w:r>
      <w:bookmarkEnd w:id="178"/>
      <w:bookmarkEnd w:id="179"/>
    </w:p>
    <w:p w14:paraId="2CDB519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484BAC5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0" w:name="_Toc27897"/>
      <w:bookmarkStart w:id="181" w:name="_Toc352691662"/>
      <w:bookmarkStart w:id="182" w:name="_Toc369531698"/>
      <w:r>
        <w:rPr>
          <w:rFonts w:ascii="宋体" w:hAnsi="宋体"/>
          <w:color w:val="auto"/>
          <w:highlight w:val="none"/>
          <w:u w:val="single"/>
        </w:rPr>
        <w:t xml:space="preserve">        </w:t>
      </w:r>
      <w:r>
        <w:rPr>
          <w:rFonts w:ascii="宋体" w:hAnsi="宋体"/>
          <w:color w:val="auto"/>
          <w:highlight w:val="none"/>
        </w:rPr>
        <w:t>年</w:t>
      </w:r>
      <w:bookmarkEnd w:id="180"/>
      <w:bookmarkEnd w:id="181"/>
      <w:bookmarkEnd w:id="182"/>
      <w:r>
        <w:rPr>
          <w:rFonts w:ascii="宋体" w:hAnsi="宋体"/>
          <w:color w:val="auto"/>
          <w:highlight w:val="none"/>
        </w:rPr>
        <w:t>龄</w:t>
      </w:r>
      <w:bookmarkStart w:id="183" w:name="_Toc369531699"/>
      <w:bookmarkStart w:id="184" w:name="_Toc152045789"/>
      <w:bookmarkStart w:id="185" w:name="_Toc384308377"/>
      <w:bookmarkStart w:id="186" w:name="_Toc352691663"/>
      <w:bookmarkStart w:id="187" w:name="_Toc361508754"/>
      <w:bookmarkStart w:id="188" w:name="_Toc247527829"/>
      <w:bookmarkStart w:id="189" w:name="_Toc144974858"/>
      <w:bookmarkStart w:id="190" w:name="_Toc300835211"/>
      <w:bookmarkStart w:id="191" w:name="_Toc247514248"/>
      <w:bookmarkStart w:id="192" w:name="_Toc15573"/>
      <w:bookmarkStart w:id="193" w:name="_Toc152042578"/>
      <w:r>
        <w:rPr>
          <w:rFonts w:ascii="宋体" w:hAnsi="宋体"/>
          <w:color w:val="auto"/>
          <w:highlight w:val="none"/>
        </w:rPr>
        <w:t>：</w:t>
      </w:r>
      <w:bookmarkEnd w:id="183"/>
      <w:bookmarkEnd w:id="184"/>
      <w:bookmarkEnd w:id="185"/>
      <w:bookmarkEnd w:id="186"/>
      <w:bookmarkEnd w:id="187"/>
      <w:bookmarkEnd w:id="188"/>
      <w:bookmarkEnd w:id="189"/>
      <w:bookmarkEnd w:id="190"/>
      <w:bookmarkEnd w:id="191"/>
      <w:bookmarkEnd w:id="192"/>
      <w:bookmarkEnd w:id="193"/>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D744140">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6FC12A0">
      <w:pPr>
        <w:spacing w:line="480" w:lineRule="auto"/>
        <w:ind w:firstLine="420" w:firstLineChars="200"/>
        <w:rPr>
          <w:rFonts w:ascii="宋体" w:hAnsi="宋体"/>
          <w:color w:val="auto"/>
          <w:highlight w:val="none"/>
        </w:rPr>
      </w:pPr>
      <w:r>
        <w:rPr>
          <w:rFonts w:ascii="宋体" w:hAnsi="宋体"/>
          <w:color w:val="auto"/>
          <w:highlight w:val="none"/>
        </w:rPr>
        <w:t>特此证明。</w:t>
      </w:r>
    </w:p>
    <w:p w14:paraId="60DE62AB">
      <w:pPr>
        <w:spacing w:line="480" w:lineRule="auto"/>
        <w:rPr>
          <w:rFonts w:ascii="宋体" w:hAnsi="宋体"/>
          <w:color w:val="auto"/>
          <w:highlight w:val="none"/>
        </w:rPr>
      </w:pPr>
    </w:p>
    <w:p w14:paraId="00936FC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2C918A3B">
      <w:pPr>
        <w:spacing w:line="480" w:lineRule="auto"/>
        <w:rPr>
          <w:rFonts w:ascii="宋体" w:hAnsi="宋体"/>
          <w:color w:val="auto"/>
          <w:highlight w:val="none"/>
        </w:rPr>
      </w:pPr>
    </w:p>
    <w:p w14:paraId="61F13E7E">
      <w:pPr>
        <w:spacing w:line="440" w:lineRule="exact"/>
        <w:rPr>
          <w:rFonts w:ascii="宋体" w:hAnsi="宋体"/>
          <w:color w:val="auto"/>
          <w:highlight w:val="none"/>
        </w:rPr>
      </w:pPr>
    </w:p>
    <w:p w14:paraId="57330AD6">
      <w:pPr>
        <w:spacing w:line="440" w:lineRule="exact"/>
        <w:rPr>
          <w:rFonts w:ascii="宋体" w:hAnsi="宋体"/>
          <w:color w:val="auto"/>
          <w:highlight w:val="none"/>
        </w:rPr>
      </w:pPr>
    </w:p>
    <w:p w14:paraId="3694604C">
      <w:pPr>
        <w:spacing w:line="440" w:lineRule="exact"/>
        <w:rPr>
          <w:rFonts w:ascii="宋体" w:hAnsi="宋体"/>
          <w:color w:val="auto"/>
          <w:highlight w:val="none"/>
        </w:rPr>
      </w:pPr>
    </w:p>
    <w:p w14:paraId="3E926554">
      <w:pPr>
        <w:spacing w:line="440" w:lineRule="exact"/>
        <w:rPr>
          <w:rFonts w:ascii="宋体" w:hAnsi="宋体"/>
          <w:color w:val="auto"/>
          <w:highlight w:val="none"/>
        </w:rPr>
      </w:pPr>
    </w:p>
    <w:p w14:paraId="71ED7E91">
      <w:pPr>
        <w:spacing w:line="440" w:lineRule="exact"/>
        <w:rPr>
          <w:rFonts w:ascii="宋体" w:hAnsi="宋体"/>
          <w:color w:val="auto"/>
          <w:highlight w:val="none"/>
        </w:rPr>
      </w:pPr>
    </w:p>
    <w:p w14:paraId="034B627D">
      <w:pPr>
        <w:spacing w:line="440" w:lineRule="exact"/>
        <w:rPr>
          <w:rFonts w:ascii="宋体" w:hAnsi="宋体"/>
          <w:color w:val="auto"/>
          <w:highlight w:val="none"/>
        </w:rPr>
      </w:pPr>
    </w:p>
    <w:p w14:paraId="15F254AA">
      <w:pPr>
        <w:spacing w:line="440" w:lineRule="exact"/>
        <w:rPr>
          <w:rFonts w:ascii="宋体" w:hAnsi="宋体"/>
          <w:color w:val="auto"/>
          <w:highlight w:val="none"/>
        </w:rPr>
      </w:pPr>
    </w:p>
    <w:p w14:paraId="61457AA6">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9EBD125">
      <w:pPr>
        <w:spacing w:line="440" w:lineRule="exact"/>
        <w:rPr>
          <w:rFonts w:ascii="宋体" w:hAnsi="宋体"/>
          <w:color w:val="auto"/>
          <w:highlight w:val="none"/>
        </w:rPr>
      </w:pPr>
    </w:p>
    <w:p w14:paraId="1FE26B57">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48B2537E">
      <w:pPr>
        <w:rPr>
          <w:rFonts w:ascii="宋体" w:hAnsi="宋体"/>
          <w:color w:val="auto"/>
          <w:highlight w:val="none"/>
        </w:rPr>
      </w:pPr>
    </w:p>
    <w:p w14:paraId="5AEBB7EC">
      <w:pPr>
        <w:rPr>
          <w:rFonts w:ascii="宋体" w:hAnsi="宋体"/>
          <w:color w:val="auto"/>
          <w:highlight w:val="none"/>
        </w:rPr>
      </w:pPr>
    </w:p>
    <w:p w14:paraId="1DE100DC">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1A17EA22">
      <w:pPr>
        <w:spacing w:line="440" w:lineRule="exact"/>
        <w:rPr>
          <w:rFonts w:ascii="宋体" w:hAnsi="宋体"/>
          <w:color w:val="auto"/>
          <w:sz w:val="20"/>
          <w:highlight w:val="none"/>
        </w:rPr>
      </w:pPr>
    </w:p>
    <w:p w14:paraId="1F1A3D96">
      <w:pPr>
        <w:spacing w:line="20" w:lineRule="exact"/>
        <w:jc w:val="center"/>
        <w:rPr>
          <w:rFonts w:ascii="宋体" w:hAnsi="宋体"/>
          <w:color w:val="auto"/>
          <w:sz w:val="20"/>
          <w:highlight w:val="none"/>
        </w:rPr>
      </w:pPr>
      <w:r>
        <w:rPr>
          <w:rFonts w:ascii="宋体" w:hAnsi="宋体"/>
          <w:color w:val="auto"/>
          <w:sz w:val="20"/>
          <w:highlight w:val="none"/>
        </w:rPr>
        <w:br w:type="page"/>
      </w:r>
    </w:p>
    <w:p w14:paraId="5B3D1B67">
      <w:pPr>
        <w:pStyle w:val="4"/>
        <w:spacing w:line="480" w:lineRule="auto"/>
        <w:jc w:val="center"/>
        <w:outlineLvl w:val="2"/>
        <w:rPr>
          <w:rFonts w:ascii="宋体" w:hAnsi="宋体"/>
          <w:color w:val="auto"/>
          <w:sz w:val="28"/>
          <w:szCs w:val="28"/>
          <w:highlight w:val="none"/>
        </w:rPr>
      </w:pPr>
      <w:bookmarkStart w:id="194" w:name="_Toc491883233"/>
      <w:bookmarkStart w:id="195" w:name="_Toc58"/>
      <w:bookmarkStart w:id="196" w:name="_Toc3882"/>
      <w:r>
        <w:rPr>
          <w:rFonts w:hint="eastAsia" w:ascii="宋体" w:hAnsi="宋体" w:eastAsia="宋体" w:cs="宋体"/>
          <w:color w:val="auto"/>
          <w:sz w:val="24"/>
          <w:szCs w:val="24"/>
          <w:highlight w:val="none"/>
        </w:rPr>
        <w:t>（二）</w:t>
      </w:r>
      <w:bookmarkEnd w:id="194"/>
      <w:r>
        <w:rPr>
          <w:rFonts w:hint="eastAsia" w:ascii="宋体" w:hAnsi="宋体" w:eastAsia="宋体" w:cs="宋体"/>
          <w:color w:val="auto"/>
          <w:sz w:val="24"/>
          <w:szCs w:val="24"/>
          <w:highlight w:val="none"/>
        </w:rPr>
        <w:t>法定代表人授权委托书</w:t>
      </w:r>
      <w:bookmarkEnd w:id="195"/>
      <w:bookmarkEnd w:id="196"/>
    </w:p>
    <w:p w14:paraId="45AB4551">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836D5A0">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1C2C62D">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29EB774A">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3D07D305">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v:textbox>
              </v:shape>
            </w:pict>
          </mc:Fallback>
        </mc:AlternateContent>
      </w:r>
    </w:p>
    <w:p w14:paraId="1E7BDE57">
      <w:pPr>
        <w:spacing w:line="440" w:lineRule="exact"/>
        <w:rPr>
          <w:rFonts w:ascii="宋体" w:hAnsi="宋体"/>
          <w:color w:val="auto"/>
          <w:highlight w:val="none"/>
        </w:rPr>
      </w:pPr>
    </w:p>
    <w:p w14:paraId="46F55D42">
      <w:pPr>
        <w:spacing w:line="440" w:lineRule="exact"/>
        <w:rPr>
          <w:rFonts w:ascii="宋体" w:hAnsi="宋体"/>
          <w:color w:val="auto"/>
          <w:highlight w:val="none"/>
        </w:rPr>
      </w:pPr>
      <w:r>
        <w:rPr>
          <w:rFonts w:ascii="宋体" w:hAnsi="宋体"/>
          <w:color w:val="auto"/>
          <w:highlight w:val="none"/>
        </w:rPr>
        <w:t>委托代理人身份证复印件</w:t>
      </w:r>
    </w:p>
    <w:p w14:paraId="7B63179C">
      <w:pPr>
        <w:spacing w:line="440" w:lineRule="exact"/>
        <w:rPr>
          <w:rFonts w:ascii="宋体" w:hAnsi="宋体"/>
          <w:color w:val="auto"/>
          <w:highlight w:val="none"/>
        </w:rPr>
      </w:pPr>
    </w:p>
    <w:p w14:paraId="62227A31">
      <w:pPr>
        <w:spacing w:line="440" w:lineRule="exact"/>
        <w:rPr>
          <w:rFonts w:ascii="宋体" w:hAnsi="宋体"/>
          <w:color w:val="auto"/>
          <w:highlight w:val="none"/>
        </w:rPr>
      </w:pPr>
    </w:p>
    <w:p w14:paraId="0D0E5E45">
      <w:pPr>
        <w:spacing w:line="440" w:lineRule="exact"/>
        <w:rPr>
          <w:rFonts w:ascii="宋体" w:hAnsi="宋体"/>
          <w:color w:val="auto"/>
          <w:highlight w:val="none"/>
        </w:rPr>
      </w:pPr>
    </w:p>
    <w:p w14:paraId="008D113E">
      <w:pPr>
        <w:spacing w:line="440" w:lineRule="exact"/>
        <w:rPr>
          <w:rFonts w:ascii="宋体" w:hAnsi="宋体"/>
          <w:color w:val="auto"/>
          <w:highlight w:val="none"/>
        </w:rPr>
      </w:pPr>
    </w:p>
    <w:p w14:paraId="45C017A1">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v:textbox>
              </v:shape>
            </w:pict>
          </mc:Fallback>
        </mc:AlternateContent>
      </w:r>
    </w:p>
    <w:p w14:paraId="0BA4ED4F">
      <w:pPr>
        <w:spacing w:line="440" w:lineRule="exact"/>
        <w:ind w:firstLine="2692" w:firstLineChars="1282"/>
        <w:rPr>
          <w:rFonts w:hint="eastAsia" w:ascii="宋体" w:hAnsi="宋体"/>
          <w:color w:val="auto"/>
          <w:highlight w:val="none"/>
        </w:rPr>
      </w:pPr>
    </w:p>
    <w:p w14:paraId="114BB336">
      <w:pPr>
        <w:spacing w:line="440" w:lineRule="exact"/>
        <w:ind w:firstLine="2692" w:firstLineChars="1282"/>
        <w:rPr>
          <w:rFonts w:hint="eastAsia" w:ascii="宋体" w:hAnsi="宋体"/>
          <w:color w:val="auto"/>
          <w:highlight w:val="none"/>
        </w:rPr>
      </w:pPr>
    </w:p>
    <w:p w14:paraId="50B13BFE">
      <w:pPr>
        <w:spacing w:line="440" w:lineRule="exact"/>
        <w:ind w:firstLine="2692" w:firstLineChars="1282"/>
        <w:rPr>
          <w:rFonts w:hint="eastAsia" w:ascii="宋体" w:hAnsi="宋体"/>
          <w:color w:val="auto"/>
          <w:highlight w:val="none"/>
        </w:rPr>
      </w:pPr>
    </w:p>
    <w:p w14:paraId="69D94254">
      <w:pPr>
        <w:spacing w:line="440" w:lineRule="exact"/>
        <w:ind w:firstLine="2692" w:firstLineChars="1282"/>
        <w:rPr>
          <w:rFonts w:hint="eastAsia" w:ascii="宋体" w:hAnsi="宋体"/>
          <w:color w:val="auto"/>
          <w:highlight w:val="none"/>
        </w:rPr>
      </w:pPr>
    </w:p>
    <w:p w14:paraId="2244165A">
      <w:pPr>
        <w:spacing w:line="440" w:lineRule="exact"/>
        <w:ind w:firstLine="2692" w:firstLineChars="1282"/>
        <w:rPr>
          <w:rFonts w:hint="eastAsia" w:ascii="宋体" w:hAnsi="宋体"/>
          <w:color w:val="auto"/>
          <w:highlight w:val="none"/>
        </w:rPr>
      </w:pPr>
    </w:p>
    <w:p w14:paraId="556D38AA">
      <w:pPr>
        <w:spacing w:line="440" w:lineRule="exact"/>
        <w:ind w:firstLine="2692" w:firstLineChars="1282"/>
        <w:rPr>
          <w:rFonts w:hint="eastAsia" w:ascii="宋体" w:hAnsi="宋体"/>
          <w:color w:val="auto"/>
          <w:highlight w:val="none"/>
        </w:rPr>
      </w:pPr>
    </w:p>
    <w:p w14:paraId="25F66A6A">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CCEB4FF">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54FFE4A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104A288">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4C896B3E">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15CA6E4">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B2A40E1">
      <w:pPr>
        <w:rPr>
          <w:rFonts w:ascii="宋体" w:hAnsi="宋体"/>
          <w:color w:val="auto"/>
          <w:highlight w:val="none"/>
        </w:rPr>
      </w:pPr>
    </w:p>
    <w:p w14:paraId="1E7BE3E6">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0F99D61C">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212CF8D8">
      <w:pPr>
        <w:rPr>
          <w:rFonts w:ascii="宋体" w:hAnsi="宋体" w:cs="宋体"/>
          <w:snapToGrid w:val="0"/>
          <w:color w:val="auto"/>
          <w:kern w:val="0"/>
          <w:szCs w:val="21"/>
          <w:highlight w:val="none"/>
        </w:rPr>
      </w:pPr>
    </w:p>
    <w:p w14:paraId="0A8D5937">
      <w:pPr>
        <w:pStyle w:val="4"/>
        <w:spacing w:before="0" w:after="0" w:line="360" w:lineRule="auto"/>
        <w:jc w:val="center"/>
        <w:rPr>
          <w:rFonts w:ascii="宋体" w:hAnsi="宋体" w:eastAsia="宋体" w:cs="宋体"/>
          <w:color w:val="auto"/>
          <w:sz w:val="28"/>
          <w:highlight w:val="none"/>
        </w:rPr>
      </w:pPr>
      <w:bookmarkStart w:id="197" w:name="_Toc11329275"/>
      <w:bookmarkStart w:id="198" w:name="_Toc31983"/>
      <w:r>
        <w:rPr>
          <w:rFonts w:hint="eastAsia" w:ascii="宋体" w:hAnsi="宋体" w:eastAsia="宋体" w:cs="宋体"/>
          <w:color w:val="auto"/>
          <w:sz w:val="28"/>
          <w:highlight w:val="none"/>
        </w:rPr>
        <w:t>三、</w:t>
      </w:r>
      <w:bookmarkEnd w:id="172"/>
      <w:bookmarkEnd w:id="173"/>
      <w:bookmarkEnd w:id="174"/>
      <w:bookmarkEnd w:id="197"/>
      <w:r>
        <w:rPr>
          <w:rFonts w:hint="eastAsia" w:ascii="宋体" w:hAnsi="宋体" w:eastAsia="宋体" w:cs="宋体"/>
          <w:color w:val="auto"/>
          <w:sz w:val="28"/>
          <w:highlight w:val="none"/>
        </w:rPr>
        <w:t>报价一览表</w:t>
      </w:r>
      <w:bookmarkEnd w:id="198"/>
    </w:p>
    <w:p w14:paraId="62E80DE9">
      <w:pPr>
        <w:ind w:left="765"/>
        <w:jc w:val="center"/>
        <w:rPr>
          <w:rFonts w:ascii="宋体" w:hAnsi="宋体" w:cs="宋体"/>
          <w:color w:val="auto"/>
          <w:szCs w:val="21"/>
          <w:highlight w:val="none"/>
        </w:rPr>
      </w:pPr>
    </w:p>
    <w:p w14:paraId="177B8AD3">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1E807A41">
      <w:pPr>
        <w:spacing w:line="480" w:lineRule="auto"/>
        <w:ind w:firstLine="420" w:firstLineChars="200"/>
        <w:jc w:val="left"/>
        <w:rPr>
          <w:rFonts w:ascii="宋体" w:hAnsi="宋体"/>
          <w:b/>
          <w:color w:val="auto"/>
          <w:szCs w:val="21"/>
          <w:highlight w:val="none"/>
        </w:rPr>
      </w:pPr>
      <w:bookmarkStart w:id="199" w:name="_Toc11329278"/>
      <w:bookmarkStart w:id="200" w:name="_Toc513633971"/>
      <w:bookmarkStart w:id="201" w:name="_Toc503951050"/>
      <w:bookmarkStart w:id="202" w:name="_Toc246996369"/>
      <w:bookmarkStart w:id="203" w:name="_Toc247085887"/>
      <w:bookmarkStart w:id="204" w:name="_Toc447827058"/>
      <w:bookmarkStart w:id="205" w:name="_Toc144974871"/>
      <w:bookmarkStart w:id="206" w:name="_Toc152045803"/>
      <w:bookmarkStart w:id="207" w:name="_Toc246997112"/>
      <w:bookmarkStart w:id="208" w:name="_Toc152042592"/>
      <w:bookmarkStart w:id="209" w:name="_Toc179632823"/>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tbl>
      <w:tblPr>
        <w:tblStyle w:val="42"/>
        <w:tblW w:w="83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7"/>
        <w:gridCol w:w="531"/>
        <w:gridCol w:w="1948"/>
        <w:gridCol w:w="417"/>
        <w:gridCol w:w="417"/>
        <w:gridCol w:w="1116"/>
        <w:gridCol w:w="819"/>
        <w:gridCol w:w="434"/>
        <w:gridCol w:w="819"/>
        <w:gridCol w:w="819"/>
        <w:gridCol w:w="618"/>
      </w:tblGrid>
      <w:tr w14:paraId="24A91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4" w:hRule="atLeast"/>
          <w:jc w:val="center"/>
        </w:trPr>
        <w:tc>
          <w:tcPr>
            <w:tcW w:w="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9B66">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C8AF">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服务项目</w:t>
            </w:r>
          </w:p>
        </w:tc>
        <w:tc>
          <w:tcPr>
            <w:tcW w:w="2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6172E">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服务内容</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60842">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单位</w:t>
            </w: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DC4A7">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一年数量</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10738">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单价限价（元）</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8D16E">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单价（元）</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4E5AF">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税率</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EA4C4">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一年含税合价（元）</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B3112">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两年含税合价（元）</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213DD">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备注</w:t>
            </w:r>
          </w:p>
        </w:tc>
      </w:tr>
      <w:tr w14:paraId="03BBC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1" w:hRule="atLeast"/>
          <w:jc w:val="center"/>
        </w:trPr>
        <w:tc>
          <w:tcPr>
            <w:tcW w:w="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9E31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F92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智能工程中心本部餐饮服务</w:t>
            </w:r>
          </w:p>
        </w:tc>
        <w:tc>
          <w:tcPr>
            <w:tcW w:w="2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BD186">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按照甲方要求为智能工程中心本部职工提供工作餐制作服务（职工用餐食材由招标人负责采购），具体包括工作餐食材质量管理、食材安全管理、食材准备、餐厨具清洗、制作、食材搬运、分配等食堂工作，并完成甲方安排的任务，保持良好的工作效率。</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81C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月</w:t>
            </w: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515C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48C8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16035.00 </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7465F">
            <w:pPr>
              <w:jc w:val="center"/>
              <w:rPr>
                <w:rFonts w:hint="eastAsia" w:ascii="宋体" w:hAnsi="宋体" w:eastAsia="宋体" w:cs="宋体"/>
                <w:i w:val="0"/>
                <w:iCs w:val="0"/>
                <w:color w:val="000000"/>
                <w:sz w:val="20"/>
                <w:szCs w:val="20"/>
                <w:highlight w:val="none"/>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626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F13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429C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2161">
            <w:pPr>
              <w:jc w:val="center"/>
              <w:rPr>
                <w:rFonts w:hint="eastAsia" w:ascii="宋体" w:hAnsi="宋体" w:eastAsia="宋体" w:cs="宋体"/>
                <w:i w:val="0"/>
                <w:iCs w:val="0"/>
                <w:color w:val="000000"/>
                <w:sz w:val="20"/>
                <w:szCs w:val="20"/>
                <w:highlight w:val="none"/>
                <w:u w:val="none"/>
              </w:rPr>
            </w:pPr>
          </w:p>
        </w:tc>
      </w:tr>
      <w:tr w14:paraId="11598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A794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58CF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工程项目部餐饮服务</w:t>
            </w:r>
          </w:p>
        </w:tc>
        <w:tc>
          <w:tcPr>
            <w:tcW w:w="2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FEDE7">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按照甲方要求为工程项目部职工提供工作餐制作服务（职工用餐食材由招标人负责采购），具体包括工作餐食材质量管理、食材安全管理、食材准备、餐厨具清洗、制作、食材搬运、分配等食堂工作，并完成甲方安排的任务，保持良好的工作效率。</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740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月</w:t>
            </w: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4291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928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129200.00 </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3A381">
            <w:pPr>
              <w:jc w:val="center"/>
              <w:rPr>
                <w:rFonts w:hint="eastAsia" w:ascii="宋体" w:hAnsi="宋体" w:eastAsia="宋体" w:cs="宋体"/>
                <w:i w:val="0"/>
                <w:iCs w:val="0"/>
                <w:color w:val="000000"/>
                <w:sz w:val="20"/>
                <w:szCs w:val="20"/>
                <w:highlight w:val="none"/>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5BFC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D74E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0BF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6A9B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暂定15个工程项目的餐饮服务，据实结算。</w:t>
            </w:r>
          </w:p>
        </w:tc>
      </w:tr>
      <w:tr w14:paraId="55B29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7" w:hRule="atLeast"/>
          <w:jc w:val="center"/>
        </w:trPr>
        <w:tc>
          <w:tcPr>
            <w:tcW w:w="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50F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9914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智能工程中心本部保安服务</w:t>
            </w:r>
          </w:p>
        </w:tc>
        <w:tc>
          <w:tcPr>
            <w:tcW w:w="2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F5739">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完成智能工程中心本部24小时安全巡逻巡视检查、安全保卫、治安秩序维护、消防设施巡视检查，具体包括：日间负责办公大楼安全巡查；每日对来访客人进行登记；负责公司信件的收发工作，做到及时、按时、准时；每天巡查次数不少于3次；重要区域（如配电房、机房、燃气阀等）每3小时巡查一次；负责门岗亭内外区域的卫生工作，保持干净、整洁，周围无垃圾；定期检查消防设施区域，做好安全预防工作，每月做好相关安全消防检查表的登记工作；指挥、疏导出入公司车辆，清理无关人员，维护公司出入大门的正常秩序。夜间负责办公大楼安全巡查，每日对来访客人进行登记，外来人员禁止入内；每日19：00对全楼进行全面隐患排查，夜班期间每2小时进行巡查并签到，包括各楼层水、电灯开关情况。</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A25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月</w:t>
            </w: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C20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9AC5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27200.00 </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6FA80">
            <w:pPr>
              <w:jc w:val="center"/>
              <w:rPr>
                <w:rFonts w:hint="eastAsia" w:ascii="宋体" w:hAnsi="宋体" w:eastAsia="宋体" w:cs="宋体"/>
                <w:i w:val="0"/>
                <w:iCs w:val="0"/>
                <w:color w:val="000000"/>
                <w:sz w:val="20"/>
                <w:szCs w:val="20"/>
                <w:highlight w:val="none"/>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13F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A3F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C304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FD6F5">
            <w:pPr>
              <w:jc w:val="center"/>
              <w:rPr>
                <w:rFonts w:hint="eastAsia" w:ascii="宋体" w:hAnsi="宋体" w:eastAsia="宋体" w:cs="宋体"/>
                <w:i w:val="0"/>
                <w:iCs w:val="0"/>
                <w:color w:val="000000"/>
                <w:sz w:val="20"/>
                <w:szCs w:val="20"/>
                <w:highlight w:val="none"/>
                <w:u w:val="none"/>
              </w:rPr>
            </w:pPr>
          </w:p>
        </w:tc>
      </w:tr>
      <w:tr w14:paraId="383BE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8" w:hRule="atLeast"/>
          <w:jc w:val="center"/>
        </w:trPr>
        <w:tc>
          <w:tcPr>
            <w:tcW w:w="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B319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15C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智能工程中心本部保洁服务</w:t>
            </w:r>
          </w:p>
        </w:tc>
        <w:tc>
          <w:tcPr>
            <w:tcW w:w="2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B771E">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完成智能工程中心本部卫生间、地面、楼道、栏杆、玻璃和消防设施的清洁卫生（随时保持干净）、垃圾的收集和清运，具体包括办公区每日不低于2次地面拖扫、公共区域柜子、桌面打扫，垃圾清理。公共区包括食堂及卫生间清洁卫生，公区每日不低于2次地面拖扫、桌面打扫，卫生间每日不低于4次地面拖扫以及垃圾清理。</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7875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月</w:t>
            </w: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7A6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04EA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21380.00 </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FBC5">
            <w:pPr>
              <w:jc w:val="center"/>
              <w:rPr>
                <w:rFonts w:hint="eastAsia" w:ascii="宋体" w:hAnsi="宋体" w:eastAsia="宋体" w:cs="宋体"/>
                <w:i w:val="0"/>
                <w:iCs w:val="0"/>
                <w:color w:val="000000"/>
                <w:sz w:val="20"/>
                <w:szCs w:val="20"/>
                <w:highlight w:val="none"/>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4E75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F392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40F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B881">
            <w:pPr>
              <w:jc w:val="center"/>
              <w:rPr>
                <w:rFonts w:hint="eastAsia" w:ascii="宋体" w:hAnsi="宋体" w:eastAsia="宋体" w:cs="宋体"/>
                <w:i w:val="0"/>
                <w:iCs w:val="0"/>
                <w:color w:val="000000"/>
                <w:sz w:val="20"/>
                <w:szCs w:val="20"/>
                <w:highlight w:val="none"/>
                <w:u w:val="none"/>
              </w:rPr>
            </w:pPr>
          </w:p>
        </w:tc>
      </w:tr>
      <w:tr w14:paraId="4BBDC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68B0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合计（元）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08751">
            <w:pP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7CA1F">
            <w:pP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A2589">
            <w:pP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59486">
            <w:pP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1D830">
            <w:pPr>
              <w:rPr>
                <w:rFonts w:hint="eastAsia" w:ascii="宋体" w:hAnsi="宋体" w:eastAsia="宋体" w:cs="宋体"/>
                <w:b/>
                <w:bCs/>
                <w:i w:val="0"/>
                <w:iCs w:val="0"/>
                <w:color w:val="000000"/>
                <w:sz w:val="20"/>
                <w:szCs w:val="20"/>
                <w:highlight w:val="none"/>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57163">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94D31">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AEB2E">
            <w:pPr>
              <w:rPr>
                <w:rFonts w:hint="eastAsia" w:ascii="宋体" w:hAnsi="宋体" w:eastAsia="宋体" w:cs="宋体"/>
                <w:b/>
                <w:bCs/>
                <w:i w:val="0"/>
                <w:iCs w:val="0"/>
                <w:color w:val="000000"/>
                <w:sz w:val="20"/>
                <w:szCs w:val="20"/>
                <w:highlight w:val="none"/>
                <w:u w:val="none"/>
              </w:rPr>
            </w:pPr>
          </w:p>
        </w:tc>
      </w:tr>
    </w:tbl>
    <w:p w14:paraId="27019B45">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b w:val="0"/>
          <w:bCs w:val="0"/>
          <w:color w:val="auto"/>
          <w:sz w:val="21"/>
          <w:szCs w:val="21"/>
          <w:highlight w:val="none"/>
          <w:lang w:val="en-US" w:eastAsia="zh-CN"/>
        </w:rPr>
      </w:pPr>
    </w:p>
    <w:p w14:paraId="7C925BD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6215C21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74F942B">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6B43C86">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0E6D18A0">
      <w:pPr>
        <w:tabs>
          <w:tab w:val="left" w:pos="7140"/>
          <w:tab w:val="left" w:pos="7560"/>
          <w:tab w:val="left" w:pos="8300"/>
        </w:tabs>
        <w:autoSpaceDE w:val="0"/>
        <w:autoSpaceDN w:val="0"/>
        <w:adjustRightInd w:val="0"/>
        <w:ind w:firstLine="420" w:firstLineChars="200"/>
        <w:jc w:val="right"/>
        <w:rPr>
          <w:rFonts w:hint="eastAsia" w:ascii="宋体" w:hAnsi="宋体"/>
          <w:b w:val="0"/>
          <w:bCs w:val="0"/>
          <w:snapToGrid w:val="0"/>
          <w:color w:val="auto"/>
          <w:kern w:val="0"/>
          <w:szCs w:val="21"/>
          <w:highlight w:val="none"/>
        </w:rPr>
      </w:pPr>
      <w:r>
        <w:rPr>
          <w:rFonts w:hint="eastAsia" w:ascii="宋体" w:hAnsi="宋体"/>
          <w:b w:val="0"/>
          <w:bCs w:val="0"/>
          <w:color w:val="auto"/>
          <w:kern w:val="0"/>
          <w:szCs w:val="21"/>
          <w:highlight w:val="none"/>
          <w:lang w:val="en-US" w:eastAsia="zh-CN"/>
        </w:rPr>
        <w:t>报价</w:t>
      </w:r>
      <w:r>
        <w:rPr>
          <w:rFonts w:ascii="宋体" w:hAnsi="宋体"/>
          <w:b w:val="0"/>
          <w:bCs w:val="0"/>
          <w:color w:val="auto"/>
          <w:kern w:val="0"/>
          <w:szCs w:val="21"/>
          <w:highlight w:val="none"/>
        </w:rPr>
        <w:t>人：</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lang w:val="en-US" w:eastAsia="zh-CN"/>
        </w:rPr>
        <w:t xml:space="preserve">  </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rPr>
        <w:t xml:space="preserve"> </w:t>
      </w:r>
      <w:r>
        <w:rPr>
          <w:rFonts w:ascii="宋体" w:hAnsi="宋体"/>
          <w:b w:val="0"/>
          <w:bCs w:val="0"/>
          <w:color w:val="auto"/>
          <w:kern w:val="0"/>
          <w:szCs w:val="21"/>
          <w:highlight w:val="none"/>
        </w:rPr>
        <w:t>（</w:t>
      </w:r>
      <w:r>
        <w:rPr>
          <w:rFonts w:ascii="宋体" w:hAnsi="宋体"/>
          <w:b w:val="0"/>
          <w:bCs w:val="0"/>
          <w:color w:val="auto"/>
          <w:spacing w:val="-1"/>
          <w:kern w:val="0"/>
          <w:szCs w:val="21"/>
          <w:highlight w:val="none"/>
        </w:rPr>
        <w:t>盖单位</w:t>
      </w:r>
      <w:r>
        <w:rPr>
          <w:rFonts w:hint="eastAsia" w:ascii="宋体" w:hAnsi="宋体"/>
          <w:b w:val="0"/>
          <w:bCs w:val="0"/>
          <w:color w:val="auto"/>
          <w:spacing w:val="-1"/>
          <w:kern w:val="0"/>
          <w:szCs w:val="21"/>
          <w:highlight w:val="none"/>
        </w:rPr>
        <w:t>公</w:t>
      </w:r>
      <w:r>
        <w:rPr>
          <w:rFonts w:ascii="宋体" w:hAnsi="宋体"/>
          <w:b w:val="0"/>
          <w:bCs w:val="0"/>
          <w:color w:val="auto"/>
          <w:spacing w:val="-1"/>
          <w:kern w:val="0"/>
          <w:szCs w:val="21"/>
          <w:highlight w:val="none"/>
        </w:rPr>
        <w:t>章</w:t>
      </w:r>
      <w:r>
        <w:rPr>
          <w:rFonts w:ascii="宋体" w:hAnsi="宋体"/>
          <w:b w:val="0"/>
          <w:bCs w:val="0"/>
          <w:color w:val="auto"/>
          <w:kern w:val="0"/>
          <w:szCs w:val="21"/>
          <w:highlight w:val="none"/>
        </w:rPr>
        <w:t>）</w:t>
      </w:r>
    </w:p>
    <w:p w14:paraId="4C6F8165">
      <w:pPr>
        <w:jc w:val="right"/>
        <w:rPr>
          <w:rFonts w:hint="eastAsia" w:ascii="宋体" w:hAnsi="宋体"/>
          <w:b w:val="0"/>
          <w:bCs w:val="0"/>
          <w:color w:val="auto"/>
          <w:kern w:val="0"/>
          <w:szCs w:val="21"/>
          <w:highlight w:val="none"/>
          <w:u w:val="single"/>
        </w:rPr>
      </w:pPr>
    </w:p>
    <w:p w14:paraId="08E2F58D">
      <w:pPr>
        <w:jc w:val="right"/>
        <w:rPr>
          <w:rFonts w:hint="eastAsia" w:ascii="宋体" w:hAnsi="宋体"/>
          <w:b/>
          <w:bCs/>
          <w:color w:val="auto"/>
          <w:kern w:val="0"/>
          <w:szCs w:val="21"/>
          <w:highlight w:val="none"/>
        </w:rPr>
      </w:pP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年</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月</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日</w:t>
      </w:r>
    </w:p>
    <w:p w14:paraId="6E5ED814">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0" w:name="_Toc4544"/>
      <w:bookmarkStart w:id="211" w:name="_Toc12910"/>
      <w:bookmarkStart w:id="212" w:name="_Toc11961"/>
      <w:bookmarkStart w:id="213" w:name="_Toc18757"/>
      <w:r>
        <w:rPr>
          <w:rFonts w:hint="eastAsia" w:ascii="宋体" w:hAnsi="宋体" w:eastAsia="宋体" w:cs="宋体"/>
          <w:color w:val="auto"/>
          <w:sz w:val="28"/>
          <w:highlight w:val="none"/>
        </w:rPr>
        <w:t>四、资格审查资料</w:t>
      </w:r>
      <w:bookmarkEnd w:id="199"/>
      <w:bookmarkEnd w:id="200"/>
      <w:bookmarkEnd w:id="201"/>
      <w:bookmarkEnd w:id="210"/>
      <w:bookmarkEnd w:id="211"/>
      <w:bookmarkEnd w:id="212"/>
      <w:bookmarkEnd w:id="213"/>
    </w:p>
    <w:bookmarkEnd w:id="202"/>
    <w:bookmarkEnd w:id="203"/>
    <w:bookmarkEnd w:id="204"/>
    <w:bookmarkEnd w:id="205"/>
    <w:bookmarkEnd w:id="206"/>
    <w:bookmarkEnd w:id="207"/>
    <w:bookmarkEnd w:id="208"/>
    <w:bookmarkEnd w:id="209"/>
    <w:p w14:paraId="1B633E55">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14" w:name="_Toc513633974"/>
      <w:bookmarkStart w:id="215" w:name="_Toc503951058"/>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3A46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7466CF5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C5D938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910A06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539D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433E65E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30708E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4D05C7E4">
            <w:pPr>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aps w:val="0"/>
                <w:color w:val="auto"/>
                <w:spacing w:val="0"/>
                <w:sz w:val="21"/>
                <w:szCs w:val="21"/>
                <w:highlight w:val="none"/>
                <w:shd w:val="clear" w:fill="FCFCFC"/>
              </w:rPr>
              <w:t>具有独立法人资格，具备有效的营业执照。</w:t>
            </w:r>
          </w:p>
        </w:tc>
      </w:tr>
      <w:tr w14:paraId="4BA1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0D2DCD93">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2E52E494">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093695D5">
            <w:pPr>
              <w:spacing w:line="400" w:lineRule="exact"/>
              <w:ind w:firstLine="420" w:firstLineChars="200"/>
              <w:rPr>
                <w:rFonts w:hint="eastAsia" w:ascii="宋体" w:hAnsi="宋体" w:eastAsia="宋体" w:cs="宋体"/>
                <w:color w:val="auto"/>
                <w:kern w:val="2"/>
                <w:sz w:val="21"/>
                <w:szCs w:val="21"/>
                <w:highlight w:val="none"/>
                <w:shd w:val="clear" w:color="auto" w:fill="FFFFFF"/>
                <w:lang w:val="en-US" w:eastAsia="zh-CN" w:bidi="ar-SA"/>
              </w:rPr>
            </w:pPr>
            <w:r>
              <w:rPr>
                <w:rFonts w:hint="eastAsia" w:ascii="宋体" w:hAnsi="宋体" w:cs="宋体"/>
                <w:color w:val="auto"/>
                <w:sz w:val="21"/>
                <w:szCs w:val="21"/>
                <w:highlight w:val="none"/>
                <w:lang w:val="en-US" w:eastAsia="zh-CN"/>
              </w:rPr>
              <w:t>2022年1月1日至报价截止日（以合同签订时间为准）至少具有一项合同金额100万元以上的食堂或物业（含保安保洁内容）项目业绩</w:t>
            </w:r>
            <w:r>
              <w:rPr>
                <w:rFonts w:hint="eastAsia" w:ascii="宋体" w:hAnsi="宋体" w:eastAsia="宋体" w:cs="宋体"/>
                <w:color w:val="auto"/>
                <w:sz w:val="21"/>
                <w:szCs w:val="21"/>
                <w:highlight w:val="none"/>
                <w:lang w:val="en-US" w:eastAsia="zh-CN"/>
              </w:rPr>
              <w:t>。</w:t>
            </w:r>
          </w:p>
        </w:tc>
      </w:tr>
      <w:tr w14:paraId="4DD1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7A1CBE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5F167B5B">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7E141715">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2D0D1D34">
            <w:pPr>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无</w:t>
            </w:r>
          </w:p>
        </w:tc>
      </w:tr>
      <w:tr w14:paraId="4F5D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432E91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75F7549A">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00C69F3F">
            <w:pPr>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cs="宋体"/>
                <w:b w:val="0"/>
                <w:bCs w:val="0"/>
                <w:color w:val="auto"/>
                <w:szCs w:val="21"/>
                <w:highlight w:val="none"/>
                <w:lang w:val="en-US" w:eastAsia="zh-CN"/>
              </w:rPr>
              <w:t>详见 第四章 服务要求，此项由报价人自行承诺</w:t>
            </w:r>
            <w:bookmarkStart w:id="218" w:name="_GoBack"/>
            <w:bookmarkEnd w:id="218"/>
            <w:r>
              <w:rPr>
                <w:rFonts w:hint="eastAsia" w:ascii="宋体" w:hAnsi="宋体" w:cs="宋体"/>
                <w:b w:val="0"/>
                <w:bCs w:val="0"/>
                <w:color w:val="auto"/>
                <w:szCs w:val="21"/>
                <w:highlight w:val="none"/>
                <w:lang w:val="en-US" w:eastAsia="zh-CN"/>
              </w:rPr>
              <w:t>。</w:t>
            </w:r>
          </w:p>
        </w:tc>
      </w:tr>
      <w:tr w14:paraId="6675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96B686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3CE609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760DA6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613C1DC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14:paraId="2F4904D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1BA9142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7FC87AE4">
      <w:pPr>
        <w:rPr>
          <w:color w:val="auto"/>
          <w:highlight w:val="none"/>
        </w:rPr>
      </w:pPr>
    </w:p>
    <w:p w14:paraId="4AB9CA43">
      <w:pPr>
        <w:pStyle w:val="5"/>
        <w:jc w:val="center"/>
        <w:rPr>
          <w:rFonts w:ascii="宋体" w:hAnsi="宋体" w:cs="宋体"/>
          <w:color w:val="auto"/>
          <w:sz w:val="28"/>
          <w:highlight w:val="none"/>
        </w:rPr>
      </w:pPr>
    </w:p>
    <w:p w14:paraId="789C09E6">
      <w:pPr>
        <w:rPr>
          <w:rFonts w:ascii="宋体" w:hAnsi="宋体" w:cs="宋体"/>
          <w:color w:val="auto"/>
          <w:sz w:val="28"/>
          <w:highlight w:val="none"/>
        </w:rPr>
      </w:pPr>
    </w:p>
    <w:p w14:paraId="7A52BE46">
      <w:pPr>
        <w:pStyle w:val="2"/>
        <w:rPr>
          <w:rFonts w:ascii="宋体" w:hAnsi="宋体" w:cs="宋体"/>
          <w:color w:val="auto"/>
          <w:sz w:val="28"/>
          <w:highlight w:val="none"/>
        </w:rPr>
      </w:pPr>
    </w:p>
    <w:p w14:paraId="60874E9D">
      <w:pPr>
        <w:rPr>
          <w:rFonts w:ascii="宋体" w:hAnsi="宋体" w:cs="宋体"/>
          <w:color w:val="auto"/>
          <w:sz w:val="28"/>
          <w:highlight w:val="none"/>
        </w:rPr>
      </w:pPr>
    </w:p>
    <w:p w14:paraId="29D6CDEA">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25298ABF">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32DEBA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652BD440">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7935BDF8">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6304AC09">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14BB8FBA">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788C2795">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51D0D4C">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6F33F291">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57498C57">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621FDE02">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E07DC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F44792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6D2919F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4098FB1">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514BD4">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7EA72FF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831BD6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7A7F0">
            <w:pPr>
              <w:jc w:val="center"/>
              <w:rPr>
                <w:rFonts w:hint="eastAsia" w:ascii="宋体" w:hAnsi="宋体"/>
                <w:color w:val="auto"/>
                <w:szCs w:val="21"/>
                <w:highlight w:val="none"/>
              </w:rPr>
            </w:pPr>
          </w:p>
        </w:tc>
      </w:tr>
      <w:tr w14:paraId="21E356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1E4564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75313D9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F7EEE7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26AC39B">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B7F0C0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98282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EBFCD7D">
            <w:pPr>
              <w:jc w:val="center"/>
              <w:rPr>
                <w:rFonts w:hint="eastAsia" w:ascii="宋体" w:hAnsi="宋体"/>
                <w:color w:val="auto"/>
                <w:szCs w:val="21"/>
                <w:highlight w:val="none"/>
              </w:rPr>
            </w:pPr>
          </w:p>
        </w:tc>
      </w:tr>
      <w:tr w14:paraId="369AD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8657EA9">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05A1180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0EE7D7">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AB98D5D">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17D7D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05F735">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8E76D9B">
            <w:pPr>
              <w:jc w:val="center"/>
              <w:rPr>
                <w:rFonts w:hint="eastAsia" w:ascii="宋体" w:hAnsi="宋体"/>
                <w:color w:val="auto"/>
                <w:szCs w:val="21"/>
                <w:highlight w:val="none"/>
              </w:rPr>
            </w:pPr>
          </w:p>
        </w:tc>
      </w:tr>
      <w:tr w14:paraId="426B41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5E1294A">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434982D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9DE1C43">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978491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0797DBB">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565DD4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D878356">
            <w:pPr>
              <w:jc w:val="center"/>
              <w:rPr>
                <w:rFonts w:hint="eastAsia" w:ascii="宋体" w:hAnsi="宋体"/>
                <w:color w:val="auto"/>
                <w:szCs w:val="21"/>
                <w:highlight w:val="none"/>
              </w:rPr>
            </w:pPr>
          </w:p>
        </w:tc>
      </w:tr>
      <w:tr w14:paraId="2F61E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6560016">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52582A1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DDC7EFB">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D92FAC7">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2500F6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9F30F8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8CE5244">
            <w:pPr>
              <w:jc w:val="center"/>
              <w:rPr>
                <w:rFonts w:hint="eastAsia" w:ascii="宋体" w:hAnsi="宋体"/>
                <w:color w:val="auto"/>
                <w:szCs w:val="21"/>
                <w:highlight w:val="none"/>
              </w:rPr>
            </w:pPr>
          </w:p>
        </w:tc>
      </w:tr>
    </w:tbl>
    <w:p w14:paraId="2A65B6E3">
      <w:pPr>
        <w:adjustRightInd w:val="0"/>
        <w:snapToGrid w:val="0"/>
        <w:spacing w:line="460" w:lineRule="exact"/>
        <w:ind w:firstLine="422"/>
        <w:rPr>
          <w:rFonts w:hint="eastAsia" w:ascii="宋体" w:hAnsi="宋体"/>
          <w:b/>
          <w:color w:val="auto"/>
          <w:szCs w:val="21"/>
          <w:highlight w:val="none"/>
        </w:rPr>
      </w:pPr>
    </w:p>
    <w:p w14:paraId="7AD697CB">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0B27956A">
      <w:pPr>
        <w:adjustRightInd w:val="0"/>
        <w:snapToGrid w:val="0"/>
        <w:spacing w:line="460" w:lineRule="exact"/>
        <w:ind w:firstLine="422"/>
        <w:rPr>
          <w:rFonts w:hint="eastAsia" w:ascii="宋体" w:hAnsi="宋体"/>
          <w:b/>
          <w:color w:val="auto"/>
          <w:szCs w:val="21"/>
          <w:highlight w:val="none"/>
        </w:rPr>
      </w:pPr>
    </w:p>
    <w:p w14:paraId="046EC290">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EF93A0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268BE76F">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66BA9B84">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3B67A2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32EF70D2">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0974507F">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60531B1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6839A331">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09648AFB">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22E5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702830B">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601C97B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6BC1483C">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101A78C7">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0485DA15">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1B68CC5B">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0801BDA7">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689A683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6B83686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16E1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EDA71D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6966122">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7630E3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49489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1C8F63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1B4CB11">
            <w:pPr>
              <w:spacing w:before="312" w:beforeLines="100" w:line="360" w:lineRule="auto"/>
              <w:jc w:val="center"/>
              <w:rPr>
                <w:rFonts w:ascii="宋体" w:hAnsi="宋体" w:eastAsia="宋体" w:cs="Times New Roman"/>
                <w:color w:val="auto"/>
                <w:szCs w:val="21"/>
                <w:highlight w:val="none"/>
              </w:rPr>
            </w:pPr>
          </w:p>
        </w:tc>
      </w:tr>
      <w:tr w14:paraId="7497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01983698">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3E2036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D02DB0E">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AFE3DA1">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D79B26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67C5759">
            <w:pPr>
              <w:spacing w:before="312" w:beforeLines="100" w:line="360" w:lineRule="auto"/>
              <w:jc w:val="center"/>
              <w:rPr>
                <w:rFonts w:ascii="宋体" w:hAnsi="宋体" w:eastAsia="宋体" w:cs="Times New Roman"/>
                <w:color w:val="auto"/>
                <w:szCs w:val="21"/>
                <w:highlight w:val="none"/>
              </w:rPr>
            </w:pPr>
          </w:p>
        </w:tc>
      </w:tr>
      <w:tr w14:paraId="08AD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198B09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7C00423">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144E69BF">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64448A1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B9D623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6F71599">
            <w:pPr>
              <w:spacing w:before="312" w:beforeLines="100" w:line="360" w:lineRule="auto"/>
              <w:jc w:val="center"/>
              <w:rPr>
                <w:rFonts w:ascii="宋体" w:hAnsi="宋体" w:eastAsia="宋体" w:cs="Times New Roman"/>
                <w:color w:val="auto"/>
                <w:szCs w:val="21"/>
                <w:highlight w:val="none"/>
              </w:rPr>
            </w:pPr>
          </w:p>
        </w:tc>
      </w:tr>
      <w:tr w14:paraId="2FA8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DFF0C3B">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18686F8F">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8CB5283">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901186E">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CDA761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605B22F">
            <w:pPr>
              <w:spacing w:before="312" w:beforeLines="100" w:line="360" w:lineRule="auto"/>
              <w:jc w:val="center"/>
              <w:rPr>
                <w:rFonts w:ascii="宋体" w:hAnsi="宋体" w:eastAsia="宋体" w:cs="Times New Roman"/>
                <w:color w:val="auto"/>
                <w:szCs w:val="21"/>
                <w:highlight w:val="none"/>
              </w:rPr>
            </w:pPr>
          </w:p>
        </w:tc>
      </w:tr>
    </w:tbl>
    <w:p w14:paraId="255614C3">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195EBA4">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160FCA51">
      <w:pPr>
        <w:adjustRightInd w:val="0"/>
        <w:snapToGrid w:val="0"/>
        <w:spacing w:line="460" w:lineRule="exact"/>
        <w:ind w:firstLine="422"/>
        <w:rPr>
          <w:rFonts w:ascii="宋体" w:hAnsi="宋体" w:eastAsia="宋体" w:cs="Times New Roman"/>
          <w:b/>
          <w:color w:val="auto"/>
          <w:szCs w:val="21"/>
          <w:highlight w:val="none"/>
        </w:rPr>
      </w:pPr>
    </w:p>
    <w:p w14:paraId="24560E0F">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5EEAF5F8">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30E22ABE">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7A2850A2">
      <w:pPr>
        <w:pStyle w:val="2"/>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612CE688">
      <w:pPr>
        <w:rPr>
          <w:rFonts w:ascii="宋体" w:hAnsi="宋体" w:cs="宋体"/>
          <w:color w:val="auto"/>
          <w:sz w:val="28"/>
          <w:highlight w:val="none"/>
        </w:rPr>
      </w:pPr>
    </w:p>
    <w:p w14:paraId="1105F3D2">
      <w:pPr>
        <w:pStyle w:val="2"/>
        <w:rPr>
          <w:rFonts w:ascii="宋体" w:hAnsi="宋体" w:cs="宋体"/>
          <w:color w:val="auto"/>
          <w:sz w:val="28"/>
          <w:highlight w:val="none"/>
        </w:rPr>
      </w:pPr>
    </w:p>
    <w:p w14:paraId="5F8CA9B2">
      <w:pPr>
        <w:rPr>
          <w:rFonts w:ascii="宋体" w:hAnsi="宋体" w:cs="宋体"/>
          <w:color w:val="auto"/>
          <w:sz w:val="28"/>
          <w:highlight w:val="none"/>
        </w:rPr>
      </w:pPr>
    </w:p>
    <w:p w14:paraId="05A5FA21">
      <w:pPr>
        <w:pStyle w:val="2"/>
        <w:rPr>
          <w:rFonts w:ascii="宋体" w:hAnsi="宋体" w:cs="宋体"/>
          <w:color w:val="auto"/>
          <w:sz w:val="28"/>
          <w:highlight w:val="none"/>
        </w:rPr>
      </w:pPr>
    </w:p>
    <w:p w14:paraId="3B8D155B">
      <w:pPr>
        <w:rPr>
          <w:rFonts w:ascii="宋体" w:hAnsi="宋体" w:cs="宋体"/>
          <w:color w:val="auto"/>
          <w:sz w:val="28"/>
          <w:highlight w:val="none"/>
        </w:rPr>
      </w:pPr>
    </w:p>
    <w:p w14:paraId="1E39C470">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10203E57">
      <w:pPr>
        <w:pStyle w:val="4"/>
        <w:spacing w:before="0" w:after="0" w:line="360" w:lineRule="auto"/>
        <w:jc w:val="center"/>
        <w:rPr>
          <w:rFonts w:ascii="宋体" w:hAnsi="宋体" w:eastAsia="宋体" w:cs="宋体"/>
          <w:color w:val="auto"/>
          <w:sz w:val="28"/>
          <w:highlight w:val="none"/>
        </w:rPr>
      </w:pPr>
      <w:bookmarkStart w:id="216" w:name="_Toc7326"/>
      <w:r>
        <w:rPr>
          <w:rFonts w:hint="eastAsia" w:ascii="宋体" w:hAnsi="宋体" w:eastAsia="宋体" w:cs="宋体"/>
          <w:color w:val="auto"/>
          <w:sz w:val="28"/>
          <w:highlight w:val="none"/>
        </w:rPr>
        <w:t>五、报价人承诺</w:t>
      </w:r>
      <w:bookmarkEnd w:id="216"/>
    </w:p>
    <w:p w14:paraId="38986FD6">
      <w:pPr>
        <w:pStyle w:val="2"/>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FD6AB3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1C2B0C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AF92B6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0C96ADA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2792C52E">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52A45354">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9B3865">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860CB0F">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B5DC657">
      <w:pPr>
        <w:rPr>
          <w:rFonts w:hint="eastAsia" w:ascii="宋体" w:hAnsi="宋体"/>
          <w:b/>
          <w:bCs/>
          <w:color w:val="auto"/>
          <w:sz w:val="24"/>
          <w:highlight w:val="none"/>
        </w:rPr>
      </w:pPr>
      <w:r>
        <w:rPr>
          <w:rFonts w:hint="eastAsia" w:ascii="宋体" w:hAnsi="宋体"/>
          <w:b/>
          <w:bCs/>
          <w:color w:val="auto"/>
          <w:sz w:val="24"/>
          <w:highlight w:val="none"/>
        </w:rPr>
        <w:br w:type="page"/>
      </w:r>
    </w:p>
    <w:p w14:paraId="4815D72E">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17" w:name="_Toc22594"/>
      <w:r>
        <w:rPr>
          <w:rFonts w:hint="eastAsia" w:ascii="宋体" w:hAnsi="宋体" w:eastAsia="宋体" w:cs="宋体"/>
          <w:b/>
          <w:bCs/>
          <w:color w:val="auto"/>
          <w:kern w:val="0"/>
          <w:sz w:val="28"/>
          <w:szCs w:val="32"/>
          <w:highlight w:val="none"/>
          <w:lang w:val="en-US" w:eastAsia="zh-CN" w:bidi="ar-SA"/>
        </w:rPr>
        <w:t>六、报价人其他资料</w:t>
      </w:r>
      <w:bookmarkEnd w:id="217"/>
    </w:p>
    <w:p w14:paraId="2B58852C">
      <w:pPr>
        <w:pStyle w:val="2"/>
        <w:rPr>
          <w:rFonts w:ascii="宋体" w:hAnsi="宋体"/>
          <w:color w:val="auto"/>
          <w:sz w:val="24"/>
          <w:highlight w:val="none"/>
        </w:rPr>
      </w:pPr>
    </w:p>
    <w:p w14:paraId="044E8B78">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2112A204">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70A7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D2FC0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7473E6B">
            <w:pPr>
              <w:topLinePunct/>
              <w:spacing w:line="440" w:lineRule="exact"/>
              <w:jc w:val="center"/>
              <w:rPr>
                <w:rFonts w:ascii="宋体" w:hAnsi="宋体" w:cs="宋体"/>
                <w:color w:val="auto"/>
                <w:szCs w:val="21"/>
                <w:highlight w:val="none"/>
              </w:rPr>
            </w:pPr>
          </w:p>
        </w:tc>
      </w:tr>
      <w:tr w14:paraId="6C645B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F517C3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2F6E1DB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1E1714B">
            <w:pPr>
              <w:topLinePunct/>
              <w:spacing w:line="440" w:lineRule="exact"/>
              <w:jc w:val="center"/>
              <w:rPr>
                <w:rFonts w:ascii="宋体" w:hAnsi="宋体" w:cs="宋体"/>
                <w:color w:val="auto"/>
                <w:szCs w:val="21"/>
                <w:highlight w:val="none"/>
              </w:rPr>
            </w:pPr>
          </w:p>
        </w:tc>
      </w:tr>
      <w:tr w14:paraId="73C842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A5A9F8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F66B75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71E740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D0FE786">
            <w:pPr>
              <w:topLinePunct/>
              <w:spacing w:line="440" w:lineRule="exact"/>
              <w:jc w:val="center"/>
              <w:rPr>
                <w:rFonts w:ascii="宋体" w:hAnsi="宋体" w:cs="宋体"/>
                <w:color w:val="auto"/>
                <w:szCs w:val="21"/>
                <w:highlight w:val="none"/>
              </w:rPr>
            </w:pPr>
          </w:p>
        </w:tc>
      </w:tr>
      <w:tr w14:paraId="4E9D2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287CA3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598804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5109B0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9B87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A9B8372">
            <w:pPr>
              <w:topLinePunct/>
              <w:spacing w:line="440" w:lineRule="exact"/>
              <w:jc w:val="center"/>
              <w:rPr>
                <w:rFonts w:ascii="宋体" w:hAnsi="宋体" w:cs="宋体"/>
                <w:color w:val="auto"/>
                <w:szCs w:val="21"/>
                <w:highlight w:val="none"/>
              </w:rPr>
            </w:pPr>
          </w:p>
        </w:tc>
      </w:tr>
      <w:tr w14:paraId="68769F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2E9B067">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0520DE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75A5CC">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E7F8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14370A0">
            <w:pPr>
              <w:topLinePunct/>
              <w:spacing w:line="440" w:lineRule="exact"/>
              <w:jc w:val="center"/>
              <w:rPr>
                <w:rFonts w:ascii="宋体" w:hAnsi="宋体" w:cs="宋体"/>
                <w:color w:val="auto"/>
                <w:szCs w:val="21"/>
                <w:highlight w:val="none"/>
              </w:rPr>
            </w:pPr>
          </w:p>
        </w:tc>
      </w:tr>
      <w:tr w14:paraId="5E32C4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737F2F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00F87FB">
            <w:pPr>
              <w:topLinePunct/>
              <w:spacing w:line="440" w:lineRule="exact"/>
              <w:jc w:val="center"/>
              <w:rPr>
                <w:rFonts w:ascii="宋体" w:hAnsi="宋体" w:cs="宋体"/>
                <w:color w:val="auto"/>
                <w:szCs w:val="21"/>
                <w:highlight w:val="none"/>
              </w:rPr>
            </w:pPr>
          </w:p>
        </w:tc>
      </w:tr>
      <w:tr w14:paraId="65F7F0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9C85F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B79B7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7E5F96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313B27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2659A92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E4FE5A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EC5D4A2">
            <w:pPr>
              <w:topLinePunct/>
              <w:spacing w:line="440" w:lineRule="exact"/>
              <w:jc w:val="center"/>
              <w:rPr>
                <w:rFonts w:ascii="宋体" w:hAnsi="宋体" w:cs="宋体"/>
                <w:color w:val="auto"/>
                <w:szCs w:val="21"/>
                <w:highlight w:val="none"/>
              </w:rPr>
            </w:pPr>
          </w:p>
        </w:tc>
      </w:tr>
      <w:tr w14:paraId="16FBA8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B83E1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09D6B3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3C1ABAA">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96A213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121A9B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D38C60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F01F5F6">
            <w:pPr>
              <w:topLinePunct/>
              <w:spacing w:line="440" w:lineRule="exact"/>
              <w:jc w:val="center"/>
              <w:rPr>
                <w:rFonts w:ascii="宋体" w:hAnsi="宋体" w:cs="宋体"/>
                <w:color w:val="auto"/>
                <w:szCs w:val="21"/>
                <w:highlight w:val="none"/>
              </w:rPr>
            </w:pPr>
          </w:p>
        </w:tc>
      </w:tr>
      <w:tr w14:paraId="4279DE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CFEA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FCC9D9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7297723A">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70FEF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17042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98AA19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5D1C90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8E560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E1D51E6">
            <w:pPr>
              <w:topLinePunct/>
              <w:spacing w:line="440" w:lineRule="exact"/>
              <w:jc w:val="center"/>
              <w:rPr>
                <w:rFonts w:ascii="宋体" w:hAnsi="宋体" w:cs="宋体"/>
                <w:color w:val="auto"/>
                <w:szCs w:val="21"/>
                <w:highlight w:val="none"/>
              </w:rPr>
            </w:pPr>
          </w:p>
        </w:tc>
      </w:tr>
      <w:tr w14:paraId="4CB86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4664D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72F27D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9974DD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4AF04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B915CB7">
            <w:pPr>
              <w:topLinePunct/>
              <w:spacing w:line="440" w:lineRule="exact"/>
              <w:jc w:val="center"/>
              <w:rPr>
                <w:rFonts w:ascii="宋体" w:hAnsi="宋体" w:cs="宋体"/>
                <w:color w:val="auto"/>
                <w:szCs w:val="21"/>
                <w:highlight w:val="none"/>
              </w:rPr>
            </w:pPr>
          </w:p>
        </w:tc>
      </w:tr>
      <w:tr w14:paraId="7B7D53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024987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BD2F7C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B69069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711C64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A97868">
            <w:pPr>
              <w:topLinePunct/>
              <w:spacing w:line="440" w:lineRule="exact"/>
              <w:jc w:val="center"/>
              <w:rPr>
                <w:rFonts w:ascii="宋体" w:hAnsi="宋体" w:cs="宋体"/>
                <w:color w:val="auto"/>
                <w:szCs w:val="21"/>
                <w:highlight w:val="none"/>
              </w:rPr>
            </w:pPr>
          </w:p>
        </w:tc>
      </w:tr>
      <w:tr w14:paraId="2B89A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7BB9C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0E32D2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A15B0A0">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9697E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1BE7521">
            <w:pPr>
              <w:topLinePunct/>
              <w:spacing w:line="440" w:lineRule="exact"/>
              <w:jc w:val="center"/>
              <w:rPr>
                <w:rFonts w:ascii="宋体" w:hAnsi="宋体" w:cs="宋体"/>
                <w:color w:val="auto"/>
                <w:szCs w:val="21"/>
                <w:highlight w:val="none"/>
              </w:rPr>
            </w:pPr>
          </w:p>
        </w:tc>
      </w:tr>
      <w:tr w14:paraId="1E9B88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07E9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DDF772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D9210E4">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BA8545C">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3E3BBF0">
            <w:pPr>
              <w:topLinePunct/>
              <w:spacing w:line="440" w:lineRule="exact"/>
              <w:jc w:val="center"/>
              <w:rPr>
                <w:rFonts w:ascii="宋体" w:hAnsi="宋体" w:cs="宋体"/>
                <w:color w:val="auto"/>
                <w:szCs w:val="21"/>
                <w:highlight w:val="none"/>
              </w:rPr>
            </w:pPr>
          </w:p>
        </w:tc>
      </w:tr>
      <w:tr w14:paraId="5BD8E8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671CED93">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67D7288F">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565864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D6EFEE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3DD2C58">
            <w:pPr>
              <w:topLinePunct/>
              <w:spacing w:line="440" w:lineRule="exact"/>
              <w:jc w:val="center"/>
              <w:rPr>
                <w:rFonts w:ascii="宋体" w:hAnsi="宋体" w:cs="宋体"/>
                <w:color w:val="auto"/>
                <w:szCs w:val="21"/>
                <w:highlight w:val="none"/>
              </w:rPr>
            </w:pPr>
          </w:p>
        </w:tc>
      </w:tr>
    </w:tbl>
    <w:p w14:paraId="448B5C30">
      <w:pPr>
        <w:pStyle w:val="2"/>
        <w:rPr>
          <w:rFonts w:hint="eastAsia" w:ascii="宋体" w:hAnsi="宋体" w:cs="宋体"/>
          <w:color w:val="auto"/>
          <w:sz w:val="28"/>
          <w:highlight w:val="none"/>
          <w:lang w:eastAsia="zh-CN"/>
        </w:rPr>
      </w:pPr>
    </w:p>
    <w:p w14:paraId="674A2562">
      <w:pPr>
        <w:pStyle w:val="2"/>
        <w:rPr>
          <w:rFonts w:hint="eastAsia" w:ascii="宋体" w:hAnsi="宋体" w:cs="宋体"/>
          <w:color w:val="auto"/>
          <w:sz w:val="28"/>
          <w:highlight w:val="none"/>
          <w:lang w:eastAsia="zh-CN"/>
        </w:rPr>
      </w:pPr>
    </w:p>
    <w:p w14:paraId="093BA2E4">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5A511DCD">
      <w:pPr>
        <w:rPr>
          <w:color w:val="auto"/>
          <w:highlight w:val="none"/>
        </w:rPr>
      </w:pPr>
    </w:p>
    <w:p w14:paraId="602FE7FC">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4170BA18">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596FE79">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2DFCFFFF">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13CAC521">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1BD9D0B">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6F6563A">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7C289CC5">
      <w:pPr>
        <w:tabs>
          <w:tab w:val="left" w:pos="4200"/>
          <w:tab w:val="left" w:pos="4620"/>
        </w:tabs>
        <w:autoSpaceDE w:val="0"/>
        <w:autoSpaceDN w:val="0"/>
        <w:adjustRightInd w:val="0"/>
        <w:snapToGrid w:val="0"/>
        <w:spacing w:line="480" w:lineRule="auto"/>
        <w:ind w:firstLine="5250" w:firstLineChars="2500"/>
        <w:jc w:val="left"/>
        <w:rPr>
          <w:rFonts w:hint="eastAsia" w:ascii="宋体" w:hAnsi="宋体"/>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38E2F36F">
      <w:pPr>
        <w:tabs>
          <w:tab w:val="left" w:pos="7140"/>
          <w:tab w:val="left" w:pos="7560"/>
          <w:tab w:val="left" w:pos="8300"/>
        </w:tabs>
        <w:autoSpaceDE w:val="0"/>
        <w:autoSpaceDN w:val="0"/>
        <w:adjustRightInd w:val="0"/>
        <w:ind w:firstLine="420" w:firstLineChars="200"/>
        <w:rPr>
          <w:rFonts w:hint="eastAsia" w:ascii="宋体" w:hAnsi="宋体"/>
          <w:snapToGrid w:val="0"/>
          <w:color w:val="auto"/>
          <w:kern w:val="0"/>
          <w:szCs w:val="21"/>
          <w:highlight w:val="none"/>
        </w:rPr>
      </w:pPr>
    </w:p>
    <w:p w14:paraId="746F3D70">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5C8916A8">
      <w:pPr>
        <w:rPr>
          <w:rFonts w:hint="eastAsia"/>
          <w:color w:val="auto"/>
          <w:highlight w:val="none"/>
        </w:rPr>
      </w:pPr>
    </w:p>
    <w:p w14:paraId="768CB32E">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1E8CC82">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418A0112">
      <w:pPr>
        <w:pStyle w:val="4"/>
        <w:spacing w:before="0" w:after="0" w:line="360" w:lineRule="auto"/>
        <w:jc w:val="center"/>
        <w:outlineLvl w:val="9"/>
        <w:rPr>
          <w:rFonts w:ascii="宋体" w:hAnsi="宋体" w:eastAsia="宋体" w:cs="宋体"/>
          <w:color w:val="auto"/>
          <w:sz w:val="28"/>
          <w:highlight w:val="none"/>
        </w:rPr>
      </w:pPr>
    </w:p>
    <w:p w14:paraId="3CF57488">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7DC1459F">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452F071D">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367EF79C">
      <w:pPr>
        <w:pStyle w:val="4"/>
        <w:spacing w:before="0" w:after="0" w:line="360" w:lineRule="auto"/>
        <w:jc w:val="center"/>
        <w:outlineLvl w:val="9"/>
        <w:rPr>
          <w:rFonts w:hint="eastAsia" w:ascii="宋体" w:hAnsi="宋体" w:eastAsia="宋体" w:cs="宋体"/>
          <w:color w:val="auto"/>
          <w:sz w:val="21"/>
          <w:szCs w:val="21"/>
          <w:highlight w:val="none"/>
        </w:rPr>
      </w:pPr>
    </w:p>
    <w:p w14:paraId="1D944D63">
      <w:pPr>
        <w:pStyle w:val="2"/>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4ADFF7CC">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B0E9256">
      <w:pPr>
        <w:pStyle w:val="2"/>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五</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2CAD3591">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585B42C3">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08C6B9FF">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48F5539C">
      <w:pPr>
        <w:wordWrap w:val="0"/>
        <w:adjustRightInd w:val="0"/>
        <w:snapToGrid w:val="0"/>
        <w:spacing w:line="460" w:lineRule="exact"/>
        <w:jc w:val="left"/>
        <w:rPr>
          <w:rFonts w:hint="eastAsia" w:ascii="宋体" w:hAnsi="宋体" w:cs="宋体"/>
          <w:color w:val="auto"/>
          <w:szCs w:val="21"/>
          <w:highlight w:val="none"/>
          <w:lang w:bidi="ar"/>
        </w:rPr>
      </w:pPr>
    </w:p>
    <w:p w14:paraId="468C1760">
      <w:pPr>
        <w:pStyle w:val="2"/>
        <w:rPr>
          <w:color w:val="auto"/>
          <w:highlight w:val="none"/>
        </w:rPr>
      </w:pPr>
    </w:p>
    <w:p w14:paraId="2DA74937">
      <w:pPr>
        <w:rPr>
          <w:rFonts w:ascii="宋体" w:hAnsi="宋体" w:cs="宋体"/>
          <w:color w:val="auto"/>
          <w:sz w:val="28"/>
          <w:highlight w:val="none"/>
        </w:rPr>
      </w:pPr>
    </w:p>
    <w:bookmarkEnd w:id="214"/>
    <w:bookmarkEnd w:id="215"/>
    <w:p w14:paraId="1F231F6D">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11517929-DF37-4F57-B5DF-6DEA3643419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C2955B2D-596F-43F6-B380-C3A46A6B37BC}"/>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1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Wonder Arial">
    <w:altName w:val="Arial"/>
    <w:panose1 w:val="00000500000000000000"/>
    <w:charset w:val="00"/>
    <w:family w:val="auto"/>
    <w:pitch w:val="default"/>
    <w:sig w:usb0="00000000" w:usb1="00000000" w:usb2="00000000" w:usb3="00000000" w:csb0="00000011" w:csb1="00000000"/>
    <w:embedRegular r:id="rId3" w:fontKey="{271915C6-45F8-4AFB-93D0-79CEC00E1C08}"/>
  </w:font>
  <w:font w:name="方正小标宋_GBK">
    <w:panose1 w:val="02000000000000000000"/>
    <w:charset w:val="86"/>
    <w:family w:val="script"/>
    <w:pitch w:val="default"/>
    <w:sig w:usb0="A00002BF" w:usb1="38CF7CFA" w:usb2="00082016" w:usb3="00000000" w:csb0="00040001" w:csb1="00000000"/>
    <w:embedRegular r:id="rId4" w:fontKey="{68FE029B-9D9C-41AC-A277-9CE4FEA90830}"/>
  </w:font>
  <w:font w:name="仿宋">
    <w:panose1 w:val="02010609060101010101"/>
    <w:charset w:val="86"/>
    <w:family w:val="modern"/>
    <w:pitch w:val="default"/>
    <w:sig w:usb0="800002BF" w:usb1="38CF7CFA" w:usb2="00000016" w:usb3="00000000" w:csb0="00040001" w:csb1="00000000"/>
    <w:embedRegular r:id="rId5" w:fontKey="{7597D886-2971-405B-A441-08FCEB3BDA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2CCB0">
    <w:pPr>
      <w:pStyle w:val="26"/>
      <w:jc w:val="center"/>
    </w:pPr>
  </w:p>
  <w:p w14:paraId="17A45E60">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C3C3">
    <w:pPr>
      <w:pStyle w:val="26"/>
      <w:framePr w:wrap="around" w:vAnchor="text" w:hAnchor="margin" w:xAlign="center" w:y="1"/>
      <w:rPr>
        <w:rStyle w:val="46"/>
      </w:rPr>
    </w:pPr>
    <w:r>
      <w:fldChar w:fldCharType="begin"/>
    </w:r>
    <w:r>
      <w:rPr>
        <w:rStyle w:val="46"/>
      </w:rPr>
      <w:instrText xml:space="preserve">PAGE  </w:instrText>
    </w:r>
    <w:r>
      <w:fldChar w:fldCharType="end"/>
    </w:r>
  </w:p>
  <w:p w14:paraId="16170CAD">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D2B71">
    <w:pPr>
      <w:pStyle w:val="26"/>
      <w:jc w:val="center"/>
    </w:pPr>
    <w:r>
      <w:fldChar w:fldCharType="begin"/>
    </w:r>
    <w:r>
      <w:instrText xml:space="preserve">PAGE   \* MERGEFORMAT</w:instrText>
    </w:r>
    <w:r>
      <w:fldChar w:fldCharType="separate"/>
    </w:r>
    <w:r>
      <w:rPr>
        <w:lang w:val="zh-CN"/>
      </w:rPr>
      <w:t>79</w:t>
    </w:r>
    <w:r>
      <w:fldChar w:fldCharType="end"/>
    </w:r>
  </w:p>
  <w:p w14:paraId="1191B075">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7E10">
    <w:pPr>
      <w:pStyle w:val="26"/>
      <w:jc w:val="center"/>
    </w:pPr>
    <w:r>
      <w:fldChar w:fldCharType="begin"/>
    </w:r>
    <w:r>
      <w:instrText xml:space="preserve">PAGE   \* MERGEFORMAT</w:instrText>
    </w:r>
    <w:r>
      <w:fldChar w:fldCharType="separate"/>
    </w:r>
    <w:r>
      <w:rPr>
        <w:lang w:val="zh-CN"/>
      </w:rPr>
      <w:t>35</w:t>
    </w:r>
    <w:r>
      <w:fldChar w:fldCharType="end"/>
    </w:r>
  </w:p>
  <w:p w14:paraId="2FB28C46">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1E5BA">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7E2ECED9">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F6196">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3194A">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672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804D7">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F130E">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500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NotTrackMoves/>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0560B"/>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E72AE"/>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8609A"/>
    <w:rsid w:val="01AC492A"/>
    <w:rsid w:val="02195A53"/>
    <w:rsid w:val="023B0129"/>
    <w:rsid w:val="029D41FE"/>
    <w:rsid w:val="02A800C5"/>
    <w:rsid w:val="02C6499B"/>
    <w:rsid w:val="02C91CAA"/>
    <w:rsid w:val="03404644"/>
    <w:rsid w:val="037D0CD2"/>
    <w:rsid w:val="038B3366"/>
    <w:rsid w:val="03981B5E"/>
    <w:rsid w:val="03996EAD"/>
    <w:rsid w:val="03F60BFA"/>
    <w:rsid w:val="04023CC8"/>
    <w:rsid w:val="042674F4"/>
    <w:rsid w:val="04284AA8"/>
    <w:rsid w:val="042D3C13"/>
    <w:rsid w:val="04722D72"/>
    <w:rsid w:val="047A0BBC"/>
    <w:rsid w:val="04C12ED8"/>
    <w:rsid w:val="04DC5749"/>
    <w:rsid w:val="04E26FED"/>
    <w:rsid w:val="04E41F94"/>
    <w:rsid w:val="04FD6633"/>
    <w:rsid w:val="052E2B3B"/>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75DF5"/>
    <w:rsid w:val="06C76C7A"/>
    <w:rsid w:val="06DD02BB"/>
    <w:rsid w:val="06E43F57"/>
    <w:rsid w:val="06E71F51"/>
    <w:rsid w:val="06F965AD"/>
    <w:rsid w:val="07050666"/>
    <w:rsid w:val="07115B1F"/>
    <w:rsid w:val="071C4DB7"/>
    <w:rsid w:val="07362674"/>
    <w:rsid w:val="073B54B2"/>
    <w:rsid w:val="07537EF9"/>
    <w:rsid w:val="07815EE7"/>
    <w:rsid w:val="07C66F31"/>
    <w:rsid w:val="08170505"/>
    <w:rsid w:val="081748AE"/>
    <w:rsid w:val="08635851"/>
    <w:rsid w:val="08C2359B"/>
    <w:rsid w:val="09041814"/>
    <w:rsid w:val="092D7BDC"/>
    <w:rsid w:val="09332D2B"/>
    <w:rsid w:val="093E2D64"/>
    <w:rsid w:val="09472203"/>
    <w:rsid w:val="094E590C"/>
    <w:rsid w:val="0950680C"/>
    <w:rsid w:val="098B1DA7"/>
    <w:rsid w:val="09907951"/>
    <w:rsid w:val="099F43E4"/>
    <w:rsid w:val="09A31A61"/>
    <w:rsid w:val="09BA7A85"/>
    <w:rsid w:val="09BF594F"/>
    <w:rsid w:val="09DE1094"/>
    <w:rsid w:val="09E2475B"/>
    <w:rsid w:val="0A134241"/>
    <w:rsid w:val="0A2C7AA1"/>
    <w:rsid w:val="0A3F34B7"/>
    <w:rsid w:val="0A4B11BE"/>
    <w:rsid w:val="0A5E7337"/>
    <w:rsid w:val="0A7B30EB"/>
    <w:rsid w:val="0A7B4003"/>
    <w:rsid w:val="0A8E5B8D"/>
    <w:rsid w:val="0AA240FA"/>
    <w:rsid w:val="0AAC0CBB"/>
    <w:rsid w:val="0AB3291C"/>
    <w:rsid w:val="0ABA5513"/>
    <w:rsid w:val="0AD84BD3"/>
    <w:rsid w:val="0AE941D3"/>
    <w:rsid w:val="0B1061C6"/>
    <w:rsid w:val="0B280BE4"/>
    <w:rsid w:val="0B2B08D5"/>
    <w:rsid w:val="0BA35012"/>
    <w:rsid w:val="0BB47FE1"/>
    <w:rsid w:val="0BB825ED"/>
    <w:rsid w:val="0BC0647C"/>
    <w:rsid w:val="0BD7624B"/>
    <w:rsid w:val="0BF26817"/>
    <w:rsid w:val="0C22464A"/>
    <w:rsid w:val="0C2B72AE"/>
    <w:rsid w:val="0C5C6F5A"/>
    <w:rsid w:val="0C623EAC"/>
    <w:rsid w:val="0C946488"/>
    <w:rsid w:val="0CAD24AF"/>
    <w:rsid w:val="0CB27F34"/>
    <w:rsid w:val="0D0D3F93"/>
    <w:rsid w:val="0D12389F"/>
    <w:rsid w:val="0D2820B7"/>
    <w:rsid w:val="0D3E26CF"/>
    <w:rsid w:val="0D662EE5"/>
    <w:rsid w:val="0D6F7730"/>
    <w:rsid w:val="0D860EC5"/>
    <w:rsid w:val="0D9339BE"/>
    <w:rsid w:val="0D9E6A67"/>
    <w:rsid w:val="0D9F0DC4"/>
    <w:rsid w:val="0DC02AA1"/>
    <w:rsid w:val="0DDE695A"/>
    <w:rsid w:val="0DF73A5B"/>
    <w:rsid w:val="0E164CA8"/>
    <w:rsid w:val="0E231949"/>
    <w:rsid w:val="0E2D072E"/>
    <w:rsid w:val="0E3B295D"/>
    <w:rsid w:val="0E47249B"/>
    <w:rsid w:val="0E551882"/>
    <w:rsid w:val="0E59727F"/>
    <w:rsid w:val="0E7306EC"/>
    <w:rsid w:val="0EB254B2"/>
    <w:rsid w:val="0EFB3F5D"/>
    <w:rsid w:val="0F041CC7"/>
    <w:rsid w:val="0F042317"/>
    <w:rsid w:val="0F1209F8"/>
    <w:rsid w:val="0F3416B8"/>
    <w:rsid w:val="0F4C19DA"/>
    <w:rsid w:val="0F4C7D05"/>
    <w:rsid w:val="0F4F31AF"/>
    <w:rsid w:val="0F5F17BD"/>
    <w:rsid w:val="0F90531D"/>
    <w:rsid w:val="0FAD64B5"/>
    <w:rsid w:val="0FB21FD4"/>
    <w:rsid w:val="0FFF5930"/>
    <w:rsid w:val="10106A15"/>
    <w:rsid w:val="10A265EF"/>
    <w:rsid w:val="10DF2B28"/>
    <w:rsid w:val="10EC4A0F"/>
    <w:rsid w:val="11156FC6"/>
    <w:rsid w:val="11366ED6"/>
    <w:rsid w:val="11485B0D"/>
    <w:rsid w:val="114C7209"/>
    <w:rsid w:val="1154158B"/>
    <w:rsid w:val="117076B2"/>
    <w:rsid w:val="11765524"/>
    <w:rsid w:val="119E6579"/>
    <w:rsid w:val="11D435DD"/>
    <w:rsid w:val="11DA3C43"/>
    <w:rsid w:val="1220326C"/>
    <w:rsid w:val="123A67B6"/>
    <w:rsid w:val="123C78A7"/>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C831E4"/>
    <w:rsid w:val="13D101C7"/>
    <w:rsid w:val="1400440E"/>
    <w:rsid w:val="14065285"/>
    <w:rsid w:val="142669A3"/>
    <w:rsid w:val="143805F9"/>
    <w:rsid w:val="144729D8"/>
    <w:rsid w:val="14861700"/>
    <w:rsid w:val="148E78CB"/>
    <w:rsid w:val="149F4D92"/>
    <w:rsid w:val="14A13E6D"/>
    <w:rsid w:val="14AB614D"/>
    <w:rsid w:val="14B96C2B"/>
    <w:rsid w:val="14CD2D3D"/>
    <w:rsid w:val="14D031F3"/>
    <w:rsid w:val="15436E45"/>
    <w:rsid w:val="15507C7E"/>
    <w:rsid w:val="15664AEF"/>
    <w:rsid w:val="158E23E1"/>
    <w:rsid w:val="159D7EA6"/>
    <w:rsid w:val="159F1BF9"/>
    <w:rsid w:val="15A86FEC"/>
    <w:rsid w:val="15B71B1D"/>
    <w:rsid w:val="15B71B24"/>
    <w:rsid w:val="15E63361"/>
    <w:rsid w:val="160B0227"/>
    <w:rsid w:val="16864176"/>
    <w:rsid w:val="16E04880"/>
    <w:rsid w:val="16E33BB8"/>
    <w:rsid w:val="16F86032"/>
    <w:rsid w:val="17081A7A"/>
    <w:rsid w:val="17292C0C"/>
    <w:rsid w:val="176F50FE"/>
    <w:rsid w:val="17D10049"/>
    <w:rsid w:val="17DD0B49"/>
    <w:rsid w:val="17F1563C"/>
    <w:rsid w:val="17F23C73"/>
    <w:rsid w:val="180F3B80"/>
    <w:rsid w:val="181B1411"/>
    <w:rsid w:val="181C1400"/>
    <w:rsid w:val="18223BBF"/>
    <w:rsid w:val="18406E44"/>
    <w:rsid w:val="185C1918"/>
    <w:rsid w:val="186039EF"/>
    <w:rsid w:val="1880349D"/>
    <w:rsid w:val="18D435BC"/>
    <w:rsid w:val="18E261BC"/>
    <w:rsid w:val="19193365"/>
    <w:rsid w:val="19261639"/>
    <w:rsid w:val="1935660C"/>
    <w:rsid w:val="195D5C0E"/>
    <w:rsid w:val="1992378C"/>
    <w:rsid w:val="19B64CC2"/>
    <w:rsid w:val="19BA69A5"/>
    <w:rsid w:val="19DF6D3F"/>
    <w:rsid w:val="19E24459"/>
    <w:rsid w:val="1A305FF4"/>
    <w:rsid w:val="1A3D7EBE"/>
    <w:rsid w:val="1A4353A0"/>
    <w:rsid w:val="1A557489"/>
    <w:rsid w:val="1AEB6F83"/>
    <w:rsid w:val="1AF45443"/>
    <w:rsid w:val="1B075A0C"/>
    <w:rsid w:val="1B317C61"/>
    <w:rsid w:val="1B67066F"/>
    <w:rsid w:val="1B7229E4"/>
    <w:rsid w:val="1B7A5EC7"/>
    <w:rsid w:val="1B8E5EC0"/>
    <w:rsid w:val="1BBE4697"/>
    <w:rsid w:val="1C422AA1"/>
    <w:rsid w:val="1CB33990"/>
    <w:rsid w:val="1CF6260F"/>
    <w:rsid w:val="1CF83AEA"/>
    <w:rsid w:val="1CF911FC"/>
    <w:rsid w:val="1D6914D5"/>
    <w:rsid w:val="1D7C7A22"/>
    <w:rsid w:val="1D7E09CF"/>
    <w:rsid w:val="1D9F1A69"/>
    <w:rsid w:val="1DC81497"/>
    <w:rsid w:val="1DE41480"/>
    <w:rsid w:val="1E2139B7"/>
    <w:rsid w:val="1E7A14A8"/>
    <w:rsid w:val="1E7D1E03"/>
    <w:rsid w:val="1E7F32B0"/>
    <w:rsid w:val="1EBA058B"/>
    <w:rsid w:val="1EBB622E"/>
    <w:rsid w:val="1EEA13A6"/>
    <w:rsid w:val="1EF77A66"/>
    <w:rsid w:val="1EFE64E9"/>
    <w:rsid w:val="1F26058A"/>
    <w:rsid w:val="1F54142C"/>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4821D5"/>
    <w:rsid w:val="21736537"/>
    <w:rsid w:val="21977807"/>
    <w:rsid w:val="219A6D4B"/>
    <w:rsid w:val="21C2735E"/>
    <w:rsid w:val="21C64455"/>
    <w:rsid w:val="21E57FA3"/>
    <w:rsid w:val="21FB5A74"/>
    <w:rsid w:val="22137BA5"/>
    <w:rsid w:val="222E74EE"/>
    <w:rsid w:val="226827C0"/>
    <w:rsid w:val="227C6EFF"/>
    <w:rsid w:val="228B13E4"/>
    <w:rsid w:val="22942795"/>
    <w:rsid w:val="22A10D06"/>
    <w:rsid w:val="22B665A5"/>
    <w:rsid w:val="22C925E0"/>
    <w:rsid w:val="22E46F4A"/>
    <w:rsid w:val="22EA5D72"/>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4B11017"/>
    <w:rsid w:val="251418FC"/>
    <w:rsid w:val="25754019"/>
    <w:rsid w:val="25A845B3"/>
    <w:rsid w:val="25AF0B2D"/>
    <w:rsid w:val="25EB71B7"/>
    <w:rsid w:val="26154215"/>
    <w:rsid w:val="261A0BE6"/>
    <w:rsid w:val="263C7691"/>
    <w:rsid w:val="265E2776"/>
    <w:rsid w:val="26666FDC"/>
    <w:rsid w:val="26AB763C"/>
    <w:rsid w:val="26B267E7"/>
    <w:rsid w:val="26F131DC"/>
    <w:rsid w:val="26F65310"/>
    <w:rsid w:val="27052D05"/>
    <w:rsid w:val="27082804"/>
    <w:rsid w:val="270832AE"/>
    <w:rsid w:val="27357F9F"/>
    <w:rsid w:val="27452B08"/>
    <w:rsid w:val="27475C6C"/>
    <w:rsid w:val="27A4553F"/>
    <w:rsid w:val="27D35135"/>
    <w:rsid w:val="27EF1935"/>
    <w:rsid w:val="280A1B75"/>
    <w:rsid w:val="280F46F5"/>
    <w:rsid w:val="283962F8"/>
    <w:rsid w:val="285F2F19"/>
    <w:rsid w:val="287A36F4"/>
    <w:rsid w:val="288458E7"/>
    <w:rsid w:val="28A33A20"/>
    <w:rsid w:val="28A47F17"/>
    <w:rsid w:val="290212C1"/>
    <w:rsid w:val="290D5ED8"/>
    <w:rsid w:val="29656DCE"/>
    <w:rsid w:val="296E75F6"/>
    <w:rsid w:val="298B4B23"/>
    <w:rsid w:val="29B71FDB"/>
    <w:rsid w:val="29CF18DD"/>
    <w:rsid w:val="29D65D23"/>
    <w:rsid w:val="29D875FE"/>
    <w:rsid w:val="29E259F5"/>
    <w:rsid w:val="29F21B9D"/>
    <w:rsid w:val="29F232B2"/>
    <w:rsid w:val="29FA4AED"/>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94FF5"/>
    <w:rsid w:val="2D623014"/>
    <w:rsid w:val="2D766528"/>
    <w:rsid w:val="2E173684"/>
    <w:rsid w:val="2E1751F9"/>
    <w:rsid w:val="2E6A704D"/>
    <w:rsid w:val="2E8A6255"/>
    <w:rsid w:val="2E93297D"/>
    <w:rsid w:val="2F0B1048"/>
    <w:rsid w:val="2F141AAA"/>
    <w:rsid w:val="2F9A6191"/>
    <w:rsid w:val="2FCA4353"/>
    <w:rsid w:val="2FDA4FD6"/>
    <w:rsid w:val="2FE55D75"/>
    <w:rsid w:val="2FF23F99"/>
    <w:rsid w:val="300A288E"/>
    <w:rsid w:val="30236367"/>
    <w:rsid w:val="30331BC6"/>
    <w:rsid w:val="303E7E03"/>
    <w:rsid w:val="304A182B"/>
    <w:rsid w:val="30700C52"/>
    <w:rsid w:val="30757C00"/>
    <w:rsid w:val="307D5D65"/>
    <w:rsid w:val="30B34CE3"/>
    <w:rsid w:val="30CB1C83"/>
    <w:rsid w:val="30ED2830"/>
    <w:rsid w:val="31116EA7"/>
    <w:rsid w:val="312F0338"/>
    <w:rsid w:val="316B2857"/>
    <w:rsid w:val="31832D29"/>
    <w:rsid w:val="319D5339"/>
    <w:rsid w:val="319F2F47"/>
    <w:rsid w:val="31A974F8"/>
    <w:rsid w:val="31D20CDE"/>
    <w:rsid w:val="31F37E23"/>
    <w:rsid w:val="31FE689A"/>
    <w:rsid w:val="32223DC6"/>
    <w:rsid w:val="325A02A1"/>
    <w:rsid w:val="32827D75"/>
    <w:rsid w:val="329032EF"/>
    <w:rsid w:val="329970EF"/>
    <w:rsid w:val="32B35AAA"/>
    <w:rsid w:val="33135210"/>
    <w:rsid w:val="3326373F"/>
    <w:rsid w:val="334459AC"/>
    <w:rsid w:val="33705A64"/>
    <w:rsid w:val="33A055AF"/>
    <w:rsid w:val="33A51E80"/>
    <w:rsid w:val="33EE589E"/>
    <w:rsid w:val="33F03D7B"/>
    <w:rsid w:val="340329A9"/>
    <w:rsid w:val="342645AD"/>
    <w:rsid w:val="342B057B"/>
    <w:rsid w:val="342E1467"/>
    <w:rsid w:val="34335C8F"/>
    <w:rsid w:val="34617CD8"/>
    <w:rsid w:val="346925DA"/>
    <w:rsid w:val="34753860"/>
    <w:rsid w:val="34A61339"/>
    <w:rsid w:val="34CC3006"/>
    <w:rsid w:val="34E569F5"/>
    <w:rsid w:val="34F3793E"/>
    <w:rsid w:val="353C59B9"/>
    <w:rsid w:val="35574E9C"/>
    <w:rsid w:val="35712E34"/>
    <w:rsid w:val="35C10F67"/>
    <w:rsid w:val="35ED793B"/>
    <w:rsid w:val="35F84740"/>
    <w:rsid w:val="36383125"/>
    <w:rsid w:val="366C082D"/>
    <w:rsid w:val="368C388A"/>
    <w:rsid w:val="36C031C8"/>
    <w:rsid w:val="36C90DD1"/>
    <w:rsid w:val="36E75217"/>
    <w:rsid w:val="37335AE2"/>
    <w:rsid w:val="374634AB"/>
    <w:rsid w:val="374B6987"/>
    <w:rsid w:val="37704489"/>
    <w:rsid w:val="37710026"/>
    <w:rsid w:val="37925427"/>
    <w:rsid w:val="37A55DCC"/>
    <w:rsid w:val="37CA04FF"/>
    <w:rsid w:val="37D30771"/>
    <w:rsid w:val="37EC0BB8"/>
    <w:rsid w:val="38623305"/>
    <w:rsid w:val="38995839"/>
    <w:rsid w:val="39265074"/>
    <w:rsid w:val="392B274A"/>
    <w:rsid w:val="394C4C39"/>
    <w:rsid w:val="394C68A5"/>
    <w:rsid w:val="395E479A"/>
    <w:rsid w:val="39675804"/>
    <w:rsid w:val="39A36C2D"/>
    <w:rsid w:val="39AA29B9"/>
    <w:rsid w:val="39E71AEC"/>
    <w:rsid w:val="39F60058"/>
    <w:rsid w:val="3A0948D8"/>
    <w:rsid w:val="3A10087D"/>
    <w:rsid w:val="3A104089"/>
    <w:rsid w:val="3A8217DE"/>
    <w:rsid w:val="3A822B01"/>
    <w:rsid w:val="3A993EAE"/>
    <w:rsid w:val="3AB8426E"/>
    <w:rsid w:val="3AC1102C"/>
    <w:rsid w:val="3ACF765C"/>
    <w:rsid w:val="3AD278CD"/>
    <w:rsid w:val="3AFA4BE5"/>
    <w:rsid w:val="3B2A44B8"/>
    <w:rsid w:val="3B2B6476"/>
    <w:rsid w:val="3B5439C8"/>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B65977"/>
    <w:rsid w:val="3DC413E8"/>
    <w:rsid w:val="3DCA34BB"/>
    <w:rsid w:val="3DCB14FC"/>
    <w:rsid w:val="3DD83D60"/>
    <w:rsid w:val="3DD86A9B"/>
    <w:rsid w:val="3E044CAE"/>
    <w:rsid w:val="3E12201C"/>
    <w:rsid w:val="3E427218"/>
    <w:rsid w:val="3EA72ABE"/>
    <w:rsid w:val="3EAD4174"/>
    <w:rsid w:val="3EAD7F9C"/>
    <w:rsid w:val="3EB32892"/>
    <w:rsid w:val="3EBC3336"/>
    <w:rsid w:val="3EDE79C6"/>
    <w:rsid w:val="3EF65530"/>
    <w:rsid w:val="3EF9D3F1"/>
    <w:rsid w:val="3F064AE9"/>
    <w:rsid w:val="3F3B0C43"/>
    <w:rsid w:val="3F431BA8"/>
    <w:rsid w:val="3F4C62B0"/>
    <w:rsid w:val="3F6A3CD4"/>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976EDF"/>
    <w:rsid w:val="41FD121E"/>
    <w:rsid w:val="421671F5"/>
    <w:rsid w:val="421A7627"/>
    <w:rsid w:val="422A6052"/>
    <w:rsid w:val="4233112B"/>
    <w:rsid w:val="42401E98"/>
    <w:rsid w:val="42872311"/>
    <w:rsid w:val="428B5762"/>
    <w:rsid w:val="42C07441"/>
    <w:rsid w:val="42D47C2B"/>
    <w:rsid w:val="42D8334B"/>
    <w:rsid w:val="42DA32B5"/>
    <w:rsid w:val="431C634F"/>
    <w:rsid w:val="433543AC"/>
    <w:rsid w:val="43420FE8"/>
    <w:rsid w:val="434513F0"/>
    <w:rsid w:val="43547C4E"/>
    <w:rsid w:val="43702851"/>
    <w:rsid w:val="43C73BDB"/>
    <w:rsid w:val="43CA4F48"/>
    <w:rsid w:val="4424604A"/>
    <w:rsid w:val="442967DE"/>
    <w:rsid w:val="443F6CBF"/>
    <w:rsid w:val="4448139A"/>
    <w:rsid w:val="445014AB"/>
    <w:rsid w:val="44A446C0"/>
    <w:rsid w:val="44CE660D"/>
    <w:rsid w:val="454F0B76"/>
    <w:rsid w:val="45795008"/>
    <w:rsid w:val="4579514B"/>
    <w:rsid w:val="457E2BBE"/>
    <w:rsid w:val="457F72E8"/>
    <w:rsid w:val="459308C3"/>
    <w:rsid w:val="45DE083B"/>
    <w:rsid w:val="45E076C0"/>
    <w:rsid w:val="45F36067"/>
    <w:rsid w:val="460841ED"/>
    <w:rsid w:val="460C0745"/>
    <w:rsid w:val="462F093A"/>
    <w:rsid w:val="463122D8"/>
    <w:rsid w:val="4632053D"/>
    <w:rsid w:val="46577675"/>
    <w:rsid w:val="4662415A"/>
    <w:rsid w:val="4662498C"/>
    <w:rsid w:val="46A022D9"/>
    <w:rsid w:val="46A9554B"/>
    <w:rsid w:val="46B21457"/>
    <w:rsid w:val="46BE1A6C"/>
    <w:rsid w:val="46BE6647"/>
    <w:rsid w:val="46EE3897"/>
    <w:rsid w:val="470703F1"/>
    <w:rsid w:val="471B3499"/>
    <w:rsid w:val="4730142A"/>
    <w:rsid w:val="474608B5"/>
    <w:rsid w:val="478E4BD2"/>
    <w:rsid w:val="47DD756D"/>
    <w:rsid w:val="48037A8A"/>
    <w:rsid w:val="482303E2"/>
    <w:rsid w:val="48377D23"/>
    <w:rsid w:val="486634EE"/>
    <w:rsid w:val="48807890"/>
    <w:rsid w:val="48A64B98"/>
    <w:rsid w:val="48AC47F0"/>
    <w:rsid w:val="48BC156D"/>
    <w:rsid w:val="48F765BE"/>
    <w:rsid w:val="490445F2"/>
    <w:rsid w:val="490935A0"/>
    <w:rsid w:val="49320F23"/>
    <w:rsid w:val="4944230E"/>
    <w:rsid w:val="49DD73AE"/>
    <w:rsid w:val="49F95BD6"/>
    <w:rsid w:val="4A050C18"/>
    <w:rsid w:val="4A14705F"/>
    <w:rsid w:val="4AA73240"/>
    <w:rsid w:val="4AB72272"/>
    <w:rsid w:val="4AD703A4"/>
    <w:rsid w:val="4B305E1B"/>
    <w:rsid w:val="4B5279C2"/>
    <w:rsid w:val="4B9B43F1"/>
    <w:rsid w:val="4BB92D8E"/>
    <w:rsid w:val="4BD07B58"/>
    <w:rsid w:val="4BE87BA5"/>
    <w:rsid w:val="4C204B0B"/>
    <w:rsid w:val="4C3176AB"/>
    <w:rsid w:val="4C415DC1"/>
    <w:rsid w:val="4C6E278E"/>
    <w:rsid w:val="4C922D42"/>
    <w:rsid w:val="4CFF538B"/>
    <w:rsid w:val="4D4D7800"/>
    <w:rsid w:val="4D5B349C"/>
    <w:rsid w:val="4D7251FF"/>
    <w:rsid w:val="4DA27881"/>
    <w:rsid w:val="4DDF3E76"/>
    <w:rsid w:val="4DE50C0B"/>
    <w:rsid w:val="4E11105D"/>
    <w:rsid w:val="4E16225A"/>
    <w:rsid w:val="4E253AB8"/>
    <w:rsid w:val="4E41243B"/>
    <w:rsid w:val="4E472C92"/>
    <w:rsid w:val="4E824D97"/>
    <w:rsid w:val="4E9D5C2D"/>
    <w:rsid w:val="4EBA57C1"/>
    <w:rsid w:val="4ED567FA"/>
    <w:rsid w:val="4EEA14D6"/>
    <w:rsid w:val="4F047E0A"/>
    <w:rsid w:val="4F477F24"/>
    <w:rsid w:val="4F823F25"/>
    <w:rsid w:val="4FA91AAC"/>
    <w:rsid w:val="4FBD0FF5"/>
    <w:rsid w:val="4FC854D7"/>
    <w:rsid w:val="50142DE1"/>
    <w:rsid w:val="5015687B"/>
    <w:rsid w:val="501926CA"/>
    <w:rsid w:val="503109FF"/>
    <w:rsid w:val="505E3D68"/>
    <w:rsid w:val="508F700E"/>
    <w:rsid w:val="50D13748"/>
    <w:rsid w:val="50EA605B"/>
    <w:rsid w:val="510E71AE"/>
    <w:rsid w:val="516A440A"/>
    <w:rsid w:val="51BA5A6F"/>
    <w:rsid w:val="51C42E16"/>
    <w:rsid w:val="5209753A"/>
    <w:rsid w:val="525351F4"/>
    <w:rsid w:val="525A6FBC"/>
    <w:rsid w:val="526C0997"/>
    <w:rsid w:val="52855A65"/>
    <w:rsid w:val="528F19C6"/>
    <w:rsid w:val="53311AB3"/>
    <w:rsid w:val="53317F44"/>
    <w:rsid w:val="533D33D1"/>
    <w:rsid w:val="53511F1B"/>
    <w:rsid w:val="53603363"/>
    <w:rsid w:val="53670B33"/>
    <w:rsid w:val="537735FB"/>
    <w:rsid w:val="53775B6A"/>
    <w:rsid w:val="538F5737"/>
    <w:rsid w:val="53D43855"/>
    <w:rsid w:val="53D6214F"/>
    <w:rsid w:val="53E564F4"/>
    <w:rsid w:val="53EE1101"/>
    <w:rsid w:val="53FC4E8E"/>
    <w:rsid w:val="541717DC"/>
    <w:rsid w:val="54271D5C"/>
    <w:rsid w:val="54487019"/>
    <w:rsid w:val="546535D1"/>
    <w:rsid w:val="54976AA9"/>
    <w:rsid w:val="549A3F89"/>
    <w:rsid w:val="549C0FF5"/>
    <w:rsid w:val="54DE0134"/>
    <w:rsid w:val="5534631C"/>
    <w:rsid w:val="553C46BA"/>
    <w:rsid w:val="55494082"/>
    <w:rsid w:val="554F368F"/>
    <w:rsid w:val="557D5B60"/>
    <w:rsid w:val="55834A19"/>
    <w:rsid w:val="55F27046"/>
    <w:rsid w:val="55F526C6"/>
    <w:rsid w:val="56066DC9"/>
    <w:rsid w:val="564E1228"/>
    <w:rsid w:val="56A6131D"/>
    <w:rsid w:val="56A82B00"/>
    <w:rsid w:val="56BC5AD0"/>
    <w:rsid w:val="56C9121F"/>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50691"/>
    <w:rsid w:val="58AB575D"/>
    <w:rsid w:val="58BC728D"/>
    <w:rsid w:val="58DD0763"/>
    <w:rsid w:val="59422184"/>
    <w:rsid w:val="59445F91"/>
    <w:rsid w:val="59662DCF"/>
    <w:rsid w:val="59815208"/>
    <w:rsid w:val="59F001A4"/>
    <w:rsid w:val="5A1D4843"/>
    <w:rsid w:val="5A1E2DE7"/>
    <w:rsid w:val="5A20427A"/>
    <w:rsid w:val="5A395FB6"/>
    <w:rsid w:val="5A436A2D"/>
    <w:rsid w:val="5A767910"/>
    <w:rsid w:val="5AEB4FF2"/>
    <w:rsid w:val="5B0A066E"/>
    <w:rsid w:val="5B123FA7"/>
    <w:rsid w:val="5B21789B"/>
    <w:rsid w:val="5B5E18A4"/>
    <w:rsid w:val="5B613C0E"/>
    <w:rsid w:val="5B955E96"/>
    <w:rsid w:val="5B9B3675"/>
    <w:rsid w:val="5BA26571"/>
    <w:rsid w:val="5BCA6564"/>
    <w:rsid w:val="5BD66D67"/>
    <w:rsid w:val="5C052CF9"/>
    <w:rsid w:val="5C107D40"/>
    <w:rsid w:val="5C1E3775"/>
    <w:rsid w:val="5C381264"/>
    <w:rsid w:val="5C5F173A"/>
    <w:rsid w:val="5C672644"/>
    <w:rsid w:val="5C8132C7"/>
    <w:rsid w:val="5CA23A25"/>
    <w:rsid w:val="5CB00EB7"/>
    <w:rsid w:val="5CC26330"/>
    <w:rsid w:val="5CD67F41"/>
    <w:rsid w:val="5CDF760E"/>
    <w:rsid w:val="5CF93D1F"/>
    <w:rsid w:val="5D017C51"/>
    <w:rsid w:val="5D057255"/>
    <w:rsid w:val="5D4165A3"/>
    <w:rsid w:val="5D463591"/>
    <w:rsid w:val="5D4F2A78"/>
    <w:rsid w:val="5D5A5DCC"/>
    <w:rsid w:val="5D700646"/>
    <w:rsid w:val="5D792AE4"/>
    <w:rsid w:val="5DC25C67"/>
    <w:rsid w:val="5DD97571"/>
    <w:rsid w:val="5DFB7B39"/>
    <w:rsid w:val="5E2F58D3"/>
    <w:rsid w:val="5E583727"/>
    <w:rsid w:val="5E5A06FD"/>
    <w:rsid w:val="5E9342EC"/>
    <w:rsid w:val="5EA27CF7"/>
    <w:rsid w:val="5EBC3C1E"/>
    <w:rsid w:val="5F013C4C"/>
    <w:rsid w:val="5F3815EE"/>
    <w:rsid w:val="5F5C32D6"/>
    <w:rsid w:val="5F762886"/>
    <w:rsid w:val="5F853E5C"/>
    <w:rsid w:val="5FA870CA"/>
    <w:rsid w:val="5FA92D9F"/>
    <w:rsid w:val="5FAC2DE4"/>
    <w:rsid w:val="5FB10E83"/>
    <w:rsid w:val="5FB70ABF"/>
    <w:rsid w:val="600E788A"/>
    <w:rsid w:val="6011673F"/>
    <w:rsid w:val="604130CF"/>
    <w:rsid w:val="60663C94"/>
    <w:rsid w:val="606A60F0"/>
    <w:rsid w:val="60794FD4"/>
    <w:rsid w:val="60814FEF"/>
    <w:rsid w:val="609A6AD3"/>
    <w:rsid w:val="60AE4E89"/>
    <w:rsid w:val="60D23EEC"/>
    <w:rsid w:val="60D32F5A"/>
    <w:rsid w:val="610E2B4C"/>
    <w:rsid w:val="61561E7C"/>
    <w:rsid w:val="616A6438"/>
    <w:rsid w:val="619945D7"/>
    <w:rsid w:val="61C24BFD"/>
    <w:rsid w:val="61DE43D4"/>
    <w:rsid w:val="61E06967"/>
    <w:rsid w:val="61ED083B"/>
    <w:rsid w:val="621F1FA5"/>
    <w:rsid w:val="624216A0"/>
    <w:rsid w:val="626343A0"/>
    <w:rsid w:val="626736F9"/>
    <w:rsid w:val="626B4082"/>
    <w:rsid w:val="626B6B00"/>
    <w:rsid w:val="628E1BE9"/>
    <w:rsid w:val="62BE44B8"/>
    <w:rsid w:val="62D06FF9"/>
    <w:rsid w:val="62D765EB"/>
    <w:rsid w:val="636B22CC"/>
    <w:rsid w:val="636C198B"/>
    <w:rsid w:val="63B65AC7"/>
    <w:rsid w:val="63D7428B"/>
    <w:rsid w:val="640C4C0D"/>
    <w:rsid w:val="642D54CF"/>
    <w:rsid w:val="643B5584"/>
    <w:rsid w:val="645830D7"/>
    <w:rsid w:val="64675414"/>
    <w:rsid w:val="647258C3"/>
    <w:rsid w:val="64AA2E73"/>
    <w:rsid w:val="64B8434A"/>
    <w:rsid w:val="64C5008F"/>
    <w:rsid w:val="64E8446E"/>
    <w:rsid w:val="65376B47"/>
    <w:rsid w:val="654042F5"/>
    <w:rsid w:val="65BC5449"/>
    <w:rsid w:val="65DB2C1E"/>
    <w:rsid w:val="65F66C79"/>
    <w:rsid w:val="660447CA"/>
    <w:rsid w:val="665622BC"/>
    <w:rsid w:val="6660772E"/>
    <w:rsid w:val="66653739"/>
    <w:rsid w:val="666C4EE6"/>
    <w:rsid w:val="66792487"/>
    <w:rsid w:val="66C80D59"/>
    <w:rsid w:val="66FB0FDC"/>
    <w:rsid w:val="66FC5AFF"/>
    <w:rsid w:val="6709462E"/>
    <w:rsid w:val="675E59B4"/>
    <w:rsid w:val="6777196F"/>
    <w:rsid w:val="678A1ED0"/>
    <w:rsid w:val="679F2FF2"/>
    <w:rsid w:val="67AB61F8"/>
    <w:rsid w:val="67BA7741"/>
    <w:rsid w:val="67BD2A93"/>
    <w:rsid w:val="67E6170C"/>
    <w:rsid w:val="680D0CA5"/>
    <w:rsid w:val="687A4C33"/>
    <w:rsid w:val="68A45648"/>
    <w:rsid w:val="68A5668C"/>
    <w:rsid w:val="68B20836"/>
    <w:rsid w:val="68D27297"/>
    <w:rsid w:val="6911241F"/>
    <w:rsid w:val="695E7EED"/>
    <w:rsid w:val="69B67115"/>
    <w:rsid w:val="69B82DF4"/>
    <w:rsid w:val="69EE20B7"/>
    <w:rsid w:val="69EF53B4"/>
    <w:rsid w:val="6A126DD2"/>
    <w:rsid w:val="6A420E56"/>
    <w:rsid w:val="6A924E32"/>
    <w:rsid w:val="6A94008C"/>
    <w:rsid w:val="6A9E4A45"/>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333AE"/>
    <w:rsid w:val="6D135E16"/>
    <w:rsid w:val="6D175D26"/>
    <w:rsid w:val="6D1C168A"/>
    <w:rsid w:val="6D282CEC"/>
    <w:rsid w:val="6D347A31"/>
    <w:rsid w:val="6D3668DD"/>
    <w:rsid w:val="6D471CAB"/>
    <w:rsid w:val="6D997745"/>
    <w:rsid w:val="6DAC0977"/>
    <w:rsid w:val="6DAF0D17"/>
    <w:rsid w:val="6DB353F4"/>
    <w:rsid w:val="6DB941BD"/>
    <w:rsid w:val="6DC60F63"/>
    <w:rsid w:val="6DD50B64"/>
    <w:rsid w:val="6DEF6D4C"/>
    <w:rsid w:val="6E0E4B39"/>
    <w:rsid w:val="6E151E87"/>
    <w:rsid w:val="6E351C40"/>
    <w:rsid w:val="6E4C770B"/>
    <w:rsid w:val="6E5F1098"/>
    <w:rsid w:val="6E6F2793"/>
    <w:rsid w:val="6E703D8E"/>
    <w:rsid w:val="6E783755"/>
    <w:rsid w:val="6E84323D"/>
    <w:rsid w:val="6E942A76"/>
    <w:rsid w:val="6E9766E8"/>
    <w:rsid w:val="6EA41FA2"/>
    <w:rsid w:val="6EB44AD4"/>
    <w:rsid w:val="6EF2F120"/>
    <w:rsid w:val="6F313FE8"/>
    <w:rsid w:val="6F381CAC"/>
    <w:rsid w:val="6F6128C1"/>
    <w:rsid w:val="6F9C6902"/>
    <w:rsid w:val="6FA0729C"/>
    <w:rsid w:val="6FEF4FB0"/>
    <w:rsid w:val="700A492A"/>
    <w:rsid w:val="70100CA2"/>
    <w:rsid w:val="70393572"/>
    <w:rsid w:val="70437390"/>
    <w:rsid w:val="707A7026"/>
    <w:rsid w:val="70A24D48"/>
    <w:rsid w:val="70BA64EF"/>
    <w:rsid w:val="70C900DF"/>
    <w:rsid w:val="70F80524"/>
    <w:rsid w:val="710A2419"/>
    <w:rsid w:val="71326D32"/>
    <w:rsid w:val="714C2CD0"/>
    <w:rsid w:val="715A596A"/>
    <w:rsid w:val="717C247D"/>
    <w:rsid w:val="717F26E4"/>
    <w:rsid w:val="71816B8E"/>
    <w:rsid w:val="71832D29"/>
    <w:rsid w:val="71907818"/>
    <w:rsid w:val="71B252F9"/>
    <w:rsid w:val="71CE0C79"/>
    <w:rsid w:val="71E95916"/>
    <w:rsid w:val="7203413E"/>
    <w:rsid w:val="7250588C"/>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11DC"/>
    <w:rsid w:val="73D937EE"/>
    <w:rsid w:val="73E73D87"/>
    <w:rsid w:val="744975DD"/>
    <w:rsid w:val="746920A5"/>
    <w:rsid w:val="746F697E"/>
    <w:rsid w:val="74CB1EDB"/>
    <w:rsid w:val="74DE73F5"/>
    <w:rsid w:val="751E77AF"/>
    <w:rsid w:val="758E0710"/>
    <w:rsid w:val="75D07F8B"/>
    <w:rsid w:val="75EE5669"/>
    <w:rsid w:val="76957051"/>
    <w:rsid w:val="76966F18"/>
    <w:rsid w:val="76BD4232"/>
    <w:rsid w:val="76C10199"/>
    <w:rsid w:val="76C57BCB"/>
    <w:rsid w:val="76F927CD"/>
    <w:rsid w:val="773B2934"/>
    <w:rsid w:val="773E064E"/>
    <w:rsid w:val="774E1211"/>
    <w:rsid w:val="777B71D8"/>
    <w:rsid w:val="77A54D53"/>
    <w:rsid w:val="77D75F2B"/>
    <w:rsid w:val="77FC6767"/>
    <w:rsid w:val="781A0BEC"/>
    <w:rsid w:val="78202415"/>
    <w:rsid w:val="78213FC9"/>
    <w:rsid w:val="78513353"/>
    <w:rsid w:val="78701D9C"/>
    <w:rsid w:val="78900FA3"/>
    <w:rsid w:val="789B4D29"/>
    <w:rsid w:val="78A93D85"/>
    <w:rsid w:val="78FA0671"/>
    <w:rsid w:val="793A634F"/>
    <w:rsid w:val="793E7976"/>
    <w:rsid w:val="79515378"/>
    <w:rsid w:val="798635EB"/>
    <w:rsid w:val="79981EBA"/>
    <w:rsid w:val="79A5750A"/>
    <w:rsid w:val="79F87A3D"/>
    <w:rsid w:val="7A0C1011"/>
    <w:rsid w:val="7A0E7A81"/>
    <w:rsid w:val="7A321CDB"/>
    <w:rsid w:val="7A441264"/>
    <w:rsid w:val="7A567B6E"/>
    <w:rsid w:val="7A6E32C8"/>
    <w:rsid w:val="7ABE4C8F"/>
    <w:rsid w:val="7AC900CF"/>
    <w:rsid w:val="7AD7365B"/>
    <w:rsid w:val="7B03623F"/>
    <w:rsid w:val="7B052FBD"/>
    <w:rsid w:val="7B5A5A6C"/>
    <w:rsid w:val="7B5C250E"/>
    <w:rsid w:val="7B6D0F87"/>
    <w:rsid w:val="7B72691F"/>
    <w:rsid w:val="7B783FD8"/>
    <w:rsid w:val="7B9A3DB8"/>
    <w:rsid w:val="7BA113AB"/>
    <w:rsid w:val="7BD52290"/>
    <w:rsid w:val="7BD568A0"/>
    <w:rsid w:val="7BEF4EB5"/>
    <w:rsid w:val="7BF20E1E"/>
    <w:rsid w:val="7C1524F7"/>
    <w:rsid w:val="7C29438A"/>
    <w:rsid w:val="7C456120"/>
    <w:rsid w:val="7C5728ED"/>
    <w:rsid w:val="7C82779C"/>
    <w:rsid w:val="7C9408F4"/>
    <w:rsid w:val="7CB4634A"/>
    <w:rsid w:val="7CB83597"/>
    <w:rsid w:val="7CB90CC2"/>
    <w:rsid w:val="7CF3470C"/>
    <w:rsid w:val="7CFB2CE9"/>
    <w:rsid w:val="7D0C34C4"/>
    <w:rsid w:val="7D212CA5"/>
    <w:rsid w:val="7D255EE2"/>
    <w:rsid w:val="7D293184"/>
    <w:rsid w:val="7D4B3EE6"/>
    <w:rsid w:val="7D6112EF"/>
    <w:rsid w:val="7D68620F"/>
    <w:rsid w:val="7D69777E"/>
    <w:rsid w:val="7D927DC0"/>
    <w:rsid w:val="7D971DB1"/>
    <w:rsid w:val="7DB34706"/>
    <w:rsid w:val="7E1A0A9F"/>
    <w:rsid w:val="7E3C401A"/>
    <w:rsid w:val="7E5B7195"/>
    <w:rsid w:val="7E641213"/>
    <w:rsid w:val="7EE33139"/>
    <w:rsid w:val="7EF34773"/>
    <w:rsid w:val="7F05364F"/>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4"/>
    <w:link w:val="68"/>
    <w:qFormat/>
    <w:uiPriority w:val="0"/>
    <w:pPr>
      <w:ind w:firstLine="420" w:firstLineChars="200"/>
    </w:pPr>
  </w:style>
  <w:style w:type="paragraph" w:styleId="14">
    <w:name w:val="Balloon Text"/>
    <w:basedOn w:val="1"/>
    <w:link w:val="79"/>
    <w:qFormat/>
    <w:uiPriority w:val="0"/>
    <w:rPr>
      <w:kern w:val="0"/>
      <w:sz w:val="18"/>
      <w:szCs w:val="18"/>
    </w:rPr>
  </w:style>
  <w:style w:type="paragraph" w:styleId="15">
    <w:name w:val="Document Map"/>
    <w:basedOn w:val="1"/>
    <w:link w:val="75"/>
    <w:qFormat/>
    <w:uiPriority w:val="0"/>
    <w:pPr>
      <w:shd w:val="clear" w:color="auto" w:fill="000080"/>
    </w:pPr>
    <w:rPr>
      <w:kern w:val="0"/>
      <w:sz w:val="20"/>
    </w:rPr>
  </w:style>
  <w:style w:type="paragraph" w:styleId="16">
    <w:name w:val="annotation text"/>
    <w:basedOn w:val="1"/>
    <w:link w:val="57"/>
    <w:unhideWhenUsed/>
    <w:qFormat/>
    <w:uiPriority w:val="99"/>
    <w:pPr>
      <w:jc w:val="left"/>
    </w:pPr>
    <w:rPr>
      <w:kern w:val="0"/>
      <w:sz w:val="20"/>
    </w:rPr>
  </w:style>
  <w:style w:type="paragraph" w:styleId="17">
    <w:name w:val="Body Text 3"/>
    <w:basedOn w:val="1"/>
    <w:link w:val="61"/>
    <w:qFormat/>
    <w:uiPriority w:val="0"/>
    <w:rPr>
      <w:rFonts w:ascii="宋体"/>
      <w:kern w:val="0"/>
      <w:sz w:val="24"/>
      <w:szCs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6"/>
    <w:next w:val="16"/>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6"/>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7"/>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5"/>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4"/>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43</Pages>
  <Words>12307</Words>
  <Characters>13033</Characters>
  <Lines>116</Lines>
  <Paragraphs>32</Paragraphs>
  <TotalTime>0</TotalTime>
  <ScaleCrop>false</ScaleCrop>
  <LinksUpToDate>false</LinksUpToDate>
  <CharactersWithSpaces>13340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Kevin</cp:lastModifiedBy>
  <cp:lastPrinted>2022-06-07T10:51:00Z</cp:lastPrinted>
  <dcterms:modified xsi:type="dcterms:W3CDTF">2025-11-20T02:13:04Z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CA9229BF7F204DA08DD95BC61990121B</vt:lpwstr>
  </property>
  <property fmtid="{D5CDD505-2E9C-101B-9397-08002B2CF9AE}" pid="4" name="KSOTemplateDocerSaveRecord">
    <vt:lpwstr>eyJoZGlkIjoiNmI0YzI4NGJiMjg2ZWZlN2MzZDcyYzg5ZDEwYzBhZDAiLCJ1c2VySWQiOiI0Mzk5MTQwNTcifQ==</vt:lpwstr>
  </property>
</Properties>
</file>