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ED78AA">
      <w:pPr>
        <w:jc w:val="center"/>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招租通告</w:t>
      </w:r>
    </w:p>
    <w:p w14:paraId="73935940">
      <w:pPr>
        <w:topLinePunct/>
        <w:jc w:val="center"/>
        <w:rPr>
          <w:rFonts w:hint="eastAsia" w:ascii="方正小标宋_GBK" w:hAnsi="方正小标宋_GBK" w:eastAsia="方正小标宋_GBK" w:cs="方正小标宋_GBK"/>
          <w:sz w:val="44"/>
          <w:szCs w:val="44"/>
          <w:lang w:eastAsia="zh-CN"/>
        </w:rPr>
      </w:pPr>
    </w:p>
    <w:p w14:paraId="18734DFF">
      <w:pPr>
        <w:topLinePunct/>
        <w:spacing w:line="560" w:lineRule="exact"/>
        <w:ind w:firstLine="560" w:firstLineChars="200"/>
        <w:jc w:val="both"/>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重庆高速路域资源开发有限公司开展其綦江区三江街道招待所7#门面公开招租工作。有关事项通告如下：</w:t>
      </w:r>
    </w:p>
    <w:p w14:paraId="2B0D7EC8">
      <w:pPr>
        <w:numPr>
          <w:ilvl w:val="0"/>
          <w:numId w:val="1"/>
        </w:numPr>
        <w:topLinePunct/>
        <w:spacing w:line="560" w:lineRule="exact"/>
        <w:ind w:firstLine="560" w:firstLineChars="200"/>
        <w:jc w:val="both"/>
        <w:rPr>
          <w:rFonts w:hint="eastAsia" w:ascii="黑体" w:hAnsi="黑体" w:eastAsia="黑体" w:cs="黑体"/>
          <w:sz w:val="28"/>
          <w:szCs w:val="28"/>
        </w:rPr>
      </w:pPr>
      <w:r>
        <w:rPr>
          <w:rFonts w:hint="eastAsia" w:ascii="黑体" w:hAnsi="黑体" w:eastAsia="黑体" w:cs="黑体"/>
          <w:sz w:val="28"/>
          <w:szCs w:val="28"/>
          <w:lang w:eastAsia="zh-CN"/>
        </w:rPr>
        <w:t>租赁</w:t>
      </w:r>
      <w:r>
        <w:rPr>
          <w:rFonts w:hint="eastAsia" w:ascii="黑体" w:hAnsi="黑体" w:eastAsia="黑体" w:cs="黑体"/>
          <w:sz w:val="28"/>
          <w:szCs w:val="28"/>
        </w:rPr>
        <w:t>地块现状、位置</w:t>
      </w:r>
    </w:p>
    <w:p w14:paraId="57B6B08F">
      <w:pPr>
        <w:topLinePunct/>
        <w:spacing w:line="560" w:lineRule="exact"/>
        <w:ind w:firstLine="560" w:firstLineChars="200"/>
        <w:jc w:val="both"/>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房屋位置：位于重庆市綦江区三江街道磨滩。</w:t>
      </w:r>
    </w:p>
    <w:p w14:paraId="2EA8774B">
      <w:pPr>
        <w:topLinePunct/>
        <w:spacing w:line="560" w:lineRule="exact"/>
        <w:ind w:firstLine="560" w:firstLineChars="200"/>
        <w:jc w:val="both"/>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sz w:val="28"/>
          <w:szCs w:val="28"/>
          <w:lang w:eastAsia="zh-CN"/>
        </w:rPr>
        <w:t>房屋位于重庆高速路域资源开发有限公司权</w:t>
      </w:r>
      <w:r>
        <w:rPr>
          <w:rFonts w:hint="eastAsia" w:asciiTheme="minorEastAsia" w:hAnsiTheme="minorEastAsia" w:eastAsiaTheme="minorEastAsia" w:cstheme="minorEastAsia"/>
          <w:color w:val="auto"/>
          <w:sz w:val="28"/>
          <w:szCs w:val="28"/>
          <w:lang w:eastAsia="zh-CN"/>
        </w:rPr>
        <w:t>证内（证号：</w:t>
      </w:r>
      <w:r>
        <w:rPr>
          <w:rFonts w:hint="eastAsia" w:ascii="Times New Roman" w:hAnsi="Times New Roman" w:cs="Times New Roman" w:eastAsiaTheme="minorEastAsia"/>
          <w:color w:val="auto"/>
          <w:sz w:val="28"/>
          <w:szCs w:val="28"/>
          <w:lang w:eastAsia="zh-CN"/>
        </w:rPr>
        <w:t>渝（</w:t>
      </w:r>
      <w:r>
        <w:rPr>
          <w:rFonts w:ascii="Times New Roman" w:hAnsi="Times New Roman" w:cs="Times New Roman" w:eastAsiaTheme="minorEastAsia"/>
          <w:color w:val="auto"/>
          <w:sz w:val="28"/>
          <w:szCs w:val="28"/>
          <w:lang w:eastAsia="zh-CN"/>
        </w:rPr>
        <w:t>2024</w:t>
      </w:r>
      <w:r>
        <w:rPr>
          <w:rFonts w:hint="eastAsia" w:ascii="Times New Roman" w:hAnsi="Times New Roman" w:cs="Times New Roman" w:eastAsiaTheme="minorEastAsia"/>
          <w:color w:val="auto"/>
          <w:sz w:val="28"/>
          <w:szCs w:val="28"/>
          <w:lang w:eastAsia="zh-CN"/>
        </w:rPr>
        <w:t>）綦江区不动产权第</w:t>
      </w:r>
      <w:r>
        <w:rPr>
          <w:rFonts w:ascii="Times New Roman" w:hAnsi="Times New Roman" w:cs="Times New Roman" w:eastAsiaTheme="minorEastAsia"/>
          <w:color w:val="auto"/>
          <w:sz w:val="28"/>
          <w:szCs w:val="28"/>
          <w:lang w:eastAsia="zh-CN"/>
        </w:rPr>
        <w:t>0011</w:t>
      </w:r>
      <w:r>
        <w:rPr>
          <w:rFonts w:hint="eastAsia" w:ascii="Times New Roman" w:hAnsi="Times New Roman" w:cs="Times New Roman" w:eastAsiaTheme="minorEastAsia"/>
          <w:color w:val="auto"/>
          <w:sz w:val="28"/>
          <w:szCs w:val="28"/>
          <w:lang w:eastAsia="zh-CN"/>
        </w:rPr>
        <w:t>26842号</w:t>
      </w:r>
      <w:r>
        <w:rPr>
          <w:rFonts w:hint="eastAsia" w:asciiTheme="minorEastAsia" w:hAnsiTheme="minorEastAsia" w:eastAsiaTheme="minorEastAsia" w:cstheme="minorEastAsia"/>
          <w:color w:val="auto"/>
          <w:sz w:val="28"/>
          <w:szCs w:val="28"/>
          <w:lang w:eastAsia="zh-CN"/>
        </w:rPr>
        <w:t>，办证总面积为</w:t>
      </w:r>
      <w:r>
        <w:rPr>
          <w:rFonts w:hint="eastAsia" w:ascii="Times New Roman" w:hAnsi="Times New Roman" w:cs="Times New Roman" w:eastAsiaTheme="minorEastAsia"/>
          <w:color w:val="auto"/>
          <w:sz w:val="28"/>
          <w:szCs w:val="28"/>
          <w:lang w:eastAsia="zh-CN"/>
        </w:rPr>
        <w:t>1376平方米</w:t>
      </w:r>
      <w:r>
        <w:rPr>
          <w:rFonts w:hint="eastAsia" w:asciiTheme="minorEastAsia" w:hAnsiTheme="minorEastAsia" w:eastAsiaTheme="minorEastAsia" w:cstheme="minorEastAsia"/>
          <w:color w:val="auto"/>
          <w:sz w:val="28"/>
          <w:szCs w:val="28"/>
          <w:lang w:eastAsia="zh-CN"/>
        </w:rPr>
        <w:t>），该证内房屋仅部分用于本次出租。</w:t>
      </w:r>
    </w:p>
    <w:p w14:paraId="4C69AC62">
      <w:pPr>
        <w:topLinePunct/>
        <w:spacing w:line="560" w:lineRule="exact"/>
        <w:ind w:firstLine="560" w:firstLineChars="200"/>
        <w:jc w:val="both"/>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房屋现状：详见附图（附件</w:t>
      </w:r>
      <w:r>
        <w:rPr>
          <w:rFonts w:ascii="Times New Roman" w:hAnsi="Times New Roman" w:cs="Times New Roman" w:eastAsiaTheme="minorEastAsia"/>
          <w:sz w:val="28"/>
          <w:szCs w:val="28"/>
          <w:lang w:eastAsia="zh-CN"/>
        </w:rPr>
        <w:t>1</w:t>
      </w:r>
      <w:r>
        <w:rPr>
          <w:rFonts w:hint="eastAsia" w:asciiTheme="minorEastAsia" w:hAnsiTheme="minorEastAsia" w:eastAsiaTheme="minorEastAsia" w:cstheme="minorEastAsia"/>
          <w:sz w:val="28"/>
          <w:szCs w:val="28"/>
          <w:lang w:eastAsia="zh-CN"/>
        </w:rPr>
        <w:t>）。</w:t>
      </w:r>
    </w:p>
    <w:p w14:paraId="43DFA3F3">
      <w:pPr>
        <w:topLinePunct/>
        <w:spacing w:line="560" w:lineRule="exact"/>
        <w:ind w:firstLine="560" w:firstLineChars="200"/>
        <w:jc w:val="both"/>
        <w:rPr>
          <w:rFonts w:hint="eastAsia" w:ascii="黑体" w:hAnsi="黑体" w:eastAsia="黑体" w:cs="黑体"/>
          <w:sz w:val="28"/>
          <w:szCs w:val="28"/>
          <w:lang w:eastAsia="zh-CN"/>
        </w:rPr>
      </w:pPr>
      <w:r>
        <w:rPr>
          <w:rFonts w:hint="eastAsia" w:ascii="黑体" w:hAnsi="黑体" w:eastAsia="黑体" w:cs="黑体"/>
          <w:sz w:val="28"/>
          <w:szCs w:val="28"/>
          <w:lang w:eastAsia="zh-CN"/>
        </w:rPr>
        <w:t>二 、房屋招租面积</w:t>
      </w:r>
    </w:p>
    <w:p w14:paraId="5ECF8D85">
      <w:pPr>
        <w:topLinePunct/>
        <w:spacing w:line="560" w:lineRule="exact"/>
        <w:ind w:firstLine="560" w:firstLineChars="200"/>
        <w:jc w:val="both"/>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本次房屋招租面积18平方米。</w:t>
      </w:r>
    </w:p>
    <w:p w14:paraId="7CEE4F3A">
      <w:pPr>
        <w:topLinePunct/>
        <w:spacing w:line="560" w:lineRule="exact"/>
        <w:ind w:firstLine="560" w:firstLineChars="200"/>
        <w:jc w:val="both"/>
        <w:rPr>
          <w:rFonts w:hint="eastAsia" w:ascii="黑体" w:hAnsi="黑体" w:eastAsia="黑体" w:cs="黑体"/>
          <w:sz w:val="28"/>
          <w:szCs w:val="28"/>
          <w:lang w:eastAsia="zh-CN"/>
        </w:rPr>
      </w:pPr>
      <w:r>
        <w:rPr>
          <w:rFonts w:hint="eastAsia" w:ascii="黑体" w:hAnsi="黑体" w:eastAsia="黑体" w:cs="黑体"/>
          <w:sz w:val="28"/>
          <w:szCs w:val="28"/>
          <w:lang w:eastAsia="zh-CN"/>
        </w:rPr>
        <w:t>三、承租参选人条件：</w:t>
      </w:r>
    </w:p>
    <w:p w14:paraId="70F53E97">
      <w:pPr>
        <w:kinsoku/>
        <w:topLinePunct/>
        <w:spacing w:line="560" w:lineRule="exact"/>
        <w:ind w:firstLine="560" w:firstLineChars="200"/>
        <w:jc w:val="both"/>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承租参选人资格条件：</w:t>
      </w:r>
    </w:p>
    <w:p w14:paraId="51641AD8">
      <w:pPr>
        <w:numPr>
          <w:ilvl w:val="0"/>
          <w:numId w:val="2"/>
        </w:numPr>
        <w:kinsoku/>
        <w:topLinePunct/>
        <w:spacing w:line="560" w:lineRule="exact"/>
        <w:ind w:firstLine="560" w:firstLineChars="200"/>
        <w:jc w:val="both"/>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sz w:val="28"/>
          <w:szCs w:val="28"/>
          <w:lang w:eastAsia="zh-CN"/>
        </w:rPr>
        <w:t>具备独立法人资格的法人单位、个体工商户</w:t>
      </w:r>
      <w:r>
        <w:rPr>
          <w:rFonts w:hint="eastAsia" w:asciiTheme="minorEastAsia" w:hAnsiTheme="minorEastAsia" w:eastAsiaTheme="minorEastAsia" w:cstheme="minorEastAsia"/>
          <w:color w:val="auto"/>
          <w:sz w:val="28"/>
          <w:szCs w:val="28"/>
          <w:lang w:eastAsia="zh-CN"/>
        </w:rPr>
        <w:t>或具有完全民事行为能力的自然人。</w:t>
      </w:r>
    </w:p>
    <w:p w14:paraId="754BF60F">
      <w:pPr>
        <w:kinsoku/>
        <w:topLinePunct/>
        <w:spacing w:line="560" w:lineRule="exact"/>
        <w:ind w:firstLine="560" w:firstLineChars="200"/>
        <w:jc w:val="both"/>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承租参选人不得存在下列情形之一，且须自行承诺</w:t>
      </w:r>
      <w:r>
        <w:rPr>
          <w:rFonts w:hint="eastAsia" w:asciiTheme="minorEastAsia" w:hAnsiTheme="minorEastAsia" w:eastAsiaTheme="minorEastAsia" w:cstheme="minorEastAsia"/>
          <w:color w:val="auto"/>
          <w:sz w:val="28"/>
          <w:szCs w:val="28"/>
          <w:lang w:eastAsia="zh-CN"/>
        </w:rPr>
        <w:t>（格式见附件2）：</w:t>
      </w:r>
      <w:r>
        <w:rPr>
          <w:rFonts w:hint="eastAsia" w:asciiTheme="minorEastAsia" w:hAnsiTheme="minorEastAsia" w:eastAsiaTheme="minorEastAsia" w:cstheme="minorEastAsia"/>
          <w:sz w:val="28"/>
          <w:szCs w:val="28"/>
          <w:lang w:eastAsia="zh-CN"/>
        </w:rPr>
        <w:t>包括不限于：1）被责令停产停业、暂扣或者吊销许可证、暂扣或者吊销执照。2）进入清算程序，或被宣告破产，或其他丧失履约能力的。</w:t>
      </w:r>
      <w:r>
        <w:rPr>
          <w:rFonts w:hint="eastAsia" w:ascii="Times New Roman" w:hAnsi="Times New Roman" w:cs="Times New Roman" w:eastAsiaTheme="minorEastAsia"/>
          <w:sz w:val="28"/>
          <w:szCs w:val="28"/>
          <w:lang w:eastAsia="zh-CN"/>
        </w:rPr>
        <w:t>3）</w:t>
      </w:r>
      <w:r>
        <w:rPr>
          <w:rFonts w:hint="eastAsia" w:asciiTheme="minorEastAsia" w:hAnsiTheme="minorEastAsia" w:eastAsiaTheme="minorEastAsia" w:cstheme="minorEastAsia"/>
          <w:sz w:val="28"/>
          <w:szCs w:val="28"/>
          <w:lang w:eastAsia="zh-CN"/>
        </w:rPr>
        <w:t>承租方未在“信用中国”网站 (https://www.creditchina.gov.cn)列入失信惩戒名单；</w:t>
      </w:r>
      <w:r>
        <w:rPr>
          <w:rFonts w:hint="eastAsia" w:ascii="Times New Roman" w:hAnsi="Times New Roman" w:cs="Times New Roman" w:eastAsiaTheme="minorEastAsia"/>
          <w:sz w:val="28"/>
          <w:szCs w:val="28"/>
          <w:lang w:eastAsia="zh-CN"/>
        </w:rPr>
        <w:t>4）</w:t>
      </w:r>
      <w:r>
        <w:rPr>
          <w:rFonts w:hint="eastAsia" w:asciiTheme="minorEastAsia" w:hAnsiTheme="minorEastAsia" w:eastAsiaTheme="minorEastAsia" w:cstheme="minorEastAsia"/>
          <w:sz w:val="28"/>
          <w:szCs w:val="28"/>
          <w:lang w:eastAsia="zh-CN"/>
        </w:rPr>
        <w:t>承租方未有拖 欠高速集团及所属企业租金行为；</w:t>
      </w:r>
      <w:r>
        <w:rPr>
          <w:rFonts w:hint="eastAsia" w:ascii="Times New Roman" w:hAnsi="Times New Roman" w:cs="Times New Roman" w:eastAsiaTheme="minorEastAsia"/>
          <w:sz w:val="28"/>
          <w:szCs w:val="28"/>
          <w:lang w:eastAsia="zh-CN"/>
        </w:rPr>
        <w:t>5）</w:t>
      </w:r>
      <w:r>
        <w:rPr>
          <w:rFonts w:hint="eastAsia" w:asciiTheme="minorEastAsia" w:hAnsiTheme="minorEastAsia" w:eastAsiaTheme="minorEastAsia" w:cstheme="minorEastAsia"/>
          <w:sz w:val="28"/>
          <w:szCs w:val="28"/>
          <w:lang w:eastAsia="zh-CN"/>
        </w:rPr>
        <w:t>承租方同重庆高速集团及所属企业不存在合同、经济纠纷；</w:t>
      </w:r>
      <w:r>
        <w:rPr>
          <w:rFonts w:hint="eastAsia" w:ascii="Times New Roman" w:hAnsi="Times New Roman" w:cs="Times New Roman" w:eastAsiaTheme="minorEastAsia"/>
          <w:sz w:val="28"/>
          <w:szCs w:val="28"/>
          <w:lang w:eastAsia="zh-CN"/>
        </w:rPr>
        <w:t>6）</w:t>
      </w:r>
      <w:r>
        <w:rPr>
          <w:rFonts w:hint="eastAsia" w:asciiTheme="minorEastAsia" w:hAnsiTheme="minorEastAsia" w:eastAsiaTheme="minorEastAsia" w:cstheme="minorEastAsia"/>
          <w:sz w:val="28"/>
          <w:szCs w:val="28"/>
          <w:lang w:eastAsia="zh-CN"/>
        </w:rPr>
        <w:t>承租方未被重庆高速集团及所属企业纳入合作黑名单；</w:t>
      </w:r>
      <w:r>
        <w:rPr>
          <w:rFonts w:hint="eastAsia" w:ascii="Times New Roman" w:hAnsi="Times New Roman" w:cs="Times New Roman" w:eastAsiaTheme="minorEastAsia"/>
          <w:sz w:val="28"/>
          <w:szCs w:val="28"/>
          <w:lang w:eastAsia="zh-CN"/>
        </w:rPr>
        <w:t>7）</w:t>
      </w:r>
      <w:r>
        <w:rPr>
          <w:rFonts w:hint="eastAsia" w:asciiTheme="minorEastAsia" w:hAnsiTheme="minorEastAsia" w:eastAsiaTheme="minorEastAsia" w:cstheme="minorEastAsia"/>
          <w:sz w:val="28"/>
          <w:szCs w:val="28"/>
          <w:lang w:eastAsia="zh-CN"/>
        </w:rPr>
        <w:t>承租方应有租赁业态的经营管理能力并能提供履约担保。</w:t>
      </w:r>
    </w:p>
    <w:p w14:paraId="65E1509A">
      <w:pPr>
        <w:numPr>
          <w:ilvl w:val="0"/>
          <w:numId w:val="2"/>
        </w:numPr>
        <w:kinsoku/>
        <w:topLinePunct/>
        <w:spacing w:line="560" w:lineRule="exact"/>
        <w:ind w:firstLine="560" w:firstLineChars="200"/>
        <w:jc w:val="both"/>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承租参选人应具有相应的租赁业态经营管理能力并能提供履约担保。（承租参选人须提供书面承诺函，格式详见附件</w:t>
      </w:r>
      <w:r>
        <w:rPr>
          <w:rFonts w:ascii="Times New Roman" w:hAnsi="Times New Roman" w:cs="Times New Roman" w:eastAsiaTheme="minorEastAsia"/>
          <w:sz w:val="28"/>
          <w:szCs w:val="28"/>
          <w:lang w:eastAsia="zh-CN"/>
        </w:rPr>
        <w:t>3</w:t>
      </w:r>
      <w:r>
        <w:rPr>
          <w:rFonts w:hint="eastAsia" w:asciiTheme="minorEastAsia" w:hAnsiTheme="minorEastAsia" w:eastAsiaTheme="minorEastAsia" w:cstheme="minorEastAsia"/>
          <w:sz w:val="28"/>
          <w:szCs w:val="28"/>
          <w:lang w:eastAsia="zh-CN"/>
        </w:rPr>
        <w:t>）</w:t>
      </w:r>
    </w:p>
    <w:p w14:paraId="2B9EA334">
      <w:pPr>
        <w:topLinePunct/>
        <w:spacing w:line="560" w:lineRule="exact"/>
        <w:ind w:firstLine="560" w:firstLineChars="200"/>
        <w:jc w:val="both"/>
        <w:rPr>
          <w:rFonts w:hint="eastAsia" w:ascii="黑体" w:hAnsi="黑体" w:eastAsia="黑体" w:cs="黑体"/>
          <w:sz w:val="28"/>
          <w:szCs w:val="28"/>
          <w:lang w:eastAsia="zh-CN"/>
        </w:rPr>
      </w:pPr>
      <w:r>
        <w:rPr>
          <w:rFonts w:hint="eastAsia" w:ascii="黑体" w:hAnsi="黑体" w:eastAsia="黑体" w:cs="黑体"/>
          <w:sz w:val="28"/>
          <w:szCs w:val="28"/>
          <w:lang w:eastAsia="zh-CN"/>
        </w:rPr>
        <w:t>四 、租赁房屋招租时间、招租底价、租金收付方式、租金递增率、 租赁保证金、出租人交地条件</w:t>
      </w:r>
    </w:p>
    <w:p w14:paraId="07C3F7D5">
      <w:pPr>
        <w:tabs>
          <w:tab w:val="left" w:pos="312"/>
        </w:tabs>
        <w:topLinePunct/>
        <w:spacing w:line="560" w:lineRule="exact"/>
        <w:ind w:left="560"/>
        <w:jc w:val="both"/>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1.租赁期限：</w:t>
      </w:r>
      <w:r>
        <w:rPr>
          <w:rFonts w:hint="eastAsia" w:ascii="Times New Roman" w:hAnsi="Times New Roman" w:cs="Times New Roman" w:eastAsiaTheme="minorEastAsia"/>
          <w:sz w:val="28"/>
          <w:szCs w:val="28"/>
          <w:lang w:eastAsia="zh-CN"/>
        </w:rPr>
        <w:t>1</w:t>
      </w:r>
      <w:r>
        <w:rPr>
          <w:rFonts w:hint="eastAsia" w:asciiTheme="minorEastAsia" w:hAnsiTheme="minorEastAsia" w:eastAsiaTheme="minorEastAsia" w:cstheme="minorEastAsia"/>
          <w:sz w:val="28"/>
          <w:szCs w:val="28"/>
          <w:lang w:eastAsia="zh-CN"/>
        </w:rPr>
        <w:t>年。具体起止时间以双方合同约定为准。</w:t>
      </w:r>
    </w:p>
    <w:p w14:paraId="779FEB5F">
      <w:pPr>
        <w:topLinePunct/>
        <w:spacing w:line="560" w:lineRule="exact"/>
        <w:ind w:firstLine="560" w:firstLineChars="200"/>
        <w:jc w:val="both"/>
        <w:rPr>
          <w:rFonts w:asciiTheme="minorEastAsia" w:hAnsiTheme="minorEastAsia" w:cstheme="minorEastAsia"/>
          <w:sz w:val="28"/>
          <w:szCs w:val="28"/>
          <w:lang w:eastAsia="zh-CN"/>
        </w:rPr>
      </w:pPr>
      <w:r>
        <w:rPr>
          <w:rFonts w:ascii="Times New Roman" w:hAnsi="Times New Roman" w:cs="Times New Roman" w:eastAsiaTheme="minorEastAsia"/>
          <w:sz w:val="28"/>
          <w:szCs w:val="28"/>
          <w:lang w:eastAsia="zh-CN"/>
        </w:rPr>
        <w:t>2</w:t>
      </w:r>
      <w:r>
        <w:rPr>
          <w:rFonts w:hint="eastAsia" w:asciiTheme="minorEastAsia" w:hAnsiTheme="minorEastAsia" w:eastAsiaTheme="minorEastAsia" w:cstheme="minorEastAsia"/>
          <w:sz w:val="28"/>
          <w:szCs w:val="28"/>
          <w:lang w:eastAsia="zh-CN"/>
        </w:rPr>
        <w:t>.招租底价：本次招租底价为2400/年；</w:t>
      </w:r>
    </w:p>
    <w:p w14:paraId="6B17B5E7">
      <w:pPr>
        <w:topLinePunct/>
        <w:spacing w:line="560" w:lineRule="exact"/>
        <w:ind w:firstLine="560" w:firstLineChars="200"/>
        <w:jc w:val="both"/>
        <w:rPr>
          <w:rFonts w:hint="eastAsia" w:asciiTheme="minorEastAsia" w:hAnsiTheme="minorEastAsia" w:eastAsiaTheme="minorEastAsia" w:cstheme="minorEastAsia"/>
          <w:sz w:val="28"/>
          <w:szCs w:val="28"/>
          <w:lang w:eastAsia="zh-CN"/>
        </w:rPr>
      </w:pPr>
      <w:r>
        <w:rPr>
          <w:rFonts w:ascii="Times New Roman" w:hAnsi="Times New Roman" w:cs="Times New Roman" w:eastAsiaTheme="minorEastAsia"/>
          <w:sz w:val="28"/>
          <w:szCs w:val="28"/>
          <w:lang w:eastAsia="zh-CN"/>
        </w:rPr>
        <w:t>3</w:t>
      </w:r>
      <w:r>
        <w:rPr>
          <w:rFonts w:hint="eastAsia" w:asciiTheme="minorEastAsia" w:hAnsiTheme="minorEastAsia" w:eastAsiaTheme="minorEastAsia" w:cstheme="minorEastAsia"/>
          <w:sz w:val="28"/>
          <w:szCs w:val="28"/>
          <w:lang w:eastAsia="zh-CN"/>
        </w:rPr>
        <w:t>.租金收付方式：承租人应于合同签订后</w:t>
      </w:r>
      <w:r>
        <w:rPr>
          <w:rFonts w:ascii="Times New Roman" w:hAnsi="Times New Roman" w:cs="Times New Roman" w:eastAsiaTheme="minorEastAsia"/>
          <w:sz w:val="28"/>
          <w:szCs w:val="28"/>
          <w:lang w:eastAsia="zh-CN"/>
        </w:rPr>
        <w:t>1</w:t>
      </w:r>
      <w:r>
        <w:rPr>
          <w:rFonts w:hint="eastAsia" w:ascii="Times New Roman" w:hAnsi="Times New Roman" w:cs="Times New Roman" w:eastAsiaTheme="minorEastAsia"/>
          <w:sz w:val="28"/>
          <w:szCs w:val="28"/>
          <w:lang w:eastAsia="zh-CN"/>
        </w:rPr>
        <w:t>0天</w:t>
      </w:r>
      <w:r>
        <w:rPr>
          <w:rFonts w:hint="eastAsia" w:asciiTheme="minorEastAsia" w:hAnsiTheme="minorEastAsia" w:eastAsiaTheme="minorEastAsia" w:cstheme="minorEastAsia"/>
          <w:sz w:val="28"/>
          <w:szCs w:val="28"/>
          <w:lang w:eastAsia="zh-CN"/>
        </w:rPr>
        <w:t>内支付全年租金。</w:t>
      </w:r>
    </w:p>
    <w:p w14:paraId="18EC1A6D">
      <w:pPr>
        <w:topLinePunct/>
        <w:spacing w:line="560" w:lineRule="exact"/>
        <w:ind w:firstLine="560" w:firstLineChars="200"/>
        <w:jc w:val="both"/>
        <w:rPr>
          <w:rFonts w:hint="eastAsia" w:asciiTheme="minorEastAsia" w:hAnsiTheme="minorEastAsia" w:eastAsiaTheme="minorEastAsia" w:cstheme="minorEastAsia"/>
          <w:sz w:val="28"/>
          <w:szCs w:val="28"/>
          <w:lang w:eastAsia="zh-CN"/>
        </w:rPr>
      </w:pPr>
      <w:r>
        <w:rPr>
          <w:rFonts w:asciiTheme="minorEastAsia" w:hAnsiTheme="minorEastAsia" w:eastAsiaTheme="minorEastAsia" w:cstheme="minorEastAsia"/>
          <w:sz w:val="28"/>
          <w:szCs w:val="28"/>
          <w:lang w:eastAsia="zh-CN"/>
        </w:rPr>
        <w:t>4</w:t>
      </w:r>
      <w:r>
        <w:rPr>
          <w:rFonts w:hint="eastAsia" w:asciiTheme="minorEastAsia" w:hAnsiTheme="minorEastAsia" w:eastAsiaTheme="minorEastAsia" w:cstheme="minorEastAsia"/>
          <w:sz w:val="28"/>
          <w:szCs w:val="28"/>
          <w:lang w:eastAsia="zh-CN"/>
        </w:rPr>
        <w:t>.租赁保证金：500元。</w:t>
      </w:r>
    </w:p>
    <w:p w14:paraId="485F5E99">
      <w:pPr>
        <w:topLinePunct/>
        <w:spacing w:line="560" w:lineRule="exact"/>
        <w:ind w:firstLine="560" w:firstLineChars="200"/>
        <w:jc w:val="both"/>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5.出租人交房条件：承租方了解并接受出租方人将房屋按现状移交承租方使用，房屋及附属空地修缮、基础设施配套等工作由承租方自行负责处理并承担相关费用，招标人予以协助。</w:t>
      </w:r>
    </w:p>
    <w:p w14:paraId="52437714">
      <w:pPr>
        <w:topLinePunct/>
        <w:spacing w:line="560" w:lineRule="exact"/>
        <w:ind w:firstLine="560" w:firstLineChars="200"/>
        <w:jc w:val="both"/>
        <w:rPr>
          <w:rFonts w:hint="eastAsia" w:ascii="黑体" w:hAnsi="黑体" w:eastAsia="黑体" w:cs="黑体"/>
          <w:sz w:val="28"/>
          <w:szCs w:val="28"/>
          <w:lang w:eastAsia="zh-CN"/>
        </w:rPr>
      </w:pPr>
      <w:r>
        <w:rPr>
          <w:rFonts w:hint="eastAsia" w:ascii="黑体" w:hAnsi="黑体" w:eastAsia="黑体" w:cs="黑体"/>
          <w:sz w:val="28"/>
          <w:szCs w:val="28"/>
          <w:lang w:eastAsia="zh-CN"/>
        </w:rPr>
        <w:t>五、房屋租赁用途</w:t>
      </w:r>
    </w:p>
    <w:p w14:paraId="223005C9">
      <w:pPr>
        <w:topLinePunct/>
        <w:spacing w:line="560" w:lineRule="exact"/>
        <w:ind w:firstLine="560" w:firstLineChars="200"/>
        <w:jc w:val="both"/>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承租参选人租赁用途根据自身经营情况合理规划利用，办理相关经营手续，符合相关法律法规及安全环保等规定。</w:t>
      </w:r>
    </w:p>
    <w:p w14:paraId="59BAF318">
      <w:pPr>
        <w:topLinePunct/>
        <w:spacing w:line="560" w:lineRule="exact"/>
        <w:ind w:firstLine="560" w:firstLineChars="200"/>
        <w:jc w:val="both"/>
        <w:rPr>
          <w:rFonts w:hint="eastAsia" w:ascii="黑体" w:hAnsi="黑体" w:eastAsia="黑体" w:cs="黑体"/>
          <w:sz w:val="28"/>
          <w:szCs w:val="28"/>
          <w:lang w:eastAsia="zh-CN"/>
        </w:rPr>
      </w:pPr>
      <w:r>
        <w:rPr>
          <w:rFonts w:hint="eastAsia" w:ascii="黑体" w:hAnsi="黑体" w:eastAsia="黑体" w:cs="黑体"/>
          <w:sz w:val="28"/>
          <w:szCs w:val="28"/>
          <w:lang w:eastAsia="zh-CN"/>
        </w:rPr>
        <w:t>六：承租参选人权利及义务</w:t>
      </w:r>
    </w:p>
    <w:p w14:paraId="100BBEF2">
      <w:pPr>
        <w:kinsoku/>
        <w:topLinePunct/>
        <w:spacing w:line="560" w:lineRule="exact"/>
        <w:ind w:firstLine="560" w:firstLineChars="200"/>
        <w:jc w:val="both"/>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详见合同文本（附件</w:t>
      </w:r>
      <w:r>
        <w:rPr>
          <w:rFonts w:asciiTheme="minorEastAsia" w:hAnsiTheme="minorEastAsia" w:eastAsiaTheme="minorEastAsia" w:cstheme="minorEastAsia"/>
          <w:sz w:val="28"/>
          <w:szCs w:val="28"/>
          <w:lang w:eastAsia="zh-CN"/>
        </w:rPr>
        <w:t>4</w:t>
      </w:r>
      <w:r>
        <w:rPr>
          <w:rFonts w:hint="eastAsia" w:asciiTheme="minorEastAsia" w:hAnsiTheme="minorEastAsia" w:eastAsiaTheme="minorEastAsia" w:cstheme="minorEastAsia"/>
          <w:sz w:val="28"/>
          <w:szCs w:val="28"/>
          <w:lang w:eastAsia="zh-CN"/>
        </w:rPr>
        <w:t>）：《房屋租赁合同》、《租赁安全管理协议》、《租赁治安与消防管理协议》、《房屋租赁廉洁合同》。</w:t>
      </w:r>
    </w:p>
    <w:p w14:paraId="64255695">
      <w:pPr>
        <w:topLinePunct/>
        <w:spacing w:line="560" w:lineRule="exact"/>
        <w:ind w:firstLine="560" w:firstLineChars="200"/>
        <w:jc w:val="both"/>
        <w:rPr>
          <w:rFonts w:hint="eastAsia" w:ascii="黑体" w:hAnsi="黑体" w:eastAsia="黑体" w:cs="黑体"/>
          <w:sz w:val="28"/>
          <w:szCs w:val="28"/>
          <w:lang w:eastAsia="zh-CN"/>
        </w:rPr>
      </w:pPr>
      <w:r>
        <w:rPr>
          <w:rFonts w:hint="eastAsia" w:ascii="黑体" w:hAnsi="黑体" w:eastAsia="黑体" w:cs="黑体"/>
          <w:sz w:val="28"/>
          <w:szCs w:val="28"/>
          <w:lang w:eastAsia="zh-CN"/>
        </w:rPr>
        <w:t>七 、投租方式</w:t>
      </w:r>
    </w:p>
    <w:p w14:paraId="7CCEB1CC">
      <w:pPr>
        <w:spacing w:line="560" w:lineRule="exact"/>
        <w:ind w:firstLine="560" w:firstLineChars="200"/>
        <w:rPr>
          <w:rFonts w:ascii="Times New Roman" w:hAnsi="Times New Roman"/>
          <w:color w:val="auto"/>
          <w:sz w:val="28"/>
          <w:szCs w:val="28"/>
          <w:lang w:eastAsia="zh-CN"/>
        </w:rPr>
      </w:pPr>
      <w:r>
        <w:rPr>
          <w:rFonts w:hint="eastAsia" w:ascii="Times New Roman" w:hAnsi="Times New Roman"/>
          <w:color w:val="auto"/>
          <w:sz w:val="28"/>
          <w:szCs w:val="28"/>
          <w:lang w:eastAsia="zh-CN"/>
        </w:rPr>
        <w:t xml:space="preserve"> </w:t>
      </w:r>
      <w:r>
        <w:rPr>
          <w:rFonts w:ascii="Times New Roman" w:hAnsi="Times New Roman" w:cs="Times New Roman"/>
          <w:color w:val="auto"/>
          <w:sz w:val="28"/>
          <w:szCs w:val="28"/>
          <w:lang w:eastAsia="zh-CN"/>
        </w:rPr>
        <w:t>1</w:t>
      </w:r>
      <w:r>
        <w:rPr>
          <w:rFonts w:hint="eastAsia" w:ascii="Times New Roman" w:hAnsi="Times New Roman"/>
          <w:color w:val="auto"/>
          <w:sz w:val="28"/>
          <w:szCs w:val="28"/>
          <w:lang w:eastAsia="zh-CN"/>
        </w:rPr>
        <w:t>.本次招租采用价高者得的原则。</w:t>
      </w:r>
    </w:p>
    <w:p w14:paraId="272FFA1A">
      <w:pPr>
        <w:spacing w:line="579" w:lineRule="exact"/>
        <w:ind w:firstLine="560" w:firstLineChars="200"/>
        <w:rPr>
          <w:rFonts w:ascii="Times New Roman" w:hAnsi="Times New Roman" w:eastAsia="宋体"/>
          <w:color w:val="auto"/>
          <w:sz w:val="28"/>
          <w:szCs w:val="28"/>
          <w:lang w:eastAsia="zh-CN"/>
        </w:rPr>
      </w:pPr>
      <w:r>
        <w:rPr>
          <w:rFonts w:ascii="Times New Roman" w:hAnsi="Times New Roman" w:cs="Times New Roman"/>
          <w:color w:val="auto"/>
          <w:sz w:val="28"/>
          <w:szCs w:val="28"/>
          <w:lang w:eastAsia="zh-CN"/>
        </w:rPr>
        <w:t>2</w:t>
      </w:r>
      <w:r>
        <w:rPr>
          <w:rFonts w:hint="eastAsia" w:ascii="Times New Roman" w:hAnsi="Times New Roman"/>
          <w:color w:val="auto"/>
          <w:sz w:val="28"/>
          <w:szCs w:val="28"/>
          <w:lang w:eastAsia="zh-CN"/>
        </w:rPr>
        <w:t>.竞价文件</w:t>
      </w:r>
      <w:r>
        <w:rPr>
          <w:rFonts w:hint="eastAsia" w:ascii="Times New Roman" w:hAnsi="Times New Roman" w:eastAsia="宋体"/>
          <w:color w:val="auto"/>
          <w:sz w:val="28"/>
          <w:szCs w:val="28"/>
          <w:lang w:eastAsia="zh-CN"/>
        </w:rPr>
        <w:t>（格式详见附件</w:t>
      </w:r>
      <w:r>
        <w:rPr>
          <w:rFonts w:ascii="Times New Roman" w:hAnsi="Times New Roman" w:eastAsia="宋体" w:cs="Times New Roman"/>
          <w:color w:val="auto"/>
          <w:sz w:val="28"/>
          <w:szCs w:val="28"/>
          <w:lang w:eastAsia="zh-CN"/>
        </w:rPr>
        <w:t>3</w:t>
      </w:r>
      <w:r>
        <w:rPr>
          <w:rFonts w:hint="eastAsia" w:ascii="Times New Roman" w:hAnsi="Times New Roman" w:eastAsia="宋体"/>
          <w:color w:val="auto"/>
          <w:sz w:val="28"/>
          <w:szCs w:val="28"/>
          <w:lang w:eastAsia="zh-CN"/>
        </w:rPr>
        <w:t>）</w:t>
      </w:r>
      <w:r>
        <w:rPr>
          <w:rFonts w:hint="eastAsia" w:ascii="Times New Roman" w:hAnsi="Times New Roman"/>
          <w:color w:val="auto"/>
          <w:sz w:val="28"/>
          <w:szCs w:val="28"/>
          <w:lang w:eastAsia="zh-CN"/>
        </w:rPr>
        <w:t>递交截止时间及地点：</w:t>
      </w:r>
      <w:r>
        <w:rPr>
          <w:rFonts w:ascii="Times New Roman" w:hAnsi="Times New Roman" w:cs="Times New Roman"/>
          <w:color w:val="auto"/>
          <w:sz w:val="28"/>
          <w:szCs w:val="28"/>
          <w:lang w:eastAsia="zh-CN"/>
        </w:rPr>
        <w:t>2025</w:t>
      </w:r>
      <w:r>
        <w:rPr>
          <w:rFonts w:hint="eastAsia" w:ascii="Times New Roman" w:hAnsi="Times New Roman"/>
          <w:color w:val="auto"/>
          <w:sz w:val="28"/>
          <w:szCs w:val="28"/>
          <w:lang w:eastAsia="zh-CN"/>
        </w:rPr>
        <w:t>年</w:t>
      </w:r>
      <w:r>
        <w:rPr>
          <w:rFonts w:hint="eastAsia" w:ascii="Times New Roman" w:hAnsi="Times New Roman" w:eastAsiaTheme="minorEastAsia"/>
          <w:color w:val="auto"/>
          <w:sz w:val="28"/>
          <w:szCs w:val="28"/>
          <w:lang w:val="en-US" w:eastAsia="zh-CN"/>
        </w:rPr>
        <w:t>3</w:t>
      </w:r>
      <w:r>
        <w:rPr>
          <w:rFonts w:hint="eastAsia" w:ascii="Times New Roman" w:hAnsi="Times New Roman"/>
          <w:color w:val="auto"/>
          <w:sz w:val="28"/>
          <w:szCs w:val="28"/>
          <w:lang w:eastAsia="zh-CN"/>
        </w:rPr>
        <w:t>月</w:t>
      </w:r>
      <w:r>
        <w:rPr>
          <w:rFonts w:hint="eastAsia" w:ascii="Times New Roman" w:hAnsi="Times New Roman" w:eastAsiaTheme="minorEastAsia"/>
          <w:color w:val="auto"/>
          <w:sz w:val="28"/>
          <w:szCs w:val="28"/>
          <w:lang w:val="en-US" w:eastAsia="zh-CN"/>
        </w:rPr>
        <w:t>28</w:t>
      </w:r>
      <w:r>
        <w:rPr>
          <w:rFonts w:hint="eastAsia" w:ascii="Times New Roman" w:hAnsi="Times New Roman"/>
          <w:color w:val="auto"/>
          <w:sz w:val="28"/>
          <w:szCs w:val="28"/>
          <w:lang w:eastAsia="zh-CN"/>
        </w:rPr>
        <w:t>日（周</w:t>
      </w:r>
      <w:r>
        <w:rPr>
          <w:rFonts w:hint="eastAsia" w:ascii="Times New Roman" w:hAnsi="Times New Roman" w:eastAsiaTheme="minorEastAsia"/>
          <w:color w:val="auto"/>
          <w:sz w:val="28"/>
          <w:szCs w:val="28"/>
          <w:lang w:val="en-US" w:eastAsia="zh-CN"/>
        </w:rPr>
        <w:t>五</w:t>
      </w:r>
      <w:r>
        <w:rPr>
          <w:rFonts w:hint="eastAsia" w:ascii="Times New Roman" w:hAnsi="Times New Roman"/>
          <w:color w:val="auto"/>
          <w:sz w:val="28"/>
          <w:szCs w:val="28"/>
          <w:lang w:eastAsia="zh-CN"/>
        </w:rPr>
        <w:t>）</w:t>
      </w:r>
      <w:r>
        <w:rPr>
          <w:rFonts w:ascii="Times New Roman" w:hAnsi="Times New Roman" w:cs="Times New Roman"/>
          <w:color w:val="auto"/>
          <w:sz w:val="28"/>
          <w:szCs w:val="28"/>
          <w:lang w:eastAsia="zh-CN"/>
        </w:rPr>
        <w:t>10</w:t>
      </w:r>
      <w:r>
        <w:rPr>
          <w:rFonts w:hint="eastAsia" w:ascii="Times New Roman" w:hAnsi="Times New Roman"/>
          <w:color w:val="auto"/>
          <w:sz w:val="28"/>
          <w:szCs w:val="28"/>
          <w:lang w:eastAsia="zh-CN"/>
        </w:rPr>
        <w:t>:</w:t>
      </w:r>
      <w:r>
        <w:rPr>
          <w:rFonts w:ascii="Times New Roman" w:hAnsi="Times New Roman" w:cs="Times New Roman"/>
          <w:color w:val="auto"/>
          <w:sz w:val="28"/>
          <w:szCs w:val="28"/>
          <w:lang w:eastAsia="zh-CN"/>
        </w:rPr>
        <w:t>00</w:t>
      </w:r>
      <w:r>
        <w:rPr>
          <w:rFonts w:hint="eastAsia" w:ascii="Times New Roman" w:hAnsi="Times New Roman"/>
          <w:color w:val="auto"/>
          <w:sz w:val="28"/>
          <w:szCs w:val="28"/>
          <w:lang w:eastAsia="zh-CN"/>
        </w:rPr>
        <w:t>(北京时间)之前递交于</w:t>
      </w:r>
      <w:r>
        <w:rPr>
          <w:rFonts w:hint="eastAsia" w:ascii="宋体" w:hAnsi="宋体" w:eastAsia="宋体" w:cs="宋体"/>
          <w:color w:val="auto"/>
          <w:sz w:val="28"/>
          <w:szCs w:val="28"/>
          <w:lang w:eastAsia="zh-CN"/>
        </w:rPr>
        <w:t>重庆市綦江区三江街道江边路1号交安产业园（原安源公司）办公楼506会议室</w:t>
      </w:r>
      <w:r>
        <w:rPr>
          <w:rFonts w:hint="eastAsia" w:ascii="Times New Roman" w:hAnsi="Times New Roman"/>
          <w:color w:val="auto"/>
          <w:sz w:val="28"/>
          <w:szCs w:val="28"/>
          <w:lang w:val="zh-TW" w:eastAsia="zh-CN"/>
        </w:rPr>
        <w:t>，</w:t>
      </w:r>
      <w:r>
        <w:rPr>
          <w:rFonts w:hint="eastAsia" w:ascii="Times New Roman" w:hAnsi="Times New Roman"/>
          <w:color w:val="auto"/>
          <w:sz w:val="28"/>
          <w:szCs w:val="28"/>
          <w:lang w:eastAsia="zh-CN"/>
        </w:rPr>
        <w:t>逾期不再受理；</w:t>
      </w:r>
      <w:r>
        <w:rPr>
          <w:rFonts w:hint="eastAsia" w:ascii="Times New Roman" w:hAnsi="Times New Roman" w:eastAsia="宋体"/>
          <w:color w:val="auto"/>
          <w:sz w:val="28"/>
          <w:szCs w:val="28"/>
          <w:lang w:eastAsia="zh-CN"/>
        </w:rPr>
        <w:t>竞价文件应提供一式二份，其中正本1份、副本1份。竞价人应在竞价文件右上角清楚的标记“正本”“副本”字样，当正本与副本不一致时，以正本为准。竞价文件按竞价文件中规定格式排版。</w:t>
      </w:r>
    </w:p>
    <w:p w14:paraId="34B152BE">
      <w:pPr>
        <w:spacing w:line="579" w:lineRule="exact"/>
        <w:ind w:firstLine="560" w:firstLineChars="200"/>
        <w:rPr>
          <w:rFonts w:ascii="Times New Roman" w:hAnsi="Times New Roman" w:eastAsia="宋体"/>
          <w:color w:val="auto"/>
          <w:sz w:val="28"/>
          <w:szCs w:val="28"/>
          <w:lang w:eastAsia="zh-CN"/>
        </w:rPr>
      </w:pPr>
      <w:r>
        <w:rPr>
          <w:rFonts w:hint="eastAsia" w:ascii="Times New Roman" w:hAnsi="Times New Roman" w:eastAsia="宋体"/>
          <w:color w:val="auto"/>
          <w:sz w:val="28"/>
          <w:szCs w:val="28"/>
          <w:lang w:eastAsia="zh-CN"/>
        </w:rPr>
        <w:t>竞价文件封装：竞价文件应封装于一个封套或档案袋内，在封口处加贴封条（封条参选人自制），并加盖参选人公章（骑缝章）密封（个人竞价者在封口处亲笔签名或加盖个人章）。</w:t>
      </w:r>
    </w:p>
    <w:p w14:paraId="091CA3D9">
      <w:pPr>
        <w:spacing w:line="579" w:lineRule="exact"/>
        <w:ind w:firstLine="560" w:firstLineChars="200"/>
        <w:rPr>
          <w:rFonts w:ascii="Times New Roman" w:hAnsi="Times New Roman" w:eastAsia="宋体"/>
          <w:color w:val="auto"/>
          <w:sz w:val="28"/>
          <w:szCs w:val="28"/>
          <w:lang w:eastAsia="zh-CN"/>
        </w:rPr>
      </w:pPr>
      <w:r>
        <w:rPr>
          <w:rFonts w:hint="eastAsia" w:ascii="Times New Roman" w:hAnsi="Times New Roman" w:eastAsia="宋体"/>
          <w:color w:val="auto"/>
          <w:sz w:val="28"/>
          <w:szCs w:val="28"/>
          <w:lang w:eastAsia="zh-CN"/>
        </w:rPr>
        <w:t>在封套或档案袋外表上写明：</w:t>
      </w:r>
    </w:p>
    <w:p w14:paraId="0912B8E4">
      <w:pPr>
        <w:spacing w:line="579" w:lineRule="exact"/>
        <w:ind w:firstLine="602" w:firstLineChars="200"/>
        <w:jc w:val="center"/>
        <w:rPr>
          <w:rFonts w:hint="eastAsia" w:ascii="方正仿宋_GBK" w:hAnsi="方正仿宋_GBK" w:eastAsia="方正仿宋_GBK" w:cs="方正仿宋_GBK"/>
          <w:b/>
          <w:bCs/>
          <w:color w:val="auto"/>
          <w:sz w:val="30"/>
          <w:szCs w:val="30"/>
          <w:lang w:eastAsia="zh-CN"/>
        </w:rPr>
      </w:pPr>
      <w:r>
        <w:rPr>
          <w:rFonts w:hint="eastAsia" w:ascii="方正仿宋_GBK" w:hAnsi="方正仿宋_GBK" w:eastAsia="方正仿宋_GBK" w:cs="方正仿宋_GBK"/>
          <w:b/>
          <w:bCs/>
          <w:color w:val="auto"/>
          <w:sz w:val="30"/>
          <w:szCs w:val="30"/>
          <w:lang w:eastAsia="zh-CN"/>
        </w:rPr>
        <w:t>重庆高速路域资源开发有限公司</w:t>
      </w:r>
    </w:p>
    <w:p w14:paraId="1C268D6D">
      <w:pPr>
        <w:spacing w:line="579" w:lineRule="exact"/>
        <w:ind w:firstLine="602" w:firstLineChars="200"/>
        <w:jc w:val="center"/>
        <w:rPr>
          <w:rFonts w:hint="eastAsia" w:ascii="方正仿宋_GBK" w:hAnsi="方正仿宋_GBK" w:eastAsia="方正仿宋_GBK" w:cs="方正仿宋_GBK"/>
          <w:b/>
          <w:bCs/>
          <w:color w:val="auto"/>
          <w:sz w:val="30"/>
          <w:szCs w:val="30"/>
          <w:lang w:eastAsia="zh-CN"/>
        </w:rPr>
      </w:pPr>
      <w:r>
        <w:rPr>
          <w:rFonts w:hint="eastAsia" w:ascii="方正仿宋_GBK" w:hAnsi="方正仿宋_GBK" w:eastAsia="方正仿宋_GBK" w:cs="方正仿宋_GBK"/>
          <w:b/>
          <w:bCs/>
          <w:color w:val="auto"/>
          <w:sz w:val="30"/>
          <w:szCs w:val="30"/>
          <w:lang w:eastAsia="zh-CN"/>
        </w:rPr>
        <w:t>綦江区三江街道招待所7#门面招租竞价文件</w:t>
      </w:r>
    </w:p>
    <w:p w14:paraId="36EC7469">
      <w:pPr>
        <w:spacing w:line="579" w:lineRule="exact"/>
        <w:ind w:firstLine="602" w:firstLineChars="200"/>
        <w:rPr>
          <w:rFonts w:ascii="Times New Roman" w:hAnsi="Times New Roman"/>
          <w:color w:val="auto"/>
          <w:sz w:val="28"/>
          <w:szCs w:val="28"/>
          <w:lang w:eastAsia="zh-CN"/>
        </w:rPr>
      </w:pPr>
      <w:r>
        <w:rPr>
          <w:rFonts w:hint="eastAsia" w:ascii="方正仿宋_GBK" w:hAnsi="方正仿宋_GBK" w:eastAsia="方正仿宋_GBK" w:cs="方正仿宋_GBK"/>
          <w:b/>
          <w:bCs/>
          <w:color w:val="auto"/>
          <w:sz w:val="30"/>
          <w:szCs w:val="30"/>
          <w:lang w:eastAsia="zh-CN"/>
        </w:rPr>
        <w:t>在2025年3月</w:t>
      </w:r>
      <w:r>
        <w:rPr>
          <w:rFonts w:hint="eastAsia" w:ascii="方正仿宋_GBK" w:hAnsi="方正仿宋_GBK" w:eastAsia="方正仿宋_GBK" w:cs="方正仿宋_GBK"/>
          <w:b/>
          <w:bCs/>
          <w:color w:val="auto"/>
          <w:sz w:val="30"/>
          <w:szCs w:val="30"/>
          <w:lang w:val="en-US" w:eastAsia="zh-CN"/>
        </w:rPr>
        <w:t>28</w:t>
      </w:r>
      <w:r>
        <w:rPr>
          <w:rFonts w:hint="eastAsia" w:ascii="方正仿宋_GBK" w:hAnsi="方正仿宋_GBK" w:eastAsia="方正仿宋_GBK" w:cs="方正仿宋_GBK"/>
          <w:b/>
          <w:bCs/>
          <w:color w:val="auto"/>
          <w:sz w:val="30"/>
          <w:szCs w:val="30"/>
          <w:lang w:eastAsia="zh-CN"/>
        </w:rPr>
        <w:t>日</w:t>
      </w:r>
      <w:r>
        <w:rPr>
          <w:rFonts w:hint="eastAsia" w:ascii="方正仿宋_GBK" w:hAnsi="方正仿宋_GBK" w:eastAsia="方正仿宋_GBK" w:cs="方正仿宋_GBK"/>
          <w:b/>
          <w:bCs/>
          <w:color w:val="auto"/>
          <w:sz w:val="30"/>
          <w:szCs w:val="30"/>
          <w:lang w:val="en-US" w:eastAsia="zh-CN"/>
        </w:rPr>
        <w:t>10</w:t>
      </w:r>
      <w:r>
        <w:rPr>
          <w:rFonts w:hint="eastAsia" w:ascii="方正仿宋_GBK" w:hAnsi="方正仿宋_GBK" w:eastAsia="方正仿宋_GBK" w:cs="方正仿宋_GBK"/>
          <w:b/>
          <w:bCs/>
          <w:color w:val="auto"/>
          <w:sz w:val="30"/>
          <w:szCs w:val="30"/>
          <w:lang w:eastAsia="zh-CN"/>
        </w:rPr>
        <w:t>时</w:t>
      </w:r>
      <w:r>
        <w:rPr>
          <w:rFonts w:hint="eastAsia" w:ascii="方正仿宋_GBK" w:hAnsi="方正仿宋_GBK" w:eastAsia="方正仿宋_GBK" w:cs="方正仿宋_GBK"/>
          <w:b/>
          <w:bCs/>
          <w:color w:val="auto"/>
          <w:sz w:val="30"/>
          <w:szCs w:val="30"/>
          <w:lang w:val="en-US" w:eastAsia="zh-CN"/>
        </w:rPr>
        <w:t>00</w:t>
      </w:r>
      <w:r>
        <w:rPr>
          <w:rFonts w:hint="eastAsia" w:ascii="方正仿宋_GBK" w:hAnsi="方正仿宋_GBK" w:eastAsia="方正仿宋_GBK" w:cs="方正仿宋_GBK"/>
          <w:b/>
          <w:bCs/>
          <w:color w:val="auto"/>
          <w:sz w:val="30"/>
          <w:szCs w:val="30"/>
          <w:lang w:eastAsia="zh-CN"/>
        </w:rPr>
        <w:t>分（参选截止时间）前不得开启</w:t>
      </w:r>
    </w:p>
    <w:p w14:paraId="0F763491">
      <w:pPr>
        <w:spacing w:line="560" w:lineRule="exact"/>
        <w:ind w:firstLine="560" w:firstLineChars="200"/>
        <w:rPr>
          <w:rFonts w:ascii="Times New Roman" w:hAnsi="Times New Roman"/>
          <w:color w:val="auto"/>
          <w:sz w:val="28"/>
          <w:szCs w:val="28"/>
          <w:lang w:eastAsia="zh-CN"/>
        </w:rPr>
      </w:pPr>
      <w:r>
        <w:rPr>
          <w:rFonts w:ascii="Times New Roman" w:hAnsi="Times New Roman" w:cs="Times New Roman"/>
          <w:color w:val="auto"/>
          <w:sz w:val="28"/>
          <w:szCs w:val="28"/>
          <w:lang w:eastAsia="zh-CN"/>
        </w:rPr>
        <w:t>3</w:t>
      </w:r>
      <w:r>
        <w:rPr>
          <w:rFonts w:hint="eastAsia" w:ascii="Times New Roman" w:hAnsi="Times New Roman"/>
          <w:color w:val="auto"/>
          <w:sz w:val="28"/>
          <w:szCs w:val="28"/>
          <w:lang w:eastAsia="zh-CN"/>
        </w:rPr>
        <w:t>.竞价保证金：</w:t>
      </w:r>
      <w:r>
        <w:rPr>
          <w:rFonts w:hint="eastAsia" w:ascii="Times New Roman" w:hAnsi="Times New Roman" w:cs="Times New Roman" w:eastAsiaTheme="minorEastAsia"/>
          <w:color w:val="FF0000"/>
          <w:sz w:val="28"/>
          <w:szCs w:val="28"/>
          <w:lang w:eastAsia="zh-CN"/>
        </w:rPr>
        <w:t>200</w:t>
      </w:r>
      <w:r>
        <w:rPr>
          <w:rFonts w:hint="eastAsia" w:ascii="Times New Roman" w:hAnsi="Times New Roman"/>
          <w:color w:val="FF0000"/>
          <w:sz w:val="28"/>
          <w:szCs w:val="28"/>
          <w:lang w:eastAsia="zh-CN"/>
        </w:rPr>
        <w:t>元</w:t>
      </w:r>
      <w:r>
        <w:rPr>
          <w:rFonts w:hint="eastAsia" w:ascii="Times New Roman" w:hAnsi="Times New Roman"/>
          <w:color w:val="auto"/>
          <w:sz w:val="28"/>
          <w:szCs w:val="28"/>
          <w:lang w:eastAsia="zh-CN"/>
        </w:rPr>
        <w:t>。竞价人须在</w:t>
      </w:r>
      <w:r>
        <w:rPr>
          <w:rFonts w:ascii="Times New Roman" w:hAnsi="Times New Roman" w:cs="Times New Roman"/>
          <w:color w:val="auto"/>
          <w:sz w:val="28"/>
          <w:szCs w:val="28"/>
          <w:lang w:eastAsia="zh-CN"/>
        </w:rPr>
        <w:t>2025</w:t>
      </w:r>
      <w:r>
        <w:rPr>
          <w:rFonts w:hint="eastAsia" w:ascii="Times New Roman" w:hAnsi="Times New Roman"/>
          <w:color w:val="auto"/>
          <w:sz w:val="28"/>
          <w:szCs w:val="28"/>
          <w:lang w:eastAsia="zh-CN"/>
        </w:rPr>
        <w:t>年</w:t>
      </w:r>
      <w:r>
        <w:rPr>
          <w:rFonts w:hint="eastAsia" w:ascii="Times New Roman" w:hAnsi="Times New Roman" w:eastAsiaTheme="minorEastAsia"/>
          <w:color w:val="auto"/>
          <w:sz w:val="28"/>
          <w:szCs w:val="28"/>
          <w:lang w:val="en-US" w:eastAsia="zh-CN"/>
        </w:rPr>
        <w:t>3</w:t>
      </w:r>
      <w:r>
        <w:rPr>
          <w:rFonts w:hint="eastAsia" w:ascii="Times New Roman" w:hAnsi="Times New Roman"/>
          <w:color w:val="auto"/>
          <w:sz w:val="28"/>
          <w:szCs w:val="28"/>
          <w:lang w:eastAsia="zh-CN"/>
        </w:rPr>
        <w:t>月</w:t>
      </w:r>
      <w:r>
        <w:rPr>
          <w:rFonts w:hint="eastAsia" w:ascii="Times New Roman" w:hAnsi="Times New Roman" w:eastAsiaTheme="minorEastAsia"/>
          <w:color w:val="auto"/>
          <w:sz w:val="28"/>
          <w:szCs w:val="28"/>
          <w:lang w:val="en-US" w:eastAsia="zh-CN"/>
        </w:rPr>
        <w:t>28</w:t>
      </w:r>
      <w:r>
        <w:rPr>
          <w:rFonts w:hint="eastAsia" w:ascii="Times New Roman" w:hAnsi="Times New Roman"/>
          <w:color w:val="auto"/>
          <w:sz w:val="28"/>
          <w:szCs w:val="28"/>
          <w:lang w:eastAsia="zh-CN"/>
        </w:rPr>
        <w:t>日（周</w:t>
      </w:r>
      <w:r>
        <w:rPr>
          <w:rFonts w:hint="eastAsia" w:ascii="Times New Roman" w:hAnsi="Times New Roman" w:eastAsiaTheme="minorEastAsia"/>
          <w:color w:val="auto"/>
          <w:sz w:val="28"/>
          <w:szCs w:val="28"/>
          <w:lang w:val="en-US" w:eastAsia="zh-CN"/>
        </w:rPr>
        <w:t>五</w:t>
      </w:r>
      <w:r>
        <w:rPr>
          <w:rFonts w:hint="eastAsia" w:ascii="Times New Roman" w:hAnsi="Times New Roman"/>
          <w:color w:val="auto"/>
          <w:sz w:val="28"/>
          <w:szCs w:val="28"/>
          <w:lang w:eastAsia="zh-CN"/>
        </w:rPr>
        <w:t>）</w:t>
      </w:r>
      <w:r>
        <w:rPr>
          <w:rFonts w:ascii="Times New Roman" w:hAnsi="Times New Roman" w:cs="Times New Roman"/>
          <w:color w:val="auto"/>
          <w:sz w:val="28"/>
          <w:szCs w:val="28"/>
          <w:lang w:eastAsia="zh-CN"/>
        </w:rPr>
        <w:t>10</w:t>
      </w:r>
      <w:r>
        <w:rPr>
          <w:rFonts w:hint="eastAsia" w:ascii="Times New Roman" w:hAnsi="Times New Roman"/>
          <w:color w:val="auto"/>
          <w:sz w:val="28"/>
          <w:szCs w:val="28"/>
          <w:lang w:eastAsia="zh-CN"/>
        </w:rPr>
        <w:t>:</w:t>
      </w:r>
      <w:r>
        <w:rPr>
          <w:rFonts w:ascii="Times New Roman" w:hAnsi="Times New Roman" w:cs="Times New Roman"/>
          <w:color w:val="auto"/>
          <w:sz w:val="28"/>
          <w:szCs w:val="28"/>
          <w:lang w:eastAsia="zh-CN"/>
        </w:rPr>
        <w:t>00</w:t>
      </w:r>
      <w:r>
        <w:rPr>
          <w:rFonts w:hint="eastAsia" w:ascii="Times New Roman" w:hAnsi="Times New Roman"/>
          <w:color w:val="auto"/>
          <w:sz w:val="28"/>
          <w:szCs w:val="28"/>
          <w:lang w:eastAsia="zh-CN"/>
        </w:rPr>
        <w:t>(北京时间)前以现金方式缴纳本次竞价保证金。</w:t>
      </w:r>
    </w:p>
    <w:p w14:paraId="5A9DB1DD">
      <w:pPr>
        <w:spacing w:line="560" w:lineRule="exact"/>
        <w:ind w:firstLine="560" w:firstLineChars="200"/>
        <w:rPr>
          <w:rFonts w:ascii="Times New Roman" w:hAnsi="Times New Roman"/>
          <w:color w:val="auto"/>
          <w:sz w:val="28"/>
          <w:szCs w:val="28"/>
          <w:lang w:eastAsia="zh-CN"/>
        </w:rPr>
      </w:pPr>
      <w:r>
        <w:rPr>
          <w:rFonts w:hint="eastAsia" w:ascii="Times New Roman" w:hAnsi="Times New Roman"/>
          <w:color w:val="auto"/>
          <w:sz w:val="28"/>
          <w:szCs w:val="28"/>
          <w:lang w:eastAsia="zh-CN"/>
        </w:rPr>
        <w:t>收款账户：</w:t>
      </w:r>
    </w:p>
    <w:p w14:paraId="7636E3DC">
      <w:pPr>
        <w:spacing w:line="560" w:lineRule="exact"/>
        <w:ind w:firstLine="560" w:firstLineChars="200"/>
        <w:rPr>
          <w:rFonts w:ascii="Times New Roman" w:hAnsi="Times New Roman"/>
          <w:color w:val="auto"/>
          <w:sz w:val="28"/>
          <w:szCs w:val="28"/>
          <w:lang w:eastAsia="zh-CN"/>
        </w:rPr>
      </w:pPr>
      <w:r>
        <w:rPr>
          <w:rFonts w:hint="eastAsia" w:ascii="Times New Roman" w:hAnsi="Times New Roman"/>
          <w:color w:val="auto"/>
          <w:sz w:val="28"/>
          <w:szCs w:val="28"/>
          <w:lang w:eastAsia="zh-CN"/>
        </w:rPr>
        <w:t>单位：重庆高速路域资源开发有限公司</w:t>
      </w:r>
    </w:p>
    <w:p w14:paraId="489C201B">
      <w:pPr>
        <w:spacing w:line="560" w:lineRule="exact"/>
        <w:ind w:firstLine="560" w:firstLineChars="200"/>
        <w:rPr>
          <w:rFonts w:ascii="Times New Roman" w:hAnsi="Times New Roman"/>
          <w:color w:val="auto"/>
          <w:sz w:val="28"/>
          <w:szCs w:val="28"/>
          <w:lang w:eastAsia="zh-CN"/>
        </w:rPr>
      </w:pPr>
      <w:r>
        <w:rPr>
          <w:rFonts w:hint="eastAsia" w:ascii="Times New Roman" w:hAnsi="Times New Roman"/>
          <w:color w:val="auto"/>
          <w:sz w:val="28"/>
          <w:szCs w:val="28"/>
          <w:lang w:eastAsia="zh-CN"/>
        </w:rPr>
        <w:t>开户行：招商银行重庆分行营业部</w:t>
      </w:r>
    </w:p>
    <w:p w14:paraId="5390E055">
      <w:pPr>
        <w:spacing w:line="560" w:lineRule="exact"/>
        <w:ind w:firstLine="560" w:firstLineChars="200"/>
        <w:rPr>
          <w:rFonts w:ascii="Times New Roman" w:hAnsi="Times New Roman" w:cs="Times New Roman"/>
          <w:color w:val="auto"/>
          <w:sz w:val="28"/>
          <w:szCs w:val="28"/>
          <w:lang w:eastAsia="zh-CN"/>
        </w:rPr>
      </w:pPr>
      <w:r>
        <w:rPr>
          <w:rFonts w:hint="eastAsia" w:ascii="Times New Roman" w:hAnsi="Times New Roman"/>
          <w:color w:val="auto"/>
          <w:sz w:val="28"/>
          <w:szCs w:val="28"/>
          <w:lang w:eastAsia="zh-CN"/>
        </w:rPr>
        <w:t>账号：</w:t>
      </w:r>
      <w:r>
        <w:rPr>
          <w:rFonts w:ascii="Times New Roman" w:hAnsi="Times New Roman" w:cs="Times New Roman"/>
          <w:color w:val="auto"/>
          <w:sz w:val="28"/>
          <w:szCs w:val="28"/>
          <w:lang w:eastAsia="zh-CN"/>
        </w:rPr>
        <w:t>123905749510303</w:t>
      </w:r>
    </w:p>
    <w:p w14:paraId="4772E85C">
      <w:pPr>
        <w:spacing w:line="560" w:lineRule="exact"/>
        <w:ind w:firstLine="560" w:firstLineChars="200"/>
        <w:rPr>
          <w:rFonts w:ascii="Times New Roman" w:hAnsi="Times New Roman"/>
          <w:color w:val="auto"/>
          <w:sz w:val="28"/>
          <w:szCs w:val="28"/>
          <w:lang w:eastAsia="zh-CN"/>
        </w:rPr>
      </w:pPr>
      <w:r>
        <w:rPr>
          <w:rFonts w:hint="eastAsia" w:ascii="Times New Roman" w:hAnsi="Times New Roman"/>
          <w:color w:val="auto"/>
          <w:sz w:val="28"/>
          <w:szCs w:val="28"/>
          <w:lang w:eastAsia="zh-CN"/>
        </w:rPr>
        <w:t>竞价保证金的退还</w:t>
      </w:r>
    </w:p>
    <w:p w14:paraId="6F54A331">
      <w:pPr>
        <w:spacing w:line="560" w:lineRule="exact"/>
        <w:ind w:firstLine="560" w:firstLineChars="200"/>
        <w:rPr>
          <w:rFonts w:ascii="Times New Roman" w:hAnsi="Times New Roman" w:cs="Times New Roman"/>
          <w:color w:val="auto"/>
          <w:sz w:val="28"/>
          <w:szCs w:val="28"/>
          <w:lang w:eastAsia="zh-CN"/>
        </w:rPr>
      </w:pPr>
      <w:r>
        <w:rPr>
          <w:rFonts w:hint="eastAsia" w:ascii="Times New Roman" w:hAnsi="Times New Roman"/>
          <w:color w:val="auto"/>
          <w:sz w:val="28"/>
          <w:szCs w:val="28"/>
          <w:lang w:eastAsia="zh-CN"/>
        </w:rPr>
        <w:t>招租人应当在法定时间内确定承租参选人。招租人应当在确定承租参选人后10个工作日内将保证金退还除承租参选人以外的其他竞价人。</w:t>
      </w:r>
    </w:p>
    <w:p w14:paraId="2B2BA7A9">
      <w:pPr>
        <w:spacing w:line="560" w:lineRule="exact"/>
        <w:ind w:firstLine="560" w:firstLineChars="200"/>
        <w:rPr>
          <w:rFonts w:ascii="Times New Roman" w:hAnsi="Times New Roman"/>
          <w:color w:val="auto"/>
          <w:sz w:val="28"/>
          <w:szCs w:val="28"/>
          <w:lang w:eastAsia="zh-CN"/>
        </w:rPr>
      </w:pPr>
      <w:r>
        <w:rPr>
          <w:rFonts w:ascii="Times New Roman" w:hAnsi="Times New Roman" w:cs="Times New Roman"/>
          <w:color w:val="auto"/>
          <w:sz w:val="28"/>
          <w:szCs w:val="28"/>
          <w:lang w:eastAsia="zh-CN"/>
        </w:rPr>
        <w:t>4</w:t>
      </w:r>
      <w:r>
        <w:rPr>
          <w:rFonts w:hint="eastAsia" w:ascii="Times New Roman" w:hAnsi="Times New Roman"/>
          <w:color w:val="auto"/>
          <w:sz w:val="28"/>
          <w:szCs w:val="28"/>
          <w:lang w:eastAsia="zh-CN"/>
        </w:rPr>
        <w:t>.开封时间及地点：</w:t>
      </w:r>
      <w:r>
        <w:rPr>
          <w:rFonts w:ascii="Times New Roman" w:hAnsi="Times New Roman" w:cs="Times New Roman"/>
          <w:color w:val="auto"/>
          <w:sz w:val="28"/>
          <w:szCs w:val="28"/>
          <w:lang w:eastAsia="zh-CN"/>
        </w:rPr>
        <w:t>2025</w:t>
      </w:r>
      <w:r>
        <w:rPr>
          <w:rFonts w:hint="eastAsia" w:ascii="Times New Roman" w:hAnsi="Times New Roman"/>
          <w:color w:val="auto"/>
          <w:sz w:val="28"/>
          <w:szCs w:val="28"/>
          <w:lang w:eastAsia="zh-CN"/>
        </w:rPr>
        <w:t>年</w:t>
      </w:r>
      <w:r>
        <w:rPr>
          <w:rFonts w:hint="eastAsia" w:ascii="Times New Roman" w:hAnsi="Times New Roman" w:eastAsiaTheme="minorEastAsia"/>
          <w:color w:val="auto"/>
          <w:sz w:val="28"/>
          <w:szCs w:val="28"/>
          <w:lang w:val="en-US" w:eastAsia="zh-CN"/>
        </w:rPr>
        <w:t>3</w:t>
      </w:r>
      <w:r>
        <w:rPr>
          <w:rFonts w:hint="eastAsia" w:ascii="Times New Roman" w:hAnsi="Times New Roman"/>
          <w:color w:val="auto"/>
          <w:sz w:val="28"/>
          <w:szCs w:val="28"/>
          <w:lang w:eastAsia="zh-CN"/>
        </w:rPr>
        <w:t>月</w:t>
      </w:r>
      <w:r>
        <w:rPr>
          <w:rFonts w:hint="eastAsia" w:ascii="Times New Roman" w:hAnsi="Times New Roman" w:eastAsiaTheme="minorEastAsia"/>
          <w:color w:val="auto"/>
          <w:sz w:val="28"/>
          <w:szCs w:val="28"/>
          <w:lang w:val="en-US" w:eastAsia="zh-CN"/>
        </w:rPr>
        <w:t>28</w:t>
      </w:r>
      <w:r>
        <w:rPr>
          <w:rFonts w:hint="eastAsia" w:ascii="Times New Roman" w:hAnsi="Times New Roman"/>
          <w:color w:val="auto"/>
          <w:sz w:val="28"/>
          <w:szCs w:val="28"/>
          <w:lang w:eastAsia="zh-CN"/>
        </w:rPr>
        <w:t>日（周</w:t>
      </w:r>
      <w:r>
        <w:rPr>
          <w:rFonts w:hint="eastAsia" w:ascii="Times New Roman" w:hAnsi="Times New Roman" w:eastAsiaTheme="minorEastAsia"/>
          <w:color w:val="auto"/>
          <w:sz w:val="28"/>
          <w:szCs w:val="28"/>
          <w:lang w:val="en-US" w:eastAsia="zh-CN"/>
        </w:rPr>
        <w:t>五</w:t>
      </w:r>
      <w:r>
        <w:rPr>
          <w:rFonts w:hint="eastAsia" w:ascii="Times New Roman" w:hAnsi="Times New Roman"/>
          <w:color w:val="auto"/>
          <w:sz w:val="28"/>
          <w:szCs w:val="28"/>
          <w:lang w:eastAsia="zh-CN"/>
        </w:rPr>
        <w:t>）</w:t>
      </w:r>
      <w:r>
        <w:rPr>
          <w:rFonts w:ascii="Times New Roman" w:hAnsi="Times New Roman" w:cs="Times New Roman"/>
          <w:color w:val="auto"/>
          <w:sz w:val="28"/>
          <w:szCs w:val="28"/>
          <w:lang w:eastAsia="zh-CN"/>
        </w:rPr>
        <w:t>10</w:t>
      </w:r>
      <w:r>
        <w:rPr>
          <w:rFonts w:hint="eastAsia" w:ascii="Times New Roman" w:hAnsi="Times New Roman"/>
          <w:color w:val="auto"/>
          <w:sz w:val="28"/>
          <w:szCs w:val="28"/>
          <w:lang w:eastAsia="zh-CN"/>
        </w:rPr>
        <w:t>:</w:t>
      </w:r>
      <w:r>
        <w:rPr>
          <w:rFonts w:ascii="Times New Roman" w:hAnsi="Times New Roman" w:cs="Times New Roman"/>
          <w:color w:val="auto"/>
          <w:sz w:val="28"/>
          <w:szCs w:val="28"/>
          <w:lang w:eastAsia="zh-CN"/>
        </w:rPr>
        <w:t>00</w:t>
      </w:r>
      <w:r>
        <w:rPr>
          <w:rFonts w:hint="eastAsia" w:ascii="Times New Roman" w:hAnsi="Times New Roman"/>
          <w:color w:val="auto"/>
          <w:sz w:val="28"/>
          <w:szCs w:val="28"/>
          <w:lang w:eastAsia="zh-CN"/>
        </w:rPr>
        <w:t>(北京时间))于</w:t>
      </w:r>
      <w:r>
        <w:rPr>
          <w:rFonts w:hint="eastAsia" w:ascii="宋体" w:hAnsi="宋体" w:eastAsia="宋体" w:cs="宋体"/>
          <w:color w:val="auto"/>
          <w:sz w:val="28"/>
          <w:szCs w:val="28"/>
          <w:lang w:eastAsia="zh-CN"/>
        </w:rPr>
        <w:t>重庆市綦江区三江街道江边路1号交安产业园（原安源公司）办公楼506会议室</w:t>
      </w:r>
      <w:r>
        <w:rPr>
          <w:rFonts w:hint="eastAsia" w:ascii="Times New Roman" w:hAnsi="Times New Roman"/>
          <w:color w:val="auto"/>
          <w:sz w:val="28"/>
          <w:szCs w:val="28"/>
          <w:lang w:eastAsia="zh-CN"/>
        </w:rPr>
        <w:t>。</w:t>
      </w:r>
    </w:p>
    <w:p w14:paraId="20562C42">
      <w:pPr>
        <w:topLinePunct/>
        <w:spacing w:line="560" w:lineRule="exact"/>
        <w:ind w:firstLine="560" w:firstLineChars="200"/>
        <w:jc w:val="both"/>
        <w:rPr>
          <w:rFonts w:hint="eastAsia" w:ascii="黑体" w:hAnsi="黑体" w:eastAsia="黑体" w:cs="黑体"/>
          <w:sz w:val="28"/>
          <w:szCs w:val="28"/>
          <w:lang w:val="zh-TW" w:eastAsia="zh-TW"/>
        </w:rPr>
      </w:pPr>
      <w:bookmarkStart w:id="0" w:name="_Toc509841263"/>
      <w:bookmarkStart w:id="1" w:name="_Toc34041752"/>
      <w:bookmarkStart w:id="2" w:name="_Toc32499997"/>
      <w:bookmarkStart w:id="3" w:name="_Toc234832850"/>
      <w:r>
        <w:rPr>
          <w:rFonts w:hint="eastAsia" w:ascii="黑体" w:hAnsi="黑体" w:eastAsia="黑体" w:cs="黑体"/>
          <w:sz w:val="28"/>
          <w:szCs w:val="28"/>
          <w:lang w:eastAsia="zh-CN"/>
        </w:rPr>
        <w:t>八</w:t>
      </w:r>
      <w:r>
        <w:rPr>
          <w:rFonts w:hint="eastAsia" w:ascii="黑体" w:hAnsi="黑体" w:eastAsia="黑体" w:cs="黑体"/>
          <w:sz w:val="28"/>
          <w:szCs w:val="28"/>
          <w:lang w:val="zh-TW" w:eastAsia="zh-TW"/>
        </w:rPr>
        <w:t>、发布</w:t>
      </w:r>
      <w:r>
        <w:rPr>
          <w:rFonts w:hint="eastAsia" w:ascii="黑体" w:hAnsi="黑体" w:eastAsia="黑体" w:cs="黑体"/>
          <w:sz w:val="28"/>
          <w:szCs w:val="28"/>
          <w:lang w:eastAsia="zh-CN"/>
        </w:rPr>
        <w:t>公告</w:t>
      </w:r>
      <w:r>
        <w:rPr>
          <w:rFonts w:hint="eastAsia" w:ascii="黑体" w:hAnsi="黑体" w:eastAsia="黑体" w:cs="黑体"/>
          <w:sz w:val="28"/>
          <w:szCs w:val="28"/>
          <w:lang w:val="zh-TW" w:eastAsia="zh-TW"/>
        </w:rPr>
        <w:t>媒介</w:t>
      </w:r>
      <w:bookmarkEnd w:id="0"/>
      <w:bookmarkEnd w:id="1"/>
      <w:bookmarkEnd w:id="2"/>
      <w:bookmarkEnd w:id="3"/>
    </w:p>
    <w:p w14:paraId="3E343572">
      <w:pPr>
        <w:topLinePunct/>
        <w:spacing w:line="560" w:lineRule="exact"/>
        <w:ind w:firstLine="560" w:firstLineChars="200"/>
        <w:jc w:val="both"/>
        <w:rPr>
          <w:rFonts w:hint="eastAsia" w:ascii="黑体" w:hAnsi="黑体" w:eastAsia="黑体" w:cs="黑体"/>
          <w:sz w:val="28"/>
          <w:szCs w:val="28"/>
          <w:lang w:val="zh-TW" w:eastAsia="zh-TW"/>
        </w:rPr>
      </w:pPr>
      <w:r>
        <w:rPr>
          <w:rFonts w:hint="eastAsia" w:ascii="Times New Roman" w:hAnsi="Times New Roman"/>
          <w:color w:val="auto"/>
          <w:sz w:val="28"/>
          <w:szCs w:val="28"/>
          <w:lang w:val="zh-TW" w:eastAsia="zh-TW"/>
        </w:rPr>
        <w:t>本次</w:t>
      </w:r>
      <w:r>
        <w:rPr>
          <w:rFonts w:hint="eastAsia" w:ascii="Times New Roman" w:hAnsi="Times New Roman" w:eastAsia="宋体"/>
          <w:color w:val="auto"/>
          <w:sz w:val="28"/>
          <w:szCs w:val="28"/>
          <w:lang w:eastAsia="zh-TW"/>
        </w:rPr>
        <w:t>招租</w:t>
      </w:r>
      <w:r>
        <w:rPr>
          <w:rFonts w:hint="eastAsia" w:ascii="Times New Roman" w:hAnsi="Times New Roman"/>
          <w:color w:val="auto"/>
          <w:sz w:val="28"/>
          <w:szCs w:val="28"/>
          <w:lang w:val="zh-TW" w:eastAsia="zh-TW"/>
        </w:rPr>
        <w:t>将在重庆高速公路集团有限公司官方网站（http://www.cegc.com.cn/）及</w:t>
      </w:r>
      <w:r>
        <w:rPr>
          <w:rFonts w:hint="eastAsia" w:ascii="Times New Roman" w:hAnsi="Times New Roman" w:eastAsia="宋体"/>
          <w:color w:val="auto"/>
          <w:sz w:val="28"/>
          <w:szCs w:val="28"/>
          <w:lang w:eastAsia="zh-TW"/>
        </w:rPr>
        <w:t>招租房屋（</w:t>
      </w:r>
      <w:r>
        <w:rPr>
          <w:rFonts w:hint="eastAsia" w:asciiTheme="minorEastAsia" w:hAnsiTheme="minorEastAsia" w:eastAsiaTheme="minorEastAsia" w:cstheme="minorEastAsia"/>
          <w:sz w:val="28"/>
          <w:szCs w:val="28"/>
          <w:lang w:eastAsia="zh-CN"/>
        </w:rPr>
        <w:t>位于重庆市綦江区三江街道招待所7#门面</w:t>
      </w:r>
      <w:r>
        <w:rPr>
          <w:rFonts w:hint="eastAsia" w:ascii="Times New Roman" w:hAnsi="Times New Roman" w:eastAsia="宋体"/>
          <w:color w:val="auto"/>
          <w:sz w:val="28"/>
          <w:szCs w:val="28"/>
          <w:lang w:eastAsia="zh-TW"/>
        </w:rPr>
        <w:t>）现场张贴招租通告</w:t>
      </w:r>
      <w:r>
        <w:rPr>
          <w:rFonts w:hint="eastAsia" w:ascii="Times New Roman" w:hAnsi="Times New Roman"/>
          <w:color w:val="auto"/>
          <w:sz w:val="28"/>
          <w:szCs w:val="28"/>
          <w:lang w:val="zh-TW" w:eastAsia="zh-TW"/>
        </w:rPr>
        <w:t>。</w:t>
      </w:r>
    </w:p>
    <w:p w14:paraId="0C637C43">
      <w:pPr>
        <w:topLinePunct/>
        <w:spacing w:line="560" w:lineRule="exact"/>
        <w:ind w:firstLine="560" w:firstLineChars="200"/>
        <w:jc w:val="both"/>
        <w:rPr>
          <w:rFonts w:hint="eastAsia" w:ascii="黑体" w:hAnsi="黑体" w:eastAsia="黑体" w:cs="黑体"/>
          <w:sz w:val="28"/>
          <w:szCs w:val="28"/>
          <w:lang w:eastAsia="zh-CN"/>
        </w:rPr>
      </w:pPr>
      <w:r>
        <w:rPr>
          <w:rFonts w:hint="eastAsia" w:ascii="黑体" w:hAnsi="黑体" w:eastAsia="黑体" w:cs="黑体"/>
          <w:sz w:val="28"/>
          <w:szCs w:val="28"/>
          <w:lang w:eastAsia="zh-CN"/>
        </w:rPr>
        <w:t>九、联系方式</w:t>
      </w:r>
    </w:p>
    <w:p w14:paraId="5C456D32">
      <w:pPr>
        <w:spacing w:line="560" w:lineRule="exact"/>
        <w:ind w:firstLine="560" w:firstLineChars="200"/>
        <w:rPr>
          <w:rFonts w:ascii="Times New Roman" w:hAnsi="Times New Roman"/>
          <w:color w:val="auto"/>
          <w:sz w:val="28"/>
          <w:szCs w:val="28"/>
          <w:lang w:eastAsia="zh-CN"/>
        </w:rPr>
      </w:pPr>
      <w:r>
        <w:rPr>
          <w:rFonts w:hint="eastAsia" w:ascii="Times New Roman" w:hAnsi="Times New Roman"/>
          <w:color w:val="auto"/>
          <w:sz w:val="28"/>
          <w:szCs w:val="28"/>
          <w:lang w:eastAsia="zh-CN"/>
        </w:rPr>
        <w:t>比选人：重庆</w:t>
      </w:r>
      <w:r>
        <w:rPr>
          <w:rFonts w:hint="eastAsia" w:ascii="Times New Roman" w:hAnsi="Times New Roman" w:eastAsia="宋体"/>
          <w:color w:val="auto"/>
          <w:sz w:val="28"/>
          <w:szCs w:val="28"/>
          <w:lang w:eastAsia="zh-CN"/>
        </w:rPr>
        <w:t>高速路域资源开发</w:t>
      </w:r>
      <w:r>
        <w:rPr>
          <w:rFonts w:hint="eastAsia" w:ascii="Times New Roman" w:hAnsi="Times New Roman"/>
          <w:color w:val="auto"/>
          <w:sz w:val="28"/>
          <w:szCs w:val="28"/>
          <w:lang w:eastAsia="zh-CN"/>
        </w:rPr>
        <w:t>有限公司</w:t>
      </w:r>
    </w:p>
    <w:p w14:paraId="5A0B57EC">
      <w:pPr>
        <w:spacing w:line="560" w:lineRule="exact"/>
        <w:ind w:firstLine="560" w:firstLineChars="200"/>
        <w:rPr>
          <w:rFonts w:ascii="Times New Roman" w:hAnsi="Times New Roman"/>
          <w:color w:val="auto"/>
          <w:sz w:val="28"/>
          <w:szCs w:val="28"/>
          <w:u w:val="single"/>
          <w:lang w:eastAsia="zh-CN"/>
        </w:rPr>
      </w:pPr>
      <w:r>
        <w:rPr>
          <w:rFonts w:ascii="Times New Roman" w:hAnsi="Times New Roman" w:cs="宋体"/>
          <w:color w:val="auto"/>
          <w:sz w:val="28"/>
          <w:szCs w:val="28"/>
          <w:lang w:eastAsia="zh-CN"/>
        </w:rPr>
        <w:t>地</w:t>
      </w:r>
      <w:r>
        <w:rPr>
          <w:rFonts w:hint="eastAsia" w:ascii="Times New Roman" w:hAnsi="Times New Roman" w:cs="宋体"/>
          <w:color w:val="auto"/>
          <w:sz w:val="28"/>
          <w:szCs w:val="28"/>
          <w:lang w:eastAsia="zh-CN"/>
        </w:rPr>
        <w:t xml:space="preserve">  </w:t>
      </w:r>
      <w:r>
        <w:rPr>
          <w:rFonts w:ascii="Times New Roman" w:hAnsi="Times New Roman" w:cs="宋体"/>
          <w:color w:val="auto"/>
          <w:sz w:val="28"/>
          <w:szCs w:val="28"/>
          <w:lang w:eastAsia="zh-CN"/>
        </w:rPr>
        <w:t>址：</w:t>
      </w:r>
      <w:r>
        <w:rPr>
          <w:rFonts w:hint="eastAsia" w:ascii="Times New Roman" w:hAnsi="Times New Roman"/>
          <w:color w:val="auto"/>
          <w:sz w:val="28"/>
          <w:szCs w:val="28"/>
          <w:lang w:eastAsia="zh-CN"/>
        </w:rPr>
        <w:t>重庆市渝北区银杉路</w:t>
      </w:r>
      <w:r>
        <w:rPr>
          <w:rFonts w:ascii="Times New Roman" w:hAnsi="Times New Roman" w:cs="Times New Roman"/>
          <w:color w:val="auto"/>
          <w:sz w:val="28"/>
          <w:szCs w:val="28"/>
          <w:lang w:eastAsia="zh-CN"/>
        </w:rPr>
        <w:t>66</w:t>
      </w:r>
      <w:r>
        <w:rPr>
          <w:rFonts w:hint="eastAsia" w:ascii="Times New Roman" w:hAnsi="Times New Roman"/>
          <w:color w:val="auto"/>
          <w:sz w:val="28"/>
          <w:szCs w:val="28"/>
          <w:lang w:eastAsia="zh-CN"/>
        </w:rPr>
        <w:t>号（重庆高速集团）</w:t>
      </w:r>
      <w:r>
        <w:rPr>
          <w:rFonts w:ascii="Times New Roman" w:hAnsi="Times New Roman" w:eastAsia="宋体" w:cs="Times New Roman"/>
          <w:color w:val="auto"/>
          <w:sz w:val="28"/>
          <w:szCs w:val="28"/>
          <w:lang w:eastAsia="zh-CN"/>
        </w:rPr>
        <w:t>16</w:t>
      </w:r>
      <w:r>
        <w:rPr>
          <w:rFonts w:hint="eastAsia" w:ascii="Times New Roman" w:hAnsi="Times New Roman"/>
          <w:color w:val="auto"/>
          <w:sz w:val="28"/>
          <w:szCs w:val="28"/>
          <w:lang w:eastAsia="zh-CN"/>
        </w:rPr>
        <w:t>楼</w:t>
      </w:r>
    </w:p>
    <w:p w14:paraId="243AAB58">
      <w:pPr>
        <w:spacing w:line="560" w:lineRule="exact"/>
        <w:ind w:firstLine="560" w:firstLineChars="200"/>
        <w:rPr>
          <w:rFonts w:ascii="Times New Roman" w:hAnsi="Times New Roman" w:cs="宋体"/>
          <w:color w:val="auto"/>
          <w:sz w:val="28"/>
          <w:szCs w:val="28"/>
          <w:lang w:eastAsia="zh-CN"/>
        </w:rPr>
      </w:pPr>
      <w:r>
        <w:rPr>
          <w:rFonts w:ascii="Times New Roman" w:hAnsi="Times New Roman" w:cs="宋体"/>
          <w:color w:val="auto"/>
          <w:sz w:val="28"/>
          <w:szCs w:val="28"/>
          <w:lang w:eastAsia="zh-CN"/>
        </w:rPr>
        <w:t>邮</w:t>
      </w:r>
      <w:r>
        <w:rPr>
          <w:rFonts w:hint="eastAsia" w:ascii="Times New Roman" w:hAnsi="Times New Roman" w:cs="宋体"/>
          <w:color w:val="auto"/>
          <w:sz w:val="28"/>
          <w:szCs w:val="28"/>
          <w:lang w:eastAsia="zh-CN"/>
        </w:rPr>
        <w:t xml:space="preserve">  </w:t>
      </w:r>
      <w:r>
        <w:rPr>
          <w:rFonts w:ascii="Times New Roman" w:hAnsi="Times New Roman" w:cs="宋体"/>
          <w:color w:val="auto"/>
          <w:sz w:val="28"/>
          <w:szCs w:val="28"/>
          <w:lang w:eastAsia="zh-CN"/>
        </w:rPr>
        <w:t>编：</w:t>
      </w:r>
      <w:r>
        <w:rPr>
          <w:rFonts w:ascii="Times New Roman" w:hAnsi="Times New Roman" w:cs="Times New Roman"/>
          <w:color w:val="auto"/>
          <w:sz w:val="28"/>
          <w:szCs w:val="28"/>
          <w:lang w:eastAsia="zh-CN"/>
        </w:rPr>
        <w:t>401121</w:t>
      </w:r>
    </w:p>
    <w:p w14:paraId="661C0CFA">
      <w:pPr>
        <w:spacing w:line="560" w:lineRule="exact"/>
        <w:ind w:firstLine="560" w:firstLineChars="200"/>
        <w:rPr>
          <w:rFonts w:hint="eastAsia" w:asciiTheme="minorEastAsia" w:hAnsiTheme="minorEastAsia" w:eastAsiaTheme="minorEastAsia" w:cstheme="minorEastAsia"/>
          <w:sz w:val="28"/>
          <w:szCs w:val="28"/>
          <w:lang w:eastAsia="zh-CN"/>
        </w:rPr>
      </w:pPr>
      <w:r>
        <w:rPr>
          <w:rFonts w:hint="eastAsia" w:ascii="Times New Roman" w:hAnsi="Times New Roman"/>
          <w:color w:val="auto"/>
          <w:sz w:val="28"/>
          <w:szCs w:val="28"/>
          <w:lang w:eastAsia="zh-CN"/>
        </w:rPr>
        <w:t>联系人：</w:t>
      </w:r>
      <w:r>
        <w:rPr>
          <w:rFonts w:hint="eastAsia" w:ascii="Times New Roman" w:hAnsi="Times New Roman" w:eastAsia="宋体"/>
          <w:color w:val="auto"/>
          <w:sz w:val="28"/>
          <w:szCs w:val="28"/>
          <w:lang w:eastAsia="zh-CN"/>
        </w:rPr>
        <w:t>李</w:t>
      </w:r>
      <w:r>
        <w:rPr>
          <w:rFonts w:hint="eastAsia" w:ascii="Times New Roman" w:hAnsi="Times New Roman"/>
          <w:color w:val="auto"/>
          <w:sz w:val="28"/>
          <w:szCs w:val="28"/>
          <w:lang w:eastAsia="zh-CN"/>
        </w:rPr>
        <w:t xml:space="preserve">老师 </w:t>
      </w:r>
      <w:r>
        <w:rPr>
          <w:rFonts w:ascii="Times New Roman" w:hAnsi="Times New Roman" w:eastAsia="宋体" w:cs="Times New Roman"/>
          <w:color w:val="auto"/>
          <w:sz w:val="28"/>
          <w:szCs w:val="28"/>
          <w:lang w:eastAsia="zh-CN"/>
        </w:rPr>
        <w:t>17782031328</w:t>
      </w:r>
      <w:r>
        <w:rPr>
          <w:rFonts w:hint="eastAsia" w:ascii="Times New Roman" w:hAnsi="Times New Roman"/>
          <w:color w:val="auto"/>
          <w:sz w:val="28"/>
          <w:szCs w:val="28"/>
          <w:lang w:eastAsia="zh-CN"/>
        </w:rPr>
        <w:t xml:space="preserve">       </w:t>
      </w:r>
    </w:p>
    <w:p w14:paraId="1687D441">
      <w:pPr>
        <w:topLinePunct/>
        <w:spacing w:line="560" w:lineRule="exact"/>
        <w:jc w:val="right"/>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重庆高速路域资源开发有限公司</w:t>
      </w:r>
    </w:p>
    <w:p w14:paraId="760469BC">
      <w:pPr>
        <w:topLinePunct/>
        <w:spacing w:line="560" w:lineRule="exact"/>
        <w:jc w:val="center"/>
        <w:rPr>
          <w:rFonts w:hint="eastAsia" w:asciiTheme="minorEastAsia" w:hAnsiTheme="minorEastAsia" w:eastAsiaTheme="minorEastAsia" w:cstheme="minorEastAsia"/>
          <w:sz w:val="28"/>
          <w:szCs w:val="28"/>
          <w:lang w:eastAsia="zh-CN"/>
        </w:rPr>
        <w:sectPr>
          <w:pgSz w:w="12800" w:h="17060"/>
          <w:pgMar w:top="1440" w:right="1800" w:bottom="1440" w:left="1800" w:header="0" w:footer="0" w:gutter="0"/>
          <w:cols w:space="720" w:num="1"/>
        </w:sectPr>
      </w:pPr>
      <w:r>
        <w:rPr>
          <w:rFonts w:hint="eastAsia" w:asciiTheme="minorEastAsia" w:hAnsiTheme="minorEastAsia" w:eastAsiaTheme="minorEastAsia" w:cstheme="minorEastAsia"/>
          <w:sz w:val="28"/>
          <w:szCs w:val="28"/>
          <w:lang w:eastAsia="zh-CN"/>
        </w:rPr>
        <w:t xml:space="preserve">                                     </w:t>
      </w:r>
      <w:r>
        <w:rPr>
          <w:rFonts w:ascii="Times New Roman" w:hAnsi="Times New Roman" w:cs="Times New Roman" w:eastAsiaTheme="minorEastAsia"/>
          <w:sz w:val="28"/>
          <w:szCs w:val="28"/>
          <w:lang w:eastAsia="zh-CN"/>
        </w:rPr>
        <w:t>2024</w:t>
      </w:r>
      <w:r>
        <w:rPr>
          <w:rFonts w:hint="eastAsia" w:asciiTheme="minorEastAsia" w:hAnsiTheme="minorEastAsia" w:eastAsiaTheme="minorEastAsia" w:cstheme="minorEastAsia"/>
          <w:sz w:val="28"/>
          <w:szCs w:val="28"/>
          <w:lang w:eastAsia="zh-CN"/>
        </w:rPr>
        <w:t>年</w:t>
      </w:r>
      <w:r>
        <w:rPr>
          <w:rFonts w:ascii="Times New Roman" w:hAnsi="Times New Roman" w:cs="Times New Roman" w:eastAsiaTheme="minorEastAsia"/>
          <w:sz w:val="28"/>
          <w:szCs w:val="28"/>
          <w:lang w:eastAsia="zh-CN"/>
        </w:rPr>
        <w:t>3</w:t>
      </w:r>
      <w:r>
        <w:rPr>
          <w:rFonts w:hint="eastAsia" w:asciiTheme="minorEastAsia" w:hAnsiTheme="minorEastAsia" w:eastAsiaTheme="minorEastAsia" w:cstheme="minorEastAsia"/>
          <w:sz w:val="28"/>
          <w:szCs w:val="28"/>
          <w:lang w:eastAsia="zh-CN"/>
        </w:rPr>
        <w:t>月</w:t>
      </w:r>
      <w:r>
        <w:rPr>
          <w:rFonts w:hint="eastAsia" w:asciiTheme="minorEastAsia" w:hAnsiTheme="minorEastAsia" w:eastAsiaTheme="minorEastAsia" w:cstheme="minorEastAsia"/>
          <w:sz w:val="28"/>
          <w:szCs w:val="28"/>
          <w:lang w:val="en-US" w:eastAsia="zh-CN"/>
        </w:rPr>
        <w:t>18</w:t>
      </w:r>
      <w:r>
        <w:rPr>
          <w:rFonts w:hint="eastAsia" w:asciiTheme="minorEastAsia" w:hAnsiTheme="minorEastAsia" w:eastAsiaTheme="minorEastAsia" w:cstheme="minorEastAsia"/>
          <w:sz w:val="28"/>
          <w:szCs w:val="28"/>
          <w:lang w:eastAsia="zh-CN"/>
        </w:rPr>
        <w:t>日</w:t>
      </w:r>
    </w:p>
    <w:p w14:paraId="00700146">
      <w:pPr>
        <w:pStyle w:val="3"/>
        <w:rPr>
          <w:rFonts w:eastAsia="宋体"/>
          <w:sz w:val="28"/>
          <w:szCs w:val="28"/>
          <w:lang w:eastAsia="zh-CN"/>
        </w:rPr>
      </w:pPr>
      <w:r>
        <w:rPr>
          <w:rFonts w:hint="eastAsia" w:eastAsia="宋体"/>
          <w:sz w:val="28"/>
          <w:szCs w:val="28"/>
          <w:lang w:eastAsia="zh-CN"/>
        </w:rPr>
        <w:t>附件</w:t>
      </w:r>
      <w:r>
        <w:rPr>
          <w:rFonts w:ascii="Times New Roman" w:hAnsi="Times New Roman" w:eastAsia="宋体" w:cs="Times New Roman"/>
          <w:sz w:val="28"/>
          <w:szCs w:val="28"/>
          <w:lang w:eastAsia="zh-CN"/>
        </w:rPr>
        <w:t>1</w:t>
      </w:r>
    </w:p>
    <w:p w14:paraId="6FF9DAB3">
      <w:pPr>
        <w:pStyle w:val="5"/>
        <w:jc w:val="center"/>
        <w:rPr>
          <w:rFonts w:hint="eastAsia" w:ascii="黑体" w:hAnsi="黑体" w:eastAsia="黑体" w:cs="黑体"/>
          <w:sz w:val="28"/>
          <w:szCs w:val="28"/>
          <w:lang w:eastAsia="zh-CN"/>
        </w:rPr>
      </w:pPr>
      <w:r>
        <w:rPr>
          <w:rFonts w:hint="eastAsia" w:ascii="黑体" w:hAnsi="黑体" w:eastAsia="黑体" w:cs="黑体"/>
          <w:sz w:val="28"/>
          <w:szCs w:val="28"/>
          <w:lang w:eastAsia="zh-CN"/>
        </w:rPr>
        <w:t>房屋现状</w:t>
      </w:r>
    </w:p>
    <w:p w14:paraId="0E3E52F9">
      <w:pPr>
        <w:pStyle w:val="5"/>
        <w:jc w:val="center"/>
        <w:rPr>
          <w:rFonts w:hint="eastAsia" w:ascii="黑体" w:hAnsi="黑体" w:eastAsia="黑体" w:cs="黑体"/>
          <w:sz w:val="28"/>
          <w:szCs w:val="28"/>
          <w:lang w:eastAsia="zh-CN"/>
        </w:rPr>
      </w:pPr>
    </w:p>
    <w:p w14:paraId="36ADD667">
      <w:pPr>
        <w:pStyle w:val="5"/>
        <w:jc w:val="center"/>
        <w:rPr>
          <w:rFonts w:ascii="黑体" w:hAnsi="黑体" w:eastAsia="黑体" w:cs="黑体"/>
          <w:sz w:val="28"/>
          <w:szCs w:val="28"/>
          <w:lang w:eastAsia="zh-CN"/>
        </w:rPr>
      </w:pPr>
      <w:r>
        <w:drawing>
          <wp:inline distT="0" distB="0" distL="0" distR="0">
            <wp:extent cx="5842000" cy="3286125"/>
            <wp:effectExtent l="0" t="0" r="6350" b="9525"/>
            <wp:docPr id="65066545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0665454"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5842000" cy="3286125"/>
                    </a:xfrm>
                    <a:prstGeom prst="rect">
                      <a:avLst/>
                    </a:prstGeom>
                    <a:noFill/>
                    <a:ln>
                      <a:noFill/>
                    </a:ln>
                  </pic:spPr>
                </pic:pic>
              </a:graphicData>
            </a:graphic>
          </wp:inline>
        </w:drawing>
      </w:r>
    </w:p>
    <w:p w14:paraId="59107513">
      <w:pPr>
        <w:pStyle w:val="5"/>
        <w:jc w:val="center"/>
        <w:rPr>
          <w:rFonts w:ascii="黑体" w:hAnsi="黑体" w:eastAsia="黑体" w:cs="黑体"/>
          <w:sz w:val="28"/>
          <w:szCs w:val="28"/>
          <w:lang w:eastAsia="zh-CN"/>
        </w:rPr>
      </w:pPr>
    </w:p>
    <w:p w14:paraId="1B575164">
      <w:pPr>
        <w:pStyle w:val="5"/>
        <w:jc w:val="center"/>
        <w:rPr>
          <w:rFonts w:hint="eastAsia" w:ascii="黑体" w:hAnsi="黑体" w:eastAsia="黑体" w:cs="黑体"/>
          <w:sz w:val="28"/>
          <w:szCs w:val="28"/>
          <w:lang w:eastAsia="zh-CN"/>
        </w:rPr>
        <w:sectPr>
          <w:pgSz w:w="12800" w:h="17060"/>
          <w:pgMar w:top="1440" w:right="1800" w:bottom="1440" w:left="1800" w:header="0" w:footer="0" w:gutter="0"/>
          <w:cols w:space="720" w:num="1"/>
        </w:sectPr>
      </w:pPr>
      <w:r>
        <w:rPr>
          <w:rFonts w:hint="eastAsia" w:ascii="黑体" w:hAnsi="黑体" w:eastAsia="黑体" w:cs="黑体"/>
          <w:sz w:val="28"/>
          <w:szCs w:val="28"/>
          <w:lang w:eastAsia="zh-CN"/>
        </w:rPr>
        <w:t>绿色框线内房屋为标的物</w:t>
      </w:r>
    </w:p>
    <w:p w14:paraId="45A6E05B">
      <w:pPr>
        <w:pStyle w:val="5"/>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附件</w:t>
      </w:r>
      <w:r>
        <w:rPr>
          <w:rFonts w:ascii="Times New Roman" w:hAnsi="Times New Roman" w:cs="Times New Roman" w:eastAsiaTheme="minorEastAsia"/>
          <w:sz w:val="32"/>
          <w:szCs w:val="32"/>
          <w:lang w:eastAsia="zh-CN"/>
        </w:rPr>
        <w:t>3</w:t>
      </w:r>
    </w:p>
    <w:p w14:paraId="3EFCFB77">
      <w:pPr>
        <w:jc w:val="center"/>
        <w:rPr>
          <w:rFonts w:hint="eastAsia" w:ascii="方正小标宋_GBK" w:hAnsi="方正小标宋_GBK" w:eastAsia="方正小标宋_GBK" w:cs="方正小标宋_GBK"/>
          <w:bCs/>
          <w:sz w:val="44"/>
          <w:szCs w:val="44"/>
          <w:lang w:eastAsia="zh-CN"/>
        </w:rPr>
      </w:pPr>
      <w:r>
        <w:rPr>
          <w:rFonts w:hint="eastAsia" w:ascii="方正小标宋_GBK" w:hAnsi="方正小标宋_GBK" w:eastAsia="方正小标宋_GBK" w:cs="方正小标宋_GBK"/>
          <w:bCs/>
          <w:sz w:val="44"/>
          <w:szCs w:val="44"/>
          <w:lang w:eastAsia="zh-CN"/>
        </w:rPr>
        <w:t>重庆高速路域资源开发有限公司</w:t>
      </w:r>
    </w:p>
    <w:p w14:paraId="7F494ED5">
      <w:pPr>
        <w:jc w:val="center"/>
        <w:rPr>
          <w:rFonts w:hint="eastAsia" w:ascii="方正小标宋_GBK" w:hAnsi="方正小标宋_GBK" w:eastAsia="方正小标宋_GBK" w:cs="方正小标宋_GBK"/>
          <w:bCs/>
          <w:sz w:val="44"/>
          <w:szCs w:val="44"/>
          <w:lang w:eastAsia="zh-CN"/>
        </w:rPr>
      </w:pPr>
      <w:r>
        <w:rPr>
          <w:rFonts w:hint="eastAsia" w:ascii="方正小标宋_GBK" w:hAnsi="方正小标宋_GBK" w:eastAsia="方正小标宋_GBK" w:cs="方正小标宋_GBK"/>
          <w:bCs/>
          <w:sz w:val="44"/>
          <w:szCs w:val="44"/>
          <w:lang w:eastAsia="zh-CN"/>
        </w:rPr>
        <w:t>重庆市綦江区三江街道招待所7#门面招租</w:t>
      </w:r>
    </w:p>
    <w:p w14:paraId="3546BB91">
      <w:pPr>
        <w:rPr>
          <w:rFonts w:hint="eastAsia" w:ascii="方正仿宋_GBK" w:hAnsi="方正仿宋_GBK" w:eastAsia="方正仿宋_GBK" w:cs="方正仿宋_GBK"/>
          <w:sz w:val="32"/>
          <w:szCs w:val="32"/>
          <w:lang w:eastAsia="zh-CN"/>
        </w:rPr>
      </w:pPr>
    </w:p>
    <w:p w14:paraId="5D32898B">
      <w:pPr>
        <w:pStyle w:val="19"/>
        <w:rPr>
          <w:rFonts w:hint="eastAsia" w:ascii="方正仿宋_GBK" w:hAnsi="方正仿宋_GBK" w:eastAsia="方正仿宋_GBK" w:cs="方正仿宋_GBK"/>
          <w:b/>
          <w:color w:val="auto"/>
          <w:sz w:val="32"/>
          <w:szCs w:val="32"/>
        </w:rPr>
      </w:pPr>
    </w:p>
    <w:p w14:paraId="2CF3D6FA">
      <w:pPr>
        <w:rPr>
          <w:rFonts w:hint="eastAsia" w:ascii="方正仿宋_GBK" w:hAnsi="方正仿宋_GBK" w:eastAsia="方正仿宋_GBK" w:cs="方正仿宋_GBK"/>
          <w:sz w:val="32"/>
          <w:szCs w:val="32"/>
          <w:lang w:eastAsia="zh-CN"/>
        </w:rPr>
      </w:pPr>
    </w:p>
    <w:p w14:paraId="250EACA9">
      <w:pPr>
        <w:ind w:right="-313" w:rightChars="-149"/>
        <w:jc w:val="center"/>
        <w:rPr>
          <w:rFonts w:hint="eastAsia" w:ascii="方正仿宋_GBK" w:hAnsi="方正仿宋_GBK" w:eastAsia="方正仿宋_GBK" w:cs="方正仿宋_GBK"/>
          <w:b/>
          <w:sz w:val="32"/>
          <w:szCs w:val="32"/>
          <w:lang w:eastAsia="zh-CN"/>
        </w:rPr>
      </w:pPr>
    </w:p>
    <w:p w14:paraId="7DE4D177">
      <w:pPr>
        <w:ind w:right="-313" w:rightChars="-149"/>
        <w:jc w:val="center"/>
        <w:rPr>
          <w:rFonts w:hint="eastAsia" w:ascii="方正仿宋_GBK" w:hAnsi="方正仿宋_GBK" w:eastAsia="方正仿宋_GBK" w:cs="方正仿宋_GBK"/>
          <w:b/>
          <w:sz w:val="32"/>
          <w:szCs w:val="32"/>
          <w:lang w:eastAsia="zh-CN"/>
        </w:rPr>
      </w:pPr>
    </w:p>
    <w:p w14:paraId="633C6F6C">
      <w:pPr>
        <w:ind w:right="-313" w:rightChars="-149"/>
        <w:jc w:val="center"/>
        <w:rPr>
          <w:rFonts w:hint="eastAsia" w:ascii="方正仿宋_GBK" w:hAnsi="方正仿宋_GBK" w:eastAsia="方正仿宋_GBK" w:cs="方正仿宋_GBK"/>
          <w:b/>
          <w:sz w:val="32"/>
          <w:szCs w:val="32"/>
          <w:lang w:eastAsia="zh-CN"/>
        </w:rPr>
      </w:pPr>
    </w:p>
    <w:p w14:paraId="68FDAED9">
      <w:pPr>
        <w:ind w:right="-313" w:rightChars="-149"/>
        <w:jc w:val="center"/>
        <w:rPr>
          <w:rFonts w:hint="eastAsia" w:ascii="方正仿宋_GBK" w:hAnsi="方正仿宋_GBK" w:eastAsia="方正仿宋_GBK" w:cs="方正仿宋_GBK"/>
          <w:b/>
          <w:sz w:val="32"/>
          <w:szCs w:val="32"/>
          <w:lang w:eastAsia="zh-CN"/>
        </w:rPr>
      </w:pPr>
    </w:p>
    <w:p w14:paraId="2AFE3DE1">
      <w:pPr>
        <w:ind w:right="-313" w:rightChars="-149"/>
        <w:jc w:val="center"/>
        <w:rPr>
          <w:rFonts w:hint="eastAsia" w:ascii="方正仿宋_GBK" w:hAnsi="方正仿宋_GBK" w:eastAsia="方正仿宋_GBK" w:cs="方正仿宋_GBK"/>
          <w:b/>
          <w:sz w:val="32"/>
          <w:szCs w:val="32"/>
          <w:lang w:eastAsia="zh-CN"/>
        </w:rPr>
      </w:pPr>
    </w:p>
    <w:p w14:paraId="5A3500FC">
      <w:pPr>
        <w:ind w:right="-313" w:rightChars="-149"/>
        <w:jc w:val="center"/>
        <w:rPr>
          <w:rFonts w:hint="eastAsia" w:ascii="方正仿宋_GBK" w:hAnsi="方正仿宋_GBK" w:eastAsia="方正仿宋_GBK" w:cs="方正仿宋_GBK"/>
          <w:b/>
          <w:sz w:val="32"/>
          <w:szCs w:val="32"/>
          <w:lang w:eastAsia="zh-CN"/>
        </w:rPr>
      </w:pPr>
    </w:p>
    <w:p w14:paraId="57BE1908">
      <w:pPr>
        <w:ind w:right="-313" w:rightChars="-149"/>
        <w:jc w:val="center"/>
        <w:rPr>
          <w:rFonts w:hint="eastAsia" w:ascii="方正仿宋_GBK" w:hAnsi="方正仿宋_GBK" w:eastAsia="方正仿宋_GBK" w:cs="方正仿宋_GBK"/>
          <w:b/>
          <w:sz w:val="56"/>
          <w:szCs w:val="56"/>
          <w:lang w:eastAsia="zh-CN"/>
        </w:rPr>
      </w:pPr>
      <w:r>
        <w:rPr>
          <w:rFonts w:hint="eastAsia" w:ascii="方正仿宋_GBK" w:hAnsi="方正仿宋_GBK" w:eastAsia="方正仿宋_GBK" w:cs="方正仿宋_GBK"/>
          <w:b/>
          <w:sz w:val="56"/>
          <w:szCs w:val="56"/>
          <w:lang w:eastAsia="zh-CN"/>
        </w:rPr>
        <w:t>竞价文件</w:t>
      </w:r>
    </w:p>
    <w:p w14:paraId="25EA4942">
      <w:pPr>
        <w:ind w:left="-115" w:leftChars="-200" w:right="-313" w:rightChars="-149" w:hanging="305" w:hangingChars="95"/>
        <w:jc w:val="center"/>
        <w:rPr>
          <w:rFonts w:hint="eastAsia" w:ascii="方正仿宋_GBK" w:hAnsi="方正仿宋_GBK" w:eastAsia="方正仿宋_GBK" w:cs="方正仿宋_GBK"/>
          <w:b/>
          <w:sz w:val="32"/>
          <w:szCs w:val="32"/>
          <w:lang w:eastAsia="zh-CN"/>
        </w:rPr>
      </w:pPr>
    </w:p>
    <w:p w14:paraId="5EF68C2F">
      <w:pPr>
        <w:ind w:right="480" w:firstLine="3039" w:firstLineChars="946"/>
        <w:rPr>
          <w:rFonts w:hint="eastAsia" w:ascii="方正仿宋_GBK" w:hAnsi="方正仿宋_GBK" w:eastAsia="方正仿宋_GBK" w:cs="方正仿宋_GBK"/>
          <w:b/>
          <w:sz w:val="32"/>
          <w:szCs w:val="32"/>
          <w:lang w:eastAsia="zh-CN"/>
        </w:rPr>
      </w:pPr>
    </w:p>
    <w:p w14:paraId="56EB0C43">
      <w:pPr>
        <w:ind w:right="480" w:firstLine="3039" w:firstLineChars="946"/>
        <w:rPr>
          <w:rFonts w:hint="eastAsia" w:ascii="方正仿宋_GBK" w:hAnsi="方正仿宋_GBK" w:eastAsia="方正仿宋_GBK" w:cs="方正仿宋_GBK"/>
          <w:b/>
          <w:sz w:val="32"/>
          <w:szCs w:val="32"/>
          <w:lang w:eastAsia="zh-CN"/>
        </w:rPr>
      </w:pPr>
    </w:p>
    <w:p w14:paraId="06457DF2">
      <w:pPr>
        <w:ind w:right="480" w:firstLine="3039" w:firstLineChars="946"/>
        <w:rPr>
          <w:rFonts w:hint="eastAsia" w:ascii="方正仿宋_GBK" w:hAnsi="方正仿宋_GBK" w:eastAsia="方正仿宋_GBK" w:cs="方正仿宋_GBK"/>
          <w:b/>
          <w:sz w:val="32"/>
          <w:szCs w:val="32"/>
          <w:lang w:eastAsia="zh-CN"/>
        </w:rPr>
      </w:pPr>
    </w:p>
    <w:p w14:paraId="4DED77B2">
      <w:pPr>
        <w:ind w:right="480" w:firstLine="3039" w:firstLineChars="946"/>
        <w:rPr>
          <w:rFonts w:hint="eastAsia" w:ascii="方正仿宋_GBK" w:hAnsi="方正仿宋_GBK" w:eastAsia="方正仿宋_GBK" w:cs="方正仿宋_GBK"/>
          <w:b/>
          <w:sz w:val="32"/>
          <w:szCs w:val="32"/>
          <w:lang w:eastAsia="zh-CN"/>
        </w:rPr>
      </w:pPr>
    </w:p>
    <w:p w14:paraId="52FA5480">
      <w:pPr>
        <w:pStyle w:val="19"/>
        <w:rPr>
          <w:rFonts w:hint="eastAsia" w:ascii="方正仿宋_GBK" w:hAnsi="方正仿宋_GBK" w:eastAsia="方正仿宋_GBK" w:cs="方正仿宋_GBK"/>
          <w:b/>
          <w:color w:val="auto"/>
          <w:sz w:val="32"/>
          <w:szCs w:val="32"/>
        </w:rPr>
      </w:pPr>
    </w:p>
    <w:p w14:paraId="695B181E">
      <w:pPr>
        <w:rPr>
          <w:rFonts w:hint="eastAsia" w:ascii="方正仿宋_GBK" w:hAnsi="方正仿宋_GBK" w:eastAsia="方正仿宋_GBK" w:cs="方正仿宋_GBK"/>
          <w:b/>
          <w:sz w:val="32"/>
          <w:szCs w:val="32"/>
          <w:lang w:eastAsia="zh-CN"/>
        </w:rPr>
      </w:pPr>
    </w:p>
    <w:p w14:paraId="09F705CB">
      <w:pPr>
        <w:pStyle w:val="3"/>
        <w:rPr>
          <w:lang w:eastAsia="zh-CN"/>
        </w:rPr>
      </w:pPr>
    </w:p>
    <w:p w14:paraId="2A61A7A5">
      <w:pPr>
        <w:pStyle w:val="19"/>
        <w:jc w:val="center"/>
        <w:rPr>
          <w:rFonts w:hint="eastAsia" w:ascii="方正仿宋_GBK" w:hAnsi="方正仿宋_GBK" w:eastAsia="方正仿宋_GBK" w:cs="方正仿宋_GBK"/>
          <w:b/>
          <w:color w:val="auto"/>
          <w:sz w:val="32"/>
          <w:szCs w:val="32"/>
        </w:rPr>
      </w:pPr>
    </w:p>
    <w:p w14:paraId="14593C8E">
      <w:pPr>
        <w:jc w:val="center"/>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竞价人单位名称（个人签名）：</w:t>
      </w:r>
      <w:r>
        <w:rPr>
          <w:rFonts w:hint="eastAsia" w:ascii="方正仿宋_GBK" w:hAnsi="方正仿宋_GBK" w:eastAsia="方正仿宋_GBK" w:cs="方正仿宋_GBK"/>
          <w:sz w:val="32"/>
          <w:szCs w:val="32"/>
          <w:u w:val="single"/>
          <w:lang w:eastAsia="zh-CN"/>
        </w:rPr>
        <w:t xml:space="preserve">          </w:t>
      </w:r>
      <w:r>
        <w:rPr>
          <w:rFonts w:hint="eastAsia" w:ascii="方正仿宋_GBK" w:hAnsi="方正仿宋_GBK" w:eastAsia="方正仿宋_GBK" w:cs="方正仿宋_GBK"/>
          <w:sz w:val="32"/>
          <w:szCs w:val="32"/>
          <w:lang w:eastAsia="zh-CN"/>
        </w:rPr>
        <w:t>（盖单位公章）</w:t>
      </w:r>
    </w:p>
    <w:p w14:paraId="7881F670">
      <w:pPr>
        <w:pStyle w:val="9"/>
        <w:tabs>
          <w:tab w:val="right" w:leader="dot" w:pos="8805"/>
        </w:tabs>
        <w:jc w:val="center"/>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u w:val="single"/>
          <w:lang w:eastAsia="zh-CN"/>
        </w:rPr>
        <w:br w:type="page"/>
      </w:r>
      <w:r>
        <w:rPr>
          <w:rFonts w:hint="eastAsia" w:ascii="方正仿宋_GBK" w:hAnsi="方正仿宋_GBK" w:eastAsia="方正仿宋_GBK" w:cs="方正仿宋_GBK"/>
          <w:sz w:val="32"/>
          <w:szCs w:val="32"/>
          <w:lang w:eastAsia="zh-CN"/>
        </w:rPr>
        <w:t>目 录</w:t>
      </w:r>
    </w:p>
    <w:p w14:paraId="000F6BBD">
      <w:pPr>
        <w:spacing w:line="440" w:lineRule="atLeast"/>
        <w:ind w:firstLine="640" w:firstLineChars="200"/>
        <w:rPr>
          <w:rFonts w:hint="eastAsia" w:ascii="方正仿宋_GBK" w:hAnsi="方正仿宋_GBK" w:eastAsia="方正仿宋_GBK" w:cs="方正仿宋_GBK"/>
          <w:sz w:val="32"/>
          <w:szCs w:val="32"/>
          <w:lang w:eastAsia="zh-CN"/>
        </w:rPr>
      </w:pPr>
    </w:p>
    <w:p w14:paraId="237B638D">
      <w:pPr>
        <w:spacing w:line="440" w:lineRule="atLeast"/>
        <w:ind w:firstLine="640" w:firstLineChars="20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一、法定代表人（个人）身份证明及授权委托书</w:t>
      </w:r>
    </w:p>
    <w:p w14:paraId="20241F80">
      <w:pPr>
        <w:spacing w:line="440" w:lineRule="atLeast"/>
        <w:ind w:firstLine="640" w:firstLineChars="20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二、竞价单位有效的营业执照复印件</w:t>
      </w:r>
    </w:p>
    <w:p w14:paraId="2D8337EB">
      <w:pPr>
        <w:spacing w:line="440" w:lineRule="atLeast"/>
        <w:ind w:firstLine="640" w:firstLineChars="20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三、单位资质证明材料</w:t>
      </w:r>
    </w:p>
    <w:p w14:paraId="0D52D499">
      <w:pPr>
        <w:spacing w:line="440" w:lineRule="atLeast"/>
        <w:ind w:firstLine="640" w:firstLineChars="20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四、承诺函</w:t>
      </w:r>
    </w:p>
    <w:p w14:paraId="49CAEB7D">
      <w:pPr>
        <w:spacing w:line="440" w:lineRule="atLeast"/>
        <w:ind w:firstLine="640" w:firstLineChars="20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五、报价函</w:t>
      </w:r>
    </w:p>
    <w:p w14:paraId="4FF1E48B">
      <w:pPr>
        <w:pStyle w:val="2"/>
        <w:rPr>
          <w:rFonts w:hint="eastAsia"/>
          <w:lang w:eastAsia="zh-CN"/>
        </w:rPr>
      </w:pPr>
    </w:p>
    <w:p w14:paraId="45DA6175">
      <w:pPr>
        <w:spacing w:line="440" w:lineRule="atLeast"/>
        <w:ind w:firstLine="640" w:firstLineChars="20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注：如竞价人以个人方式参与竞价的，则无须提供法定代表人身份证明，只需提供本人身份证复印文件，由竞价人本人到场的无须提供授权委托书。个人竞价人无须提供营业执照复印件及单位资质证明材料。单位签章处由个人竞价人亲笔签名即可。</w:t>
      </w:r>
    </w:p>
    <w:p w14:paraId="61B1DB9B">
      <w:pPr>
        <w:spacing w:line="440" w:lineRule="atLeast"/>
        <w:ind w:firstLine="640" w:firstLineChars="200"/>
        <w:rPr>
          <w:rFonts w:hint="eastAsia" w:ascii="方正仿宋_GBK" w:hAnsi="方正仿宋_GBK" w:eastAsia="方正仿宋_GBK" w:cs="方正仿宋_GBK"/>
          <w:sz w:val="32"/>
          <w:szCs w:val="32"/>
          <w:lang w:eastAsia="zh-CN"/>
        </w:rPr>
      </w:pPr>
    </w:p>
    <w:p w14:paraId="0ADD35C1">
      <w:pPr>
        <w:tabs>
          <w:tab w:val="left" w:pos="900"/>
          <w:tab w:val="left" w:pos="1080"/>
        </w:tabs>
        <w:spacing w:line="300" w:lineRule="auto"/>
        <w:jc w:val="center"/>
        <w:outlineLvl w:val="0"/>
        <w:rPr>
          <w:rFonts w:hint="eastAsia" w:ascii="方正仿宋_GBK" w:hAnsi="方正仿宋_GBK" w:eastAsia="方正仿宋_GBK" w:cs="方正仿宋_GBK"/>
          <w:b/>
          <w:sz w:val="32"/>
          <w:szCs w:val="32"/>
          <w:lang w:eastAsia="zh-CN"/>
        </w:rPr>
      </w:pPr>
    </w:p>
    <w:p w14:paraId="0E36F993">
      <w:pPr>
        <w:tabs>
          <w:tab w:val="left" w:pos="900"/>
          <w:tab w:val="left" w:pos="1080"/>
        </w:tabs>
        <w:spacing w:line="300" w:lineRule="auto"/>
        <w:jc w:val="center"/>
        <w:outlineLvl w:val="0"/>
        <w:rPr>
          <w:rFonts w:hint="eastAsia" w:ascii="方正仿宋_GBK" w:hAnsi="方正仿宋_GBK" w:eastAsia="方正仿宋_GBK" w:cs="方正仿宋_GBK"/>
          <w:b/>
          <w:sz w:val="32"/>
          <w:szCs w:val="32"/>
          <w:lang w:eastAsia="zh-CN"/>
        </w:rPr>
      </w:pPr>
    </w:p>
    <w:p w14:paraId="697F0720">
      <w:pPr>
        <w:tabs>
          <w:tab w:val="left" w:pos="900"/>
          <w:tab w:val="left" w:pos="1080"/>
        </w:tabs>
        <w:spacing w:line="300" w:lineRule="auto"/>
        <w:jc w:val="center"/>
        <w:outlineLvl w:val="0"/>
        <w:rPr>
          <w:rFonts w:hint="eastAsia" w:ascii="方正仿宋_GBK" w:hAnsi="方正仿宋_GBK" w:eastAsia="方正仿宋_GBK" w:cs="方正仿宋_GBK"/>
          <w:b/>
          <w:sz w:val="32"/>
          <w:szCs w:val="32"/>
          <w:lang w:eastAsia="zh-CN"/>
        </w:rPr>
      </w:pPr>
    </w:p>
    <w:p w14:paraId="45F2A51E">
      <w:pPr>
        <w:tabs>
          <w:tab w:val="left" w:pos="900"/>
          <w:tab w:val="left" w:pos="1080"/>
        </w:tabs>
        <w:spacing w:line="300" w:lineRule="auto"/>
        <w:jc w:val="center"/>
        <w:outlineLvl w:val="0"/>
        <w:rPr>
          <w:rFonts w:hint="eastAsia" w:ascii="方正仿宋_GBK" w:hAnsi="方正仿宋_GBK" w:eastAsia="方正仿宋_GBK" w:cs="方正仿宋_GBK"/>
          <w:b/>
          <w:sz w:val="32"/>
          <w:szCs w:val="32"/>
          <w:lang w:eastAsia="zh-CN"/>
        </w:rPr>
      </w:pPr>
    </w:p>
    <w:p w14:paraId="32C6B928">
      <w:pPr>
        <w:tabs>
          <w:tab w:val="left" w:pos="900"/>
          <w:tab w:val="left" w:pos="1080"/>
        </w:tabs>
        <w:spacing w:line="300" w:lineRule="auto"/>
        <w:jc w:val="center"/>
        <w:outlineLvl w:val="0"/>
        <w:rPr>
          <w:rFonts w:hint="eastAsia" w:ascii="方正仿宋_GBK" w:hAnsi="方正仿宋_GBK" w:eastAsia="方正仿宋_GBK" w:cs="方正仿宋_GBK"/>
          <w:b/>
          <w:sz w:val="32"/>
          <w:szCs w:val="32"/>
          <w:lang w:eastAsia="zh-CN"/>
        </w:rPr>
      </w:pPr>
    </w:p>
    <w:p w14:paraId="154B6B2C">
      <w:pPr>
        <w:tabs>
          <w:tab w:val="left" w:pos="900"/>
          <w:tab w:val="left" w:pos="1080"/>
        </w:tabs>
        <w:spacing w:line="300" w:lineRule="auto"/>
        <w:jc w:val="center"/>
        <w:outlineLvl w:val="0"/>
        <w:rPr>
          <w:rFonts w:hint="eastAsia" w:ascii="方正仿宋_GBK" w:hAnsi="方正仿宋_GBK" w:eastAsia="方正仿宋_GBK" w:cs="方正仿宋_GBK"/>
          <w:b/>
          <w:sz w:val="32"/>
          <w:szCs w:val="32"/>
          <w:lang w:eastAsia="zh-CN"/>
        </w:rPr>
      </w:pPr>
    </w:p>
    <w:p w14:paraId="20973826">
      <w:pPr>
        <w:tabs>
          <w:tab w:val="left" w:pos="900"/>
          <w:tab w:val="left" w:pos="1080"/>
        </w:tabs>
        <w:spacing w:line="300" w:lineRule="auto"/>
        <w:jc w:val="center"/>
        <w:outlineLvl w:val="0"/>
        <w:rPr>
          <w:rFonts w:hint="eastAsia" w:ascii="方正仿宋_GBK" w:hAnsi="方正仿宋_GBK" w:eastAsia="方正仿宋_GBK" w:cs="方正仿宋_GBK"/>
          <w:b/>
          <w:sz w:val="32"/>
          <w:szCs w:val="32"/>
          <w:lang w:eastAsia="zh-CN"/>
        </w:rPr>
      </w:pPr>
    </w:p>
    <w:p w14:paraId="13A0C809">
      <w:pPr>
        <w:tabs>
          <w:tab w:val="left" w:pos="900"/>
          <w:tab w:val="left" w:pos="1080"/>
        </w:tabs>
        <w:spacing w:line="300" w:lineRule="auto"/>
        <w:jc w:val="center"/>
        <w:outlineLvl w:val="0"/>
        <w:rPr>
          <w:rFonts w:hint="eastAsia" w:ascii="方正仿宋_GBK" w:hAnsi="方正仿宋_GBK" w:eastAsia="方正仿宋_GBK" w:cs="方正仿宋_GBK"/>
          <w:b/>
          <w:sz w:val="32"/>
          <w:szCs w:val="32"/>
          <w:lang w:eastAsia="zh-CN"/>
        </w:rPr>
      </w:pPr>
    </w:p>
    <w:p w14:paraId="5231CC84">
      <w:pPr>
        <w:tabs>
          <w:tab w:val="left" w:pos="900"/>
          <w:tab w:val="left" w:pos="1080"/>
        </w:tabs>
        <w:spacing w:line="300" w:lineRule="auto"/>
        <w:jc w:val="center"/>
        <w:outlineLvl w:val="0"/>
        <w:rPr>
          <w:rFonts w:hint="eastAsia" w:ascii="方正仿宋_GBK" w:hAnsi="方正仿宋_GBK" w:eastAsia="方正仿宋_GBK" w:cs="方正仿宋_GBK"/>
          <w:b/>
          <w:sz w:val="32"/>
          <w:szCs w:val="32"/>
          <w:lang w:eastAsia="zh-CN"/>
        </w:rPr>
      </w:pPr>
    </w:p>
    <w:p w14:paraId="4CBF92A3">
      <w:pPr>
        <w:tabs>
          <w:tab w:val="left" w:pos="900"/>
          <w:tab w:val="left" w:pos="1080"/>
        </w:tabs>
        <w:spacing w:line="300" w:lineRule="auto"/>
        <w:jc w:val="center"/>
        <w:outlineLvl w:val="0"/>
        <w:rPr>
          <w:rFonts w:hint="eastAsia" w:ascii="方正仿宋_GBK" w:hAnsi="方正仿宋_GBK" w:eastAsia="方正仿宋_GBK" w:cs="方正仿宋_GBK"/>
          <w:b/>
          <w:sz w:val="32"/>
          <w:szCs w:val="32"/>
          <w:lang w:eastAsia="zh-CN"/>
        </w:rPr>
      </w:pPr>
    </w:p>
    <w:p w14:paraId="7BA6C83C">
      <w:pPr>
        <w:tabs>
          <w:tab w:val="left" w:pos="900"/>
          <w:tab w:val="left" w:pos="1080"/>
        </w:tabs>
        <w:spacing w:line="300" w:lineRule="auto"/>
        <w:jc w:val="center"/>
        <w:outlineLvl w:val="0"/>
        <w:rPr>
          <w:rFonts w:hint="eastAsia" w:ascii="方正仿宋_GBK" w:hAnsi="方正仿宋_GBK" w:eastAsia="方正仿宋_GBK" w:cs="方正仿宋_GBK"/>
          <w:b/>
          <w:sz w:val="32"/>
          <w:szCs w:val="32"/>
          <w:lang w:eastAsia="zh-CN"/>
        </w:rPr>
      </w:pPr>
    </w:p>
    <w:p w14:paraId="1670C555">
      <w:pPr>
        <w:tabs>
          <w:tab w:val="left" w:pos="900"/>
          <w:tab w:val="left" w:pos="1080"/>
        </w:tabs>
        <w:spacing w:line="300" w:lineRule="auto"/>
        <w:jc w:val="center"/>
        <w:outlineLvl w:val="0"/>
        <w:rPr>
          <w:rFonts w:hint="eastAsia" w:ascii="方正仿宋_GBK" w:hAnsi="方正仿宋_GBK" w:eastAsia="方正仿宋_GBK" w:cs="方正仿宋_GBK"/>
          <w:b/>
          <w:sz w:val="32"/>
          <w:szCs w:val="32"/>
          <w:lang w:eastAsia="zh-CN"/>
        </w:rPr>
      </w:pPr>
    </w:p>
    <w:p w14:paraId="094E9CEE">
      <w:pPr>
        <w:rPr>
          <w:rFonts w:hint="eastAsia" w:ascii="方正仿宋_GBK" w:hAnsi="方正仿宋_GBK" w:eastAsia="方正仿宋_GBK" w:cs="方正仿宋_GBK"/>
          <w:b/>
          <w:sz w:val="32"/>
          <w:szCs w:val="32"/>
          <w:lang w:eastAsia="zh-CN"/>
        </w:rPr>
      </w:pPr>
      <w:r>
        <w:rPr>
          <w:rFonts w:hint="eastAsia" w:ascii="方正仿宋_GBK" w:hAnsi="方正仿宋_GBK" w:eastAsia="方正仿宋_GBK" w:cs="方正仿宋_GBK"/>
          <w:b/>
          <w:sz w:val="32"/>
          <w:szCs w:val="32"/>
          <w:lang w:eastAsia="zh-CN"/>
        </w:rPr>
        <w:br w:type="page"/>
      </w:r>
    </w:p>
    <w:p w14:paraId="730A96A8">
      <w:pPr>
        <w:spacing w:line="440" w:lineRule="exact"/>
        <w:jc w:val="center"/>
        <w:outlineLvl w:val="1"/>
        <w:rPr>
          <w:rFonts w:hint="eastAsia" w:ascii="方正仿宋_GBK" w:hAnsi="方正仿宋_GBK" w:eastAsia="方正仿宋_GBK" w:cs="方正仿宋_GBK"/>
          <w:b/>
          <w:sz w:val="32"/>
          <w:szCs w:val="32"/>
          <w:lang w:eastAsia="zh-CN"/>
        </w:rPr>
      </w:pPr>
      <w:r>
        <w:rPr>
          <w:rFonts w:hint="eastAsia" w:ascii="方正仿宋_GBK" w:hAnsi="方正仿宋_GBK" w:eastAsia="方正仿宋_GBK" w:cs="方正仿宋_GBK"/>
          <w:b/>
          <w:sz w:val="32"/>
          <w:szCs w:val="32"/>
          <w:lang w:eastAsia="zh-CN"/>
        </w:rPr>
        <w:t>一、法定代表人身份证明及授权委托书</w:t>
      </w:r>
    </w:p>
    <w:p w14:paraId="4DBDFAFF">
      <w:pPr>
        <w:topLinePunct/>
        <w:spacing w:line="360" w:lineRule="auto"/>
        <w:ind w:firstLine="643" w:firstLineChars="200"/>
        <w:jc w:val="center"/>
        <w:outlineLvl w:val="2"/>
        <w:rPr>
          <w:rFonts w:hint="eastAsia" w:ascii="方正仿宋_GBK" w:hAnsi="方正仿宋_GBK" w:eastAsia="方正仿宋_GBK" w:cs="方正仿宋_GBK"/>
          <w:b/>
          <w:sz w:val="32"/>
          <w:szCs w:val="32"/>
          <w:lang w:eastAsia="zh-CN"/>
        </w:rPr>
      </w:pPr>
      <w:r>
        <w:rPr>
          <w:rFonts w:hint="eastAsia" w:ascii="方正仿宋_GBK" w:hAnsi="方正仿宋_GBK" w:eastAsia="方正仿宋_GBK" w:cs="方正仿宋_GBK"/>
          <w:b/>
          <w:sz w:val="32"/>
          <w:szCs w:val="32"/>
          <w:lang w:eastAsia="zh-CN"/>
        </w:rPr>
        <w:t>（一）法定代表人身份证明</w:t>
      </w:r>
    </w:p>
    <w:p w14:paraId="136891DE">
      <w:pPr>
        <w:spacing w:line="360" w:lineRule="auto"/>
        <w:rPr>
          <w:rFonts w:hint="eastAsia" w:ascii="方正仿宋_GBK" w:hAnsi="方正仿宋_GBK" w:eastAsia="方正仿宋_GBK" w:cs="方正仿宋_GBK"/>
          <w:sz w:val="32"/>
          <w:szCs w:val="32"/>
          <w:lang w:eastAsia="zh-CN"/>
        </w:rPr>
      </w:pPr>
    </w:p>
    <w:p w14:paraId="59116A6A">
      <w:pPr>
        <w:spacing w:line="360" w:lineRule="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 xml:space="preserve">竞价人名称： </w:t>
      </w:r>
      <w:r>
        <w:rPr>
          <w:rFonts w:hint="eastAsia" w:ascii="方正仿宋_GBK" w:hAnsi="方正仿宋_GBK" w:eastAsia="方正仿宋_GBK" w:cs="方正仿宋_GBK"/>
          <w:sz w:val="32"/>
          <w:szCs w:val="32"/>
          <w:u w:val="single"/>
          <w:lang w:eastAsia="zh-CN"/>
        </w:rPr>
        <w:t xml:space="preserve">                             </w:t>
      </w:r>
    </w:p>
    <w:p w14:paraId="52074C59">
      <w:pPr>
        <w:spacing w:line="360" w:lineRule="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单位性质：</w:t>
      </w:r>
      <w:r>
        <w:rPr>
          <w:rFonts w:hint="eastAsia" w:ascii="方正仿宋_GBK" w:hAnsi="方正仿宋_GBK" w:eastAsia="方正仿宋_GBK" w:cs="方正仿宋_GBK"/>
          <w:sz w:val="32"/>
          <w:szCs w:val="32"/>
          <w:u w:val="single"/>
          <w:lang w:eastAsia="zh-CN"/>
        </w:rPr>
        <w:t xml:space="preserve">                               </w:t>
      </w:r>
      <w:r>
        <w:rPr>
          <w:rFonts w:hint="eastAsia" w:ascii="方正仿宋_GBK" w:hAnsi="方正仿宋_GBK" w:eastAsia="方正仿宋_GBK" w:cs="方正仿宋_GBK"/>
          <w:sz w:val="32"/>
          <w:szCs w:val="32"/>
          <w:lang w:eastAsia="zh-CN"/>
        </w:rPr>
        <w:t xml:space="preserve"> </w:t>
      </w:r>
    </w:p>
    <w:p w14:paraId="5F2B9401">
      <w:pPr>
        <w:spacing w:line="360" w:lineRule="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地址：</w:t>
      </w:r>
      <w:r>
        <w:rPr>
          <w:rFonts w:hint="eastAsia" w:ascii="方正仿宋_GBK" w:hAnsi="方正仿宋_GBK" w:eastAsia="方正仿宋_GBK" w:cs="方正仿宋_GBK"/>
          <w:sz w:val="32"/>
          <w:szCs w:val="32"/>
          <w:u w:val="single"/>
          <w:lang w:eastAsia="zh-CN"/>
        </w:rPr>
        <w:t xml:space="preserve">                                   </w:t>
      </w:r>
    </w:p>
    <w:p w14:paraId="0D782DC1">
      <w:pPr>
        <w:spacing w:line="360" w:lineRule="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成立时间：</w:t>
      </w:r>
      <w:r>
        <w:rPr>
          <w:rFonts w:hint="eastAsia" w:ascii="方正仿宋_GBK" w:hAnsi="方正仿宋_GBK" w:eastAsia="方正仿宋_GBK" w:cs="方正仿宋_GBK"/>
          <w:sz w:val="32"/>
          <w:szCs w:val="32"/>
          <w:u w:val="single"/>
          <w:lang w:eastAsia="zh-CN"/>
        </w:rPr>
        <w:t xml:space="preserve">         </w:t>
      </w:r>
      <w:r>
        <w:rPr>
          <w:rFonts w:hint="eastAsia" w:ascii="方正仿宋_GBK" w:hAnsi="方正仿宋_GBK" w:eastAsia="方正仿宋_GBK" w:cs="方正仿宋_GBK"/>
          <w:sz w:val="32"/>
          <w:szCs w:val="32"/>
          <w:lang w:eastAsia="zh-CN"/>
        </w:rPr>
        <w:t xml:space="preserve"> 年</w:t>
      </w:r>
      <w:r>
        <w:rPr>
          <w:rFonts w:hint="eastAsia" w:ascii="方正仿宋_GBK" w:hAnsi="方正仿宋_GBK" w:eastAsia="方正仿宋_GBK" w:cs="方正仿宋_GBK"/>
          <w:sz w:val="32"/>
          <w:szCs w:val="32"/>
          <w:u w:val="single"/>
          <w:lang w:eastAsia="zh-CN"/>
        </w:rPr>
        <w:t xml:space="preserve">       </w:t>
      </w:r>
      <w:r>
        <w:rPr>
          <w:rFonts w:hint="eastAsia" w:ascii="方正仿宋_GBK" w:hAnsi="方正仿宋_GBK" w:eastAsia="方正仿宋_GBK" w:cs="方正仿宋_GBK"/>
          <w:sz w:val="32"/>
          <w:szCs w:val="32"/>
          <w:lang w:eastAsia="zh-CN"/>
        </w:rPr>
        <w:t xml:space="preserve"> 月</w:t>
      </w:r>
      <w:r>
        <w:rPr>
          <w:rFonts w:hint="eastAsia" w:ascii="方正仿宋_GBK" w:hAnsi="方正仿宋_GBK" w:eastAsia="方正仿宋_GBK" w:cs="方正仿宋_GBK"/>
          <w:sz w:val="32"/>
          <w:szCs w:val="32"/>
          <w:u w:val="single"/>
          <w:lang w:eastAsia="zh-CN"/>
        </w:rPr>
        <w:t xml:space="preserve">       </w:t>
      </w:r>
      <w:r>
        <w:rPr>
          <w:rFonts w:hint="eastAsia" w:ascii="方正仿宋_GBK" w:hAnsi="方正仿宋_GBK" w:eastAsia="方正仿宋_GBK" w:cs="方正仿宋_GBK"/>
          <w:sz w:val="32"/>
          <w:szCs w:val="32"/>
          <w:lang w:eastAsia="zh-CN"/>
        </w:rPr>
        <w:t xml:space="preserve"> 日</w:t>
      </w:r>
    </w:p>
    <w:p w14:paraId="5A0B6565">
      <w:pPr>
        <w:spacing w:line="360" w:lineRule="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经营期限：</w:t>
      </w:r>
      <w:r>
        <w:rPr>
          <w:rFonts w:hint="eastAsia" w:ascii="方正仿宋_GBK" w:hAnsi="方正仿宋_GBK" w:eastAsia="方正仿宋_GBK" w:cs="方正仿宋_GBK"/>
          <w:sz w:val="32"/>
          <w:szCs w:val="32"/>
          <w:u w:val="single"/>
          <w:lang w:eastAsia="zh-CN"/>
        </w:rPr>
        <w:t xml:space="preserve">                               </w:t>
      </w:r>
    </w:p>
    <w:p w14:paraId="12F14ABA">
      <w:pPr>
        <w:spacing w:line="360" w:lineRule="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 xml:space="preserve">姓名： </w:t>
      </w:r>
      <w:r>
        <w:rPr>
          <w:rFonts w:hint="eastAsia" w:ascii="方正仿宋_GBK" w:hAnsi="方正仿宋_GBK" w:eastAsia="方正仿宋_GBK" w:cs="方正仿宋_GBK"/>
          <w:sz w:val="32"/>
          <w:szCs w:val="32"/>
          <w:u w:val="single"/>
          <w:lang w:eastAsia="zh-CN"/>
        </w:rPr>
        <w:t xml:space="preserve">           </w:t>
      </w:r>
      <w:r>
        <w:rPr>
          <w:rFonts w:hint="eastAsia" w:ascii="方正仿宋_GBK" w:hAnsi="方正仿宋_GBK" w:eastAsia="方正仿宋_GBK" w:cs="方正仿宋_GBK"/>
          <w:sz w:val="32"/>
          <w:szCs w:val="32"/>
          <w:lang w:eastAsia="zh-CN"/>
        </w:rPr>
        <w:t xml:space="preserve"> 性别：</w:t>
      </w:r>
      <w:r>
        <w:rPr>
          <w:rFonts w:hint="eastAsia" w:ascii="方正仿宋_GBK" w:hAnsi="方正仿宋_GBK" w:eastAsia="方正仿宋_GBK" w:cs="方正仿宋_GBK"/>
          <w:sz w:val="32"/>
          <w:szCs w:val="32"/>
          <w:u w:val="single"/>
          <w:lang w:eastAsia="zh-CN"/>
        </w:rPr>
        <w:t xml:space="preserve">         </w:t>
      </w:r>
      <w:r>
        <w:rPr>
          <w:rFonts w:hint="eastAsia" w:ascii="方正仿宋_GBK" w:hAnsi="方正仿宋_GBK" w:eastAsia="方正仿宋_GBK" w:cs="方正仿宋_GBK"/>
          <w:sz w:val="32"/>
          <w:szCs w:val="32"/>
          <w:lang w:eastAsia="zh-CN"/>
        </w:rPr>
        <w:t xml:space="preserve"> 年龄：</w:t>
      </w:r>
      <w:r>
        <w:rPr>
          <w:rFonts w:hint="eastAsia" w:ascii="方正仿宋_GBK" w:hAnsi="方正仿宋_GBK" w:eastAsia="方正仿宋_GBK" w:cs="方正仿宋_GBK"/>
          <w:sz w:val="32"/>
          <w:szCs w:val="32"/>
          <w:u w:val="single"/>
          <w:lang w:eastAsia="zh-CN"/>
        </w:rPr>
        <w:t xml:space="preserve">        </w:t>
      </w:r>
      <w:r>
        <w:rPr>
          <w:rFonts w:hint="eastAsia" w:ascii="方正仿宋_GBK" w:hAnsi="方正仿宋_GBK" w:eastAsia="方正仿宋_GBK" w:cs="方正仿宋_GBK"/>
          <w:sz w:val="32"/>
          <w:szCs w:val="32"/>
          <w:lang w:eastAsia="zh-CN"/>
        </w:rPr>
        <w:t>职务：</w:t>
      </w:r>
      <w:r>
        <w:rPr>
          <w:rFonts w:hint="eastAsia" w:ascii="方正仿宋_GBK" w:hAnsi="方正仿宋_GBK" w:eastAsia="方正仿宋_GBK" w:cs="方正仿宋_GBK"/>
          <w:sz w:val="32"/>
          <w:szCs w:val="32"/>
          <w:u w:val="single"/>
          <w:lang w:eastAsia="zh-CN"/>
        </w:rPr>
        <w:t xml:space="preserve">        </w:t>
      </w:r>
    </w:p>
    <w:p w14:paraId="50CD2E0E">
      <w:pPr>
        <w:spacing w:line="360" w:lineRule="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系</w:t>
      </w:r>
      <w:r>
        <w:rPr>
          <w:rFonts w:hint="eastAsia" w:ascii="方正仿宋_GBK" w:hAnsi="方正仿宋_GBK" w:eastAsia="方正仿宋_GBK" w:cs="方正仿宋_GBK"/>
          <w:sz w:val="32"/>
          <w:szCs w:val="32"/>
          <w:u w:val="single"/>
          <w:lang w:eastAsia="zh-CN"/>
        </w:rPr>
        <w:t xml:space="preserve">                             </w:t>
      </w:r>
      <w:r>
        <w:rPr>
          <w:rFonts w:hint="eastAsia" w:ascii="方正仿宋_GBK" w:hAnsi="方正仿宋_GBK" w:eastAsia="方正仿宋_GBK" w:cs="方正仿宋_GBK"/>
          <w:sz w:val="32"/>
          <w:szCs w:val="32"/>
          <w:lang w:eastAsia="zh-CN"/>
        </w:rPr>
        <w:t xml:space="preserve"> （竞价人名称）的法定代表人。</w:t>
      </w:r>
    </w:p>
    <w:p w14:paraId="14D7BDB6">
      <w:pPr>
        <w:spacing w:line="360" w:lineRule="auto"/>
        <w:ind w:firstLine="640" w:firstLineChars="20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特此证明。</w:t>
      </w:r>
    </w:p>
    <w:p w14:paraId="6D7D3FB7">
      <w:pPr>
        <w:tabs>
          <w:tab w:val="left" w:pos="1680"/>
          <w:tab w:val="left" w:pos="4215"/>
          <w:tab w:val="left" w:pos="4305"/>
          <w:tab w:val="left" w:pos="8000"/>
        </w:tabs>
        <w:spacing w:line="360" w:lineRule="auto"/>
        <w:ind w:firstLine="42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附：法定代表人身份证双面复印件。</w:t>
      </w:r>
    </w:p>
    <w:p w14:paraId="709F2472">
      <w:pPr>
        <w:spacing w:line="360" w:lineRule="auto"/>
        <w:rPr>
          <w:rFonts w:hint="eastAsia" w:ascii="方正仿宋_GBK" w:hAnsi="方正仿宋_GBK" w:eastAsia="方正仿宋_GBK" w:cs="方正仿宋_GBK"/>
          <w:sz w:val="32"/>
          <w:szCs w:val="32"/>
          <w:lang w:eastAsia="zh-CN"/>
        </w:rPr>
      </w:pPr>
    </w:p>
    <w:p w14:paraId="23B68F60">
      <w:pPr>
        <w:pStyle w:val="3"/>
        <w:rPr>
          <w:lang w:eastAsia="zh-CN"/>
        </w:rPr>
      </w:pPr>
    </w:p>
    <w:p w14:paraId="414D9847">
      <w:pPr>
        <w:rPr>
          <w:lang w:eastAsia="zh-CN"/>
        </w:rPr>
      </w:pPr>
    </w:p>
    <w:p w14:paraId="3F711194">
      <w:pPr>
        <w:pStyle w:val="2"/>
        <w:rPr>
          <w:rFonts w:hint="eastAsia"/>
          <w:lang w:eastAsia="zh-CN"/>
        </w:rPr>
      </w:pPr>
    </w:p>
    <w:p w14:paraId="1C5DF155">
      <w:pPr>
        <w:spacing w:line="360" w:lineRule="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 xml:space="preserve">                     竞价人：</w:t>
      </w:r>
      <w:r>
        <w:rPr>
          <w:rFonts w:hint="eastAsia" w:ascii="方正仿宋_GBK" w:hAnsi="方正仿宋_GBK" w:eastAsia="方正仿宋_GBK" w:cs="方正仿宋_GBK"/>
          <w:sz w:val="32"/>
          <w:szCs w:val="32"/>
          <w:u w:val="single"/>
          <w:lang w:eastAsia="zh-CN"/>
        </w:rPr>
        <w:t xml:space="preserve">                 </w:t>
      </w:r>
      <w:r>
        <w:rPr>
          <w:rFonts w:hint="eastAsia" w:ascii="方正仿宋_GBK" w:hAnsi="方正仿宋_GBK" w:eastAsia="方正仿宋_GBK" w:cs="方正仿宋_GBK"/>
          <w:sz w:val="32"/>
          <w:szCs w:val="32"/>
          <w:lang w:eastAsia="zh-CN"/>
        </w:rPr>
        <w:t>（盖单位公章）</w:t>
      </w:r>
    </w:p>
    <w:p w14:paraId="5FBD97C8">
      <w:pPr>
        <w:spacing w:line="360" w:lineRule="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 xml:space="preserve">                              </w:t>
      </w:r>
      <w:r>
        <w:rPr>
          <w:rFonts w:hint="eastAsia" w:ascii="方正仿宋_GBK" w:hAnsi="方正仿宋_GBK" w:eastAsia="方正仿宋_GBK" w:cs="方正仿宋_GBK"/>
          <w:sz w:val="32"/>
          <w:szCs w:val="32"/>
          <w:u w:val="single"/>
          <w:lang w:eastAsia="zh-CN"/>
        </w:rPr>
        <w:t xml:space="preserve">       </w:t>
      </w:r>
      <w:r>
        <w:rPr>
          <w:rFonts w:hint="eastAsia" w:ascii="方正仿宋_GBK" w:hAnsi="方正仿宋_GBK" w:eastAsia="方正仿宋_GBK" w:cs="方正仿宋_GBK"/>
          <w:sz w:val="32"/>
          <w:szCs w:val="32"/>
          <w:lang w:eastAsia="zh-CN"/>
        </w:rPr>
        <w:t>年</w:t>
      </w:r>
      <w:r>
        <w:rPr>
          <w:rFonts w:hint="eastAsia" w:ascii="方正仿宋_GBK" w:hAnsi="方正仿宋_GBK" w:eastAsia="方正仿宋_GBK" w:cs="方正仿宋_GBK"/>
          <w:sz w:val="32"/>
          <w:szCs w:val="32"/>
          <w:u w:val="single"/>
          <w:lang w:eastAsia="zh-CN"/>
        </w:rPr>
        <w:t xml:space="preserve">       </w:t>
      </w:r>
      <w:r>
        <w:rPr>
          <w:rFonts w:hint="eastAsia" w:ascii="方正仿宋_GBK" w:hAnsi="方正仿宋_GBK" w:eastAsia="方正仿宋_GBK" w:cs="方正仿宋_GBK"/>
          <w:sz w:val="32"/>
          <w:szCs w:val="32"/>
          <w:lang w:eastAsia="zh-CN"/>
        </w:rPr>
        <w:t>月</w:t>
      </w:r>
      <w:r>
        <w:rPr>
          <w:rFonts w:hint="eastAsia" w:ascii="方正仿宋_GBK" w:hAnsi="方正仿宋_GBK" w:eastAsia="方正仿宋_GBK" w:cs="方正仿宋_GBK"/>
          <w:sz w:val="32"/>
          <w:szCs w:val="32"/>
          <w:u w:val="single"/>
          <w:lang w:eastAsia="zh-CN"/>
        </w:rPr>
        <w:t xml:space="preserve">       </w:t>
      </w:r>
      <w:r>
        <w:rPr>
          <w:rFonts w:hint="eastAsia" w:ascii="方正仿宋_GBK" w:hAnsi="方正仿宋_GBK" w:eastAsia="方正仿宋_GBK" w:cs="方正仿宋_GBK"/>
          <w:sz w:val="32"/>
          <w:szCs w:val="32"/>
          <w:lang w:eastAsia="zh-CN"/>
        </w:rPr>
        <w:t xml:space="preserve">日           </w:t>
      </w:r>
    </w:p>
    <w:p w14:paraId="24D6DFDD">
      <w:pPr>
        <w:tabs>
          <w:tab w:val="left" w:pos="1680"/>
          <w:tab w:val="left" w:pos="4215"/>
          <w:tab w:val="left" w:pos="4305"/>
          <w:tab w:val="left" w:pos="8000"/>
        </w:tabs>
        <w:spacing w:line="360" w:lineRule="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注：</w:t>
      </w:r>
      <w:r>
        <w:rPr>
          <w:rFonts w:ascii="Times New Roman" w:hAnsi="Times New Roman" w:eastAsia="方正仿宋_GBK" w:cs="Times New Roman"/>
          <w:sz w:val="32"/>
          <w:szCs w:val="32"/>
          <w:lang w:eastAsia="zh-CN"/>
        </w:rPr>
        <w:t>1</w:t>
      </w:r>
      <w:r>
        <w:rPr>
          <w:rFonts w:hint="eastAsia" w:ascii="方正仿宋_GBK" w:hAnsi="方正仿宋_GBK" w:eastAsia="方正仿宋_GBK" w:cs="方正仿宋_GBK"/>
          <w:sz w:val="32"/>
          <w:szCs w:val="32"/>
          <w:lang w:eastAsia="zh-CN"/>
        </w:rPr>
        <w:t>、法定代表人的签字必须是亲笔签名，不得用印章、签名章或其他电子制版签名。</w:t>
      </w:r>
    </w:p>
    <w:p w14:paraId="58A21F20">
      <w:pPr>
        <w:tabs>
          <w:tab w:val="left" w:pos="1680"/>
          <w:tab w:val="left" w:pos="4215"/>
          <w:tab w:val="left" w:pos="4305"/>
          <w:tab w:val="left" w:pos="8000"/>
        </w:tabs>
        <w:spacing w:line="360" w:lineRule="auto"/>
        <w:ind w:firstLine="640" w:firstLineChars="200"/>
        <w:rPr>
          <w:rFonts w:hint="eastAsia" w:ascii="方正仿宋_GBK" w:hAnsi="方正仿宋_GBK" w:eastAsia="方正仿宋_GBK" w:cs="方正仿宋_GBK"/>
          <w:sz w:val="32"/>
          <w:szCs w:val="32"/>
          <w:lang w:eastAsia="zh-CN"/>
        </w:rPr>
      </w:pPr>
      <w:r>
        <w:rPr>
          <w:rFonts w:ascii="Times New Roman" w:hAnsi="Times New Roman" w:eastAsia="方正仿宋_GBK" w:cs="Times New Roman"/>
          <w:sz w:val="32"/>
          <w:szCs w:val="32"/>
          <w:lang w:eastAsia="zh-CN"/>
        </w:rPr>
        <w:t>2</w:t>
      </w:r>
      <w:r>
        <w:rPr>
          <w:rFonts w:hint="eastAsia" w:ascii="方正仿宋_GBK" w:hAnsi="方正仿宋_GBK" w:eastAsia="方正仿宋_GBK" w:cs="方正仿宋_GBK"/>
          <w:sz w:val="32"/>
          <w:szCs w:val="32"/>
          <w:lang w:eastAsia="zh-CN"/>
        </w:rPr>
        <w:t>、附法人身份证复印件</w:t>
      </w:r>
    </w:p>
    <w:p w14:paraId="25E5D52C">
      <w:pPr>
        <w:topLinePunct/>
        <w:spacing w:line="440" w:lineRule="exact"/>
        <w:jc w:val="center"/>
        <w:outlineLvl w:val="2"/>
        <w:rPr>
          <w:rFonts w:hint="eastAsia" w:ascii="方正仿宋_GBK" w:hAnsi="方正仿宋_GBK" w:eastAsia="方正仿宋_GBK" w:cs="方正仿宋_GBK"/>
          <w:b/>
          <w:sz w:val="32"/>
          <w:szCs w:val="32"/>
          <w:lang w:eastAsia="zh-CN"/>
        </w:rPr>
      </w:pPr>
      <w:r>
        <w:rPr>
          <w:rFonts w:hint="eastAsia" w:ascii="方正仿宋_GBK" w:hAnsi="方正仿宋_GBK" w:eastAsia="方正仿宋_GBK" w:cs="方正仿宋_GBK"/>
          <w:sz w:val="32"/>
          <w:szCs w:val="32"/>
          <w:lang w:eastAsia="zh-CN"/>
        </w:rPr>
        <w:br w:type="page"/>
      </w:r>
      <w:r>
        <w:rPr>
          <w:rFonts w:hint="eastAsia" w:ascii="方正仿宋_GBK" w:hAnsi="方正仿宋_GBK" w:eastAsia="方正仿宋_GBK" w:cs="方正仿宋_GBK"/>
          <w:b/>
          <w:sz w:val="32"/>
          <w:szCs w:val="32"/>
          <w:lang w:eastAsia="zh-CN"/>
        </w:rPr>
        <w:t>（二）授权委托书</w:t>
      </w:r>
    </w:p>
    <w:p w14:paraId="1D6A15D4">
      <w:pPr>
        <w:spacing w:line="360" w:lineRule="auto"/>
        <w:rPr>
          <w:rFonts w:hint="eastAsia" w:ascii="方正仿宋_GBK" w:hAnsi="方正仿宋_GBK" w:eastAsia="方正仿宋_GBK" w:cs="方正仿宋_GBK"/>
          <w:sz w:val="32"/>
          <w:szCs w:val="32"/>
          <w:lang w:eastAsia="zh-CN"/>
        </w:rPr>
      </w:pPr>
    </w:p>
    <w:p w14:paraId="50F5C040">
      <w:pPr>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本人</w:t>
      </w:r>
      <w:r>
        <w:rPr>
          <w:rFonts w:hint="eastAsia" w:ascii="方正仿宋_GBK" w:hAnsi="方正仿宋_GBK" w:eastAsia="方正仿宋_GBK" w:cs="方正仿宋_GBK"/>
          <w:w w:val="200"/>
          <w:sz w:val="32"/>
          <w:szCs w:val="32"/>
          <w:u w:val="single"/>
          <w:lang w:eastAsia="zh-CN"/>
        </w:rPr>
        <w:t xml:space="preserve"> </w:t>
      </w:r>
      <w:r>
        <w:rPr>
          <w:rFonts w:hint="eastAsia" w:ascii="方正仿宋_GBK" w:hAnsi="方正仿宋_GBK" w:eastAsia="方正仿宋_GBK" w:cs="方正仿宋_GBK"/>
          <w:sz w:val="32"/>
          <w:szCs w:val="32"/>
          <w:u w:val="single"/>
          <w:lang w:eastAsia="zh-CN"/>
        </w:rPr>
        <w:tab/>
      </w:r>
      <w:r>
        <w:rPr>
          <w:rFonts w:hint="eastAsia" w:ascii="方正仿宋_GBK" w:hAnsi="方正仿宋_GBK" w:eastAsia="方正仿宋_GBK" w:cs="方正仿宋_GBK"/>
          <w:sz w:val="32"/>
          <w:szCs w:val="32"/>
          <w:lang w:eastAsia="zh-CN"/>
        </w:rPr>
        <w:t>（姓名）系</w:t>
      </w:r>
      <w:r>
        <w:rPr>
          <w:rFonts w:hint="eastAsia" w:ascii="方正仿宋_GBK" w:hAnsi="方正仿宋_GBK" w:eastAsia="方正仿宋_GBK" w:cs="方正仿宋_GBK"/>
          <w:w w:val="200"/>
          <w:sz w:val="32"/>
          <w:szCs w:val="32"/>
          <w:u w:val="single"/>
          <w:lang w:eastAsia="zh-CN"/>
        </w:rPr>
        <w:t xml:space="preserve"> </w:t>
      </w:r>
      <w:r>
        <w:rPr>
          <w:rFonts w:hint="eastAsia" w:ascii="方正仿宋_GBK" w:hAnsi="方正仿宋_GBK" w:eastAsia="方正仿宋_GBK" w:cs="方正仿宋_GBK"/>
          <w:sz w:val="32"/>
          <w:szCs w:val="32"/>
          <w:u w:val="single"/>
          <w:lang w:eastAsia="zh-CN"/>
        </w:rPr>
        <w:tab/>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pacing w:val="-1"/>
          <w:sz w:val="32"/>
          <w:szCs w:val="32"/>
          <w:lang w:eastAsia="zh-CN"/>
        </w:rPr>
        <w:t>竞价</w:t>
      </w:r>
      <w:r>
        <w:rPr>
          <w:rFonts w:hint="eastAsia" w:ascii="方正仿宋_GBK" w:hAnsi="方正仿宋_GBK" w:eastAsia="方正仿宋_GBK" w:cs="方正仿宋_GBK"/>
          <w:sz w:val="32"/>
          <w:szCs w:val="32"/>
          <w:lang w:eastAsia="zh-CN"/>
        </w:rPr>
        <w:t>人名称</w:t>
      </w:r>
      <w:r>
        <w:rPr>
          <w:rFonts w:hint="eastAsia" w:ascii="方正仿宋_GBK" w:hAnsi="方正仿宋_GBK" w:eastAsia="方正仿宋_GBK" w:cs="方正仿宋_GBK"/>
          <w:spacing w:val="1"/>
          <w:sz w:val="32"/>
          <w:szCs w:val="32"/>
          <w:lang w:eastAsia="zh-CN"/>
        </w:rPr>
        <w:t>）</w:t>
      </w:r>
      <w:r>
        <w:rPr>
          <w:rFonts w:hint="eastAsia" w:ascii="方正仿宋_GBK" w:hAnsi="方正仿宋_GBK" w:eastAsia="方正仿宋_GBK" w:cs="方正仿宋_GBK"/>
          <w:sz w:val="32"/>
          <w:szCs w:val="32"/>
          <w:lang w:eastAsia="zh-CN"/>
        </w:rPr>
        <w:t>的法定代</w:t>
      </w:r>
      <w:r>
        <w:rPr>
          <w:rFonts w:hint="eastAsia" w:ascii="方正仿宋_GBK" w:hAnsi="方正仿宋_GBK" w:eastAsia="方正仿宋_GBK" w:cs="方正仿宋_GBK"/>
          <w:spacing w:val="1"/>
          <w:sz w:val="32"/>
          <w:szCs w:val="32"/>
          <w:lang w:eastAsia="zh-CN"/>
        </w:rPr>
        <w:t>表</w:t>
      </w:r>
      <w:r>
        <w:rPr>
          <w:rFonts w:hint="eastAsia" w:ascii="方正仿宋_GBK" w:hAnsi="方正仿宋_GBK" w:eastAsia="方正仿宋_GBK" w:cs="方正仿宋_GBK"/>
          <w:sz w:val="32"/>
          <w:szCs w:val="32"/>
          <w:lang w:eastAsia="zh-CN"/>
        </w:rPr>
        <w:t>人，现委托</w:t>
      </w:r>
      <w:r>
        <w:rPr>
          <w:rFonts w:hint="eastAsia" w:ascii="方正仿宋_GBK" w:hAnsi="方正仿宋_GBK" w:eastAsia="方正仿宋_GBK" w:cs="方正仿宋_GBK"/>
          <w:w w:val="200"/>
          <w:sz w:val="32"/>
          <w:szCs w:val="32"/>
          <w:u w:val="single"/>
          <w:lang w:eastAsia="zh-CN"/>
        </w:rPr>
        <w:t xml:space="preserve"> </w:t>
      </w:r>
      <w:r>
        <w:rPr>
          <w:rFonts w:hint="eastAsia" w:ascii="方正仿宋_GBK" w:hAnsi="方正仿宋_GBK" w:eastAsia="方正仿宋_GBK" w:cs="方正仿宋_GBK"/>
          <w:sz w:val="32"/>
          <w:szCs w:val="32"/>
          <w:u w:val="single"/>
          <w:lang w:eastAsia="zh-CN"/>
        </w:rPr>
        <w:tab/>
      </w:r>
      <w:r>
        <w:rPr>
          <w:rFonts w:hint="eastAsia" w:ascii="方正仿宋_GBK" w:hAnsi="方正仿宋_GBK" w:eastAsia="方正仿宋_GBK" w:cs="方正仿宋_GBK"/>
          <w:sz w:val="32"/>
          <w:szCs w:val="32"/>
          <w:lang w:eastAsia="zh-CN"/>
        </w:rPr>
        <w:t>（姓名）为我方代理人。代理人根据授权，以我方名义签署、澄清、说明、补正、递交、撤回、修改</w:t>
      </w:r>
      <w:r>
        <w:rPr>
          <w:rFonts w:hint="eastAsia" w:ascii="方正仿宋_GBK" w:hAnsi="方正仿宋_GBK" w:eastAsia="方正仿宋_GBK" w:cs="方正仿宋_GBK"/>
          <w:sz w:val="32"/>
          <w:szCs w:val="32"/>
          <w:u w:val="single"/>
          <w:lang w:eastAsia="zh-CN"/>
        </w:rPr>
        <w:t>重庆高速路域资源开发有限公司重庆市綦江区三江街道招待所7#门面</w:t>
      </w:r>
      <w:bookmarkStart w:id="4" w:name="_GoBack"/>
      <w:bookmarkEnd w:id="4"/>
      <w:r>
        <w:rPr>
          <w:rFonts w:hint="eastAsia" w:ascii="方正仿宋_GBK" w:hAnsi="方正仿宋_GBK" w:eastAsia="方正仿宋_GBK" w:cs="方正仿宋_GBK"/>
          <w:sz w:val="32"/>
          <w:szCs w:val="32"/>
          <w:u w:val="single"/>
          <w:lang w:eastAsia="zh-CN"/>
        </w:rPr>
        <w:t>租赁</w:t>
      </w:r>
      <w:r>
        <w:rPr>
          <w:rFonts w:hint="eastAsia" w:ascii="方正仿宋_GBK" w:hAnsi="方正仿宋_GBK" w:eastAsia="方正仿宋_GBK" w:cs="方正仿宋_GBK"/>
          <w:sz w:val="32"/>
          <w:szCs w:val="32"/>
          <w:lang w:eastAsia="zh-CN"/>
        </w:rPr>
        <w:t>事宜竞价文件、签订合同和处理有关事宜， 其法律后果由我方承担。</w:t>
      </w:r>
    </w:p>
    <w:p w14:paraId="2CC17F83">
      <w:pPr>
        <w:tabs>
          <w:tab w:val="left" w:pos="1680"/>
          <w:tab w:val="left" w:pos="4215"/>
          <w:tab w:val="left" w:pos="4305"/>
          <w:tab w:val="left" w:pos="8000"/>
        </w:tabs>
        <w:spacing w:line="360" w:lineRule="auto"/>
        <w:ind w:firstLine="42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委托</w:t>
      </w:r>
      <w:r>
        <w:rPr>
          <w:rFonts w:hint="eastAsia" w:ascii="方正仿宋_GBK" w:hAnsi="方正仿宋_GBK" w:eastAsia="方正仿宋_GBK" w:cs="方正仿宋_GBK"/>
          <w:spacing w:val="-1"/>
          <w:sz w:val="32"/>
          <w:szCs w:val="32"/>
          <w:lang w:eastAsia="zh-CN"/>
        </w:rPr>
        <w:t>期</w:t>
      </w:r>
      <w:r>
        <w:rPr>
          <w:rFonts w:hint="eastAsia" w:ascii="方正仿宋_GBK" w:hAnsi="方正仿宋_GBK" w:eastAsia="方正仿宋_GBK" w:cs="方正仿宋_GBK"/>
          <w:sz w:val="32"/>
          <w:szCs w:val="32"/>
          <w:lang w:eastAsia="zh-CN"/>
        </w:rPr>
        <w:t>限：</w:t>
      </w:r>
      <w:r>
        <w:rPr>
          <w:rFonts w:hint="eastAsia" w:ascii="方正仿宋_GBK" w:hAnsi="方正仿宋_GBK" w:eastAsia="方正仿宋_GBK" w:cs="方正仿宋_GBK"/>
          <w:sz w:val="32"/>
          <w:szCs w:val="32"/>
          <w:u w:val="single"/>
          <w:lang w:eastAsia="zh-CN"/>
        </w:rPr>
        <w:t xml:space="preserve"> 报价有效期 </w:t>
      </w:r>
    </w:p>
    <w:p w14:paraId="1CE6E05F">
      <w:pPr>
        <w:tabs>
          <w:tab w:val="left" w:pos="1680"/>
          <w:tab w:val="left" w:pos="4215"/>
          <w:tab w:val="left" w:pos="4305"/>
          <w:tab w:val="left" w:pos="8000"/>
        </w:tabs>
        <w:spacing w:line="360" w:lineRule="auto"/>
        <w:ind w:firstLine="42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代理人无转委托权。</w:t>
      </w:r>
    </w:p>
    <w:p w14:paraId="6B3E37D9">
      <w:pPr>
        <w:tabs>
          <w:tab w:val="left" w:pos="1680"/>
          <w:tab w:val="left" w:pos="4215"/>
          <w:tab w:val="left" w:pos="4305"/>
          <w:tab w:val="left" w:pos="8000"/>
        </w:tabs>
        <w:spacing w:line="360" w:lineRule="auto"/>
        <w:ind w:firstLine="42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附：法定代表人及委托代理人身份证双面复印件。</w:t>
      </w:r>
    </w:p>
    <w:p w14:paraId="3089F441">
      <w:pPr>
        <w:tabs>
          <w:tab w:val="left" w:pos="4200"/>
          <w:tab w:val="left" w:pos="4620"/>
        </w:tabs>
        <w:spacing w:line="360" w:lineRule="auto"/>
        <w:ind w:firstLine="1694"/>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竞  价  人：</w:t>
      </w:r>
      <w:r>
        <w:rPr>
          <w:rFonts w:hint="eastAsia" w:ascii="方正仿宋_GBK" w:hAnsi="方正仿宋_GBK" w:eastAsia="方正仿宋_GBK" w:cs="方正仿宋_GBK"/>
          <w:w w:val="200"/>
          <w:sz w:val="32"/>
          <w:szCs w:val="32"/>
          <w:u w:val="single"/>
          <w:lang w:eastAsia="zh-CN"/>
        </w:rPr>
        <w:t xml:space="preserve">            </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pacing w:val="-1"/>
          <w:sz w:val="32"/>
          <w:szCs w:val="32"/>
          <w:lang w:eastAsia="zh-CN"/>
        </w:rPr>
        <w:t>盖</w:t>
      </w:r>
      <w:r>
        <w:rPr>
          <w:rFonts w:hint="eastAsia" w:ascii="方正仿宋_GBK" w:hAnsi="方正仿宋_GBK" w:eastAsia="方正仿宋_GBK" w:cs="方正仿宋_GBK"/>
          <w:sz w:val="32"/>
          <w:szCs w:val="32"/>
          <w:lang w:eastAsia="zh-CN"/>
        </w:rPr>
        <w:t xml:space="preserve">单位公章） </w:t>
      </w:r>
    </w:p>
    <w:p w14:paraId="78838C8B">
      <w:pPr>
        <w:tabs>
          <w:tab w:val="left" w:pos="6300"/>
        </w:tabs>
        <w:spacing w:line="360" w:lineRule="auto"/>
        <w:ind w:firstLine="168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法定代表人：</w:t>
      </w:r>
      <w:r>
        <w:rPr>
          <w:rFonts w:hint="eastAsia" w:ascii="方正仿宋_GBK" w:hAnsi="方正仿宋_GBK" w:eastAsia="方正仿宋_GBK" w:cs="方正仿宋_GBK"/>
          <w:w w:val="200"/>
          <w:sz w:val="32"/>
          <w:szCs w:val="32"/>
          <w:u w:val="single"/>
          <w:lang w:eastAsia="zh-CN"/>
        </w:rPr>
        <w:t xml:space="preserve"> </w:t>
      </w:r>
      <w:r>
        <w:rPr>
          <w:rFonts w:hint="eastAsia" w:ascii="方正仿宋_GBK" w:hAnsi="方正仿宋_GBK" w:eastAsia="方正仿宋_GBK" w:cs="方正仿宋_GBK"/>
          <w:sz w:val="32"/>
          <w:szCs w:val="32"/>
          <w:u w:val="single"/>
          <w:lang w:eastAsia="zh-CN"/>
        </w:rPr>
        <w:tab/>
      </w:r>
      <w:r>
        <w:rPr>
          <w:rFonts w:hint="eastAsia" w:ascii="方正仿宋_GBK" w:hAnsi="方正仿宋_GBK" w:eastAsia="方正仿宋_GBK" w:cs="方正仿宋_GBK"/>
          <w:sz w:val="32"/>
          <w:szCs w:val="32"/>
          <w:u w:val="single"/>
          <w:lang w:eastAsia="zh-CN"/>
        </w:rPr>
        <w:tab/>
      </w:r>
      <w:r>
        <w:rPr>
          <w:rFonts w:hint="eastAsia" w:ascii="方正仿宋_GBK" w:hAnsi="方正仿宋_GBK" w:eastAsia="方正仿宋_GBK" w:cs="方正仿宋_GBK"/>
          <w:sz w:val="32"/>
          <w:szCs w:val="32"/>
          <w:lang w:eastAsia="zh-CN"/>
        </w:rPr>
        <w:t>（签字）</w:t>
      </w:r>
    </w:p>
    <w:p w14:paraId="51638F69">
      <w:pPr>
        <w:tabs>
          <w:tab w:val="left" w:pos="5260"/>
        </w:tabs>
        <w:spacing w:line="360" w:lineRule="auto"/>
        <w:ind w:firstLine="168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身份证号码：</w:t>
      </w:r>
      <w:r>
        <w:rPr>
          <w:rFonts w:hint="eastAsia" w:ascii="方正仿宋_GBK" w:hAnsi="方正仿宋_GBK" w:eastAsia="方正仿宋_GBK" w:cs="方正仿宋_GBK"/>
          <w:w w:val="200"/>
          <w:sz w:val="32"/>
          <w:szCs w:val="32"/>
          <w:u w:val="single"/>
          <w:lang w:eastAsia="zh-CN"/>
        </w:rPr>
        <w:t xml:space="preserve">             </w:t>
      </w:r>
    </w:p>
    <w:p w14:paraId="51262EB6">
      <w:pPr>
        <w:tabs>
          <w:tab w:val="left" w:pos="6720"/>
        </w:tabs>
        <w:spacing w:line="360" w:lineRule="auto"/>
        <w:ind w:firstLine="168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委托代理人：</w:t>
      </w:r>
      <w:r>
        <w:rPr>
          <w:rFonts w:hint="eastAsia" w:ascii="方正仿宋_GBK" w:hAnsi="方正仿宋_GBK" w:eastAsia="方正仿宋_GBK" w:cs="方正仿宋_GBK"/>
          <w:w w:val="200"/>
          <w:sz w:val="32"/>
          <w:szCs w:val="32"/>
          <w:u w:val="single"/>
          <w:lang w:eastAsia="zh-CN"/>
        </w:rPr>
        <w:t xml:space="preserve"> </w:t>
      </w:r>
      <w:r>
        <w:rPr>
          <w:rFonts w:hint="eastAsia" w:ascii="方正仿宋_GBK" w:hAnsi="方正仿宋_GBK" w:eastAsia="方正仿宋_GBK" w:cs="方正仿宋_GBK"/>
          <w:sz w:val="32"/>
          <w:szCs w:val="32"/>
          <w:u w:val="single"/>
          <w:lang w:eastAsia="zh-CN"/>
        </w:rPr>
        <w:tab/>
      </w:r>
      <w:r>
        <w:rPr>
          <w:rFonts w:hint="eastAsia" w:ascii="方正仿宋_GBK" w:hAnsi="方正仿宋_GBK" w:eastAsia="方正仿宋_GBK" w:cs="方正仿宋_GBK"/>
          <w:sz w:val="32"/>
          <w:szCs w:val="32"/>
          <w:lang w:eastAsia="zh-CN"/>
        </w:rPr>
        <w:t>（签</w:t>
      </w:r>
      <w:r>
        <w:rPr>
          <w:rFonts w:hint="eastAsia" w:ascii="方正仿宋_GBK" w:hAnsi="方正仿宋_GBK" w:eastAsia="方正仿宋_GBK" w:cs="方正仿宋_GBK"/>
          <w:spacing w:val="-1"/>
          <w:sz w:val="32"/>
          <w:szCs w:val="32"/>
          <w:lang w:eastAsia="zh-CN"/>
        </w:rPr>
        <w:t>字</w:t>
      </w:r>
      <w:r>
        <w:rPr>
          <w:rFonts w:hint="eastAsia" w:ascii="方正仿宋_GBK" w:hAnsi="方正仿宋_GBK" w:eastAsia="方正仿宋_GBK" w:cs="方正仿宋_GBK"/>
          <w:sz w:val="32"/>
          <w:szCs w:val="32"/>
          <w:lang w:eastAsia="zh-CN"/>
        </w:rPr>
        <w:t>）</w:t>
      </w:r>
    </w:p>
    <w:p w14:paraId="1B484144">
      <w:pPr>
        <w:tabs>
          <w:tab w:val="left" w:pos="6825"/>
        </w:tabs>
        <w:spacing w:line="360" w:lineRule="auto"/>
        <w:ind w:firstLine="168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身份证号码：</w:t>
      </w:r>
      <w:r>
        <w:rPr>
          <w:rFonts w:hint="eastAsia" w:ascii="方正仿宋_GBK" w:hAnsi="方正仿宋_GBK" w:eastAsia="方正仿宋_GBK" w:cs="方正仿宋_GBK"/>
          <w:w w:val="200"/>
          <w:sz w:val="32"/>
          <w:szCs w:val="32"/>
          <w:u w:val="single"/>
          <w:lang w:eastAsia="zh-CN"/>
        </w:rPr>
        <w:t xml:space="preserve"> </w:t>
      </w:r>
      <w:r>
        <w:rPr>
          <w:rFonts w:hint="eastAsia" w:ascii="方正仿宋_GBK" w:hAnsi="方正仿宋_GBK" w:eastAsia="方正仿宋_GBK" w:cs="方正仿宋_GBK"/>
          <w:sz w:val="32"/>
          <w:szCs w:val="32"/>
          <w:u w:val="single"/>
          <w:lang w:eastAsia="zh-CN"/>
        </w:rPr>
        <w:tab/>
      </w:r>
    </w:p>
    <w:p w14:paraId="33208504">
      <w:pPr>
        <w:spacing w:line="360" w:lineRule="auto"/>
        <w:rPr>
          <w:rFonts w:hint="eastAsia" w:ascii="方正仿宋_GBK" w:hAnsi="方正仿宋_GBK" w:eastAsia="方正仿宋_GBK" w:cs="方正仿宋_GBK"/>
          <w:sz w:val="32"/>
          <w:szCs w:val="32"/>
          <w:lang w:eastAsia="zh-CN"/>
        </w:rPr>
      </w:pPr>
    </w:p>
    <w:p w14:paraId="3C59FF7D">
      <w:pPr>
        <w:tabs>
          <w:tab w:val="left" w:pos="4005"/>
          <w:tab w:val="left" w:pos="4100"/>
          <w:tab w:val="left" w:pos="5040"/>
        </w:tabs>
        <w:spacing w:line="360" w:lineRule="auto"/>
        <w:ind w:firstLine="3780"/>
        <w:rPr>
          <w:rFonts w:hint="eastAsia" w:ascii="方正仿宋_GBK" w:hAnsi="方正仿宋_GBK" w:eastAsia="方正仿宋_GBK" w:cs="方正仿宋_GBK"/>
          <w:b/>
          <w:sz w:val="32"/>
          <w:szCs w:val="32"/>
          <w:lang w:eastAsia="zh-CN"/>
        </w:rPr>
      </w:pPr>
      <w:r>
        <w:rPr>
          <w:rFonts w:hint="eastAsia" w:ascii="方正仿宋_GBK" w:hAnsi="方正仿宋_GBK" w:eastAsia="方正仿宋_GBK" w:cs="方正仿宋_GBK"/>
          <w:w w:val="200"/>
          <w:sz w:val="32"/>
          <w:szCs w:val="32"/>
          <w:u w:val="single"/>
          <w:lang w:eastAsia="zh-CN"/>
        </w:rPr>
        <w:t xml:space="preserve">     </w:t>
      </w:r>
      <w:r>
        <w:rPr>
          <w:rFonts w:hint="eastAsia" w:ascii="方正仿宋_GBK" w:hAnsi="方正仿宋_GBK" w:eastAsia="方正仿宋_GBK" w:cs="方正仿宋_GBK"/>
          <w:sz w:val="32"/>
          <w:szCs w:val="32"/>
          <w:u w:val="single"/>
          <w:lang w:eastAsia="zh-CN"/>
        </w:rPr>
        <w:tab/>
      </w:r>
      <w:r>
        <w:rPr>
          <w:rFonts w:hint="eastAsia" w:ascii="方正仿宋_GBK" w:hAnsi="方正仿宋_GBK" w:eastAsia="方正仿宋_GBK" w:cs="方正仿宋_GBK"/>
          <w:sz w:val="32"/>
          <w:szCs w:val="32"/>
          <w:lang w:eastAsia="zh-CN"/>
        </w:rPr>
        <w:t>年</w:t>
      </w:r>
      <w:r>
        <w:rPr>
          <w:rFonts w:hint="eastAsia" w:ascii="方正仿宋_GBK" w:hAnsi="方正仿宋_GBK" w:eastAsia="方正仿宋_GBK" w:cs="方正仿宋_GBK"/>
          <w:w w:val="200"/>
          <w:sz w:val="32"/>
          <w:szCs w:val="32"/>
          <w:u w:val="single"/>
          <w:lang w:eastAsia="zh-CN"/>
        </w:rPr>
        <w:t xml:space="preserve"> </w:t>
      </w:r>
      <w:r>
        <w:rPr>
          <w:rFonts w:hint="eastAsia" w:ascii="方正仿宋_GBK" w:hAnsi="方正仿宋_GBK" w:eastAsia="方正仿宋_GBK" w:cs="方正仿宋_GBK"/>
          <w:sz w:val="32"/>
          <w:szCs w:val="32"/>
          <w:u w:val="single"/>
          <w:lang w:eastAsia="zh-CN"/>
        </w:rPr>
        <w:tab/>
      </w:r>
      <w:r>
        <w:rPr>
          <w:rFonts w:hint="eastAsia" w:ascii="方正仿宋_GBK" w:hAnsi="方正仿宋_GBK" w:eastAsia="方正仿宋_GBK" w:cs="方正仿宋_GBK"/>
          <w:sz w:val="32"/>
          <w:szCs w:val="32"/>
          <w:lang w:eastAsia="zh-CN"/>
        </w:rPr>
        <w:t>月</w:t>
      </w:r>
      <w:r>
        <w:rPr>
          <w:rFonts w:hint="eastAsia" w:ascii="方正仿宋_GBK" w:hAnsi="方正仿宋_GBK" w:eastAsia="方正仿宋_GBK" w:cs="方正仿宋_GBK"/>
          <w:w w:val="200"/>
          <w:sz w:val="32"/>
          <w:szCs w:val="32"/>
          <w:u w:val="single"/>
          <w:lang w:eastAsia="zh-CN"/>
        </w:rPr>
        <w:t xml:space="preserve"> </w:t>
      </w:r>
      <w:r>
        <w:rPr>
          <w:rFonts w:hint="eastAsia" w:ascii="方正仿宋_GBK" w:hAnsi="方正仿宋_GBK" w:eastAsia="方正仿宋_GBK" w:cs="方正仿宋_GBK"/>
          <w:sz w:val="32"/>
          <w:szCs w:val="32"/>
          <w:u w:val="single"/>
          <w:lang w:eastAsia="zh-CN"/>
        </w:rPr>
        <w:tab/>
      </w:r>
      <w:r>
        <w:rPr>
          <w:rFonts w:hint="eastAsia" w:ascii="方正仿宋_GBK" w:hAnsi="方正仿宋_GBK" w:eastAsia="方正仿宋_GBK" w:cs="方正仿宋_GBK"/>
          <w:sz w:val="32"/>
          <w:szCs w:val="32"/>
          <w:lang w:eastAsia="zh-CN"/>
        </w:rPr>
        <w:t>日</w:t>
      </w:r>
    </w:p>
    <w:p w14:paraId="7E5BE1C8">
      <w:pPr>
        <w:spacing w:line="440" w:lineRule="exact"/>
        <w:jc w:val="center"/>
        <w:outlineLvl w:val="1"/>
        <w:rPr>
          <w:rFonts w:hint="eastAsia" w:ascii="方正仿宋_GBK" w:hAnsi="方正仿宋_GBK" w:eastAsia="方正仿宋_GBK" w:cs="方正仿宋_GBK"/>
          <w:b/>
          <w:sz w:val="32"/>
          <w:szCs w:val="32"/>
          <w:lang w:eastAsia="zh-CN"/>
        </w:rPr>
      </w:pPr>
    </w:p>
    <w:p w14:paraId="47B6C0D2">
      <w:pPr>
        <w:spacing w:line="440" w:lineRule="exact"/>
        <w:jc w:val="center"/>
        <w:outlineLvl w:val="1"/>
        <w:rPr>
          <w:rFonts w:hint="eastAsia" w:ascii="方正仿宋_GBK" w:hAnsi="方正仿宋_GBK" w:eastAsia="方正仿宋_GBK" w:cs="方正仿宋_GBK"/>
          <w:b/>
          <w:sz w:val="32"/>
          <w:szCs w:val="32"/>
          <w:lang w:eastAsia="zh-CN"/>
        </w:rPr>
      </w:pPr>
    </w:p>
    <w:p w14:paraId="49B88CB6">
      <w:pPr>
        <w:pStyle w:val="2"/>
        <w:rPr>
          <w:rFonts w:hint="eastAsia"/>
          <w:lang w:eastAsia="zh-CN"/>
        </w:rPr>
      </w:pPr>
    </w:p>
    <w:p w14:paraId="4550D2F7">
      <w:pPr>
        <w:spacing w:line="440" w:lineRule="exact"/>
        <w:ind w:firstLine="643" w:firstLineChars="200"/>
        <w:jc w:val="both"/>
        <w:outlineLvl w:val="1"/>
        <w:rPr>
          <w:rFonts w:hint="eastAsia" w:ascii="方正仿宋_GBK" w:hAnsi="方正仿宋_GBK" w:eastAsia="方正仿宋_GBK" w:cs="方正仿宋_GBK"/>
          <w:b/>
          <w:sz w:val="32"/>
          <w:szCs w:val="32"/>
          <w:lang w:eastAsia="zh-CN"/>
        </w:rPr>
      </w:pPr>
    </w:p>
    <w:p w14:paraId="76E3B8B0">
      <w:pPr>
        <w:spacing w:line="440" w:lineRule="exact"/>
        <w:ind w:firstLine="643" w:firstLineChars="200"/>
        <w:jc w:val="both"/>
        <w:outlineLvl w:val="1"/>
        <w:rPr>
          <w:rFonts w:hint="eastAsia" w:ascii="方正仿宋_GBK" w:hAnsi="方正仿宋_GBK" w:eastAsia="方正仿宋_GBK" w:cs="方正仿宋_GBK"/>
          <w:b/>
          <w:sz w:val="32"/>
          <w:szCs w:val="32"/>
          <w:lang w:eastAsia="zh-CN"/>
        </w:rPr>
      </w:pPr>
    </w:p>
    <w:p w14:paraId="32E6F8CF">
      <w:pPr>
        <w:spacing w:line="440" w:lineRule="exact"/>
        <w:ind w:firstLine="643" w:firstLineChars="200"/>
        <w:jc w:val="both"/>
        <w:outlineLvl w:val="1"/>
        <w:rPr>
          <w:rFonts w:hint="eastAsia" w:ascii="方正仿宋_GBK" w:hAnsi="方正仿宋_GBK" w:eastAsia="方正仿宋_GBK" w:cs="方正仿宋_GBK"/>
          <w:b/>
          <w:sz w:val="32"/>
          <w:szCs w:val="32"/>
          <w:lang w:eastAsia="zh-CN"/>
        </w:rPr>
      </w:pPr>
    </w:p>
    <w:p w14:paraId="4860212A">
      <w:pPr>
        <w:pStyle w:val="3"/>
        <w:rPr>
          <w:lang w:eastAsia="zh-CN"/>
        </w:rPr>
      </w:pPr>
    </w:p>
    <w:p w14:paraId="6142DBA7">
      <w:pPr>
        <w:spacing w:line="440" w:lineRule="exact"/>
        <w:ind w:firstLine="643" w:firstLineChars="200"/>
        <w:jc w:val="both"/>
        <w:outlineLvl w:val="1"/>
        <w:rPr>
          <w:rFonts w:hint="eastAsia" w:ascii="方正仿宋_GBK" w:hAnsi="方正仿宋_GBK" w:eastAsia="方正仿宋_GBK" w:cs="方正仿宋_GBK"/>
          <w:b/>
          <w:sz w:val="32"/>
          <w:szCs w:val="32"/>
          <w:lang w:eastAsia="zh-CN"/>
        </w:rPr>
        <w:sectPr>
          <w:pgSz w:w="11906" w:h="16838"/>
          <w:pgMar w:top="1440" w:right="1066" w:bottom="1118" w:left="1380" w:header="851" w:footer="992" w:gutter="0"/>
          <w:cols w:space="720" w:num="1"/>
          <w:docGrid w:type="lines" w:linePitch="312" w:charSpace="0"/>
        </w:sectPr>
      </w:pPr>
      <w:r>
        <w:rPr>
          <w:rFonts w:hint="eastAsia" w:ascii="方正仿宋_GBK" w:hAnsi="方正仿宋_GBK" w:eastAsia="方正仿宋_GBK" w:cs="方正仿宋_GBK"/>
          <w:b/>
          <w:sz w:val="32"/>
          <w:szCs w:val="32"/>
          <w:lang w:eastAsia="zh-CN"/>
        </w:rPr>
        <w:t>二、竞价单位有效的营业执照复印件</w:t>
      </w:r>
    </w:p>
    <w:p w14:paraId="719EE932">
      <w:pPr>
        <w:spacing w:line="440" w:lineRule="exact"/>
        <w:ind w:firstLine="643" w:firstLineChars="200"/>
        <w:outlineLvl w:val="1"/>
        <w:rPr>
          <w:rFonts w:hint="eastAsia" w:ascii="方正仿宋_GBK" w:hAnsi="方正仿宋_GBK" w:eastAsia="方正仿宋_GBK" w:cs="方正仿宋_GBK"/>
          <w:b/>
          <w:sz w:val="32"/>
          <w:szCs w:val="32"/>
          <w:lang w:eastAsia="zh-CN"/>
        </w:rPr>
      </w:pPr>
      <w:r>
        <w:rPr>
          <w:rFonts w:hint="eastAsia" w:ascii="方正仿宋_GBK" w:hAnsi="方正仿宋_GBK" w:eastAsia="方正仿宋_GBK" w:cs="方正仿宋_GBK"/>
          <w:b/>
          <w:sz w:val="32"/>
          <w:szCs w:val="32"/>
          <w:lang w:eastAsia="zh-CN"/>
        </w:rPr>
        <w:t>三、单位资质文件</w:t>
      </w:r>
    </w:p>
    <w:p w14:paraId="5BF7CDFB">
      <w:pPr>
        <w:pStyle w:val="3"/>
        <w:rPr>
          <w:lang w:eastAsia="zh-CN"/>
        </w:rPr>
        <w:sectPr>
          <w:pgSz w:w="11906" w:h="16838"/>
          <w:pgMar w:top="1440" w:right="1066" w:bottom="1118" w:left="1380" w:header="851" w:footer="992" w:gutter="0"/>
          <w:cols w:space="720" w:num="1"/>
          <w:docGrid w:type="lines" w:linePitch="312" w:charSpace="0"/>
        </w:sectPr>
      </w:pPr>
    </w:p>
    <w:p w14:paraId="7ACEC774">
      <w:pPr>
        <w:kinsoku/>
        <w:spacing w:line="440" w:lineRule="exact"/>
        <w:ind w:firstLine="643" w:firstLineChars="200"/>
        <w:jc w:val="both"/>
        <w:outlineLvl w:val="1"/>
        <w:rPr>
          <w:rFonts w:hint="eastAsia" w:ascii="方正仿宋_GBK" w:hAnsi="方正仿宋_GBK" w:eastAsia="方正仿宋_GBK" w:cs="方正仿宋_GBK"/>
          <w:b/>
          <w:sz w:val="32"/>
          <w:szCs w:val="32"/>
          <w:lang w:eastAsia="zh-CN"/>
        </w:rPr>
      </w:pPr>
      <w:r>
        <w:rPr>
          <w:rFonts w:hint="eastAsia" w:ascii="方正仿宋_GBK" w:hAnsi="方正仿宋_GBK" w:eastAsia="方正仿宋_GBK" w:cs="方正仿宋_GBK"/>
          <w:b/>
          <w:sz w:val="32"/>
          <w:szCs w:val="32"/>
          <w:lang w:eastAsia="zh-CN"/>
        </w:rPr>
        <w:t>四、承诺函</w:t>
      </w:r>
    </w:p>
    <w:p w14:paraId="6AF775B0">
      <w:pPr>
        <w:tabs>
          <w:tab w:val="left" w:pos="6300"/>
        </w:tabs>
        <w:kinsoku/>
        <w:spacing w:line="312" w:lineRule="auto"/>
        <w:rPr>
          <w:rFonts w:hint="eastAsia" w:ascii="方正仿宋_GBK" w:hAnsi="方正仿宋_GBK" w:eastAsia="方正仿宋_GBK" w:cs="方正仿宋_GBK"/>
          <w:sz w:val="32"/>
          <w:szCs w:val="32"/>
          <w:lang w:eastAsia="zh-CN"/>
        </w:rPr>
      </w:pPr>
    </w:p>
    <w:p w14:paraId="2CFF4810">
      <w:pPr>
        <w:tabs>
          <w:tab w:val="left" w:pos="6300"/>
        </w:tabs>
        <w:kinsoku/>
        <w:spacing w:line="312" w:lineRule="auto"/>
        <w:rPr>
          <w:rFonts w:hint="eastAsia" w:ascii="方正仿宋_GBK" w:hAnsi="方正仿宋_GBK" w:eastAsia="方正仿宋_GBK" w:cs="方正仿宋_GBK"/>
          <w:b/>
          <w:sz w:val="32"/>
          <w:szCs w:val="32"/>
          <w:lang w:eastAsia="zh-CN"/>
        </w:rPr>
      </w:pPr>
      <w:r>
        <w:rPr>
          <w:rFonts w:hint="eastAsia" w:ascii="方正仿宋_GBK" w:hAnsi="方正仿宋_GBK" w:eastAsia="方正仿宋_GBK" w:cs="方正仿宋_GBK"/>
          <w:b/>
          <w:sz w:val="32"/>
          <w:szCs w:val="32"/>
          <w:lang w:eastAsia="zh-CN"/>
        </w:rPr>
        <w:t>致：</w:t>
      </w:r>
      <w:r>
        <w:rPr>
          <w:rFonts w:hint="eastAsia" w:ascii="方正仿宋_GBK" w:hAnsi="方正仿宋_GBK" w:eastAsia="方正仿宋_GBK" w:cs="方正仿宋_GBK"/>
          <w:b/>
          <w:sz w:val="32"/>
          <w:szCs w:val="32"/>
          <w:u w:val="single"/>
          <w:lang w:eastAsia="zh-CN"/>
        </w:rPr>
        <w:t>重庆高速路域资源开发有限公司</w:t>
      </w:r>
      <w:r>
        <w:rPr>
          <w:rFonts w:hint="eastAsia" w:ascii="方正仿宋_GBK" w:hAnsi="方正仿宋_GBK" w:eastAsia="方正仿宋_GBK" w:cs="方正仿宋_GBK"/>
          <w:b/>
          <w:sz w:val="32"/>
          <w:szCs w:val="32"/>
          <w:lang w:eastAsia="zh-CN"/>
        </w:rPr>
        <w:t>：</w:t>
      </w:r>
    </w:p>
    <w:p w14:paraId="4891F876">
      <w:pPr>
        <w:tabs>
          <w:tab w:val="left" w:pos="6300"/>
        </w:tabs>
        <w:kinsoku/>
        <w:spacing w:line="312" w:lineRule="auto"/>
        <w:ind w:firstLine="640" w:firstLineChars="20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u w:val="single"/>
          <w:lang w:eastAsia="zh-CN"/>
        </w:rPr>
        <w:t xml:space="preserve">                      </w:t>
      </w:r>
      <w:r>
        <w:rPr>
          <w:rFonts w:hint="eastAsia" w:ascii="方正仿宋_GBK" w:hAnsi="方正仿宋_GBK" w:eastAsia="方正仿宋_GBK" w:cs="方正仿宋_GBK"/>
          <w:sz w:val="32"/>
          <w:szCs w:val="32"/>
          <w:lang w:eastAsia="zh-CN"/>
        </w:rPr>
        <w:t>（竞价人名称）郑重声明，我方未被责令停产停业、暂扣或者吊销许可证、暂扣或者吊销执照；未进入清算程序，或被宣告破产，或其他丧失履约能力的“信用中国”网站 在(https://www.creditchina.gov.cn)列入失信惩戒名单；未有拖欠高速集团及所属企业租金行为；同高速集团及所属企业不存在合同、经济纠纷；未被高速集团及所属企业纳入合作黑名单；具有良好的商业信誉，有依法缴纳税收和社会保障资金的良好记录，有租赁业态的经营管理能力并能按照合同约定提供相应的履约担保，在合同签订前后随时愿意提供相关证明材料。我方对以上声明负全部法律责任。</w:t>
      </w:r>
    </w:p>
    <w:p w14:paraId="72A01A9E">
      <w:pPr>
        <w:tabs>
          <w:tab w:val="left" w:pos="6300"/>
        </w:tabs>
        <w:kinsoku/>
        <w:spacing w:line="312" w:lineRule="auto"/>
        <w:ind w:firstLine="640" w:firstLineChars="20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特此声明。</w:t>
      </w:r>
    </w:p>
    <w:p w14:paraId="31819BD6">
      <w:pPr>
        <w:pStyle w:val="2"/>
        <w:rPr>
          <w:rFonts w:hint="eastAsia"/>
          <w:lang w:eastAsia="zh-CN"/>
        </w:rPr>
      </w:pPr>
    </w:p>
    <w:p w14:paraId="566E896D">
      <w:pPr>
        <w:pStyle w:val="2"/>
        <w:spacing w:line="360" w:lineRule="auto"/>
        <w:jc w:val="both"/>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 xml:space="preserve">                     竞价人：</w:t>
      </w:r>
      <w:r>
        <w:rPr>
          <w:rFonts w:hint="eastAsia" w:ascii="方正仿宋_GBK" w:hAnsi="方正仿宋_GBK" w:eastAsia="方正仿宋_GBK" w:cs="方正仿宋_GBK"/>
          <w:sz w:val="32"/>
          <w:szCs w:val="32"/>
          <w:u w:val="single"/>
          <w:lang w:eastAsia="zh-CN"/>
        </w:rPr>
        <w:t xml:space="preserve">               </w:t>
      </w:r>
      <w:r>
        <w:rPr>
          <w:rFonts w:hint="eastAsia" w:ascii="方正仿宋_GBK" w:hAnsi="方正仿宋_GBK" w:eastAsia="方正仿宋_GBK" w:cs="方正仿宋_GBK"/>
          <w:sz w:val="32"/>
          <w:szCs w:val="32"/>
          <w:lang w:eastAsia="zh-CN"/>
        </w:rPr>
        <w:t>（盖单位公章）</w:t>
      </w:r>
    </w:p>
    <w:p w14:paraId="56687D0F">
      <w:pPr>
        <w:pStyle w:val="2"/>
        <w:spacing w:line="360" w:lineRule="auto"/>
        <w:ind w:firstLine="2880" w:firstLineChars="90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 xml:space="preserve"> 法定代表人或者委托代理人： </w:t>
      </w:r>
      <w:r>
        <w:rPr>
          <w:rFonts w:hint="eastAsia" w:ascii="方正仿宋_GBK" w:hAnsi="方正仿宋_GBK" w:eastAsia="方正仿宋_GBK" w:cs="方正仿宋_GBK"/>
          <w:sz w:val="32"/>
          <w:szCs w:val="32"/>
          <w:u w:val="single"/>
          <w:lang w:eastAsia="zh-CN"/>
        </w:rPr>
        <w:t xml:space="preserve">     </w:t>
      </w:r>
      <w:r>
        <w:rPr>
          <w:rFonts w:hint="eastAsia" w:ascii="方正仿宋_GBK" w:hAnsi="方正仿宋_GBK" w:eastAsia="方正仿宋_GBK" w:cs="方正仿宋_GBK"/>
          <w:sz w:val="32"/>
          <w:szCs w:val="32"/>
          <w:lang w:eastAsia="zh-CN"/>
        </w:rPr>
        <w:t>（签字）</w:t>
      </w:r>
    </w:p>
    <w:p w14:paraId="6DE41A29">
      <w:pPr>
        <w:pStyle w:val="2"/>
        <w:spacing w:line="360" w:lineRule="auto"/>
        <w:jc w:val="right"/>
        <w:rPr>
          <w:rFonts w:hint="eastAsia" w:ascii="方正仿宋_GBK" w:hAnsi="方正仿宋_GBK" w:eastAsia="方正仿宋_GBK" w:cs="方正仿宋_GBK"/>
          <w:sz w:val="32"/>
          <w:szCs w:val="32"/>
          <w:lang w:eastAsia="zh-CN"/>
        </w:rPr>
        <w:sectPr>
          <w:pgSz w:w="11906" w:h="16838"/>
          <w:pgMar w:top="1440" w:right="1066" w:bottom="1118" w:left="1380" w:header="851" w:footer="992" w:gutter="0"/>
          <w:cols w:space="720" w:num="1"/>
          <w:docGrid w:type="lines" w:linePitch="312" w:charSpace="0"/>
        </w:sectPr>
      </w:pPr>
      <w:r>
        <w:rPr>
          <w:rFonts w:hint="eastAsia" w:ascii="方正仿宋_GBK" w:hAnsi="方正仿宋_GBK" w:eastAsia="方正仿宋_GBK" w:cs="方正仿宋_GBK"/>
          <w:sz w:val="32"/>
          <w:szCs w:val="32"/>
          <w:u w:val="single"/>
          <w:lang w:eastAsia="zh-CN"/>
        </w:rPr>
        <w:t xml:space="preserve">      </w:t>
      </w:r>
      <w:r>
        <w:rPr>
          <w:rFonts w:hint="eastAsia" w:ascii="方正仿宋_GBK" w:hAnsi="方正仿宋_GBK" w:eastAsia="方正仿宋_GBK" w:cs="方正仿宋_GBK"/>
          <w:sz w:val="32"/>
          <w:szCs w:val="32"/>
          <w:lang w:eastAsia="zh-CN"/>
        </w:rPr>
        <w:t>年</w:t>
      </w:r>
      <w:r>
        <w:rPr>
          <w:rFonts w:hint="eastAsia" w:ascii="方正仿宋_GBK" w:hAnsi="方正仿宋_GBK" w:eastAsia="方正仿宋_GBK" w:cs="方正仿宋_GBK"/>
          <w:sz w:val="32"/>
          <w:szCs w:val="32"/>
          <w:u w:val="single"/>
          <w:lang w:eastAsia="zh-CN"/>
        </w:rPr>
        <w:t xml:space="preserve">   </w:t>
      </w:r>
      <w:r>
        <w:rPr>
          <w:rFonts w:hint="eastAsia" w:ascii="方正仿宋_GBK" w:hAnsi="方正仿宋_GBK" w:eastAsia="方正仿宋_GBK" w:cs="方正仿宋_GBK"/>
          <w:sz w:val="32"/>
          <w:szCs w:val="32"/>
          <w:lang w:eastAsia="zh-CN"/>
        </w:rPr>
        <w:t>月</w:t>
      </w:r>
      <w:r>
        <w:rPr>
          <w:rFonts w:hint="eastAsia" w:ascii="方正仿宋_GBK" w:hAnsi="方正仿宋_GBK" w:eastAsia="方正仿宋_GBK" w:cs="方正仿宋_GBK"/>
          <w:sz w:val="32"/>
          <w:szCs w:val="32"/>
          <w:u w:val="single"/>
          <w:lang w:eastAsia="zh-CN"/>
        </w:rPr>
        <w:t xml:space="preserve">    </w:t>
      </w:r>
      <w:r>
        <w:rPr>
          <w:rFonts w:hint="eastAsia" w:ascii="方正仿宋_GBK" w:hAnsi="方正仿宋_GBK" w:eastAsia="方正仿宋_GBK" w:cs="方正仿宋_GBK"/>
          <w:sz w:val="32"/>
          <w:szCs w:val="32"/>
          <w:lang w:eastAsia="zh-CN"/>
        </w:rPr>
        <w:t xml:space="preserve"> </w:t>
      </w:r>
    </w:p>
    <w:p w14:paraId="41B0601E">
      <w:pPr>
        <w:pStyle w:val="21"/>
        <w:spacing w:line="440" w:lineRule="exact"/>
        <w:ind w:firstLine="0" w:firstLineChars="0"/>
        <w:jc w:val="both"/>
        <w:outlineLvl w:val="1"/>
        <w:rPr>
          <w:rFonts w:hint="eastAsia" w:ascii="方正仿宋_GBK" w:hAnsi="方正仿宋_GBK" w:eastAsia="方正仿宋_GBK" w:cs="方正仿宋_GBK"/>
          <w:kern w:val="2"/>
          <w:sz w:val="32"/>
          <w:szCs w:val="32"/>
          <w:lang w:eastAsia="zh-CN"/>
        </w:rPr>
      </w:pPr>
    </w:p>
    <w:p w14:paraId="28EEDF32">
      <w:pPr>
        <w:pStyle w:val="21"/>
        <w:spacing w:line="440" w:lineRule="exact"/>
        <w:ind w:firstLine="0" w:firstLineChars="0"/>
        <w:outlineLvl w:val="1"/>
        <w:rPr>
          <w:rFonts w:hint="eastAsia" w:ascii="方正仿宋_GBK" w:hAnsi="方正仿宋_GBK" w:eastAsia="方正仿宋_GBK" w:cs="方正仿宋_GBK"/>
          <w:b/>
          <w:sz w:val="32"/>
          <w:szCs w:val="32"/>
          <w:lang w:eastAsia="zh-CN"/>
        </w:rPr>
      </w:pPr>
      <w:r>
        <w:rPr>
          <w:rFonts w:hint="eastAsia" w:ascii="方正仿宋_GBK" w:hAnsi="方正仿宋_GBK" w:eastAsia="方正仿宋_GBK" w:cs="方正仿宋_GBK"/>
          <w:b/>
          <w:sz w:val="32"/>
          <w:szCs w:val="32"/>
          <w:lang w:eastAsia="zh-CN"/>
        </w:rPr>
        <w:t>五、报价函</w:t>
      </w:r>
    </w:p>
    <w:p w14:paraId="672932A7">
      <w:pPr>
        <w:pStyle w:val="19"/>
        <w:rPr>
          <w:rFonts w:hint="eastAsia" w:ascii="方正仿宋_GBK" w:hAnsi="方正仿宋_GBK" w:eastAsia="方正仿宋_GBK" w:cs="方正仿宋_GBK"/>
          <w:sz w:val="32"/>
          <w:szCs w:val="32"/>
        </w:rPr>
      </w:pPr>
    </w:p>
    <w:p w14:paraId="7568B85D">
      <w:pPr>
        <w:spacing w:line="440" w:lineRule="exact"/>
        <w:ind w:firstLine="321" w:firstLineChars="100"/>
        <w:rPr>
          <w:rFonts w:hint="eastAsia" w:ascii="方正仿宋_GBK" w:hAnsi="方正仿宋_GBK" w:eastAsia="方正仿宋_GBK" w:cs="方正仿宋_GBK"/>
          <w:b/>
          <w:sz w:val="32"/>
          <w:szCs w:val="32"/>
          <w:u w:val="single"/>
          <w:lang w:eastAsia="zh-CN"/>
        </w:rPr>
      </w:pPr>
      <w:r>
        <w:rPr>
          <w:rFonts w:hint="eastAsia" w:ascii="方正仿宋_GBK" w:hAnsi="方正仿宋_GBK" w:eastAsia="方正仿宋_GBK" w:cs="方正仿宋_GBK"/>
          <w:b/>
          <w:sz w:val="32"/>
          <w:szCs w:val="32"/>
          <w:u w:val="single"/>
          <w:lang w:eastAsia="zh-CN"/>
        </w:rPr>
        <w:t>致：重庆高速路域资源开发有限公司：</w:t>
      </w:r>
    </w:p>
    <w:p w14:paraId="643BE4F6">
      <w:pPr>
        <w:numPr>
          <w:ilvl w:val="0"/>
          <w:numId w:val="3"/>
        </w:numPr>
        <w:spacing w:line="580" w:lineRule="exact"/>
        <w:rPr>
          <w:rFonts w:ascii="方正仿宋_GBK" w:eastAsia="方正仿宋_GBK"/>
          <w:sz w:val="32"/>
          <w:szCs w:val="33"/>
          <w:lang w:eastAsia="zh-CN"/>
        </w:rPr>
      </w:pPr>
      <w:r>
        <w:rPr>
          <w:rFonts w:hint="eastAsia" w:ascii="方正仿宋_GBK" w:eastAsia="方正仿宋_GBK"/>
          <w:sz w:val="32"/>
          <w:szCs w:val="33"/>
          <w:lang w:eastAsia="zh-CN"/>
        </w:rPr>
        <w:t>我方已仔细研究了招租通告的全部内容，本次租金报价为</w:t>
      </w:r>
      <w:r>
        <w:rPr>
          <w:rFonts w:hint="eastAsia" w:ascii="方正仿宋_GBK" w:eastAsia="方正仿宋_GBK"/>
          <w:sz w:val="32"/>
          <w:szCs w:val="33"/>
          <w:u w:val="single"/>
          <w:lang w:eastAsia="zh-CN"/>
        </w:rPr>
        <w:t xml:space="preserve">             </w:t>
      </w:r>
      <w:r>
        <w:rPr>
          <w:rFonts w:hint="eastAsia" w:ascii="方正仿宋_GBK" w:eastAsia="方正仿宋_GBK"/>
          <w:sz w:val="32"/>
          <w:szCs w:val="33"/>
          <w:lang w:eastAsia="zh-CN"/>
        </w:rPr>
        <w:t>元/年。并同意招租公告中租金收付方式按时支付所有租金及土地使用税。</w:t>
      </w:r>
    </w:p>
    <w:p w14:paraId="1A9F8D52">
      <w:pPr>
        <w:kinsoku/>
        <w:spacing w:line="580" w:lineRule="exact"/>
        <w:ind w:firstLine="640" w:firstLineChars="200"/>
        <w:rPr>
          <w:rFonts w:ascii="方正仿宋_GBK" w:eastAsia="方正仿宋_GBK"/>
          <w:sz w:val="32"/>
          <w:szCs w:val="33"/>
          <w:lang w:eastAsia="zh-CN"/>
        </w:rPr>
      </w:pPr>
      <w:r>
        <w:rPr>
          <w:rFonts w:ascii="Times New Roman" w:hAnsi="Times New Roman" w:eastAsia="方正仿宋_GBK" w:cs="Times New Roman"/>
          <w:sz w:val="32"/>
          <w:szCs w:val="32"/>
          <w:lang w:eastAsia="zh-CN"/>
        </w:rPr>
        <w:t>2</w:t>
      </w:r>
      <w:r>
        <w:rPr>
          <w:rFonts w:hint="eastAsia" w:ascii="方正仿宋_GBK" w:eastAsia="方正仿宋_GBK"/>
          <w:sz w:val="32"/>
          <w:szCs w:val="33"/>
          <w:lang w:eastAsia="zh-CN"/>
        </w:rPr>
        <w:t>．我方承诺在报价有效期内不修改、撤销报价文件。</w:t>
      </w:r>
    </w:p>
    <w:p w14:paraId="1BC6CF3A">
      <w:pPr>
        <w:kinsoku/>
        <w:spacing w:line="580" w:lineRule="exact"/>
        <w:ind w:firstLine="640" w:firstLineChars="200"/>
        <w:rPr>
          <w:rFonts w:ascii="方正仿宋_GBK" w:eastAsia="方正仿宋_GBK"/>
          <w:sz w:val="32"/>
          <w:szCs w:val="33"/>
          <w:lang w:eastAsia="zh-CN"/>
        </w:rPr>
      </w:pPr>
      <w:r>
        <w:rPr>
          <w:rFonts w:ascii="Times New Roman" w:hAnsi="Times New Roman" w:eastAsia="方正仿宋_GBK" w:cs="Times New Roman"/>
          <w:sz w:val="32"/>
          <w:szCs w:val="32"/>
          <w:lang w:eastAsia="zh-CN"/>
        </w:rPr>
        <w:t>3</w:t>
      </w:r>
      <w:r>
        <w:rPr>
          <w:rFonts w:hint="eastAsia" w:ascii="方正仿宋_GBK" w:eastAsia="方正仿宋_GBK"/>
          <w:sz w:val="32"/>
          <w:szCs w:val="33"/>
          <w:lang w:eastAsia="zh-CN"/>
        </w:rPr>
        <w:t>．如我方为承租单位：</w:t>
      </w:r>
    </w:p>
    <w:p w14:paraId="5CC3E7FA">
      <w:pPr>
        <w:kinsoku/>
        <w:spacing w:line="580" w:lineRule="exact"/>
        <w:ind w:firstLine="640" w:firstLineChars="200"/>
        <w:rPr>
          <w:rFonts w:ascii="方正仿宋_GBK" w:eastAsia="方正仿宋_GBK"/>
          <w:sz w:val="32"/>
          <w:szCs w:val="33"/>
          <w:lang w:eastAsia="zh-CN"/>
        </w:rPr>
      </w:pPr>
      <w:r>
        <w:rPr>
          <w:rFonts w:hint="eastAsia" w:ascii="方正仿宋_GBK" w:eastAsia="方正仿宋_GBK"/>
          <w:sz w:val="32"/>
          <w:szCs w:val="33"/>
          <w:lang w:eastAsia="zh-CN"/>
        </w:rPr>
        <w:t>（</w:t>
      </w:r>
      <w:r>
        <w:rPr>
          <w:rFonts w:ascii="Times New Roman" w:hAnsi="Times New Roman" w:eastAsia="方正仿宋_GBK" w:cs="Times New Roman"/>
          <w:sz w:val="32"/>
          <w:szCs w:val="32"/>
          <w:lang w:eastAsia="zh-CN"/>
        </w:rPr>
        <w:t>1</w:t>
      </w:r>
      <w:r>
        <w:rPr>
          <w:rFonts w:hint="eastAsia" w:ascii="方正仿宋_GBK" w:eastAsia="方正仿宋_GBK"/>
          <w:sz w:val="32"/>
          <w:szCs w:val="33"/>
          <w:lang w:eastAsia="zh-CN"/>
        </w:rPr>
        <w:t>）在贵方规定的期限内与贵方签订合同。</w:t>
      </w:r>
    </w:p>
    <w:p w14:paraId="3870FB0C">
      <w:pPr>
        <w:kinsoku/>
        <w:spacing w:line="580" w:lineRule="exact"/>
        <w:ind w:firstLine="640" w:firstLineChars="200"/>
        <w:rPr>
          <w:rFonts w:ascii="方正仿宋_GBK" w:eastAsia="方正仿宋_GBK"/>
          <w:sz w:val="32"/>
          <w:szCs w:val="33"/>
          <w:lang w:eastAsia="zh-CN"/>
        </w:rPr>
      </w:pPr>
      <w:r>
        <w:rPr>
          <w:rFonts w:hint="eastAsia" w:ascii="方正仿宋_GBK" w:eastAsia="方正仿宋_GBK"/>
          <w:sz w:val="32"/>
          <w:szCs w:val="33"/>
          <w:lang w:eastAsia="zh-CN"/>
        </w:rPr>
        <w:t>（</w:t>
      </w:r>
      <w:r>
        <w:rPr>
          <w:rFonts w:ascii="Times New Roman" w:hAnsi="Times New Roman" w:eastAsia="方正仿宋_GBK" w:cs="Times New Roman"/>
          <w:sz w:val="32"/>
          <w:szCs w:val="32"/>
          <w:lang w:eastAsia="zh-CN"/>
        </w:rPr>
        <w:t>2</w:t>
      </w:r>
      <w:r>
        <w:rPr>
          <w:rFonts w:hint="eastAsia" w:ascii="方正仿宋_GBK" w:eastAsia="方正仿宋_GBK"/>
          <w:sz w:val="32"/>
          <w:szCs w:val="33"/>
          <w:lang w:eastAsia="zh-CN"/>
        </w:rPr>
        <w:t>）我方承诺在合同约定的期限内完成并提交全部资料。</w:t>
      </w:r>
    </w:p>
    <w:p w14:paraId="142F06FC">
      <w:pPr>
        <w:kinsoku/>
        <w:spacing w:line="580" w:lineRule="exact"/>
        <w:ind w:firstLine="640" w:firstLineChars="200"/>
        <w:rPr>
          <w:rFonts w:ascii="方正仿宋_GBK" w:eastAsia="方正仿宋_GBK"/>
          <w:sz w:val="32"/>
          <w:szCs w:val="33"/>
          <w:lang w:eastAsia="zh-CN"/>
        </w:rPr>
      </w:pPr>
      <w:r>
        <w:rPr>
          <w:rFonts w:ascii="Times New Roman" w:hAnsi="Times New Roman" w:eastAsia="方正仿宋_GBK" w:cs="Times New Roman"/>
          <w:sz w:val="32"/>
          <w:szCs w:val="32"/>
          <w:lang w:eastAsia="zh-CN"/>
        </w:rPr>
        <w:t>4</w:t>
      </w:r>
      <w:r>
        <w:rPr>
          <w:rFonts w:hint="eastAsia" w:ascii="方正仿宋_GBK" w:eastAsia="方正仿宋_GBK"/>
          <w:sz w:val="32"/>
          <w:szCs w:val="33"/>
          <w:lang w:eastAsia="zh-CN"/>
        </w:rPr>
        <w:t>．我方在此声明，所递交的竞价文件及有关资料内容完整、真实和准确。</w:t>
      </w:r>
    </w:p>
    <w:p w14:paraId="7B38426F">
      <w:pPr>
        <w:kinsoku/>
        <w:spacing w:line="580" w:lineRule="exact"/>
        <w:ind w:firstLine="640" w:firstLineChars="200"/>
        <w:rPr>
          <w:rFonts w:hint="eastAsia" w:ascii="方正仿宋_GBK" w:hAnsi="方正仿宋_GBK" w:eastAsia="方正仿宋_GBK" w:cs="方正仿宋_GBK"/>
          <w:sz w:val="32"/>
          <w:szCs w:val="32"/>
          <w:lang w:eastAsia="zh-CN"/>
        </w:rPr>
      </w:pPr>
      <w:r>
        <w:rPr>
          <w:rFonts w:ascii="Times New Roman" w:hAnsi="Times New Roman" w:eastAsia="方正仿宋_GBK" w:cs="Times New Roman"/>
          <w:sz w:val="32"/>
          <w:szCs w:val="32"/>
          <w:lang w:eastAsia="zh-CN"/>
        </w:rPr>
        <w:t>5</w:t>
      </w:r>
      <w:r>
        <w:rPr>
          <w:rFonts w:hint="eastAsia" w:ascii="方正仿宋_GBK" w:eastAsia="方正仿宋_GBK"/>
          <w:sz w:val="32"/>
          <w:szCs w:val="33"/>
          <w:lang w:eastAsia="zh-CN"/>
        </w:rPr>
        <w:t>．在合同协议书正式签署生效之前，本报价函连同你方的竞价比选结果将构成我们双方之间共同遵守的文件。对双方具有约束力。</w:t>
      </w:r>
    </w:p>
    <w:p w14:paraId="1010FAEB">
      <w:pPr>
        <w:spacing w:line="440" w:lineRule="exact"/>
        <w:ind w:firstLine="2240" w:firstLineChars="70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竞 价 人：</w:t>
      </w:r>
      <w:r>
        <w:rPr>
          <w:rFonts w:hint="eastAsia" w:ascii="方正仿宋_GBK" w:hAnsi="方正仿宋_GBK" w:eastAsia="方正仿宋_GBK" w:cs="方正仿宋_GBK"/>
          <w:sz w:val="32"/>
          <w:szCs w:val="32"/>
          <w:u w:val="single"/>
          <w:lang w:eastAsia="zh-CN"/>
        </w:rPr>
        <w:t xml:space="preserve">                  </w:t>
      </w:r>
      <w:r>
        <w:rPr>
          <w:rFonts w:hint="eastAsia" w:ascii="方正仿宋_GBK" w:hAnsi="方正仿宋_GBK" w:eastAsia="方正仿宋_GBK" w:cs="方正仿宋_GBK"/>
          <w:sz w:val="32"/>
          <w:szCs w:val="32"/>
          <w:lang w:eastAsia="zh-CN"/>
        </w:rPr>
        <w:t>（盖单位公章）</w:t>
      </w:r>
    </w:p>
    <w:p w14:paraId="096EE8B4">
      <w:pPr>
        <w:spacing w:line="440" w:lineRule="exact"/>
        <w:jc w:val="right"/>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 xml:space="preserve">     </w:t>
      </w:r>
    </w:p>
    <w:p w14:paraId="4516FEE4">
      <w:pPr>
        <w:spacing w:line="440" w:lineRule="exact"/>
        <w:jc w:val="right"/>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法定代表人或其委托代理人：</w:t>
      </w:r>
      <w:r>
        <w:rPr>
          <w:rFonts w:hint="eastAsia" w:ascii="方正仿宋_GBK" w:hAnsi="方正仿宋_GBK" w:eastAsia="方正仿宋_GBK" w:cs="方正仿宋_GBK"/>
          <w:sz w:val="32"/>
          <w:szCs w:val="32"/>
          <w:u w:val="single"/>
          <w:lang w:eastAsia="zh-CN"/>
        </w:rPr>
        <w:t xml:space="preserve">          </w:t>
      </w:r>
      <w:r>
        <w:rPr>
          <w:rFonts w:hint="eastAsia" w:ascii="方正仿宋_GBK" w:hAnsi="方正仿宋_GBK" w:eastAsia="方正仿宋_GBK" w:cs="方正仿宋_GBK"/>
          <w:sz w:val="32"/>
          <w:szCs w:val="32"/>
          <w:lang w:eastAsia="zh-CN"/>
        </w:rPr>
        <w:t>（签字）</w:t>
      </w:r>
    </w:p>
    <w:p w14:paraId="6474129E">
      <w:pPr>
        <w:spacing w:line="440" w:lineRule="exact"/>
        <w:ind w:firstLine="2880" w:firstLineChars="900"/>
        <w:rPr>
          <w:rFonts w:hint="eastAsia" w:ascii="方正仿宋_GBK" w:hAnsi="方正仿宋_GBK" w:eastAsia="方正仿宋_GBK" w:cs="方正仿宋_GBK"/>
          <w:sz w:val="32"/>
          <w:szCs w:val="32"/>
          <w:lang w:eastAsia="zh-CN"/>
        </w:rPr>
      </w:pPr>
    </w:p>
    <w:p w14:paraId="63C3C107">
      <w:pPr>
        <w:spacing w:line="440" w:lineRule="exact"/>
        <w:ind w:firstLine="2880" w:firstLineChars="90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地址：</w:t>
      </w:r>
      <w:r>
        <w:rPr>
          <w:rFonts w:hint="eastAsia" w:ascii="方正仿宋_GBK" w:hAnsi="方正仿宋_GBK" w:eastAsia="方正仿宋_GBK" w:cs="方正仿宋_GBK"/>
          <w:sz w:val="32"/>
          <w:szCs w:val="32"/>
          <w:u w:val="single"/>
          <w:lang w:eastAsia="zh-CN"/>
        </w:rPr>
        <w:t xml:space="preserve">                                     </w:t>
      </w:r>
    </w:p>
    <w:p w14:paraId="57BBAA8F">
      <w:pPr>
        <w:spacing w:line="440" w:lineRule="exact"/>
        <w:ind w:firstLine="2880" w:firstLineChars="900"/>
        <w:rPr>
          <w:rFonts w:hint="eastAsia" w:ascii="方正仿宋_GBK" w:hAnsi="方正仿宋_GBK" w:eastAsia="方正仿宋_GBK" w:cs="方正仿宋_GBK"/>
          <w:sz w:val="32"/>
          <w:szCs w:val="32"/>
          <w:lang w:eastAsia="zh-CN"/>
        </w:rPr>
      </w:pPr>
    </w:p>
    <w:p w14:paraId="02CA126C">
      <w:pPr>
        <w:spacing w:line="440" w:lineRule="exact"/>
        <w:ind w:firstLine="2880" w:firstLineChars="90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电话：</w:t>
      </w:r>
      <w:r>
        <w:rPr>
          <w:rFonts w:hint="eastAsia" w:ascii="方正仿宋_GBK" w:hAnsi="方正仿宋_GBK" w:eastAsia="方正仿宋_GBK" w:cs="方正仿宋_GBK"/>
          <w:sz w:val="32"/>
          <w:szCs w:val="32"/>
          <w:u w:val="single"/>
          <w:lang w:eastAsia="zh-CN"/>
        </w:rPr>
        <w:t xml:space="preserve">                                     </w:t>
      </w:r>
    </w:p>
    <w:p w14:paraId="1F61A427">
      <w:pPr>
        <w:spacing w:line="440" w:lineRule="exact"/>
        <w:ind w:firstLine="3052" w:firstLineChars="950"/>
        <w:outlineLvl w:val="1"/>
        <w:rPr>
          <w:rFonts w:hint="eastAsia" w:ascii="方正仿宋_GBK" w:hAnsi="方正仿宋_GBK" w:eastAsia="方正仿宋_GBK" w:cs="方正仿宋_GBK"/>
          <w:b/>
          <w:sz w:val="32"/>
          <w:szCs w:val="32"/>
          <w:lang w:eastAsia="zh-CN"/>
        </w:rPr>
      </w:pPr>
    </w:p>
    <w:p w14:paraId="01F4A737">
      <w:pPr>
        <w:pStyle w:val="20"/>
        <w:spacing w:before="9" w:line="358" w:lineRule="exact"/>
        <w:jc w:val="right"/>
        <w:rPr>
          <w:rFonts w:hint="eastAsia" w:asciiTheme="minorEastAsia" w:hAnsiTheme="minorEastAsia" w:eastAsiaTheme="minorEastAsia" w:cstheme="minorEastAsia"/>
          <w:sz w:val="28"/>
          <w:szCs w:val="28"/>
          <w:lang w:eastAsia="zh-CN"/>
        </w:rPr>
      </w:pPr>
      <w:r>
        <w:rPr>
          <w:rFonts w:hint="eastAsia" w:ascii="方正仿宋_GBK" w:hAnsi="方正仿宋_GBK" w:eastAsia="方正仿宋_GBK" w:cs="方正仿宋_GBK"/>
          <w:sz w:val="32"/>
          <w:szCs w:val="32"/>
          <w:lang w:eastAsia="zh-CN"/>
        </w:rPr>
        <w:t xml:space="preserve">          年    月     日</w:t>
      </w:r>
    </w:p>
    <w:p w14:paraId="586BEE15">
      <w:pPr>
        <w:pStyle w:val="5"/>
        <w:jc w:val="both"/>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附件</w:t>
      </w:r>
      <w:r>
        <w:rPr>
          <w:rFonts w:ascii="Times New Roman" w:hAnsi="Times New Roman" w:cs="Times New Roman" w:eastAsiaTheme="minorEastAsia"/>
          <w:sz w:val="32"/>
          <w:szCs w:val="32"/>
          <w:lang w:eastAsia="zh-CN"/>
        </w:rPr>
        <w:t>4</w:t>
      </w:r>
    </w:p>
    <w:p w14:paraId="79B44F3B">
      <w:pPr>
        <w:spacing w:line="560" w:lineRule="exact"/>
        <w:rPr>
          <w:rFonts w:ascii="宋体" w:hAnsi="宋体" w:cs="宋体"/>
          <w:b/>
          <w:bCs/>
          <w:lang w:eastAsia="zh-CN"/>
        </w:rPr>
      </w:pPr>
      <w:r>
        <w:rPr>
          <w:rFonts w:hint="eastAsia" w:ascii="方正仿宋_GBK"/>
          <w:b/>
          <w:bCs/>
          <w:color w:val="0C0C0C"/>
          <w:sz w:val="20"/>
          <w:szCs w:val="20"/>
          <w:lang w:eastAsia="zh-CN"/>
        </w:rPr>
        <w:t>合同编号：</w:t>
      </w:r>
      <w:r>
        <w:rPr>
          <w:rFonts w:hint="eastAsia" w:ascii="宋体" w:hAnsi="宋体" w:cs="宋体"/>
          <w:b/>
          <w:bCs/>
          <w:color w:val="0C0C0C"/>
          <w:lang w:eastAsia="zh-CN"/>
        </w:rPr>
        <w:t>GS-CQGSLYZYKFYXGS-S-2025-****-**-****</w:t>
      </w:r>
    </w:p>
    <w:p w14:paraId="46589735">
      <w:pPr>
        <w:spacing w:line="560" w:lineRule="exact"/>
        <w:jc w:val="center"/>
        <w:rPr>
          <w:rFonts w:ascii="方正小标宋_GBK" w:eastAsia="方正小标宋_GBK"/>
          <w:color w:val="0C0C0C"/>
          <w:sz w:val="44"/>
          <w:szCs w:val="44"/>
          <w:lang w:eastAsia="zh-CN"/>
        </w:rPr>
      </w:pPr>
    </w:p>
    <w:p w14:paraId="5102CC51">
      <w:pPr>
        <w:spacing w:line="560" w:lineRule="exact"/>
        <w:jc w:val="center"/>
        <w:rPr>
          <w:rFonts w:ascii="方正小标宋_GBK" w:eastAsia="方正小标宋_GBK"/>
          <w:color w:val="0C0C0C"/>
          <w:sz w:val="44"/>
          <w:szCs w:val="44"/>
          <w:lang w:eastAsia="zh-CN"/>
        </w:rPr>
      </w:pPr>
    </w:p>
    <w:p w14:paraId="043762F2">
      <w:pPr>
        <w:spacing w:line="560" w:lineRule="exact"/>
        <w:jc w:val="center"/>
        <w:rPr>
          <w:rFonts w:ascii="方正小标宋_GBK" w:eastAsia="方正小标宋_GBK"/>
          <w:color w:val="0C0C0C"/>
          <w:sz w:val="44"/>
          <w:szCs w:val="44"/>
          <w:lang w:eastAsia="zh-CN"/>
        </w:rPr>
      </w:pPr>
    </w:p>
    <w:p w14:paraId="1C91F0A3">
      <w:pPr>
        <w:spacing w:line="560" w:lineRule="exact"/>
        <w:jc w:val="center"/>
        <w:rPr>
          <w:rFonts w:ascii="方正小标宋_GBK" w:eastAsia="方正小标宋_GBK"/>
          <w:color w:val="0C0C0C"/>
          <w:sz w:val="44"/>
          <w:szCs w:val="44"/>
          <w:lang w:eastAsia="zh-CN"/>
        </w:rPr>
      </w:pPr>
    </w:p>
    <w:p w14:paraId="37CD57D6">
      <w:pPr>
        <w:jc w:val="center"/>
        <w:rPr>
          <w:rFonts w:hint="eastAsia" w:ascii="方正小标宋_GBK" w:hAnsi="方正小标宋_GBK" w:eastAsia="方正小标宋_GBK" w:cs="方正小标宋_GBK"/>
          <w:color w:val="0C0C0C"/>
          <w:sz w:val="40"/>
          <w:szCs w:val="40"/>
          <w:lang w:eastAsia="zh-CN"/>
        </w:rPr>
      </w:pPr>
    </w:p>
    <w:p w14:paraId="5622E1F0">
      <w:pPr>
        <w:jc w:val="center"/>
        <w:rPr>
          <w:rFonts w:hint="eastAsia" w:ascii="方正小标宋_GBK" w:hAnsi="方正小标宋_GBK" w:eastAsia="方正小标宋_GBK" w:cs="方正小标宋_GBK"/>
          <w:color w:val="0C0C0C"/>
          <w:sz w:val="72"/>
          <w:szCs w:val="72"/>
          <w:lang w:eastAsia="zh-CN"/>
        </w:rPr>
      </w:pPr>
      <w:r>
        <w:rPr>
          <w:rFonts w:hint="eastAsia" w:ascii="方正小标宋_GBK" w:hAnsi="方正小标宋_GBK" w:eastAsia="方正小标宋_GBK" w:cs="方正小标宋_GBK"/>
          <w:color w:val="0C0C0C"/>
          <w:sz w:val="72"/>
          <w:szCs w:val="72"/>
          <w:lang w:eastAsia="zh-CN"/>
        </w:rPr>
        <w:t>租  赁  合  同</w:t>
      </w:r>
    </w:p>
    <w:p w14:paraId="66EE8491">
      <w:pPr>
        <w:rPr>
          <w:rFonts w:ascii="方正仿宋_GBK" w:hAnsi="方正仿宋_GBK" w:cs="方正仿宋_GBK"/>
          <w:color w:val="0C0C0C"/>
          <w:szCs w:val="40"/>
          <w:lang w:eastAsia="zh-CN"/>
        </w:rPr>
      </w:pPr>
    </w:p>
    <w:p w14:paraId="7D34FECC">
      <w:pPr>
        <w:rPr>
          <w:rFonts w:ascii="方正仿宋_GBK" w:hAnsi="方正仿宋_GBK" w:cs="方正仿宋_GBK"/>
          <w:color w:val="0C0C0C"/>
          <w:szCs w:val="40"/>
          <w:lang w:eastAsia="zh-CN"/>
        </w:rPr>
      </w:pPr>
    </w:p>
    <w:p w14:paraId="503F2048">
      <w:pPr>
        <w:rPr>
          <w:rFonts w:ascii="方正仿宋_GBK" w:hAnsi="方正仿宋_GBK" w:cs="方正仿宋_GBK"/>
          <w:color w:val="0C0C0C"/>
          <w:szCs w:val="40"/>
          <w:lang w:eastAsia="zh-CN"/>
        </w:rPr>
      </w:pPr>
    </w:p>
    <w:p w14:paraId="51B0A5E8">
      <w:pPr>
        <w:rPr>
          <w:rFonts w:ascii="方正仿宋_GBK" w:hAnsi="方正仿宋_GBK" w:cs="方正仿宋_GBK"/>
          <w:color w:val="0C0C0C"/>
          <w:szCs w:val="40"/>
          <w:lang w:eastAsia="zh-CN"/>
        </w:rPr>
      </w:pPr>
    </w:p>
    <w:p w14:paraId="24853578">
      <w:pPr>
        <w:rPr>
          <w:rFonts w:ascii="方正仿宋_GBK" w:hAnsi="方正仿宋_GBK" w:cs="方正仿宋_GBK"/>
          <w:color w:val="0C0C0C"/>
          <w:szCs w:val="40"/>
          <w:lang w:eastAsia="zh-CN"/>
        </w:rPr>
      </w:pPr>
    </w:p>
    <w:p w14:paraId="75FF36A4">
      <w:pPr>
        <w:spacing w:line="460" w:lineRule="exact"/>
        <w:rPr>
          <w:rFonts w:ascii="方正仿宋_GBK"/>
          <w:color w:val="0C0C0C"/>
          <w:sz w:val="30"/>
          <w:szCs w:val="30"/>
          <w:lang w:eastAsia="zh-CN"/>
        </w:rPr>
      </w:pPr>
    </w:p>
    <w:p w14:paraId="438D47EC">
      <w:pPr>
        <w:spacing w:line="740" w:lineRule="exact"/>
        <w:ind w:left="840" w:firstLine="420"/>
        <w:rPr>
          <w:rFonts w:ascii="方正仿宋_GBK"/>
          <w:b/>
          <w:bCs/>
          <w:color w:val="0C0C0C"/>
          <w:sz w:val="30"/>
          <w:szCs w:val="30"/>
          <w:lang w:eastAsia="zh-CN"/>
        </w:rPr>
      </w:pPr>
      <w:r>
        <w:rPr>
          <w:rFonts w:hint="eastAsia" w:ascii="方正仿宋_GBK"/>
          <w:b/>
          <w:bCs/>
          <w:color w:val="0C0C0C"/>
          <w:sz w:val="30"/>
          <w:szCs w:val="30"/>
          <w:lang w:eastAsia="zh-CN"/>
        </w:rPr>
        <w:t>承 租 方：</w:t>
      </w:r>
      <w:r>
        <w:rPr>
          <w:rFonts w:hint="eastAsia" w:ascii="方正仿宋_GBK"/>
          <w:b/>
          <w:bCs/>
          <w:color w:val="0C0C0C"/>
          <w:sz w:val="30"/>
          <w:szCs w:val="30"/>
          <w:u w:val="single"/>
          <w:lang w:eastAsia="zh-CN"/>
        </w:rPr>
        <w:t xml:space="preserve">  </w:t>
      </w:r>
      <w:r>
        <w:rPr>
          <w:rFonts w:hint="eastAsia" w:ascii="方正仿宋_GBK" w:hAnsi="宋体" w:eastAsiaTheme="minorEastAsia"/>
          <w:b/>
          <w:bCs/>
          <w:sz w:val="30"/>
          <w:szCs w:val="30"/>
          <w:u w:val="single"/>
          <w:lang w:eastAsia="zh-CN"/>
        </w:rPr>
        <w:t xml:space="preserve">                     </w:t>
      </w:r>
      <w:r>
        <w:rPr>
          <w:rFonts w:hint="eastAsia" w:ascii="方正仿宋_GBK" w:hAnsi="宋体"/>
          <w:b/>
          <w:bCs/>
          <w:color w:val="FF0000"/>
          <w:sz w:val="30"/>
          <w:szCs w:val="30"/>
          <w:u w:val="single"/>
          <w:lang w:eastAsia="zh-CN"/>
        </w:rPr>
        <w:t xml:space="preserve"> </w:t>
      </w:r>
      <w:r>
        <w:rPr>
          <w:rFonts w:hint="eastAsia" w:ascii="方正仿宋_GBK" w:hAnsi="宋体"/>
          <w:b/>
          <w:bCs/>
          <w:color w:val="0C0C0C"/>
          <w:sz w:val="30"/>
          <w:szCs w:val="30"/>
          <w:u w:val="single"/>
          <w:lang w:eastAsia="zh-CN"/>
        </w:rPr>
        <w:t xml:space="preserve">    </w:t>
      </w:r>
      <w:r>
        <w:rPr>
          <w:rFonts w:hint="eastAsia" w:ascii="方正仿宋_GBK"/>
          <w:b/>
          <w:bCs/>
          <w:color w:val="0C0C0C"/>
          <w:sz w:val="30"/>
          <w:szCs w:val="30"/>
          <w:u w:val="single"/>
          <w:lang w:eastAsia="zh-CN"/>
        </w:rPr>
        <w:t xml:space="preserve">    </w:t>
      </w:r>
      <w:r>
        <w:rPr>
          <w:rFonts w:hint="eastAsia" w:ascii="方正仿宋_GBK"/>
          <w:b/>
          <w:bCs/>
          <w:color w:val="0C0C0C"/>
          <w:sz w:val="30"/>
          <w:szCs w:val="30"/>
          <w:lang w:eastAsia="zh-CN"/>
        </w:rPr>
        <w:t xml:space="preserve">      </w:t>
      </w:r>
    </w:p>
    <w:p w14:paraId="12AA3C7B">
      <w:pPr>
        <w:spacing w:line="740" w:lineRule="exact"/>
        <w:ind w:left="840" w:firstLine="420"/>
        <w:rPr>
          <w:rFonts w:ascii="方正仿宋_GBK"/>
          <w:color w:val="0C0C0C"/>
          <w:sz w:val="30"/>
          <w:szCs w:val="30"/>
          <w:lang w:eastAsia="zh-CN"/>
        </w:rPr>
      </w:pPr>
      <w:r>
        <w:rPr>
          <w:rFonts w:hint="eastAsia" w:ascii="方正仿宋_GBK"/>
          <w:b/>
          <w:bCs/>
          <w:color w:val="0C0C0C"/>
          <w:sz w:val="30"/>
          <w:szCs w:val="30"/>
          <w:lang w:eastAsia="zh-CN"/>
        </w:rPr>
        <w:t>出 租 方：</w:t>
      </w:r>
      <w:r>
        <w:rPr>
          <w:rFonts w:hint="eastAsia" w:ascii="方正仿宋_GBK"/>
          <w:b/>
          <w:bCs/>
          <w:color w:val="0C0C0C"/>
          <w:sz w:val="30"/>
          <w:szCs w:val="30"/>
          <w:u w:val="single"/>
          <w:lang w:eastAsia="zh-CN"/>
        </w:rPr>
        <w:t xml:space="preserve">  </w:t>
      </w:r>
      <w:r>
        <w:rPr>
          <w:rFonts w:hint="eastAsia" w:ascii="方正仿宋_GBK"/>
          <w:b/>
          <w:bCs/>
          <w:color w:val="0C0C0C"/>
          <w:sz w:val="28"/>
          <w:szCs w:val="28"/>
          <w:u w:val="single"/>
          <w:lang w:eastAsia="zh-CN"/>
        </w:rPr>
        <w:t>重庆高速路域资源开发有限公司</w:t>
      </w:r>
      <w:r>
        <w:rPr>
          <w:rFonts w:hint="eastAsia" w:ascii="方正仿宋_GBK"/>
          <w:b/>
          <w:bCs/>
          <w:color w:val="0C0C0C"/>
          <w:sz w:val="30"/>
          <w:szCs w:val="30"/>
          <w:u w:val="single"/>
          <w:lang w:eastAsia="zh-CN"/>
        </w:rPr>
        <w:t xml:space="preserve"> </w:t>
      </w:r>
      <w:r>
        <w:rPr>
          <w:rFonts w:hint="eastAsia" w:ascii="方正仿宋_GBK"/>
          <w:b/>
          <w:bCs/>
          <w:color w:val="0C0C0C"/>
          <w:sz w:val="30"/>
          <w:szCs w:val="30"/>
          <w:lang w:eastAsia="zh-CN"/>
        </w:rPr>
        <w:t xml:space="preserve"> </w:t>
      </w:r>
    </w:p>
    <w:p w14:paraId="0CAD6D6F">
      <w:pPr>
        <w:spacing w:line="740" w:lineRule="exact"/>
        <w:ind w:left="840" w:firstLine="420"/>
        <w:rPr>
          <w:rFonts w:ascii="方正仿宋_GBK"/>
          <w:b/>
          <w:bCs/>
          <w:color w:val="0C0C0C"/>
          <w:sz w:val="30"/>
          <w:szCs w:val="30"/>
          <w:u w:val="single"/>
          <w:lang w:eastAsia="zh-CN"/>
        </w:rPr>
      </w:pPr>
      <w:r>
        <w:rPr>
          <w:rFonts w:hint="eastAsia" w:ascii="方正仿宋_GBK"/>
          <w:b/>
          <w:bCs/>
          <w:color w:val="0C0C0C"/>
          <w:sz w:val="30"/>
          <w:szCs w:val="30"/>
          <w:lang w:eastAsia="zh-CN"/>
        </w:rPr>
        <w:t>签订地点：</w:t>
      </w:r>
      <w:r>
        <w:rPr>
          <w:rFonts w:hint="eastAsia" w:ascii="方正仿宋_GBK"/>
          <w:b/>
          <w:bCs/>
          <w:color w:val="0C0C0C"/>
          <w:sz w:val="30"/>
          <w:szCs w:val="30"/>
          <w:u w:val="single"/>
          <w:lang w:eastAsia="zh-CN"/>
        </w:rPr>
        <w:t xml:space="preserve"> </w:t>
      </w:r>
      <w:r>
        <w:rPr>
          <w:rFonts w:hint="eastAsia" w:ascii="方正仿宋_GBK" w:hAnsi="宋体"/>
          <w:b/>
          <w:bCs/>
          <w:color w:val="FF0000"/>
          <w:sz w:val="24"/>
          <w:u w:val="single"/>
          <w:lang w:eastAsia="zh-CN"/>
        </w:rPr>
        <w:t>重庆市渝北区洪湖西路26号软件园A栋25−1层</w:t>
      </w:r>
      <w:r>
        <w:rPr>
          <w:rFonts w:hint="eastAsia" w:ascii="方正仿宋_GBK" w:hAnsi="宋体"/>
          <w:b/>
          <w:bCs/>
          <w:color w:val="0C0C0C"/>
          <w:sz w:val="24"/>
          <w:u w:val="single"/>
          <w:lang w:eastAsia="zh-CN"/>
        </w:rPr>
        <w:t xml:space="preserve"> </w:t>
      </w:r>
    </w:p>
    <w:p w14:paraId="3F674505">
      <w:pPr>
        <w:spacing w:line="740" w:lineRule="exact"/>
        <w:ind w:left="840" w:firstLine="420"/>
        <w:rPr>
          <w:rFonts w:ascii="方正仿宋_GBK"/>
          <w:color w:val="0C0C0C"/>
          <w:sz w:val="30"/>
          <w:szCs w:val="30"/>
          <w:lang w:eastAsia="zh-CN"/>
        </w:rPr>
      </w:pPr>
      <w:r>
        <w:rPr>
          <w:rFonts w:hint="eastAsia" w:ascii="方正仿宋_GBK"/>
          <w:b/>
          <w:bCs/>
          <w:color w:val="0C0C0C"/>
          <w:sz w:val="30"/>
          <w:szCs w:val="30"/>
          <w:lang w:eastAsia="zh-CN"/>
        </w:rPr>
        <w:t>签订日期：</w:t>
      </w:r>
      <w:r>
        <w:rPr>
          <w:rFonts w:hint="eastAsia" w:ascii="方正仿宋_GBK"/>
          <w:b/>
          <w:bCs/>
          <w:color w:val="0C0C0C"/>
          <w:sz w:val="30"/>
          <w:szCs w:val="30"/>
          <w:u w:val="single"/>
          <w:lang w:eastAsia="zh-CN"/>
        </w:rPr>
        <w:t xml:space="preserve">                                   </w:t>
      </w:r>
      <w:r>
        <w:rPr>
          <w:rFonts w:hint="eastAsia" w:ascii="方正仿宋_GBK"/>
          <w:color w:val="0C0C0C"/>
          <w:sz w:val="30"/>
          <w:szCs w:val="30"/>
          <w:lang w:eastAsia="zh-CN"/>
        </w:rPr>
        <w:t xml:space="preserve">     </w:t>
      </w:r>
    </w:p>
    <w:p w14:paraId="5CECF81A">
      <w:pPr>
        <w:spacing w:line="740" w:lineRule="exact"/>
        <w:ind w:left="840" w:firstLine="420"/>
        <w:rPr>
          <w:rFonts w:ascii="方正仿宋_GBK"/>
          <w:color w:val="0C0C0C"/>
          <w:sz w:val="30"/>
          <w:szCs w:val="30"/>
          <w:lang w:eastAsia="zh-CN"/>
        </w:rPr>
      </w:pPr>
    </w:p>
    <w:p w14:paraId="7405EE16">
      <w:pPr>
        <w:spacing w:line="460" w:lineRule="exact"/>
        <w:ind w:firstLine="3842" w:firstLineChars="800"/>
        <w:rPr>
          <w:rFonts w:ascii="宋体" w:hAnsi="宋体"/>
          <w:b/>
          <w:color w:val="0C0C0C"/>
          <w:sz w:val="48"/>
          <w:szCs w:val="48"/>
          <w:lang w:eastAsia="zh-CN"/>
        </w:rPr>
      </w:pPr>
    </w:p>
    <w:p w14:paraId="77466970">
      <w:pPr>
        <w:jc w:val="center"/>
        <w:rPr>
          <w:rFonts w:hint="eastAsia" w:ascii="仿宋_GB2312" w:hAnsi="仿宋_GB2312" w:eastAsia="仿宋_GB2312" w:cs="仿宋_GB2312"/>
          <w:b/>
          <w:bCs/>
          <w:color w:val="0C0C0C"/>
          <w:sz w:val="36"/>
          <w:szCs w:val="36"/>
          <w:lang w:eastAsia="zh-CN"/>
        </w:rPr>
      </w:pPr>
    </w:p>
    <w:p w14:paraId="1A38C249">
      <w:pPr>
        <w:pStyle w:val="2"/>
        <w:rPr>
          <w:rFonts w:hint="eastAsia"/>
          <w:lang w:eastAsia="zh-CN"/>
        </w:rPr>
      </w:pPr>
    </w:p>
    <w:p w14:paraId="5F73F075">
      <w:pPr>
        <w:rPr>
          <w:rFonts w:eastAsiaTheme="minorEastAsia"/>
          <w:lang w:eastAsia="zh-CN"/>
        </w:rPr>
      </w:pPr>
    </w:p>
    <w:p w14:paraId="021E73A1">
      <w:pPr>
        <w:pStyle w:val="2"/>
        <w:rPr>
          <w:rFonts w:hint="eastAsia"/>
          <w:lang w:eastAsia="zh-CN"/>
        </w:rPr>
      </w:pPr>
    </w:p>
    <w:p w14:paraId="5CFC2F19">
      <w:pPr>
        <w:jc w:val="center"/>
        <w:rPr>
          <w:rFonts w:ascii="方正仿宋_GBK" w:hAnsi="仿宋_GB2312" w:eastAsia="方正仿宋_GBK" w:cs="仿宋_GB2312"/>
          <w:kern w:val="1"/>
          <w:sz w:val="28"/>
          <w:szCs w:val="28"/>
          <w:lang w:eastAsia="zh-CN"/>
        </w:rPr>
      </w:pPr>
      <w:r>
        <w:rPr>
          <w:rFonts w:hint="eastAsia" w:ascii="方正小标宋_GBK" w:hAnsi="仿宋_GB2312" w:eastAsia="方正小标宋_GBK" w:cs="仿宋_GB2312"/>
          <w:bCs/>
          <w:kern w:val="1"/>
          <w:sz w:val="44"/>
          <w:szCs w:val="44"/>
          <w:lang w:eastAsia="zh-CN"/>
        </w:rPr>
        <w:t>招待所7#门面房屋对外租赁合同</w:t>
      </w:r>
    </w:p>
    <w:p w14:paraId="33304CB2">
      <w:pPr>
        <w:rPr>
          <w:rFonts w:ascii="方正仿宋_GBK" w:hAnsi="仿宋_GB2312" w:eastAsia="方正仿宋_GBK" w:cs="仿宋_GB2312"/>
          <w:kern w:val="1"/>
          <w:sz w:val="28"/>
          <w:szCs w:val="28"/>
          <w:lang w:eastAsia="zh-CN"/>
        </w:rPr>
      </w:pPr>
    </w:p>
    <w:p w14:paraId="5B818B8B">
      <w:pPr>
        <w:rPr>
          <w:rFonts w:ascii="方正仿宋_GBK" w:hAnsi="仿宋_GB2312" w:eastAsia="方正仿宋_GBK" w:cs="仿宋_GB2312"/>
          <w:kern w:val="1"/>
          <w:sz w:val="28"/>
          <w:szCs w:val="28"/>
          <w:lang w:eastAsia="zh-CN"/>
        </w:rPr>
      </w:pPr>
      <w:r>
        <w:rPr>
          <w:rFonts w:hint="eastAsia" w:ascii="方正仿宋_GBK" w:hAnsi="仿宋_GB2312" w:eastAsia="方正仿宋_GBK" w:cs="仿宋_GB2312"/>
          <w:kern w:val="1"/>
          <w:sz w:val="28"/>
          <w:szCs w:val="28"/>
          <w:lang w:eastAsia="zh-CN"/>
        </w:rPr>
        <w:t>合同编号：</w:t>
      </w:r>
    </w:p>
    <w:p w14:paraId="51A96B65">
      <w:pPr>
        <w:spacing w:line="360" w:lineRule="auto"/>
        <w:rPr>
          <w:rFonts w:ascii="方正仿宋_GBK" w:hAnsi="仿宋_GB2312" w:eastAsia="方正仿宋_GBK" w:cs="仿宋_GB2312"/>
          <w:kern w:val="1"/>
          <w:sz w:val="28"/>
          <w:szCs w:val="28"/>
          <w:lang w:eastAsia="zh-CN"/>
        </w:rPr>
      </w:pPr>
    </w:p>
    <w:p w14:paraId="08DC22B1">
      <w:pPr>
        <w:spacing w:line="400" w:lineRule="exact"/>
        <w:rPr>
          <w:rFonts w:ascii="方正仿宋_GBK" w:hAnsi="方正仿宋_GBK" w:cs="方正仿宋_GBK"/>
          <w:color w:val="0C0C0C"/>
          <w:sz w:val="24"/>
          <w:lang w:eastAsia="zh-CN"/>
        </w:rPr>
      </w:pPr>
      <w:r>
        <w:rPr>
          <w:rFonts w:hint="eastAsia" w:ascii="方正仿宋_GBK" w:hAnsi="方正仿宋_GBK" w:cs="方正仿宋_GBK"/>
          <w:color w:val="0C0C0C"/>
          <w:sz w:val="24"/>
          <w:lang w:eastAsia="zh-CN"/>
        </w:rPr>
        <w:t>出租人（甲方）：</w:t>
      </w:r>
      <w:r>
        <w:rPr>
          <w:rFonts w:hint="eastAsia" w:asciiTheme="minorEastAsia" w:hAnsiTheme="minorEastAsia" w:eastAsiaTheme="minorEastAsia" w:cstheme="minorEastAsia"/>
          <w:sz w:val="24"/>
          <w:lang w:eastAsia="zh-CN"/>
        </w:rPr>
        <w:t>重庆高速路域资源开发有限公司</w:t>
      </w:r>
      <w:r>
        <w:rPr>
          <w:rFonts w:hint="eastAsia" w:ascii="方正仿宋_GBK" w:hAnsi="方正仿宋_GBK" w:cs="方正仿宋_GBK"/>
          <w:color w:val="0C0C0C"/>
          <w:sz w:val="24"/>
          <w:lang w:eastAsia="zh-CN"/>
        </w:rPr>
        <w:t>（以下简称甲方）</w:t>
      </w:r>
    </w:p>
    <w:p w14:paraId="34C09509">
      <w:pPr>
        <w:spacing w:line="400" w:lineRule="exact"/>
        <w:rPr>
          <w:rFonts w:ascii="方正仿宋_GBK" w:hAnsi="方正仿宋_GBK" w:cs="方正仿宋_GBK"/>
          <w:color w:val="0C0C0C"/>
          <w:sz w:val="24"/>
          <w:lang w:eastAsia="zh-CN"/>
        </w:rPr>
      </w:pPr>
      <w:r>
        <w:rPr>
          <w:rFonts w:hint="eastAsia" w:ascii="方正仿宋_GBK" w:hAnsi="方正仿宋_GBK" w:cs="方正仿宋_GBK"/>
          <w:color w:val="0C0C0C"/>
          <w:sz w:val="24"/>
          <w:lang w:eastAsia="zh-CN"/>
        </w:rPr>
        <w:t xml:space="preserve">地址：重庆市渝北区洪湖西路26号软件园A栋25−1层          </w:t>
      </w:r>
    </w:p>
    <w:p w14:paraId="05E91675">
      <w:pPr>
        <w:spacing w:line="400" w:lineRule="exact"/>
        <w:rPr>
          <w:color w:val="0C0C0C"/>
          <w:lang w:eastAsia="zh-CN"/>
        </w:rPr>
      </w:pPr>
      <w:r>
        <w:rPr>
          <w:rFonts w:hint="eastAsia" w:ascii="方正仿宋_GBK" w:hAnsi="方正仿宋_GBK" w:cs="方正仿宋_GBK"/>
          <w:color w:val="0C0C0C"/>
          <w:sz w:val="24"/>
          <w:lang w:eastAsia="zh-CN"/>
        </w:rPr>
        <w:t>法定代表人：</w:t>
      </w:r>
      <w:r>
        <w:rPr>
          <w:rFonts w:hint="eastAsia" w:asciiTheme="minorEastAsia" w:hAnsiTheme="minorEastAsia" w:eastAsiaTheme="minorEastAsia" w:cstheme="minorEastAsia"/>
          <w:sz w:val="24"/>
          <w:lang w:eastAsia="zh-CN"/>
        </w:rPr>
        <w:t>黄雪峰</w:t>
      </w:r>
    </w:p>
    <w:p w14:paraId="5395B768">
      <w:pPr>
        <w:spacing w:line="200" w:lineRule="exact"/>
        <w:rPr>
          <w:rFonts w:ascii="方正仿宋_GBK" w:hAnsi="方正仿宋_GBK" w:cs="方正仿宋_GBK"/>
          <w:color w:val="0C0C0C"/>
          <w:sz w:val="24"/>
          <w:lang w:eastAsia="zh-CN"/>
        </w:rPr>
      </w:pPr>
    </w:p>
    <w:p w14:paraId="2E4C8835">
      <w:pPr>
        <w:spacing w:line="400" w:lineRule="exact"/>
        <w:rPr>
          <w:rFonts w:ascii="方正仿宋_GBK" w:hAnsi="方正仿宋_GBK" w:cs="方正仿宋_GBK"/>
          <w:color w:val="0C0C0C"/>
          <w:sz w:val="24"/>
          <w:lang w:eastAsia="zh-CN"/>
        </w:rPr>
      </w:pPr>
    </w:p>
    <w:p w14:paraId="795352CD">
      <w:pPr>
        <w:spacing w:line="400" w:lineRule="exact"/>
        <w:rPr>
          <w:rFonts w:ascii="方正仿宋_GBK" w:hAnsi="方正仿宋_GBK" w:cs="方正仿宋_GBK"/>
          <w:color w:val="0C0C0C"/>
          <w:sz w:val="24"/>
          <w:lang w:eastAsia="zh-CN"/>
        </w:rPr>
      </w:pPr>
      <w:r>
        <w:rPr>
          <w:rFonts w:hint="eastAsia" w:ascii="方正仿宋_GBK" w:hAnsi="方正仿宋_GBK" w:cs="方正仿宋_GBK"/>
          <w:color w:val="0C0C0C"/>
          <w:sz w:val="24"/>
          <w:lang w:eastAsia="zh-CN"/>
        </w:rPr>
        <w:t xml:space="preserve">承租人（乙方）： </w:t>
      </w:r>
    </w:p>
    <w:p w14:paraId="076D94AF">
      <w:pPr>
        <w:spacing w:line="400" w:lineRule="exact"/>
        <w:rPr>
          <w:rFonts w:ascii="方正仿宋_GBK" w:hAnsi="方正仿宋_GBK" w:cs="方正仿宋_GBK"/>
          <w:color w:val="0C0C0C"/>
          <w:sz w:val="24"/>
          <w:lang w:eastAsia="zh-CN"/>
        </w:rPr>
      </w:pPr>
      <w:r>
        <w:rPr>
          <w:rFonts w:hint="eastAsia" w:ascii="方正仿宋_GBK" w:hAnsi="方正仿宋_GBK" w:cs="方正仿宋_GBK"/>
          <w:color w:val="0C0C0C"/>
          <w:sz w:val="24"/>
          <w:lang w:eastAsia="zh-CN"/>
        </w:rPr>
        <w:t>地址：</w:t>
      </w:r>
    </w:p>
    <w:p w14:paraId="5091BBB3">
      <w:pPr>
        <w:spacing w:line="400" w:lineRule="exact"/>
        <w:rPr>
          <w:rFonts w:ascii="方正仿宋_GBK" w:hAnsi="仿宋_GB2312" w:eastAsia="方正仿宋_GBK" w:cs="仿宋_GB2312"/>
          <w:kern w:val="1"/>
          <w:sz w:val="28"/>
          <w:szCs w:val="28"/>
          <w:lang w:eastAsia="zh-CN"/>
        </w:rPr>
      </w:pPr>
      <w:r>
        <w:rPr>
          <w:rFonts w:hint="eastAsia" w:ascii="方正仿宋_GBK" w:hAnsi="方正仿宋_GBK" w:cs="方正仿宋_GBK"/>
          <w:color w:val="0C0C0C"/>
          <w:sz w:val="24"/>
          <w:lang w:eastAsia="zh-CN"/>
        </w:rPr>
        <w:t>法定代表人：</w:t>
      </w:r>
      <w:r>
        <w:rPr>
          <w:rFonts w:hint="eastAsia" w:ascii="方正仿宋_GBK" w:hAnsi="仿宋_GB2312" w:eastAsia="方正仿宋_GBK" w:cs="仿宋_GB2312"/>
          <w:kern w:val="1"/>
          <w:sz w:val="28"/>
          <w:szCs w:val="28"/>
          <w:lang w:eastAsia="zh-CN"/>
        </w:rPr>
        <w:t xml:space="preserve"> </w:t>
      </w:r>
    </w:p>
    <w:p w14:paraId="2C0309A2">
      <w:pPr>
        <w:pStyle w:val="2"/>
        <w:rPr>
          <w:rFonts w:hint="eastAsia"/>
          <w:lang w:eastAsia="zh-CN"/>
        </w:rPr>
      </w:pPr>
    </w:p>
    <w:p w14:paraId="42CF06DB">
      <w:pPr>
        <w:spacing w:line="400" w:lineRule="exact"/>
        <w:ind w:firstLine="560" w:firstLineChars="200"/>
        <w:rPr>
          <w:rFonts w:hint="eastAsia" w:cs="方正仿宋_GBK" w:asciiTheme="minorEastAsia" w:hAnsiTheme="minorEastAsia" w:eastAsiaTheme="minorEastAsia"/>
          <w:color w:val="0C0C0C"/>
          <w:sz w:val="28"/>
          <w:szCs w:val="28"/>
          <w:lang w:eastAsia="zh-CN"/>
        </w:rPr>
      </w:pPr>
      <w:r>
        <w:rPr>
          <w:rFonts w:hint="eastAsia" w:cs="宋体" w:asciiTheme="minorEastAsia" w:hAnsiTheme="minorEastAsia" w:eastAsiaTheme="minorEastAsia"/>
          <w:color w:val="0C0C0C"/>
          <w:sz w:val="28"/>
          <w:szCs w:val="28"/>
          <w:lang w:eastAsia="zh-CN"/>
        </w:rPr>
        <w:t>甲方有招待所</w:t>
      </w:r>
      <w:r>
        <w:rPr>
          <w:rFonts w:hint="eastAsia" w:cs="方正仿宋_GBK" w:asciiTheme="minorEastAsia" w:hAnsiTheme="minorEastAsia" w:eastAsiaTheme="minorEastAsia"/>
          <w:color w:val="0C0C0C"/>
          <w:sz w:val="28"/>
          <w:szCs w:val="28"/>
          <w:lang w:eastAsia="zh-CN"/>
        </w:rPr>
        <w:t>7#</w:t>
      </w:r>
      <w:r>
        <w:rPr>
          <w:rFonts w:hint="eastAsia" w:cs="宋体" w:asciiTheme="minorEastAsia" w:hAnsiTheme="minorEastAsia" w:eastAsiaTheme="minorEastAsia"/>
          <w:color w:val="0C0C0C"/>
          <w:sz w:val="28"/>
          <w:szCs w:val="28"/>
          <w:lang w:eastAsia="zh-CN"/>
        </w:rPr>
        <w:t>门面，权证编</w:t>
      </w:r>
      <w:r>
        <w:rPr>
          <w:rFonts w:hint="eastAsia" w:cs="宋体" w:asciiTheme="minorEastAsia" w:hAnsiTheme="minorEastAsia" w:eastAsiaTheme="minorEastAsia"/>
          <w:color w:val="auto"/>
          <w:sz w:val="28"/>
          <w:szCs w:val="28"/>
          <w:lang w:eastAsia="zh-CN"/>
        </w:rPr>
        <w:t>号</w:t>
      </w:r>
      <w:r>
        <w:rPr>
          <w:rFonts w:hint="eastAsia" w:cs="方正仿宋_GBK" w:asciiTheme="minorEastAsia" w:hAnsiTheme="minorEastAsia" w:eastAsiaTheme="minorEastAsia"/>
          <w:color w:val="auto"/>
          <w:sz w:val="28"/>
          <w:szCs w:val="28"/>
          <w:lang w:eastAsia="zh-CN"/>
        </w:rPr>
        <w:t>:</w:t>
      </w:r>
      <w:r>
        <w:rPr>
          <w:rFonts w:hint="eastAsia" w:cs="宋体" w:asciiTheme="minorEastAsia" w:hAnsiTheme="minorEastAsia" w:eastAsiaTheme="minorEastAsia"/>
          <w:color w:val="auto"/>
          <w:sz w:val="28"/>
          <w:szCs w:val="28"/>
          <w:lang w:eastAsia="zh-CN"/>
        </w:rPr>
        <w:t>渝（</w:t>
      </w:r>
      <w:r>
        <w:rPr>
          <w:rFonts w:hint="eastAsia" w:cs="方正仿宋_GBK" w:asciiTheme="minorEastAsia" w:hAnsiTheme="minorEastAsia" w:eastAsiaTheme="minorEastAsia"/>
          <w:color w:val="auto"/>
          <w:sz w:val="28"/>
          <w:szCs w:val="28"/>
          <w:lang w:eastAsia="zh-CN"/>
        </w:rPr>
        <w:t>2024</w:t>
      </w:r>
      <w:r>
        <w:rPr>
          <w:rFonts w:hint="eastAsia" w:cs="宋体" w:asciiTheme="minorEastAsia" w:hAnsiTheme="minorEastAsia" w:eastAsiaTheme="minorEastAsia"/>
          <w:color w:val="auto"/>
          <w:sz w:val="28"/>
          <w:szCs w:val="28"/>
          <w:lang w:eastAsia="zh-CN"/>
        </w:rPr>
        <w:t>）綦江区不动产权第</w:t>
      </w:r>
      <w:r>
        <w:rPr>
          <w:rFonts w:hint="eastAsia" w:cs="方正仿宋_GBK" w:asciiTheme="minorEastAsia" w:hAnsiTheme="minorEastAsia" w:eastAsiaTheme="minorEastAsia"/>
          <w:color w:val="auto"/>
          <w:sz w:val="28"/>
          <w:szCs w:val="28"/>
          <w:lang w:eastAsia="zh-CN"/>
        </w:rPr>
        <w:t>001126842</w:t>
      </w:r>
      <w:r>
        <w:rPr>
          <w:rFonts w:hint="eastAsia" w:cs="宋体" w:asciiTheme="minorEastAsia" w:hAnsiTheme="minorEastAsia" w:eastAsiaTheme="minorEastAsia"/>
          <w:color w:val="auto"/>
          <w:sz w:val="28"/>
          <w:szCs w:val="28"/>
          <w:lang w:eastAsia="zh-CN"/>
        </w:rPr>
        <w:t>号，面积共约</w:t>
      </w:r>
      <w:r>
        <w:rPr>
          <w:rFonts w:hint="eastAsia" w:cs="方正仿宋_GBK" w:asciiTheme="minorEastAsia" w:hAnsiTheme="minorEastAsia" w:eastAsiaTheme="minorEastAsia"/>
          <w:color w:val="auto"/>
          <w:sz w:val="28"/>
          <w:szCs w:val="28"/>
          <w:lang w:eastAsia="zh-CN"/>
        </w:rPr>
        <w:t>18</w:t>
      </w:r>
      <w:r>
        <w:rPr>
          <w:rFonts w:hint="eastAsia" w:cs="宋体" w:asciiTheme="minorEastAsia" w:hAnsiTheme="minorEastAsia" w:eastAsiaTheme="minorEastAsia"/>
          <w:color w:val="auto"/>
          <w:sz w:val="28"/>
          <w:szCs w:val="28"/>
          <w:lang w:eastAsia="zh-CN"/>
        </w:rPr>
        <w:t>平方米，</w:t>
      </w:r>
      <w:r>
        <w:rPr>
          <w:rFonts w:hint="eastAsia" w:cs="宋体" w:asciiTheme="minorEastAsia" w:hAnsiTheme="minorEastAsia" w:eastAsiaTheme="minorEastAsia"/>
          <w:color w:val="0C0C0C"/>
          <w:sz w:val="28"/>
          <w:szCs w:val="28"/>
          <w:lang w:eastAsia="zh-CN"/>
        </w:rPr>
        <w:t>主体为混合结构；乙方是从事**，拟租用该房屋，用于开展**业务。经甲乙双方友好协商，并根据《中华人民共和国民法典》和其他相关法律法规的规定，就该房屋租赁相关事宜达成如下协议，以资共同遵守。</w:t>
      </w:r>
    </w:p>
    <w:p w14:paraId="58BDEF89">
      <w:pPr>
        <w:spacing w:line="400" w:lineRule="exact"/>
        <w:ind w:firstLine="560" w:firstLineChars="200"/>
        <w:rPr>
          <w:rFonts w:hint="eastAsia" w:cs="方正仿宋_GBK" w:asciiTheme="minorEastAsia" w:hAnsiTheme="minorEastAsia" w:eastAsiaTheme="minorEastAsia"/>
          <w:color w:val="0C0C0C"/>
          <w:sz w:val="28"/>
          <w:szCs w:val="28"/>
          <w:lang w:eastAsia="zh-CN"/>
        </w:rPr>
      </w:pPr>
      <w:r>
        <w:rPr>
          <w:rFonts w:hint="eastAsia" w:cs="宋体" w:asciiTheme="minorEastAsia" w:hAnsiTheme="minorEastAsia" w:eastAsiaTheme="minorEastAsia"/>
          <w:color w:val="0C0C0C"/>
          <w:sz w:val="28"/>
          <w:szCs w:val="28"/>
          <w:lang w:eastAsia="zh-CN"/>
        </w:rPr>
        <w:t>一、乙方承租厂房的基本情况及用途</w:t>
      </w:r>
    </w:p>
    <w:p w14:paraId="04F1AD41">
      <w:pPr>
        <w:spacing w:line="400" w:lineRule="exact"/>
        <w:ind w:firstLine="560" w:firstLineChars="200"/>
        <w:rPr>
          <w:rFonts w:hint="eastAsia" w:cs="方正仿宋_GBK" w:asciiTheme="minorEastAsia" w:hAnsiTheme="minorEastAsia" w:eastAsiaTheme="minorEastAsia"/>
          <w:color w:val="0C0C0C"/>
          <w:sz w:val="28"/>
          <w:szCs w:val="28"/>
          <w:lang w:eastAsia="zh-CN"/>
        </w:rPr>
      </w:pPr>
      <w:r>
        <w:rPr>
          <w:rFonts w:hint="eastAsia" w:cs="宋体" w:asciiTheme="minorEastAsia" w:hAnsiTheme="minorEastAsia" w:eastAsiaTheme="minorEastAsia"/>
          <w:color w:val="0C0C0C"/>
          <w:sz w:val="28"/>
          <w:szCs w:val="28"/>
          <w:lang w:eastAsia="zh-CN"/>
        </w:rPr>
        <w:t>乙方承租房屋为甲方招待所</w:t>
      </w:r>
      <w:r>
        <w:rPr>
          <w:rFonts w:hint="eastAsia" w:cs="方正仿宋_GBK" w:asciiTheme="minorEastAsia" w:hAnsiTheme="minorEastAsia" w:eastAsiaTheme="minorEastAsia"/>
          <w:color w:val="0C0C0C"/>
          <w:sz w:val="28"/>
          <w:szCs w:val="28"/>
          <w:lang w:eastAsia="zh-CN"/>
        </w:rPr>
        <w:t>7#</w:t>
      </w:r>
      <w:r>
        <w:rPr>
          <w:rFonts w:hint="eastAsia" w:cs="宋体" w:asciiTheme="minorEastAsia" w:hAnsiTheme="minorEastAsia" w:eastAsiaTheme="minorEastAsia"/>
          <w:color w:val="0C0C0C"/>
          <w:sz w:val="28"/>
          <w:szCs w:val="28"/>
          <w:lang w:eastAsia="zh-CN"/>
        </w:rPr>
        <w:t>门面，房屋主体为砖混结构，现结构完好、无安全隐患问题，符合乙方使用条件。经双方协商一致，甲方以现状出租，由乙方自行整修施工，完善经营条件，符合安全标准和要求后用于乙方开展业务。</w:t>
      </w:r>
    </w:p>
    <w:p w14:paraId="466337B9">
      <w:pPr>
        <w:spacing w:line="400" w:lineRule="exact"/>
        <w:ind w:firstLine="560" w:firstLineChars="200"/>
        <w:rPr>
          <w:rFonts w:hint="eastAsia" w:cs="方正仿宋_GBK" w:asciiTheme="minorEastAsia" w:hAnsiTheme="minorEastAsia" w:eastAsiaTheme="minorEastAsia"/>
          <w:color w:val="0C0C0C"/>
          <w:sz w:val="28"/>
          <w:szCs w:val="28"/>
          <w:lang w:eastAsia="zh-CN"/>
        </w:rPr>
      </w:pPr>
      <w:r>
        <w:rPr>
          <w:rFonts w:hint="eastAsia" w:cs="宋体" w:asciiTheme="minorEastAsia" w:hAnsiTheme="minorEastAsia" w:eastAsiaTheme="minorEastAsia"/>
          <w:color w:val="0C0C0C"/>
          <w:sz w:val="28"/>
          <w:szCs w:val="28"/>
          <w:lang w:eastAsia="zh-CN"/>
        </w:rPr>
        <w:t>经双方现场实际测量确认，乙方租用甲方房屋的总面积为</w:t>
      </w:r>
      <w:r>
        <w:rPr>
          <w:rFonts w:hint="eastAsia" w:cs="方正仿宋_GBK" w:asciiTheme="minorEastAsia" w:hAnsiTheme="minorEastAsia" w:eastAsiaTheme="minorEastAsia"/>
          <w:color w:val="0C0C0C"/>
          <w:sz w:val="28"/>
          <w:szCs w:val="28"/>
          <w:lang w:eastAsia="zh-CN"/>
        </w:rPr>
        <w:t>18</w:t>
      </w:r>
      <w:r>
        <w:rPr>
          <w:rFonts w:hint="eastAsia" w:cs="宋体" w:asciiTheme="minorEastAsia" w:hAnsiTheme="minorEastAsia" w:eastAsiaTheme="minorEastAsia"/>
          <w:color w:val="0C0C0C"/>
          <w:sz w:val="28"/>
          <w:szCs w:val="28"/>
          <w:lang w:eastAsia="zh-CN"/>
        </w:rPr>
        <w:t>平方米。</w:t>
      </w:r>
    </w:p>
    <w:p w14:paraId="00D4235D">
      <w:pPr>
        <w:spacing w:line="400" w:lineRule="exact"/>
        <w:ind w:firstLine="560" w:firstLineChars="200"/>
        <w:rPr>
          <w:rFonts w:hint="eastAsia" w:cs="方正仿宋_GBK" w:asciiTheme="minorEastAsia" w:hAnsiTheme="minorEastAsia" w:eastAsiaTheme="minorEastAsia"/>
          <w:color w:val="0C0C0C"/>
          <w:sz w:val="28"/>
          <w:szCs w:val="28"/>
          <w:lang w:eastAsia="zh-CN"/>
        </w:rPr>
      </w:pPr>
      <w:r>
        <w:rPr>
          <w:rFonts w:hint="eastAsia" w:cs="宋体" w:asciiTheme="minorEastAsia" w:hAnsiTheme="minorEastAsia" w:eastAsiaTheme="minorEastAsia"/>
          <w:color w:val="0C0C0C"/>
          <w:sz w:val="28"/>
          <w:szCs w:val="28"/>
          <w:lang w:eastAsia="zh-CN"/>
        </w:rPr>
        <w:t>二、租赁期限</w:t>
      </w:r>
    </w:p>
    <w:p w14:paraId="5FC8EA1F">
      <w:pPr>
        <w:spacing w:line="400" w:lineRule="exact"/>
        <w:ind w:firstLine="560" w:firstLineChars="200"/>
        <w:rPr>
          <w:rFonts w:hint="eastAsia" w:cs="方正仿宋_GBK" w:asciiTheme="minorEastAsia" w:hAnsiTheme="minorEastAsia" w:eastAsiaTheme="minorEastAsia"/>
          <w:color w:val="0C0C0C"/>
          <w:sz w:val="28"/>
          <w:szCs w:val="28"/>
          <w:lang w:eastAsia="zh-CN"/>
        </w:rPr>
      </w:pPr>
      <w:r>
        <w:rPr>
          <w:rFonts w:hint="eastAsia" w:cs="宋体" w:asciiTheme="minorEastAsia" w:hAnsiTheme="minorEastAsia" w:eastAsiaTheme="minorEastAsia"/>
          <w:color w:val="0C0C0C"/>
          <w:sz w:val="28"/>
          <w:szCs w:val="28"/>
          <w:lang w:eastAsia="zh-CN"/>
        </w:rPr>
        <w:t>乙方租用自</w:t>
      </w:r>
      <w:r>
        <w:rPr>
          <w:rFonts w:hint="eastAsia" w:cs="方正仿宋_GBK" w:asciiTheme="minorEastAsia" w:hAnsiTheme="minorEastAsia" w:eastAsiaTheme="minorEastAsia"/>
          <w:color w:val="0C0C0C"/>
          <w:sz w:val="28"/>
          <w:szCs w:val="28"/>
          <w:lang w:eastAsia="zh-CN"/>
        </w:rPr>
        <w:t>2025</w:t>
      </w:r>
      <w:r>
        <w:rPr>
          <w:rFonts w:hint="eastAsia" w:cs="宋体" w:asciiTheme="minorEastAsia" w:hAnsiTheme="minorEastAsia" w:eastAsiaTheme="minorEastAsia"/>
          <w:color w:val="0C0C0C"/>
          <w:sz w:val="28"/>
          <w:szCs w:val="28"/>
          <w:lang w:eastAsia="zh-CN"/>
        </w:rPr>
        <w:t>年</w:t>
      </w:r>
      <w:r>
        <w:rPr>
          <w:rFonts w:hint="eastAsia" w:cs="方正仿宋_GBK" w:asciiTheme="minorEastAsia" w:hAnsiTheme="minorEastAsia" w:eastAsiaTheme="minorEastAsia"/>
          <w:color w:val="0C0C0C"/>
          <w:sz w:val="28"/>
          <w:szCs w:val="28"/>
          <w:lang w:eastAsia="zh-CN"/>
        </w:rPr>
        <w:t xml:space="preserve"> </w:t>
      </w:r>
      <w:r>
        <w:rPr>
          <w:rFonts w:hint="eastAsia" w:cs="宋体" w:asciiTheme="minorEastAsia" w:hAnsiTheme="minorEastAsia" w:eastAsiaTheme="minorEastAsia"/>
          <w:color w:val="0C0C0C"/>
          <w:sz w:val="28"/>
          <w:szCs w:val="28"/>
          <w:lang w:eastAsia="zh-CN"/>
        </w:rPr>
        <w:t>月</w:t>
      </w:r>
      <w:r>
        <w:rPr>
          <w:rFonts w:hint="eastAsia" w:cs="方正仿宋_GBK" w:asciiTheme="minorEastAsia" w:hAnsiTheme="minorEastAsia" w:eastAsiaTheme="minorEastAsia"/>
          <w:color w:val="0C0C0C"/>
          <w:sz w:val="28"/>
          <w:szCs w:val="28"/>
          <w:lang w:eastAsia="zh-CN"/>
        </w:rPr>
        <w:t xml:space="preserve"> </w:t>
      </w:r>
      <w:r>
        <w:rPr>
          <w:rFonts w:hint="eastAsia" w:cs="宋体" w:asciiTheme="minorEastAsia" w:hAnsiTheme="minorEastAsia" w:eastAsiaTheme="minorEastAsia"/>
          <w:color w:val="0C0C0C"/>
          <w:sz w:val="28"/>
          <w:szCs w:val="28"/>
          <w:lang w:eastAsia="zh-CN"/>
        </w:rPr>
        <w:t>日起至</w:t>
      </w:r>
      <w:r>
        <w:rPr>
          <w:rFonts w:hint="eastAsia" w:cs="方正仿宋_GBK" w:asciiTheme="minorEastAsia" w:hAnsiTheme="minorEastAsia" w:eastAsiaTheme="minorEastAsia"/>
          <w:color w:val="0C0C0C"/>
          <w:sz w:val="28"/>
          <w:szCs w:val="28"/>
          <w:lang w:eastAsia="zh-CN"/>
        </w:rPr>
        <w:t xml:space="preserve">202 </w:t>
      </w:r>
      <w:r>
        <w:rPr>
          <w:rFonts w:hint="eastAsia" w:cs="宋体" w:asciiTheme="minorEastAsia" w:hAnsiTheme="minorEastAsia" w:eastAsiaTheme="minorEastAsia"/>
          <w:color w:val="0C0C0C"/>
          <w:sz w:val="28"/>
          <w:szCs w:val="28"/>
          <w:lang w:eastAsia="zh-CN"/>
        </w:rPr>
        <w:t>年</w:t>
      </w:r>
      <w:r>
        <w:rPr>
          <w:rFonts w:hint="eastAsia" w:cs="方正仿宋_GBK" w:asciiTheme="minorEastAsia" w:hAnsiTheme="minorEastAsia" w:eastAsiaTheme="minorEastAsia"/>
          <w:color w:val="0C0C0C"/>
          <w:sz w:val="28"/>
          <w:szCs w:val="28"/>
          <w:lang w:eastAsia="zh-CN"/>
        </w:rPr>
        <w:t xml:space="preserve"> </w:t>
      </w:r>
      <w:r>
        <w:rPr>
          <w:rFonts w:hint="eastAsia" w:cs="宋体" w:asciiTheme="minorEastAsia" w:hAnsiTheme="minorEastAsia" w:eastAsiaTheme="minorEastAsia"/>
          <w:color w:val="0C0C0C"/>
          <w:sz w:val="28"/>
          <w:szCs w:val="28"/>
          <w:lang w:eastAsia="zh-CN"/>
        </w:rPr>
        <w:t>月</w:t>
      </w:r>
      <w:r>
        <w:rPr>
          <w:rFonts w:hint="eastAsia" w:cs="方正仿宋_GBK" w:asciiTheme="minorEastAsia" w:hAnsiTheme="minorEastAsia" w:eastAsiaTheme="minorEastAsia"/>
          <w:color w:val="0C0C0C"/>
          <w:sz w:val="28"/>
          <w:szCs w:val="28"/>
          <w:lang w:eastAsia="zh-CN"/>
        </w:rPr>
        <w:t xml:space="preserve"> </w:t>
      </w:r>
      <w:r>
        <w:rPr>
          <w:rFonts w:hint="eastAsia" w:cs="宋体" w:asciiTheme="minorEastAsia" w:hAnsiTheme="minorEastAsia" w:eastAsiaTheme="minorEastAsia"/>
          <w:color w:val="0C0C0C"/>
          <w:sz w:val="28"/>
          <w:szCs w:val="28"/>
          <w:lang w:eastAsia="zh-CN"/>
        </w:rPr>
        <w:t>日止，为期</w:t>
      </w:r>
      <w:r>
        <w:rPr>
          <w:rFonts w:hint="eastAsia" w:cs="方正仿宋_GBK" w:asciiTheme="minorEastAsia" w:hAnsiTheme="minorEastAsia" w:eastAsiaTheme="minorEastAsia"/>
          <w:color w:val="0C0C0C"/>
          <w:sz w:val="28"/>
          <w:szCs w:val="28"/>
          <w:lang w:eastAsia="zh-CN"/>
        </w:rPr>
        <w:t>1</w:t>
      </w:r>
      <w:r>
        <w:rPr>
          <w:rFonts w:hint="eastAsia" w:cs="宋体" w:asciiTheme="minorEastAsia" w:hAnsiTheme="minorEastAsia" w:eastAsiaTheme="minorEastAsia"/>
          <w:color w:val="0C0C0C"/>
          <w:sz w:val="28"/>
          <w:szCs w:val="28"/>
          <w:lang w:eastAsia="zh-CN"/>
        </w:rPr>
        <w:t>年。租赁期满，本合同自行终止；如乙方希望续租，应当在租赁期满一个月前以书面形式向甲方提出续租申请，甲方同意后，双方另行签订租赁协议；如乙方未提出书面申请，则视为放弃续租，甲方有权在不通知乙方的情况下另行选择其他承租方。</w:t>
      </w:r>
    </w:p>
    <w:p w14:paraId="15521D68">
      <w:pPr>
        <w:spacing w:line="400" w:lineRule="exact"/>
        <w:rPr>
          <w:rFonts w:hint="eastAsia" w:cs="方正仿宋_GBK" w:asciiTheme="minorEastAsia" w:hAnsiTheme="minorEastAsia" w:eastAsiaTheme="minorEastAsia"/>
          <w:color w:val="0C0C0C"/>
          <w:sz w:val="28"/>
          <w:szCs w:val="28"/>
          <w:lang w:eastAsia="zh-CN"/>
        </w:rPr>
      </w:pPr>
      <w:r>
        <w:rPr>
          <w:rFonts w:hint="eastAsia" w:cs="宋体" w:asciiTheme="minorEastAsia" w:hAnsiTheme="minorEastAsia" w:eastAsiaTheme="minorEastAsia"/>
          <w:color w:val="0C0C0C"/>
          <w:sz w:val="28"/>
          <w:szCs w:val="28"/>
          <w:lang w:eastAsia="zh-CN"/>
        </w:rPr>
        <w:t>如乙方未续租该房屋，甲方有权在租赁期满后收回租赁物，乙方应在租赁期满后的</w:t>
      </w:r>
      <w:r>
        <w:rPr>
          <w:rFonts w:hint="eastAsia" w:cs="方正仿宋_GBK" w:asciiTheme="minorEastAsia" w:hAnsiTheme="minorEastAsia" w:eastAsiaTheme="minorEastAsia"/>
          <w:color w:val="0C0C0C"/>
          <w:sz w:val="28"/>
          <w:szCs w:val="28"/>
          <w:lang w:eastAsia="zh-CN"/>
        </w:rPr>
        <w:t>15</w:t>
      </w:r>
      <w:r>
        <w:rPr>
          <w:rFonts w:hint="eastAsia" w:cs="宋体" w:asciiTheme="minorEastAsia" w:hAnsiTheme="minorEastAsia" w:eastAsiaTheme="minorEastAsia"/>
          <w:color w:val="0C0C0C"/>
          <w:sz w:val="28"/>
          <w:szCs w:val="28"/>
          <w:lang w:eastAsia="zh-CN"/>
        </w:rPr>
        <w:t>个工作日内搬出租赁物，不得以任何理由拒绝退还。</w:t>
      </w:r>
    </w:p>
    <w:p w14:paraId="42487695">
      <w:pPr>
        <w:spacing w:line="400" w:lineRule="exact"/>
        <w:ind w:firstLine="560" w:firstLineChars="200"/>
        <w:rPr>
          <w:rFonts w:hint="eastAsia" w:cs="方正仿宋_GBK" w:asciiTheme="minorEastAsia" w:hAnsiTheme="minorEastAsia" w:eastAsiaTheme="minorEastAsia"/>
          <w:color w:val="0C0C0C"/>
          <w:sz w:val="28"/>
          <w:szCs w:val="28"/>
          <w:lang w:eastAsia="zh-CN"/>
        </w:rPr>
      </w:pPr>
      <w:r>
        <w:rPr>
          <w:rFonts w:hint="eastAsia" w:cs="宋体" w:asciiTheme="minorEastAsia" w:hAnsiTheme="minorEastAsia" w:eastAsiaTheme="minorEastAsia"/>
          <w:color w:val="0C0C0C"/>
          <w:sz w:val="28"/>
          <w:szCs w:val="28"/>
          <w:lang w:eastAsia="zh-CN"/>
        </w:rPr>
        <w:t>三、租金及相关费用</w:t>
      </w:r>
    </w:p>
    <w:p w14:paraId="1974C328">
      <w:pPr>
        <w:spacing w:line="400" w:lineRule="exact"/>
        <w:ind w:firstLine="560" w:firstLineChars="200"/>
        <w:rPr>
          <w:rFonts w:hint="eastAsia" w:cs="方正仿宋_GBK" w:asciiTheme="minorEastAsia" w:hAnsiTheme="minorEastAsia" w:eastAsiaTheme="minorEastAsia"/>
          <w:color w:val="0C0C0C"/>
          <w:sz w:val="28"/>
          <w:szCs w:val="28"/>
          <w:lang w:eastAsia="zh-CN"/>
        </w:rPr>
      </w:pPr>
      <w:r>
        <w:rPr>
          <w:rFonts w:hint="eastAsia" w:cs="宋体" w:asciiTheme="minorEastAsia" w:hAnsiTheme="minorEastAsia" w:eastAsiaTheme="minorEastAsia"/>
          <w:color w:val="0C0C0C"/>
          <w:sz w:val="28"/>
          <w:szCs w:val="28"/>
          <w:lang w:eastAsia="zh-CN"/>
        </w:rPr>
        <w:t>（一）租金及缴纳方式</w:t>
      </w:r>
    </w:p>
    <w:p w14:paraId="28549C5F">
      <w:pPr>
        <w:spacing w:line="400" w:lineRule="exact"/>
        <w:ind w:firstLine="560" w:firstLineChars="200"/>
        <w:rPr>
          <w:rFonts w:asciiTheme="minorEastAsia" w:hAnsiTheme="minorEastAsia" w:eastAsiaTheme="minorEastAsia" w:cstheme="minorEastAsia"/>
          <w:sz w:val="28"/>
          <w:szCs w:val="28"/>
          <w:lang w:eastAsia="zh-CN"/>
        </w:rPr>
      </w:pPr>
      <w:r>
        <w:rPr>
          <w:rFonts w:hint="eastAsia" w:cs="宋体" w:asciiTheme="minorEastAsia" w:hAnsiTheme="minorEastAsia" w:eastAsiaTheme="minorEastAsia"/>
          <w:color w:val="0C0C0C"/>
          <w:sz w:val="28"/>
          <w:szCs w:val="28"/>
          <w:lang w:eastAsia="zh-CN"/>
        </w:rPr>
        <w:t>乙方承租的招待所</w:t>
      </w:r>
      <w:r>
        <w:rPr>
          <w:rFonts w:hint="eastAsia" w:cs="方正仿宋_GBK" w:asciiTheme="minorEastAsia" w:hAnsiTheme="minorEastAsia" w:eastAsiaTheme="minorEastAsia"/>
          <w:color w:val="0C0C0C"/>
          <w:sz w:val="28"/>
          <w:szCs w:val="28"/>
          <w:lang w:eastAsia="zh-CN"/>
        </w:rPr>
        <w:t>7#</w:t>
      </w:r>
      <w:r>
        <w:rPr>
          <w:rFonts w:hint="eastAsia" w:cs="宋体" w:asciiTheme="minorEastAsia" w:hAnsiTheme="minorEastAsia" w:eastAsiaTheme="minorEastAsia"/>
          <w:color w:val="0C0C0C"/>
          <w:sz w:val="28"/>
          <w:szCs w:val="28"/>
          <w:lang w:eastAsia="zh-CN"/>
        </w:rPr>
        <w:t>门面面积为</w:t>
      </w:r>
      <w:r>
        <w:rPr>
          <w:rFonts w:hint="eastAsia" w:cs="方正仿宋_GBK" w:asciiTheme="minorEastAsia" w:hAnsiTheme="minorEastAsia" w:eastAsiaTheme="minorEastAsia"/>
          <w:color w:val="0C0C0C"/>
          <w:sz w:val="28"/>
          <w:szCs w:val="28"/>
          <w:lang w:eastAsia="zh-CN"/>
        </w:rPr>
        <w:t>18</w:t>
      </w:r>
      <w:r>
        <w:rPr>
          <w:rFonts w:hint="eastAsia" w:cs="宋体" w:asciiTheme="minorEastAsia" w:hAnsiTheme="minorEastAsia" w:eastAsiaTheme="minorEastAsia"/>
          <w:color w:val="0C0C0C"/>
          <w:sz w:val="28"/>
          <w:szCs w:val="28"/>
          <w:lang w:eastAsia="zh-CN"/>
        </w:rPr>
        <w:t>平方米，租期内总租金合计为￥</w:t>
      </w:r>
      <w:r>
        <w:rPr>
          <w:rFonts w:hint="eastAsia" w:cs="方正仿宋_GBK" w:asciiTheme="minorEastAsia" w:hAnsiTheme="minorEastAsia" w:eastAsiaTheme="minorEastAsia"/>
          <w:color w:val="0C0C0C"/>
          <w:sz w:val="28"/>
          <w:szCs w:val="28"/>
          <w:lang w:eastAsia="zh-CN"/>
        </w:rPr>
        <w:t>2400.00</w:t>
      </w:r>
      <w:r>
        <w:rPr>
          <w:rFonts w:hint="eastAsia" w:cs="宋体" w:asciiTheme="minorEastAsia" w:hAnsiTheme="minorEastAsia" w:eastAsiaTheme="minorEastAsia"/>
          <w:color w:val="0C0C0C"/>
          <w:sz w:val="28"/>
          <w:szCs w:val="28"/>
          <w:lang w:eastAsia="zh-CN"/>
        </w:rPr>
        <w:t>元（大写：贰仟肆佰元整），采取预交费（先交后用），一次性缴纳</w:t>
      </w:r>
      <w:r>
        <w:rPr>
          <w:rFonts w:hint="eastAsia" w:asciiTheme="minorEastAsia" w:hAnsiTheme="minorEastAsia" w:eastAsiaTheme="minorEastAsia" w:cstheme="minorEastAsia"/>
          <w:color w:val="0C0C0C"/>
          <w:sz w:val="28"/>
          <w:szCs w:val="28"/>
          <w:lang w:eastAsia="zh-CN"/>
        </w:rPr>
        <w:t>，</w:t>
      </w:r>
      <w:r>
        <w:rPr>
          <w:rFonts w:hint="eastAsia" w:asciiTheme="minorEastAsia" w:hAnsiTheme="minorEastAsia" w:eastAsiaTheme="minorEastAsia" w:cstheme="minorEastAsia"/>
          <w:sz w:val="28"/>
          <w:szCs w:val="28"/>
          <w:lang w:eastAsia="zh-CN"/>
        </w:rPr>
        <w:t>以银行转账方式交至甲方指定的财务账户（户名：重庆高速路域资源开发有限公司，开户行:招商银行重庆分行营业部,账号:123905749510303）。甲方在收到乙方支付款项 20 个工作日内向乙方提供收费票据，票据以邮寄或乙方自领的方式交付。</w:t>
      </w:r>
    </w:p>
    <w:p w14:paraId="60420890">
      <w:pPr>
        <w:spacing w:line="400" w:lineRule="exact"/>
        <w:ind w:firstLine="560" w:firstLineChars="200"/>
        <w:rPr>
          <w:rFonts w:hint="eastAsia" w:cs="方正仿宋_GBK" w:asciiTheme="minorEastAsia" w:hAnsiTheme="minorEastAsia" w:eastAsiaTheme="minorEastAsia"/>
          <w:color w:val="0C0C0C"/>
          <w:sz w:val="28"/>
          <w:szCs w:val="28"/>
          <w:lang w:eastAsia="zh-CN"/>
        </w:rPr>
      </w:pPr>
      <w:r>
        <w:rPr>
          <w:rFonts w:hint="eastAsia" w:cs="宋体" w:asciiTheme="minorEastAsia" w:hAnsiTheme="minorEastAsia" w:eastAsiaTheme="minorEastAsia"/>
          <w:color w:val="0C0C0C"/>
          <w:sz w:val="28"/>
          <w:szCs w:val="28"/>
          <w:lang w:eastAsia="zh-CN"/>
        </w:rPr>
        <w:t>（二）园区物业服务费</w:t>
      </w:r>
    </w:p>
    <w:p w14:paraId="635A0596">
      <w:pPr>
        <w:spacing w:line="400" w:lineRule="exact"/>
        <w:ind w:firstLine="560" w:firstLineChars="200"/>
        <w:rPr>
          <w:rFonts w:hint="eastAsia" w:cs="方正仿宋_GBK" w:asciiTheme="minorEastAsia" w:hAnsiTheme="minorEastAsia" w:eastAsiaTheme="minorEastAsia"/>
          <w:color w:val="0C0C0C"/>
          <w:sz w:val="28"/>
          <w:szCs w:val="28"/>
          <w:lang w:eastAsia="zh-CN"/>
        </w:rPr>
      </w:pPr>
      <w:r>
        <w:rPr>
          <w:rFonts w:hint="eastAsia" w:cs="宋体" w:asciiTheme="minorEastAsia" w:hAnsiTheme="minorEastAsia" w:eastAsiaTheme="minorEastAsia"/>
          <w:color w:val="0C0C0C"/>
          <w:sz w:val="28"/>
          <w:szCs w:val="28"/>
          <w:lang w:eastAsia="zh-CN"/>
        </w:rPr>
        <w:t>园区服务费主要包括园区供能配套维护、公共消防设施及道路维护，公共秩序及门岗服务、公共卫生清洁及绿化维护，入园车辆停放场所提供等公共服务费用。乙方应按甲方规定缴纳相应费用。</w:t>
      </w:r>
    </w:p>
    <w:p w14:paraId="18F09102">
      <w:pPr>
        <w:spacing w:line="400" w:lineRule="exact"/>
        <w:ind w:firstLine="560" w:firstLineChars="200"/>
        <w:rPr>
          <w:rFonts w:hint="eastAsia" w:cs="方正仿宋_GBK" w:asciiTheme="minorEastAsia" w:hAnsiTheme="minorEastAsia" w:eastAsiaTheme="minorEastAsia"/>
          <w:color w:val="0C0C0C"/>
          <w:sz w:val="28"/>
          <w:szCs w:val="28"/>
          <w:lang w:eastAsia="zh-CN"/>
        </w:rPr>
      </w:pPr>
      <w:r>
        <w:rPr>
          <w:rFonts w:hint="eastAsia" w:cs="宋体" w:asciiTheme="minorEastAsia" w:hAnsiTheme="minorEastAsia" w:eastAsiaTheme="minorEastAsia"/>
          <w:color w:val="0C0C0C"/>
          <w:sz w:val="28"/>
          <w:szCs w:val="28"/>
          <w:lang w:eastAsia="zh-CN"/>
        </w:rPr>
        <w:t>（三）乙方租赁期间，因正常使用租赁物或为满足正常使用租赁物需要而产生的、按法律法规规定和相关机构要求必须缴纳的费用（包括但不限于水、电、气、电话、宽带、闭路电视、社会综合治理、安全环保等费用），均由乙方自行承担。</w:t>
      </w:r>
    </w:p>
    <w:p w14:paraId="6463661D">
      <w:pPr>
        <w:spacing w:line="400" w:lineRule="exact"/>
        <w:ind w:firstLine="560" w:firstLineChars="200"/>
        <w:rPr>
          <w:rFonts w:hint="eastAsia" w:cs="方正仿宋_GBK" w:asciiTheme="minorEastAsia" w:hAnsiTheme="minorEastAsia" w:eastAsiaTheme="minorEastAsia"/>
          <w:color w:val="0C0C0C"/>
          <w:sz w:val="28"/>
          <w:szCs w:val="28"/>
          <w:lang w:eastAsia="zh-CN"/>
        </w:rPr>
      </w:pPr>
      <w:r>
        <w:rPr>
          <w:rFonts w:hint="eastAsia" w:cs="宋体" w:asciiTheme="minorEastAsia" w:hAnsiTheme="minorEastAsia" w:eastAsiaTheme="minorEastAsia"/>
          <w:color w:val="0C0C0C"/>
          <w:sz w:val="28"/>
          <w:szCs w:val="28"/>
          <w:lang w:eastAsia="zh-CN"/>
        </w:rPr>
        <w:t>（四）保证金</w:t>
      </w:r>
    </w:p>
    <w:p w14:paraId="3FF8DB64">
      <w:pPr>
        <w:spacing w:line="400" w:lineRule="exact"/>
        <w:ind w:firstLine="560" w:firstLineChars="200"/>
        <w:rPr>
          <w:rFonts w:hint="eastAsia" w:cs="方正仿宋_GBK" w:asciiTheme="minorEastAsia" w:hAnsiTheme="minorEastAsia" w:eastAsiaTheme="minorEastAsia"/>
          <w:color w:val="0C0C0C"/>
          <w:sz w:val="28"/>
          <w:szCs w:val="28"/>
          <w:lang w:eastAsia="zh-CN"/>
        </w:rPr>
      </w:pPr>
      <w:r>
        <w:rPr>
          <w:rFonts w:hint="eastAsia" w:cs="宋体" w:asciiTheme="minorEastAsia" w:hAnsiTheme="minorEastAsia" w:eastAsiaTheme="minorEastAsia"/>
          <w:color w:val="0C0C0C"/>
          <w:sz w:val="28"/>
          <w:szCs w:val="28"/>
          <w:lang w:eastAsia="zh-CN"/>
        </w:rPr>
        <w:t>保证金为500元</w:t>
      </w:r>
    </w:p>
    <w:p w14:paraId="1B7DC21D">
      <w:pPr>
        <w:spacing w:line="400" w:lineRule="exact"/>
        <w:ind w:firstLine="560" w:firstLineChars="200"/>
        <w:rPr>
          <w:rFonts w:hint="eastAsia" w:cs="方正仿宋_GBK" w:asciiTheme="minorEastAsia" w:hAnsiTheme="minorEastAsia" w:eastAsiaTheme="minorEastAsia"/>
          <w:color w:val="0C0C0C"/>
          <w:sz w:val="28"/>
          <w:szCs w:val="28"/>
          <w:lang w:eastAsia="zh-CN"/>
        </w:rPr>
      </w:pPr>
      <w:r>
        <w:rPr>
          <w:rFonts w:hint="eastAsia" w:cs="宋体" w:asciiTheme="minorEastAsia" w:hAnsiTheme="minorEastAsia" w:eastAsiaTheme="minorEastAsia"/>
          <w:color w:val="0C0C0C"/>
          <w:sz w:val="28"/>
          <w:szCs w:val="28"/>
          <w:lang w:eastAsia="zh-CN"/>
        </w:rPr>
        <w:t>四、能源供给</w:t>
      </w:r>
    </w:p>
    <w:p w14:paraId="69930959">
      <w:pPr>
        <w:spacing w:line="400" w:lineRule="exact"/>
        <w:ind w:firstLine="560" w:firstLineChars="200"/>
        <w:rPr>
          <w:rFonts w:hint="eastAsia" w:cs="方正仿宋_GBK" w:asciiTheme="minorEastAsia" w:hAnsiTheme="minorEastAsia" w:eastAsiaTheme="minorEastAsia"/>
          <w:color w:val="0C0C0C"/>
          <w:sz w:val="28"/>
          <w:szCs w:val="28"/>
          <w:lang w:eastAsia="zh-CN"/>
        </w:rPr>
      </w:pPr>
      <w:r>
        <w:rPr>
          <w:rFonts w:hint="eastAsia" w:cs="宋体" w:asciiTheme="minorEastAsia" w:hAnsiTheme="minorEastAsia" w:eastAsiaTheme="minorEastAsia"/>
          <w:color w:val="0C0C0C"/>
          <w:sz w:val="28"/>
          <w:szCs w:val="28"/>
          <w:lang w:eastAsia="zh-CN"/>
        </w:rPr>
        <w:t>甲方有偿提供水、电能源与乙方场所使用，水电能源供给具体要求、供能计量及计费等由双方另签供能协议约定。</w:t>
      </w:r>
    </w:p>
    <w:p w14:paraId="0C36B480">
      <w:pPr>
        <w:spacing w:line="400" w:lineRule="exact"/>
        <w:ind w:firstLine="560" w:firstLineChars="200"/>
        <w:rPr>
          <w:rFonts w:hint="eastAsia" w:cs="方正仿宋_GBK" w:asciiTheme="minorEastAsia" w:hAnsiTheme="minorEastAsia" w:eastAsiaTheme="minorEastAsia"/>
          <w:color w:val="0C0C0C"/>
          <w:sz w:val="28"/>
          <w:szCs w:val="28"/>
          <w:lang w:eastAsia="zh-CN"/>
        </w:rPr>
      </w:pPr>
      <w:r>
        <w:rPr>
          <w:rFonts w:hint="eastAsia" w:cs="宋体" w:asciiTheme="minorEastAsia" w:hAnsiTheme="minorEastAsia" w:eastAsiaTheme="minorEastAsia"/>
          <w:color w:val="0C0C0C"/>
          <w:sz w:val="28"/>
          <w:szCs w:val="28"/>
          <w:lang w:eastAsia="zh-CN"/>
        </w:rPr>
        <w:t>五、租赁物交付及归还</w:t>
      </w:r>
    </w:p>
    <w:p w14:paraId="1FBE49F3">
      <w:pPr>
        <w:spacing w:line="400" w:lineRule="exact"/>
        <w:ind w:firstLine="560" w:firstLineChars="200"/>
        <w:rPr>
          <w:rFonts w:hint="eastAsia" w:cs="方正仿宋_GBK" w:asciiTheme="minorEastAsia" w:hAnsiTheme="minorEastAsia" w:eastAsiaTheme="minorEastAsia"/>
          <w:color w:val="0C0C0C"/>
          <w:sz w:val="28"/>
          <w:szCs w:val="28"/>
          <w:lang w:eastAsia="zh-CN"/>
        </w:rPr>
      </w:pPr>
      <w:r>
        <w:rPr>
          <w:rFonts w:hint="eastAsia" w:cs="宋体" w:asciiTheme="minorEastAsia" w:hAnsiTheme="minorEastAsia" w:eastAsiaTheme="minorEastAsia"/>
          <w:color w:val="0C0C0C"/>
          <w:sz w:val="28"/>
          <w:szCs w:val="28"/>
          <w:lang w:eastAsia="zh-CN"/>
        </w:rPr>
        <w:t>（一）经双方确认房屋符合乙方使用安全条件并办理相关交接手续后，及时将租赁物交付给乙方。</w:t>
      </w:r>
    </w:p>
    <w:p w14:paraId="543BC284">
      <w:pPr>
        <w:spacing w:line="400" w:lineRule="exact"/>
        <w:ind w:firstLine="560" w:firstLineChars="200"/>
        <w:rPr>
          <w:rFonts w:hint="eastAsia" w:cs="方正仿宋_GBK" w:asciiTheme="minorEastAsia" w:hAnsiTheme="minorEastAsia" w:eastAsiaTheme="minorEastAsia"/>
          <w:color w:val="0C0C0C"/>
          <w:sz w:val="28"/>
          <w:szCs w:val="28"/>
          <w:lang w:eastAsia="zh-CN"/>
        </w:rPr>
      </w:pPr>
      <w:r>
        <w:rPr>
          <w:rFonts w:hint="eastAsia" w:cs="宋体" w:asciiTheme="minorEastAsia" w:hAnsiTheme="minorEastAsia" w:eastAsiaTheme="minorEastAsia"/>
          <w:color w:val="0C0C0C"/>
          <w:sz w:val="28"/>
          <w:szCs w:val="28"/>
          <w:lang w:eastAsia="zh-CN"/>
        </w:rPr>
        <w:t>乙方接管租赁物后，即视同乙方已知悉租赁物场所现状与周边环境、并确认租赁物现状完全满足其安全使用条件；甲方同意乙方在不影响租赁物结构性能及安全的前提下对其予以整修或装饰，以满足乙方使用需要；但乙方在进行整改或装饰时应当提前书面通知甲方，征得甲方同意后方能进行整修或装饰。</w:t>
      </w:r>
    </w:p>
    <w:p w14:paraId="6843A833">
      <w:pPr>
        <w:spacing w:line="400" w:lineRule="exact"/>
        <w:ind w:firstLine="560" w:firstLineChars="200"/>
        <w:rPr>
          <w:rFonts w:hint="eastAsia" w:cs="方正仿宋_GBK" w:asciiTheme="minorEastAsia" w:hAnsiTheme="minorEastAsia" w:eastAsiaTheme="minorEastAsia"/>
          <w:color w:val="0C0C0C"/>
          <w:sz w:val="28"/>
          <w:szCs w:val="28"/>
          <w:lang w:eastAsia="zh-CN"/>
        </w:rPr>
      </w:pPr>
      <w:r>
        <w:rPr>
          <w:rFonts w:hint="eastAsia" w:cs="宋体" w:asciiTheme="minorEastAsia" w:hAnsiTheme="minorEastAsia" w:eastAsiaTheme="minorEastAsia"/>
          <w:color w:val="0C0C0C"/>
          <w:sz w:val="28"/>
          <w:szCs w:val="28"/>
          <w:lang w:eastAsia="zh-CN"/>
        </w:rPr>
        <w:t>（二）本合同终止或解除后，乙方须在甲方指定的时间内按甲方要求，在保证租赁物安全条件的前提下，按租赁物现状归还或恢复租赁物原状后归还，同时交清应缴纳的费用。乙方不得以任何理由拒绝，也不得要求甲方给予任何赔偿或补偿。</w:t>
      </w:r>
    </w:p>
    <w:p w14:paraId="584CE214">
      <w:pPr>
        <w:spacing w:line="400" w:lineRule="exact"/>
        <w:ind w:firstLine="560" w:firstLineChars="200"/>
        <w:rPr>
          <w:rFonts w:hint="eastAsia" w:cs="方正仿宋_GBK" w:asciiTheme="minorEastAsia" w:hAnsiTheme="minorEastAsia" w:eastAsiaTheme="minorEastAsia"/>
          <w:color w:val="0C0C0C"/>
          <w:sz w:val="28"/>
          <w:szCs w:val="28"/>
          <w:lang w:eastAsia="zh-CN"/>
        </w:rPr>
      </w:pPr>
      <w:r>
        <w:rPr>
          <w:rFonts w:hint="eastAsia" w:cs="宋体" w:asciiTheme="minorEastAsia" w:hAnsiTheme="minorEastAsia" w:eastAsiaTheme="minorEastAsia"/>
          <w:color w:val="0C0C0C"/>
          <w:sz w:val="28"/>
          <w:szCs w:val="28"/>
          <w:lang w:eastAsia="zh-CN"/>
        </w:rPr>
        <w:t>乙方撤离时，不得损坏租赁物安全结构性能及其完好功能，不得拆除或损坏乙方在使用租赁物过程中为保证安全而对构建筑物及设施进行维修、加固等所投入的固定安全设施及其材料（如房屋屋面、结构柱、安全护栏等）；属于乙方的可以移动的设施设备应及时撤走，乙方未按甲方要求按时撤走的，视为乙方放弃该设备设施所有权益，甲方可自行处置，所发生的处置费用由乙方承担。如甲方要求恢复原状而乙方拒绝执行的，甲方可自行或委托第三方开展相关工作，相关费用由乙方承担。乙方恢复租赁物原状、撤离租赁物等所涉及的费用及安全责任，一律由乙方承担。</w:t>
      </w:r>
    </w:p>
    <w:p w14:paraId="1A3B5F4D">
      <w:pPr>
        <w:spacing w:line="400" w:lineRule="exact"/>
        <w:ind w:firstLine="560" w:firstLineChars="200"/>
        <w:rPr>
          <w:rFonts w:hint="eastAsia" w:cs="方正仿宋_GBK" w:asciiTheme="minorEastAsia" w:hAnsiTheme="minorEastAsia" w:eastAsiaTheme="minorEastAsia"/>
          <w:color w:val="0C0C0C"/>
          <w:sz w:val="28"/>
          <w:szCs w:val="28"/>
          <w:lang w:eastAsia="zh-CN"/>
        </w:rPr>
      </w:pPr>
      <w:r>
        <w:rPr>
          <w:rFonts w:hint="eastAsia" w:cs="宋体" w:asciiTheme="minorEastAsia" w:hAnsiTheme="minorEastAsia" w:eastAsiaTheme="minorEastAsia"/>
          <w:color w:val="0C0C0C"/>
          <w:sz w:val="28"/>
          <w:szCs w:val="28"/>
          <w:lang w:eastAsia="zh-CN"/>
        </w:rPr>
        <w:t>（三）如因乙方原因而致使本合同提前被解除或终止的，则其已交的租金，甲方不予退还；如非乙方责任导致本合同提前终止、且乙方按甲方要求并在约定的时间内退还租赁物的，甲方在收回租赁物并完成抵扣后</w:t>
      </w:r>
      <w:r>
        <w:rPr>
          <w:rFonts w:hint="eastAsia" w:cs="方正仿宋_GBK" w:asciiTheme="minorEastAsia" w:hAnsiTheme="minorEastAsia" w:eastAsiaTheme="minorEastAsia"/>
          <w:color w:val="0C0C0C"/>
          <w:sz w:val="28"/>
          <w:szCs w:val="28"/>
          <w:lang w:eastAsia="zh-CN"/>
        </w:rPr>
        <w:t>10</w:t>
      </w:r>
      <w:r>
        <w:rPr>
          <w:rFonts w:hint="eastAsia" w:cs="宋体" w:asciiTheme="minorEastAsia" w:hAnsiTheme="minorEastAsia" w:eastAsiaTheme="minorEastAsia"/>
          <w:color w:val="0C0C0C"/>
          <w:sz w:val="28"/>
          <w:szCs w:val="28"/>
          <w:lang w:eastAsia="zh-CN"/>
        </w:rPr>
        <w:t>个工作日之内无息退乙方剩余月份租金。</w:t>
      </w:r>
    </w:p>
    <w:p w14:paraId="13EA180B">
      <w:pPr>
        <w:spacing w:line="400" w:lineRule="exact"/>
        <w:ind w:firstLine="560" w:firstLineChars="200"/>
        <w:rPr>
          <w:rFonts w:hint="eastAsia" w:cs="方正仿宋_GBK" w:asciiTheme="minorEastAsia" w:hAnsiTheme="minorEastAsia" w:eastAsiaTheme="minorEastAsia"/>
          <w:color w:val="0C0C0C"/>
          <w:sz w:val="28"/>
          <w:szCs w:val="28"/>
          <w:lang w:eastAsia="zh-CN"/>
        </w:rPr>
      </w:pPr>
      <w:r>
        <w:rPr>
          <w:rFonts w:hint="eastAsia" w:cs="宋体" w:asciiTheme="minorEastAsia" w:hAnsiTheme="minorEastAsia" w:eastAsiaTheme="minorEastAsia"/>
          <w:color w:val="0C0C0C"/>
          <w:sz w:val="28"/>
          <w:szCs w:val="28"/>
          <w:lang w:eastAsia="zh-CN"/>
        </w:rPr>
        <w:t>六、租赁物的使用要求</w:t>
      </w:r>
    </w:p>
    <w:p w14:paraId="76D1B19F">
      <w:pPr>
        <w:spacing w:line="400" w:lineRule="exact"/>
        <w:ind w:firstLine="560" w:firstLineChars="200"/>
        <w:rPr>
          <w:rFonts w:hint="eastAsia" w:cs="方正仿宋_GBK" w:asciiTheme="minorEastAsia" w:hAnsiTheme="minorEastAsia" w:eastAsiaTheme="minorEastAsia"/>
          <w:color w:val="0C0C0C"/>
          <w:sz w:val="28"/>
          <w:szCs w:val="28"/>
          <w:lang w:eastAsia="zh-CN"/>
        </w:rPr>
      </w:pPr>
      <w:r>
        <w:rPr>
          <w:rFonts w:hint="eastAsia" w:cs="方正仿宋_GBK" w:asciiTheme="minorEastAsia" w:hAnsiTheme="minorEastAsia" w:eastAsiaTheme="minorEastAsia"/>
          <w:color w:val="0C0C0C"/>
          <w:sz w:val="28"/>
          <w:szCs w:val="28"/>
          <w:lang w:eastAsia="zh-CN"/>
        </w:rPr>
        <w:t>1</w:t>
      </w:r>
      <w:r>
        <w:rPr>
          <w:rFonts w:hint="eastAsia" w:cs="宋体" w:asciiTheme="minorEastAsia" w:hAnsiTheme="minorEastAsia" w:eastAsiaTheme="minorEastAsia"/>
          <w:color w:val="0C0C0C"/>
          <w:sz w:val="28"/>
          <w:szCs w:val="28"/>
          <w:lang w:eastAsia="zh-CN"/>
        </w:rPr>
        <w:t>、乙方不得将租赁物用于本合同约定以外的其它用途，更不得用于从事违法犯罪活动。</w:t>
      </w:r>
    </w:p>
    <w:p w14:paraId="72CB72EF">
      <w:pPr>
        <w:spacing w:line="400" w:lineRule="exact"/>
        <w:ind w:firstLine="560" w:firstLineChars="200"/>
        <w:rPr>
          <w:rFonts w:hint="eastAsia" w:cs="方正仿宋_GBK" w:asciiTheme="minorEastAsia" w:hAnsiTheme="minorEastAsia" w:eastAsiaTheme="minorEastAsia"/>
          <w:color w:val="0C0C0C"/>
          <w:sz w:val="28"/>
          <w:szCs w:val="28"/>
          <w:lang w:eastAsia="zh-CN"/>
        </w:rPr>
      </w:pPr>
      <w:r>
        <w:rPr>
          <w:rFonts w:hint="eastAsia" w:cs="方正仿宋_GBK" w:asciiTheme="minorEastAsia" w:hAnsiTheme="minorEastAsia" w:eastAsiaTheme="minorEastAsia"/>
          <w:color w:val="0C0C0C"/>
          <w:sz w:val="28"/>
          <w:szCs w:val="28"/>
          <w:lang w:eastAsia="zh-CN"/>
        </w:rPr>
        <w:t>2</w:t>
      </w:r>
      <w:r>
        <w:rPr>
          <w:rFonts w:hint="eastAsia" w:cs="宋体" w:asciiTheme="minorEastAsia" w:hAnsiTheme="minorEastAsia" w:eastAsiaTheme="minorEastAsia"/>
          <w:color w:val="0C0C0C"/>
          <w:sz w:val="28"/>
          <w:szCs w:val="28"/>
          <w:lang w:eastAsia="zh-CN"/>
        </w:rPr>
        <w:t>、租赁物交付后，应对租赁物周边环境及租赁物可能的安全隐患进行检查和整改，确保租赁物安全投用。</w:t>
      </w:r>
    </w:p>
    <w:p w14:paraId="7B7F79DB">
      <w:pPr>
        <w:spacing w:line="400" w:lineRule="exact"/>
        <w:ind w:firstLine="560" w:firstLineChars="200"/>
        <w:rPr>
          <w:rFonts w:hint="eastAsia" w:cs="方正仿宋_GBK" w:asciiTheme="minorEastAsia" w:hAnsiTheme="minorEastAsia" w:eastAsiaTheme="minorEastAsia"/>
          <w:color w:val="0C0C0C"/>
          <w:sz w:val="28"/>
          <w:szCs w:val="28"/>
          <w:lang w:eastAsia="zh-CN"/>
        </w:rPr>
      </w:pPr>
      <w:r>
        <w:rPr>
          <w:rFonts w:hint="eastAsia" w:cs="方正仿宋_GBK" w:asciiTheme="minorEastAsia" w:hAnsiTheme="minorEastAsia" w:eastAsiaTheme="minorEastAsia"/>
          <w:color w:val="0C0C0C"/>
          <w:sz w:val="28"/>
          <w:szCs w:val="28"/>
          <w:lang w:eastAsia="zh-CN"/>
        </w:rPr>
        <w:t>3</w:t>
      </w:r>
      <w:r>
        <w:rPr>
          <w:rFonts w:hint="eastAsia" w:cs="宋体" w:asciiTheme="minorEastAsia" w:hAnsiTheme="minorEastAsia" w:eastAsiaTheme="minorEastAsia"/>
          <w:color w:val="0C0C0C"/>
          <w:sz w:val="28"/>
          <w:szCs w:val="28"/>
          <w:lang w:eastAsia="zh-CN"/>
        </w:rPr>
        <w:t>、乙方应合理使用并保护好租赁物，必须充分保证租赁物的使用功能和安全性能。未经甲方同意，乙方不得任意改变租赁物现状或损坏其相关附属设施，更不得擅自改变其形态、结构与安全性能。</w:t>
      </w:r>
    </w:p>
    <w:p w14:paraId="0587D3FD">
      <w:pPr>
        <w:spacing w:line="400" w:lineRule="exact"/>
        <w:ind w:firstLine="560" w:firstLineChars="200"/>
        <w:rPr>
          <w:rFonts w:hint="eastAsia" w:cs="方正仿宋_GBK" w:asciiTheme="minorEastAsia" w:hAnsiTheme="minorEastAsia" w:eastAsiaTheme="minorEastAsia"/>
          <w:color w:val="0C0C0C"/>
          <w:sz w:val="28"/>
          <w:szCs w:val="28"/>
          <w:lang w:eastAsia="zh-CN"/>
        </w:rPr>
      </w:pPr>
      <w:r>
        <w:rPr>
          <w:rFonts w:hint="eastAsia" w:cs="方正仿宋_GBK" w:asciiTheme="minorEastAsia" w:hAnsiTheme="minorEastAsia" w:eastAsiaTheme="minorEastAsia"/>
          <w:color w:val="0C0C0C"/>
          <w:sz w:val="28"/>
          <w:szCs w:val="28"/>
          <w:lang w:eastAsia="zh-CN"/>
        </w:rPr>
        <w:t>4</w:t>
      </w:r>
      <w:r>
        <w:rPr>
          <w:rFonts w:hint="eastAsia" w:cs="宋体" w:asciiTheme="minorEastAsia" w:hAnsiTheme="minorEastAsia" w:eastAsiaTheme="minorEastAsia"/>
          <w:color w:val="0C0C0C"/>
          <w:sz w:val="28"/>
          <w:szCs w:val="28"/>
          <w:lang w:eastAsia="zh-CN"/>
        </w:rPr>
        <w:t>、如乙方需对租赁物进行装修及整改等活动而涉及可能影响租赁物结构安全性能的，必须书面报请甲方并经甲方同意后方可实施。乙方装修及整改不得损坏或破坏租赁物主体结构及房屋承重结构体，必须充分保证租赁物的安全性不受损害。</w:t>
      </w:r>
    </w:p>
    <w:p w14:paraId="333048BF">
      <w:pPr>
        <w:spacing w:line="400" w:lineRule="exact"/>
        <w:ind w:firstLine="560" w:firstLineChars="200"/>
        <w:rPr>
          <w:rFonts w:hint="eastAsia" w:cs="方正仿宋_GBK" w:asciiTheme="minorEastAsia" w:hAnsiTheme="minorEastAsia" w:eastAsiaTheme="minorEastAsia"/>
          <w:color w:val="0C0C0C"/>
          <w:sz w:val="28"/>
          <w:szCs w:val="28"/>
          <w:lang w:eastAsia="zh-CN"/>
        </w:rPr>
      </w:pPr>
      <w:r>
        <w:rPr>
          <w:rFonts w:hint="eastAsia" w:cs="方正仿宋_GBK" w:asciiTheme="minorEastAsia" w:hAnsiTheme="minorEastAsia" w:eastAsiaTheme="minorEastAsia"/>
          <w:color w:val="0C0C0C"/>
          <w:sz w:val="28"/>
          <w:szCs w:val="28"/>
          <w:lang w:eastAsia="zh-CN"/>
        </w:rPr>
        <w:t>5</w:t>
      </w:r>
      <w:r>
        <w:rPr>
          <w:rFonts w:hint="eastAsia" w:cs="宋体" w:asciiTheme="minorEastAsia" w:hAnsiTheme="minorEastAsia" w:eastAsiaTheme="minorEastAsia"/>
          <w:color w:val="0C0C0C"/>
          <w:sz w:val="28"/>
          <w:szCs w:val="28"/>
          <w:lang w:eastAsia="zh-CN"/>
        </w:rPr>
        <w:t>、如乙方需在租赁物上修建各种建构筑物及其他设施的，应事先向甲方书面报告，经甲方书面同意并得到规划、建设等行政机关许可后，乙方方可修建。获得甲方同意的修建方案，由乙方向规划、建设等行政机关报备和申请行政许可，并承担相关办理费用；甲方仅给予相关资料、手续提供等方面的配合。</w:t>
      </w:r>
    </w:p>
    <w:p w14:paraId="446EE8B6">
      <w:pPr>
        <w:spacing w:line="400" w:lineRule="exact"/>
        <w:ind w:firstLine="560" w:firstLineChars="200"/>
        <w:rPr>
          <w:rFonts w:hint="eastAsia" w:cs="方正仿宋_GBK" w:asciiTheme="minorEastAsia" w:hAnsiTheme="minorEastAsia" w:eastAsiaTheme="minorEastAsia"/>
          <w:color w:val="0C0C0C"/>
          <w:sz w:val="28"/>
          <w:szCs w:val="28"/>
          <w:lang w:eastAsia="zh-CN"/>
        </w:rPr>
      </w:pPr>
      <w:r>
        <w:rPr>
          <w:rFonts w:hint="eastAsia" w:cs="宋体" w:asciiTheme="minorEastAsia" w:hAnsiTheme="minorEastAsia" w:eastAsiaTheme="minorEastAsia"/>
          <w:color w:val="0C0C0C"/>
          <w:sz w:val="28"/>
          <w:szCs w:val="28"/>
          <w:lang w:eastAsia="zh-CN"/>
        </w:rPr>
        <w:t>七、甲方的权利与义务</w:t>
      </w:r>
    </w:p>
    <w:p w14:paraId="68E596A6">
      <w:pPr>
        <w:spacing w:line="400" w:lineRule="exact"/>
        <w:ind w:firstLine="560" w:firstLineChars="200"/>
        <w:rPr>
          <w:rFonts w:hint="eastAsia" w:cs="方正仿宋_GBK" w:asciiTheme="minorEastAsia" w:hAnsiTheme="minorEastAsia" w:eastAsiaTheme="minorEastAsia"/>
          <w:color w:val="0C0C0C"/>
          <w:sz w:val="28"/>
          <w:szCs w:val="28"/>
          <w:lang w:eastAsia="zh-CN"/>
        </w:rPr>
      </w:pPr>
      <w:r>
        <w:rPr>
          <w:rFonts w:hint="eastAsia" w:cs="宋体" w:asciiTheme="minorEastAsia" w:hAnsiTheme="minorEastAsia" w:eastAsiaTheme="minorEastAsia"/>
          <w:color w:val="0C0C0C"/>
          <w:sz w:val="28"/>
          <w:szCs w:val="28"/>
          <w:lang w:eastAsia="zh-CN"/>
        </w:rPr>
        <w:t>（一）甲方与乙方签订《房屋租赁合同》，并另行签订《房屋租赁安全管理协议》、《治安与消防安全协议》和，负责租赁物交付或归还的现场确认，对乙方使用租赁物范围及情况、缴费情况及占用区域内治安消防安全、等予以检查、监督与考核。</w:t>
      </w:r>
    </w:p>
    <w:p w14:paraId="0DC2B801">
      <w:pPr>
        <w:spacing w:line="400" w:lineRule="exact"/>
        <w:ind w:firstLine="560" w:firstLineChars="200"/>
        <w:rPr>
          <w:rFonts w:hint="eastAsia" w:cs="方正仿宋_GBK" w:asciiTheme="minorEastAsia" w:hAnsiTheme="minorEastAsia" w:eastAsiaTheme="minorEastAsia"/>
          <w:color w:val="0C0C0C"/>
          <w:sz w:val="28"/>
          <w:szCs w:val="28"/>
          <w:lang w:eastAsia="zh-CN"/>
        </w:rPr>
      </w:pPr>
      <w:r>
        <w:rPr>
          <w:rFonts w:hint="eastAsia" w:cs="宋体" w:asciiTheme="minorEastAsia" w:hAnsiTheme="minorEastAsia" w:eastAsiaTheme="minorEastAsia"/>
          <w:color w:val="0C0C0C"/>
          <w:sz w:val="28"/>
          <w:szCs w:val="28"/>
          <w:lang w:eastAsia="zh-CN"/>
        </w:rPr>
        <w:t>（二）甲方与乙方签订《供用能协议》，对乙方供能设备设施的安全符合性，及乙方用能安全、缴费情况等予以检查、监督，并对违规行为责令整改或依协议予以考核。</w:t>
      </w:r>
    </w:p>
    <w:p w14:paraId="0B625570">
      <w:pPr>
        <w:spacing w:line="400" w:lineRule="exact"/>
        <w:ind w:firstLine="560" w:firstLineChars="200"/>
        <w:rPr>
          <w:rFonts w:hint="eastAsia" w:cs="方正仿宋_GBK" w:asciiTheme="minorEastAsia" w:hAnsiTheme="minorEastAsia" w:eastAsiaTheme="minorEastAsia"/>
          <w:color w:val="0C0C0C"/>
          <w:sz w:val="28"/>
          <w:szCs w:val="28"/>
          <w:lang w:eastAsia="zh-CN"/>
        </w:rPr>
      </w:pPr>
      <w:r>
        <w:rPr>
          <w:rFonts w:hint="eastAsia" w:cs="宋体" w:asciiTheme="minorEastAsia" w:hAnsiTheme="minorEastAsia" w:eastAsiaTheme="minorEastAsia"/>
          <w:color w:val="0C0C0C"/>
          <w:sz w:val="28"/>
          <w:szCs w:val="28"/>
          <w:lang w:eastAsia="zh-CN"/>
        </w:rPr>
        <w:t>（三）甲方有权根据合同约定，要求乙方按时足额缴纳租金，如产生其他费用，有权要求乙方进行相关补偿。甲方有义务按本合同约定及时将租赁物交付乙方使用，提供正规收费票据。</w:t>
      </w:r>
    </w:p>
    <w:p w14:paraId="387B055C">
      <w:pPr>
        <w:spacing w:line="400" w:lineRule="exact"/>
        <w:ind w:firstLine="560" w:firstLineChars="200"/>
        <w:rPr>
          <w:rFonts w:hint="eastAsia" w:cs="方正仿宋_GBK" w:asciiTheme="minorEastAsia" w:hAnsiTheme="minorEastAsia" w:eastAsiaTheme="minorEastAsia"/>
          <w:color w:val="0C0C0C"/>
          <w:sz w:val="28"/>
          <w:szCs w:val="28"/>
          <w:lang w:eastAsia="zh-CN"/>
        </w:rPr>
      </w:pPr>
      <w:r>
        <w:rPr>
          <w:rFonts w:hint="eastAsia" w:cs="宋体" w:asciiTheme="minorEastAsia" w:hAnsiTheme="minorEastAsia" w:eastAsiaTheme="minorEastAsia"/>
          <w:color w:val="0C0C0C"/>
          <w:sz w:val="28"/>
          <w:szCs w:val="28"/>
          <w:lang w:eastAsia="zh-CN"/>
        </w:rPr>
        <w:t>（四）甲方有权督促乙方按国家及地方相关法律法规以及本合同约定合理使用租赁物，守法经营；有权依据行政、司法机关的要求，对违反有关规定的乙方进行监督、教育以及整顿。</w:t>
      </w:r>
    </w:p>
    <w:p w14:paraId="1FFF95F2">
      <w:pPr>
        <w:spacing w:line="400" w:lineRule="exact"/>
        <w:ind w:firstLine="560" w:firstLineChars="200"/>
        <w:rPr>
          <w:rFonts w:hint="eastAsia" w:cs="方正仿宋_GBK" w:asciiTheme="minorEastAsia" w:hAnsiTheme="minorEastAsia" w:eastAsiaTheme="minorEastAsia"/>
          <w:color w:val="0C0C0C"/>
          <w:sz w:val="28"/>
          <w:szCs w:val="28"/>
          <w:lang w:eastAsia="zh-CN"/>
        </w:rPr>
      </w:pPr>
      <w:r>
        <w:rPr>
          <w:rFonts w:hint="eastAsia" w:cs="宋体" w:asciiTheme="minorEastAsia" w:hAnsiTheme="minorEastAsia" w:eastAsiaTheme="minorEastAsia"/>
          <w:color w:val="0C0C0C"/>
          <w:sz w:val="28"/>
          <w:szCs w:val="28"/>
          <w:lang w:eastAsia="zh-CN"/>
        </w:rPr>
        <w:t>（五）甲方有权根据本合同约定和有关法律法规规定，决定是否交付或收回租赁物。</w:t>
      </w:r>
    </w:p>
    <w:p w14:paraId="62940338">
      <w:pPr>
        <w:spacing w:line="400" w:lineRule="exact"/>
        <w:ind w:firstLine="560" w:firstLineChars="200"/>
        <w:rPr>
          <w:rFonts w:hint="eastAsia" w:cs="方正仿宋_GBK" w:asciiTheme="minorEastAsia" w:hAnsiTheme="minorEastAsia" w:eastAsiaTheme="minorEastAsia"/>
          <w:color w:val="0C0C0C"/>
          <w:sz w:val="28"/>
          <w:szCs w:val="28"/>
          <w:lang w:eastAsia="zh-CN"/>
        </w:rPr>
      </w:pPr>
      <w:r>
        <w:rPr>
          <w:rFonts w:hint="eastAsia" w:cs="宋体" w:asciiTheme="minorEastAsia" w:hAnsiTheme="minorEastAsia" w:eastAsiaTheme="minorEastAsia"/>
          <w:color w:val="0C0C0C"/>
          <w:sz w:val="28"/>
          <w:szCs w:val="28"/>
          <w:lang w:eastAsia="zh-CN"/>
        </w:rPr>
        <w:t>（六）租赁物如因结构性质量原因、自然损耗、不可抗力等非因乙方的原因受到损坏，甲方有修缮并承担相关费用的义务；乙方应对甲方正常的维修或检查工作予以协助。</w:t>
      </w:r>
    </w:p>
    <w:p w14:paraId="6F698A8F">
      <w:pPr>
        <w:spacing w:line="400" w:lineRule="exact"/>
        <w:ind w:firstLine="560" w:firstLineChars="200"/>
        <w:rPr>
          <w:rFonts w:hint="eastAsia" w:cs="方正仿宋_GBK" w:asciiTheme="minorEastAsia" w:hAnsiTheme="minorEastAsia" w:eastAsiaTheme="minorEastAsia"/>
          <w:color w:val="0C0C0C"/>
          <w:sz w:val="28"/>
          <w:szCs w:val="28"/>
          <w:lang w:eastAsia="zh-CN"/>
        </w:rPr>
      </w:pPr>
      <w:r>
        <w:rPr>
          <w:rFonts w:hint="eastAsia" w:cs="宋体" w:asciiTheme="minorEastAsia" w:hAnsiTheme="minorEastAsia" w:eastAsiaTheme="minorEastAsia"/>
          <w:color w:val="0C0C0C"/>
          <w:sz w:val="28"/>
          <w:szCs w:val="28"/>
          <w:lang w:eastAsia="zh-CN"/>
        </w:rPr>
        <w:t>（七）甲方如需出卖或抵押租赁物，应提前三个月书面通知乙方撤离；情况紧急下，可临时通知乙方撤离。</w:t>
      </w:r>
    </w:p>
    <w:p w14:paraId="35CD8B31">
      <w:pPr>
        <w:spacing w:line="400" w:lineRule="exact"/>
        <w:ind w:firstLine="560" w:firstLineChars="200"/>
        <w:rPr>
          <w:rFonts w:hint="eastAsia" w:cs="方正仿宋_GBK" w:asciiTheme="minorEastAsia" w:hAnsiTheme="minorEastAsia" w:eastAsiaTheme="minorEastAsia"/>
          <w:color w:val="0C0C0C"/>
          <w:sz w:val="28"/>
          <w:szCs w:val="28"/>
          <w:lang w:eastAsia="zh-CN"/>
        </w:rPr>
      </w:pPr>
      <w:r>
        <w:rPr>
          <w:rFonts w:hint="eastAsia" w:cs="宋体" w:asciiTheme="minorEastAsia" w:hAnsiTheme="minorEastAsia" w:eastAsiaTheme="minorEastAsia"/>
          <w:color w:val="0C0C0C"/>
          <w:sz w:val="28"/>
          <w:szCs w:val="28"/>
          <w:lang w:eastAsia="zh-CN"/>
        </w:rPr>
        <w:t>（八）除本合同有明确约定的情形外，甲方不得干预乙方的正常项目建设和生产经营活动。</w:t>
      </w:r>
    </w:p>
    <w:p w14:paraId="25AAB9EF">
      <w:pPr>
        <w:spacing w:line="400" w:lineRule="exact"/>
        <w:ind w:firstLine="560" w:firstLineChars="200"/>
        <w:rPr>
          <w:rFonts w:hint="eastAsia" w:cs="方正仿宋_GBK" w:asciiTheme="minorEastAsia" w:hAnsiTheme="minorEastAsia" w:eastAsiaTheme="minorEastAsia"/>
          <w:color w:val="0C0C0C"/>
          <w:sz w:val="28"/>
          <w:szCs w:val="28"/>
          <w:lang w:eastAsia="zh-CN"/>
        </w:rPr>
      </w:pPr>
      <w:r>
        <w:rPr>
          <w:rFonts w:hint="eastAsia" w:cs="宋体" w:asciiTheme="minorEastAsia" w:hAnsiTheme="minorEastAsia" w:eastAsiaTheme="minorEastAsia"/>
          <w:color w:val="0C0C0C"/>
          <w:sz w:val="28"/>
          <w:szCs w:val="28"/>
          <w:lang w:eastAsia="zh-CN"/>
        </w:rPr>
        <w:t>八、乙方的权利义务</w:t>
      </w:r>
    </w:p>
    <w:p w14:paraId="3AB5A68C">
      <w:pPr>
        <w:spacing w:line="400" w:lineRule="exact"/>
        <w:ind w:firstLine="560" w:firstLineChars="200"/>
        <w:rPr>
          <w:rFonts w:hint="eastAsia" w:cs="方正仿宋_GBK" w:asciiTheme="minorEastAsia" w:hAnsiTheme="minorEastAsia" w:eastAsiaTheme="minorEastAsia"/>
          <w:color w:val="0C0C0C"/>
          <w:sz w:val="28"/>
          <w:szCs w:val="28"/>
          <w:lang w:eastAsia="zh-CN"/>
        </w:rPr>
      </w:pPr>
      <w:r>
        <w:rPr>
          <w:rFonts w:hint="eastAsia" w:cs="宋体" w:asciiTheme="minorEastAsia" w:hAnsiTheme="minorEastAsia" w:eastAsiaTheme="minorEastAsia"/>
          <w:color w:val="0C0C0C"/>
          <w:sz w:val="28"/>
          <w:szCs w:val="28"/>
          <w:lang w:eastAsia="zh-CN"/>
        </w:rPr>
        <w:t>（一）租赁物交付乙方后，乙方即拥有该租赁物的使用权并对其安全使用与管理负全责。乙方承诺自行对租赁物予以进一步检查，及时整改并消除对可能未发现的隐患，保证租赁物安全投用。</w:t>
      </w:r>
    </w:p>
    <w:p w14:paraId="3A837A0F">
      <w:pPr>
        <w:spacing w:line="400" w:lineRule="exact"/>
        <w:ind w:firstLine="560" w:firstLineChars="200"/>
        <w:rPr>
          <w:rFonts w:hint="eastAsia" w:cs="方正仿宋_GBK" w:asciiTheme="minorEastAsia" w:hAnsiTheme="minorEastAsia" w:eastAsiaTheme="minorEastAsia"/>
          <w:color w:val="0C0C0C"/>
          <w:sz w:val="28"/>
          <w:szCs w:val="28"/>
          <w:lang w:eastAsia="zh-CN"/>
        </w:rPr>
      </w:pPr>
      <w:r>
        <w:rPr>
          <w:rFonts w:hint="eastAsia" w:cs="宋体" w:asciiTheme="minorEastAsia" w:hAnsiTheme="minorEastAsia" w:eastAsiaTheme="minorEastAsia"/>
          <w:color w:val="0C0C0C"/>
          <w:sz w:val="28"/>
          <w:szCs w:val="28"/>
          <w:lang w:eastAsia="zh-CN"/>
        </w:rPr>
        <w:t>（二）本合同签订后，乙方应在</w:t>
      </w:r>
      <w:r>
        <w:rPr>
          <w:rFonts w:hint="eastAsia" w:cs="方正仿宋_GBK" w:asciiTheme="minorEastAsia" w:hAnsiTheme="minorEastAsia" w:eastAsiaTheme="minorEastAsia"/>
          <w:color w:val="0C0C0C"/>
          <w:sz w:val="28"/>
          <w:szCs w:val="28"/>
          <w:lang w:eastAsia="zh-CN"/>
        </w:rPr>
        <w:t>5</w:t>
      </w:r>
      <w:r>
        <w:rPr>
          <w:rFonts w:hint="eastAsia" w:cs="宋体" w:asciiTheme="minorEastAsia" w:hAnsiTheme="minorEastAsia" w:eastAsiaTheme="minorEastAsia"/>
          <w:color w:val="0C0C0C"/>
          <w:sz w:val="28"/>
          <w:szCs w:val="28"/>
          <w:lang w:eastAsia="zh-CN"/>
        </w:rPr>
        <w:t>个工作日内与甲方签订《供用能协议》《治保与消防安全协议》《房屋租赁安全管理协议》。上述协议作为本租赁合同的附件，与本合同具有同等法律效力，乙方必须严格遵守。</w:t>
      </w:r>
    </w:p>
    <w:p w14:paraId="5112E86F">
      <w:pPr>
        <w:spacing w:line="400" w:lineRule="exact"/>
        <w:ind w:firstLine="560" w:firstLineChars="200"/>
        <w:rPr>
          <w:rFonts w:hint="eastAsia" w:cs="方正仿宋_GBK" w:asciiTheme="minorEastAsia" w:hAnsiTheme="minorEastAsia" w:eastAsiaTheme="minorEastAsia"/>
          <w:color w:val="0C0C0C"/>
          <w:sz w:val="28"/>
          <w:szCs w:val="28"/>
          <w:lang w:eastAsia="zh-CN"/>
        </w:rPr>
      </w:pPr>
      <w:r>
        <w:rPr>
          <w:rFonts w:hint="eastAsia" w:cs="宋体" w:asciiTheme="minorEastAsia" w:hAnsiTheme="minorEastAsia" w:eastAsiaTheme="minorEastAsia"/>
          <w:color w:val="0C0C0C"/>
          <w:sz w:val="28"/>
          <w:szCs w:val="28"/>
          <w:lang w:eastAsia="zh-CN"/>
        </w:rPr>
        <w:t>（三）合同履行期内，乙方不得擅自改变租赁物用途。未经甲方同意，不得将租赁物以包括但不限于合资、合作、借用、联营等任何形式转租、分租或转借给第三方使用。乙方不得将租赁物用于非法用途。如乙方违反本合同约定擅自转租租赁物，或将租赁物用于非法用途，则由乙方承担全部责任及后果。</w:t>
      </w:r>
    </w:p>
    <w:p w14:paraId="6EC5870B">
      <w:pPr>
        <w:spacing w:line="400" w:lineRule="exact"/>
        <w:ind w:firstLine="560" w:firstLineChars="200"/>
        <w:rPr>
          <w:rFonts w:hint="eastAsia" w:cs="方正仿宋_GBK" w:asciiTheme="minorEastAsia" w:hAnsiTheme="minorEastAsia" w:eastAsiaTheme="minorEastAsia"/>
          <w:color w:val="0C0C0C"/>
          <w:sz w:val="28"/>
          <w:szCs w:val="28"/>
          <w:lang w:eastAsia="zh-CN"/>
        </w:rPr>
      </w:pPr>
      <w:r>
        <w:rPr>
          <w:rFonts w:hint="eastAsia" w:cs="宋体" w:asciiTheme="minorEastAsia" w:hAnsiTheme="minorEastAsia" w:eastAsiaTheme="minorEastAsia"/>
          <w:color w:val="0C0C0C"/>
          <w:sz w:val="28"/>
          <w:szCs w:val="28"/>
          <w:lang w:eastAsia="zh-CN"/>
        </w:rPr>
        <w:t>（四）合同履行期内，乙方为该租赁物的安全责任主体。自行负责租赁物安全使用、维护、安全设施改善及区域范围内的安全管理，并承担全部相关的安全责任和费用。如造成甲方损失或给第三方造成损失的，均由乙方负责赔偿。</w:t>
      </w:r>
    </w:p>
    <w:p w14:paraId="63C1CC3E">
      <w:pPr>
        <w:spacing w:line="400" w:lineRule="exact"/>
        <w:ind w:firstLine="560" w:firstLineChars="200"/>
        <w:rPr>
          <w:rFonts w:hint="eastAsia" w:cs="方正仿宋_GBK" w:asciiTheme="minorEastAsia" w:hAnsiTheme="minorEastAsia" w:eastAsiaTheme="minorEastAsia"/>
          <w:color w:val="0C0C0C"/>
          <w:sz w:val="28"/>
          <w:szCs w:val="28"/>
          <w:lang w:eastAsia="zh-CN"/>
        </w:rPr>
      </w:pPr>
      <w:r>
        <w:rPr>
          <w:rFonts w:hint="eastAsia" w:cs="方正仿宋_GBK" w:asciiTheme="minorEastAsia" w:hAnsiTheme="minorEastAsia" w:eastAsiaTheme="minorEastAsia"/>
          <w:color w:val="0C0C0C"/>
          <w:sz w:val="28"/>
          <w:szCs w:val="28"/>
          <w:lang w:eastAsia="zh-CN"/>
        </w:rPr>
        <w:t>1.</w:t>
      </w:r>
      <w:r>
        <w:rPr>
          <w:rFonts w:hint="eastAsia" w:cs="宋体" w:asciiTheme="minorEastAsia" w:hAnsiTheme="minorEastAsia" w:eastAsiaTheme="minorEastAsia"/>
          <w:color w:val="0C0C0C"/>
          <w:sz w:val="28"/>
          <w:szCs w:val="28"/>
          <w:lang w:eastAsia="zh-CN"/>
        </w:rPr>
        <w:t>乙方接收租赁物后，应在充分确保租赁物安全性能、并遵守租赁物使用要求的前提下，自行建设完善安全、环保、消防等设施，满足自身安全生产条件。</w:t>
      </w:r>
    </w:p>
    <w:p w14:paraId="5FCCA7AC">
      <w:pPr>
        <w:spacing w:line="400" w:lineRule="exact"/>
        <w:ind w:firstLine="560" w:firstLineChars="200"/>
        <w:rPr>
          <w:rFonts w:hint="eastAsia" w:cs="方正仿宋_GBK" w:asciiTheme="minorEastAsia" w:hAnsiTheme="minorEastAsia" w:eastAsiaTheme="minorEastAsia"/>
          <w:color w:val="0C0C0C"/>
          <w:sz w:val="28"/>
          <w:szCs w:val="28"/>
          <w:lang w:eastAsia="zh-CN"/>
        </w:rPr>
      </w:pPr>
      <w:r>
        <w:rPr>
          <w:rFonts w:hint="eastAsia" w:cs="方正仿宋_GBK" w:asciiTheme="minorEastAsia" w:hAnsiTheme="minorEastAsia" w:eastAsiaTheme="minorEastAsia"/>
          <w:color w:val="0C0C0C"/>
          <w:sz w:val="28"/>
          <w:szCs w:val="28"/>
          <w:lang w:eastAsia="zh-CN"/>
        </w:rPr>
        <w:t>2.</w:t>
      </w:r>
      <w:r>
        <w:rPr>
          <w:rFonts w:hint="eastAsia" w:cs="宋体" w:asciiTheme="minorEastAsia" w:hAnsiTheme="minorEastAsia" w:eastAsiaTheme="minorEastAsia"/>
          <w:color w:val="0C0C0C"/>
          <w:sz w:val="28"/>
          <w:szCs w:val="28"/>
          <w:lang w:eastAsia="zh-CN"/>
        </w:rPr>
        <w:t>乙方自行负责做好租赁物的日常管护及维修、维护，应持续改善安全设施、消除安全隐患，保护租赁物完好，保证租赁物及区域内设备设施的安全使用。未经甲方同意，乙方不得擅自改变所租赁物构建筑物的结构形状。</w:t>
      </w:r>
    </w:p>
    <w:p w14:paraId="3A51A97C">
      <w:pPr>
        <w:spacing w:line="400" w:lineRule="exact"/>
        <w:ind w:firstLine="560" w:firstLineChars="200"/>
        <w:rPr>
          <w:rFonts w:hint="eastAsia" w:cs="方正仿宋_GBK" w:asciiTheme="minorEastAsia" w:hAnsiTheme="minorEastAsia" w:eastAsiaTheme="minorEastAsia"/>
          <w:color w:val="0C0C0C"/>
          <w:sz w:val="28"/>
          <w:szCs w:val="28"/>
          <w:lang w:eastAsia="zh-CN"/>
        </w:rPr>
      </w:pPr>
      <w:r>
        <w:rPr>
          <w:rFonts w:hint="eastAsia" w:cs="方正仿宋_GBK" w:asciiTheme="minorEastAsia" w:hAnsiTheme="minorEastAsia" w:eastAsiaTheme="minorEastAsia"/>
          <w:color w:val="0C0C0C"/>
          <w:sz w:val="28"/>
          <w:szCs w:val="28"/>
          <w:lang w:eastAsia="zh-CN"/>
        </w:rPr>
        <w:t>3.</w:t>
      </w:r>
      <w:r>
        <w:rPr>
          <w:rFonts w:hint="eastAsia" w:cs="宋体" w:asciiTheme="minorEastAsia" w:hAnsiTheme="minorEastAsia" w:eastAsiaTheme="minorEastAsia"/>
          <w:color w:val="0C0C0C"/>
          <w:sz w:val="28"/>
          <w:szCs w:val="28"/>
          <w:lang w:eastAsia="zh-CN"/>
        </w:rPr>
        <w:t>乙方自行负责租赁区域内的清洁卫生（含沟渠），杜绝脏、乱、差现象，做到区域环境整洁有序。</w:t>
      </w:r>
    </w:p>
    <w:p w14:paraId="0C70682A">
      <w:pPr>
        <w:spacing w:line="400" w:lineRule="exact"/>
        <w:ind w:firstLine="560" w:firstLineChars="200"/>
        <w:rPr>
          <w:rFonts w:hint="eastAsia" w:cs="方正仿宋_GBK" w:asciiTheme="minorEastAsia" w:hAnsiTheme="minorEastAsia" w:eastAsiaTheme="minorEastAsia"/>
          <w:color w:val="0C0C0C"/>
          <w:sz w:val="28"/>
          <w:szCs w:val="28"/>
          <w:lang w:eastAsia="zh-CN"/>
        </w:rPr>
      </w:pPr>
      <w:r>
        <w:rPr>
          <w:rFonts w:hint="eastAsia" w:cs="方正仿宋_GBK" w:asciiTheme="minorEastAsia" w:hAnsiTheme="minorEastAsia" w:eastAsiaTheme="minorEastAsia"/>
          <w:color w:val="0C0C0C"/>
          <w:sz w:val="28"/>
          <w:szCs w:val="28"/>
          <w:lang w:eastAsia="zh-CN"/>
        </w:rPr>
        <w:t>4.</w:t>
      </w:r>
      <w:r>
        <w:rPr>
          <w:rFonts w:hint="eastAsia" w:cs="宋体" w:asciiTheme="minorEastAsia" w:hAnsiTheme="minorEastAsia" w:eastAsiaTheme="minorEastAsia"/>
          <w:color w:val="0C0C0C"/>
          <w:sz w:val="28"/>
          <w:szCs w:val="28"/>
          <w:lang w:eastAsia="zh-CN"/>
        </w:rPr>
        <w:t>凡因乙方管理不到位或不合理使用而致使租赁物发生损坏、或造成安全事故的，由乙方承担全部责任后果并必须负责修复租赁物；如乙方拒不维修或修复的，甲方可代为处理，费用由乙方承担。</w:t>
      </w:r>
    </w:p>
    <w:p w14:paraId="6FA03342">
      <w:pPr>
        <w:spacing w:line="400" w:lineRule="exact"/>
        <w:ind w:firstLine="560" w:firstLineChars="200"/>
        <w:rPr>
          <w:rFonts w:hint="eastAsia" w:cs="方正仿宋_GBK" w:asciiTheme="minorEastAsia" w:hAnsiTheme="minorEastAsia" w:eastAsiaTheme="minorEastAsia"/>
          <w:color w:val="0C0C0C"/>
          <w:sz w:val="28"/>
          <w:szCs w:val="28"/>
          <w:lang w:eastAsia="zh-CN"/>
        </w:rPr>
      </w:pPr>
      <w:r>
        <w:rPr>
          <w:rFonts w:hint="eastAsia" w:cs="方正仿宋_GBK" w:asciiTheme="minorEastAsia" w:hAnsiTheme="minorEastAsia" w:eastAsiaTheme="minorEastAsia"/>
          <w:color w:val="0C0C0C"/>
          <w:sz w:val="28"/>
          <w:szCs w:val="28"/>
          <w:lang w:eastAsia="zh-CN"/>
        </w:rPr>
        <w:t>5.</w:t>
      </w:r>
      <w:r>
        <w:rPr>
          <w:rFonts w:hint="eastAsia" w:cs="宋体" w:asciiTheme="minorEastAsia" w:hAnsiTheme="minorEastAsia" w:eastAsiaTheme="minorEastAsia"/>
          <w:color w:val="0C0C0C"/>
          <w:sz w:val="28"/>
          <w:szCs w:val="28"/>
          <w:lang w:eastAsia="zh-CN"/>
        </w:rPr>
        <w:t>使用过程中如发现租赁物本体存在较大安全隐患或租赁区域外周边存在安全问题的，乙方有义务采取必要的安全防范措施并及时将相关信息报告甲方。</w:t>
      </w:r>
    </w:p>
    <w:p w14:paraId="218B57AE">
      <w:pPr>
        <w:spacing w:line="400" w:lineRule="exact"/>
        <w:ind w:firstLine="560" w:firstLineChars="200"/>
        <w:rPr>
          <w:rFonts w:hint="eastAsia" w:cs="方正仿宋_GBK" w:asciiTheme="minorEastAsia" w:hAnsiTheme="minorEastAsia" w:eastAsiaTheme="minorEastAsia"/>
          <w:color w:val="0C0C0C"/>
          <w:sz w:val="28"/>
          <w:szCs w:val="28"/>
          <w:lang w:eastAsia="zh-CN"/>
        </w:rPr>
      </w:pPr>
      <w:r>
        <w:rPr>
          <w:rFonts w:hint="eastAsia" w:cs="宋体" w:asciiTheme="minorEastAsia" w:hAnsiTheme="minorEastAsia" w:eastAsiaTheme="minorEastAsia"/>
          <w:color w:val="0C0C0C"/>
          <w:sz w:val="28"/>
          <w:szCs w:val="28"/>
          <w:lang w:eastAsia="zh-CN"/>
        </w:rPr>
        <w:t>（五）如遇上级主管部门或政府机关要求、有关法律、行政法规发生变化或进行拆迁等事由，致使乙方无法继续使用租赁物的，甲方有权收回租赁物、并无需向乙方支付任何赔偿或补偿，乙方对此予以认可。乙方承诺在接到甲方书面通知之日在甲方规定的时间内迁出。</w:t>
      </w:r>
    </w:p>
    <w:p w14:paraId="7E564CA6">
      <w:pPr>
        <w:spacing w:line="400" w:lineRule="exact"/>
        <w:ind w:firstLine="560" w:firstLineChars="200"/>
        <w:rPr>
          <w:rFonts w:hint="eastAsia" w:cs="方正仿宋_GBK" w:asciiTheme="minorEastAsia" w:hAnsiTheme="minorEastAsia" w:eastAsiaTheme="minorEastAsia"/>
          <w:color w:val="0C0C0C"/>
          <w:sz w:val="28"/>
          <w:szCs w:val="28"/>
          <w:lang w:eastAsia="zh-CN"/>
        </w:rPr>
      </w:pPr>
      <w:r>
        <w:rPr>
          <w:rFonts w:hint="eastAsia" w:cs="宋体" w:asciiTheme="minorEastAsia" w:hAnsiTheme="minorEastAsia" w:eastAsiaTheme="minorEastAsia"/>
          <w:color w:val="0C0C0C"/>
          <w:sz w:val="28"/>
          <w:szCs w:val="28"/>
          <w:lang w:eastAsia="zh-CN"/>
        </w:rPr>
        <w:t>九、合同变更、解除或终止</w:t>
      </w:r>
    </w:p>
    <w:p w14:paraId="00EA45A3">
      <w:pPr>
        <w:spacing w:line="400" w:lineRule="exact"/>
        <w:ind w:firstLine="560" w:firstLineChars="200"/>
        <w:rPr>
          <w:rFonts w:hint="eastAsia" w:cs="方正仿宋_GBK" w:asciiTheme="minorEastAsia" w:hAnsiTheme="minorEastAsia" w:eastAsiaTheme="minorEastAsia"/>
          <w:color w:val="0C0C0C"/>
          <w:sz w:val="28"/>
          <w:szCs w:val="28"/>
          <w:lang w:eastAsia="zh-CN"/>
        </w:rPr>
      </w:pPr>
      <w:r>
        <w:rPr>
          <w:rFonts w:hint="eastAsia" w:cs="宋体" w:asciiTheme="minorEastAsia" w:hAnsiTheme="minorEastAsia" w:eastAsiaTheme="minorEastAsia"/>
          <w:color w:val="0C0C0C"/>
          <w:sz w:val="28"/>
          <w:szCs w:val="28"/>
          <w:lang w:eastAsia="zh-CN"/>
        </w:rPr>
        <w:t>（一）甲乙双方经协商一致，可变更或解除本合同。合同解除或终止的时间，以甲方书面通知乙方为准。</w:t>
      </w:r>
    </w:p>
    <w:p w14:paraId="64995355">
      <w:pPr>
        <w:spacing w:line="400" w:lineRule="exact"/>
        <w:ind w:firstLine="560" w:firstLineChars="200"/>
        <w:rPr>
          <w:rFonts w:hint="eastAsia" w:cs="方正仿宋_GBK" w:asciiTheme="minorEastAsia" w:hAnsiTheme="minorEastAsia" w:eastAsiaTheme="minorEastAsia"/>
          <w:color w:val="0C0C0C"/>
          <w:sz w:val="28"/>
          <w:szCs w:val="28"/>
          <w:lang w:eastAsia="zh-CN"/>
        </w:rPr>
      </w:pPr>
      <w:r>
        <w:rPr>
          <w:rFonts w:hint="eastAsia" w:cs="宋体" w:asciiTheme="minorEastAsia" w:hAnsiTheme="minorEastAsia" w:eastAsiaTheme="minorEastAsia"/>
          <w:color w:val="0C0C0C"/>
          <w:sz w:val="28"/>
          <w:szCs w:val="28"/>
          <w:lang w:eastAsia="zh-CN"/>
        </w:rPr>
        <w:t>（二）出现以下情形之一，甲方可提前</w:t>
      </w:r>
      <w:r>
        <w:rPr>
          <w:rFonts w:hint="eastAsia" w:cs="方正仿宋_GBK" w:asciiTheme="minorEastAsia" w:hAnsiTheme="minorEastAsia" w:eastAsiaTheme="minorEastAsia"/>
          <w:color w:val="0C0C0C"/>
          <w:sz w:val="28"/>
          <w:szCs w:val="28"/>
          <w:lang w:eastAsia="zh-CN"/>
        </w:rPr>
        <w:t>30</w:t>
      </w:r>
      <w:r>
        <w:rPr>
          <w:rFonts w:hint="eastAsia" w:cs="宋体" w:asciiTheme="minorEastAsia" w:hAnsiTheme="minorEastAsia" w:eastAsiaTheme="minorEastAsia"/>
          <w:color w:val="0C0C0C"/>
          <w:sz w:val="28"/>
          <w:szCs w:val="28"/>
          <w:lang w:eastAsia="zh-CN"/>
        </w:rPr>
        <w:t>个自然日书面通知乙方解除合同，并不给予乙方任何经济补偿：</w:t>
      </w:r>
    </w:p>
    <w:p w14:paraId="5C05FC62">
      <w:pPr>
        <w:spacing w:line="400" w:lineRule="exact"/>
        <w:ind w:firstLine="560" w:firstLineChars="200"/>
        <w:rPr>
          <w:rFonts w:hint="eastAsia" w:cs="方正仿宋_GBK" w:asciiTheme="minorEastAsia" w:hAnsiTheme="minorEastAsia" w:eastAsiaTheme="minorEastAsia"/>
          <w:color w:val="0C0C0C"/>
          <w:sz w:val="28"/>
          <w:szCs w:val="28"/>
          <w:lang w:eastAsia="zh-CN"/>
        </w:rPr>
      </w:pPr>
      <w:r>
        <w:rPr>
          <w:rFonts w:hint="eastAsia" w:cs="方正仿宋_GBK" w:asciiTheme="minorEastAsia" w:hAnsiTheme="minorEastAsia" w:eastAsiaTheme="minorEastAsia"/>
          <w:color w:val="0C0C0C"/>
          <w:sz w:val="28"/>
          <w:szCs w:val="28"/>
          <w:lang w:eastAsia="zh-CN"/>
        </w:rPr>
        <w:t>1.</w:t>
      </w:r>
      <w:r>
        <w:rPr>
          <w:rFonts w:hint="eastAsia" w:cs="宋体" w:asciiTheme="minorEastAsia" w:hAnsiTheme="minorEastAsia" w:eastAsiaTheme="minorEastAsia"/>
          <w:color w:val="0C0C0C"/>
          <w:sz w:val="28"/>
          <w:szCs w:val="28"/>
          <w:lang w:eastAsia="zh-CN"/>
        </w:rPr>
        <w:t>乙方逾期未缴纳租金（或合同约定的其它应缴纳费用），经甲方催告后仍未缴纳的。</w:t>
      </w:r>
    </w:p>
    <w:p w14:paraId="575BC297">
      <w:pPr>
        <w:spacing w:line="400" w:lineRule="exact"/>
        <w:ind w:firstLine="560" w:firstLineChars="200"/>
        <w:rPr>
          <w:rFonts w:hint="eastAsia" w:cs="方正仿宋_GBK" w:asciiTheme="minorEastAsia" w:hAnsiTheme="minorEastAsia" w:eastAsiaTheme="minorEastAsia"/>
          <w:color w:val="0C0C0C"/>
          <w:sz w:val="28"/>
          <w:szCs w:val="28"/>
          <w:lang w:eastAsia="zh-CN"/>
        </w:rPr>
      </w:pPr>
      <w:r>
        <w:rPr>
          <w:rFonts w:hint="eastAsia" w:cs="方正仿宋_GBK" w:asciiTheme="minorEastAsia" w:hAnsiTheme="minorEastAsia" w:eastAsiaTheme="minorEastAsia"/>
          <w:color w:val="0C0C0C"/>
          <w:sz w:val="28"/>
          <w:szCs w:val="28"/>
          <w:lang w:eastAsia="zh-CN"/>
        </w:rPr>
        <w:t>2.</w:t>
      </w:r>
      <w:r>
        <w:rPr>
          <w:rFonts w:hint="eastAsia" w:cs="宋体" w:asciiTheme="minorEastAsia" w:hAnsiTheme="minorEastAsia" w:eastAsiaTheme="minorEastAsia"/>
          <w:color w:val="0C0C0C"/>
          <w:sz w:val="28"/>
          <w:szCs w:val="28"/>
          <w:lang w:eastAsia="zh-CN"/>
        </w:rPr>
        <w:t>未经甲方同意，乙方擅自改变租赁物使用用途、或将租赁物转租或分租给第三方的。</w:t>
      </w:r>
    </w:p>
    <w:p w14:paraId="69D544C9">
      <w:pPr>
        <w:spacing w:line="400" w:lineRule="exact"/>
        <w:ind w:firstLine="560" w:firstLineChars="200"/>
        <w:rPr>
          <w:rFonts w:hint="eastAsia" w:cs="方正仿宋_GBK" w:asciiTheme="minorEastAsia" w:hAnsiTheme="minorEastAsia" w:eastAsiaTheme="minorEastAsia"/>
          <w:color w:val="0C0C0C"/>
          <w:sz w:val="28"/>
          <w:szCs w:val="28"/>
          <w:lang w:eastAsia="zh-CN"/>
        </w:rPr>
      </w:pPr>
      <w:r>
        <w:rPr>
          <w:rFonts w:hint="eastAsia" w:cs="方正仿宋_GBK" w:asciiTheme="minorEastAsia" w:hAnsiTheme="minorEastAsia" w:eastAsiaTheme="minorEastAsia"/>
          <w:color w:val="0C0C0C"/>
          <w:sz w:val="28"/>
          <w:szCs w:val="28"/>
          <w:lang w:eastAsia="zh-CN"/>
        </w:rPr>
        <w:t>3.</w:t>
      </w:r>
      <w:r>
        <w:rPr>
          <w:rFonts w:hint="eastAsia" w:cs="宋体" w:asciiTheme="minorEastAsia" w:hAnsiTheme="minorEastAsia" w:eastAsiaTheme="minorEastAsia"/>
          <w:color w:val="0C0C0C"/>
          <w:sz w:val="28"/>
          <w:szCs w:val="28"/>
          <w:lang w:eastAsia="zh-CN"/>
        </w:rPr>
        <w:t>乙方擅自在租赁物上改建、扩建或新建建筑物，或改变房屋主体结构。</w:t>
      </w:r>
    </w:p>
    <w:p w14:paraId="0F80BAD8">
      <w:pPr>
        <w:spacing w:line="400" w:lineRule="exact"/>
        <w:ind w:firstLine="560" w:firstLineChars="200"/>
        <w:rPr>
          <w:rFonts w:hint="eastAsia" w:cs="方正仿宋_GBK" w:asciiTheme="minorEastAsia" w:hAnsiTheme="minorEastAsia" w:eastAsiaTheme="minorEastAsia"/>
          <w:color w:val="0C0C0C"/>
          <w:sz w:val="28"/>
          <w:szCs w:val="28"/>
          <w:lang w:eastAsia="zh-CN"/>
        </w:rPr>
      </w:pPr>
      <w:r>
        <w:rPr>
          <w:rFonts w:hint="eastAsia" w:cs="方正仿宋_GBK" w:asciiTheme="minorEastAsia" w:hAnsiTheme="minorEastAsia" w:eastAsiaTheme="minorEastAsia"/>
          <w:color w:val="0C0C0C"/>
          <w:sz w:val="28"/>
          <w:szCs w:val="28"/>
          <w:lang w:eastAsia="zh-CN"/>
        </w:rPr>
        <w:t>4.</w:t>
      </w:r>
      <w:r>
        <w:rPr>
          <w:rFonts w:hint="eastAsia" w:cs="宋体" w:asciiTheme="minorEastAsia" w:hAnsiTheme="minorEastAsia" w:eastAsiaTheme="minorEastAsia"/>
          <w:color w:val="0C0C0C"/>
          <w:sz w:val="28"/>
          <w:szCs w:val="28"/>
          <w:lang w:eastAsia="zh-CN"/>
        </w:rPr>
        <w:t>乙方行为对甲方声誉造成不良影响，或对甲方利益造成较大损害的。</w:t>
      </w:r>
    </w:p>
    <w:p w14:paraId="6E6F0B91">
      <w:pPr>
        <w:spacing w:line="400" w:lineRule="exact"/>
        <w:ind w:firstLine="560" w:firstLineChars="200"/>
        <w:rPr>
          <w:rFonts w:hint="eastAsia" w:cs="方正仿宋_GBK" w:asciiTheme="minorEastAsia" w:hAnsiTheme="minorEastAsia" w:eastAsiaTheme="minorEastAsia"/>
          <w:color w:val="0C0C0C"/>
          <w:sz w:val="28"/>
          <w:szCs w:val="28"/>
          <w:lang w:eastAsia="zh-CN"/>
        </w:rPr>
      </w:pPr>
      <w:r>
        <w:rPr>
          <w:rFonts w:hint="eastAsia" w:cs="方正仿宋_GBK" w:asciiTheme="minorEastAsia" w:hAnsiTheme="minorEastAsia" w:eastAsiaTheme="minorEastAsia"/>
          <w:color w:val="0C0C0C"/>
          <w:sz w:val="28"/>
          <w:szCs w:val="28"/>
          <w:lang w:eastAsia="zh-CN"/>
        </w:rPr>
        <w:t>5.</w:t>
      </w:r>
      <w:r>
        <w:rPr>
          <w:rFonts w:hint="eastAsia" w:cs="宋体" w:asciiTheme="minorEastAsia" w:hAnsiTheme="minorEastAsia" w:eastAsiaTheme="minorEastAsia"/>
          <w:color w:val="0C0C0C"/>
          <w:sz w:val="28"/>
          <w:szCs w:val="28"/>
          <w:lang w:eastAsia="zh-CN"/>
        </w:rPr>
        <w:t>甲方因政府拆迁征收、政策性占用、政府公益事业需要、高速公路建设、产业发展战略调整或生产经营管理需要等而需提前终止租赁协议的；或甲方上级单位要求收回租赁物的。</w:t>
      </w:r>
    </w:p>
    <w:p w14:paraId="1912D308">
      <w:pPr>
        <w:spacing w:line="400" w:lineRule="exact"/>
        <w:ind w:firstLine="560" w:firstLineChars="200"/>
        <w:rPr>
          <w:rFonts w:hint="eastAsia" w:cs="方正仿宋_GBK" w:asciiTheme="minorEastAsia" w:hAnsiTheme="minorEastAsia" w:eastAsiaTheme="minorEastAsia"/>
          <w:color w:val="0C0C0C"/>
          <w:sz w:val="28"/>
          <w:szCs w:val="28"/>
          <w:lang w:eastAsia="zh-CN"/>
        </w:rPr>
      </w:pPr>
      <w:r>
        <w:rPr>
          <w:rFonts w:hint="eastAsia" w:cs="宋体" w:asciiTheme="minorEastAsia" w:hAnsiTheme="minorEastAsia" w:eastAsiaTheme="minorEastAsia"/>
          <w:color w:val="0C0C0C"/>
          <w:sz w:val="28"/>
          <w:szCs w:val="28"/>
          <w:lang w:eastAsia="zh-CN"/>
        </w:rPr>
        <w:t>（三）出现下列情形之一的，乙方可提前</w:t>
      </w:r>
      <w:r>
        <w:rPr>
          <w:rFonts w:hint="eastAsia" w:cs="方正仿宋_GBK" w:asciiTheme="minorEastAsia" w:hAnsiTheme="minorEastAsia" w:eastAsiaTheme="minorEastAsia"/>
          <w:color w:val="0C0C0C"/>
          <w:sz w:val="28"/>
          <w:szCs w:val="28"/>
          <w:lang w:eastAsia="zh-CN"/>
        </w:rPr>
        <w:t>30</w:t>
      </w:r>
      <w:r>
        <w:rPr>
          <w:rFonts w:hint="eastAsia" w:cs="宋体" w:asciiTheme="minorEastAsia" w:hAnsiTheme="minorEastAsia" w:eastAsiaTheme="minorEastAsia"/>
          <w:color w:val="0C0C0C"/>
          <w:sz w:val="28"/>
          <w:szCs w:val="28"/>
          <w:lang w:eastAsia="zh-CN"/>
        </w:rPr>
        <w:t>天书面报请甲方解除合同，经甲方同意后方可解除合同，但甲方不给予乙方任何经济补偿：</w:t>
      </w:r>
    </w:p>
    <w:p w14:paraId="2B84BF8E">
      <w:pPr>
        <w:spacing w:line="400" w:lineRule="exact"/>
        <w:ind w:firstLine="560" w:firstLineChars="200"/>
        <w:rPr>
          <w:rFonts w:hint="eastAsia" w:cs="方正仿宋_GBK" w:asciiTheme="minorEastAsia" w:hAnsiTheme="minorEastAsia" w:eastAsiaTheme="minorEastAsia"/>
          <w:color w:val="0C0C0C"/>
          <w:sz w:val="28"/>
          <w:szCs w:val="28"/>
          <w:lang w:eastAsia="zh-CN"/>
        </w:rPr>
      </w:pPr>
      <w:r>
        <w:rPr>
          <w:rFonts w:hint="eastAsia" w:cs="方正仿宋_GBK" w:asciiTheme="minorEastAsia" w:hAnsiTheme="minorEastAsia" w:eastAsiaTheme="minorEastAsia"/>
          <w:color w:val="0C0C0C"/>
          <w:sz w:val="28"/>
          <w:szCs w:val="28"/>
          <w:lang w:eastAsia="zh-CN"/>
        </w:rPr>
        <w:t>1.</w:t>
      </w:r>
      <w:r>
        <w:rPr>
          <w:rFonts w:hint="eastAsia" w:cs="宋体" w:asciiTheme="minorEastAsia" w:hAnsiTheme="minorEastAsia" w:eastAsiaTheme="minorEastAsia"/>
          <w:color w:val="0C0C0C"/>
          <w:sz w:val="28"/>
          <w:szCs w:val="28"/>
          <w:lang w:eastAsia="zh-CN"/>
        </w:rPr>
        <w:t>乙方由于自身原因需提前解除租赁合同的；</w:t>
      </w:r>
    </w:p>
    <w:p w14:paraId="003387A1">
      <w:pPr>
        <w:spacing w:line="400" w:lineRule="exact"/>
        <w:ind w:firstLine="560" w:firstLineChars="200"/>
        <w:rPr>
          <w:rFonts w:hint="eastAsia" w:cs="方正仿宋_GBK" w:asciiTheme="minorEastAsia" w:hAnsiTheme="minorEastAsia" w:eastAsiaTheme="minorEastAsia"/>
          <w:color w:val="0C0C0C"/>
          <w:sz w:val="28"/>
          <w:szCs w:val="28"/>
          <w:lang w:eastAsia="zh-CN"/>
        </w:rPr>
      </w:pPr>
      <w:r>
        <w:rPr>
          <w:rFonts w:hint="eastAsia" w:cs="方正仿宋_GBK" w:asciiTheme="minorEastAsia" w:hAnsiTheme="minorEastAsia" w:eastAsiaTheme="minorEastAsia"/>
          <w:color w:val="0C0C0C"/>
          <w:sz w:val="28"/>
          <w:szCs w:val="28"/>
          <w:lang w:eastAsia="zh-CN"/>
        </w:rPr>
        <w:t>2.</w:t>
      </w:r>
      <w:r>
        <w:rPr>
          <w:rFonts w:hint="eastAsia" w:cs="宋体" w:asciiTheme="minorEastAsia" w:hAnsiTheme="minorEastAsia" w:eastAsiaTheme="minorEastAsia"/>
          <w:color w:val="0C0C0C"/>
          <w:sz w:val="28"/>
          <w:szCs w:val="28"/>
          <w:lang w:eastAsia="zh-CN"/>
        </w:rPr>
        <w:t>租赁物被司法或行政机关依法查封，影响到乙方正常使用的；</w:t>
      </w:r>
    </w:p>
    <w:p w14:paraId="15FCB255">
      <w:pPr>
        <w:spacing w:line="400" w:lineRule="exact"/>
        <w:ind w:firstLine="560" w:firstLineChars="200"/>
        <w:rPr>
          <w:rFonts w:hint="eastAsia" w:cs="方正仿宋_GBK" w:asciiTheme="minorEastAsia" w:hAnsiTheme="minorEastAsia" w:eastAsiaTheme="minorEastAsia"/>
          <w:color w:val="0C0C0C"/>
          <w:sz w:val="28"/>
          <w:szCs w:val="28"/>
          <w:lang w:eastAsia="zh-CN"/>
        </w:rPr>
      </w:pPr>
      <w:r>
        <w:rPr>
          <w:rFonts w:hint="eastAsia" w:cs="方正仿宋_GBK" w:asciiTheme="minorEastAsia" w:hAnsiTheme="minorEastAsia" w:eastAsiaTheme="minorEastAsia"/>
          <w:color w:val="0C0C0C"/>
          <w:sz w:val="28"/>
          <w:szCs w:val="28"/>
          <w:lang w:eastAsia="zh-CN"/>
        </w:rPr>
        <w:t>3.</w:t>
      </w:r>
      <w:r>
        <w:rPr>
          <w:rFonts w:hint="eastAsia" w:cs="宋体" w:asciiTheme="minorEastAsia" w:hAnsiTheme="minorEastAsia" w:eastAsiaTheme="minorEastAsia"/>
          <w:color w:val="0C0C0C"/>
          <w:sz w:val="28"/>
          <w:szCs w:val="28"/>
          <w:lang w:eastAsia="zh-CN"/>
        </w:rPr>
        <w:t>租赁物具有违反法律、行政法规关于使用条件强制性规定的。</w:t>
      </w:r>
    </w:p>
    <w:p w14:paraId="7AA84136">
      <w:pPr>
        <w:spacing w:line="400" w:lineRule="exact"/>
        <w:ind w:firstLine="560" w:firstLineChars="200"/>
        <w:rPr>
          <w:rFonts w:hint="eastAsia" w:cs="方正仿宋_GBK" w:asciiTheme="minorEastAsia" w:hAnsiTheme="minorEastAsia" w:eastAsiaTheme="minorEastAsia"/>
          <w:color w:val="0C0C0C"/>
          <w:sz w:val="28"/>
          <w:szCs w:val="28"/>
          <w:lang w:eastAsia="zh-CN"/>
        </w:rPr>
      </w:pPr>
      <w:r>
        <w:rPr>
          <w:rFonts w:hint="eastAsia" w:cs="宋体" w:asciiTheme="minorEastAsia" w:hAnsiTheme="minorEastAsia" w:eastAsiaTheme="minorEastAsia"/>
          <w:color w:val="0C0C0C"/>
          <w:sz w:val="28"/>
          <w:szCs w:val="28"/>
          <w:lang w:eastAsia="zh-CN"/>
        </w:rPr>
        <w:t>十、违约责任</w:t>
      </w:r>
    </w:p>
    <w:p w14:paraId="0EFC1105">
      <w:pPr>
        <w:spacing w:line="400" w:lineRule="exact"/>
        <w:ind w:firstLine="560" w:firstLineChars="200"/>
        <w:rPr>
          <w:rFonts w:hint="eastAsia" w:cs="方正仿宋_GBK" w:asciiTheme="minorEastAsia" w:hAnsiTheme="minorEastAsia" w:eastAsiaTheme="minorEastAsia"/>
          <w:color w:val="0C0C0C"/>
          <w:sz w:val="28"/>
          <w:szCs w:val="28"/>
          <w:lang w:eastAsia="zh-CN"/>
        </w:rPr>
      </w:pPr>
      <w:r>
        <w:rPr>
          <w:rFonts w:hint="eastAsia" w:cs="方正仿宋_GBK" w:asciiTheme="minorEastAsia" w:hAnsiTheme="minorEastAsia" w:eastAsiaTheme="minorEastAsia"/>
          <w:color w:val="0C0C0C"/>
          <w:sz w:val="28"/>
          <w:szCs w:val="28"/>
          <w:lang w:eastAsia="zh-CN"/>
        </w:rPr>
        <w:t>1.</w:t>
      </w:r>
      <w:r>
        <w:rPr>
          <w:rFonts w:hint="eastAsia" w:cs="宋体" w:asciiTheme="minorEastAsia" w:hAnsiTheme="minorEastAsia" w:eastAsiaTheme="minorEastAsia"/>
          <w:color w:val="0C0C0C"/>
          <w:sz w:val="28"/>
          <w:szCs w:val="28"/>
          <w:lang w:eastAsia="zh-CN"/>
        </w:rPr>
        <w:t>乙方逾期缴纳租赁费的，每逾期一日，应向甲方支付￥</w:t>
      </w:r>
      <w:r>
        <w:rPr>
          <w:rFonts w:hint="eastAsia" w:cs="方正仿宋_GBK" w:asciiTheme="minorEastAsia" w:hAnsiTheme="minorEastAsia" w:eastAsiaTheme="minorEastAsia"/>
          <w:color w:val="0C0C0C"/>
          <w:sz w:val="28"/>
          <w:szCs w:val="28"/>
          <w:lang w:eastAsia="zh-CN"/>
        </w:rPr>
        <w:t>100.00</w:t>
      </w:r>
      <w:r>
        <w:rPr>
          <w:rFonts w:hint="eastAsia" w:cs="宋体" w:asciiTheme="minorEastAsia" w:hAnsiTheme="minorEastAsia" w:eastAsiaTheme="minorEastAsia"/>
          <w:color w:val="0C0C0C"/>
          <w:sz w:val="28"/>
          <w:szCs w:val="28"/>
          <w:lang w:eastAsia="zh-CN"/>
        </w:rPr>
        <w:t>元违约金。乙方提前解除租赁合同的，扣除其应缴纳费用后，已支付的租赁金及保证金的剩余款项甲方无需退还。</w:t>
      </w:r>
    </w:p>
    <w:p w14:paraId="70E842C2">
      <w:pPr>
        <w:spacing w:line="400" w:lineRule="exact"/>
        <w:ind w:firstLine="560" w:firstLineChars="200"/>
        <w:rPr>
          <w:rFonts w:hint="eastAsia" w:cs="方正仿宋_GBK" w:asciiTheme="minorEastAsia" w:hAnsiTheme="minorEastAsia" w:eastAsiaTheme="minorEastAsia"/>
          <w:color w:val="0C0C0C"/>
          <w:sz w:val="28"/>
          <w:szCs w:val="28"/>
          <w:lang w:eastAsia="zh-CN"/>
        </w:rPr>
      </w:pPr>
      <w:r>
        <w:rPr>
          <w:rFonts w:hint="eastAsia" w:cs="方正仿宋_GBK" w:asciiTheme="minorEastAsia" w:hAnsiTheme="minorEastAsia" w:eastAsiaTheme="minorEastAsia"/>
          <w:color w:val="0C0C0C"/>
          <w:sz w:val="28"/>
          <w:szCs w:val="28"/>
          <w:lang w:eastAsia="zh-CN"/>
        </w:rPr>
        <w:t>2.</w:t>
      </w:r>
      <w:r>
        <w:rPr>
          <w:rFonts w:hint="eastAsia" w:cs="宋体" w:asciiTheme="minorEastAsia" w:hAnsiTheme="minorEastAsia" w:eastAsiaTheme="minorEastAsia"/>
          <w:color w:val="0C0C0C"/>
          <w:sz w:val="28"/>
          <w:szCs w:val="28"/>
          <w:lang w:eastAsia="zh-CN"/>
        </w:rPr>
        <w:t>本合同解除（或期限届满）后，乙方未按甲方要求按时交付租赁物的，每逾期一天，应向甲方支付￥</w:t>
      </w:r>
      <w:r>
        <w:rPr>
          <w:rFonts w:hint="eastAsia" w:cs="方正仿宋_GBK" w:asciiTheme="minorEastAsia" w:hAnsiTheme="minorEastAsia" w:eastAsiaTheme="minorEastAsia"/>
          <w:color w:val="0C0C0C"/>
          <w:sz w:val="28"/>
          <w:szCs w:val="28"/>
          <w:lang w:eastAsia="zh-CN"/>
        </w:rPr>
        <w:t>100.00</w:t>
      </w:r>
      <w:r>
        <w:rPr>
          <w:rFonts w:hint="eastAsia" w:cs="宋体" w:asciiTheme="minorEastAsia" w:hAnsiTheme="minorEastAsia" w:eastAsiaTheme="minorEastAsia"/>
          <w:color w:val="0C0C0C"/>
          <w:sz w:val="28"/>
          <w:szCs w:val="28"/>
          <w:lang w:eastAsia="zh-CN"/>
        </w:rPr>
        <w:t>元补偿金。</w:t>
      </w:r>
    </w:p>
    <w:p w14:paraId="472A59AB">
      <w:pPr>
        <w:spacing w:line="400" w:lineRule="exact"/>
        <w:ind w:firstLine="560" w:firstLineChars="200"/>
        <w:rPr>
          <w:rFonts w:hint="eastAsia" w:cs="方正仿宋_GBK" w:asciiTheme="minorEastAsia" w:hAnsiTheme="minorEastAsia" w:eastAsiaTheme="minorEastAsia"/>
          <w:color w:val="0C0C0C"/>
          <w:sz w:val="28"/>
          <w:szCs w:val="28"/>
          <w:lang w:eastAsia="zh-CN"/>
        </w:rPr>
      </w:pPr>
      <w:r>
        <w:rPr>
          <w:rFonts w:hint="eastAsia" w:cs="方正仿宋_GBK" w:asciiTheme="minorEastAsia" w:hAnsiTheme="minorEastAsia" w:eastAsiaTheme="minorEastAsia"/>
          <w:color w:val="0C0C0C"/>
          <w:sz w:val="28"/>
          <w:szCs w:val="28"/>
          <w:lang w:eastAsia="zh-CN"/>
        </w:rPr>
        <w:t>3.</w:t>
      </w:r>
      <w:r>
        <w:rPr>
          <w:rFonts w:hint="eastAsia" w:cs="宋体" w:asciiTheme="minorEastAsia" w:hAnsiTheme="minorEastAsia" w:eastAsiaTheme="minorEastAsia"/>
          <w:color w:val="0C0C0C"/>
          <w:sz w:val="28"/>
          <w:szCs w:val="28"/>
          <w:lang w:eastAsia="zh-CN"/>
        </w:rPr>
        <w:t>乙方在租用期内，出现擅自转租分租、或改变租赁物结构或搭建、或新建构筑物等禁止行为之一的，除应停止违约行为并按甲方要求恢复原状外，还应向甲方支付合同租金总金额（包含优惠金额）</w:t>
      </w:r>
      <w:r>
        <w:rPr>
          <w:rFonts w:hint="eastAsia" w:cs="方正仿宋_GBK" w:asciiTheme="minorEastAsia" w:hAnsiTheme="minorEastAsia" w:eastAsiaTheme="minorEastAsia"/>
          <w:color w:val="0C0C0C"/>
          <w:sz w:val="28"/>
          <w:szCs w:val="28"/>
          <w:lang w:eastAsia="zh-CN"/>
        </w:rPr>
        <w:t>30%</w:t>
      </w:r>
      <w:r>
        <w:rPr>
          <w:rFonts w:hint="eastAsia" w:cs="宋体" w:asciiTheme="minorEastAsia" w:hAnsiTheme="minorEastAsia" w:eastAsiaTheme="minorEastAsia"/>
          <w:color w:val="0C0C0C"/>
          <w:sz w:val="28"/>
          <w:szCs w:val="28"/>
          <w:lang w:eastAsia="zh-CN"/>
        </w:rPr>
        <w:t>的违约金，如违约金不足以弥补甲方损失的，还应赔偿甲方的实际损失。</w:t>
      </w:r>
    </w:p>
    <w:p w14:paraId="6BA2A3D9">
      <w:pPr>
        <w:spacing w:line="400" w:lineRule="exact"/>
        <w:ind w:firstLine="560" w:firstLineChars="200"/>
        <w:rPr>
          <w:rFonts w:hint="eastAsia" w:cs="方正仿宋_GBK" w:asciiTheme="minorEastAsia" w:hAnsiTheme="minorEastAsia" w:eastAsiaTheme="minorEastAsia"/>
          <w:color w:val="0C0C0C"/>
          <w:sz w:val="28"/>
          <w:szCs w:val="28"/>
          <w:lang w:eastAsia="zh-CN"/>
        </w:rPr>
      </w:pPr>
      <w:r>
        <w:rPr>
          <w:rFonts w:hint="eastAsia" w:cs="宋体" w:asciiTheme="minorEastAsia" w:hAnsiTheme="minorEastAsia" w:eastAsiaTheme="minorEastAsia"/>
          <w:color w:val="0C0C0C"/>
          <w:sz w:val="28"/>
          <w:szCs w:val="28"/>
          <w:lang w:eastAsia="zh-CN"/>
        </w:rPr>
        <w:t>十一、不可抗力</w:t>
      </w:r>
    </w:p>
    <w:p w14:paraId="6A6BA533">
      <w:pPr>
        <w:spacing w:line="400" w:lineRule="exact"/>
        <w:ind w:firstLine="560" w:firstLineChars="200"/>
        <w:rPr>
          <w:rFonts w:hint="eastAsia" w:cs="方正仿宋_GBK" w:asciiTheme="minorEastAsia" w:hAnsiTheme="minorEastAsia" w:eastAsiaTheme="minorEastAsia"/>
          <w:color w:val="0C0C0C"/>
          <w:sz w:val="28"/>
          <w:szCs w:val="28"/>
          <w:lang w:eastAsia="zh-CN"/>
        </w:rPr>
      </w:pPr>
      <w:r>
        <w:rPr>
          <w:rFonts w:hint="eastAsia" w:cs="方正仿宋_GBK" w:asciiTheme="minorEastAsia" w:hAnsiTheme="minorEastAsia" w:eastAsiaTheme="minorEastAsia"/>
          <w:color w:val="0C0C0C"/>
          <w:sz w:val="28"/>
          <w:szCs w:val="28"/>
          <w:lang w:eastAsia="zh-CN"/>
        </w:rPr>
        <w:t>1.</w:t>
      </w:r>
      <w:r>
        <w:rPr>
          <w:rFonts w:hint="eastAsia" w:cs="宋体" w:asciiTheme="minorEastAsia" w:hAnsiTheme="minorEastAsia" w:eastAsiaTheme="minorEastAsia"/>
          <w:color w:val="0C0C0C"/>
          <w:sz w:val="28"/>
          <w:szCs w:val="28"/>
          <w:lang w:eastAsia="zh-CN"/>
        </w:rPr>
        <w:t>甲乙双方因不可抗力造成本合同无法履行或不能完全履行的，遭受不可抗力影响的一方应及时书面告知另一方，并就是否解除合同进行说明。甲、乙双方均应采取措施以降低不可抗力所造成的损失。</w:t>
      </w:r>
    </w:p>
    <w:p w14:paraId="5573FFAB">
      <w:pPr>
        <w:spacing w:line="400" w:lineRule="exact"/>
        <w:ind w:firstLine="560" w:firstLineChars="200"/>
        <w:rPr>
          <w:rFonts w:hint="eastAsia" w:cs="方正仿宋_GBK" w:asciiTheme="minorEastAsia" w:hAnsiTheme="minorEastAsia" w:eastAsiaTheme="minorEastAsia"/>
          <w:color w:val="0C0C0C"/>
          <w:sz w:val="28"/>
          <w:szCs w:val="28"/>
          <w:lang w:eastAsia="zh-CN"/>
        </w:rPr>
      </w:pPr>
      <w:r>
        <w:rPr>
          <w:rFonts w:hint="eastAsia" w:cs="方正仿宋_GBK" w:asciiTheme="minorEastAsia" w:hAnsiTheme="minorEastAsia" w:eastAsiaTheme="minorEastAsia"/>
          <w:color w:val="0C0C0C"/>
          <w:sz w:val="28"/>
          <w:szCs w:val="28"/>
          <w:lang w:eastAsia="zh-CN"/>
        </w:rPr>
        <w:t>2.</w:t>
      </w:r>
      <w:r>
        <w:rPr>
          <w:rFonts w:hint="eastAsia" w:cs="宋体" w:asciiTheme="minorEastAsia" w:hAnsiTheme="minorEastAsia" w:eastAsiaTheme="minorEastAsia"/>
          <w:color w:val="0C0C0C"/>
          <w:sz w:val="28"/>
          <w:szCs w:val="28"/>
          <w:lang w:eastAsia="zh-CN"/>
        </w:rPr>
        <w:t>因不可抗力造成本合同无法履行或不能完全履行的，甲乙双方均不承担违约责任。不可抗力因素消失后，本合同可继续履行的，应当继续履行，发生不可抗力期间不计算在合同租借期内；如造成不能继续履行的，本合同自然终止。</w:t>
      </w:r>
    </w:p>
    <w:p w14:paraId="47B661F8">
      <w:pPr>
        <w:spacing w:line="400" w:lineRule="exact"/>
        <w:ind w:firstLine="560" w:firstLineChars="200"/>
        <w:rPr>
          <w:rFonts w:hint="eastAsia" w:cs="方正仿宋_GBK" w:asciiTheme="minorEastAsia" w:hAnsiTheme="minorEastAsia" w:eastAsiaTheme="minorEastAsia"/>
          <w:color w:val="0C0C0C"/>
          <w:sz w:val="28"/>
          <w:szCs w:val="28"/>
          <w:lang w:eastAsia="zh-CN"/>
        </w:rPr>
      </w:pPr>
      <w:r>
        <w:rPr>
          <w:rFonts w:hint="eastAsia" w:cs="宋体" w:asciiTheme="minorEastAsia" w:hAnsiTheme="minorEastAsia" w:eastAsiaTheme="minorEastAsia"/>
          <w:color w:val="0C0C0C"/>
          <w:sz w:val="28"/>
          <w:szCs w:val="28"/>
          <w:lang w:eastAsia="zh-CN"/>
        </w:rPr>
        <w:t>十二、合同效力及份数</w:t>
      </w:r>
    </w:p>
    <w:p w14:paraId="698C73B7">
      <w:pPr>
        <w:spacing w:line="400" w:lineRule="exact"/>
        <w:ind w:firstLine="560" w:firstLineChars="200"/>
        <w:rPr>
          <w:rFonts w:hint="eastAsia" w:cs="方正仿宋_GBK" w:asciiTheme="minorEastAsia" w:hAnsiTheme="minorEastAsia" w:eastAsiaTheme="minorEastAsia"/>
          <w:color w:val="0C0C0C"/>
          <w:sz w:val="28"/>
          <w:szCs w:val="28"/>
          <w:lang w:eastAsia="zh-CN"/>
        </w:rPr>
      </w:pPr>
      <w:r>
        <w:rPr>
          <w:rFonts w:hint="eastAsia" w:cs="宋体" w:asciiTheme="minorEastAsia" w:hAnsiTheme="minorEastAsia" w:eastAsiaTheme="minorEastAsia"/>
          <w:color w:val="0C0C0C"/>
          <w:sz w:val="28"/>
          <w:szCs w:val="28"/>
          <w:lang w:eastAsia="zh-CN"/>
        </w:rPr>
        <w:t>本合同自甲乙双方签字、盖章之日起生效。本合同附件是本合同的重要组成部分，与本合同具有同等法律效力。本合同一式伍份，甲方肆份、乙方壹份，具有同等法律效力。</w:t>
      </w:r>
    </w:p>
    <w:p w14:paraId="7C38836B">
      <w:pPr>
        <w:spacing w:line="400" w:lineRule="exact"/>
        <w:ind w:firstLine="560" w:firstLineChars="200"/>
        <w:rPr>
          <w:rFonts w:hint="eastAsia" w:cs="方正仿宋_GBK" w:asciiTheme="minorEastAsia" w:hAnsiTheme="minorEastAsia" w:eastAsiaTheme="minorEastAsia"/>
          <w:color w:val="0C0C0C"/>
          <w:sz w:val="28"/>
          <w:szCs w:val="28"/>
          <w:lang w:eastAsia="zh-CN"/>
        </w:rPr>
      </w:pPr>
      <w:r>
        <w:rPr>
          <w:rFonts w:hint="eastAsia" w:cs="宋体" w:asciiTheme="minorEastAsia" w:hAnsiTheme="minorEastAsia" w:eastAsiaTheme="minorEastAsia"/>
          <w:color w:val="0C0C0C"/>
          <w:sz w:val="28"/>
          <w:szCs w:val="28"/>
          <w:lang w:eastAsia="zh-CN"/>
        </w:rPr>
        <w:t>十三、其他</w:t>
      </w:r>
    </w:p>
    <w:p w14:paraId="523E8FC3">
      <w:pPr>
        <w:spacing w:line="400" w:lineRule="exact"/>
        <w:ind w:firstLine="560" w:firstLineChars="200"/>
        <w:rPr>
          <w:rFonts w:hint="eastAsia" w:cs="方正仿宋_GBK" w:asciiTheme="minorEastAsia" w:hAnsiTheme="minorEastAsia" w:eastAsiaTheme="minorEastAsia"/>
          <w:color w:val="0C0C0C"/>
          <w:sz w:val="28"/>
          <w:szCs w:val="28"/>
          <w:lang w:eastAsia="zh-CN"/>
        </w:rPr>
      </w:pPr>
      <w:r>
        <w:rPr>
          <w:rFonts w:hint="eastAsia" w:cs="方正仿宋_GBK" w:asciiTheme="minorEastAsia" w:hAnsiTheme="minorEastAsia" w:eastAsiaTheme="minorEastAsia"/>
          <w:color w:val="0C0C0C"/>
          <w:sz w:val="28"/>
          <w:szCs w:val="28"/>
          <w:lang w:eastAsia="zh-CN"/>
        </w:rPr>
        <w:t>1.</w:t>
      </w:r>
      <w:r>
        <w:rPr>
          <w:rFonts w:hint="eastAsia" w:cs="宋体" w:asciiTheme="minorEastAsia" w:hAnsiTheme="minorEastAsia" w:eastAsiaTheme="minorEastAsia"/>
          <w:color w:val="0C0C0C"/>
          <w:sz w:val="28"/>
          <w:szCs w:val="28"/>
          <w:lang w:eastAsia="zh-CN"/>
        </w:rPr>
        <w:t>若因本合同发生争议，双方协商解决；如协商不成，向合同签订地人民法院提起诉讼解决。甲乙双方均认可本协议所载明的地址为双方在履行合同、解决争议过程中接收对方商业函件或司法机关诉讼文书的有效地址，若向该地址寄送的文件被退回的，自退回之日起即视为送达。</w:t>
      </w:r>
    </w:p>
    <w:p w14:paraId="685C2B30">
      <w:pPr>
        <w:spacing w:line="400" w:lineRule="exact"/>
        <w:ind w:firstLine="560" w:firstLineChars="200"/>
        <w:rPr>
          <w:rFonts w:hint="eastAsia" w:cs="方正仿宋_GBK" w:asciiTheme="minorEastAsia" w:hAnsiTheme="minorEastAsia" w:eastAsiaTheme="minorEastAsia"/>
          <w:color w:val="0C0C0C"/>
          <w:sz w:val="28"/>
          <w:szCs w:val="28"/>
          <w:lang w:eastAsia="zh-CN"/>
        </w:rPr>
      </w:pPr>
      <w:r>
        <w:rPr>
          <w:rFonts w:hint="eastAsia" w:cs="方正仿宋_GBK" w:asciiTheme="minorEastAsia" w:hAnsiTheme="minorEastAsia" w:eastAsiaTheme="minorEastAsia"/>
          <w:color w:val="0C0C0C"/>
          <w:sz w:val="28"/>
          <w:szCs w:val="28"/>
          <w:lang w:eastAsia="zh-CN"/>
        </w:rPr>
        <w:t>2.</w:t>
      </w:r>
      <w:r>
        <w:rPr>
          <w:rFonts w:hint="eastAsia" w:cs="宋体" w:asciiTheme="minorEastAsia" w:hAnsiTheme="minorEastAsia" w:eastAsiaTheme="minorEastAsia"/>
          <w:color w:val="0C0C0C"/>
          <w:sz w:val="28"/>
          <w:szCs w:val="28"/>
          <w:lang w:eastAsia="zh-CN"/>
        </w:rPr>
        <w:t>甲乙双方在本合同上签字盖章即视为认可并充分理解本合同全部内容，不得以被胁迫、被欺诈、显失公平等理由向仲裁机关申请撤销本合同。</w:t>
      </w:r>
    </w:p>
    <w:p w14:paraId="7948A10B">
      <w:pPr>
        <w:spacing w:line="400" w:lineRule="exact"/>
        <w:rPr>
          <w:rFonts w:hint="eastAsia" w:cs="方正仿宋_GBK" w:asciiTheme="minorEastAsia" w:hAnsiTheme="minorEastAsia" w:eastAsiaTheme="minorEastAsia"/>
          <w:color w:val="0C0C0C"/>
          <w:sz w:val="28"/>
          <w:szCs w:val="28"/>
          <w:lang w:eastAsia="zh-CN"/>
        </w:rPr>
      </w:pPr>
    </w:p>
    <w:p w14:paraId="2F254112">
      <w:pPr>
        <w:spacing w:line="200" w:lineRule="atLeast"/>
        <w:ind w:left="7638" w:hanging="7638" w:hangingChars="2728"/>
        <w:rPr>
          <w:rFonts w:hint="eastAsia" w:ascii="方正仿宋_GBK" w:hAnsi="仿宋_GB2312" w:eastAsia="方正仿宋_GBK" w:cs="仿宋_GB2312"/>
          <w:spacing w:val="-34"/>
          <w:kern w:val="1"/>
          <w:sz w:val="28"/>
          <w:szCs w:val="28"/>
          <w:lang w:eastAsia="zh-CN"/>
        </w:rPr>
      </w:pPr>
      <w:r>
        <w:rPr>
          <w:rFonts w:hint="eastAsia" w:ascii="方正仿宋_GBK" w:hAnsi="仿宋_GB2312" w:eastAsia="方正仿宋_GBK" w:cs="仿宋_GB2312"/>
          <w:kern w:val="1"/>
          <w:sz w:val="28"/>
          <w:szCs w:val="28"/>
          <w:lang w:eastAsia="zh-CN"/>
        </w:rPr>
        <w:t>甲方（签章）：</w:t>
      </w:r>
      <w:r>
        <w:rPr>
          <w:rFonts w:hint="eastAsia" w:ascii="方正仿宋_GBK" w:hAnsi="仿宋_GB2312" w:eastAsia="方正仿宋_GBK" w:cs="仿宋_GB2312"/>
          <w:spacing w:val="-34"/>
          <w:kern w:val="1"/>
          <w:sz w:val="28"/>
          <w:szCs w:val="28"/>
          <w:lang w:eastAsia="zh-CN"/>
        </w:rPr>
        <w:t xml:space="preserve">                                            乙方（签章）：</w:t>
      </w:r>
    </w:p>
    <w:p w14:paraId="34CE2054">
      <w:pPr>
        <w:spacing w:line="200" w:lineRule="atLeast"/>
        <w:ind w:left="6711" w:hanging="5783" w:hangingChars="2728"/>
        <w:rPr>
          <w:rFonts w:hint="eastAsia" w:ascii="方正仿宋_GBK" w:hAnsi="仿宋_GB2312" w:eastAsia="方正仿宋_GBK" w:cs="仿宋_GB2312"/>
          <w:spacing w:val="-34"/>
          <w:kern w:val="1"/>
          <w:sz w:val="28"/>
          <w:szCs w:val="28"/>
          <w:lang w:eastAsia="zh-CN"/>
        </w:rPr>
      </w:pPr>
      <w:r>
        <w:rPr>
          <w:rFonts w:hint="eastAsia" w:ascii="方正仿宋_GBK" w:hAnsi="仿宋_GB2312" w:eastAsia="方正仿宋_GBK" w:cs="仿宋_GB2312"/>
          <w:spacing w:val="-34"/>
          <w:kern w:val="1"/>
          <w:sz w:val="28"/>
          <w:szCs w:val="28"/>
          <w:lang w:eastAsia="zh-CN"/>
        </w:rPr>
        <w:t xml:space="preserve"> </w:t>
      </w:r>
      <w:r>
        <w:rPr>
          <w:rFonts w:hint="eastAsia" w:ascii="方正仿宋_GBK" w:hAnsi="方正仿宋_GBK" w:eastAsia="方正仿宋_GBK" w:cs="方正仿宋_GBK"/>
          <w:sz w:val="28"/>
          <w:szCs w:val="28"/>
          <w:lang w:eastAsia="zh-CN"/>
        </w:rPr>
        <w:t>重庆高速路域资源开发有限公司</w:t>
      </w:r>
      <w:r>
        <w:rPr>
          <w:rFonts w:hint="eastAsia" w:ascii="方正仿宋_GBK" w:hAnsi="方正仿宋_GBK" w:eastAsia="方正仿宋_GBK" w:cs="方正仿宋_GBK"/>
          <w:color w:val="0C0C0C"/>
          <w:sz w:val="28"/>
          <w:szCs w:val="28"/>
          <w:lang w:eastAsia="zh-CN"/>
        </w:rPr>
        <w:t xml:space="preserve"> </w:t>
      </w:r>
      <w:r>
        <w:rPr>
          <w:rFonts w:hint="eastAsia" w:ascii="方正仿宋_GBK" w:hAnsi="方正仿宋_GBK" w:eastAsia="方正仿宋_GBK" w:cs="方正仿宋_GBK"/>
          <w:spacing w:val="-34"/>
          <w:kern w:val="1"/>
          <w:sz w:val="28"/>
          <w:szCs w:val="28"/>
          <w:lang w:eastAsia="zh-CN"/>
        </w:rPr>
        <w:t xml:space="preserve">          </w:t>
      </w:r>
      <w:r>
        <w:rPr>
          <w:rFonts w:hint="eastAsia" w:ascii="方正仿宋_GBK" w:hAnsi="仿宋_GB2312" w:eastAsia="方正仿宋_GBK" w:cs="仿宋_GB2312"/>
          <w:spacing w:val="-34"/>
          <w:kern w:val="1"/>
          <w:sz w:val="28"/>
          <w:szCs w:val="28"/>
          <w:lang w:eastAsia="zh-CN"/>
        </w:rPr>
        <w:t xml:space="preserve"> </w:t>
      </w:r>
      <w:r>
        <w:rPr>
          <w:rFonts w:hint="eastAsia" w:ascii="方正仿宋_GBK" w:hAnsi="仿宋_GB2312" w:eastAsia="方正仿宋_GBK" w:cs="仿宋_GB2312"/>
          <w:kern w:val="1"/>
          <w:sz w:val="28"/>
          <w:szCs w:val="28"/>
          <w:lang w:eastAsia="zh-CN"/>
        </w:rPr>
        <w:t xml:space="preserve">                    </w:t>
      </w:r>
    </w:p>
    <w:p w14:paraId="3D01D6E6">
      <w:pPr>
        <w:spacing w:line="200" w:lineRule="atLeast"/>
        <w:ind w:left="5520" w:hanging="5520"/>
        <w:rPr>
          <w:rFonts w:hint="eastAsia" w:ascii="方正仿宋_GBK" w:hAnsi="仿宋_GB2312" w:eastAsia="方正仿宋_GBK" w:cs="仿宋_GB2312"/>
          <w:spacing w:val="-34"/>
          <w:kern w:val="1"/>
          <w:sz w:val="28"/>
          <w:szCs w:val="28"/>
          <w:lang w:eastAsia="zh-CN"/>
        </w:rPr>
      </w:pPr>
      <w:r>
        <w:rPr>
          <w:rFonts w:hint="eastAsia" w:ascii="方正仿宋_GBK" w:hAnsi="仿宋_GB2312" w:eastAsia="方正仿宋_GBK" w:cs="仿宋_GB2312"/>
          <w:spacing w:val="-34"/>
          <w:kern w:val="1"/>
          <w:sz w:val="28"/>
          <w:szCs w:val="28"/>
          <w:lang w:eastAsia="zh-CN"/>
        </w:rPr>
        <w:t xml:space="preserve"> </w:t>
      </w:r>
    </w:p>
    <w:p w14:paraId="325527EC">
      <w:pPr>
        <w:rPr>
          <w:rFonts w:hint="eastAsia" w:ascii="方正仿宋_GBK" w:hAnsi="方正仿宋_GBK" w:eastAsia="方正仿宋_GBK" w:cs="方正仿宋_GBK"/>
          <w:color w:val="0C0C0C"/>
          <w:sz w:val="28"/>
          <w:szCs w:val="28"/>
        </w:rPr>
      </w:pPr>
      <w:r>
        <w:rPr>
          <w:rFonts w:hint="eastAsia" w:ascii="方正仿宋_GBK" w:hAnsi="方正仿宋_GBK" w:eastAsia="方正仿宋_GBK" w:cs="方正仿宋_GBK"/>
          <w:color w:val="0C0C0C"/>
          <w:sz w:val="28"/>
          <w:szCs w:val="28"/>
        </w:rPr>
        <w:t>法定代表人                          法定代表人</w:t>
      </w:r>
    </w:p>
    <w:p w14:paraId="563C877C">
      <w:pPr>
        <w:rPr>
          <w:rFonts w:hint="eastAsia" w:ascii="方正仿宋_GBK" w:hAnsi="方正仿宋_GBK" w:eastAsia="方正仿宋_GBK" w:cs="方正仿宋_GBK"/>
          <w:color w:val="0C0C0C"/>
          <w:sz w:val="28"/>
          <w:szCs w:val="28"/>
        </w:rPr>
      </w:pPr>
      <w:r>
        <w:rPr>
          <w:rFonts w:hint="eastAsia" w:ascii="方正仿宋_GBK" w:hAnsi="方正仿宋_GBK" w:eastAsia="方正仿宋_GBK" w:cs="方正仿宋_GBK"/>
          <w:color w:val="0C0C0C"/>
          <w:sz w:val="28"/>
          <w:szCs w:val="28"/>
        </w:rPr>
        <w:t>或其委托代理人：                    或其委托代理人：</w:t>
      </w:r>
    </w:p>
    <w:p w14:paraId="67242D52">
      <w:pPr>
        <w:rPr>
          <w:rFonts w:hint="eastAsia" w:ascii="方正仿宋_GBK" w:hAnsi="方正仿宋_GBK" w:eastAsia="方正仿宋_GBK" w:cs="方正仿宋_GBK"/>
          <w:color w:val="0C0C0C"/>
          <w:sz w:val="28"/>
          <w:szCs w:val="28"/>
          <w:lang w:eastAsia="zh-CN"/>
        </w:rPr>
      </w:pPr>
      <w:r>
        <w:rPr>
          <w:rFonts w:hint="eastAsia" w:ascii="方正仿宋_GBK" w:hAnsi="方正仿宋_GBK" w:eastAsia="方正仿宋_GBK" w:cs="方正仿宋_GBK"/>
          <w:color w:val="0C0C0C"/>
          <w:sz w:val="28"/>
          <w:szCs w:val="28"/>
        </w:rPr>
        <w:t xml:space="preserve"> </w:t>
      </w:r>
      <w:r>
        <w:rPr>
          <w:rFonts w:hint="eastAsia" w:ascii="方正仿宋_GBK" w:hAnsi="方正仿宋_GBK" w:eastAsia="方正仿宋_GBK" w:cs="方正仿宋_GBK"/>
          <w:color w:val="0C0C0C"/>
          <w:sz w:val="28"/>
          <w:szCs w:val="28"/>
          <w:lang w:eastAsia="zh-CN"/>
        </w:rPr>
        <w:t>经办人：                            经办人：</w:t>
      </w:r>
    </w:p>
    <w:p w14:paraId="2E6B2589">
      <w:pPr>
        <w:spacing w:line="200" w:lineRule="atLeast"/>
        <w:rPr>
          <w:rFonts w:hint="eastAsia" w:ascii="方正仿宋_GBK" w:hAnsi="仿宋_GB2312" w:eastAsia="方正仿宋_GBK" w:cs="仿宋_GB2312"/>
          <w:kern w:val="1"/>
          <w:sz w:val="28"/>
          <w:szCs w:val="28"/>
          <w:lang w:eastAsia="zh-CN"/>
        </w:rPr>
      </w:pPr>
    </w:p>
    <w:p w14:paraId="41ABE666">
      <w:pPr>
        <w:spacing w:line="440" w:lineRule="exact"/>
        <w:rPr>
          <w:rFonts w:hint="eastAsia" w:ascii="方正仿宋_GBK" w:hAnsi="仿宋_GB2312" w:eastAsia="方正仿宋_GBK" w:cs="仿宋_GB2312"/>
          <w:kern w:val="1"/>
          <w:sz w:val="28"/>
          <w:szCs w:val="28"/>
          <w:lang w:eastAsia="zh-CN"/>
        </w:rPr>
      </w:pPr>
      <w:r>
        <w:rPr>
          <w:rFonts w:hint="eastAsia" w:ascii="方正仿宋_GBK" w:hAnsi="仿宋_GB2312" w:eastAsia="方正仿宋_GBK" w:cs="仿宋_GB2312"/>
          <w:kern w:val="1"/>
          <w:sz w:val="28"/>
          <w:szCs w:val="28"/>
          <w:lang w:eastAsia="zh-CN"/>
        </w:rPr>
        <w:t>签约地点：</w:t>
      </w:r>
      <w:r>
        <w:rPr>
          <w:rFonts w:hint="eastAsia" w:ascii="方正仿宋_GBK" w:hAnsi="方正仿宋_GBK" w:eastAsia="方正仿宋_GBK" w:cs="方正仿宋_GBK"/>
          <w:color w:val="0C0C0C"/>
          <w:sz w:val="28"/>
          <w:szCs w:val="28"/>
          <w:lang w:eastAsia="zh-CN"/>
        </w:rPr>
        <w:t>重庆市渝北区</w:t>
      </w:r>
      <w:r>
        <w:rPr>
          <w:rFonts w:hint="eastAsia" w:ascii="方正仿宋_GBK" w:hAnsi="方正仿宋_GBK" w:eastAsia="方正仿宋_GBK" w:cs="方正仿宋_GBK"/>
          <w:color w:val="0C0C0C"/>
          <w:sz w:val="28"/>
          <w:szCs w:val="28"/>
          <w:lang w:val="en-US" w:eastAsia="zh-CN"/>
        </w:rPr>
        <w:t>银杉路66号</w:t>
      </w:r>
    </w:p>
    <w:p w14:paraId="4F730841">
      <w:pPr>
        <w:rPr>
          <w:rFonts w:hint="eastAsia" w:ascii="方正仿宋_GBK" w:hAnsi="仿宋_GB2312" w:eastAsia="方正仿宋_GBK" w:cs="仿宋_GB2312"/>
          <w:kern w:val="1"/>
          <w:sz w:val="28"/>
          <w:szCs w:val="28"/>
          <w:lang w:eastAsia="zh-CN"/>
        </w:rPr>
      </w:pPr>
      <w:r>
        <w:rPr>
          <w:rFonts w:hint="eastAsia" w:ascii="方正仿宋_GBK" w:hAnsi="仿宋_GB2312" w:eastAsia="方正仿宋_GBK" w:cs="仿宋_GB2312"/>
          <w:kern w:val="1"/>
          <w:sz w:val="28"/>
          <w:szCs w:val="28"/>
          <w:lang w:eastAsia="zh-CN"/>
        </w:rPr>
        <w:t>签订时间：    年   月   日</w:t>
      </w:r>
    </w:p>
    <w:p w14:paraId="276308F8">
      <w:pPr>
        <w:spacing w:line="400" w:lineRule="exact"/>
        <w:rPr>
          <w:rFonts w:ascii="方正仿宋_GBK" w:hAnsi="方正仿宋_GBK" w:cs="方正仿宋_GBK"/>
          <w:color w:val="0C0C0C"/>
          <w:sz w:val="24"/>
          <w:lang w:eastAsia="zh-CN"/>
        </w:rPr>
      </w:pPr>
      <w:r>
        <w:rPr>
          <w:rFonts w:hint="eastAsia" w:ascii="方正仿宋_GBK" w:hAnsi="方正仿宋_GBK" w:cs="方正仿宋_GBK"/>
          <w:color w:val="0C0C0C"/>
          <w:sz w:val="24"/>
          <w:lang w:eastAsia="zh-CN"/>
        </w:rPr>
        <w:t xml:space="preserve">  </w:t>
      </w:r>
    </w:p>
    <w:p w14:paraId="19F824BF">
      <w:pPr>
        <w:rPr>
          <w:rFonts w:hint="eastAsia" w:ascii="方正小标宋_GBK" w:hAnsi="方正小标宋_GBK" w:eastAsia="方正小标宋_GBK" w:cs="方正小标宋_GBK"/>
          <w:sz w:val="32"/>
          <w:szCs w:val="32"/>
          <w:lang w:eastAsia="zh-CN"/>
        </w:rPr>
      </w:pPr>
      <w:r>
        <w:rPr>
          <w:rFonts w:hint="eastAsia" w:ascii="方正小标宋_GBK" w:hAnsi="方正小标宋_GBK" w:eastAsia="方正小标宋_GBK" w:cs="方正小标宋_GBK"/>
          <w:sz w:val="32"/>
          <w:szCs w:val="32"/>
          <w:lang w:eastAsia="zh-CN"/>
        </w:rPr>
        <w:br w:type="page"/>
      </w:r>
    </w:p>
    <w:p w14:paraId="69D28B67">
      <w:pPr>
        <w:spacing w:line="520" w:lineRule="exact"/>
        <w:jc w:val="center"/>
        <w:rPr>
          <w:rFonts w:hint="eastAsia" w:ascii="方正小标宋_GBK" w:hAnsi="方正小标宋_GBK" w:eastAsia="方正小标宋_GBK" w:cs="方正小标宋_GBK"/>
          <w:color w:val="0C0C0C"/>
          <w:sz w:val="32"/>
          <w:szCs w:val="32"/>
          <w:lang w:eastAsia="zh-CN"/>
        </w:rPr>
      </w:pPr>
      <w:r>
        <w:rPr>
          <w:rFonts w:hint="eastAsia" w:ascii="方正小标宋_GBK" w:hAnsi="方正小标宋_GBK" w:eastAsia="方正小标宋_GBK" w:cs="方正小标宋_GBK"/>
          <w:sz w:val="32"/>
          <w:szCs w:val="32"/>
          <w:lang w:eastAsia="zh-CN"/>
        </w:rPr>
        <w:t>重庆高速路域资源开发有限公司</w:t>
      </w:r>
    </w:p>
    <w:p w14:paraId="6F914117">
      <w:pPr>
        <w:spacing w:line="520" w:lineRule="exact"/>
        <w:jc w:val="center"/>
        <w:rPr>
          <w:rFonts w:hint="eastAsia" w:ascii="方正小标宋_GBK" w:hAnsi="方正小标宋_GBK" w:eastAsia="方正小标宋_GBK" w:cs="方正小标宋_GBK"/>
          <w:color w:val="0C0C0C"/>
          <w:sz w:val="32"/>
          <w:szCs w:val="32"/>
          <w:lang w:eastAsia="zh-CN"/>
        </w:rPr>
      </w:pPr>
      <w:r>
        <w:rPr>
          <w:rFonts w:hint="eastAsia" w:ascii="方正小标宋_GBK" w:hAnsi="方正小标宋_GBK" w:eastAsia="方正小标宋_GBK" w:cs="方正小标宋_GBK"/>
          <w:color w:val="0C0C0C"/>
          <w:sz w:val="32"/>
          <w:szCs w:val="32"/>
          <w:lang w:eastAsia="zh-CN"/>
        </w:rPr>
        <w:t>廉政合同</w:t>
      </w:r>
    </w:p>
    <w:p w14:paraId="290D628E">
      <w:pPr>
        <w:ind w:firstLine="567"/>
        <w:rPr>
          <w:rFonts w:ascii="方正仿宋_GBK" w:hAnsi="方正仿宋_GBK" w:cs="方正仿宋_GBK"/>
          <w:color w:val="0C0C0C"/>
          <w:sz w:val="32"/>
          <w:szCs w:val="32"/>
          <w:highlight w:val="yellow"/>
          <w:lang w:eastAsia="zh-CN"/>
        </w:rPr>
      </w:pPr>
    </w:p>
    <w:p w14:paraId="56137EE7">
      <w:pPr>
        <w:ind w:firstLine="567"/>
        <w:rPr>
          <w:rFonts w:ascii="方正仿宋_GBK" w:hAnsi="方正仿宋_GBK" w:cs="方正仿宋_GBK"/>
          <w:color w:val="0C0C0C"/>
          <w:sz w:val="24"/>
          <w:lang w:eastAsia="zh-CN"/>
        </w:rPr>
      </w:pPr>
      <w:r>
        <w:rPr>
          <w:rFonts w:hint="eastAsia" w:ascii="方正仿宋_GBK" w:hAnsi="方正仿宋_GBK" w:cs="方正仿宋_GBK"/>
          <w:color w:val="0C0C0C"/>
          <w:sz w:val="24"/>
          <w:lang w:eastAsia="zh-CN"/>
        </w:rPr>
        <w:t>根据重庆高速公路集团有限公司、</w:t>
      </w:r>
      <w:r>
        <w:rPr>
          <w:rFonts w:hint="eastAsia" w:asciiTheme="minorEastAsia" w:hAnsiTheme="minorEastAsia" w:eastAsiaTheme="minorEastAsia" w:cstheme="minorEastAsia"/>
          <w:sz w:val="24"/>
          <w:lang w:eastAsia="zh-CN"/>
        </w:rPr>
        <w:t>重庆高速路域资源开发有限公司</w:t>
      </w:r>
      <w:r>
        <w:rPr>
          <w:rFonts w:hint="eastAsia" w:ascii="方正仿宋_GBK" w:hAnsi="方正仿宋_GBK" w:cs="方正仿宋_GBK"/>
          <w:color w:val="0C0C0C"/>
          <w:sz w:val="24"/>
          <w:lang w:eastAsia="zh-CN"/>
        </w:rPr>
        <w:t>对公司党风廉政建设和反腐败工作的要求，保证签订合同（协议）执行高效优质，保证合同（协议）所涉及的资金安全、有效使用以及投资效益，</w:t>
      </w:r>
      <w:r>
        <w:rPr>
          <w:rFonts w:hint="eastAsia" w:ascii="方正仿宋_GBK" w:hAnsi="方正仿宋_GBK" w:cs="方正仿宋_GBK"/>
          <w:b/>
          <w:bCs/>
          <w:color w:val="0C0C0C"/>
          <w:sz w:val="24"/>
          <w:lang w:eastAsia="zh-CN"/>
        </w:rPr>
        <w:t xml:space="preserve"> </w:t>
      </w:r>
      <w:r>
        <w:rPr>
          <w:rFonts w:hint="eastAsia" w:asciiTheme="minorEastAsia" w:hAnsiTheme="minorEastAsia" w:eastAsiaTheme="minorEastAsia" w:cstheme="minorEastAsia"/>
          <w:b/>
          <w:bCs/>
          <w:sz w:val="24"/>
          <w:lang w:eastAsia="zh-CN"/>
        </w:rPr>
        <w:t>重庆高速路域资源开发有限公司</w:t>
      </w:r>
      <w:r>
        <w:rPr>
          <w:rFonts w:hint="eastAsia" w:ascii="方正仿宋_GBK" w:hAnsi="方正仿宋_GBK" w:cs="方正仿宋_GBK"/>
          <w:color w:val="0C0C0C"/>
          <w:sz w:val="24"/>
          <w:lang w:eastAsia="zh-CN"/>
        </w:rPr>
        <w:t>（以下简称“甲方”）与</w:t>
      </w:r>
      <w:r>
        <w:rPr>
          <w:rFonts w:hint="eastAsia" w:ascii="方正仿宋_GBK" w:hAnsi="方正仿宋_GBK" w:cs="方正仿宋_GBK"/>
          <w:b/>
          <w:bCs/>
          <w:sz w:val="24"/>
          <w:lang w:eastAsia="zh-CN"/>
        </w:rPr>
        <w:t>****</w:t>
      </w:r>
      <w:r>
        <w:rPr>
          <w:rFonts w:hint="eastAsia" w:ascii="方正仿宋_GBK" w:hAnsi="方正仿宋_GBK" w:cs="方正仿宋_GBK"/>
          <w:color w:val="0C0C0C"/>
          <w:sz w:val="24"/>
          <w:lang w:eastAsia="zh-CN"/>
        </w:rPr>
        <w:t xml:space="preserve">（以下简称“乙方”）特订立如下合同。  </w:t>
      </w:r>
    </w:p>
    <w:p w14:paraId="5200060B">
      <w:pPr>
        <w:ind w:firstLine="567"/>
        <w:rPr>
          <w:rFonts w:hint="eastAsia" w:ascii="方正黑体_GBK" w:hAnsi="方正黑体_GBK" w:eastAsia="方正黑体_GBK" w:cs="方正黑体_GBK"/>
          <w:color w:val="0C0C0C"/>
          <w:sz w:val="24"/>
          <w:lang w:eastAsia="zh-CN"/>
        </w:rPr>
      </w:pPr>
      <w:r>
        <w:rPr>
          <w:rFonts w:hint="eastAsia" w:ascii="方正黑体_GBK" w:hAnsi="方正黑体_GBK" w:eastAsia="方正黑体_GBK" w:cs="方正黑体_GBK"/>
          <w:color w:val="0C0C0C"/>
          <w:sz w:val="24"/>
          <w:lang w:eastAsia="zh-CN"/>
        </w:rPr>
        <w:t>第一条  双方的权利和义务</w:t>
      </w:r>
    </w:p>
    <w:p w14:paraId="7E3DBC44">
      <w:pPr>
        <w:ind w:firstLine="567"/>
        <w:rPr>
          <w:rFonts w:ascii="方正仿宋_GBK" w:hAnsi="方正仿宋_GBK" w:cs="方正仿宋_GBK"/>
          <w:color w:val="0C0C0C"/>
          <w:sz w:val="24"/>
          <w:lang w:eastAsia="zh-CN"/>
        </w:rPr>
      </w:pPr>
      <w:r>
        <w:rPr>
          <w:rFonts w:hint="eastAsia" w:ascii="方正楷体_GBK" w:hAnsi="方正楷体_GBK" w:eastAsia="方正楷体_GBK" w:cs="方正楷体_GBK"/>
          <w:color w:val="0C0C0C"/>
          <w:sz w:val="24"/>
          <w:lang w:eastAsia="zh-CN"/>
        </w:rPr>
        <w:t>（一）</w:t>
      </w:r>
      <w:r>
        <w:rPr>
          <w:rFonts w:hint="eastAsia" w:ascii="方正仿宋_GBK" w:hAnsi="方正仿宋_GBK" w:cs="方正仿宋_GBK"/>
          <w:color w:val="0C0C0C"/>
          <w:sz w:val="24"/>
          <w:lang w:eastAsia="zh-CN"/>
        </w:rPr>
        <w:t>严格遵守党和国家有关法律法规的有关规定。</w:t>
      </w:r>
    </w:p>
    <w:p w14:paraId="06877694">
      <w:pPr>
        <w:ind w:firstLine="567"/>
        <w:rPr>
          <w:rFonts w:ascii="方正仿宋_GBK" w:hAnsi="方正仿宋_GBK" w:cs="方正仿宋_GBK"/>
          <w:color w:val="0C0C0C"/>
          <w:sz w:val="24"/>
          <w:lang w:eastAsia="zh-CN"/>
        </w:rPr>
      </w:pPr>
      <w:r>
        <w:rPr>
          <w:rFonts w:hint="eastAsia" w:ascii="方正楷体_GBK" w:hAnsi="方正楷体_GBK" w:eastAsia="方正楷体_GBK" w:cs="方正楷体_GBK"/>
          <w:color w:val="0C0C0C"/>
          <w:sz w:val="24"/>
          <w:lang w:eastAsia="zh-CN"/>
        </w:rPr>
        <w:t>（二）</w:t>
      </w:r>
      <w:r>
        <w:rPr>
          <w:rFonts w:hint="eastAsia" w:ascii="方正仿宋_GBK" w:hAnsi="方正仿宋_GBK" w:cs="方正仿宋_GBK"/>
          <w:color w:val="0C0C0C"/>
          <w:sz w:val="24"/>
          <w:lang w:eastAsia="zh-CN"/>
        </w:rPr>
        <w:t>严格执行《合同》的相关条款，自觉按合同办事。</w:t>
      </w:r>
    </w:p>
    <w:p w14:paraId="3003DC5F">
      <w:pPr>
        <w:ind w:firstLine="567"/>
        <w:rPr>
          <w:rFonts w:ascii="方正仿宋_GBK" w:hAnsi="方正仿宋_GBK" w:cs="方正仿宋_GBK"/>
          <w:color w:val="0C0C0C"/>
          <w:sz w:val="24"/>
          <w:highlight w:val="yellow"/>
          <w:lang w:eastAsia="zh-CN"/>
        </w:rPr>
      </w:pPr>
      <w:r>
        <w:rPr>
          <w:rFonts w:hint="eastAsia" w:ascii="方正楷体_GBK" w:hAnsi="方正楷体_GBK" w:eastAsia="方正楷体_GBK" w:cs="方正楷体_GBK"/>
          <w:color w:val="0C0C0C"/>
          <w:sz w:val="24"/>
          <w:lang w:eastAsia="zh-CN"/>
        </w:rPr>
        <w:t>（三）</w:t>
      </w:r>
      <w:r>
        <w:rPr>
          <w:rFonts w:hint="eastAsia" w:ascii="方正仿宋_GBK" w:hAnsi="方正仿宋_GBK" w:cs="方正仿宋_GBK"/>
          <w:color w:val="0C0C0C"/>
          <w:sz w:val="24"/>
          <w:lang w:eastAsia="zh-CN"/>
        </w:rPr>
        <w:t>双方的业务活动坚持公开、公正、诚信、透明的原则（除法律认定的商业秘密和合同文件另有规定之外），不得损害国家和集体利益.</w:t>
      </w:r>
    </w:p>
    <w:p w14:paraId="6239A6BD">
      <w:pPr>
        <w:ind w:firstLine="567"/>
        <w:rPr>
          <w:rFonts w:ascii="方正仿宋_GBK" w:hAnsi="方正仿宋_GBK" w:cs="方正仿宋_GBK"/>
          <w:color w:val="0C0C0C"/>
          <w:sz w:val="24"/>
          <w:lang w:eastAsia="zh-CN"/>
        </w:rPr>
      </w:pPr>
      <w:r>
        <w:rPr>
          <w:rFonts w:hint="eastAsia" w:ascii="方正楷体_GBK" w:hAnsi="方正楷体_GBK" w:eastAsia="方正楷体_GBK" w:cs="方正楷体_GBK"/>
          <w:color w:val="0C0C0C"/>
          <w:sz w:val="24"/>
          <w:lang w:eastAsia="zh-CN"/>
        </w:rPr>
        <w:t>（四）</w:t>
      </w:r>
      <w:r>
        <w:rPr>
          <w:rFonts w:hint="eastAsia" w:ascii="方正仿宋_GBK" w:hAnsi="方正仿宋_GBK" w:cs="方正仿宋_GBK"/>
          <w:color w:val="0C0C0C"/>
          <w:sz w:val="24"/>
          <w:lang w:eastAsia="zh-CN"/>
        </w:rPr>
        <w:t>建立健全廉政制度，开展廉政教育，设立廉政告示牌，公布举报电话，监督并认真查处违法违纪行为。</w:t>
      </w:r>
    </w:p>
    <w:p w14:paraId="6EF66D4D">
      <w:pPr>
        <w:ind w:firstLine="567"/>
        <w:rPr>
          <w:rFonts w:ascii="方正仿宋_GBK" w:hAnsi="方正仿宋_GBK" w:cs="方正仿宋_GBK"/>
          <w:color w:val="0C0C0C"/>
          <w:sz w:val="24"/>
          <w:lang w:eastAsia="zh-CN"/>
        </w:rPr>
      </w:pPr>
      <w:r>
        <w:rPr>
          <w:rFonts w:hint="eastAsia" w:ascii="方正楷体_GBK" w:hAnsi="方正楷体_GBK" w:eastAsia="方正楷体_GBK" w:cs="方正楷体_GBK"/>
          <w:color w:val="0C0C0C"/>
          <w:sz w:val="24"/>
          <w:lang w:eastAsia="zh-CN"/>
        </w:rPr>
        <w:t>（五）</w:t>
      </w:r>
      <w:r>
        <w:rPr>
          <w:rFonts w:hint="eastAsia" w:ascii="方正仿宋_GBK" w:hAnsi="方正仿宋_GBK" w:cs="方正仿宋_GBK"/>
          <w:color w:val="0C0C0C"/>
          <w:sz w:val="24"/>
          <w:lang w:eastAsia="zh-CN"/>
        </w:rPr>
        <w:t>发现对方在业务活动中有违反廉政规定的行为，有及时提醒对方纠正的权利和义务。</w:t>
      </w:r>
    </w:p>
    <w:p w14:paraId="3F43AF66">
      <w:pPr>
        <w:ind w:firstLine="567"/>
        <w:rPr>
          <w:rFonts w:ascii="方正仿宋_GBK" w:hAnsi="方正仿宋_GBK" w:cs="方正仿宋_GBK"/>
          <w:color w:val="0C0C0C"/>
          <w:sz w:val="24"/>
          <w:lang w:eastAsia="zh-CN"/>
        </w:rPr>
      </w:pPr>
      <w:r>
        <w:rPr>
          <w:rFonts w:hint="eastAsia" w:ascii="方正楷体_GBK" w:hAnsi="方正楷体_GBK" w:eastAsia="方正楷体_GBK" w:cs="方正楷体_GBK"/>
          <w:color w:val="0C0C0C"/>
          <w:sz w:val="24"/>
          <w:lang w:eastAsia="zh-CN"/>
        </w:rPr>
        <w:t>（六）</w:t>
      </w:r>
      <w:r>
        <w:rPr>
          <w:rFonts w:hint="eastAsia" w:ascii="方正仿宋_GBK" w:hAnsi="方正仿宋_GBK" w:cs="方正仿宋_GBK"/>
          <w:color w:val="0C0C0C"/>
          <w:sz w:val="24"/>
          <w:lang w:eastAsia="zh-CN"/>
        </w:rPr>
        <w:t>发现对方严重违反本合同义务条款的行为，有向其上级有关部门举报、建议给予处理并要求告知处理结果的权利。</w:t>
      </w:r>
    </w:p>
    <w:p w14:paraId="493486A8">
      <w:pPr>
        <w:ind w:firstLine="567"/>
        <w:rPr>
          <w:rFonts w:hint="eastAsia" w:ascii="方正黑体_GBK" w:hAnsi="方正黑体_GBK" w:eastAsia="方正黑体_GBK" w:cs="方正黑体_GBK"/>
          <w:color w:val="0C0C0C"/>
          <w:sz w:val="24"/>
          <w:lang w:eastAsia="zh-CN"/>
        </w:rPr>
      </w:pPr>
      <w:r>
        <w:rPr>
          <w:rFonts w:hint="eastAsia" w:ascii="方正黑体_GBK" w:hAnsi="方正黑体_GBK" w:eastAsia="方正黑体_GBK" w:cs="方正黑体_GBK"/>
          <w:color w:val="0C0C0C"/>
          <w:sz w:val="24"/>
          <w:lang w:eastAsia="zh-CN"/>
        </w:rPr>
        <w:t>第二条  甲方义务</w:t>
      </w:r>
    </w:p>
    <w:p w14:paraId="58665D8C">
      <w:pPr>
        <w:ind w:firstLine="567"/>
        <w:rPr>
          <w:rFonts w:ascii="方正仿宋_GBK" w:hAnsi="方正仿宋_GBK" w:cs="方正仿宋_GBK"/>
          <w:color w:val="0C0C0C"/>
          <w:sz w:val="24"/>
          <w:lang w:eastAsia="zh-CN"/>
        </w:rPr>
      </w:pPr>
      <w:r>
        <w:rPr>
          <w:rFonts w:hint="eastAsia" w:ascii="方正楷体_GBK" w:hAnsi="方正楷体_GBK" w:eastAsia="方正楷体_GBK" w:cs="方正楷体_GBK"/>
          <w:color w:val="0C0C0C"/>
          <w:sz w:val="24"/>
          <w:lang w:eastAsia="zh-CN"/>
        </w:rPr>
        <w:t>（一）</w:t>
      </w:r>
      <w:r>
        <w:rPr>
          <w:rFonts w:hint="eastAsia" w:ascii="方正仿宋_GBK" w:hAnsi="方正仿宋_GBK" w:cs="方正仿宋_GBK"/>
          <w:color w:val="0C0C0C"/>
          <w:sz w:val="24"/>
          <w:lang w:eastAsia="zh-CN"/>
        </w:rPr>
        <w:t>甲方及其工作人员不得索要或接受乙方的礼金、有价证券和</w:t>
      </w:r>
      <w:r>
        <w:rPr>
          <w:rFonts w:hint="eastAsia" w:ascii="方正仿宋_GBK" w:hAnsi="方正仿宋_GBK" w:cs="方正仿宋_GBK"/>
          <w:sz w:val="24"/>
          <w:lang w:eastAsia="zh-CN"/>
        </w:rPr>
        <w:t>贵重物品</w:t>
      </w:r>
      <w:r>
        <w:rPr>
          <w:rFonts w:hint="eastAsia" w:ascii="方正仿宋_GBK" w:hAnsi="方正仿宋_GBK" w:cs="方正仿宋_GBK"/>
          <w:color w:val="0C0C0C"/>
          <w:sz w:val="24"/>
          <w:lang w:eastAsia="zh-CN"/>
        </w:rPr>
        <w:t>，不得向乙方报销任何应由甲方或个人支付的费用等。</w:t>
      </w:r>
    </w:p>
    <w:p w14:paraId="7962F21D">
      <w:pPr>
        <w:ind w:firstLine="567"/>
        <w:rPr>
          <w:rFonts w:ascii="方正仿宋_GBK" w:hAnsi="方正仿宋_GBK" w:cs="方正仿宋_GBK"/>
          <w:color w:val="0C0C0C"/>
          <w:sz w:val="24"/>
          <w:lang w:eastAsia="zh-CN"/>
        </w:rPr>
      </w:pPr>
      <w:r>
        <w:rPr>
          <w:rFonts w:hint="eastAsia" w:ascii="方正楷体_GBK" w:hAnsi="方正楷体_GBK" w:eastAsia="方正楷体_GBK" w:cs="方正楷体_GBK"/>
          <w:color w:val="0C0C0C"/>
          <w:sz w:val="24"/>
          <w:lang w:eastAsia="zh-CN"/>
        </w:rPr>
        <w:t>（二）</w:t>
      </w:r>
      <w:r>
        <w:rPr>
          <w:rFonts w:hint="eastAsia" w:ascii="方正仿宋_GBK" w:hAnsi="方正仿宋_GBK" w:cs="方正仿宋_GBK"/>
          <w:color w:val="0C0C0C"/>
          <w:sz w:val="24"/>
          <w:lang w:eastAsia="zh-CN"/>
        </w:rPr>
        <w:t>甲方及其工作人员不得参加乙方安排的超标准宴请或可能对公正执行公务有影响的其他宴请和娱乐活动。不得接受乙方提供的通讯工具、交通工具和高档办公用品等。</w:t>
      </w:r>
    </w:p>
    <w:p w14:paraId="5B2F3497">
      <w:pPr>
        <w:ind w:firstLine="567"/>
        <w:rPr>
          <w:rFonts w:ascii="方正仿宋_GBK" w:hAnsi="方正仿宋_GBK" w:cs="方正仿宋_GBK"/>
          <w:color w:val="0C0C0C"/>
          <w:sz w:val="24"/>
          <w:lang w:eastAsia="zh-CN"/>
        </w:rPr>
      </w:pPr>
      <w:r>
        <w:rPr>
          <w:rFonts w:hint="eastAsia" w:ascii="方正楷体_GBK" w:hAnsi="方正楷体_GBK" w:eastAsia="方正楷体_GBK" w:cs="方正楷体_GBK"/>
          <w:color w:val="0C0C0C"/>
          <w:sz w:val="24"/>
          <w:lang w:eastAsia="zh-CN"/>
        </w:rPr>
        <w:t>（三）</w:t>
      </w:r>
      <w:r>
        <w:rPr>
          <w:rFonts w:hint="eastAsia" w:ascii="方正仿宋_GBK" w:hAnsi="方正仿宋_GBK" w:cs="方正仿宋_GBK"/>
          <w:color w:val="0C0C0C"/>
          <w:sz w:val="24"/>
          <w:lang w:eastAsia="zh-CN"/>
        </w:rPr>
        <w:t>甲方及其工作人员不得要求或者接受乙方为其住房装修、婚丧嫁娶活动、配偶子女的工作安排以及出国出境、旅游等提供方便等。</w:t>
      </w:r>
    </w:p>
    <w:p w14:paraId="4CBDBA9E">
      <w:pPr>
        <w:ind w:firstLine="567"/>
        <w:rPr>
          <w:rFonts w:hint="eastAsia" w:ascii="方正黑体_GBK" w:hAnsi="方正黑体_GBK" w:eastAsia="方正黑体_GBK" w:cs="方正黑体_GBK"/>
          <w:color w:val="0C0C0C"/>
          <w:sz w:val="24"/>
          <w:lang w:eastAsia="zh-CN"/>
        </w:rPr>
      </w:pPr>
      <w:r>
        <w:rPr>
          <w:rFonts w:hint="eastAsia" w:ascii="方正黑体_GBK" w:hAnsi="方正黑体_GBK" w:eastAsia="方正黑体_GBK" w:cs="方正黑体_GBK"/>
          <w:color w:val="0C0C0C"/>
          <w:sz w:val="24"/>
          <w:lang w:eastAsia="zh-CN"/>
        </w:rPr>
        <w:t>第三条  乙方义务</w:t>
      </w:r>
    </w:p>
    <w:p w14:paraId="752AFB58">
      <w:pPr>
        <w:ind w:firstLine="567"/>
        <w:rPr>
          <w:rFonts w:ascii="方正仿宋_GBK" w:hAnsi="方正仿宋_GBK" w:cs="方正仿宋_GBK"/>
          <w:color w:val="0C0C0C"/>
          <w:sz w:val="24"/>
          <w:lang w:eastAsia="zh-CN"/>
        </w:rPr>
      </w:pPr>
      <w:r>
        <w:rPr>
          <w:rFonts w:hint="eastAsia" w:ascii="方正楷体_GBK" w:hAnsi="方正楷体_GBK" w:eastAsia="方正楷体_GBK" w:cs="方正楷体_GBK"/>
          <w:color w:val="0C0C0C"/>
          <w:sz w:val="24"/>
          <w:lang w:eastAsia="zh-CN"/>
        </w:rPr>
        <w:t>（一）</w:t>
      </w:r>
      <w:r>
        <w:rPr>
          <w:rFonts w:hint="eastAsia" w:ascii="方正仿宋_GBK" w:hAnsi="方正仿宋_GBK" w:cs="方正仿宋_GBK"/>
          <w:color w:val="0C0C0C"/>
          <w:sz w:val="24"/>
          <w:lang w:eastAsia="zh-CN"/>
        </w:rPr>
        <w:t>乙方不得以任何理由向甲方及其工作人员行贿或馈赠礼金、有价证券、贵重礼品。</w:t>
      </w:r>
    </w:p>
    <w:p w14:paraId="72E8B47E">
      <w:pPr>
        <w:ind w:firstLine="567"/>
        <w:rPr>
          <w:rFonts w:ascii="方正仿宋_GBK" w:hAnsi="方正仿宋_GBK" w:cs="方正仿宋_GBK"/>
          <w:color w:val="0C0C0C"/>
          <w:sz w:val="24"/>
          <w:lang w:eastAsia="zh-CN"/>
        </w:rPr>
      </w:pPr>
      <w:r>
        <w:rPr>
          <w:rFonts w:hint="eastAsia" w:ascii="方正楷体_GBK" w:hAnsi="方正楷体_GBK" w:eastAsia="方正楷体_GBK" w:cs="方正楷体_GBK"/>
          <w:color w:val="0C0C0C"/>
          <w:sz w:val="24"/>
          <w:lang w:eastAsia="zh-CN"/>
        </w:rPr>
        <w:t>（二）</w:t>
      </w:r>
      <w:r>
        <w:rPr>
          <w:rFonts w:hint="eastAsia" w:ascii="方正仿宋_GBK" w:hAnsi="方正仿宋_GBK" w:cs="方正仿宋_GBK"/>
          <w:color w:val="0C0C0C"/>
          <w:sz w:val="24"/>
          <w:lang w:eastAsia="zh-CN"/>
        </w:rPr>
        <w:t>乙方不得以任何名义为甲方及其工作从员报销应由甲方单位或个人支付的任何费用。</w:t>
      </w:r>
    </w:p>
    <w:p w14:paraId="02D078BC">
      <w:pPr>
        <w:ind w:firstLine="567"/>
        <w:rPr>
          <w:rFonts w:ascii="方正仿宋_GBK" w:hAnsi="方正仿宋_GBK" w:cs="方正仿宋_GBK"/>
          <w:color w:val="0C0C0C"/>
          <w:sz w:val="24"/>
          <w:lang w:eastAsia="zh-CN"/>
        </w:rPr>
      </w:pPr>
      <w:r>
        <w:rPr>
          <w:rFonts w:hint="eastAsia" w:ascii="方正楷体_GBK" w:hAnsi="方正楷体_GBK" w:eastAsia="方正楷体_GBK" w:cs="方正楷体_GBK"/>
          <w:color w:val="0C0C0C"/>
          <w:sz w:val="24"/>
          <w:lang w:eastAsia="zh-CN"/>
        </w:rPr>
        <w:t>（三）</w:t>
      </w:r>
      <w:r>
        <w:rPr>
          <w:rFonts w:hint="eastAsia" w:ascii="方正仿宋_GBK" w:hAnsi="方正仿宋_GBK" w:cs="方正仿宋_GBK"/>
          <w:color w:val="0C0C0C"/>
          <w:sz w:val="24"/>
          <w:lang w:eastAsia="zh-CN"/>
        </w:rPr>
        <w:t>乙方不得以任何理由邀请甲方工作人员外出旅游或安排甲方工作人员参加超标准宴请及娱乐活动。</w:t>
      </w:r>
    </w:p>
    <w:p w14:paraId="18DBC1CF">
      <w:pPr>
        <w:ind w:firstLine="567"/>
        <w:rPr>
          <w:rFonts w:ascii="方正仿宋_GBK" w:hAnsi="方正仿宋_GBK" w:cs="方正仿宋_GBK"/>
          <w:color w:val="0C0C0C"/>
          <w:sz w:val="24"/>
          <w:lang w:eastAsia="zh-CN"/>
        </w:rPr>
      </w:pPr>
      <w:r>
        <w:rPr>
          <w:rFonts w:hint="eastAsia" w:ascii="方正楷体_GBK" w:hAnsi="方正楷体_GBK" w:eastAsia="方正楷体_GBK" w:cs="方正楷体_GBK"/>
          <w:color w:val="0C0C0C"/>
          <w:sz w:val="24"/>
          <w:lang w:eastAsia="zh-CN"/>
        </w:rPr>
        <w:t>（四）</w:t>
      </w:r>
      <w:r>
        <w:rPr>
          <w:rFonts w:hint="eastAsia" w:ascii="方正仿宋_GBK" w:hAnsi="方正仿宋_GBK" w:cs="方正仿宋_GBK"/>
          <w:color w:val="0C0C0C"/>
          <w:sz w:val="24"/>
          <w:lang w:eastAsia="zh-CN"/>
        </w:rPr>
        <w:t>乙方不得为甲方单位和个人购置或提供通讯工具、交通工具和高档办公用品等。</w:t>
      </w:r>
    </w:p>
    <w:p w14:paraId="7BFA9E87">
      <w:pPr>
        <w:ind w:firstLine="567"/>
        <w:rPr>
          <w:rFonts w:hint="eastAsia" w:ascii="方正黑体_GBK" w:hAnsi="方正黑体_GBK" w:eastAsia="方正黑体_GBK" w:cs="方正黑体_GBK"/>
          <w:color w:val="0C0C0C"/>
          <w:sz w:val="24"/>
          <w:lang w:eastAsia="zh-CN"/>
        </w:rPr>
      </w:pPr>
      <w:r>
        <w:rPr>
          <w:rFonts w:hint="eastAsia" w:ascii="方正黑体_GBK" w:hAnsi="方正黑体_GBK" w:eastAsia="方正黑体_GBK" w:cs="方正黑体_GBK"/>
          <w:color w:val="0C0C0C"/>
          <w:sz w:val="24"/>
          <w:lang w:eastAsia="zh-CN"/>
        </w:rPr>
        <w:t>第四条  违约责任</w:t>
      </w:r>
    </w:p>
    <w:p w14:paraId="1CD8C65F">
      <w:pPr>
        <w:ind w:firstLine="567"/>
        <w:rPr>
          <w:rFonts w:ascii="方正仿宋_GBK" w:hAnsi="方正仿宋_GBK" w:cs="方正仿宋_GBK"/>
          <w:color w:val="0C0C0C"/>
          <w:sz w:val="24"/>
          <w:lang w:eastAsia="zh-CN"/>
        </w:rPr>
      </w:pPr>
      <w:r>
        <w:rPr>
          <w:rFonts w:hint="eastAsia" w:ascii="方正楷体_GBK" w:hAnsi="方正楷体_GBK" w:eastAsia="方正楷体_GBK" w:cs="方正楷体_GBK"/>
          <w:color w:val="0C0C0C"/>
          <w:sz w:val="24"/>
          <w:lang w:eastAsia="zh-CN"/>
        </w:rPr>
        <w:t>（一）</w:t>
      </w:r>
      <w:r>
        <w:rPr>
          <w:rFonts w:hint="eastAsia" w:ascii="方正仿宋_GBK" w:hAnsi="方正仿宋_GBK" w:cs="方正仿宋_GBK"/>
          <w:color w:val="0C0C0C"/>
          <w:sz w:val="24"/>
          <w:lang w:eastAsia="zh-CN"/>
        </w:rPr>
        <w:t>甲方及其工作人员违反本合同第一、二条，按管理权限，依据有关规定给予党纪、政纪或组织处理；涉嫌犯罪的，移交司法机关追究刑事责任；给乙方单位造成经济损失的，应予以赔偿。</w:t>
      </w:r>
    </w:p>
    <w:p w14:paraId="6136AF20">
      <w:pPr>
        <w:ind w:firstLine="567"/>
        <w:rPr>
          <w:rFonts w:ascii="方正仿宋_GBK" w:hAnsi="方正仿宋_GBK" w:cs="方正仿宋_GBK"/>
          <w:color w:val="0C0C0C"/>
          <w:sz w:val="24"/>
          <w:lang w:eastAsia="zh-CN"/>
        </w:rPr>
      </w:pPr>
      <w:r>
        <w:rPr>
          <w:rFonts w:hint="eastAsia" w:ascii="方正楷体_GBK" w:hAnsi="方正楷体_GBK" w:eastAsia="方正楷体_GBK" w:cs="方正楷体_GBK"/>
          <w:color w:val="0C0C0C"/>
          <w:sz w:val="24"/>
          <w:lang w:eastAsia="zh-CN"/>
        </w:rPr>
        <w:t>（二）</w:t>
      </w:r>
      <w:r>
        <w:rPr>
          <w:rFonts w:hint="eastAsia" w:ascii="方正仿宋_GBK" w:hAnsi="方正仿宋_GBK" w:cs="方正仿宋_GBK"/>
          <w:color w:val="0C0C0C"/>
          <w:sz w:val="24"/>
          <w:lang w:eastAsia="zh-CN"/>
        </w:rPr>
        <w:t>乙方及其工作人员违反本合同第一、三条，给甲方单位造成经济损失的，应予以赔偿；情节严重的，甲方上报主管部门。</w:t>
      </w:r>
    </w:p>
    <w:p w14:paraId="228A905B">
      <w:pPr>
        <w:ind w:firstLine="567"/>
        <w:rPr>
          <w:rFonts w:ascii="方正仿宋_GBK" w:hAnsi="方正仿宋_GBK" w:cs="方正仿宋_GBK"/>
          <w:color w:val="0C0C0C"/>
          <w:sz w:val="24"/>
          <w:lang w:eastAsia="zh-CN"/>
        </w:rPr>
      </w:pPr>
      <w:r>
        <w:rPr>
          <w:rFonts w:hint="eastAsia" w:ascii="方正黑体_GBK" w:hAnsi="方正黑体_GBK" w:eastAsia="方正黑体_GBK" w:cs="方正黑体_GBK"/>
          <w:color w:val="0C0C0C"/>
          <w:sz w:val="24"/>
          <w:lang w:eastAsia="zh-CN"/>
        </w:rPr>
        <w:t xml:space="preserve">第五条  </w:t>
      </w:r>
      <w:r>
        <w:rPr>
          <w:rFonts w:hint="eastAsia" w:ascii="方正仿宋_GBK" w:hAnsi="方正仿宋_GBK" w:cs="方正仿宋_GBK"/>
          <w:color w:val="0C0C0C"/>
          <w:sz w:val="24"/>
          <w:lang w:eastAsia="zh-CN"/>
        </w:rPr>
        <w:t>双方约定：本合同由双方或双方上级单位的纪检监察部门负责监督执行。根据重庆市人民检察院、重庆市交通委员会《关于开展在交通基础设施建设中预防职务犯罪工作的意见》的有关规定，邀请当地检察机关作为本合同执行的法律监督单位，参与对本合同履行情况的监督检查。</w:t>
      </w:r>
    </w:p>
    <w:p w14:paraId="3C204376">
      <w:pPr>
        <w:ind w:firstLine="567"/>
        <w:rPr>
          <w:rFonts w:ascii="方正仿宋_GBK" w:hAnsi="方正仿宋_GBK" w:cs="方正仿宋_GBK"/>
          <w:color w:val="0C0C0C"/>
          <w:sz w:val="24"/>
          <w:lang w:eastAsia="zh-CN"/>
        </w:rPr>
      </w:pPr>
      <w:r>
        <w:rPr>
          <w:rFonts w:hint="eastAsia" w:ascii="方正黑体_GBK" w:hAnsi="方正黑体_GBK" w:eastAsia="方正黑体_GBK" w:cs="方正黑体_GBK"/>
          <w:color w:val="0C0C0C"/>
          <w:sz w:val="24"/>
          <w:lang w:eastAsia="zh-CN"/>
        </w:rPr>
        <w:t xml:space="preserve">第六条  </w:t>
      </w:r>
      <w:r>
        <w:rPr>
          <w:rFonts w:hint="eastAsia" w:ascii="方正仿宋_GBK" w:hAnsi="方正仿宋_GBK" w:cs="方正仿宋_GBK"/>
          <w:color w:val="0C0C0C"/>
          <w:sz w:val="24"/>
          <w:lang w:eastAsia="zh-CN"/>
        </w:rPr>
        <w:t>本合同有效期为甲乙双方签署之日起至租赁合同终止之日止。</w:t>
      </w:r>
    </w:p>
    <w:p w14:paraId="760BB918">
      <w:pPr>
        <w:ind w:firstLine="567"/>
        <w:rPr>
          <w:rFonts w:ascii="方正仿宋_GBK" w:hAnsi="方正仿宋_GBK" w:cs="方正仿宋_GBK"/>
          <w:color w:val="0C0C0C"/>
          <w:sz w:val="24"/>
          <w:lang w:eastAsia="zh-CN"/>
        </w:rPr>
      </w:pPr>
      <w:r>
        <w:rPr>
          <w:rFonts w:hint="eastAsia" w:ascii="方正黑体_GBK" w:hAnsi="方正黑体_GBK" w:eastAsia="方正黑体_GBK" w:cs="方正黑体_GBK"/>
          <w:color w:val="0C0C0C"/>
          <w:sz w:val="24"/>
          <w:lang w:eastAsia="zh-CN"/>
        </w:rPr>
        <w:t xml:space="preserve">第七条  </w:t>
      </w:r>
      <w:r>
        <w:rPr>
          <w:rFonts w:hint="eastAsia" w:ascii="方正仿宋_GBK" w:hAnsi="方正仿宋_GBK" w:cs="方正仿宋_GBK"/>
          <w:color w:val="0C0C0C"/>
          <w:sz w:val="24"/>
          <w:lang w:eastAsia="zh-CN"/>
        </w:rPr>
        <w:t>本合同作为《合同》的附件，与主合同具有同等的法律效力，经合同双方签署立即生效。</w:t>
      </w:r>
    </w:p>
    <w:p w14:paraId="01F610B1">
      <w:pPr>
        <w:ind w:firstLine="567"/>
        <w:rPr>
          <w:rFonts w:ascii="方正仿宋_GBK" w:hAnsi="方正仿宋_GBK" w:cs="方正仿宋_GBK"/>
          <w:color w:val="0C0C0C"/>
          <w:sz w:val="24"/>
          <w:lang w:eastAsia="zh-CN"/>
        </w:rPr>
      </w:pPr>
    </w:p>
    <w:p w14:paraId="0A94297A">
      <w:pPr>
        <w:rPr>
          <w:rFonts w:ascii="方正仿宋_GBK" w:hAnsi="方正仿宋_GBK" w:cs="方正仿宋_GBK"/>
          <w:color w:val="0C0C0C"/>
          <w:sz w:val="24"/>
          <w:lang w:eastAsia="zh-CN"/>
        </w:rPr>
      </w:pPr>
      <w:r>
        <w:rPr>
          <w:rFonts w:hint="eastAsia" w:ascii="方正仿宋_GBK" w:hAnsi="方正仿宋_GBK" w:cs="方正仿宋_GBK"/>
          <w:color w:val="0C0C0C"/>
          <w:sz w:val="24"/>
          <w:lang w:eastAsia="zh-CN"/>
        </w:rPr>
        <w:t>甲方：（盖单位章）                          乙方：（盖单位章）</w:t>
      </w:r>
    </w:p>
    <w:p w14:paraId="185E5B9A">
      <w:pPr>
        <w:rPr>
          <w:rFonts w:ascii="方正仿宋_GBK" w:hAnsi="方正仿宋_GBK" w:cs="方正仿宋_GBK"/>
          <w:sz w:val="24"/>
          <w:lang w:eastAsia="zh-CN"/>
        </w:rPr>
      </w:pPr>
      <w:r>
        <w:rPr>
          <w:rFonts w:hint="eastAsia" w:ascii="方正仿宋_GBK" w:hAnsi="方正仿宋_GBK" w:cs="方正仿宋_GBK"/>
          <w:color w:val="0C0C0C"/>
          <w:sz w:val="24"/>
          <w:lang w:eastAsia="zh-CN"/>
        </w:rPr>
        <w:t xml:space="preserve"> </w:t>
      </w:r>
      <w:r>
        <w:rPr>
          <w:rFonts w:hint="eastAsia" w:asciiTheme="minorEastAsia" w:hAnsiTheme="minorEastAsia" w:eastAsiaTheme="minorEastAsia" w:cstheme="minorEastAsia"/>
          <w:sz w:val="24"/>
          <w:lang w:eastAsia="zh-CN"/>
        </w:rPr>
        <w:t>重庆高速路域资源开发有限公司</w:t>
      </w:r>
      <w:r>
        <w:rPr>
          <w:rFonts w:hint="eastAsia" w:ascii="方正仿宋_GBK" w:hAnsi="方正仿宋_GBK" w:cs="方正仿宋_GBK"/>
          <w:color w:val="0C0C0C"/>
          <w:sz w:val="24"/>
          <w:lang w:eastAsia="zh-CN"/>
        </w:rPr>
        <w:t xml:space="preserve">           </w:t>
      </w:r>
      <w:r>
        <w:rPr>
          <w:rFonts w:hint="eastAsia" w:ascii="方正仿宋_GBK" w:hAnsi="方正仿宋_GBK" w:cs="方正仿宋_GBK"/>
          <w:color w:val="FF0000"/>
          <w:sz w:val="24"/>
          <w:lang w:eastAsia="zh-CN"/>
        </w:rPr>
        <w:t xml:space="preserve"> </w:t>
      </w:r>
    </w:p>
    <w:p w14:paraId="31444522">
      <w:pPr>
        <w:ind w:firstLine="567"/>
        <w:rPr>
          <w:rFonts w:ascii="方正仿宋_GBK" w:hAnsi="方正仿宋_GBK" w:cs="方正仿宋_GBK"/>
          <w:color w:val="0C0C0C"/>
          <w:sz w:val="24"/>
          <w:lang w:eastAsia="zh-CN"/>
        </w:rPr>
      </w:pPr>
    </w:p>
    <w:p w14:paraId="5C62C19C">
      <w:pPr>
        <w:rPr>
          <w:rFonts w:ascii="方正仿宋_GBK" w:hAnsi="方正仿宋_GBK" w:cs="方正仿宋_GBK"/>
          <w:color w:val="0C0C0C"/>
          <w:sz w:val="24"/>
        </w:rPr>
      </w:pPr>
      <w:r>
        <w:rPr>
          <w:rFonts w:hint="eastAsia" w:ascii="方正仿宋_GBK" w:hAnsi="方正仿宋_GBK" w:cs="方正仿宋_GBK"/>
          <w:color w:val="0C0C0C"/>
          <w:sz w:val="24"/>
        </w:rPr>
        <w:t>法定代表人                                  法定代表人</w:t>
      </w:r>
    </w:p>
    <w:p w14:paraId="14D5C11A">
      <w:pPr>
        <w:rPr>
          <w:rFonts w:ascii="方正仿宋_GBK" w:hAnsi="方正仿宋_GBK" w:cs="方正仿宋_GBK"/>
          <w:color w:val="0C0C0C"/>
          <w:sz w:val="24"/>
        </w:rPr>
      </w:pPr>
      <w:r>
        <w:rPr>
          <w:rFonts w:hint="eastAsia" w:ascii="方正仿宋_GBK" w:hAnsi="方正仿宋_GBK" w:cs="方正仿宋_GBK"/>
          <w:color w:val="0C0C0C"/>
          <w:sz w:val="24"/>
        </w:rPr>
        <w:t>或其委托代理人：                            或其委托代理人：</w:t>
      </w:r>
    </w:p>
    <w:p w14:paraId="584C2662">
      <w:pPr>
        <w:rPr>
          <w:rFonts w:ascii="方正仿宋_GBK" w:hAnsi="方正仿宋_GBK" w:cs="方正仿宋_GBK"/>
          <w:color w:val="0C0C0C"/>
          <w:sz w:val="24"/>
          <w:lang w:eastAsia="zh-CN"/>
        </w:rPr>
      </w:pPr>
      <w:r>
        <w:rPr>
          <w:rFonts w:hint="eastAsia" w:ascii="方正仿宋_GBK" w:hAnsi="方正仿宋_GBK" w:cs="方正仿宋_GBK"/>
          <w:color w:val="0C0C0C"/>
          <w:sz w:val="24"/>
        </w:rPr>
        <w:t xml:space="preserve"> </w:t>
      </w:r>
      <w:r>
        <w:rPr>
          <w:rFonts w:hint="eastAsia" w:ascii="方正仿宋_GBK" w:hAnsi="方正仿宋_GBK" w:cs="方正仿宋_GBK"/>
          <w:color w:val="0C0C0C"/>
          <w:sz w:val="24"/>
          <w:lang w:eastAsia="zh-CN"/>
        </w:rPr>
        <w:t>经办人：                                    经办人：</w:t>
      </w:r>
    </w:p>
    <w:p w14:paraId="2C27EDB0">
      <w:pPr>
        <w:rPr>
          <w:rFonts w:ascii="方正仿宋_GBK" w:hAnsi="方正仿宋_GBK" w:cs="方正仿宋_GBK"/>
          <w:color w:val="0C0C0C"/>
          <w:sz w:val="24"/>
          <w:lang w:eastAsia="zh-CN"/>
        </w:rPr>
      </w:pPr>
    </w:p>
    <w:p w14:paraId="6D8D6C6C">
      <w:pPr>
        <w:rPr>
          <w:rFonts w:ascii="方正仿宋_GBK" w:hAnsi="方正仿宋_GBK" w:cs="方正仿宋_GBK"/>
          <w:color w:val="0C0C0C"/>
          <w:sz w:val="24"/>
          <w:lang w:eastAsia="zh-CN"/>
        </w:rPr>
      </w:pPr>
    </w:p>
    <w:p w14:paraId="34E480F6">
      <w:pPr>
        <w:rPr>
          <w:rFonts w:ascii="方正仿宋_GBK" w:hAnsi="方正仿宋_GBK" w:cs="方正仿宋_GBK"/>
          <w:color w:val="0C0C0C"/>
          <w:sz w:val="24"/>
          <w:lang w:eastAsia="zh-CN"/>
        </w:rPr>
      </w:pPr>
      <w:r>
        <w:rPr>
          <w:rFonts w:hint="eastAsia" w:ascii="方正仿宋_GBK" w:hAnsi="方正仿宋_GBK" w:cs="方正仿宋_GBK"/>
          <w:color w:val="0C0C0C"/>
          <w:sz w:val="24"/>
          <w:lang w:eastAsia="zh-CN"/>
        </w:rPr>
        <w:t xml:space="preserve">     年    月     日     </w:t>
      </w:r>
    </w:p>
    <w:p w14:paraId="6C0B777B">
      <w:pPr>
        <w:pStyle w:val="2"/>
        <w:rPr>
          <w:rFonts w:hint="eastAsia" w:ascii="方正仿宋_GBK"/>
          <w:color w:val="0C0C0C"/>
          <w:szCs w:val="32"/>
          <w:lang w:eastAsia="zh-CN"/>
        </w:rPr>
      </w:pPr>
    </w:p>
    <w:p w14:paraId="625294BB">
      <w:pPr>
        <w:rPr>
          <w:color w:val="0C0C0C"/>
          <w:lang w:eastAsia="zh-CN"/>
        </w:rPr>
      </w:pPr>
    </w:p>
    <w:p w14:paraId="3B6095CF">
      <w:pPr>
        <w:rPr>
          <w:rFonts w:hint="eastAsia" w:ascii="方正小标宋_GBK" w:hAnsi="仿宋_GB2312" w:eastAsia="方正小标宋_GBK" w:cs="仿宋_GB2312"/>
          <w:spacing w:val="-19"/>
          <w:kern w:val="1"/>
          <w:sz w:val="44"/>
          <w:szCs w:val="44"/>
          <w:lang w:eastAsia="zh-CN"/>
        </w:rPr>
      </w:pPr>
      <w:r>
        <w:rPr>
          <w:rFonts w:hint="eastAsia" w:ascii="方正小标宋_GBK" w:hAnsi="仿宋_GB2312" w:eastAsia="方正小标宋_GBK" w:cs="仿宋_GB2312"/>
          <w:spacing w:val="-19"/>
          <w:kern w:val="1"/>
          <w:sz w:val="44"/>
          <w:szCs w:val="44"/>
          <w:lang w:eastAsia="zh-CN"/>
        </w:rPr>
        <w:br w:type="page"/>
      </w:r>
    </w:p>
    <w:p w14:paraId="16D51906">
      <w:pPr>
        <w:jc w:val="center"/>
        <w:rPr>
          <w:rFonts w:hint="eastAsia" w:ascii="方正仿宋_GBK" w:hAnsi="仿宋_GB2312" w:eastAsia="方正仿宋_GBK" w:cs="仿宋_GB2312"/>
          <w:spacing w:val="-30"/>
          <w:kern w:val="1"/>
          <w:sz w:val="28"/>
          <w:szCs w:val="28"/>
          <w:lang w:eastAsia="zh-CN"/>
        </w:rPr>
      </w:pPr>
      <w:r>
        <w:rPr>
          <w:rFonts w:hint="eastAsia" w:ascii="方正小标宋_GBK" w:hAnsi="仿宋_GB2312" w:eastAsia="方正小标宋_GBK" w:cs="仿宋_GB2312"/>
          <w:spacing w:val="-19"/>
          <w:kern w:val="1"/>
          <w:sz w:val="44"/>
          <w:szCs w:val="44"/>
          <w:lang w:eastAsia="zh-CN"/>
        </w:rPr>
        <w:t>房屋(场地）租赁安全管理协议</w:t>
      </w:r>
    </w:p>
    <w:p w14:paraId="0F0FCD23">
      <w:pPr>
        <w:spacing w:line="440" w:lineRule="exact"/>
        <w:ind w:firstLine="6580" w:firstLineChars="2350"/>
        <w:rPr>
          <w:rFonts w:hint="eastAsia" w:ascii="方正仿宋_GBK" w:hAnsi="仿宋_GB2312" w:eastAsia="方正仿宋_GBK" w:cs="仿宋_GB2312"/>
          <w:kern w:val="1"/>
          <w:sz w:val="28"/>
          <w:szCs w:val="28"/>
          <w:lang w:eastAsia="zh-CN"/>
        </w:rPr>
      </w:pPr>
    </w:p>
    <w:p w14:paraId="304CCBD7">
      <w:pPr>
        <w:spacing w:line="440" w:lineRule="exact"/>
        <w:rPr>
          <w:rFonts w:hint="eastAsia" w:ascii="方正仿宋_GBK" w:hAnsi="方正仿宋_GBK" w:eastAsia="方正仿宋_GBK" w:cs="方正仿宋_GBK"/>
          <w:kern w:val="1"/>
          <w:sz w:val="28"/>
          <w:szCs w:val="28"/>
          <w:lang w:eastAsia="zh-CN"/>
        </w:rPr>
      </w:pPr>
      <w:r>
        <w:rPr>
          <w:rFonts w:hint="eastAsia" w:ascii="方正仿宋_GBK" w:hAnsi="方正仿宋_GBK" w:eastAsia="方正仿宋_GBK" w:cs="方正仿宋_GBK"/>
          <w:sz w:val="28"/>
          <w:szCs w:val="28"/>
          <w:lang w:eastAsia="zh-CN"/>
        </w:rPr>
        <w:t>出租方：重庆高速路域资源开发有限公司</w:t>
      </w:r>
      <w:r>
        <w:rPr>
          <w:rFonts w:hint="eastAsia" w:ascii="方正仿宋_GBK" w:hAnsi="方正仿宋_GBK" w:eastAsia="方正仿宋_GBK" w:cs="方正仿宋_GBK"/>
          <w:color w:val="0C0C0C"/>
          <w:sz w:val="28"/>
          <w:szCs w:val="28"/>
          <w:lang w:eastAsia="zh-CN"/>
        </w:rPr>
        <w:t xml:space="preserve"> </w:t>
      </w:r>
      <w:r>
        <w:rPr>
          <w:rFonts w:hint="eastAsia" w:ascii="方正仿宋_GBK" w:hAnsi="方正仿宋_GBK" w:eastAsia="方正仿宋_GBK" w:cs="方正仿宋_GBK"/>
          <w:kern w:val="1"/>
          <w:sz w:val="28"/>
          <w:szCs w:val="28"/>
          <w:lang w:eastAsia="zh-CN"/>
        </w:rPr>
        <w:t>（以下简称“甲方”）</w:t>
      </w:r>
    </w:p>
    <w:p w14:paraId="4D7AC850">
      <w:pPr>
        <w:spacing w:line="440" w:lineRule="exact"/>
        <w:rPr>
          <w:rFonts w:hint="eastAsia" w:ascii="方正仿宋_GBK" w:hAnsi="方正仿宋_GBK" w:eastAsia="方正仿宋_GBK" w:cs="方正仿宋_GBK"/>
          <w:kern w:val="1"/>
          <w:sz w:val="28"/>
          <w:szCs w:val="28"/>
          <w:lang w:eastAsia="zh-CN"/>
        </w:rPr>
      </w:pPr>
      <w:r>
        <w:rPr>
          <w:rFonts w:hint="eastAsia" w:ascii="方正仿宋_GBK" w:hAnsi="方正仿宋_GBK" w:eastAsia="方正仿宋_GBK" w:cs="方正仿宋_GBK"/>
          <w:kern w:val="1"/>
          <w:sz w:val="28"/>
          <w:szCs w:val="28"/>
          <w:lang w:eastAsia="zh-CN"/>
        </w:rPr>
        <w:t>地址：</w:t>
      </w:r>
      <w:r>
        <w:rPr>
          <w:rFonts w:hint="eastAsia" w:ascii="方正仿宋_GBK" w:hAnsi="方正仿宋_GBK" w:eastAsia="方正仿宋_GBK" w:cs="方正仿宋_GBK"/>
          <w:color w:val="0C0C0C"/>
          <w:sz w:val="28"/>
          <w:szCs w:val="28"/>
          <w:lang w:eastAsia="zh-CN"/>
        </w:rPr>
        <w:t>重庆市渝北区洪湖西路26号软件园A栋25−1层</w:t>
      </w:r>
    </w:p>
    <w:p w14:paraId="6789D8CD">
      <w:pPr>
        <w:spacing w:line="200" w:lineRule="exact"/>
        <w:rPr>
          <w:rFonts w:hint="eastAsia" w:ascii="方正仿宋_GBK" w:hAnsi="方正仿宋_GBK" w:eastAsia="方正仿宋_GBK" w:cs="方正仿宋_GBK"/>
          <w:kern w:val="1"/>
          <w:sz w:val="28"/>
          <w:szCs w:val="28"/>
          <w:lang w:eastAsia="zh-CN"/>
        </w:rPr>
      </w:pPr>
    </w:p>
    <w:p w14:paraId="5C5E72AA">
      <w:pPr>
        <w:spacing w:line="440" w:lineRule="exact"/>
        <w:rPr>
          <w:rFonts w:hint="eastAsia" w:ascii="方正仿宋_GBK" w:hAnsi="方正仿宋_GBK" w:eastAsia="方正仿宋_GBK" w:cs="方正仿宋_GBK"/>
          <w:kern w:val="1"/>
          <w:sz w:val="28"/>
          <w:szCs w:val="28"/>
          <w:lang w:eastAsia="zh-CN"/>
        </w:rPr>
      </w:pPr>
      <w:r>
        <w:rPr>
          <w:rFonts w:hint="eastAsia" w:ascii="方正仿宋_GBK" w:hAnsi="方正仿宋_GBK" w:eastAsia="方正仿宋_GBK" w:cs="方正仿宋_GBK"/>
          <w:kern w:val="1"/>
          <w:sz w:val="28"/>
          <w:szCs w:val="28"/>
          <w:lang w:eastAsia="zh-CN"/>
        </w:rPr>
        <w:t>承租方：（以下简称“乙方”）</w:t>
      </w:r>
    </w:p>
    <w:p w14:paraId="7CCF9446">
      <w:pPr>
        <w:spacing w:line="400" w:lineRule="exact"/>
        <w:rPr>
          <w:rFonts w:hint="eastAsia" w:ascii="方正仿宋_GBK" w:hAnsi="方正仿宋_GBK" w:eastAsia="方正仿宋_GBK" w:cs="方正仿宋_GBK"/>
          <w:kern w:val="1"/>
          <w:sz w:val="28"/>
          <w:szCs w:val="28"/>
          <w:lang w:eastAsia="zh-CN"/>
        </w:rPr>
      </w:pPr>
      <w:r>
        <w:rPr>
          <w:rFonts w:hint="eastAsia" w:ascii="方正仿宋_GBK" w:hAnsi="方正仿宋_GBK" w:eastAsia="方正仿宋_GBK" w:cs="方正仿宋_GBK"/>
          <w:kern w:val="1"/>
          <w:sz w:val="28"/>
          <w:szCs w:val="28"/>
          <w:lang w:eastAsia="zh-CN"/>
        </w:rPr>
        <w:t>地址：</w:t>
      </w:r>
    </w:p>
    <w:p w14:paraId="543A112F">
      <w:pPr>
        <w:spacing w:line="400" w:lineRule="exact"/>
        <w:ind w:firstLine="480" w:firstLineChars="200"/>
        <w:rPr>
          <w:rFonts w:ascii="方正仿宋_GBK" w:hAnsi="方正仿宋_GBK" w:cs="方正仿宋_GBK"/>
          <w:color w:val="0C0C0C"/>
          <w:sz w:val="24"/>
          <w:lang w:eastAsia="zh-CN"/>
        </w:rPr>
      </w:pPr>
      <w:r>
        <w:rPr>
          <w:rFonts w:hint="eastAsia" w:ascii="宋体" w:hAnsi="宋体" w:eastAsia="宋体" w:cs="宋体"/>
          <w:color w:val="0C0C0C"/>
          <w:sz w:val="24"/>
          <w:lang w:eastAsia="zh-CN"/>
        </w:rPr>
        <w:t>为加强合作方的安全、环保、职业卫生防护管理，经甲乙双方共同协商，特制定本安全、环保、职业卫生防护协议（以下简称协议书），作为主合同《招待所</w:t>
      </w:r>
      <w:r>
        <w:rPr>
          <w:rFonts w:ascii="方正仿宋_GBK" w:hAnsi="方正仿宋_GBK" w:cs="方正仿宋_GBK"/>
          <w:color w:val="0C0C0C"/>
          <w:sz w:val="24"/>
          <w:lang w:eastAsia="zh-CN"/>
        </w:rPr>
        <w:t>7#</w:t>
      </w:r>
      <w:r>
        <w:rPr>
          <w:rFonts w:hint="eastAsia" w:ascii="宋体" w:hAnsi="宋体" w:eastAsia="宋体" w:cs="宋体"/>
          <w:color w:val="0C0C0C"/>
          <w:sz w:val="24"/>
          <w:lang w:eastAsia="zh-CN"/>
        </w:rPr>
        <w:t>门面房屋对外租赁合同》的补充协议。</w:t>
      </w:r>
    </w:p>
    <w:p w14:paraId="025C64F8">
      <w:pPr>
        <w:spacing w:line="400" w:lineRule="exact"/>
        <w:ind w:firstLine="480" w:firstLineChars="200"/>
        <w:rPr>
          <w:rFonts w:ascii="方正仿宋_GBK" w:hAnsi="方正仿宋_GBK" w:cs="方正仿宋_GBK"/>
          <w:color w:val="0C0C0C"/>
          <w:sz w:val="24"/>
          <w:lang w:eastAsia="zh-CN"/>
        </w:rPr>
      </w:pPr>
      <w:r>
        <w:rPr>
          <w:rFonts w:hint="eastAsia" w:ascii="宋体" w:hAnsi="宋体" w:eastAsia="宋体" w:cs="宋体"/>
          <w:color w:val="0C0C0C"/>
          <w:sz w:val="24"/>
          <w:lang w:eastAsia="zh-CN"/>
        </w:rPr>
        <w:t>一、协议有效时间：</w:t>
      </w:r>
      <w:r>
        <w:rPr>
          <w:rFonts w:ascii="方正仿宋_GBK" w:hAnsi="方正仿宋_GBK" w:cs="方正仿宋_GBK"/>
          <w:color w:val="0C0C0C"/>
          <w:sz w:val="24"/>
          <w:lang w:eastAsia="zh-CN"/>
        </w:rPr>
        <w:t>202</w:t>
      </w:r>
      <w:r>
        <w:rPr>
          <w:rFonts w:hint="eastAsia" w:ascii="方正仿宋_GBK" w:hAnsi="方正仿宋_GBK" w:cs="方正仿宋_GBK" w:eastAsiaTheme="minorEastAsia"/>
          <w:color w:val="0C0C0C"/>
          <w:sz w:val="24"/>
          <w:lang w:eastAsia="zh-CN"/>
        </w:rPr>
        <w:t>5</w:t>
      </w:r>
      <w:r>
        <w:rPr>
          <w:rFonts w:hint="eastAsia" w:ascii="宋体" w:hAnsi="宋体" w:eastAsia="宋体" w:cs="宋体"/>
          <w:color w:val="0C0C0C"/>
          <w:sz w:val="24"/>
          <w:lang w:eastAsia="zh-CN"/>
        </w:rPr>
        <w:t>年</w:t>
      </w:r>
      <w:r>
        <w:rPr>
          <w:rFonts w:hint="eastAsia" w:ascii="方正仿宋_GBK" w:hAnsi="方正仿宋_GBK" w:cs="方正仿宋_GBK" w:eastAsiaTheme="minorEastAsia"/>
          <w:color w:val="0C0C0C"/>
          <w:sz w:val="24"/>
          <w:lang w:eastAsia="zh-CN"/>
        </w:rPr>
        <w:t>*</w:t>
      </w:r>
      <w:r>
        <w:rPr>
          <w:rFonts w:hint="eastAsia" w:ascii="宋体" w:hAnsi="宋体" w:eastAsia="宋体" w:cs="宋体"/>
          <w:color w:val="0C0C0C"/>
          <w:sz w:val="24"/>
          <w:lang w:eastAsia="zh-CN"/>
        </w:rPr>
        <w:t>月</w:t>
      </w:r>
      <w:r>
        <w:rPr>
          <w:rFonts w:hint="eastAsia" w:ascii="方正仿宋_GBK" w:hAnsi="方正仿宋_GBK" w:cs="方正仿宋_GBK" w:eastAsiaTheme="minorEastAsia"/>
          <w:color w:val="0C0C0C"/>
          <w:sz w:val="24"/>
          <w:lang w:eastAsia="zh-CN"/>
        </w:rPr>
        <w:t>*</w:t>
      </w:r>
      <w:r>
        <w:rPr>
          <w:rFonts w:hint="eastAsia" w:ascii="宋体" w:hAnsi="宋体" w:eastAsia="宋体" w:cs="宋体"/>
          <w:color w:val="0C0C0C"/>
          <w:sz w:val="24"/>
          <w:lang w:eastAsia="zh-CN"/>
        </w:rPr>
        <w:t>日～</w:t>
      </w:r>
      <w:r>
        <w:rPr>
          <w:rFonts w:ascii="方正仿宋_GBK" w:hAnsi="方正仿宋_GBK" w:cs="方正仿宋_GBK"/>
          <w:color w:val="0C0C0C"/>
          <w:sz w:val="24"/>
          <w:lang w:eastAsia="zh-CN"/>
        </w:rPr>
        <w:t>202</w:t>
      </w:r>
      <w:r>
        <w:rPr>
          <w:rFonts w:hint="eastAsia" w:ascii="方正仿宋_GBK" w:hAnsi="方正仿宋_GBK" w:cs="方正仿宋_GBK" w:eastAsiaTheme="minorEastAsia"/>
          <w:color w:val="0C0C0C"/>
          <w:sz w:val="24"/>
          <w:lang w:eastAsia="zh-CN"/>
        </w:rPr>
        <w:t xml:space="preserve"> </w:t>
      </w:r>
      <w:r>
        <w:rPr>
          <w:rFonts w:hint="eastAsia" w:ascii="宋体" w:hAnsi="宋体" w:eastAsia="宋体" w:cs="宋体"/>
          <w:color w:val="0C0C0C"/>
          <w:sz w:val="24"/>
          <w:lang w:eastAsia="zh-CN"/>
        </w:rPr>
        <w:t>年</w:t>
      </w:r>
      <w:r>
        <w:rPr>
          <w:rFonts w:hint="eastAsia" w:ascii="方正仿宋_GBK" w:hAnsi="方正仿宋_GBK" w:cs="方正仿宋_GBK" w:eastAsiaTheme="minorEastAsia"/>
          <w:color w:val="0C0C0C"/>
          <w:sz w:val="24"/>
          <w:lang w:eastAsia="zh-CN"/>
        </w:rPr>
        <w:t>*</w:t>
      </w:r>
      <w:r>
        <w:rPr>
          <w:rFonts w:hint="eastAsia" w:ascii="宋体" w:hAnsi="宋体" w:eastAsia="宋体" w:cs="宋体"/>
          <w:color w:val="0C0C0C"/>
          <w:sz w:val="24"/>
          <w:lang w:eastAsia="zh-CN"/>
        </w:rPr>
        <w:t>月</w:t>
      </w:r>
      <w:r>
        <w:rPr>
          <w:rFonts w:hint="eastAsia" w:ascii="方正仿宋_GBK" w:hAnsi="方正仿宋_GBK" w:cs="方正仿宋_GBK" w:eastAsiaTheme="minorEastAsia"/>
          <w:color w:val="0C0C0C"/>
          <w:sz w:val="24"/>
          <w:lang w:eastAsia="zh-CN"/>
        </w:rPr>
        <w:t>*</w:t>
      </w:r>
      <w:r>
        <w:rPr>
          <w:rFonts w:hint="eastAsia" w:ascii="宋体" w:hAnsi="宋体" w:eastAsia="宋体" w:cs="宋体"/>
          <w:color w:val="0C0C0C"/>
          <w:sz w:val="24"/>
          <w:lang w:eastAsia="zh-CN"/>
        </w:rPr>
        <w:t>日。</w:t>
      </w:r>
    </w:p>
    <w:p w14:paraId="63B3AA84">
      <w:pPr>
        <w:spacing w:line="400" w:lineRule="exact"/>
        <w:ind w:firstLine="480" w:firstLineChars="200"/>
        <w:rPr>
          <w:rFonts w:ascii="方正仿宋_GBK" w:hAnsi="方正仿宋_GBK" w:cs="方正仿宋_GBK"/>
          <w:color w:val="0C0C0C"/>
          <w:sz w:val="24"/>
          <w:lang w:eastAsia="zh-CN"/>
        </w:rPr>
      </w:pPr>
      <w:r>
        <w:rPr>
          <w:rFonts w:hint="eastAsia" w:ascii="宋体" w:hAnsi="宋体" w:eastAsia="宋体" w:cs="宋体"/>
          <w:color w:val="0C0C0C"/>
          <w:sz w:val="24"/>
          <w:lang w:eastAsia="zh-CN"/>
        </w:rPr>
        <w:t>二、甲方责任</w:t>
      </w:r>
    </w:p>
    <w:p w14:paraId="02D9C177">
      <w:pPr>
        <w:spacing w:line="400" w:lineRule="exact"/>
        <w:ind w:firstLine="480" w:firstLineChars="200"/>
        <w:rPr>
          <w:rFonts w:ascii="方正仿宋_GBK" w:hAnsi="方正仿宋_GBK" w:cs="方正仿宋_GBK"/>
          <w:color w:val="0C0C0C"/>
          <w:sz w:val="24"/>
          <w:lang w:eastAsia="zh-CN"/>
        </w:rPr>
      </w:pPr>
      <w:r>
        <w:rPr>
          <w:rFonts w:ascii="方正仿宋_GBK" w:hAnsi="方正仿宋_GBK" w:cs="方正仿宋_GBK"/>
          <w:color w:val="0C0C0C"/>
          <w:sz w:val="24"/>
          <w:lang w:eastAsia="zh-CN"/>
        </w:rPr>
        <w:t>1.</w:t>
      </w:r>
      <w:r>
        <w:rPr>
          <w:rFonts w:hint="eastAsia" w:ascii="宋体" w:hAnsi="宋体" w:eastAsia="宋体" w:cs="宋体"/>
          <w:color w:val="0C0C0C"/>
          <w:sz w:val="24"/>
          <w:lang w:eastAsia="zh-CN"/>
        </w:rPr>
        <w:t>甲方在主租赁合同签订之前，应对拟外租设施及其周边环境进行安全隐患排查及整改。对外租赁房屋、场地（简称租赁物）应符合乙方安全使用条件且由经甲乙双方确认后签订租赁主合同。</w:t>
      </w:r>
    </w:p>
    <w:p w14:paraId="033D454A">
      <w:pPr>
        <w:spacing w:line="400" w:lineRule="exact"/>
        <w:ind w:firstLine="480" w:firstLineChars="200"/>
        <w:rPr>
          <w:rFonts w:ascii="方正仿宋_GBK" w:hAnsi="方正仿宋_GBK" w:cs="方正仿宋_GBK"/>
          <w:color w:val="0C0C0C"/>
          <w:sz w:val="24"/>
          <w:lang w:eastAsia="zh-CN"/>
        </w:rPr>
      </w:pPr>
      <w:r>
        <w:rPr>
          <w:rFonts w:ascii="方正仿宋_GBK" w:hAnsi="方正仿宋_GBK" w:cs="方正仿宋_GBK"/>
          <w:color w:val="0C0C0C"/>
          <w:sz w:val="24"/>
          <w:lang w:eastAsia="zh-CN"/>
        </w:rPr>
        <w:t>2.</w:t>
      </w:r>
      <w:r>
        <w:rPr>
          <w:rFonts w:hint="eastAsia" w:ascii="宋体" w:hAnsi="宋体" w:eastAsia="宋体" w:cs="宋体"/>
          <w:color w:val="0C0C0C"/>
          <w:sz w:val="24"/>
          <w:lang w:eastAsia="zh-CN"/>
        </w:rPr>
        <w:t>对乙方提出的有关安全、环保、职业卫生防护问题，积极协助解决。</w:t>
      </w:r>
    </w:p>
    <w:p w14:paraId="2C09BE53">
      <w:pPr>
        <w:spacing w:line="400" w:lineRule="exact"/>
        <w:ind w:firstLine="480" w:firstLineChars="200"/>
        <w:rPr>
          <w:rFonts w:ascii="方正仿宋_GBK" w:hAnsi="方正仿宋_GBK" w:cs="方正仿宋_GBK"/>
          <w:color w:val="0C0C0C"/>
          <w:sz w:val="24"/>
          <w:lang w:eastAsia="zh-CN"/>
        </w:rPr>
      </w:pPr>
      <w:r>
        <w:rPr>
          <w:rFonts w:ascii="方正仿宋_GBK" w:hAnsi="方正仿宋_GBK" w:cs="方正仿宋_GBK"/>
          <w:color w:val="0C0C0C"/>
          <w:sz w:val="24"/>
          <w:lang w:eastAsia="zh-CN"/>
        </w:rPr>
        <w:t>3.</w:t>
      </w:r>
      <w:r>
        <w:rPr>
          <w:rFonts w:hint="eastAsia" w:ascii="宋体" w:hAnsi="宋体" w:eastAsia="宋体" w:cs="宋体"/>
          <w:color w:val="0C0C0C"/>
          <w:sz w:val="24"/>
          <w:lang w:eastAsia="zh-CN"/>
        </w:rPr>
        <w:t>对经检查发现的乙方所存在的安全环保职业卫生隐患问题，监督其整改。若乙方整改不到位的，甲方有权另行聘请第三方进行整改，相关费用由乙方承担。</w:t>
      </w:r>
    </w:p>
    <w:p w14:paraId="084D2103">
      <w:pPr>
        <w:spacing w:line="400" w:lineRule="exact"/>
        <w:ind w:firstLine="480" w:firstLineChars="200"/>
        <w:rPr>
          <w:rFonts w:ascii="方正仿宋_GBK" w:hAnsi="方正仿宋_GBK" w:cs="方正仿宋_GBK"/>
          <w:color w:val="0C0C0C"/>
          <w:sz w:val="24"/>
          <w:lang w:eastAsia="zh-CN"/>
        </w:rPr>
      </w:pPr>
      <w:r>
        <w:rPr>
          <w:rFonts w:hint="eastAsia" w:ascii="宋体" w:hAnsi="宋体" w:eastAsia="宋体" w:cs="宋体"/>
          <w:color w:val="0C0C0C"/>
          <w:sz w:val="24"/>
          <w:lang w:eastAsia="zh-CN"/>
        </w:rPr>
        <w:t>三、乙方责任</w:t>
      </w:r>
    </w:p>
    <w:p w14:paraId="2BF22B65">
      <w:pPr>
        <w:spacing w:line="400" w:lineRule="exact"/>
        <w:ind w:firstLine="480" w:firstLineChars="200"/>
        <w:rPr>
          <w:rFonts w:ascii="方正仿宋_GBK" w:hAnsi="方正仿宋_GBK" w:cs="方正仿宋_GBK"/>
          <w:color w:val="0C0C0C"/>
          <w:sz w:val="24"/>
          <w:lang w:eastAsia="zh-CN"/>
        </w:rPr>
      </w:pPr>
      <w:r>
        <w:rPr>
          <w:rFonts w:ascii="方正仿宋_GBK" w:hAnsi="方正仿宋_GBK" w:cs="方正仿宋_GBK"/>
          <w:color w:val="0C0C0C"/>
          <w:sz w:val="24"/>
          <w:lang w:eastAsia="zh-CN"/>
        </w:rPr>
        <w:t>1.</w:t>
      </w:r>
      <w:r>
        <w:rPr>
          <w:rFonts w:hint="eastAsia" w:ascii="宋体" w:hAnsi="宋体" w:eastAsia="宋体" w:cs="宋体"/>
          <w:color w:val="0C0C0C"/>
          <w:sz w:val="24"/>
          <w:lang w:eastAsia="zh-CN"/>
        </w:rPr>
        <w:t>乙方是租赁区域安全、环保、消防、职业卫生防护等的责任主体。</w:t>
      </w:r>
    </w:p>
    <w:p w14:paraId="24D65319">
      <w:pPr>
        <w:spacing w:line="400" w:lineRule="exact"/>
        <w:ind w:firstLine="480" w:firstLineChars="200"/>
        <w:rPr>
          <w:rFonts w:ascii="方正仿宋_GBK" w:hAnsi="方正仿宋_GBK" w:cs="方正仿宋_GBK"/>
          <w:color w:val="0C0C0C"/>
          <w:sz w:val="24"/>
          <w:lang w:eastAsia="zh-CN"/>
        </w:rPr>
      </w:pPr>
      <w:r>
        <w:rPr>
          <w:rFonts w:ascii="方正仿宋_GBK" w:hAnsi="方正仿宋_GBK" w:cs="方正仿宋_GBK"/>
          <w:color w:val="0C0C0C"/>
          <w:sz w:val="24"/>
          <w:lang w:eastAsia="zh-CN"/>
        </w:rPr>
        <w:t>2.</w:t>
      </w:r>
      <w:r>
        <w:rPr>
          <w:rFonts w:hint="eastAsia" w:ascii="宋体" w:hAnsi="宋体" w:eastAsia="宋体" w:cs="宋体"/>
          <w:color w:val="0C0C0C"/>
          <w:sz w:val="24"/>
          <w:lang w:eastAsia="zh-CN"/>
        </w:rPr>
        <w:t>乙方应认真执行国家《安全生产法》、《环境保护法》、《职业病防治法》、《消防法》、《特种设备安全法》等法律、法规和重庆市相关法规及政策要求。</w:t>
      </w:r>
    </w:p>
    <w:p w14:paraId="533E9F24">
      <w:pPr>
        <w:spacing w:line="400" w:lineRule="exact"/>
        <w:ind w:firstLine="480" w:firstLineChars="200"/>
        <w:rPr>
          <w:rFonts w:ascii="方正仿宋_GBK" w:hAnsi="方正仿宋_GBK" w:cs="方正仿宋_GBK"/>
          <w:color w:val="0C0C0C"/>
          <w:sz w:val="24"/>
          <w:lang w:eastAsia="zh-CN"/>
        </w:rPr>
      </w:pPr>
      <w:r>
        <w:rPr>
          <w:rFonts w:ascii="方正仿宋_GBK" w:hAnsi="方正仿宋_GBK" w:cs="方正仿宋_GBK"/>
          <w:color w:val="0C0C0C"/>
          <w:sz w:val="24"/>
          <w:lang w:eastAsia="zh-CN"/>
        </w:rPr>
        <w:t>3.</w:t>
      </w:r>
      <w:r>
        <w:rPr>
          <w:rFonts w:hint="eastAsia" w:ascii="宋体" w:hAnsi="宋体" w:eastAsia="宋体" w:cs="宋体"/>
          <w:color w:val="0C0C0C"/>
          <w:sz w:val="24"/>
          <w:lang w:eastAsia="zh-CN"/>
        </w:rPr>
        <w:t>对租赁物及其周边环境进行安全使用条件的符合性确认，或者对存在的隐患进行整改，以达到自身安全使用要求。</w:t>
      </w:r>
    </w:p>
    <w:p w14:paraId="41F37148">
      <w:pPr>
        <w:spacing w:line="400" w:lineRule="exact"/>
        <w:ind w:firstLine="480" w:firstLineChars="200"/>
        <w:rPr>
          <w:rFonts w:ascii="方正仿宋_GBK" w:hAnsi="方正仿宋_GBK" w:cs="方正仿宋_GBK"/>
          <w:color w:val="0C0C0C"/>
          <w:sz w:val="24"/>
          <w:lang w:eastAsia="zh-CN"/>
        </w:rPr>
      </w:pPr>
      <w:r>
        <w:rPr>
          <w:rFonts w:ascii="方正仿宋_GBK" w:hAnsi="方正仿宋_GBK" w:cs="方正仿宋_GBK"/>
          <w:color w:val="0C0C0C"/>
          <w:sz w:val="24"/>
          <w:lang w:eastAsia="zh-CN"/>
        </w:rPr>
        <w:t>4.</w:t>
      </w:r>
      <w:r>
        <w:rPr>
          <w:rFonts w:hint="eastAsia" w:ascii="宋体" w:hAnsi="宋体" w:eastAsia="宋体" w:cs="宋体"/>
          <w:color w:val="0C0C0C"/>
          <w:sz w:val="24"/>
          <w:lang w:eastAsia="zh-CN"/>
        </w:rPr>
        <w:t>乙方在入驻后应及时自行办理安全、环保、职业卫生防护相关审批手续，如因相关审批手续不完善而造成的一切损失及相关部门的处罚，由乙方负责。</w:t>
      </w:r>
    </w:p>
    <w:p w14:paraId="36A4EF8D">
      <w:pPr>
        <w:spacing w:line="400" w:lineRule="exact"/>
        <w:ind w:firstLine="480" w:firstLineChars="200"/>
        <w:rPr>
          <w:rFonts w:ascii="方正仿宋_GBK" w:hAnsi="方正仿宋_GBK" w:cs="方正仿宋_GBK"/>
          <w:color w:val="0C0C0C"/>
          <w:sz w:val="24"/>
          <w:lang w:eastAsia="zh-CN"/>
        </w:rPr>
      </w:pPr>
      <w:r>
        <w:rPr>
          <w:rFonts w:ascii="方正仿宋_GBK" w:hAnsi="方正仿宋_GBK" w:cs="方正仿宋_GBK"/>
          <w:color w:val="0C0C0C"/>
          <w:sz w:val="24"/>
          <w:lang w:eastAsia="zh-CN"/>
        </w:rPr>
        <w:t>5.</w:t>
      </w:r>
      <w:r>
        <w:rPr>
          <w:rFonts w:hint="eastAsia" w:ascii="宋体" w:hAnsi="宋体" w:eastAsia="宋体" w:cs="宋体"/>
          <w:color w:val="0C0C0C"/>
          <w:sz w:val="24"/>
          <w:lang w:eastAsia="zh-CN"/>
        </w:rPr>
        <w:t>乙方及乙方工作人员在合作期间因违反安全、环保、职业卫生防护管理的有关要求，造成单位人员伤亡事故、环境污染事故及职业病，由乙方依法自行处理和解决，一切后果和经济损失由乙方负责。</w:t>
      </w:r>
    </w:p>
    <w:p w14:paraId="10763E65">
      <w:pPr>
        <w:spacing w:line="400" w:lineRule="exact"/>
        <w:ind w:firstLine="480" w:firstLineChars="200"/>
        <w:rPr>
          <w:rFonts w:ascii="方正仿宋_GBK" w:hAnsi="方正仿宋_GBK" w:cs="方正仿宋_GBK"/>
          <w:color w:val="0C0C0C"/>
          <w:sz w:val="24"/>
          <w:lang w:eastAsia="zh-CN"/>
        </w:rPr>
      </w:pPr>
      <w:r>
        <w:rPr>
          <w:rFonts w:ascii="方正仿宋_GBK" w:hAnsi="方正仿宋_GBK" w:cs="方正仿宋_GBK"/>
          <w:color w:val="0C0C0C"/>
          <w:sz w:val="24"/>
          <w:lang w:eastAsia="zh-CN"/>
        </w:rPr>
        <w:t>6.</w:t>
      </w:r>
      <w:r>
        <w:rPr>
          <w:rFonts w:hint="eastAsia" w:ascii="宋体" w:hAnsi="宋体" w:eastAsia="宋体" w:cs="宋体"/>
          <w:color w:val="0C0C0C"/>
          <w:sz w:val="24"/>
          <w:lang w:eastAsia="zh-CN"/>
        </w:rPr>
        <w:t>乙方及乙方工作人员不得私自动用、拆卸甲方区域原有的设施，由于未执行此项规定，造成甲方或乙方人员伤亡事故、环境污染事故及职业病，一切后果和经济损失由乙方负责。</w:t>
      </w:r>
    </w:p>
    <w:p w14:paraId="113CAF08">
      <w:pPr>
        <w:spacing w:line="400" w:lineRule="exact"/>
        <w:ind w:firstLine="480" w:firstLineChars="200"/>
        <w:rPr>
          <w:rFonts w:ascii="方正仿宋_GBK" w:hAnsi="方正仿宋_GBK" w:cs="方正仿宋_GBK"/>
          <w:color w:val="0C0C0C"/>
          <w:sz w:val="24"/>
          <w:lang w:eastAsia="zh-CN"/>
        </w:rPr>
      </w:pPr>
      <w:r>
        <w:rPr>
          <w:rFonts w:ascii="方正仿宋_GBK" w:hAnsi="方正仿宋_GBK" w:cs="方正仿宋_GBK"/>
          <w:color w:val="0C0C0C"/>
          <w:sz w:val="24"/>
          <w:lang w:eastAsia="zh-CN"/>
        </w:rPr>
        <w:t>7.</w:t>
      </w:r>
      <w:r>
        <w:rPr>
          <w:rFonts w:hint="eastAsia" w:ascii="宋体" w:hAnsi="宋体" w:eastAsia="宋体" w:cs="宋体"/>
          <w:color w:val="0C0C0C"/>
          <w:sz w:val="24"/>
          <w:lang w:eastAsia="zh-CN"/>
        </w:rPr>
        <w:t>乙方对本单位所有从业人员进行安全、环保、职业卫生防护的教育培训，并依法自行管理与检查。</w:t>
      </w:r>
    </w:p>
    <w:p w14:paraId="42A1D5DF">
      <w:pPr>
        <w:spacing w:line="400" w:lineRule="exact"/>
        <w:ind w:firstLine="480" w:firstLineChars="200"/>
        <w:rPr>
          <w:rFonts w:ascii="方正仿宋_GBK" w:hAnsi="方正仿宋_GBK" w:cs="方正仿宋_GBK"/>
          <w:color w:val="0C0C0C"/>
          <w:sz w:val="24"/>
          <w:lang w:eastAsia="zh-CN"/>
        </w:rPr>
      </w:pPr>
      <w:r>
        <w:rPr>
          <w:rFonts w:ascii="方正仿宋_GBK" w:hAnsi="方正仿宋_GBK" w:cs="方正仿宋_GBK"/>
          <w:color w:val="0C0C0C"/>
          <w:sz w:val="24"/>
          <w:lang w:eastAsia="zh-CN"/>
        </w:rPr>
        <w:t>8.</w:t>
      </w:r>
      <w:r>
        <w:rPr>
          <w:rFonts w:hint="eastAsia" w:ascii="宋体" w:hAnsi="宋体" w:eastAsia="宋体" w:cs="宋体"/>
          <w:color w:val="0C0C0C"/>
          <w:sz w:val="24"/>
          <w:lang w:eastAsia="zh-CN"/>
        </w:rPr>
        <w:t>若乙方还有其他合作方则乙方必须与其签订经甲方审核通过的安全、环保、职业卫生协议。</w:t>
      </w:r>
    </w:p>
    <w:p w14:paraId="57B62E54">
      <w:pPr>
        <w:spacing w:line="400" w:lineRule="exact"/>
        <w:ind w:firstLine="480" w:firstLineChars="200"/>
        <w:rPr>
          <w:rFonts w:ascii="方正仿宋_GBK" w:hAnsi="方正仿宋_GBK" w:cs="方正仿宋_GBK"/>
          <w:color w:val="0C0C0C"/>
          <w:sz w:val="24"/>
          <w:lang w:eastAsia="zh-CN"/>
        </w:rPr>
      </w:pPr>
      <w:r>
        <w:rPr>
          <w:rFonts w:hint="eastAsia" w:ascii="宋体" w:hAnsi="宋体" w:eastAsia="宋体" w:cs="宋体"/>
          <w:color w:val="0C0C0C"/>
          <w:sz w:val="24"/>
          <w:lang w:eastAsia="zh-CN"/>
        </w:rPr>
        <w:t>四、甲乙双方如因工作需要到对方工作区域，在得到对方确认并同意后，方可进入对方工作区域。</w:t>
      </w:r>
    </w:p>
    <w:p w14:paraId="004170EC">
      <w:pPr>
        <w:spacing w:line="400" w:lineRule="exact"/>
        <w:ind w:firstLine="480" w:firstLineChars="200"/>
        <w:rPr>
          <w:rFonts w:ascii="方正仿宋_GBK" w:hAnsi="方正仿宋_GBK" w:cs="方正仿宋_GBK"/>
          <w:color w:val="0C0C0C"/>
          <w:sz w:val="24"/>
          <w:lang w:eastAsia="zh-CN"/>
        </w:rPr>
      </w:pPr>
      <w:r>
        <w:rPr>
          <w:rFonts w:hint="eastAsia" w:ascii="宋体" w:hAnsi="宋体" w:eastAsia="宋体" w:cs="宋体"/>
          <w:color w:val="0C0C0C"/>
          <w:sz w:val="24"/>
          <w:lang w:eastAsia="zh-CN"/>
        </w:rPr>
        <w:t>五、由于乙方未严格执行《协议书》约定内容，造成人员伤亡事故、环境污染事故及职业病，一切责任及后果由乙方全部承担，若甲方因此对外承担任何民事、刑事或行政责任的，甲方有权要求乙方赔偿。</w:t>
      </w:r>
    </w:p>
    <w:p w14:paraId="4E754D50">
      <w:pPr>
        <w:spacing w:line="400" w:lineRule="exact"/>
        <w:ind w:firstLine="480" w:firstLineChars="200"/>
        <w:rPr>
          <w:rFonts w:ascii="方正仿宋_GBK" w:hAnsi="方正仿宋_GBK" w:cs="方正仿宋_GBK"/>
          <w:color w:val="0C0C0C"/>
          <w:sz w:val="24"/>
          <w:lang w:eastAsia="zh-CN"/>
        </w:rPr>
      </w:pPr>
      <w:r>
        <w:rPr>
          <w:rFonts w:hint="eastAsia" w:ascii="宋体" w:hAnsi="宋体" w:eastAsia="宋体" w:cs="宋体"/>
          <w:color w:val="0C0C0C"/>
          <w:sz w:val="24"/>
          <w:lang w:eastAsia="zh-CN"/>
        </w:rPr>
        <w:t>六、甲方或甲方上级专业部门有权随时检查工作现场及《协议书》落实情况。对安全、环保、职业卫生防护隐患有权指出并要求责任方及时整改。因乙方不及时整改隐患造成的后果和一切经济损失由乙方负责。</w:t>
      </w:r>
    </w:p>
    <w:p w14:paraId="43A12F74">
      <w:pPr>
        <w:spacing w:line="400" w:lineRule="exact"/>
        <w:ind w:firstLine="480" w:firstLineChars="200"/>
        <w:rPr>
          <w:rFonts w:ascii="方正仿宋_GBK" w:hAnsi="方正仿宋_GBK" w:cs="方正仿宋_GBK"/>
          <w:color w:val="0C0C0C"/>
          <w:sz w:val="24"/>
          <w:lang w:eastAsia="zh-CN"/>
        </w:rPr>
      </w:pPr>
      <w:r>
        <w:rPr>
          <w:rFonts w:hint="eastAsia" w:ascii="宋体" w:hAnsi="宋体" w:eastAsia="宋体" w:cs="宋体"/>
          <w:color w:val="0C0C0C"/>
          <w:sz w:val="24"/>
          <w:lang w:eastAsia="zh-CN"/>
        </w:rPr>
        <w:t>七、在乙方不遵守相关法律法规、不及时整改隐患、造成重大不安全因素等情况下，甲方有权单方面宣布终止合同，由此给甲乙双方造成的一切损失由乙方负责。</w:t>
      </w:r>
    </w:p>
    <w:p w14:paraId="028C9563">
      <w:pPr>
        <w:spacing w:line="400" w:lineRule="exact"/>
        <w:ind w:firstLine="480" w:firstLineChars="200"/>
        <w:rPr>
          <w:rFonts w:ascii="方正仿宋_GBK" w:hAnsi="方正仿宋_GBK" w:cs="方正仿宋_GBK"/>
          <w:color w:val="0C0C0C"/>
          <w:sz w:val="24"/>
          <w:lang w:eastAsia="zh-CN"/>
        </w:rPr>
      </w:pPr>
      <w:r>
        <w:rPr>
          <w:rFonts w:hint="eastAsia" w:ascii="宋体" w:hAnsi="宋体" w:eastAsia="宋体" w:cs="宋体"/>
          <w:color w:val="0C0C0C"/>
          <w:sz w:val="24"/>
          <w:lang w:eastAsia="zh-CN"/>
        </w:rPr>
        <w:t>八、甲乙双方均认可本协议所载明的地址为双方在履行合同、解决争议过程中接收对方商业函件或司法机关诉讼文书的有效地址，若向该地址寄送的文件被退回的，自退回之日起即视为送达。</w:t>
      </w:r>
    </w:p>
    <w:p w14:paraId="4C6ECCAB">
      <w:pPr>
        <w:spacing w:line="400" w:lineRule="exact"/>
        <w:ind w:firstLine="480" w:firstLineChars="200"/>
        <w:rPr>
          <w:rFonts w:ascii="方正仿宋_GBK" w:hAnsi="方正仿宋_GBK" w:cs="方正仿宋_GBK"/>
          <w:color w:val="0C0C0C"/>
          <w:sz w:val="24"/>
          <w:lang w:eastAsia="zh-CN"/>
        </w:rPr>
      </w:pPr>
      <w:r>
        <w:rPr>
          <w:rFonts w:hint="eastAsia" w:ascii="宋体" w:hAnsi="宋体" w:eastAsia="宋体" w:cs="宋体"/>
          <w:color w:val="0C0C0C"/>
          <w:sz w:val="24"/>
          <w:lang w:eastAsia="zh-CN"/>
        </w:rPr>
        <w:t>九、协议履行地为重庆市綦江区，若双方因本协议发生纠纷，均可向协议履行地有管辖权的人民法院提起诉讼。</w:t>
      </w:r>
    </w:p>
    <w:p w14:paraId="0B825FCE">
      <w:pPr>
        <w:spacing w:line="400" w:lineRule="exact"/>
        <w:ind w:firstLine="480" w:firstLineChars="200"/>
        <w:rPr>
          <w:rFonts w:ascii="方正仿宋_GBK" w:hAnsi="方正仿宋_GBK" w:cs="方正仿宋_GBK"/>
          <w:color w:val="0C0C0C"/>
          <w:sz w:val="24"/>
          <w:lang w:eastAsia="zh-CN"/>
        </w:rPr>
      </w:pPr>
      <w:r>
        <w:rPr>
          <w:rFonts w:hint="eastAsia" w:ascii="宋体" w:hAnsi="宋体" w:eastAsia="宋体" w:cs="宋体"/>
          <w:color w:val="0C0C0C"/>
          <w:sz w:val="24"/>
          <w:lang w:eastAsia="zh-CN"/>
        </w:rPr>
        <w:t>十、本协议一式伍份，甲方肆份、乙方壹份，具有同等效力。本协议自双方盖章后生效。</w:t>
      </w:r>
    </w:p>
    <w:p w14:paraId="6CDBA957">
      <w:pPr>
        <w:spacing w:line="400" w:lineRule="exact"/>
        <w:rPr>
          <w:rFonts w:ascii="方正仿宋_GBK" w:hAnsi="方正仿宋_GBK" w:cs="方正仿宋_GBK"/>
          <w:color w:val="0C0C0C"/>
          <w:sz w:val="24"/>
          <w:lang w:eastAsia="zh-CN"/>
        </w:rPr>
      </w:pPr>
    </w:p>
    <w:p w14:paraId="110E46F5">
      <w:pPr>
        <w:spacing w:line="400" w:lineRule="exact"/>
        <w:rPr>
          <w:rFonts w:ascii="方正仿宋_GBK" w:hAnsi="方正仿宋_GBK" w:cs="方正仿宋_GBK"/>
          <w:color w:val="0C0C0C"/>
          <w:sz w:val="24"/>
          <w:lang w:eastAsia="zh-CN"/>
        </w:rPr>
      </w:pPr>
    </w:p>
    <w:p w14:paraId="63D9818C">
      <w:pPr>
        <w:spacing w:line="200" w:lineRule="atLeast"/>
        <w:ind w:left="7638" w:hanging="7638" w:hangingChars="2728"/>
        <w:rPr>
          <w:rFonts w:hint="eastAsia" w:ascii="方正仿宋_GBK" w:hAnsi="仿宋_GB2312" w:eastAsia="方正仿宋_GBK" w:cs="仿宋_GB2312"/>
          <w:spacing w:val="-34"/>
          <w:kern w:val="1"/>
          <w:sz w:val="28"/>
          <w:szCs w:val="28"/>
          <w:lang w:eastAsia="zh-CN"/>
        </w:rPr>
      </w:pPr>
      <w:r>
        <w:rPr>
          <w:rFonts w:hint="eastAsia" w:ascii="方正仿宋_GBK" w:hAnsi="仿宋_GB2312" w:eastAsia="方正仿宋_GBK" w:cs="仿宋_GB2312"/>
          <w:kern w:val="1"/>
          <w:sz w:val="28"/>
          <w:szCs w:val="28"/>
          <w:lang w:eastAsia="zh-CN"/>
        </w:rPr>
        <w:t>甲方（签章）：</w:t>
      </w:r>
      <w:r>
        <w:rPr>
          <w:rFonts w:hint="eastAsia" w:ascii="方正仿宋_GBK" w:hAnsi="仿宋_GB2312" w:eastAsia="方正仿宋_GBK" w:cs="仿宋_GB2312"/>
          <w:spacing w:val="-34"/>
          <w:kern w:val="1"/>
          <w:sz w:val="28"/>
          <w:szCs w:val="28"/>
          <w:lang w:eastAsia="zh-CN"/>
        </w:rPr>
        <w:t xml:space="preserve">                                            乙方（签章）：</w:t>
      </w:r>
    </w:p>
    <w:p w14:paraId="44FB5842">
      <w:pPr>
        <w:spacing w:line="200" w:lineRule="atLeast"/>
        <w:ind w:left="6711" w:hanging="5783" w:hangingChars="2728"/>
        <w:rPr>
          <w:rFonts w:hint="eastAsia" w:ascii="方正仿宋_GBK" w:hAnsi="仿宋_GB2312" w:eastAsia="方正仿宋_GBK" w:cs="仿宋_GB2312"/>
          <w:spacing w:val="-34"/>
          <w:kern w:val="1"/>
          <w:sz w:val="28"/>
          <w:szCs w:val="28"/>
          <w:lang w:eastAsia="zh-CN"/>
        </w:rPr>
      </w:pPr>
      <w:r>
        <w:rPr>
          <w:rFonts w:hint="eastAsia" w:ascii="方正仿宋_GBK" w:hAnsi="仿宋_GB2312" w:eastAsia="方正仿宋_GBK" w:cs="仿宋_GB2312"/>
          <w:spacing w:val="-34"/>
          <w:kern w:val="1"/>
          <w:sz w:val="28"/>
          <w:szCs w:val="28"/>
          <w:lang w:eastAsia="zh-CN"/>
        </w:rPr>
        <w:t xml:space="preserve"> </w:t>
      </w:r>
      <w:r>
        <w:rPr>
          <w:rFonts w:hint="eastAsia" w:ascii="方正仿宋_GBK" w:hAnsi="方正仿宋_GBK" w:eastAsia="方正仿宋_GBK" w:cs="方正仿宋_GBK"/>
          <w:sz w:val="28"/>
          <w:szCs w:val="28"/>
          <w:lang w:eastAsia="zh-CN"/>
        </w:rPr>
        <w:t>重庆高速路域资源开发有限公司</w:t>
      </w:r>
      <w:r>
        <w:rPr>
          <w:rFonts w:hint="eastAsia" w:ascii="方正仿宋_GBK" w:hAnsi="方正仿宋_GBK" w:eastAsia="方正仿宋_GBK" w:cs="方正仿宋_GBK"/>
          <w:color w:val="0C0C0C"/>
          <w:sz w:val="28"/>
          <w:szCs w:val="28"/>
          <w:lang w:eastAsia="zh-CN"/>
        </w:rPr>
        <w:t xml:space="preserve"> </w:t>
      </w:r>
      <w:r>
        <w:rPr>
          <w:rFonts w:hint="eastAsia" w:ascii="方正仿宋_GBK" w:hAnsi="方正仿宋_GBK" w:eastAsia="方正仿宋_GBK" w:cs="方正仿宋_GBK"/>
          <w:spacing w:val="-34"/>
          <w:kern w:val="1"/>
          <w:sz w:val="28"/>
          <w:szCs w:val="28"/>
          <w:lang w:eastAsia="zh-CN"/>
        </w:rPr>
        <w:t xml:space="preserve">          </w:t>
      </w:r>
      <w:r>
        <w:rPr>
          <w:rFonts w:hint="eastAsia" w:ascii="方正仿宋_GBK" w:hAnsi="仿宋_GB2312" w:eastAsia="方正仿宋_GBK" w:cs="仿宋_GB2312"/>
          <w:spacing w:val="-34"/>
          <w:kern w:val="1"/>
          <w:sz w:val="28"/>
          <w:szCs w:val="28"/>
          <w:lang w:eastAsia="zh-CN"/>
        </w:rPr>
        <w:t xml:space="preserve"> </w:t>
      </w:r>
      <w:r>
        <w:rPr>
          <w:rFonts w:hint="eastAsia" w:ascii="方正仿宋_GBK" w:hAnsi="仿宋_GB2312" w:eastAsia="方正仿宋_GBK" w:cs="仿宋_GB2312"/>
          <w:kern w:val="1"/>
          <w:sz w:val="28"/>
          <w:szCs w:val="28"/>
          <w:lang w:eastAsia="zh-CN"/>
        </w:rPr>
        <w:t xml:space="preserve">                    </w:t>
      </w:r>
    </w:p>
    <w:p w14:paraId="00DAEE54">
      <w:pPr>
        <w:spacing w:line="200" w:lineRule="atLeast"/>
        <w:ind w:left="5520" w:hanging="5520"/>
        <w:rPr>
          <w:rFonts w:hint="eastAsia" w:ascii="方正仿宋_GBK" w:hAnsi="仿宋_GB2312" w:eastAsia="方正仿宋_GBK" w:cs="仿宋_GB2312"/>
          <w:spacing w:val="-34"/>
          <w:kern w:val="1"/>
          <w:sz w:val="28"/>
          <w:szCs w:val="28"/>
          <w:lang w:eastAsia="zh-CN"/>
        </w:rPr>
      </w:pPr>
      <w:r>
        <w:rPr>
          <w:rFonts w:hint="eastAsia" w:ascii="方正仿宋_GBK" w:hAnsi="仿宋_GB2312" w:eastAsia="方正仿宋_GBK" w:cs="仿宋_GB2312"/>
          <w:spacing w:val="-34"/>
          <w:kern w:val="1"/>
          <w:sz w:val="28"/>
          <w:szCs w:val="28"/>
          <w:lang w:eastAsia="zh-CN"/>
        </w:rPr>
        <w:t xml:space="preserve"> </w:t>
      </w:r>
    </w:p>
    <w:p w14:paraId="51DEA9F3">
      <w:pPr>
        <w:rPr>
          <w:rFonts w:hint="eastAsia" w:ascii="方正仿宋_GBK" w:hAnsi="方正仿宋_GBK" w:eastAsia="方正仿宋_GBK" w:cs="方正仿宋_GBK"/>
          <w:color w:val="0C0C0C"/>
          <w:sz w:val="28"/>
          <w:szCs w:val="28"/>
        </w:rPr>
      </w:pPr>
      <w:r>
        <w:rPr>
          <w:rFonts w:hint="eastAsia" w:ascii="方正仿宋_GBK" w:hAnsi="方正仿宋_GBK" w:eastAsia="方正仿宋_GBK" w:cs="方正仿宋_GBK"/>
          <w:color w:val="0C0C0C"/>
          <w:sz w:val="28"/>
          <w:szCs w:val="28"/>
        </w:rPr>
        <w:t>法定代表人                          法定代表人</w:t>
      </w:r>
    </w:p>
    <w:p w14:paraId="6512726D">
      <w:pPr>
        <w:rPr>
          <w:rFonts w:hint="eastAsia" w:ascii="方正仿宋_GBK" w:hAnsi="方正仿宋_GBK" w:eastAsia="方正仿宋_GBK" w:cs="方正仿宋_GBK"/>
          <w:color w:val="0C0C0C"/>
          <w:sz w:val="28"/>
          <w:szCs w:val="28"/>
        </w:rPr>
      </w:pPr>
      <w:r>
        <w:rPr>
          <w:rFonts w:hint="eastAsia" w:ascii="方正仿宋_GBK" w:hAnsi="方正仿宋_GBK" w:eastAsia="方正仿宋_GBK" w:cs="方正仿宋_GBK"/>
          <w:color w:val="0C0C0C"/>
          <w:sz w:val="28"/>
          <w:szCs w:val="28"/>
        </w:rPr>
        <w:t>或其委托代理人：                    或其委托代理人：</w:t>
      </w:r>
    </w:p>
    <w:p w14:paraId="4D1C4E96">
      <w:pPr>
        <w:rPr>
          <w:rFonts w:hint="eastAsia" w:ascii="方正仿宋_GBK" w:hAnsi="方正仿宋_GBK" w:eastAsia="方正仿宋_GBK" w:cs="方正仿宋_GBK"/>
          <w:color w:val="0C0C0C"/>
          <w:sz w:val="28"/>
          <w:szCs w:val="28"/>
          <w:lang w:eastAsia="zh-CN"/>
        </w:rPr>
      </w:pPr>
      <w:r>
        <w:rPr>
          <w:rFonts w:hint="eastAsia" w:ascii="方正仿宋_GBK" w:hAnsi="方正仿宋_GBK" w:eastAsia="方正仿宋_GBK" w:cs="方正仿宋_GBK"/>
          <w:color w:val="0C0C0C"/>
          <w:sz w:val="28"/>
          <w:szCs w:val="28"/>
        </w:rPr>
        <w:t xml:space="preserve"> </w:t>
      </w:r>
      <w:r>
        <w:rPr>
          <w:rFonts w:hint="eastAsia" w:ascii="方正仿宋_GBK" w:hAnsi="方正仿宋_GBK" w:eastAsia="方正仿宋_GBK" w:cs="方正仿宋_GBK"/>
          <w:color w:val="0C0C0C"/>
          <w:sz w:val="28"/>
          <w:szCs w:val="28"/>
          <w:lang w:eastAsia="zh-CN"/>
        </w:rPr>
        <w:t>经办人：                            经办人：</w:t>
      </w:r>
    </w:p>
    <w:p w14:paraId="6EA60CDF">
      <w:pPr>
        <w:spacing w:line="200" w:lineRule="atLeast"/>
        <w:rPr>
          <w:rFonts w:hint="eastAsia" w:ascii="方正仿宋_GBK" w:hAnsi="仿宋_GB2312" w:eastAsia="方正仿宋_GBK" w:cs="仿宋_GB2312"/>
          <w:kern w:val="1"/>
          <w:sz w:val="28"/>
          <w:szCs w:val="28"/>
          <w:lang w:eastAsia="zh-CN"/>
        </w:rPr>
      </w:pPr>
    </w:p>
    <w:p w14:paraId="60D53C3E">
      <w:pPr>
        <w:spacing w:line="440" w:lineRule="exact"/>
        <w:rPr>
          <w:rFonts w:hint="eastAsia" w:ascii="方正仿宋_GBK" w:hAnsi="仿宋_GB2312" w:eastAsia="方正仿宋_GBK" w:cs="仿宋_GB2312"/>
          <w:kern w:val="1"/>
          <w:sz w:val="28"/>
          <w:szCs w:val="28"/>
          <w:lang w:eastAsia="zh-CN"/>
        </w:rPr>
      </w:pPr>
      <w:r>
        <w:rPr>
          <w:rFonts w:hint="eastAsia" w:ascii="方正仿宋_GBK" w:hAnsi="仿宋_GB2312" w:eastAsia="方正仿宋_GBK" w:cs="仿宋_GB2312"/>
          <w:kern w:val="1"/>
          <w:sz w:val="28"/>
          <w:szCs w:val="28"/>
          <w:lang w:eastAsia="zh-CN"/>
        </w:rPr>
        <w:t>签约地点：</w:t>
      </w:r>
      <w:r>
        <w:rPr>
          <w:rFonts w:hint="eastAsia" w:ascii="方正仿宋_GBK" w:hAnsi="方正仿宋_GBK" w:eastAsia="方正仿宋_GBK" w:cs="方正仿宋_GBK"/>
          <w:color w:val="0C0C0C"/>
          <w:sz w:val="28"/>
          <w:szCs w:val="28"/>
          <w:lang w:eastAsia="zh-CN"/>
        </w:rPr>
        <w:t>重庆市渝北区</w:t>
      </w:r>
      <w:r>
        <w:rPr>
          <w:rFonts w:hint="eastAsia" w:ascii="方正仿宋_GBK" w:hAnsi="方正仿宋_GBK" w:eastAsia="方正仿宋_GBK" w:cs="方正仿宋_GBK"/>
          <w:color w:val="0C0C0C"/>
          <w:sz w:val="28"/>
          <w:szCs w:val="28"/>
          <w:lang w:val="en-US" w:eastAsia="zh-CN"/>
        </w:rPr>
        <w:t>银杉路66号</w:t>
      </w:r>
    </w:p>
    <w:p w14:paraId="7633F43E">
      <w:pPr>
        <w:rPr>
          <w:rFonts w:hint="eastAsia" w:ascii="方正仿宋_GBK" w:hAnsi="仿宋_GB2312" w:eastAsia="方正仿宋_GBK" w:cs="仿宋_GB2312"/>
          <w:kern w:val="1"/>
          <w:sz w:val="28"/>
          <w:szCs w:val="28"/>
          <w:lang w:eastAsia="zh-CN"/>
        </w:rPr>
      </w:pPr>
      <w:r>
        <w:rPr>
          <w:rFonts w:hint="eastAsia" w:ascii="方正仿宋_GBK" w:hAnsi="仿宋_GB2312" w:eastAsia="方正仿宋_GBK" w:cs="仿宋_GB2312"/>
          <w:kern w:val="1"/>
          <w:sz w:val="28"/>
          <w:szCs w:val="28"/>
          <w:lang w:eastAsia="zh-CN"/>
        </w:rPr>
        <w:t>签订时间：    年   月   日</w:t>
      </w:r>
    </w:p>
    <w:p w14:paraId="69B86561">
      <w:pPr>
        <w:spacing w:line="400" w:lineRule="exact"/>
        <w:rPr>
          <w:rFonts w:ascii="方正仿宋_GBK" w:hAnsi="方正仿宋_GBK" w:cs="方正仿宋_GBK"/>
          <w:color w:val="0C0C0C"/>
          <w:sz w:val="24"/>
          <w:lang w:eastAsia="zh-CN"/>
        </w:rPr>
      </w:pPr>
      <w:r>
        <w:rPr>
          <w:rFonts w:ascii="方正仿宋_GBK" w:hAnsi="方正仿宋_GBK" w:cs="方正仿宋_GBK"/>
          <w:color w:val="0C0C0C"/>
          <w:sz w:val="24"/>
          <w:lang w:eastAsia="zh-CN"/>
        </w:rPr>
        <w:t xml:space="preserve"> </w:t>
      </w:r>
    </w:p>
    <w:p w14:paraId="48B023F9">
      <w:pPr>
        <w:spacing w:line="400" w:lineRule="exact"/>
        <w:rPr>
          <w:rFonts w:ascii="宋体" w:hAnsi="宋体" w:eastAsia="宋体" w:cs="宋体"/>
          <w:color w:val="0C0C0C"/>
          <w:sz w:val="24"/>
          <w:lang w:eastAsia="zh-CN"/>
        </w:rPr>
      </w:pPr>
    </w:p>
    <w:p w14:paraId="5706F263">
      <w:pPr>
        <w:spacing w:line="400" w:lineRule="exact"/>
        <w:rPr>
          <w:rFonts w:ascii="宋体" w:hAnsi="宋体" w:eastAsia="宋体" w:cs="宋体"/>
          <w:color w:val="0C0C0C"/>
          <w:sz w:val="24"/>
          <w:lang w:eastAsia="zh-CN"/>
        </w:rPr>
      </w:pPr>
    </w:p>
    <w:p w14:paraId="398CCBA6">
      <w:pPr>
        <w:spacing w:line="400" w:lineRule="exact"/>
        <w:rPr>
          <w:rFonts w:ascii="宋体" w:hAnsi="宋体" w:eastAsia="宋体" w:cs="宋体"/>
          <w:color w:val="0C0C0C"/>
          <w:sz w:val="24"/>
          <w:lang w:eastAsia="zh-CN"/>
        </w:rPr>
      </w:pPr>
    </w:p>
    <w:p w14:paraId="28F759C8">
      <w:pPr>
        <w:spacing w:line="400" w:lineRule="exact"/>
        <w:rPr>
          <w:rFonts w:ascii="宋体" w:hAnsi="宋体" w:eastAsia="宋体" w:cs="宋体"/>
          <w:color w:val="0C0C0C"/>
          <w:sz w:val="24"/>
          <w:lang w:eastAsia="zh-CN"/>
        </w:rPr>
      </w:pPr>
    </w:p>
    <w:p w14:paraId="1B6773B1">
      <w:pPr>
        <w:spacing w:line="400" w:lineRule="exact"/>
        <w:rPr>
          <w:rFonts w:ascii="宋体" w:hAnsi="宋体" w:eastAsia="宋体" w:cs="宋体"/>
          <w:color w:val="0C0C0C"/>
          <w:sz w:val="24"/>
          <w:lang w:eastAsia="zh-CN"/>
        </w:rPr>
      </w:pPr>
    </w:p>
    <w:p w14:paraId="49F65DF8">
      <w:pPr>
        <w:spacing w:line="400" w:lineRule="exact"/>
        <w:rPr>
          <w:rFonts w:ascii="宋体" w:hAnsi="宋体" w:eastAsia="宋体" w:cs="宋体"/>
          <w:color w:val="0C0C0C"/>
          <w:sz w:val="24"/>
          <w:lang w:eastAsia="zh-CN"/>
        </w:rPr>
      </w:pPr>
    </w:p>
    <w:p w14:paraId="2399ECFE">
      <w:pPr>
        <w:spacing w:line="400" w:lineRule="exact"/>
        <w:rPr>
          <w:rFonts w:ascii="宋体" w:hAnsi="宋体" w:eastAsia="宋体" w:cs="宋体"/>
          <w:color w:val="0C0C0C"/>
          <w:sz w:val="24"/>
          <w:lang w:eastAsia="zh-CN"/>
        </w:rPr>
      </w:pPr>
    </w:p>
    <w:p w14:paraId="75E1E4CA">
      <w:pPr>
        <w:spacing w:line="400" w:lineRule="exact"/>
        <w:rPr>
          <w:rFonts w:ascii="宋体" w:hAnsi="宋体" w:eastAsia="宋体" w:cs="宋体"/>
          <w:color w:val="0C0C0C"/>
          <w:sz w:val="24"/>
          <w:lang w:eastAsia="zh-CN"/>
        </w:rPr>
      </w:pPr>
    </w:p>
    <w:p w14:paraId="199D211E">
      <w:pPr>
        <w:spacing w:line="400" w:lineRule="exact"/>
        <w:rPr>
          <w:rFonts w:ascii="宋体" w:hAnsi="宋体" w:eastAsia="宋体" w:cs="宋体"/>
          <w:color w:val="0C0C0C"/>
          <w:sz w:val="24"/>
          <w:lang w:eastAsia="zh-CN"/>
        </w:rPr>
      </w:pPr>
    </w:p>
    <w:p w14:paraId="4C07FF7D">
      <w:pPr>
        <w:rPr>
          <w:rFonts w:hint="eastAsia" w:ascii="方正小标宋_GBK" w:hAnsi="仿宋_GB2312" w:eastAsia="方正小标宋_GBK" w:cs="仿宋_GB2312"/>
          <w:bCs/>
          <w:kern w:val="1"/>
          <w:sz w:val="44"/>
          <w:szCs w:val="44"/>
          <w:lang w:eastAsia="zh-CN"/>
        </w:rPr>
      </w:pPr>
      <w:r>
        <w:rPr>
          <w:rFonts w:hint="eastAsia" w:ascii="方正小标宋_GBK" w:hAnsi="仿宋_GB2312" w:eastAsia="方正小标宋_GBK" w:cs="仿宋_GB2312"/>
          <w:bCs/>
          <w:kern w:val="1"/>
          <w:sz w:val="44"/>
          <w:szCs w:val="44"/>
          <w:lang w:eastAsia="zh-CN"/>
        </w:rPr>
        <w:br w:type="page"/>
      </w:r>
    </w:p>
    <w:p w14:paraId="49BF2890">
      <w:pPr>
        <w:jc w:val="center"/>
        <w:rPr>
          <w:rFonts w:hint="eastAsia" w:ascii="方正小标宋_GBK" w:hAnsi="仿宋_GB2312" w:eastAsia="方正小标宋_GBK" w:cs="仿宋_GB2312"/>
          <w:kern w:val="1"/>
          <w:sz w:val="44"/>
          <w:szCs w:val="44"/>
          <w:lang w:eastAsia="zh-CN"/>
        </w:rPr>
      </w:pPr>
      <w:r>
        <w:rPr>
          <w:rFonts w:hint="eastAsia" w:ascii="方正小标宋_GBK" w:hAnsi="仿宋_GB2312" w:eastAsia="方正小标宋_GBK" w:cs="仿宋_GB2312"/>
          <w:bCs/>
          <w:kern w:val="1"/>
          <w:sz w:val="44"/>
          <w:szCs w:val="44"/>
          <w:lang w:eastAsia="zh-CN"/>
        </w:rPr>
        <w:t>治安与消防安全协议</w:t>
      </w:r>
    </w:p>
    <w:p w14:paraId="39FB41C6">
      <w:pPr>
        <w:spacing w:line="440" w:lineRule="exact"/>
        <w:rPr>
          <w:rFonts w:hint="eastAsia" w:ascii="方正楷体_GBK" w:hAnsi="方正楷体_GBK" w:eastAsia="楷体_GB2312" w:cs="楷体_GB2312"/>
          <w:b/>
          <w:bCs/>
          <w:kern w:val="1"/>
          <w:sz w:val="24"/>
          <w:lang w:eastAsia="zh-CN"/>
        </w:rPr>
      </w:pPr>
      <w:r>
        <w:rPr>
          <w:rFonts w:ascii="方正楷体_GBK" w:hAnsi="方正楷体_GBK" w:eastAsia="楷体_GB2312" w:cs="楷体_GB2312"/>
          <w:b/>
          <w:bCs/>
          <w:kern w:val="1"/>
          <w:sz w:val="24"/>
          <w:lang w:eastAsia="zh-CN"/>
        </w:rPr>
        <w:t xml:space="preserve"> </w:t>
      </w:r>
    </w:p>
    <w:p w14:paraId="59A0EC10">
      <w:pPr>
        <w:spacing w:line="440" w:lineRule="exact"/>
        <w:rPr>
          <w:rFonts w:hint="eastAsia" w:ascii="方正仿宋_GBK" w:hAnsi="方正仿宋_GBK" w:eastAsia="方正仿宋_GBK" w:cs="方正仿宋_GBK"/>
          <w:kern w:val="1"/>
          <w:sz w:val="28"/>
          <w:szCs w:val="28"/>
          <w:lang w:eastAsia="zh-CN"/>
        </w:rPr>
      </w:pPr>
      <w:r>
        <w:rPr>
          <w:rFonts w:hint="eastAsia" w:ascii="方正仿宋_GBK" w:hAnsi="方正仿宋_GBK" w:eastAsia="方正仿宋_GBK" w:cs="方正仿宋_GBK"/>
          <w:sz w:val="28"/>
          <w:szCs w:val="28"/>
          <w:lang w:eastAsia="zh-CN"/>
        </w:rPr>
        <w:t>出租方：重庆高速路域资源开发有限公司</w:t>
      </w:r>
      <w:r>
        <w:rPr>
          <w:rFonts w:hint="eastAsia" w:ascii="方正仿宋_GBK" w:hAnsi="方正仿宋_GBK" w:eastAsia="方正仿宋_GBK" w:cs="方正仿宋_GBK"/>
          <w:color w:val="0C0C0C"/>
          <w:sz w:val="28"/>
          <w:szCs w:val="28"/>
          <w:lang w:eastAsia="zh-CN"/>
        </w:rPr>
        <w:t xml:space="preserve"> </w:t>
      </w:r>
      <w:r>
        <w:rPr>
          <w:rFonts w:hint="eastAsia" w:ascii="方正仿宋_GBK" w:hAnsi="方正仿宋_GBK" w:eastAsia="方正仿宋_GBK" w:cs="方正仿宋_GBK"/>
          <w:kern w:val="1"/>
          <w:sz w:val="28"/>
          <w:szCs w:val="28"/>
          <w:lang w:eastAsia="zh-CN"/>
        </w:rPr>
        <w:t>（以下简称“甲方”）</w:t>
      </w:r>
    </w:p>
    <w:p w14:paraId="0251DC86">
      <w:pPr>
        <w:spacing w:line="440" w:lineRule="exact"/>
        <w:rPr>
          <w:rFonts w:hint="eastAsia" w:ascii="方正仿宋_GBK" w:hAnsi="方正仿宋_GBK" w:eastAsia="方正仿宋_GBK" w:cs="方正仿宋_GBK"/>
          <w:kern w:val="1"/>
          <w:sz w:val="28"/>
          <w:szCs w:val="28"/>
          <w:lang w:eastAsia="zh-CN"/>
        </w:rPr>
      </w:pPr>
      <w:r>
        <w:rPr>
          <w:rFonts w:hint="eastAsia" w:ascii="方正仿宋_GBK" w:hAnsi="方正仿宋_GBK" w:eastAsia="方正仿宋_GBK" w:cs="方正仿宋_GBK"/>
          <w:kern w:val="1"/>
          <w:sz w:val="28"/>
          <w:szCs w:val="28"/>
          <w:lang w:eastAsia="zh-CN"/>
        </w:rPr>
        <w:t>地址：</w:t>
      </w:r>
      <w:r>
        <w:rPr>
          <w:rFonts w:hint="eastAsia" w:ascii="方正仿宋_GBK" w:hAnsi="方正仿宋_GBK" w:eastAsia="方正仿宋_GBK" w:cs="方正仿宋_GBK"/>
          <w:color w:val="0C0C0C"/>
          <w:sz w:val="28"/>
          <w:szCs w:val="28"/>
          <w:lang w:eastAsia="zh-CN"/>
        </w:rPr>
        <w:t>重庆市渝北区洪湖西路26号软件园A栋25−1层</w:t>
      </w:r>
    </w:p>
    <w:p w14:paraId="088BDF88">
      <w:pPr>
        <w:spacing w:line="200" w:lineRule="exact"/>
        <w:rPr>
          <w:rFonts w:hint="eastAsia" w:ascii="方正仿宋_GBK" w:hAnsi="方正仿宋_GBK" w:eastAsia="方正仿宋_GBK" w:cs="方正仿宋_GBK"/>
          <w:kern w:val="1"/>
          <w:sz w:val="28"/>
          <w:szCs w:val="28"/>
          <w:lang w:eastAsia="zh-CN"/>
        </w:rPr>
      </w:pPr>
    </w:p>
    <w:p w14:paraId="535915C3">
      <w:pPr>
        <w:spacing w:line="440" w:lineRule="exact"/>
        <w:rPr>
          <w:rFonts w:hint="eastAsia" w:ascii="方正仿宋_GBK" w:hAnsi="方正仿宋_GBK" w:eastAsia="方正仿宋_GBK" w:cs="方正仿宋_GBK"/>
          <w:kern w:val="1"/>
          <w:sz w:val="28"/>
          <w:szCs w:val="28"/>
          <w:lang w:eastAsia="zh-CN"/>
        </w:rPr>
      </w:pPr>
      <w:r>
        <w:rPr>
          <w:rFonts w:hint="eastAsia" w:ascii="方正仿宋_GBK" w:hAnsi="方正仿宋_GBK" w:eastAsia="方正仿宋_GBK" w:cs="方正仿宋_GBK"/>
          <w:kern w:val="1"/>
          <w:sz w:val="28"/>
          <w:szCs w:val="28"/>
          <w:lang w:eastAsia="zh-CN"/>
        </w:rPr>
        <w:t>承租方：（以下简称“乙方”）</w:t>
      </w:r>
    </w:p>
    <w:p w14:paraId="7F1BC27F">
      <w:pPr>
        <w:spacing w:line="400" w:lineRule="exact"/>
        <w:rPr>
          <w:rFonts w:hint="eastAsia" w:ascii="方正仿宋_GBK" w:hAnsi="方正仿宋_GBK" w:eastAsia="方正仿宋_GBK" w:cs="方正仿宋_GBK"/>
          <w:kern w:val="1"/>
          <w:sz w:val="28"/>
          <w:szCs w:val="28"/>
          <w:lang w:eastAsia="zh-CN"/>
        </w:rPr>
      </w:pPr>
      <w:r>
        <w:rPr>
          <w:rFonts w:hint="eastAsia" w:ascii="方正仿宋_GBK" w:hAnsi="方正仿宋_GBK" w:eastAsia="方正仿宋_GBK" w:cs="方正仿宋_GBK"/>
          <w:kern w:val="1"/>
          <w:sz w:val="28"/>
          <w:szCs w:val="28"/>
          <w:lang w:eastAsia="zh-CN"/>
        </w:rPr>
        <w:t>地址：</w:t>
      </w:r>
      <w:r>
        <w:rPr>
          <w:rFonts w:hint="eastAsia" w:ascii="方正仿宋_GBK" w:hAnsi="方正仿宋_GBK" w:eastAsia="方正仿宋_GBK" w:cs="方正仿宋_GBK"/>
          <w:color w:val="0C0C0C"/>
          <w:sz w:val="28"/>
          <w:szCs w:val="28"/>
          <w:lang w:eastAsia="zh-CN"/>
        </w:rPr>
        <w:t xml:space="preserve"> </w:t>
      </w:r>
    </w:p>
    <w:p w14:paraId="48C3E93E">
      <w:pPr>
        <w:spacing w:line="400" w:lineRule="exact"/>
        <w:rPr>
          <w:rFonts w:ascii="方正仿宋_GBK" w:hAnsi="方正仿宋_GBK" w:cs="方正仿宋_GBK"/>
          <w:color w:val="0C0C0C"/>
          <w:sz w:val="24"/>
          <w:lang w:eastAsia="zh-CN"/>
        </w:rPr>
      </w:pPr>
    </w:p>
    <w:p w14:paraId="12A367F9">
      <w:pPr>
        <w:spacing w:line="400" w:lineRule="exact"/>
        <w:ind w:firstLine="480" w:firstLineChars="200"/>
        <w:rPr>
          <w:rFonts w:ascii="方正仿宋_GBK" w:hAnsi="方正仿宋_GBK" w:cs="方正仿宋_GBK"/>
          <w:color w:val="0C0C0C"/>
          <w:sz w:val="24"/>
          <w:lang w:eastAsia="zh-CN"/>
        </w:rPr>
      </w:pPr>
      <w:r>
        <w:rPr>
          <w:rFonts w:hint="eastAsia" w:ascii="宋体" w:hAnsi="宋体" w:eastAsia="宋体" w:cs="宋体"/>
          <w:color w:val="0C0C0C"/>
          <w:sz w:val="24"/>
          <w:lang w:eastAsia="zh-CN"/>
        </w:rPr>
        <w:t>根据重庆安源金属制造有限公司（出租方）与***（承租方）签订《招待所</w:t>
      </w:r>
      <w:r>
        <w:rPr>
          <w:rFonts w:ascii="方正仿宋_GBK" w:hAnsi="方正仿宋_GBK" w:cs="方正仿宋_GBK"/>
          <w:color w:val="0C0C0C"/>
          <w:sz w:val="24"/>
          <w:lang w:eastAsia="zh-CN"/>
        </w:rPr>
        <w:t>7#</w:t>
      </w:r>
      <w:r>
        <w:rPr>
          <w:rFonts w:hint="eastAsia" w:ascii="宋体" w:hAnsi="宋体" w:eastAsia="宋体" w:cs="宋体"/>
          <w:color w:val="0C0C0C"/>
          <w:sz w:val="24"/>
          <w:lang w:eastAsia="zh-CN"/>
        </w:rPr>
        <w:t>门面房屋对外租赁合同》约定，依据《中华人民共和国消防法》《重庆市消防条例》及《企业事业单位内部治安保卫条例》及治安保卫、消防安全管理的有关规定，为明确甲乙双方相关责任，预防和减少治安与消防灾害事故，特签订本协议以共同遵守。</w:t>
      </w:r>
    </w:p>
    <w:p w14:paraId="042AB47F">
      <w:pPr>
        <w:spacing w:line="400" w:lineRule="exact"/>
        <w:ind w:firstLine="480" w:firstLineChars="200"/>
        <w:rPr>
          <w:rFonts w:ascii="方正仿宋_GBK" w:hAnsi="方正仿宋_GBK" w:cs="方正仿宋_GBK"/>
          <w:color w:val="0C0C0C"/>
          <w:sz w:val="24"/>
          <w:lang w:eastAsia="zh-CN"/>
        </w:rPr>
      </w:pPr>
      <w:r>
        <w:rPr>
          <w:rFonts w:hint="eastAsia" w:ascii="宋体" w:hAnsi="宋体" w:eastAsia="宋体" w:cs="宋体"/>
          <w:color w:val="0C0C0C"/>
          <w:sz w:val="24"/>
          <w:lang w:eastAsia="zh-CN"/>
        </w:rPr>
        <w:t>一、甲方对乙方治安保卫和消防安全情况进行检查督促，对乙方违规行为责令整改或予以考核。</w:t>
      </w:r>
    </w:p>
    <w:p w14:paraId="04556E8B">
      <w:pPr>
        <w:spacing w:line="400" w:lineRule="exact"/>
        <w:ind w:firstLine="480" w:firstLineChars="200"/>
        <w:rPr>
          <w:rFonts w:ascii="方正仿宋_GBK" w:hAnsi="方正仿宋_GBK" w:cs="方正仿宋_GBK"/>
          <w:color w:val="0C0C0C"/>
          <w:sz w:val="24"/>
          <w:lang w:eastAsia="zh-CN"/>
        </w:rPr>
      </w:pPr>
      <w:r>
        <w:rPr>
          <w:rFonts w:hint="eastAsia" w:ascii="宋体" w:hAnsi="宋体" w:eastAsia="宋体" w:cs="宋体"/>
          <w:color w:val="0C0C0C"/>
          <w:sz w:val="24"/>
          <w:lang w:eastAsia="zh-CN"/>
        </w:rPr>
        <w:t>二、乙方是承租区域的治安和消防安全的责任主体，自行负责使用期间承租范围内的治保与消防工作，并承担相关的全部责任。</w:t>
      </w:r>
    </w:p>
    <w:p w14:paraId="591C9986">
      <w:pPr>
        <w:spacing w:line="400" w:lineRule="exact"/>
        <w:rPr>
          <w:rFonts w:ascii="方正仿宋_GBK" w:hAnsi="方正仿宋_GBK" w:cs="方正仿宋_GBK"/>
          <w:color w:val="0C0C0C"/>
          <w:sz w:val="24"/>
          <w:lang w:eastAsia="zh-CN"/>
        </w:rPr>
      </w:pPr>
      <w:r>
        <w:rPr>
          <w:rFonts w:hint="eastAsia" w:ascii="宋体" w:hAnsi="宋体" w:eastAsia="宋体" w:cs="宋体"/>
          <w:color w:val="0C0C0C"/>
          <w:sz w:val="24"/>
          <w:lang w:eastAsia="zh-CN"/>
        </w:rPr>
        <w:t>乙方应认真贯彻执行治安与消防安全工作方针、法律及规定，完善制度、规程，落实措施和责任制，确保承租期间不发生火灾事故和各类治安事件。</w:t>
      </w:r>
    </w:p>
    <w:p w14:paraId="6BECF7BC">
      <w:pPr>
        <w:spacing w:line="400" w:lineRule="exact"/>
        <w:ind w:firstLine="480" w:firstLineChars="200"/>
        <w:rPr>
          <w:rFonts w:ascii="方正仿宋_GBK" w:hAnsi="方正仿宋_GBK" w:cs="方正仿宋_GBK"/>
          <w:color w:val="0C0C0C"/>
          <w:sz w:val="24"/>
          <w:lang w:eastAsia="zh-CN"/>
        </w:rPr>
      </w:pPr>
      <w:r>
        <w:rPr>
          <w:rFonts w:ascii="方正仿宋_GBK" w:hAnsi="方正仿宋_GBK" w:cs="方正仿宋_GBK"/>
          <w:color w:val="0C0C0C"/>
          <w:sz w:val="24"/>
          <w:lang w:eastAsia="zh-CN"/>
        </w:rPr>
        <w:t>1.</w:t>
      </w:r>
      <w:r>
        <w:rPr>
          <w:rFonts w:hint="eastAsia" w:ascii="宋体" w:hAnsi="宋体" w:eastAsia="宋体" w:cs="宋体"/>
          <w:color w:val="0C0C0C"/>
          <w:sz w:val="24"/>
          <w:lang w:eastAsia="zh-CN"/>
        </w:rPr>
        <w:t>自行做好人员管理和安全教育培训，加强员工遵纪守法和防火安全意识，督促其严格执行安全规程，及时发现并制止、纠正违章违规行为。</w:t>
      </w:r>
    </w:p>
    <w:p w14:paraId="45A3A8E1">
      <w:pPr>
        <w:spacing w:line="400" w:lineRule="exact"/>
        <w:ind w:firstLine="480" w:firstLineChars="200"/>
        <w:rPr>
          <w:rFonts w:ascii="方正仿宋_GBK" w:hAnsi="方正仿宋_GBK" w:cs="方正仿宋_GBK"/>
          <w:color w:val="0C0C0C"/>
          <w:sz w:val="24"/>
          <w:lang w:eastAsia="zh-CN"/>
        </w:rPr>
      </w:pPr>
      <w:r>
        <w:rPr>
          <w:rFonts w:ascii="方正仿宋_GBK" w:hAnsi="方正仿宋_GBK" w:cs="方正仿宋_GBK"/>
          <w:color w:val="0C0C0C"/>
          <w:sz w:val="24"/>
          <w:lang w:eastAsia="zh-CN"/>
        </w:rPr>
        <w:t>2.</w:t>
      </w:r>
      <w:r>
        <w:rPr>
          <w:rFonts w:hint="eastAsia" w:ascii="宋体" w:hAnsi="宋体" w:eastAsia="宋体" w:cs="宋体"/>
          <w:color w:val="0C0C0C"/>
          <w:sz w:val="24"/>
          <w:lang w:eastAsia="zh-CN"/>
        </w:rPr>
        <w:t>自行搞好租赁物安全维护和租赁范围内物资、财物等的安全保卫，防止发生偷盗、破坏、侵占等事件。</w:t>
      </w:r>
    </w:p>
    <w:p w14:paraId="51EEE822">
      <w:pPr>
        <w:spacing w:line="400" w:lineRule="exact"/>
        <w:ind w:firstLine="480" w:firstLineChars="200"/>
        <w:rPr>
          <w:rFonts w:ascii="方正仿宋_GBK" w:hAnsi="方正仿宋_GBK" w:cs="方正仿宋_GBK"/>
          <w:color w:val="0C0C0C"/>
          <w:sz w:val="24"/>
          <w:lang w:eastAsia="zh-CN"/>
        </w:rPr>
      </w:pPr>
      <w:r>
        <w:rPr>
          <w:rFonts w:ascii="方正仿宋_GBK" w:hAnsi="方正仿宋_GBK" w:cs="方正仿宋_GBK"/>
          <w:color w:val="0C0C0C"/>
          <w:sz w:val="24"/>
          <w:lang w:eastAsia="zh-CN"/>
        </w:rPr>
        <w:t>3.</w:t>
      </w:r>
      <w:r>
        <w:rPr>
          <w:rFonts w:hint="eastAsia" w:ascii="宋体" w:hAnsi="宋体" w:eastAsia="宋体" w:cs="宋体"/>
          <w:color w:val="0C0C0C"/>
          <w:sz w:val="24"/>
          <w:lang w:eastAsia="zh-CN"/>
        </w:rPr>
        <w:t>务必抓好责任区域防火管理，落实防火责任制，完善消防设施、器材及装备并确保其安全可靠。应特别做好用电用火用气、重点防火部位、易燃易爆品储存与使用等的安全管理，有效预防火险或火灾事故发生。</w:t>
      </w:r>
    </w:p>
    <w:p w14:paraId="581C9C30">
      <w:pPr>
        <w:spacing w:line="400" w:lineRule="exact"/>
        <w:ind w:firstLine="480" w:firstLineChars="200"/>
        <w:rPr>
          <w:rFonts w:ascii="方正仿宋_GBK" w:hAnsi="方正仿宋_GBK" w:cs="方正仿宋_GBK"/>
          <w:color w:val="0C0C0C"/>
          <w:sz w:val="24"/>
          <w:lang w:eastAsia="zh-CN"/>
        </w:rPr>
      </w:pPr>
      <w:r>
        <w:rPr>
          <w:rFonts w:ascii="方正仿宋_GBK" w:hAnsi="方正仿宋_GBK" w:cs="方正仿宋_GBK"/>
          <w:color w:val="0C0C0C"/>
          <w:sz w:val="24"/>
          <w:lang w:eastAsia="zh-CN"/>
        </w:rPr>
        <w:t>4.</w:t>
      </w:r>
      <w:r>
        <w:rPr>
          <w:rFonts w:hint="eastAsia" w:ascii="宋体" w:hAnsi="宋体" w:eastAsia="宋体" w:cs="宋体"/>
          <w:color w:val="0C0C0C"/>
          <w:sz w:val="24"/>
          <w:lang w:eastAsia="zh-CN"/>
        </w:rPr>
        <w:t>必须加强安全检查和隐患治理，及时消除各类隐患。如对甲方或第三方可能造成影响的，应及时报告甲方，共同采取应对措施以防止恶化。</w:t>
      </w:r>
    </w:p>
    <w:p w14:paraId="73DA023A">
      <w:pPr>
        <w:spacing w:line="400" w:lineRule="exact"/>
        <w:ind w:firstLine="480" w:firstLineChars="200"/>
        <w:rPr>
          <w:rFonts w:ascii="方正仿宋_GBK" w:hAnsi="方正仿宋_GBK" w:cs="方正仿宋_GBK"/>
          <w:color w:val="0C0C0C"/>
          <w:sz w:val="24"/>
          <w:lang w:eastAsia="zh-CN"/>
        </w:rPr>
      </w:pPr>
      <w:r>
        <w:rPr>
          <w:rFonts w:hint="eastAsia" w:ascii="宋体" w:hAnsi="宋体" w:eastAsia="宋体" w:cs="宋体"/>
          <w:color w:val="0C0C0C"/>
          <w:sz w:val="24"/>
          <w:lang w:eastAsia="zh-CN"/>
        </w:rPr>
        <w:t>三、乙方须主动接受政府有关行政部门或甲方的工作检查。如发现问题的，必须按其要求整改落实。</w:t>
      </w:r>
    </w:p>
    <w:p w14:paraId="1490F6AD">
      <w:pPr>
        <w:spacing w:line="400" w:lineRule="exact"/>
        <w:ind w:firstLine="480" w:firstLineChars="200"/>
        <w:rPr>
          <w:rFonts w:ascii="方正仿宋_GBK" w:hAnsi="方正仿宋_GBK" w:cs="方正仿宋_GBK"/>
          <w:color w:val="0C0C0C"/>
          <w:sz w:val="24"/>
          <w:lang w:eastAsia="zh-CN"/>
        </w:rPr>
      </w:pPr>
      <w:r>
        <w:rPr>
          <w:rFonts w:hint="eastAsia" w:ascii="宋体" w:hAnsi="宋体" w:eastAsia="宋体" w:cs="宋体"/>
          <w:color w:val="0C0C0C"/>
          <w:sz w:val="24"/>
          <w:lang w:eastAsia="zh-CN"/>
        </w:rPr>
        <w:t>四、乙方喂养看护狗的，应在其使用场所内圈养或拴养，不得散放；禁止任何单位或个人在承租区域烧火、燃放烟花爆竹等。</w:t>
      </w:r>
    </w:p>
    <w:p w14:paraId="04E658A2">
      <w:pPr>
        <w:spacing w:line="400" w:lineRule="exact"/>
        <w:ind w:firstLine="480" w:firstLineChars="200"/>
        <w:rPr>
          <w:rFonts w:ascii="方正仿宋_GBK" w:hAnsi="方正仿宋_GBK" w:cs="方正仿宋_GBK"/>
          <w:color w:val="0C0C0C"/>
          <w:sz w:val="24"/>
          <w:lang w:eastAsia="zh-CN"/>
        </w:rPr>
      </w:pPr>
      <w:r>
        <w:rPr>
          <w:rFonts w:hint="eastAsia" w:ascii="宋体" w:hAnsi="宋体" w:eastAsia="宋体" w:cs="宋体"/>
          <w:color w:val="0C0C0C"/>
          <w:sz w:val="24"/>
          <w:lang w:eastAsia="zh-CN"/>
        </w:rPr>
        <w:t>五、乙方自行处理本单位或涉及第三方的权益、纠纷等问题，不得影响甲方正常秩序。如乙方因治安事件、劳资纠纷或火灾事故等损害甲方或第三方利益的，乙方应予以赔偿并承担全部责任后果。如情节严重者，甲方有权终止租赁合同并收回出租物。</w:t>
      </w:r>
    </w:p>
    <w:p w14:paraId="1A2C2FEF">
      <w:pPr>
        <w:spacing w:line="400" w:lineRule="exact"/>
        <w:ind w:firstLine="480" w:firstLineChars="200"/>
        <w:rPr>
          <w:rFonts w:ascii="方正仿宋_GBK" w:hAnsi="方正仿宋_GBK" w:cs="方正仿宋_GBK"/>
          <w:color w:val="0C0C0C"/>
          <w:sz w:val="24"/>
          <w:lang w:eastAsia="zh-CN"/>
        </w:rPr>
      </w:pPr>
      <w:r>
        <w:rPr>
          <w:rFonts w:hint="eastAsia" w:ascii="宋体" w:hAnsi="宋体" w:eastAsia="宋体" w:cs="宋体"/>
          <w:color w:val="0C0C0C"/>
          <w:sz w:val="24"/>
          <w:lang w:eastAsia="zh-CN"/>
        </w:rPr>
        <w:t>六、如乙方发生治安事件或消防事故的，应依据《重庆市单位内部治安保卫工作条例》和《重庆市消防条例》等规定进行处理，并积极配合政府行政机关及甲方的调查。</w:t>
      </w:r>
    </w:p>
    <w:p w14:paraId="2DD48586">
      <w:pPr>
        <w:spacing w:line="400" w:lineRule="exact"/>
        <w:ind w:firstLine="480" w:firstLineChars="200"/>
        <w:rPr>
          <w:rFonts w:ascii="方正仿宋_GBK" w:hAnsi="方正仿宋_GBK" w:cs="方正仿宋_GBK"/>
          <w:color w:val="0C0C0C"/>
          <w:sz w:val="24"/>
          <w:lang w:eastAsia="zh-CN"/>
        </w:rPr>
      </w:pPr>
      <w:r>
        <w:rPr>
          <w:rFonts w:hint="eastAsia" w:ascii="宋体" w:hAnsi="宋体" w:eastAsia="宋体" w:cs="宋体"/>
          <w:color w:val="0C0C0C"/>
          <w:sz w:val="24"/>
          <w:lang w:eastAsia="zh-CN"/>
        </w:rPr>
        <w:t>七、凡乙方及其人员因违法、违规而受到政府行政机关处罚的，均须自行承担其责任后果。凡因乙方本身问题或不可抗因素所导致的一切事故责任及后果，均由乙方自行承担。</w:t>
      </w:r>
    </w:p>
    <w:p w14:paraId="49C019DC">
      <w:pPr>
        <w:spacing w:line="400" w:lineRule="exact"/>
        <w:ind w:firstLine="480" w:firstLineChars="200"/>
        <w:rPr>
          <w:rFonts w:ascii="方正仿宋_GBK" w:hAnsi="方正仿宋_GBK" w:cs="方正仿宋_GBK"/>
          <w:color w:val="0C0C0C"/>
          <w:sz w:val="24"/>
          <w:lang w:eastAsia="zh-CN"/>
        </w:rPr>
      </w:pPr>
      <w:r>
        <w:rPr>
          <w:rFonts w:hint="eastAsia" w:ascii="宋体" w:hAnsi="宋体" w:eastAsia="宋体" w:cs="宋体"/>
          <w:color w:val="0C0C0C"/>
          <w:sz w:val="24"/>
          <w:lang w:eastAsia="zh-CN"/>
        </w:rPr>
        <w:t>八、乙方应将消防器材配置情况报甲方管理部门备案。</w:t>
      </w:r>
    </w:p>
    <w:p w14:paraId="67FB501B">
      <w:pPr>
        <w:spacing w:line="400" w:lineRule="exact"/>
        <w:ind w:firstLine="480" w:firstLineChars="200"/>
        <w:rPr>
          <w:rFonts w:ascii="方正仿宋_GBK" w:hAnsi="方正仿宋_GBK" w:cs="方正仿宋_GBK"/>
          <w:color w:val="0C0C0C"/>
          <w:sz w:val="24"/>
          <w:lang w:eastAsia="zh-CN"/>
        </w:rPr>
      </w:pPr>
      <w:r>
        <w:rPr>
          <w:rFonts w:hint="eastAsia" w:ascii="宋体" w:hAnsi="宋体" w:eastAsia="宋体" w:cs="宋体"/>
          <w:color w:val="0C0C0C"/>
          <w:sz w:val="24"/>
          <w:lang w:eastAsia="zh-CN"/>
        </w:rPr>
        <w:t>九、其它约定</w:t>
      </w:r>
    </w:p>
    <w:p w14:paraId="677A9F5A">
      <w:pPr>
        <w:spacing w:line="400" w:lineRule="exact"/>
        <w:ind w:firstLine="480" w:firstLineChars="200"/>
        <w:rPr>
          <w:rFonts w:ascii="方正仿宋_GBK" w:hAnsi="方正仿宋_GBK" w:cs="方正仿宋_GBK"/>
          <w:color w:val="0C0C0C"/>
          <w:sz w:val="24"/>
          <w:lang w:eastAsia="zh-CN"/>
        </w:rPr>
      </w:pPr>
      <w:r>
        <w:rPr>
          <w:rFonts w:ascii="方正仿宋_GBK" w:hAnsi="方正仿宋_GBK" w:cs="方正仿宋_GBK"/>
          <w:color w:val="0C0C0C"/>
          <w:sz w:val="24"/>
          <w:lang w:eastAsia="zh-CN"/>
        </w:rPr>
        <w:t>1.</w:t>
      </w:r>
      <w:r>
        <w:rPr>
          <w:rFonts w:hint="eastAsia" w:ascii="宋体" w:hAnsi="宋体" w:eastAsia="宋体" w:cs="宋体"/>
          <w:color w:val="0C0C0C"/>
          <w:sz w:val="24"/>
          <w:lang w:eastAsia="zh-CN"/>
        </w:rPr>
        <w:t>如发现乙方未按要求报送资料的，或隐患整改不落实的，则乙方应当支付违约金</w:t>
      </w:r>
      <w:r>
        <w:rPr>
          <w:rFonts w:ascii="方正仿宋_GBK" w:hAnsi="方正仿宋_GBK" w:cs="方正仿宋_GBK"/>
          <w:color w:val="0C0C0C"/>
          <w:sz w:val="24"/>
          <w:lang w:eastAsia="zh-CN"/>
        </w:rPr>
        <w:t>200</w:t>
      </w:r>
      <w:r>
        <w:rPr>
          <w:rFonts w:hint="eastAsia" w:ascii="宋体" w:hAnsi="宋体" w:eastAsia="宋体" w:cs="宋体"/>
          <w:color w:val="0C0C0C"/>
          <w:sz w:val="24"/>
          <w:lang w:eastAsia="zh-CN"/>
        </w:rPr>
        <w:t>～</w:t>
      </w:r>
      <w:r>
        <w:rPr>
          <w:rFonts w:ascii="方正仿宋_GBK" w:hAnsi="方正仿宋_GBK" w:cs="方正仿宋_GBK"/>
          <w:color w:val="0C0C0C"/>
          <w:sz w:val="24"/>
          <w:lang w:eastAsia="zh-CN"/>
        </w:rPr>
        <w:t>500</w:t>
      </w:r>
      <w:r>
        <w:rPr>
          <w:rFonts w:hint="eastAsia" w:ascii="宋体" w:hAnsi="宋体" w:eastAsia="宋体" w:cs="宋体"/>
          <w:color w:val="0C0C0C"/>
          <w:sz w:val="24"/>
          <w:lang w:eastAsia="zh-CN"/>
        </w:rPr>
        <w:t>元</w:t>
      </w:r>
      <w:r>
        <w:rPr>
          <w:rFonts w:ascii="方正仿宋_GBK" w:hAnsi="方正仿宋_GBK" w:cs="方正仿宋_GBK"/>
          <w:color w:val="0C0C0C"/>
          <w:sz w:val="24"/>
          <w:lang w:eastAsia="zh-CN"/>
        </w:rPr>
        <w:t>/</w:t>
      </w:r>
      <w:r>
        <w:rPr>
          <w:rFonts w:hint="eastAsia" w:ascii="宋体" w:hAnsi="宋体" w:eastAsia="宋体" w:cs="宋体"/>
          <w:color w:val="0C0C0C"/>
          <w:sz w:val="24"/>
          <w:lang w:eastAsia="zh-CN"/>
        </w:rPr>
        <w:t>次。</w:t>
      </w:r>
    </w:p>
    <w:p w14:paraId="63845B31">
      <w:pPr>
        <w:spacing w:line="400" w:lineRule="exact"/>
        <w:ind w:firstLine="480" w:firstLineChars="200"/>
        <w:rPr>
          <w:rFonts w:ascii="方正仿宋_GBK" w:hAnsi="方正仿宋_GBK" w:cs="方正仿宋_GBK"/>
          <w:color w:val="0C0C0C"/>
          <w:sz w:val="24"/>
          <w:lang w:eastAsia="zh-CN"/>
        </w:rPr>
      </w:pPr>
      <w:r>
        <w:rPr>
          <w:rFonts w:ascii="方正仿宋_GBK" w:hAnsi="方正仿宋_GBK" w:cs="方正仿宋_GBK"/>
          <w:color w:val="0C0C0C"/>
          <w:sz w:val="24"/>
          <w:lang w:eastAsia="zh-CN"/>
        </w:rPr>
        <w:t>2.</w:t>
      </w:r>
      <w:r>
        <w:rPr>
          <w:rFonts w:hint="eastAsia" w:ascii="宋体" w:hAnsi="宋体" w:eastAsia="宋体" w:cs="宋体"/>
          <w:color w:val="0C0C0C"/>
          <w:sz w:val="24"/>
          <w:lang w:eastAsia="zh-CN"/>
        </w:rPr>
        <w:t>如发现乙方所喂养的狗在承租区域内散放的，一经发现或被举报，则乙方应当支付违约金</w:t>
      </w:r>
      <w:r>
        <w:rPr>
          <w:rFonts w:ascii="方正仿宋_GBK" w:hAnsi="方正仿宋_GBK" w:cs="方正仿宋_GBK"/>
          <w:color w:val="0C0C0C"/>
          <w:sz w:val="24"/>
          <w:lang w:eastAsia="zh-CN"/>
        </w:rPr>
        <w:t>200</w:t>
      </w:r>
      <w:r>
        <w:rPr>
          <w:rFonts w:hint="eastAsia" w:ascii="宋体" w:hAnsi="宋体" w:eastAsia="宋体" w:cs="宋体"/>
          <w:color w:val="0C0C0C"/>
          <w:sz w:val="24"/>
          <w:lang w:eastAsia="zh-CN"/>
        </w:rPr>
        <w:t>～</w:t>
      </w:r>
      <w:r>
        <w:rPr>
          <w:rFonts w:ascii="方正仿宋_GBK" w:hAnsi="方正仿宋_GBK" w:cs="方正仿宋_GBK"/>
          <w:color w:val="0C0C0C"/>
          <w:sz w:val="24"/>
          <w:lang w:eastAsia="zh-CN"/>
        </w:rPr>
        <w:t>500</w:t>
      </w:r>
      <w:r>
        <w:rPr>
          <w:rFonts w:hint="eastAsia" w:ascii="宋体" w:hAnsi="宋体" w:eastAsia="宋体" w:cs="宋体"/>
          <w:color w:val="0C0C0C"/>
          <w:sz w:val="24"/>
          <w:lang w:eastAsia="zh-CN"/>
        </w:rPr>
        <w:t>元</w:t>
      </w:r>
      <w:r>
        <w:rPr>
          <w:rFonts w:ascii="方正仿宋_GBK" w:hAnsi="方正仿宋_GBK" w:cs="方正仿宋_GBK"/>
          <w:color w:val="0C0C0C"/>
          <w:sz w:val="24"/>
          <w:lang w:eastAsia="zh-CN"/>
        </w:rPr>
        <w:t>/</w:t>
      </w:r>
      <w:r>
        <w:rPr>
          <w:rFonts w:hint="eastAsia" w:ascii="宋体" w:hAnsi="宋体" w:eastAsia="宋体" w:cs="宋体"/>
          <w:color w:val="0C0C0C"/>
          <w:sz w:val="24"/>
          <w:lang w:eastAsia="zh-CN"/>
        </w:rPr>
        <w:t>次。如发生狗咬人事件的，全部责任后果由乙方自行承担。</w:t>
      </w:r>
    </w:p>
    <w:p w14:paraId="4D2C22CF">
      <w:pPr>
        <w:spacing w:line="400" w:lineRule="exact"/>
        <w:ind w:firstLine="480" w:firstLineChars="200"/>
        <w:rPr>
          <w:rFonts w:ascii="方正仿宋_GBK" w:hAnsi="方正仿宋_GBK" w:cs="方正仿宋_GBK"/>
          <w:color w:val="0C0C0C"/>
          <w:sz w:val="24"/>
          <w:lang w:eastAsia="zh-CN"/>
        </w:rPr>
      </w:pPr>
      <w:r>
        <w:rPr>
          <w:rFonts w:ascii="方正仿宋_GBK" w:hAnsi="方正仿宋_GBK" w:cs="方正仿宋_GBK"/>
          <w:color w:val="0C0C0C"/>
          <w:sz w:val="24"/>
          <w:lang w:eastAsia="zh-CN"/>
        </w:rPr>
        <w:t>3.</w:t>
      </w:r>
      <w:r>
        <w:rPr>
          <w:rFonts w:hint="eastAsia" w:ascii="宋体" w:hAnsi="宋体" w:eastAsia="宋体" w:cs="宋体"/>
          <w:color w:val="0C0C0C"/>
          <w:sz w:val="24"/>
          <w:lang w:eastAsia="zh-CN"/>
        </w:rPr>
        <w:t>如发现乙方（含其关联业务人员）有以下行为的，将其纳入黑名单，且乙方应当支付违约金</w:t>
      </w:r>
      <w:r>
        <w:rPr>
          <w:rFonts w:ascii="方正仿宋_GBK" w:hAnsi="方正仿宋_GBK" w:cs="方正仿宋_GBK"/>
          <w:color w:val="0C0C0C"/>
          <w:sz w:val="24"/>
          <w:lang w:eastAsia="zh-CN"/>
        </w:rPr>
        <w:t>500</w:t>
      </w:r>
      <w:r>
        <w:rPr>
          <w:rFonts w:hint="eastAsia" w:ascii="宋体" w:hAnsi="宋体" w:eastAsia="宋体" w:cs="宋体"/>
          <w:color w:val="0C0C0C"/>
          <w:sz w:val="24"/>
          <w:lang w:eastAsia="zh-CN"/>
        </w:rPr>
        <w:t>～</w:t>
      </w:r>
      <w:r>
        <w:rPr>
          <w:rFonts w:ascii="方正仿宋_GBK" w:hAnsi="方正仿宋_GBK" w:cs="方正仿宋_GBK"/>
          <w:color w:val="0C0C0C"/>
          <w:sz w:val="24"/>
          <w:lang w:eastAsia="zh-CN"/>
        </w:rPr>
        <w:t>3000</w:t>
      </w:r>
      <w:r>
        <w:rPr>
          <w:rFonts w:hint="eastAsia" w:ascii="宋体" w:hAnsi="宋体" w:eastAsia="宋体" w:cs="宋体"/>
          <w:color w:val="0C0C0C"/>
          <w:sz w:val="24"/>
          <w:lang w:eastAsia="zh-CN"/>
        </w:rPr>
        <w:t>元</w:t>
      </w:r>
      <w:r>
        <w:rPr>
          <w:rFonts w:ascii="方正仿宋_GBK" w:hAnsi="方正仿宋_GBK" w:cs="方正仿宋_GBK"/>
          <w:color w:val="0C0C0C"/>
          <w:sz w:val="24"/>
          <w:lang w:eastAsia="zh-CN"/>
        </w:rPr>
        <w:t>/</w:t>
      </w:r>
      <w:r>
        <w:rPr>
          <w:rFonts w:hint="eastAsia" w:ascii="宋体" w:hAnsi="宋体" w:eastAsia="宋体" w:cs="宋体"/>
          <w:color w:val="0C0C0C"/>
          <w:sz w:val="24"/>
          <w:lang w:eastAsia="zh-CN"/>
        </w:rPr>
        <w:t>次；情节严重构成违法的，移交公安机关处理。</w:t>
      </w:r>
    </w:p>
    <w:p w14:paraId="63B3C9D1">
      <w:pPr>
        <w:spacing w:line="400" w:lineRule="exact"/>
        <w:ind w:firstLine="480" w:firstLineChars="200"/>
        <w:rPr>
          <w:rFonts w:ascii="方正仿宋_GBK" w:hAnsi="方正仿宋_GBK" w:cs="方正仿宋_GBK"/>
          <w:color w:val="0C0C0C"/>
          <w:sz w:val="24"/>
          <w:lang w:eastAsia="zh-CN"/>
        </w:rPr>
      </w:pPr>
      <w:r>
        <w:rPr>
          <w:rFonts w:hint="eastAsia" w:ascii="宋体" w:hAnsi="宋体" w:eastAsia="宋体" w:cs="宋体"/>
          <w:color w:val="0C0C0C"/>
          <w:sz w:val="24"/>
          <w:lang w:eastAsia="zh-CN"/>
        </w:rPr>
        <w:t>（</w:t>
      </w:r>
      <w:r>
        <w:rPr>
          <w:rFonts w:ascii="方正仿宋_GBK" w:hAnsi="方正仿宋_GBK" w:cs="方正仿宋_GBK"/>
          <w:color w:val="0C0C0C"/>
          <w:sz w:val="24"/>
          <w:lang w:eastAsia="zh-CN"/>
        </w:rPr>
        <w:t>1</w:t>
      </w:r>
      <w:r>
        <w:rPr>
          <w:rFonts w:hint="eastAsia" w:ascii="宋体" w:hAnsi="宋体" w:eastAsia="宋体" w:cs="宋体"/>
          <w:color w:val="0C0C0C"/>
          <w:sz w:val="24"/>
          <w:lang w:eastAsia="zh-CN"/>
        </w:rPr>
        <w:t>）拒绝、阻碍甲方工作人员正常履职的；</w:t>
      </w:r>
    </w:p>
    <w:p w14:paraId="15A942B8">
      <w:pPr>
        <w:spacing w:line="400" w:lineRule="exact"/>
        <w:ind w:firstLine="480" w:firstLineChars="200"/>
        <w:rPr>
          <w:rFonts w:ascii="方正仿宋_GBK" w:hAnsi="方正仿宋_GBK" w:cs="方正仿宋_GBK"/>
          <w:color w:val="0C0C0C"/>
          <w:sz w:val="24"/>
          <w:lang w:eastAsia="zh-CN"/>
        </w:rPr>
      </w:pPr>
      <w:r>
        <w:rPr>
          <w:rFonts w:hint="eastAsia" w:ascii="宋体" w:hAnsi="宋体" w:eastAsia="宋体" w:cs="宋体"/>
          <w:color w:val="0C0C0C"/>
          <w:sz w:val="24"/>
          <w:lang w:eastAsia="zh-CN"/>
        </w:rPr>
        <w:t>（</w:t>
      </w:r>
      <w:r>
        <w:rPr>
          <w:rFonts w:ascii="方正仿宋_GBK" w:hAnsi="方正仿宋_GBK" w:cs="方正仿宋_GBK"/>
          <w:color w:val="0C0C0C"/>
          <w:sz w:val="24"/>
          <w:lang w:eastAsia="zh-CN"/>
        </w:rPr>
        <w:t>2</w:t>
      </w:r>
      <w:r>
        <w:rPr>
          <w:rFonts w:hint="eastAsia" w:ascii="宋体" w:hAnsi="宋体" w:eastAsia="宋体" w:cs="宋体"/>
          <w:color w:val="0C0C0C"/>
          <w:sz w:val="24"/>
          <w:lang w:eastAsia="zh-CN"/>
        </w:rPr>
        <w:t>）在租赁场所内酗酒闹事、打架斗殴、纵火、吸毒贩毒、嫖娼卖淫等；</w:t>
      </w:r>
    </w:p>
    <w:p w14:paraId="0CA3A755">
      <w:pPr>
        <w:spacing w:line="400" w:lineRule="exact"/>
        <w:ind w:firstLine="480" w:firstLineChars="200"/>
        <w:rPr>
          <w:rFonts w:ascii="方正仿宋_GBK" w:hAnsi="方正仿宋_GBK" w:cs="方正仿宋_GBK"/>
          <w:color w:val="0C0C0C"/>
          <w:sz w:val="24"/>
          <w:lang w:eastAsia="zh-CN"/>
        </w:rPr>
      </w:pPr>
      <w:r>
        <w:rPr>
          <w:rFonts w:hint="eastAsia" w:ascii="宋体" w:hAnsi="宋体" w:eastAsia="宋体" w:cs="宋体"/>
          <w:color w:val="0C0C0C"/>
          <w:sz w:val="24"/>
          <w:lang w:eastAsia="zh-CN"/>
        </w:rPr>
        <w:t>（</w:t>
      </w:r>
      <w:r>
        <w:rPr>
          <w:rFonts w:ascii="方正仿宋_GBK" w:hAnsi="方正仿宋_GBK" w:cs="方正仿宋_GBK"/>
          <w:color w:val="0C0C0C"/>
          <w:sz w:val="24"/>
          <w:lang w:eastAsia="zh-CN"/>
        </w:rPr>
        <w:t>3</w:t>
      </w:r>
      <w:r>
        <w:rPr>
          <w:rFonts w:hint="eastAsia" w:ascii="宋体" w:hAnsi="宋体" w:eastAsia="宋体" w:cs="宋体"/>
          <w:color w:val="0C0C0C"/>
          <w:sz w:val="24"/>
          <w:lang w:eastAsia="zh-CN"/>
        </w:rPr>
        <w:t>）发生造谣生事、聚众闹事、阻工堵路等影响甲方或与甲方相关公司正常办公、生产、生活秩序的；</w:t>
      </w:r>
    </w:p>
    <w:p w14:paraId="7D04307C">
      <w:pPr>
        <w:spacing w:line="400" w:lineRule="exact"/>
        <w:ind w:firstLine="480" w:firstLineChars="200"/>
        <w:rPr>
          <w:rFonts w:ascii="方正仿宋_GBK" w:hAnsi="方正仿宋_GBK" w:cs="方正仿宋_GBK"/>
          <w:color w:val="0C0C0C"/>
          <w:sz w:val="24"/>
          <w:lang w:eastAsia="zh-CN"/>
        </w:rPr>
      </w:pPr>
      <w:r>
        <w:rPr>
          <w:rFonts w:hint="eastAsia" w:ascii="宋体" w:hAnsi="宋体" w:eastAsia="宋体" w:cs="宋体"/>
          <w:color w:val="0C0C0C"/>
          <w:sz w:val="24"/>
          <w:lang w:eastAsia="zh-CN"/>
        </w:rPr>
        <w:t>（</w:t>
      </w:r>
      <w:r>
        <w:rPr>
          <w:rFonts w:ascii="方正仿宋_GBK" w:hAnsi="方正仿宋_GBK" w:cs="方正仿宋_GBK"/>
          <w:color w:val="0C0C0C"/>
          <w:sz w:val="24"/>
          <w:lang w:eastAsia="zh-CN"/>
        </w:rPr>
        <w:t>4</w:t>
      </w:r>
      <w:r>
        <w:rPr>
          <w:rFonts w:hint="eastAsia" w:ascii="宋体" w:hAnsi="宋体" w:eastAsia="宋体" w:cs="宋体"/>
          <w:color w:val="0C0C0C"/>
          <w:sz w:val="24"/>
          <w:lang w:eastAsia="zh-CN"/>
        </w:rPr>
        <w:t>）乙方人员内外串通勾结，偷盗或破坏甲方财物的。</w:t>
      </w:r>
    </w:p>
    <w:p w14:paraId="1E171A6F">
      <w:pPr>
        <w:spacing w:line="400" w:lineRule="exact"/>
        <w:ind w:firstLine="480" w:firstLineChars="200"/>
        <w:rPr>
          <w:rFonts w:ascii="方正仿宋_GBK" w:hAnsi="方正仿宋_GBK" w:cs="方正仿宋_GBK"/>
          <w:color w:val="0C0C0C"/>
          <w:sz w:val="24"/>
          <w:lang w:eastAsia="zh-CN"/>
        </w:rPr>
      </w:pPr>
      <w:r>
        <w:rPr>
          <w:rFonts w:hint="eastAsia" w:ascii="宋体" w:hAnsi="宋体" w:eastAsia="宋体" w:cs="宋体"/>
          <w:color w:val="0C0C0C"/>
          <w:sz w:val="24"/>
          <w:lang w:eastAsia="zh-CN"/>
        </w:rPr>
        <w:t>十、乙方或乙方人员被政府行政机关处罚的，其责任后果由责任人自行承担；如对甲方造成损失的，乙方须按</w:t>
      </w:r>
      <w:r>
        <w:rPr>
          <w:rFonts w:ascii="方正仿宋_GBK" w:hAnsi="方正仿宋_GBK" w:cs="方正仿宋_GBK"/>
          <w:color w:val="0C0C0C"/>
          <w:sz w:val="24"/>
          <w:lang w:eastAsia="zh-CN"/>
        </w:rPr>
        <w:t>1~2</w:t>
      </w:r>
      <w:r>
        <w:rPr>
          <w:rFonts w:hint="eastAsia" w:ascii="宋体" w:hAnsi="宋体" w:eastAsia="宋体" w:cs="宋体"/>
          <w:color w:val="0C0C0C"/>
          <w:sz w:val="24"/>
          <w:lang w:eastAsia="zh-CN"/>
        </w:rPr>
        <w:t>倍损失额赔偿甲方。如乙方或其人员构成违法的，交由公安司法机关处理。</w:t>
      </w:r>
    </w:p>
    <w:p w14:paraId="766C6D7B">
      <w:pPr>
        <w:spacing w:line="400" w:lineRule="exact"/>
        <w:ind w:firstLine="480" w:firstLineChars="200"/>
        <w:rPr>
          <w:rFonts w:ascii="方正仿宋_GBK" w:hAnsi="方正仿宋_GBK" w:cs="方正仿宋_GBK"/>
          <w:color w:val="0C0C0C"/>
          <w:sz w:val="24"/>
          <w:lang w:eastAsia="zh-CN"/>
        </w:rPr>
      </w:pPr>
      <w:r>
        <w:rPr>
          <w:rFonts w:hint="eastAsia" w:ascii="宋体" w:hAnsi="宋体" w:eastAsia="宋体" w:cs="宋体"/>
          <w:color w:val="0C0C0C"/>
          <w:sz w:val="24"/>
          <w:lang w:eastAsia="zh-CN"/>
        </w:rPr>
        <w:t>十一、本协议经双方签字盖章即生效，有效期至乙方退还承租物之日终止。本协议作为《招待所</w:t>
      </w:r>
      <w:r>
        <w:rPr>
          <w:rFonts w:ascii="方正仿宋_GBK" w:hAnsi="方正仿宋_GBK" w:cs="方正仿宋_GBK"/>
          <w:color w:val="0C0C0C"/>
          <w:sz w:val="24"/>
          <w:lang w:eastAsia="zh-CN"/>
        </w:rPr>
        <w:t>7#</w:t>
      </w:r>
      <w:r>
        <w:rPr>
          <w:rFonts w:hint="eastAsia" w:ascii="宋体" w:hAnsi="宋体" w:eastAsia="宋体" w:cs="宋体"/>
          <w:color w:val="0C0C0C"/>
          <w:sz w:val="24"/>
          <w:lang w:eastAsia="zh-CN"/>
        </w:rPr>
        <w:t>门面房屋对外租赁合同》的附件，若本协议约定与主合同不一致的，以本协议为准。</w:t>
      </w:r>
    </w:p>
    <w:p w14:paraId="42D731D4">
      <w:pPr>
        <w:spacing w:line="400" w:lineRule="exact"/>
        <w:rPr>
          <w:rFonts w:ascii="方正仿宋_GBK" w:hAnsi="方正仿宋_GBK" w:cs="方正仿宋_GBK"/>
          <w:color w:val="0C0C0C"/>
          <w:sz w:val="24"/>
          <w:lang w:eastAsia="zh-CN"/>
        </w:rPr>
      </w:pPr>
      <w:r>
        <w:rPr>
          <w:rFonts w:hint="eastAsia" w:ascii="宋体" w:hAnsi="宋体" w:eastAsia="宋体" w:cs="宋体"/>
          <w:color w:val="0C0C0C"/>
          <w:sz w:val="24"/>
          <w:lang w:eastAsia="zh-CN"/>
        </w:rPr>
        <w:t>本协议共一式伍份、甲方肆份，乙方壹份。甲乙双方均认可协议履行地为重庆市綦江区，若发生纠纷，解决纠纷地为协议履行地。</w:t>
      </w:r>
    </w:p>
    <w:p w14:paraId="563F2CFC">
      <w:pPr>
        <w:spacing w:line="400" w:lineRule="exact"/>
        <w:rPr>
          <w:rFonts w:ascii="方正仿宋_GBK" w:hAnsi="方正仿宋_GBK" w:cs="方正仿宋_GBK"/>
          <w:color w:val="0C0C0C"/>
          <w:sz w:val="24"/>
          <w:lang w:eastAsia="zh-CN"/>
        </w:rPr>
      </w:pPr>
      <w:r>
        <w:rPr>
          <w:rFonts w:ascii="方正仿宋_GBK" w:hAnsi="方正仿宋_GBK" w:cs="方正仿宋_GBK"/>
          <w:color w:val="0C0C0C"/>
          <w:sz w:val="24"/>
          <w:lang w:eastAsia="zh-CN"/>
        </w:rPr>
        <w:t xml:space="preserve">  </w:t>
      </w:r>
    </w:p>
    <w:p w14:paraId="3161B25D">
      <w:pPr>
        <w:spacing w:line="200" w:lineRule="atLeast"/>
        <w:ind w:left="7638" w:hanging="7638" w:hangingChars="2728"/>
        <w:rPr>
          <w:rFonts w:hint="eastAsia" w:ascii="方正仿宋_GBK" w:hAnsi="仿宋_GB2312" w:eastAsia="方正仿宋_GBK" w:cs="仿宋_GB2312"/>
          <w:spacing w:val="-34"/>
          <w:kern w:val="1"/>
          <w:sz w:val="28"/>
          <w:szCs w:val="28"/>
          <w:lang w:eastAsia="zh-CN"/>
        </w:rPr>
      </w:pPr>
      <w:r>
        <w:rPr>
          <w:rFonts w:hint="eastAsia" w:ascii="方正仿宋_GBK" w:hAnsi="仿宋_GB2312" w:eastAsia="方正仿宋_GBK" w:cs="仿宋_GB2312"/>
          <w:kern w:val="1"/>
          <w:sz w:val="28"/>
          <w:szCs w:val="28"/>
          <w:lang w:eastAsia="zh-CN"/>
        </w:rPr>
        <w:t>甲方（签章）：</w:t>
      </w:r>
      <w:r>
        <w:rPr>
          <w:rFonts w:hint="eastAsia" w:ascii="方正仿宋_GBK" w:hAnsi="仿宋_GB2312" w:eastAsia="方正仿宋_GBK" w:cs="仿宋_GB2312"/>
          <w:spacing w:val="-34"/>
          <w:kern w:val="1"/>
          <w:sz w:val="28"/>
          <w:szCs w:val="28"/>
          <w:lang w:eastAsia="zh-CN"/>
        </w:rPr>
        <w:t xml:space="preserve">                                            乙方（签章）：</w:t>
      </w:r>
    </w:p>
    <w:p w14:paraId="1906722A">
      <w:pPr>
        <w:spacing w:line="200" w:lineRule="atLeast"/>
        <w:ind w:left="6711" w:hanging="5783" w:hangingChars="2728"/>
        <w:rPr>
          <w:rFonts w:hint="eastAsia" w:ascii="方正仿宋_GBK" w:hAnsi="仿宋_GB2312" w:eastAsia="方正仿宋_GBK" w:cs="仿宋_GB2312"/>
          <w:spacing w:val="-34"/>
          <w:kern w:val="1"/>
          <w:sz w:val="28"/>
          <w:szCs w:val="28"/>
          <w:lang w:eastAsia="zh-CN"/>
        </w:rPr>
      </w:pPr>
      <w:r>
        <w:rPr>
          <w:rFonts w:hint="eastAsia" w:ascii="方正仿宋_GBK" w:hAnsi="仿宋_GB2312" w:eastAsia="方正仿宋_GBK" w:cs="仿宋_GB2312"/>
          <w:spacing w:val="-34"/>
          <w:kern w:val="1"/>
          <w:sz w:val="28"/>
          <w:szCs w:val="28"/>
          <w:lang w:eastAsia="zh-CN"/>
        </w:rPr>
        <w:t xml:space="preserve"> </w:t>
      </w:r>
      <w:r>
        <w:rPr>
          <w:rFonts w:hint="eastAsia" w:ascii="方正仿宋_GBK" w:hAnsi="方正仿宋_GBK" w:eastAsia="方正仿宋_GBK" w:cs="方正仿宋_GBK"/>
          <w:sz w:val="28"/>
          <w:szCs w:val="28"/>
          <w:lang w:eastAsia="zh-CN"/>
        </w:rPr>
        <w:t>重庆高速路域资源开发有限公司</w:t>
      </w:r>
      <w:r>
        <w:rPr>
          <w:rFonts w:hint="eastAsia" w:ascii="方正仿宋_GBK" w:hAnsi="方正仿宋_GBK" w:eastAsia="方正仿宋_GBK" w:cs="方正仿宋_GBK"/>
          <w:color w:val="0C0C0C"/>
          <w:sz w:val="28"/>
          <w:szCs w:val="28"/>
          <w:lang w:eastAsia="zh-CN"/>
        </w:rPr>
        <w:t xml:space="preserve"> </w:t>
      </w:r>
      <w:r>
        <w:rPr>
          <w:rFonts w:hint="eastAsia" w:ascii="方正仿宋_GBK" w:hAnsi="方正仿宋_GBK" w:eastAsia="方正仿宋_GBK" w:cs="方正仿宋_GBK"/>
          <w:spacing w:val="-34"/>
          <w:kern w:val="1"/>
          <w:sz w:val="28"/>
          <w:szCs w:val="28"/>
          <w:lang w:eastAsia="zh-CN"/>
        </w:rPr>
        <w:t xml:space="preserve">          </w:t>
      </w:r>
      <w:r>
        <w:rPr>
          <w:rFonts w:hint="eastAsia" w:ascii="方正仿宋_GBK" w:hAnsi="仿宋_GB2312" w:eastAsia="方正仿宋_GBK" w:cs="仿宋_GB2312"/>
          <w:spacing w:val="-34"/>
          <w:kern w:val="1"/>
          <w:sz w:val="28"/>
          <w:szCs w:val="28"/>
          <w:lang w:eastAsia="zh-CN"/>
        </w:rPr>
        <w:t xml:space="preserve"> </w:t>
      </w:r>
      <w:r>
        <w:rPr>
          <w:rFonts w:hint="eastAsia" w:ascii="方正仿宋_GBK" w:hAnsi="仿宋_GB2312" w:eastAsia="方正仿宋_GBK" w:cs="仿宋_GB2312"/>
          <w:kern w:val="1"/>
          <w:sz w:val="28"/>
          <w:szCs w:val="28"/>
          <w:lang w:eastAsia="zh-CN"/>
        </w:rPr>
        <w:t xml:space="preserve">                    </w:t>
      </w:r>
    </w:p>
    <w:p w14:paraId="73755173">
      <w:pPr>
        <w:spacing w:line="200" w:lineRule="atLeast"/>
        <w:ind w:left="5520" w:hanging="5520"/>
        <w:rPr>
          <w:rFonts w:hint="eastAsia" w:ascii="方正仿宋_GBK" w:hAnsi="仿宋_GB2312" w:eastAsia="方正仿宋_GBK" w:cs="仿宋_GB2312"/>
          <w:spacing w:val="-34"/>
          <w:kern w:val="1"/>
          <w:sz w:val="28"/>
          <w:szCs w:val="28"/>
          <w:lang w:eastAsia="zh-CN"/>
        </w:rPr>
      </w:pPr>
      <w:r>
        <w:rPr>
          <w:rFonts w:hint="eastAsia" w:ascii="方正仿宋_GBK" w:hAnsi="仿宋_GB2312" w:eastAsia="方正仿宋_GBK" w:cs="仿宋_GB2312"/>
          <w:spacing w:val="-34"/>
          <w:kern w:val="1"/>
          <w:sz w:val="28"/>
          <w:szCs w:val="28"/>
          <w:lang w:eastAsia="zh-CN"/>
        </w:rPr>
        <w:t xml:space="preserve"> </w:t>
      </w:r>
    </w:p>
    <w:p w14:paraId="7D55223A">
      <w:pPr>
        <w:rPr>
          <w:rFonts w:hint="eastAsia" w:ascii="方正仿宋_GBK" w:hAnsi="方正仿宋_GBK" w:eastAsia="方正仿宋_GBK" w:cs="方正仿宋_GBK"/>
          <w:color w:val="0C0C0C"/>
          <w:sz w:val="28"/>
          <w:szCs w:val="28"/>
        </w:rPr>
      </w:pPr>
      <w:r>
        <w:rPr>
          <w:rFonts w:hint="eastAsia" w:ascii="方正仿宋_GBK" w:hAnsi="方正仿宋_GBK" w:eastAsia="方正仿宋_GBK" w:cs="方正仿宋_GBK"/>
          <w:color w:val="0C0C0C"/>
          <w:sz w:val="28"/>
          <w:szCs w:val="28"/>
        </w:rPr>
        <w:t>法定代表人                          法定代表人</w:t>
      </w:r>
    </w:p>
    <w:p w14:paraId="4B29C01D">
      <w:pPr>
        <w:rPr>
          <w:rFonts w:hint="eastAsia" w:ascii="方正仿宋_GBK" w:hAnsi="方正仿宋_GBK" w:eastAsia="方正仿宋_GBK" w:cs="方正仿宋_GBK"/>
          <w:color w:val="0C0C0C"/>
          <w:sz w:val="28"/>
          <w:szCs w:val="28"/>
        </w:rPr>
      </w:pPr>
      <w:r>
        <w:rPr>
          <w:rFonts w:hint="eastAsia" w:ascii="方正仿宋_GBK" w:hAnsi="方正仿宋_GBK" w:eastAsia="方正仿宋_GBK" w:cs="方正仿宋_GBK"/>
          <w:color w:val="0C0C0C"/>
          <w:sz w:val="28"/>
          <w:szCs w:val="28"/>
        </w:rPr>
        <w:t>或其委托代理人：                    或其委托代理人：</w:t>
      </w:r>
    </w:p>
    <w:p w14:paraId="0F5D62B2">
      <w:pPr>
        <w:rPr>
          <w:rFonts w:hint="eastAsia" w:ascii="方正仿宋_GBK" w:hAnsi="方正仿宋_GBK" w:eastAsia="方正仿宋_GBK" w:cs="方正仿宋_GBK"/>
          <w:color w:val="0C0C0C"/>
          <w:sz w:val="28"/>
          <w:szCs w:val="28"/>
          <w:lang w:eastAsia="zh-CN"/>
        </w:rPr>
      </w:pPr>
      <w:r>
        <w:rPr>
          <w:rFonts w:hint="eastAsia" w:ascii="方正仿宋_GBK" w:hAnsi="方正仿宋_GBK" w:eastAsia="方正仿宋_GBK" w:cs="方正仿宋_GBK"/>
          <w:color w:val="0C0C0C"/>
          <w:sz w:val="28"/>
          <w:szCs w:val="28"/>
        </w:rPr>
        <w:t xml:space="preserve"> </w:t>
      </w:r>
      <w:r>
        <w:rPr>
          <w:rFonts w:hint="eastAsia" w:ascii="方正仿宋_GBK" w:hAnsi="方正仿宋_GBK" w:eastAsia="方正仿宋_GBK" w:cs="方正仿宋_GBK"/>
          <w:color w:val="0C0C0C"/>
          <w:sz w:val="28"/>
          <w:szCs w:val="28"/>
          <w:lang w:eastAsia="zh-CN"/>
        </w:rPr>
        <w:t>经办人：                            经办人：</w:t>
      </w:r>
    </w:p>
    <w:p w14:paraId="26DF2787">
      <w:pPr>
        <w:spacing w:line="200" w:lineRule="atLeast"/>
        <w:rPr>
          <w:rFonts w:hint="eastAsia" w:ascii="方正仿宋_GBK" w:hAnsi="仿宋_GB2312" w:eastAsia="方正仿宋_GBK" w:cs="仿宋_GB2312"/>
          <w:kern w:val="1"/>
          <w:sz w:val="28"/>
          <w:szCs w:val="28"/>
          <w:lang w:eastAsia="zh-CN"/>
        </w:rPr>
      </w:pPr>
    </w:p>
    <w:p w14:paraId="69D37801">
      <w:pPr>
        <w:spacing w:line="440" w:lineRule="exact"/>
        <w:rPr>
          <w:rFonts w:hint="default" w:ascii="方正仿宋_GBK" w:hAnsi="仿宋_GB2312" w:eastAsia="方正仿宋_GBK" w:cs="仿宋_GB2312"/>
          <w:kern w:val="1"/>
          <w:sz w:val="28"/>
          <w:szCs w:val="28"/>
          <w:lang w:val="en-US" w:eastAsia="zh-CN"/>
        </w:rPr>
      </w:pPr>
      <w:r>
        <w:rPr>
          <w:rFonts w:hint="eastAsia" w:ascii="方正仿宋_GBK" w:hAnsi="仿宋_GB2312" w:eastAsia="方正仿宋_GBK" w:cs="仿宋_GB2312"/>
          <w:kern w:val="1"/>
          <w:sz w:val="28"/>
          <w:szCs w:val="28"/>
          <w:lang w:eastAsia="zh-CN"/>
        </w:rPr>
        <w:t>签约地点：</w:t>
      </w:r>
      <w:r>
        <w:rPr>
          <w:rFonts w:hint="eastAsia" w:ascii="方正仿宋_GBK" w:hAnsi="方正仿宋_GBK" w:eastAsia="方正仿宋_GBK" w:cs="方正仿宋_GBK"/>
          <w:color w:val="0C0C0C"/>
          <w:sz w:val="28"/>
          <w:szCs w:val="28"/>
          <w:lang w:eastAsia="zh-CN"/>
        </w:rPr>
        <w:t>重庆市渝北区</w:t>
      </w:r>
      <w:r>
        <w:rPr>
          <w:rFonts w:hint="eastAsia" w:ascii="方正仿宋_GBK" w:hAnsi="方正仿宋_GBK" w:eastAsia="方正仿宋_GBK" w:cs="方正仿宋_GBK"/>
          <w:color w:val="0C0C0C"/>
          <w:sz w:val="28"/>
          <w:szCs w:val="28"/>
          <w:lang w:val="en-US" w:eastAsia="zh-CN"/>
        </w:rPr>
        <w:t>银杉路66号</w:t>
      </w:r>
    </w:p>
    <w:p w14:paraId="0D98420D">
      <w:pPr>
        <w:rPr>
          <w:rFonts w:hint="eastAsia" w:ascii="方正仿宋_GBK" w:hAnsi="仿宋_GB2312" w:eastAsia="方正仿宋_GBK" w:cs="仿宋_GB2312"/>
          <w:kern w:val="1"/>
          <w:sz w:val="28"/>
          <w:szCs w:val="28"/>
          <w:lang w:eastAsia="zh-CN"/>
        </w:rPr>
      </w:pPr>
      <w:r>
        <w:rPr>
          <w:rFonts w:hint="eastAsia" w:ascii="方正仿宋_GBK" w:hAnsi="仿宋_GB2312" w:eastAsia="方正仿宋_GBK" w:cs="仿宋_GB2312"/>
          <w:kern w:val="1"/>
          <w:sz w:val="28"/>
          <w:szCs w:val="28"/>
          <w:lang w:eastAsia="zh-CN"/>
        </w:rPr>
        <w:t>签订时间：    年   月   日</w:t>
      </w:r>
    </w:p>
    <w:p w14:paraId="428F622C">
      <w:pPr>
        <w:spacing w:line="400" w:lineRule="exact"/>
        <w:rPr>
          <w:rFonts w:ascii="方正仿宋_GBK" w:hAnsi="方正仿宋_GBK" w:cs="方正仿宋_GBK"/>
          <w:color w:val="0C0C0C"/>
          <w:sz w:val="24"/>
          <w:lang w:eastAsia="zh-CN"/>
        </w:rPr>
      </w:pPr>
    </w:p>
    <w:sectPr>
      <w:headerReference r:id="rId3" w:type="default"/>
      <w:footerReference r:id="rId4" w:type="default"/>
      <w:pgSz w:w="11906" w:h="16838"/>
      <w:pgMar w:top="1985" w:right="1531" w:bottom="1701" w:left="1531" w:header="851" w:footer="1531"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B2F8D27D-9C65-4DBB-B276-FDD71C69EE1E}"/>
  </w:font>
  <w:font w:name="黑体">
    <w:panose1 w:val="02010609060101010101"/>
    <w:charset w:val="86"/>
    <w:family w:val="auto"/>
    <w:pitch w:val="default"/>
    <w:sig w:usb0="800002BF" w:usb1="38CF7CFA" w:usb2="00000016" w:usb3="00000000" w:csb0="00040001" w:csb1="00000000"/>
    <w:embedRegular r:id="rId2" w:fontKey="{DBDDB553-60C1-4364-ACFE-BB4510B4940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swiss"/>
    <w:pitch w:val="default"/>
    <w:sig w:usb0="00000000" w:usb1="00000000" w:usb2="00000000" w:usb3="00000000" w:csb0="00040000" w:csb1="00000000"/>
    <w:embedRegular r:id="rId3" w:fontKey="{B29265A7-0867-40A6-8A82-A9ACC4095AF7}"/>
  </w:font>
  <w:font w:name="MingLiU">
    <w:altName w:val="PMingLiU-ExtB"/>
    <w:panose1 w:val="02010609000101010101"/>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方正小标宋_GBK">
    <w:panose1 w:val="02000000000000000000"/>
    <w:charset w:val="86"/>
    <w:family w:val="script"/>
    <w:pitch w:val="default"/>
    <w:sig w:usb0="A00002BF" w:usb1="38CF7CFA" w:usb2="00082016" w:usb3="00000000" w:csb0="00040001" w:csb1="00000000"/>
    <w:embedRegular r:id="rId4" w:fontKey="{A872A5C2-44DE-4C11-9573-E7A6A3C7B8F5}"/>
  </w:font>
  <w:font w:name="方正仿宋_GBK">
    <w:panose1 w:val="02000000000000000000"/>
    <w:charset w:val="86"/>
    <w:family w:val="script"/>
    <w:pitch w:val="default"/>
    <w:sig w:usb0="A00002BF" w:usb1="38CF7CFA" w:usb2="00082016" w:usb3="00000000" w:csb0="00040001" w:csb1="00000000"/>
    <w:embedRegular r:id="rId5" w:fontKey="{588747EA-0077-4B9A-A3EC-15FBDEA3FBF8}"/>
  </w:font>
  <w:font w:name="方正黑体_GBK">
    <w:panose1 w:val="02010600010101010101"/>
    <w:charset w:val="86"/>
    <w:family w:val="script"/>
    <w:pitch w:val="default"/>
    <w:sig w:usb0="00000001" w:usb1="080E0000" w:usb2="00000000" w:usb3="00000000" w:csb0="00040000" w:csb1="00000000"/>
    <w:embedRegular r:id="rId6" w:fontKey="{C29DF851-EF78-403A-AAEB-1D005BB34AE8}"/>
  </w:font>
  <w:font w:name="方正楷体_GBK">
    <w:panose1 w:val="02000000000000000000"/>
    <w:charset w:val="86"/>
    <w:family w:val="script"/>
    <w:pitch w:val="default"/>
    <w:sig w:usb0="800002BF" w:usb1="38CF7CFA" w:usb2="00000016" w:usb3="00000000" w:csb0="00040000" w:csb1="00000000"/>
    <w:embedRegular r:id="rId7" w:fontKey="{4847B899-E2C3-48BC-984E-E8BE0259FE69}"/>
  </w:font>
  <w:font w:name="楷体_GB2312">
    <w:altName w:val="楷体"/>
    <w:panose1 w:val="00000000000000000000"/>
    <w:charset w:val="86"/>
    <w:family w:val="script"/>
    <w:pitch w:val="default"/>
    <w:sig w:usb0="00000000" w:usb1="00000000" w:usb2="00000000" w:usb3="00000000" w:csb0="00040001" w:csb1="00000000"/>
    <w:embedRegular r:id="rId8" w:fontKey="{D1D19BD8-9DBC-4BBE-9153-5FF7CBF51F3C}"/>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FA3E0F">
    <w:pPr>
      <w:pStyle w:val="7"/>
      <w:jc w:val="center"/>
    </w:pPr>
    <w:r>
      <w:fldChar w:fldCharType="begin"/>
    </w:r>
    <w:r>
      <w:instrText xml:space="preserve">PAGE   \* MERGEFORMAT</w:instrText>
    </w:r>
    <w:r>
      <w:fldChar w:fldCharType="separate"/>
    </w:r>
    <w:r>
      <w:rPr>
        <w:lang w:val="zh-CN"/>
      </w:rPr>
      <w:t>4</w:t>
    </w:r>
    <w:r>
      <w:fldChar w:fldCharType="end"/>
    </w:r>
  </w:p>
  <w:p w14:paraId="756512B4">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A4582D">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BDCFD8"/>
    <w:multiLevelType w:val="singleLevel"/>
    <w:tmpl w:val="0ABDCFD8"/>
    <w:lvl w:ilvl="0" w:tentative="0">
      <w:start w:val="1"/>
      <w:numFmt w:val="decimal"/>
      <w:suff w:val="space"/>
      <w:lvlText w:val="%1."/>
      <w:lvlJc w:val="left"/>
      <w:pPr>
        <w:ind w:left="783" w:firstLine="0"/>
      </w:pPr>
    </w:lvl>
  </w:abstractNum>
  <w:abstractNum w:abstractNumId="1">
    <w:nsid w:val="216166B3"/>
    <w:multiLevelType w:val="singleLevel"/>
    <w:tmpl w:val="216166B3"/>
    <w:lvl w:ilvl="0" w:tentative="0">
      <w:start w:val="1"/>
      <w:numFmt w:val="decimal"/>
      <w:suff w:val="nothing"/>
      <w:lvlText w:val="%1、"/>
      <w:lvlJc w:val="left"/>
    </w:lvl>
  </w:abstractNum>
  <w:abstractNum w:abstractNumId="2">
    <w:nsid w:val="628D4BFF"/>
    <w:multiLevelType w:val="singleLevel"/>
    <w:tmpl w:val="628D4BFF"/>
    <w:lvl w:ilvl="0" w:tentative="0">
      <w:start w:val="1"/>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TrueTypeFonts/>
  <w:saveSubsetFonts/>
  <w:bordersDoNotSurroundHeader w:val="1"/>
  <w:bordersDoNotSurroundFooter w:val="1"/>
  <w:documentProtection w:enforcement="0"/>
  <w:defaultTabStop w:val="420"/>
  <w:characterSpacingControl w:val="doNotCompress"/>
  <w:compat>
    <w:spaceForUL/>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4D4"/>
    <w:rsid w:val="000A3A61"/>
    <w:rsid w:val="00184CBB"/>
    <w:rsid w:val="001D5DF2"/>
    <w:rsid w:val="00217A10"/>
    <w:rsid w:val="00310320"/>
    <w:rsid w:val="003324B4"/>
    <w:rsid w:val="00366007"/>
    <w:rsid w:val="003E578A"/>
    <w:rsid w:val="00450877"/>
    <w:rsid w:val="0051166B"/>
    <w:rsid w:val="005A37A7"/>
    <w:rsid w:val="006D3118"/>
    <w:rsid w:val="007376B1"/>
    <w:rsid w:val="00756288"/>
    <w:rsid w:val="00764B0F"/>
    <w:rsid w:val="007C39E5"/>
    <w:rsid w:val="009C7A8B"/>
    <w:rsid w:val="00A361D4"/>
    <w:rsid w:val="00B27703"/>
    <w:rsid w:val="00B70C5F"/>
    <w:rsid w:val="00C41DF6"/>
    <w:rsid w:val="00C452D5"/>
    <w:rsid w:val="00C457E8"/>
    <w:rsid w:val="00D255DC"/>
    <w:rsid w:val="00E265D2"/>
    <w:rsid w:val="00E844D4"/>
    <w:rsid w:val="00ED3E14"/>
    <w:rsid w:val="012313A8"/>
    <w:rsid w:val="02C72207"/>
    <w:rsid w:val="035E4919"/>
    <w:rsid w:val="03BB5C30"/>
    <w:rsid w:val="04473600"/>
    <w:rsid w:val="04706FFA"/>
    <w:rsid w:val="04C3537C"/>
    <w:rsid w:val="073D0B7A"/>
    <w:rsid w:val="07DB1A5E"/>
    <w:rsid w:val="090E20D9"/>
    <w:rsid w:val="0ABF0394"/>
    <w:rsid w:val="0B27418B"/>
    <w:rsid w:val="0C7D29C9"/>
    <w:rsid w:val="0DE819AF"/>
    <w:rsid w:val="0E624EFF"/>
    <w:rsid w:val="113B1DB1"/>
    <w:rsid w:val="12577104"/>
    <w:rsid w:val="168D4FBD"/>
    <w:rsid w:val="1A6265A0"/>
    <w:rsid w:val="1B2C4A88"/>
    <w:rsid w:val="1B612DA1"/>
    <w:rsid w:val="1D572A73"/>
    <w:rsid w:val="22CD5DDF"/>
    <w:rsid w:val="23AE3F4E"/>
    <w:rsid w:val="23B819CC"/>
    <w:rsid w:val="24DF2FEE"/>
    <w:rsid w:val="26882399"/>
    <w:rsid w:val="278B7B24"/>
    <w:rsid w:val="296C74E1"/>
    <w:rsid w:val="2E4A5917"/>
    <w:rsid w:val="309D0472"/>
    <w:rsid w:val="30E43921"/>
    <w:rsid w:val="316F1488"/>
    <w:rsid w:val="342A71FD"/>
    <w:rsid w:val="34DD3411"/>
    <w:rsid w:val="350C3926"/>
    <w:rsid w:val="35C27548"/>
    <w:rsid w:val="376712E7"/>
    <w:rsid w:val="379876F3"/>
    <w:rsid w:val="39D32C64"/>
    <w:rsid w:val="3AB3413E"/>
    <w:rsid w:val="3B6C511E"/>
    <w:rsid w:val="3C8B7826"/>
    <w:rsid w:val="3D997F0E"/>
    <w:rsid w:val="3E42660A"/>
    <w:rsid w:val="3F703557"/>
    <w:rsid w:val="44020D16"/>
    <w:rsid w:val="44B518E4"/>
    <w:rsid w:val="46A278C3"/>
    <w:rsid w:val="491A73C8"/>
    <w:rsid w:val="4BEE1117"/>
    <w:rsid w:val="4C1306DC"/>
    <w:rsid w:val="4EBB21ED"/>
    <w:rsid w:val="50D0671E"/>
    <w:rsid w:val="5347761B"/>
    <w:rsid w:val="558C4957"/>
    <w:rsid w:val="5AC16F42"/>
    <w:rsid w:val="5F583794"/>
    <w:rsid w:val="5FDD0697"/>
    <w:rsid w:val="60F03797"/>
    <w:rsid w:val="63F43274"/>
    <w:rsid w:val="64601415"/>
    <w:rsid w:val="64EC4A56"/>
    <w:rsid w:val="6598698C"/>
    <w:rsid w:val="65FB7383"/>
    <w:rsid w:val="66C059AC"/>
    <w:rsid w:val="681F1810"/>
    <w:rsid w:val="69992BBF"/>
    <w:rsid w:val="69E93C5A"/>
    <w:rsid w:val="6A8100B7"/>
    <w:rsid w:val="6ACA7A19"/>
    <w:rsid w:val="74C23A26"/>
    <w:rsid w:val="79273E57"/>
    <w:rsid w:val="79A2590A"/>
    <w:rsid w:val="7A0B6C64"/>
    <w:rsid w:val="7BBC1C9A"/>
    <w:rsid w:val="7C08168C"/>
    <w:rsid w:val="7D9D1B22"/>
    <w:rsid w:val="7E132BFC"/>
    <w:rsid w:val="7E584AB3"/>
    <w:rsid w:val="7FA821E1"/>
    <w:rsid w:val="7FD85E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Theme="minorEastAsia"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nhideWhenUsed="0" w:uiPriority="9"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paragraph" w:styleId="3">
    <w:name w:val="heading 3"/>
    <w:basedOn w:val="1"/>
    <w:next w:val="1"/>
    <w:qFormat/>
    <w:uiPriority w:val="9"/>
    <w:pPr>
      <w:keepNext/>
      <w:keepLines/>
      <w:spacing w:before="260" w:after="260" w:line="415" w:lineRule="auto"/>
      <w:outlineLvl w:val="2"/>
    </w:pPr>
    <w:rPr>
      <w:b/>
      <w:bCs/>
      <w:sz w:val="32"/>
      <w:szCs w:val="32"/>
    </w:rPr>
  </w:style>
  <w:style w:type="paragraph" w:styleId="4">
    <w:name w:val="heading 4"/>
    <w:basedOn w:val="1"/>
    <w:next w:val="1"/>
    <w:link w:val="24"/>
    <w:unhideWhenUsed/>
    <w:qFormat/>
    <w:uiPriority w:val="0"/>
    <w:pPr>
      <w:keepNext/>
      <w:keepLines/>
      <w:widowControl w:val="0"/>
      <w:kinsoku/>
      <w:autoSpaceDE/>
      <w:autoSpaceDN/>
      <w:adjustRightInd/>
      <w:snapToGrid/>
      <w:spacing w:before="280" w:after="290" w:line="376" w:lineRule="auto"/>
      <w:jc w:val="both"/>
      <w:textAlignment w:val="auto"/>
      <w:outlineLvl w:val="3"/>
    </w:pPr>
    <w:rPr>
      <w:rFonts w:ascii="Cambria" w:hAnsi="Cambria" w:eastAsia="宋体" w:cs="Times New Roman"/>
      <w:b/>
      <w:bCs/>
      <w:snapToGrid/>
      <w:color w:val="auto"/>
      <w:kern w:val="2"/>
      <w:sz w:val="28"/>
      <w:szCs w:val="28"/>
      <w:lang w:eastAsia="zh-CN"/>
    </w:rPr>
  </w:style>
  <w:style w:type="character" w:default="1" w:styleId="17">
    <w:name w:val="Default Paragraph Font"/>
    <w:semiHidden/>
    <w:unhideWhenUsed/>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semiHidden/>
    <w:qFormat/>
    <w:uiPriority w:val="0"/>
    <w:rPr>
      <w:rFonts w:ascii="仿宋" w:hAnsi="仿宋" w:eastAsia="仿宋" w:cs="仿宋"/>
      <w:sz w:val="30"/>
      <w:szCs w:val="30"/>
    </w:rPr>
  </w:style>
  <w:style w:type="paragraph" w:styleId="5">
    <w:name w:val="Normal Indent"/>
    <w:basedOn w:val="1"/>
    <w:qFormat/>
    <w:uiPriority w:val="0"/>
    <w:pPr>
      <w:ind w:firstLine="420"/>
    </w:pPr>
    <w:rPr>
      <w:szCs w:val="20"/>
    </w:rPr>
  </w:style>
  <w:style w:type="paragraph" w:styleId="6">
    <w:name w:val="Body Text Indent"/>
    <w:basedOn w:val="1"/>
    <w:next w:val="1"/>
    <w:qFormat/>
    <w:uiPriority w:val="0"/>
    <w:pPr>
      <w:ind w:firstLine="735"/>
    </w:pPr>
    <w:rPr>
      <w:sz w:val="24"/>
      <w:szCs w:val="20"/>
    </w:rPr>
  </w:style>
  <w:style w:type="paragraph" w:styleId="7">
    <w:name w:val="footer"/>
    <w:basedOn w:val="1"/>
    <w:qFormat/>
    <w:uiPriority w:val="0"/>
    <w:pPr>
      <w:tabs>
        <w:tab w:val="center" w:pos="4153"/>
        <w:tab w:val="right" w:pos="8306"/>
      </w:tabs>
    </w:pPr>
    <w:rPr>
      <w:sz w:val="18"/>
      <w:szCs w:val="18"/>
    </w:rPr>
  </w:style>
  <w:style w:type="paragraph" w:styleId="8">
    <w:name w:val="header"/>
    <w:basedOn w:val="1"/>
    <w:qFormat/>
    <w:uiPriority w:val="99"/>
    <w:pPr>
      <w:pBdr>
        <w:bottom w:val="single" w:color="auto" w:sz="6" w:space="1"/>
      </w:pBdr>
      <w:tabs>
        <w:tab w:val="center" w:pos="4153"/>
        <w:tab w:val="right" w:pos="8306"/>
      </w:tabs>
      <w:jc w:val="center"/>
    </w:pPr>
    <w:rPr>
      <w:sz w:val="18"/>
      <w:szCs w:val="18"/>
    </w:rPr>
  </w:style>
  <w:style w:type="paragraph" w:styleId="9">
    <w:name w:val="toc 1"/>
    <w:basedOn w:val="1"/>
    <w:next w:val="1"/>
    <w:unhideWhenUsed/>
    <w:qFormat/>
    <w:uiPriority w:val="39"/>
    <w:pPr>
      <w:spacing w:before="120" w:after="120"/>
    </w:pPr>
    <w:rPr>
      <w:rFonts w:ascii="Calibri" w:hAnsi="Calibri"/>
      <w:b/>
      <w:bCs/>
      <w:caps/>
      <w:sz w:val="20"/>
      <w:szCs w:val="20"/>
    </w:rPr>
  </w:style>
  <w:style w:type="paragraph" w:styleId="10">
    <w:name w:val="Body Text 2"/>
    <w:basedOn w:val="1"/>
    <w:qFormat/>
    <w:uiPriority w:val="0"/>
    <w:rPr>
      <w:i/>
      <w:iCs/>
      <w:sz w:val="26"/>
    </w:rPr>
  </w:style>
  <w:style w:type="paragraph" w:styleId="11">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hAnsi="宋体"/>
      <w:sz w:val="24"/>
    </w:rPr>
  </w:style>
  <w:style w:type="paragraph" w:styleId="12">
    <w:name w:val="Normal (Web)"/>
    <w:basedOn w:val="1"/>
    <w:qFormat/>
    <w:uiPriority w:val="0"/>
    <w:pPr>
      <w:spacing w:before="100" w:beforeAutospacing="1" w:after="100" w:afterAutospacing="1"/>
    </w:pPr>
    <w:rPr>
      <w:rFonts w:ascii="宋体" w:hAnsi="宋体" w:eastAsia="宋体" w:cs="Times New Roman"/>
      <w:sz w:val="24"/>
      <w:szCs w:val="24"/>
    </w:rPr>
  </w:style>
  <w:style w:type="paragraph" w:styleId="13">
    <w:name w:val="Body Text First Indent"/>
    <w:basedOn w:val="2"/>
    <w:next w:val="1"/>
    <w:qFormat/>
    <w:uiPriority w:val="0"/>
    <w:pPr>
      <w:spacing w:line="312" w:lineRule="auto"/>
      <w:ind w:firstLine="420"/>
    </w:pPr>
  </w:style>
  <w:style w:type="paragraph" w:styleId="14">
    <w:name w:val="Body Text First Indent 2"/>
    <w:basedOn w:val="6"/>
    <w:qFormat/>
    <w:uiPriority w:val="0"/>
    <w:pPr>
      <w:ind w:firstLine="420" w:firstLineChars="200"/>
    </w:pPr>
  </w:style>
  <w:style w:type="table" w:styleId="16">
    <w:name w:val="Table Grid"/>
    <w:basedOn w:val="15"/>
    <w:qFormat/>
    <w:uiPriority w:val="59"/>
    <w:rPr>
      <w:rFonts w:asciiTheme="minorHAnsi" w:hAnsiTheme="minorHAnsi"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
    <w:name w:val="Table Normal"/>
    <w:semiHidden/>
    <w:unhideWhenUsed/>
    <w:qFormat/>
    <w:uiPriority w:val="0"/>
    <w:tblPr>
      <w:tblCellMar>
        <w:top w:w="0" w:type="dxa"/>
        <w:left w:w="0" w:type="dxa"/>
        <w:bottom w:w="0" w:type="dxa"/>
        <w:right w:w="0" w:type="dxa"/>
      </w:tblCellMar>
    </w:tblPr>
  </w:style>
  <w:style w:type="paragraph" w:customStyle="1" w:styleId="19">
    <w:name w:val="Default"/>
    <w:next w:val="1"/>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customStyle="1" w:styleId="20">
    <w:name w:val="正文文本 (15)"/>
    <w:basedOn w:val="1"/>
    <w:qFormat/>
    <w:uiPriority w:val="0"/>
    <w:pPr>
      <w:shd w:val="clear" w:color="auto" w:fill="FFFFFF"/>
      <w:spacing w:line="0" w:lineRule="atLeast"/>
    </w:pPr>
    <w:rPr>
      <w:rFonts w:ascii="MingLiU" w:hAnsi="MingLiU" w:eastAsia="MingLiU" w:cs="MingLiU"/>
      <w:spacing w:val="10"/>
      <w:sz w:val="19"/>
      <w:szCs w:val="19"/>
    </w:rPr>
  </w:style>
  <w:style w:type="paragraph" w:styleId="21">
    <w:name w:val="List Paragraph"/>
    <w:basedOn w:val="1"/>
    <w:unhideWhenUsed/>
    <w:qFormat/>
    <w:uiPriority w:val="99"/>
    <w:pPr>
      <w:ind w:firstLine="420" w:firstLineChars="200"/>
    </w:pPr>
  </w:style>
  <w:style w:type="paragraph" w:customStyle="1" w:styleId="22">
    <w:name w:val="列出段落1"/>
    <w:basedOn w:val="1"/>
    <w:qFormat/>
    <w:uiPriority w:val="0"/>
    <w:pPr>
      <w:ind w:firstLine="420" w:firstLineChars="200"/>
    </w:pPr>
  </w:style>
  <w:style w:type="paragraph" w:customStyle="1" w:styleId="23">
    <w:name w:val="Body text|1"/>
    <w:basedOn w:val="1"/>
    <w:qFormat/>
    <w:uiPriority w:val="0"/>
    <w:pPr>
      <w:widowControl w:val="0"/>
      <w:adjustRightInd/>
      <w:snapToGrid/>
      <w:spacing w:line="466" w:lineRule="auto"/>
    </w:pPr>
    <w:rPr>
      <w:rFonts w:ascii="MingLiU" w:hAnsi="MingLiU" w:eastAsia="MingLiU" w:cs="MingLiU"/>
      <w:sz w:val="20"/>
      <w:szCs w:val="20"/>
      <w:lang w:val="zh-TW" w:eastAsia="zh-TW" w:bidi="zh-TW"/>
    </w:rPr>
  </w:style>
  <w:style w:type="character" w:customStyle="1" w:styleId="24">
    <w:name w:val="标题 4 字符"/>
    <w:basedOn w:val="17"/>
    <w:link w:val="4"/>
    <w:qFormat/>
    <w:uiPriority w:val="0"/>
    <w:rPr>
      <w:rFonts w:ascii="Cambria" w:hAnsi="Cambria" w:eastAsia="宋体" w:cs="Times New Roman"/>
      <w:b/>
      <w:bCs/>
      <w:kern w:val="2"/>
      <w:sz w:val="28"/>
      <w:szCs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29</Pages>
  <Words>7503</Words>
  <Characters>7815</Characters>
  <Lines>100</Lines>
  <Paragraphs>28</Paragraphs>
  <TotalTime>3</TotalTime>
  <ScaleCrop>false</ScaleCrop>
  <LinksUpToDate>false</LinksUpToDate>
  <CharactersWithSpaces>8606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2025-03-14T01:39:00Z</dcterms:created>
  <dc:creator>Kingsoft-PDF</dc:creator>
  <cp:lastModifiedBy>楠雄的卡酷拉酱</cp:lastModifiedBy>
  <dcterms:modified xsi:type="dcterms:W3CDTF">2025-03-18T01:08:37Z</dcterms:modified>
  <dc:subject>pdfbuilder</dc:subject>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2025-02-21T09:23:15Z</vt:filetime>
  </property>
  <property fmtid="{D5CDD505-2E9C-101B-9397-08002B2CF9AE}" pid="4" name="UsrData">
    <vt:lpwstr>67b7d5810fb2d100203678d3wl</vt:lpwstr>
  </property>
  <property fmtid="{D5CDD505-2E9C-101B-9397-08002B2CF9AE}" pid="5" name="KSOTemplateDocerSaveRecord">
    <vt:lpwstr>eyJoZGlkIjoiOGE5NmRkNmU4YTU3MTI1OWI2OTI2ZTU4ZGMxMjFlYTgiLCJ1c2VySWQiOiI1MDk5NDM1MDUifQ==</vt:lpwstr>
  </property>
  <property fmtid="{D5CDD505-2E9C-101B-9397-08002B2CF9AE}" pid="6" name="KSOProductBuildVer">
    <vt:lpwstr>2052-12.1.0.20305</vt:lpwstr>
  </property>
  <property fmtid="{D5CDD505-2E9C-101B-9397-08002B2CF9AE}" pid="7" name="ICV">
    <vt:lpwstr>27A5E7390EDF4513B16F3555BF07BF79_13</vt:lpwstr>
  </property>
</Properties>
</file>