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1146">
      <w:pPr>
        <w:pStyle w:val="7"/>
        <w:widowControl/>
        <w:shd w:val="clear" w:color="auto" w:fill="FFFFFF"/>
        <w:spacing w:beforeAutospacing="0" w:after="196" w:afterAutospacing="0" w:line="580" w:lineRule="atLeast"/>
        <w:jc w:val="center"/>
        <w:rPr>
          <w:rFonts w:ascii="方正仿宋_GBK" w:eastAsia="方正仿宋_GBK"/>
        </w:rPr>
      </w:pPr>
      <w:r>
        <w:rPr>
          <w:rFonts w:hint="eastAsia"/>
          <w:b/>
        </w:rPr>
        <w:t>重庆公路养护工程（集团）有限公司合格供应商入围中标候选人公示表</w:t>
      </w:r>
      <w:r>
        <w:rPr>
          <w:rFonts w:hint="eastAsia" w:ascii="方正仿宋_GBK" w:eastAsia="方正仿宋_GBK"/>
        </w:rPr>
        <w:t xml:space="preserve"> </w:t>
      </w:r>
    </w:p>
    <w:p w14:paraId="0E90D80C">
      <w:pPr>
        <w:pStyle w:val="7"/>
        <w:widowControl/>
        <w:shd w:val="clear" w:color="auto" w:fill="FFFFFF"/>
        <w:spacing w:beforeAutospacing="0" w:after="196" w:afterAutospacing="0" w:line="580" w:lineRule="atLeast"/>
        <w:jc w:val="center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（公示期：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挂网之日起三个工作日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）</w:t>
      </w:r>
    </w:p>
    <w:tbl>
      <w:tblPr>
        <w:tblStyle w:val="8"/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27"/>
        <w:gridCol w:w="911"/>
        <w:gridCol w:w="1422"/>
        <w:gridCol w:w="1176"/>
        <w:gridCol w:w="184"/>
        <w:gridCol w:w="810"/>
        <w:gridCol w:w="193"/>
        <w:gridCol w:w="2124"/>
      </w:tblGrid>
      <w:tr w14:paraId="347821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E2756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项 目 编 码</w:t>
            </w:r>
          </w:p>
        </w:tc>
        <w:tc>
          <w:tcPr>
            <w:tcW w:w="6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9B57E">
            <w:pPr>
              <w:tabs>
                <w:tab w:val="left" w:pos="3425"/>
                <w:tab w:val="left" w:pos="5520"/>
              </w:tabs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0" w:name="OLE_LINK1"/>
            <w:r>
              <w:rPr>
                <w:rFonts w:asciiTheme="minorEastAsia" w:hAnsiTheme="minorEastAsia" w:cstheme="minorEastAsia"/>
                <w:kern w:val="0"/>
                <w:szCs w:val="21"/>
              </w:rPr>
              <w:t>G2500780270A</w:t>
            </w:r>
            <w:bookmarkEnd w:id="0"/>
          </w:p>
        </w:tc>
      </w:tr>
      <w:tr w14:paraId="1DFA42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86BE8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项 目 名 称</w:t>
            </w:r>
          </w:p>
        </w:tc>
        <w:tc>
          <w:tcPr>
            <w:tcW w:w="68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ED436">
            <w:pPr>
              <w:spacing w:line="595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重庆公路养护工程（集团）有限公司合格供应商入围</w:t>
            </w:r>
          </w:p>
        </w:tc>
      </w:tr>
      <w:tr w14:paraId="211AF5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D31C2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招标人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DA405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重庆公路养护工程（集团）有限公司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82EA0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A47AD"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023-88563373  </w:t>
            </w:r>
          </w:p>
        </w:tc>
      </w:tr>
      <w:tr w14:paraId="069EF2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F2DE8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招标代理机构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B9361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重庆市投资咨询有限公司</w:t>
            </w:r>
          </w:p>
        </w:tc>
        <w:tc>
          <w:tcPr>
            <w:tcW w:w="99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7E614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7B805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sz w:val="21"/>
                <w:szCs w:val="21"/>
              </w:rPr>
              <w:t>023-67790068</w:t>
            </w:r>
          </w:p>
        </w:tc>
      </w:tr>
      <w:tr w14:paraId="2146B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0602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标段名称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6C2C2">
            <w:pPr>
              <w:pStyle w:val="7"/>
              <w:widowControl/>
              <w:spacing w:beforeAutospacing="0" w:afterAutospacing="0" w:line="390" w:lineRule="atLeast"/>
              <w:jc w:val="both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  <w:p w14:paraId="62483D59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分包一入围中标候选人（排名不分先后）</w:t>
            </w:r>
          </w:p>
        </w:tc>
        <w:tc>
          <w:tcPr>
            <w:tcW w:w="6820" w:type="dxa"/>
            <w:gridSpan w:val="7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03F79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重庆市恒旭实业集团有限公司</w:t>
            </w:r>
          </w:p>
          <w:p w14:paraId="116D8D83">
            <w:pPr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湖北国创道路材料技术有限公司</w:t>
            </w:r>
          </w:p>
        </w:tc>
      </w:tr>
      <w:tr w14:paraId="0C382D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C4591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标段名称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8E851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分包二入围中标候选人（排名不分先后）</w:t>
            </w:r>
          </w:p>
        </w:tc>
        <w:tc>
          <w:tcPr>
            <w:tcW w:w="6820" w:type="dxa"/>
            <w:gridSpan w:val="7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4E940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山东益通安装有限公司</w:t>
            </w:r>
          </w:p>
          <w:p w14:paraId="47EE1AB7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重庆市少云建筑安装工程有限公司</w:t>
            </w:r>
          </w:p>
          <w:p w14:paraId="3E53EB7E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重庆全渝建设有限公司</w:t>
            </w:r>
          </w:p>
          <w:p w14:paraId="096D79DD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重庆意远建设工程有限公司</w:t>
            </w:r>
          </w:p>
          <w:p w14:paraId="0C0B02AB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宏盛建业投资集团有限公司</w:t>
            </w:r>
          </w:p>
          <w:p w14:paraId="70EDC31F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重庆顺翔建筑工程有限公司</w:t>
            </w:r>
          </w:p>
          <w:p w14:paraId="2E3FE97B">
            <w:pPr>
              <w:pStyle w:val="7"/>
              <w:widowControl/>
              <w:spacing w:beforeAutospacing="0" w:afterAutospacing="0" w:line="390" w:lineRule="atLeas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湖北国创道路工程有限公司</w:t>
            </w:r>
          </w:p>
          <w:p w14:paraId="315CEDCC">
            <w:pPr>
              <w:pStyle w:val="7"/>
              <w:widowControl/>
              <w:spacing w:beforeAutospacing="0" w:afterAutospacing="0" w:line="390" w:lineRule="atLeast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尚德建设集团有限公司</w:t>
            </w:r>
          </w:p>
        </w:tc>
      </w:tr>
      <w:tr w14:paraId="70CA06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675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16E21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标段名称</w:t>
            </w:r>
          </w:p>
        </w:tc>
        <w:tc>
          <w:tcPr>
            <w:tcW w:w="102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1356C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分包三入围中标候选人（排名不分先后）</w:t>
            </w:r>
          </w:p>
        </w:tc>
        <w:tc>
          <w:tcPr>
            <w:tcW w:w="6820" w:type="dxa"/>
            <w:gridSpan w:val="7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607A0">
            <w:pPr>
              <w:jc w:val="left"/>
            </w:pPr>
            <w:r>
              <w:rPr>
                <w:rFonts w:hint="eastAsia"/>
              </w:rPr>
              <w:t>宏盛建业投资集团有限公司</w:t>
            </w:r>
          </w:p>
          <w:p w14:paraId="2BC16E79">
            <w:pPr>
              <w:jc w:val="left"/>
            </w:pPr>
            <w:r>
              <w:rPr>
                <w:rFonts w:hint="eastAsia"/>
              </w:rPr>
              <w:t>湖北国创道路工程有限公司</w:t>
            </w:r>
          </w:p>
          <w:p w14:paraId="7B4F5E70">
            <w:pPr>
              <w:jc w:val="left"/>
            </w:pPr>
            <w:r>
              <w:rPr>
                <w:rFonts w:hint="eastAsia"/>
              </w:rPr>
              <w:t>重庆市宇豪建筑劳务有限公司</w:t>
            </w:r>
          </w:p>
          <w:p w14:paraId="4DBA9881">
            <w:pPr>
              <w:jc w:val="left"/>
            </w:pPr>
            <w:r>
              <w:rPr>
                <w:rFonts w:hint="eastAsia"/>
              </w:rPr>
              <w:t>四川双之久建筑工程有限公司</w:t>
            </w:r>
          </w:p>
          <w:p w14:paraId="64158285">
            <w:pPr>
              <w:jc w:val="left"/>
            </w:pPr>
            <w:r>
              <w:rPr>
                <w:rFonts w:hint="eastAsia"/>
              </w:rPr>
              <w:t>重庆高投建设发展有限公司</w:t>
            </w:r>
          </w:p>
        </w:tc>
      </w:tr>
      <w:tr w14:paraId="14BAAD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26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DFAD6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投诉受理部门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2F4C5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重庆公路养护工程（集团）有限公司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C938F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联 系</w:t>
            </w:r>
          </w:p>
          <w:p w14:paraId="1CAD13CF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电 话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A8A27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023-89138387 </w:t>
            </w:r>
          </w:p>
        </w:tc>
      </w:tr>
      <w:tr w14:paraId="54D3E4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EA7F0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招标人：重庆公路养护工程（集团）有限公司</w:t>
            </w:r>
          </w:p>
          <w:p w14:paraId="6006084A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2025年 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月 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日（单位公章）</w:t>
            </w:r>
          </w:p>
        </w:tc>
        <w:tc>
          <w:tcPr>
            <w:tcW w:w="44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6D2B4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招标代理机构：重庆市投资咨询有限公司</w:t>
            </w:r>
          </w:p>
          <w:p w14:paraId="696AFE5A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2025年 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月 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日（单位公章）</w:t>
            </w:r>
          </w:p>
        </w:tc>
      </w:tr>
    </w:tbl>
    <w:p w14:paraId="78237D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 Ming Li 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GRjMjg5NGJmY2QwMmU5NGM1NDI1MTUwMmM1YWIifQ=="/>
  </w:docVars>
  <w:rsids>
    <w:rsidRoot w:val="00887500"/>
    <w:rsid w:val="001038A9"/>
    <w:rsid w:val="00292410"/>
    <w:rsid w:val="002E457C"/>
    <w:rsid w:val="004B388A"/>
    <w:rsid w:val="004C2F98"/>
    <w:rsid w:val="00677FEB"/>
    <w:rsid w:val="006B0FEA"/>
    <w:rsid w:val="007438AB"/>
    <w:rsid w:val="0086190C"/>
    <w:rsid w:val="00887500"/>
    <w:rsid w:val="008D3049"/>
    <w:rsid w:val="00A77405"/>
    <w:rsid w:val="00BE1228"/>
    <w:rsid w:val="00DC603E"/>
    <w:rsid w:val="00DF7496"/>
    <w:rsid w:val="00F73582"/>
    <w:rsid w:val="00FB6DC3"/>
    <w:rsid w:val="0565267E"/>
    <w:rsid w:val="06FE5215"/>
    <w:rsid w:val="09F72FD9"/>
    <w:rsid w:val="22CA1204"/>
    <w:rsid w:val="2B0D7B4E"/>
    <w:rsid w:val="4F48186A"/>
    <w:rsid w:val="54215BE1"/>
    <w:rsid w:val="558070F2"/>
    <w:rsid w:val="57447EC2"/>
    <w:rsid w:val="5C0E3069"/>
    <w:rsid w:val="5D3E0964"/>
    <w:rsid w:val="691C502F"/>
    <w:rsid w:val="7118734D"/>
    <w:rsid w:val="74A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autoSpaceDE w:val="0"/>
      <w:autoSpaceDN w:val="0"/>
      <w:spacing w:after="120"/>
      <w:jc w:val="left"/>
    </w:pPr>
    <w:rPr>
      <w:rFonts w:ascii="宋体" w:hAnsi="宋体" w:eastAsia="宋体"/>
      <w:kern w:val="0"/>
      <w:sz w:val="22"/>
      <w:szCs w:val="20"/>
      <w:lang w:eastAsia="en-US"/>
    </w:rPr>
  </w:style>
  <w:style w:type="paragraph" w:styleId="3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P Ming Li U" w:hAnsi="Times New Roman" w:eastAsia="P Ming Li U" w:cs="P Ming Li U"/>
      <w:color w:val="000000"/>
      <w:sz w:val="24"/>
      <w:szCs w:val="24"/>
      <w:lang w:val="en-US" w:eastAsia="zh-CN" w:bidi="ar-SA"/>
    </w:rPr>
  </w:style>
  <w:style w:type="character" w:customStyle="1" w:styleId="11">
    <w:name w:val="正文文本缩进 2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509</Characters>
  <Lines>4</Lines>
  <Paragraphs>1</Paragraphs>
  <TotalTime>45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2024-12-17T17:33:00Z</dcterms:created>
  <dc:creator>HP</dc:creator>
  <cp:lastModifiedBy>小小闹_</cp:lastModifiedBy>
  <cp:lastPrinted>2024-12-18T02:23:00Z</cp:lastPrinted>
  <dcterms:modified xsi:type="dcterms:W3CDTF">2025-05-06T02:22:25Z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34EDDE3394F24086B5CFC3DB99A2690F_12</vt:lpwstr>
  </property>
  <property fmtid="{D5CDD505-2E9C-101B-9397-08002B2CF9AE}" pid="4" name="KSOTemplateDocerSaveRecord">
    <vt:lpwstr>eyJoZGlkIjoiOTYxMjZjODExYzgyN2VmNGIyMGUxZjlhMTI3OTM4MjQiLCJ1c2VySWQiOiIxMjg0OTU3ODM0In0=</vt:lpwstr>
  </property>
</Properties>
</file>