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B9CA6">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000000" w:themeColor="text1"/>
          <w:kern w:val="10"/>
          <w:sz w:val="24"/>
          <w:szCs w:val="24"/>
          <w:highlight w:val="none"/>
          <w:lang w:eastAsia="zh-CN"/>
          <w14:textFill>
            <w14:solidFill>
              <w14:schemeClr w14:val="tx1"/>
            </w14:solidFill>
          </w14:textFill>
        </w:rPr>
      </w:pPr>
      <w:bookmarkStart w:id="0" w:name="_Toc287620665"/>
      <w:bookmarkStart w:id="670" w:name="_GoBack"/>
      <w:r>
        <w:rPr>
          <w:rFonts w:ascii="宋体"/>
          <w:b/>
          <w:color w:val="000000" w:themeColor="text1"/>
          <w:kern w:val="10"/>
          <w:sz w:val="28"/>
          <w:szCs w:val="28"/>
          <w:highlight w:val="none"/>
          <w14:textFill>
            <w14:solidFill>
              <w14:schemeClr w14:val="tx1"/>
            </w14:solidFill>
          </w14:textFill>
        </w:rPr>
        <w:t>项目名称：</w:t>
      </w:r>
      <w:r>
        <w:rPr>
          <w:rFonts w:hint="eastAsia" w:ascii="宋体"/>
          <w:b/>
          <w:color w:val="000000" w:themeColor="text1"/>
          <w:kern w:val="10"/>
          <w:sz w:val="28"/>
          <w:szCs w:val="28"/>
          <w:highlight w:val="none"/>
          <w:lang w:eastAsia="zh-CN"/>
          <w14:textFill>
            <w14:solidFill>
              <w14:schemeClr w14:val="tx1"/>
            </w14:solidFill>
          </w14:textFill>
        </w:rPr>
        <w:t>重庆乌江白马航电枢纽工程二期低热水泥采购</w:t>
      </w:r>
    </w:p>
    <w:p w14:paraId="14E0F74D">
      <w:pPr>
        <w:tabs>
          <w:tab w:val="left" w:pos="1695"/>
          <w:tab w:val="left" w:pos="3370"/>
          <w:tab w:val="left" w:pos="5555"/>
        </w:tabs>
        <w:autoSpaceDE w:val="0"/>
        <w:autoSpaceDN w:val="0"/>
        <w:adjustRightInd w:val="0"/>
        <w:snapToGrid w:val="0"/>
        <w:spacing w:line="360" w:lineRule="auto"/>
        <w:rPr>
          <w:rFonts w:hint="eastAsia" w:ascii="宋体"/>
          <w:b/>
          <w:color w:val="000000" w:themeColor="text1"/>
          <w:kern w:val="10"/>
          <w:sz w:val="28"/>
          <w:szCs w:val="28"/>
          <w:highlight w:val="none"/>
          <w:lang w:eastAsia="zh-CN"/>
          <w14:textFill>
            <w14:solidFill>
              <w14:schemeClr w14:val="tx1"/>
            </w14:solidFill>
          </w14:textFill>
        </w:rPr>
      </w:pPr>
      <w:r>
        <w:rPr>
          <w:rFonts w:hint="eastAsia" w:ascii="宋体"/>
          <w:b/>
          <w:color w:val="000000" w:themeColor="text1"/>
          <w:sz w:val="28"/>
          <w:szCs w:val="28"/>
          <w:highlight w:val="none"/>
          <w:lang w:val="en-US" w:eastAsia="zh-CN"/>
          <w14:textFill>
            <w14:solidFill>
              <w14:schemeClr w14:val="tx1"/>
            </w14:solidFill>
          </w14:textFill>
        </w:rPr>
        <w:t>招标</w:t>
      </w:r>
      <w:r>
        <w:rPr>
          <w:rFonts w:ascii="宋体"/>
          <w:b/>
          <w:color w:val="000000" w:themeColor="text1"/>
          <w:sz w:val="28"/>
          <w:szCs w:val="28"/>
          <w:highlight w:val="none"/>
          <w14:textFill>
            <w14:solidFill>
              <w14:schemeClr w14:val="tx1"/>
            </w14:solidFill>
          </w14:textFill>
        </w:rPr>
        <w:t>编号：</w:t>
      </w:r>
      <w:r>
        <w:rPr>
          <w:rFonts w:hint="eastAsia" w:ascii="宋体"/>
          <w:b/>
          <w:color w:val="000000" w:themeColor="text1"/>
          <w:kern w:val="10"/>
          <w:sz w:val="28"/>
          <w:szCs w:val="28"/>
          <w:highlight w:val="none"/>
          <w:lang w:eastAsia="zh-CN"/>
          <w14:textFill>
            <w14:solidFill>
              <w14:schemeClr w14:val="tx1"/>
            </w14:solidFill>
          </w14:textFill>
        </w:rPr>
        <w:t>0611-2500160389AS</w:t>
      </w:r>
    </w:p>
    <w:p w14:paraId="6F3BFE0D">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260273E">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33444D78">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4863830">
      <w:pPr>
        <w:autoSpaceDE w:val="0"/>
        <w:autoSpaceDN w:val="0"/>
        <w:adjustRightInd w:val="0"/>
        <w:snapToGrid w:val="0"/>
        <w:spacing w:line="360" w:lineRule="auto"/>
        <w:jc w:val="left"/>
        <w:rPr>
          <w:rFonts w:hint="default" w:ascii="宋体" w:hAnsi="宋体" w:eastAsia="宋体"/>
          <w:color w:val="000000" w:themeColor="text1"/>
          <w:kern w:val="0"/>
          <w:sz w:val="20"/>
          <w:szCs w:val="20"/>
          <w:highlight w:val="none"/>
          <w:lang w:val="en-US" w:eastAsia="zh-CN"/>
          <w14:textFill>
            <w14:solidFill>
              <w14:schemeClr w14:val="tx1"/>
            </w14:solidFill>
          </w14:textFill>
        </w:rPr>
      </w:pPr>
      <w:r>
        <w:rPr>
          <w:rFonts w:hint="eastAsia" w:ascii="宋体" w:hAnsi="宋体"/>
          <w:color w:val="000000" w:themeColor="text1"/>
          <w:kern w:val="0"/>
          <w:sz w:val="20"/>
          <w:szCs w:val="20"/>
          <w:highlight w:val="none"/>
          <w:lang w:val="en-US" w:eastAsia="zh-CN"/>
          <w14:textFill>
            <w14:solidFill>
              <w14:schemeClr w14:val="tx1"/>
            </w14:solidFill>
          </w14:textFill>
        </w:rPr>
        <w:t xml:space="preserve">   </w:t>
      </w:r>
    </w:p>
    <w:p w14:paraId="30707BDE">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483DCAEC">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4FD6D7C0">
      <w:pPr>
        <w:autoSpaceDE w:val="0"/>
        <w:autoSpaceDN w:val="0"/>
        <w:adjustRightInd w:val="0"/>
        <w:snapToGrid w:val="0"/>
        <w:spacing w:line="360" w:lineRule="auto"/>
        <w:jc w:val="center"/>
        <w:rPr>
          <w:rFonts w:hint="default" w:ascii="宋体" w:hAnsi="宋体" w:eastAsia="宋体"/>
          <w:color w:val="000000" w:themeColor="text1"/>
          <w:kern w:val="0"/>
          <w:sz w:val="72"/>
          <w:szCs w:val="72"/>
          <w:highlight w:val="none"/>
          <w:lang w:val="en-US" w:eastAsia="zh-CN"/>
          <w14:textFill>
            <w14:solidFill>
              <w14:schemeClr w14:val="tx1"/>
            </w14:solidFill>
          </w14:textFill>
        </w:rPr>
      </w:pPr>
      <w:r>
        <w:rPr>
          <w:rFonts w:hint="eastAsia" w:ascii="宋体" w:hAnsi="宋体"/>
          <w:color w:val="000000" w:themeColor="text1"/>
          <w:kern w:val="0"/>
          <w:sz w:val="72"/>
          <w:szCs w:val="72"/>
          <w:highlight w:val="none"/>
          <w:lang w:val="en-US" w:eastAsia="zh-CN"/>
          <w14:textFill>
            <w14:solidFill>
              <w14:schemeClr w14:val="tx1"/>
            </w14:solidFill>
          </w14:textFill>
        </w:rPr>
        <w:t>招标文件</w:t>
      </w:r>
    </w:p>
    <w:p w14:paraId="4C58E821">
      <w:pP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14:paraId="14AFFD25">
      <w:pPr>
        <w:spacing w:line="360" w:lineRule="auto"/>
        <w:jc w:val="center"/>
        <w:rPr>
          <w:color w:val="000000" w:themeColor="text1"/>
          <w:sz w:val="32"/>
          <w:szCs w:val="32"/>
          <w:highlight w:val="none"/>
          <w14:textFill>
            <w14:solidFill>
              <w14:schemeClr w14:val="tx1"/>
            </w14:solidFill>
          </w14:textFill>
        </w:rPr>
      </w:pPr>
      <w:bookmarkStart w:id="1" w:name="_Toc23843"/>
      <w:r>
        <w:rPr>
          <w:color w:val="000000" w:themeColor="text1"/>
          <w:sz w:val="36"/>
          <w:szCs w:val="36"/>
          <w:highlight w:val="none"/>
          <w14:textFill>
            <w14:solidFill>
              <w14:schemeClr w14:val="tx1"/>
            </w14:solidFill>
          </w14:textFill>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609725" cy="975995"/>
                    </a:xfrm>
                    <a:prstGeom prst="rect">
                      <a:avLst/>
                    </a:prstGeom>
                    <a:noFill/>
                    <a:ln w="9525" cap="flat" cmpd="sng">
                      <a:noFill/>
                      <a:prstDash val="solid"/>
                      <a:round/>
                    </a:ln>
                  </pic:spPr>
                </pic:pic>
              </a:graphicData>
            </a:graphic>
          </wp:inline>
        </w:drawing>
      </w:r>
    </w:p>
    <w:p w14:paraId="3D15491A">
      <w:pPr>
        <w:spacing w:line="360" w:lineRule="auto"/>
        <w:rPr>
          <w:color w:val="000000" w:themeColor="text1"/>
          <w:sz w:val="32"/>
          <w:szCs w:val="32"/>
          <w:highlight w:val="none"/>
          <w14:textFill>
            <w14:solidFill>
              <w14:schemeClr w14:val="tx1"/>
            </w14:solidFill>
          </w14:textFill>
        </w:rPr>
      </w:pPr>
    </w:p>
    <w:p w14:paraId="14271DDB">
      <w:pPr>
        <w:spacing w:line="360" w:lineRule="auto"/>
        <w:rPr>
          <w:b/>
          <w:bCs/>
          <w:color w:val="000000" w:themeColor="text1"/>
          <w:sz w:val="30"/>
          <w:szCs w:val="30"/>
          <w:highlight w:val="none"/>
          <w14:textFill>
            <w14:solidFill>
              <w14:schemeClr w14:val="tx1"/>
            </w14:solidFill>
          </w14:textFill>
        </w:rPr>
      </w:pPr>
    </w:p>
    <w:p w14:paraId="3BA0624C">
      <w:pPr>
        <w:spacing w:line="360" w:lineRule="auto"/>
        <w:rPr>
          <w:b/>
          <w:bCs/>
          <w:color w:val="000000" w:themeColor="text1"/>
          <w:sz w:val="30"/>
          <w:szCs w:val="30"/>
          <w:highlight w:val="none"/>
          <w14:textFill>
            <w14:solidFill>
              <w14:schemeClr w14:val="tx1"/>
            </w14:solidFill>
          </w14:textFill>
        </w:rPr>
      </w:pPr>
    </w:p>
    <w:p w14:paraId="6CE968E8">
      <w:pPr>
        <w:pStyle w:val="2"/>
        <w:rPr>
          <w:b/>
          <w:bCs/>
          <w:color w:val="000000" w:themeColor="text1"/>
          <w:sz w:val="30"/>
          <w:szCs w:val="30"/>
          <w:highlight w:val="none"/>
          <w14:textFill>
            <w14:solidFill>
              <w14:schemeClr w14:val="tx1"/>
            </w14:solidFill>
          </w14:textFill>
        </w:rPr>
      </w:pPr>
    </w:p>
    <w:p w14:paraId="13C7096F">
      <w:pPr>
        <w:rPr>
          <w:b/>
          <w:bCs/>
          <w:color w:val="000000" w:themeColor="text1"/>
          <w:sz w:val="30"/>
          <w:szCs w:val="30"/>
          <w:highlight w:val="none"/>
          <w14:textFill>
            <w14:solidFill>
              <w14:schemeClr w14:val="tx1"/>
            </w14:solidFill>
          </w14:textFill>
        </w:rPr>
      </w:pPr>
    </w:p>
    <w:p w14:paraId="5068792A">
      <w:pPr>
        <w:pStyle w:val="2"/>
        <w:rPr>
          <w:color w:val="000000" w:themeColor="text1"/>
          <w:highlight w:val="none"/>
          <w14:textFill>
            <w14:solidFill>
              <w14:schemeClr w14:val="tx1"/>
            </w14:solidFill>
          </w14:textFill>
        </w:rPr>
      </w:pPr>
    </w:p>
    <w:p w14:paraId="7E096218">
      <w:pPr>
        <w:spacing w:line="360" w:lineRule="auto"/>
        <w:rPr>
          <w:b/>
          <w:bCs/>
          <w:color w:val="000000" w:themeColor="text1"/>
          <w:sz w:val="30"/>
          <w:szCs w:val="30"/>
          <w:highlight w:val="none"/>
          <w14:textFill>
            <w14:solidFill>
              <w14:schemeClr w14:val="tx1"/>
            </w14:solidFill>
          </w14:textFill>
        </w:rPr>
      </w:pPr>
    </w:p>
    <w:p w14:paraId="4EA90A7D">
      <w:pPr>
        <w:autoSpaceDE w:val="0"/>
        <w:autoSpaceDN w:val="0"/>
        <w:adjustRightInd w:val="0"/>
        <w:rPr>
          <w:color w:val="000000" w:themeColor="text1"/>
          <w:sz w:val="24"/>
          <w:highlight w:val="none"/>
          <w14:textFill>
            <w14:solidFill>
              <w14:schemeClr w14:val="tx1"/>
            </w14:solidFill>
          </w14:textFill>
        </w:rPr>
      </w:pPr>
    </w:p>
    <w:p w14:paraId="0DFF22EE">
      <w:pPr>
        <w:spacing w:line="360" w:lineRule="auto"/>
        <w:rPr>
          <w:b/>
          <w:bCs/>
          <w:color w:val="000000" w:themeColor="text1"/>
          <w:sz w:val="30"/>
          <w:szCs w:val="30"/>
          <w:highlight w:val="none"/>
          <w14:textFill>
            <w14:solidFill>
              <w14:schemeClr w14:val="tx1"/>
            </w14:solidFill>
          </w14:textFill>
        </w:rPr>
      </w:pPr>
    </w:p>
    <w:p w14:paraId="43BBCE87">
      <w:pPr>
        <w:spacing w:line="360" w:lineRule="auto"/>
        <w:outlineLvl w:val="0"/>
        <w:rPr>
          <w:color w:val="000000" w:themeColor="text1"/>
          <w:highlight w:val="none"/>
          <w14:textFill>
            <w14:solidFill>
              <w14:schemeClr w14:val="tx1"/>
            </w14:solidFill>
          </w14:textFill>
        </w:rPr>
      </w:pPr>
      <w:bookmarkStart w:id="2" w:name="_Toc29776"/>
      <w:r>
        <w:rPr>
          <w:rFonts w:hint="eastAsia"/>
          <w:b/>
          <w:bCs/>
          <w:color w:val="000000" w:themeColor="text1"/>
          <w:sz w:val="30"/>
          <w:szCs w:val="30"/>
          <w:highlight w:val="none"/>
          <w:lang w:val="en-US" w:eastAsia="zh-CN"/>
          <w14:textFill>
            <w14:solidFill>
              <w14:schemeClr w14:val="tx1"/>
            </w14:solidFill>
          </w14:textFill>
        </w:rPr>
        <w:t>招  标</w:t>
      </w:r>
      <w:r>
        <w:rPr>
          <w:rFonts w:hint="eastAsia"/>
          <w:b/>
          <w:bCs/>
          <w:color w:val="000000" w:themeColor="text1"/>
          <w:sz w:val="30"/>
          <w:szCs w:val="30"/>
          <w:highlight w:val="none"/>
          <w14:textFill>
            <w14:solidFill>
              <w14:schemeClr w14:val="tx1"/>
            </w14:solidFill>
          </w14:textFill>
        </w:rPr>
        <w:t xml:space="preserve">  </w:t>
      </w:r>
      <w:r>
        <w:rPr>
          <w:b/>
          <w:bCs/>
          <w:color w:val="000000" w:themeColor="text1"/>
          <w:sz w:val="30"/>
          <w:szCs w:val="30"/>
          <w:highlight w:val="none"/>
          <w14:textFill>
            <w14:solidFill>
              <w14:schemeClr w14:val="tx1"/>
            </w14:solidFill>
          </w14:textFill>
        </w:rPr>
        <w:t>人：</w:t>
      </w:r>
      <w:r>
        <w:rPr>
          <w:rFonts w:hint="eastAsia"/>
          <w:b/>
          <w:bCs/>
          <w:color w:val="000000" w:themeColor="text1"/>
          <w:sz w:val="30"/>
          <w:szCs w:val="30"/>
          <w:highlight w:val="none"/>
          <w:u w:val="single"/>
          <w:lang w:eastAsia="zh-CN"/>
          <w14:textFill>
            <w14:solidFill>
              <w14:schemeClr w14:val="tx1"/>
            </w14:solidFill>
          </w14:textFill>
        </w:rPr>
        <w:t>重庆高速资产经营管理有限公司利百客供应链管理分公司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bookmarkEnd w:id="2"/>
    </w:p>
    <w:p w14:paraId="175A69DD">
      <w:pPr>
        <w:spacing w:line="360" w:lineRule="auto"/>
        <w:rPr>
          <w:color w:val="000000" w:themeColor="text1"/>
          <w:sz w:val="30"/>
          <w:szCs w:val="30"/>
          <w:highlight w:val="none"/>
          <w:u w:val="singl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招标</w:t>
      </w:r>
      <w:r>
        <w:rPr>
          <w:b/>
          <w:bCs/>
          <w:color w:val="000000" w:themeColor="text1"/>
          <w:sz w:val="30"/>
          <w:szCs w:val="30"/>
          <w:highlight w:val="none"/>
          <w14:textFill>
            <w14:solidFill>
              <w14:schemeClr w14:val="tx1"/>
            </w14:solidFill>
          </w14:textFill>
        </w:rPr>
        <w:t>代理机构：</w:t>
      </w:r>
      <w:r>
        <w:rPr>
          <w:rFonts w:hint="eastAsia"/>
          <w:b/>
          <w:bCs/>
          <w:color w:val="000000" w:themeColor="text1"/>
          <w:kern w:val="0"/>
          <w:sz w:val="30"/>
          <w:szCs w:val="30"/>
          <w:highlight w:val="none"/>
          <w:u w:val="single"/>
          <w14:textFill>
            <w14:solidFill>
              <w14:schemeClr w14:val="tx1"/>
            </w14:solidFill>
          </w14:textFill>
        </w:rPr>
        <w:t>重庆国际投资咨询集团有限公司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p>
    <w:p w14:paraId="3E067345">
      <w:pPr>
        <w:autoSpaceDE w:val="0"/>
        <w:autoSpaceDN w:val="0"/>
        <w:adjustRightInd w:val="0"/>
        <w:snapToGrid w:val="0"/>
        <w:spacing w:line="360" w:lineRule="auto"/>
        <w:rPr>
          <w:rFonts w:ascii="宋体" w:hAnsi="宋体"/>
          <w:bCs/>
          <w:color w:val="000000" w:themeColor="text1"/>
          <w:kern w:val="0"/>
          <w:sz w:val="20"/>
          <w:szCs w:val="20"/>
          <w:highlight w:val="none"/>
          <w14:textFill>
            <w14:solidFill>
              <w14:schemeClr w14:val="tx1"/>
            </w14:solidFill>
          </w14:textFill>
        </w:rPr>
      </w:pPr>
    </w:p>
    <w:p w14:paraId="3B680114">
      <w:pP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highlight w:val="none"/>
          <w14:textFill>
            <w14:solidFill>
              <w14:schemeClr w14:val="tx1"/>
            </w14:solidFill>
          </w14:textFill>
        </w:rPr>
      </w:pPr>
      <w:bookmarkStart w:id="3" w:name="_Toc13210649"/>
      <w:bookmarkStart w:id="4" w:name="_Toc509218549"/>
      <w:bookmarkStart w:id="5" w:name="_Toc536621766"/>
      <w:bookmarkStart w:id="6" w:name="_Toc536797277"/>
      <w:bookmarkStart w:id="7" w:name="_Toc536796736"/>
      <w:r>
        <w:rPr>
          <w:rFonts w:hint="eastAsia" w:ascii="宋体" w:hAnsi="宋体"/>
          <w:bCs/>
          <w:color w:val="000000" w:themeColor="text1"/>
          <w:spacing w:val="8"/>
          <w:kern w:val="0"/>
          <w:sz w:val="28"/>
          <w:szCs w:val="28"/>
          <w:highlight w:val="none"/>
          <w:u w:val="single"/>
          <w14:textFill>
            <w14:solidFill>
              <w14:schemeClr w14:val="tx1"/>
            </w14:solidFill>
          </w14:textFill>
        </w:rPr>
        <w:t>202</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5</w:t>
      </w:r>
      <w:r>
        <w:rPr>
          <w:rFonts w:ascii="宋体" w:hAnsi="宋体"/>
          <w:bCs/>
          <w:color w:val="000000" w:themeColor="text1"/>
          <w:spacing w:val="8"/>
          <w:kern w:val="0"/>
          <w:sz w:val="28"/>
          <w:szCs w:val="28"/>
          <w:highlight w:val="none"/>
          <w14:textFill>
            <w14:solidFill>
              <w14:schemeClr w14:val="tx1"/>
            </w14:solidFill>
          </w14:textFill>
        </w:rPr>
        <w:t>年</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6</w:t>
      </w:r>
      <w:r>
        <w:rPr>
          <w:rFonts w:ascii="宋体" w:hAnsi="宋体"/>
          <w:bCs/>
          <w:color w:val="000000" w:themeColor="text1"/>
          <w:spacing w:val="8"/>
          <w:kern w:val="0"/>
          <w:sz w:val="28"/>
          <w:szCs w:val="28"/>
          <w:highlight w:val="none"/>
          <w14:textFill>
            <w14:solidFill>
              <w14:schemeClr w14:val="tx1"/>
            </w14:solidFill>
          </w14:textFill>
        </w:rPr>
        <w:t>月</w:t>
      </w:r>
      <w:bookmarkEnd w:id="3"/>
      <w:bookmarkEnd w:id="4"/>
      <w:bookmarkEnd w:id="5"/>
      <w:bookmarkEnd w:id="6"/>
      <w:bookmarkEnd w:id="7"/>
    </w:p>
    <w:p w14:paraId="3327FC0A">
      <w:pPr>
        <w:pStyle w:val="3"/>
        <w:spacing w:line="360" w:lineRule="auto"/>
        <w:outlineLvl w:val="9"/>
        <w:rPr>
          <w:rFonts w:ascii="宋体" w:hAnsi="宋体"/>
          <w:color w:val="000000" w:themeColor="text1"/>
          <w:w w:val="99"/>
          <w:kern w:val="0"/>
          <w:sz w:val="24"/>
          <w:highlight w:val="none"/>
          <w14:textFill>
            <w14:solidFill>
              <w14:schemeClr w14:val="tx1"/>
            </w14:solidFill>
          </w14:textFill>
        </w:rPr>
        <w:sectPr>
          <w:footerReference r:id="rId4" w:type="first"/>
          <w:headerReference r:id="rId3" w:type="default"/>
          <w:pgSz w:w="11905" w:h="16838"/>
          <w:pgMar w:top="1304" w:right="1134" w:bottom="1304" w:left="1304" w:header="851" w:footer="992" w:gutter="0"/>
          <w:pgBorders>
            <w:top w:val="none" w:sz="0" w:space="0"/>
            <w:left w:val="none" w:sz="0" w:space="0"/>
            <w:bottom w:val="none" w:sz="0" w:space="0"/>
            <w:right w:val="none" w:sz="0" w:space="0"/>
          </w:pgBorders>
          <w:pgNumType w:fmt="numberInDash" w:start="1"/>
          <w:cols w:space="0" w:num="1"/>
          <w:rtlGutter w:val="0"/>
          <w:docGrid w:linePitch="312" w:charSpace="0"/>
        </w:sectPr>
      </w:pPr>
    </w:p>
    <w:bookmarkEnd w:id="1"/>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147479849"/>
        <w15:color w:val="DBDBDB"/>
        <w:docPartObj>
          <w:docPartGallery w:val="Table of Contents"/>
          <w:docPartUnique/>
        </w:docPartObj>
      </w:sdtPr>
      <w:sdtEnd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sdtEndPr>
      <w:sdtContent>
        <w:p w14:paraId="5D26D682">
          <w:pPr>
            <w:spacing w:before="0" w:beforeLines="0" w:after="0" w:afterLines="0" w:line="480" w:lineRule="auto"/>
            <w:ind w:left="0" w:leftChars="0" w:right="0" w:rightChars="0" w:firstLine="0" w:firstLineChars="0"/>
            <w:jc w:val="center"/>
            <w:rPr>
              <w:color w:val="000000" w:themeColor="text1"/>
              <w:sz w:val="32"/>
              <w:szCs w:val="40"/>
              <w:highlight w:val="none"/>
              <w14:textFill>
                <w14:solidFill>
                  <w14:schemeClr w14:val="tx1"/>
                </w14:solidFill>
              </w14:textFill>
            </w:rPr>
          </w:pPr>
          <w:r>
            <w:rPr>
              <w:rFonts w:ascii="宋体" w:hAnsi="宋体" w:eastAsia="宋体"/>
              <w:color w:val="000000" w:themeColor="text1"/>
              <w:sz w:val="32"/>
              <w:szCs w:val="40"/>
              <w:highlight w:val="none"/>
              <w14:textFill>
                <w14:solidFill>
                  <w14:schemeClr w14:val="tx1"/>
                </w14:solidFill>
              </w14:textFill>
            </w:rPr>
            <w:t>目录</w:t>
          </w:r>
        </w:p>
        <w:p w14:paraId="674A52F2">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TOC \o "1-1" \h \u </w:instrText>
          </w:r>
          <w:r>
            <w:rPr>
              <w:rFonts w:ascii="宋体" w:hAnsi="宋体"/>
              <w:color w:val="000000" w:themeColor="text1"/>
              <w:sz w:val="28"/>
              <w:szCs w:val="28"/>
              <w:highlight w:val="none"/>
              <w14:textFill>
                <w14:solidFill>
                  <w14:schemeClr w14:val="tx1"/>
                </w14:solidFill>
              </w14:textFill>
            </w:rPr>
            <w:fldChar w:fldCharType="separate"/>
          </w:r>
        </w:p>
        <w:p w14:paraId="46B0DE25">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_Toc26562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snapToGrid w:val="0"/>
              <w:color w:val="000000" w:themeColor="text1"/>
              <w:kern w:val="0"/>
              <w:sz w:val="28"/>
              <w:szCs w:val="28"/>
              <w:highlight w:val="none"/>
              <w:lang w:val="en-US" w:eastAsia="zh-CN"/>
              <w14:textFill>
                <w14:solidFill>
                  <w14:schemeClr w14:val="tx1"/>
                </w14:solidFill>
              </w14:textFill>
            </w:rPr>
            <w:t>招标</w:t>
          </w:r>
          <w:r>
            <w:rPr>
              <w:rFonts w:ascii="宋体" w:hAnsi="宋体"/>
              <w:snapToGrid w:val="0"/>
              <w:color w:val="000000" w:themeColor="text1"/>
              <w:kern w:val="0"/>
              <w:sz w:val="28"/>
              <w:szCs w:val="28"/>
              <w:highlight w:val="none"/>
              <w14:textFill>
                <w14:solidFill>
                  <w14:schemeClr w14:val="tx1"/>
                </w14:solidFill>
              </w14:textFill>
            </w:rPr>
            <w:t>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_Toc26562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4D1D11E7">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_Toc1733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第二章  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_Toc1733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7</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7EBEA5B7">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_Toc26140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第三章 </w:t>
          </w:r>
          <w:r>
            <w:rPr>
              <w:rFonts w:hint="eastAsia" w:ascii="宋体" w:hAnsi="宋体"/>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 w:val="28"/>
              <w:szCs w:val="28"/>
              <w:highlight w:val="none"/>
              <w14:textFill>
                <w14:solidFill>
                  <w14:schemeClr w14:val="tx1"/>
                </w14:solidFill>
              </w14:textFill>
            </w:rPr>
            <w:t>评标办法（</w:t>
          </w:r>
          <w:r>
            <w:rPr>
              <w:rFonts w:hint="eastAsia" w:ascii="宋体" w:hAnsi="宋体"/>
              <w:snapToGrid w:val="0"/>
              <w:color w:val="000000" w:themeColor="text1"/>
              <w:kern w:val="0"/>
              <w:sz w:val="28"/>
              <w:szCs w:val="28"/>
              <w:highlight w:val="none"/>
              <w:lang w:val="en-US" w:eastAsia="zh-CN"/>
              <w14:textFill>
                <w14:solidFill>
                  <w14:schemeClr w14:val="tx1"/>
                </w14:solidFill>
              </w14:textFill>
            </w:rPr>
            <w:t>综合评估</w:t>
          </w:r>
          <w:r>
            <w:rPr>
              <w:rFonts w:hint="eastAsia" w:ascii="宋体" w:hAnsi="宋体"/>
              <w:snapToGrid w:val="0"/>
              <w:color w:val="000000" w:themeColor="text1"/>
              <w:kern w:val="0"/>
              <w:sz w:val="28"/>
              <w:szCs w:val="28"/>
              <w:highlight w:val="none"/>
              <w14:textFill>
                <w14:solidFill>
                  <w14:schemeClr w14:val="tx1"/>
                </w14:solidFill>
              </w14:textFill>
            </w:rPr>
            <w:t>法</w:t>
          </w:r>
          <w:r>
            <w:rPr>
              <w:rFonts w:ascii="宋体" w:hAnsi="宋体"/>
              <w:snapToGrid w:val="0"/>
              <w:color w:val="000000" w:themeColor="text1"/>
              <w:kern w:val="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_Toc26140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29</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2C8C3EB0">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_Toc20627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kern w:val="0"/>
              <w:sz w:val="28"/>
              <w:szCs w:val="28"/>
              <w:highlight w:val="none"/>
              <w14:textFill>
                <w14:solidFill>
                  <w14:schemeClr w14:val="tx1"/>
                </w14:solidFill>
              </w14:textFill>
            </w:rPr>
            <w:t>第四章  合同条款及格式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_Toc20627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36</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1F6A5888">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_Toc14759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第五章  发包人要求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_Toc14759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48</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650828B3">
          <w:pPr>
            <w:pStyle w:val="353"/>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_Toc30596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_Toc30596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50</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1E7FEC90">
          <w:pPr>
            <w:spacing w:line="480" w:lineRule="auto"/>
            <w:rPr>
              <w:rFonts w:ascii="宋体" w:hAnsi="宋体"/>
              <w:color w:val="000000" w:themeColor="text1"/>
              <w:highlight w:val="none"/>
              <w14:textFill>
                <w14:solidFill>
                  <w14:schemeClr w14:val="tx1"/>
                </w14:solidFill>
              </w14:textFill>
            </w:rPr>
          </w:pPr>
          <w:r>
            <w:rPr>
              <w:rFonts w:ascii="宋体" w:hAnsi="宋体"/>
              <w:color w:val="000000" w:themeColor="text1"/>
              <w:sz w:val="32"/>
              <w:szCs w:val="40"/>
              <w:highlight w:val="none"/>
              <w14:textFill>
                <w14:solidFill>
                  <w14:schemeClr w14:val="tx1"/>
                </w14:solidFill>
              </w14:textFill>
            </w:rPr>
            <w:fldChar w:fldCharType="end"/>
          </w:r>
        </w:p>
      </w:sdtContent>
    </w:sdt>
    <w:bookmarkEnd w:id="0"/>
    <w:p w14:paraId="71C4A3A1">
      <w:pPr>
        <w:spacing w:line="20" w:lineRule="exact"/>
        <w:rPr>
          <w:rFonts w:ascii="宋体" w:hAnsi="宋体"/>
          <w:color w:val="000000" w:themeColor="text1"/>
          <w:highlight w:val="none"/>
          <w14:textFill>
            <w14:solidFill>
              <w14:schemeClr w14:val="tx1"/>
            </w14:solidFill>
          </w14:textFill>
        </w:rPr>
      </w:pPr>
      <w:bookmarkStart w:id="8" w:name="_Toc430530414"/>
    </w:p>
    <w:p w14:paraId="3DC0C410">
      <w:pPr>
        <w:spacing w:line="20" w:lineRule="exact"/>
        <w:jc w:val="left"/>
        <w:rPr>
          <w:rFonts w:ascii="宋体" w:hAnsi="宋体"/>
          <w:color w:val="000000" w:themeColor="text1"/>
          <w:highlight w:val="none"/>
          <w14:textFill>
            <w14:solidFill>
              <w14:schemeClr w14:val="tx1"/>
            </w14:solidFill>
          </w14:textFill>
        </w:rPr>
        <w:sectPr>
          <w:headerReference r:id="rId5" w:type="default"/>
          <w:footerReference r:id="rId6" w:type="default"/>
          <w:pgSz w:w="11905" w:h="16838"/>
          <w:pgMar w:top="1304" w:right="1134" w:bottom="1304" w:left="1304" w:header="851" w:footer="992" w:gutter="0"/>
          <w:pgBorders>
            <w:top w:val="none" w:sz="0" w:space="0"/>
            <w:left w:val="none" w:sz="0" w:space="0"/>
            <w:bottom w:val="none" w:sz="0" w:space="0"/>
            <w:right w:val="none" w:sz="0" w:space="0"/>
          </w:pgBorders>
          <w:pgNumType w:fmt="numberInDash" w:start="1"/>
          <w:cols w:space="0" w:num="1"/>
          <w:rtlGutter w:val="0"/>
          <w:docGrid w:linePitch="312" w:charSpace="0"/>
        </w:sectPr>
      </w:pPr>
    </w:p>
    <w:bookmarkEnd w:id="8"/>
    <w:p w14:paraId="0C17C073">
      <w:pPr>
        <w:spacing w:line="360" w:lineRule="auto"/>
        <w:rPr>
          <w:rFonts w:ascii="宋体" w:hAnsi="宋体"/>
          <w:color w:val="000000" w:themeColor="text1"/>
          <w:highlight w:val="none"/>
          <w14:textFill>
            <w14:solidFill>
              <w14:schemeClr w14:val="tx1"/>
            </w14:solidFill>
          </w14:textFill>
        </w:rPr>
      </w:pPr>
    </w:p>
    <w:p w14:paraId="613E7D18">
      <w:pPr>
        <w:pStyle w:val="3"/>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9" w:name="_Toc32060"/>
      <w:bookmarkStart w:id="10" w:name="_Toc9815"/>
      <w:bookmarkStart w:id="11" w:name="_Toc509218690"/>
      <w:r>
        <w:rPr>
          <w:rFonts w:hint="eastAsia" w:ascii="宋体" w:hAnsi="宋体"/>
          <w:color w:val="000000" w:themeColor="text1"/>
          <w:sz w:val="52"/>
          <w:szCs w:val="52"/>
          <w:highlight w:val="none"/>
          <w14:textFill>
            <w14:solidFill>
              <w14:schemeClr w14:val="tx1"/>
            </w14:solidFill>
          </w14:textFill>
        </w:rPr>
        <w:t>第 一 卷</w:t>
      </w:r>
      <w:bookmarkEnd w:id="9"/>
      <w:bookmarkEnd w:id="10"/>
      <w:bookmarkEnd w:id="11"/>
    </w:p>
    <w:p w14:paraId="109D9643">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4B8FEAD2">
      <w:pPr>
        <w:pStyle w:val="3"/>
        <w:spacing w:line="360" w:lineRule="auto"/>
        <w:jc w:val="center"/>
        <w:rPr>
          <w:rFonts w:ascii="宋体" w:hAnsi="宋体"/>
          <w:snapToGrid w:val="0"/>
          <w:color w:val="000000" w:themeColor="text1"/>
          <w:kern w:val="0"/>
          <w:highlight w:val="none"/>
          <w14:textFill>
            <w14:solidFill>
              <w14:schemeClr w14:val="tx1"/>
            </w14:solidFill>
          </w14:textFill>
        </w:rPr>
      </w:pPr>
      <w:bookmarkStart w:id="12" w:name="_Toc509218691"/>
      <w:bookmarkStart w:id="13" w:name="_Toc287620666"/>
      <w:bookmarkStart w:id="14" w:name="_Toc224103298"/>
      <w:bookmarkStart w:id="15" w:name="_Toc430530415"/>
      <w:bookmarkStart w:id="16" w:name="_Toc25965"/>
      <w:bookmarkStart w:id="17" w:name="_Toc287607727"/>
      <w:bookmarkStart w:id="18" w:name="_Toc26562"/>
      <w:bookmarkStart w:id="19" w:name="_Toc277082535"/>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val="en-US" w:eastAsia="zh-CN"/>
          <w14:textFill>
            <w14:solidFill>
              <w14:schemeClr w14:val="tx1"/>
            </w14:solidFill>
          </w14:textFill>
        </w:rPr>
        <w:t>招标</w:t>
      </w:r>
      <w:r>
        <w:rPr>
          <w:rFonts w:ascii="宋体" w:hAnsi="宋体"/>
          <w:snapToGrid w:val="0"/>
          <w:color w:val="000000" w:themeColor="text1"/>
          <w:kern w:val="0"/>
          <w:highlight w:val="none"/>
          <w14:textFill>
            <w14:solidFill>
              <w14:schemeClr w14:val="tx1"/>
            </w14:solidFill>
          </w14:textFill>
        </w:rPr>
        <w:t>公告</w:t>
      </w:r>
      <w:bookmarkEnd w:id="12"/>
      <w:bookmarkEnd w:id="13"/>
      <w:bookmarkEnd w:id="14"/>
      <w:bookmarkEnd w:id="15"/>
      <w:bookmarkEnd w:id="16"/>
      <w:bookmarkEnd w:id="17"/>
      <w:bookmarkEnd w:id="18"/>
      <w:bookmarkEnd w:id="19"/>
    </w:p>
    <w:p w14:paraId="6500E187">
      <w:pPr>
        <w:autoSpaceDE w:val="0"/>
        <w:autoSpaceDN w:val="0"/>
        <w:adjustRightInd w:val="0"/>
        <w:snapToGrid w:val="0"/>
        <w:spacing w:line="360" w:lineRule="auto"/>
        <w:jc w:val="center"/>
        <w:outlineLvl w:val="2"/>
        <w:rPr>
          <w:rFonts w:hint="eastAsia" w:ascii="宋体"/>
          <w:b/>
          <w:color w:val="000000" w:themeColor="text1"/>
          <w:kern w:val="10"/>
          <w:sz w:val="28"/>
          <w:szCs w:val="28"/>
          <w:highlight w:val="none"/>
          <w:lang w:eastAsia="zh-CN"/>
          <w14:textFill>
            <w14:solidFill>
              <w14:schemeClr w14:val="tx1"/>
            </w14:solidFill>
          </w14:textFill>
        </w:rPr>
      </w:pPr>
      <w:bookmarkStart w:id="20" w:name="_Toc20918"/>
      <w:r>
        <w:rPr>
          <w:rFonts w:hint="eastAsia" w:ascii="宋体"/>
          <w:b/>
          <w:color w:val="000000" w:themeColor="text1"/>
          <w:kern w:val="10"/>
          <w:sz w:val="28"/>
          <w:szCs w:val="28"/>
          <w:highlight w:val="none"/>
          <w:lang w:eastAsia="zh-CN"/>
          <w14:textFill>
            <w14:solidFill>
              <w14:schemeClr w14:val="tx1"/>
            </w14:solidFill>
          </w14:textFill>
        </w:rPr>
        <w:t>重庆乌江白马航电枢纽工程二期低热水泥采购</w:t>
      </w:r>
    </w:p>
    <w:p w14:paraId="0C0869D0">
      <w:pPr>
        <w:autoSpaceDE w:val="0"/>
        <w:autoSpaceDN w:val="0"/>
        <w:adjustRightInd w:val="0"/>
        <w:snapToGrid w:val="0"/>
        <w:spacing w:line="360" w:lineRule="auto"/>
        <w:jc w:val="center"/>
        <w:outlineLvl w:val="2"/>
        <w:rPr>
          <w:rFonts w:ascii="宋体" w:hAnsi="宋体"/>
          <w:b/>
          <w:bCs/>
          <w:snapToGrid w:val="0"/>
          <w:color w:val="000000" w:themeColor="text1"/>
          <w:kern w:val="0"/>
          <w:sz w:val="28"/>
          <w:szCs w:val="28"/>
          <w:highlight w:val="none"/>
          <w14:textFill>
            <w14:solidFill>
              <w14:schemeClr w14:val="tx1"/>
            </w14:solidFill>
          </w14:textFill>
        </w:rPr>
      </w:pPr>
      <w:r>
        <w:rPr>
          <w:rFonts w:hint="eastAsia" w:ascii="宋体" w:hAnsi="宋体"/>
          <w:b/>
          <w:bCs/>
          <w:snapToGrid w:val="0"/>
          <w:color w:val="000000" w:themeColor="text1"/>
          <w:w w:val="99"/>
          <w:kern w:val="0"/>
          <w:sz w:val="28"/>
          <w:szCs w:val="28"/>
          <w:highlight w:val="none"/>
          <w:lang w:val="en-US" w:eastAsia="zh-CN"/>
          <w14:textFill>
            <w14:solidFill>
              <w14:schemeClr w14:val="tx1"/>
            </w14:solidFill>
          </w14:textFill>
        </w:rPr>
        <w:t>招标</w:t>
      </w:r>
      <w:r>
        <w:rPr>
          <w:rFonts w:ascii="宋体" w:hAnsi="宋体"/>
          <w:b/>
          <w:bCs/>
          <w:snapToGrid w:val="0"/>
          <w:color w:val="000000" w:themeColor="text1"/>
          <w:w w:val="99"/>
          <w:kern w:val="0"/>
          <w:sz w:val="28"/>
          <w:szCs w:val="28"/>
          <w:highlight w:val="none"/>
          <w14:textFill>
            <w14:solidFill>
              <w14:schemeClr w14:val="tx1"/>
            </w14:solidFill>
          </w14:textFill>
        </w:rPr>
        <w:t>公告</w:t>
      </w:r>
      <w:bookmarkEnd w:id="20"/>
    </w:p>
    <w:p w14:paraId="7A56F582">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1" w:name="_Toc509218692"/>
      <w:bookmarkStart w:id="22" w:name="_Toc2350"/>
      <w:bookmarkStart w:id="23" w:name="_Toc200359427"/>
      <w:bookmarkStart w:id="24" w:name="_Toc277082536"/>
      <w:bookmarkStart w:id="25" w:name="_Toc224103299"/>
      <w:bookmarkStart w:id="26" w:name="_Toc430530416"/>
      <w:bookmarkStart w:id="27" w:name="_Toc287620667"/>
      <w:bookmarkStart w:id="28" w:name="_Toc200359238"/>
      <w:bookmarkStart w:id="29" w:name="_Toc287607728"/>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招标</w:t>
      </w:r>
      <w:r>
        <w:rPr>
          <w:rFonts w:ascii="宋体" w:hAnsi="宋体"/>
          <w:snapToGrid w:val="0"/>
          <w:color w:val="000000" w:themeColor="text1"/>
          <w:sz w:val="28"/>
          <w:szCs w:val="28"/>
          <w:highlight w:val="none"/>
          <w14:textFill>
            <w14:solidFill>
              <w14:schemeClr w14:val="tx1"/>
            </w14:solidFill>
          </w14:textFill>
        </w:rPr>
        <w:t>条件</w:t>
      </w:r>
      <w:bookmarkEnd w:id="21"/>
      <w:bookmarkEnd w:id="22"/>
      <w:bookmarkEnd w:id="23"/>
      <w:bookmarkEnd w:id="24"/>
      <w:bookmarkEnd w:id="25"/>
      <w:bookmarkEnd w:id="26"/>
      <w:bookmarkEnd w:id="27"/>
      <w:bookmarkEnd w:id="28"/>
      <w:bookmarkEnd w:id="29"/>
    </w:p>
    <w:p w14:paraId="3EE00FEC">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重庆乌江白马航电枢纽工程二期低热水泥采购</w:t>
      </w:r>
      <w:r>
        <w:rPr>
          <w:rFonts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 xml:space="preserve"> 业主自筹</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 xml:space="preserve"> 100%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重庆高速资产经营管理有限公司利百客供应链管理分公司</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w:t>
      </w:r>
      <w:r>
        <w:rPr>
          <w:rFonts w:ascii="宋体" w:hAnsi="宋体"/>
          <w:snapToGrid w:val="0"/>
          <w:color w:val="000000" w:themeColor="text1"/>
          <w:kern w:val="0"/>
          <w:position w:val="-2"/>
          <w:szCs w:val="21"/>
          <w:highlight w:val="none"/>
          <w14:textFill>
            <w14:solidFill>
              <w14:schemeClr w14:val="tx1"/>
            </w14:solidFill>
          </w14:textFill>
        </w:rPr>
        <w:t>条件，现对</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该项目</w:t>
      </w:r>
      <w:r>
        <w:rPr>
          <w:rFonts w:ascii="宋体" w:hAnsi="宋体"/>
          <w:snapToGrid w:val="0"/>
          <w:color w:val="000000" w:themeColor="text1"/>
          <w:kern w:val="0"/>
          <w:position w:val="-2"/>
          <w:szCs w:val="21"/>
          <w:highlight w:val="none"/>
          <w14:textFill>
            <w14:solidFill>
              <w14:schemeClr w14:val="tx1"/>
            </w14:solidFill>
          </w14:textFill>
        </w:rPr>
        <w:t>进行公开</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招标</w:t>
      </w:r>
      <w:r>
        <w:rPr>
          <w:rFonts w:ascii="宋体" w:hAnsi="宋体"/>
          <w:snapToGrid w:val="0"/>
          <w:color w:val="000000" w:themeColor="text1"/>
          <w:kern w:val="0"/>
          <w:position w:val="-2"/>
          <w:szCs w:val="21"/>
          <w:highlight w:val="none"/>
          <w14:textFill>
            <w14:solidFill>
              <w14:schemeClr w14:val="tx1"/>
            </w14:solidFill>
          </w14:textFill>
        </w:rPr>
        <w:t>。</w:t>
      </w:r>
    </w:p>
    <w:p w14:paraId="5B045B68">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0" w:name="_Toc287620668"/>
      <w:bookmarkStart w:id="31" w:name="_Toc509218693"/>
      <w:bookmarkStart w:id="32" w:name="_Toc430530417"/>
      <w:bookmarkStart w:id="33" w:name="_Toc17146"/>
      <w:bookmarkStart w:id="34" w:name="_Toc224103300"/>
      <w:bookmarkStart w:id="35" w:name="_Toc200359239"/>
      <w:bookmarkStart w:id="36" w:name="_Toc277082537"/>
      <w:bookmarkStart w:id="37" w:name="_Toc200359428"/>
      <w:bookmarkStart w:id="38" w:name="_Toc287607729"/>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r>
        <w:rPr>
          <w:rFonts w:hint="eastAsia" w:ascii="宋体" w:hAnsi="宋体"/>
          <w:snapToGrid w:val="0"/>
          <w:color w:val="000000" w:themeColor="text1"/>
          <w:sz w:val="28"/>
          <w:szCs w:val="28"/>
          <w:highlight w:val="none"/>
          <w:lang w:eastAsia="zh-CN"/>
          <w14:textFill>
            <w14:solidFill>
              <w14:schemeClr w14:val="tx1"/>
            </w14:solidFill>
          </w14:textFill>
        </w:rPr>
        <w:t>招标</w:t>
      </w:r>
      <w:r>
        <w:rPr>
          <w:rFonts w:ascii="宋体" w:hAnsi="宋体"/>
          <w:snapToGrid w:val="0"/>
          <w:color w:val="000000" w:themeColor="text1"/>
          <w:sz w:val="28"/>
          <w:szCs w:val="28"/>
          <w:highlight w:val="none"/>
          <w14:textFill>
            <w14:solidFill>
              <w14:schemeClr w14:val="tx1"/>
            </w14:solidFill>
          </w14:textFill>
        </w:rPr>
        <w:t>范围</w:t>
      </w:r>
      <w:bookmarkEnd w:id="30"/>
      <w:bookmarkEnd w:id="31"/>
      <w:bookmarkEnd w:id="32"/>
      <w:bookmarkEnd w:id="33"/>
      <w:bookmarkEnd w:id="34"/>
      <w:bookmarkEnd w:id="35"/>
      <w:bookmarkEnd w:id="36"/>
      <w:bookmarkEnd w:id="37"/>
      <w:bookmarkEnd w:id="38"/>
    </w:p>
    <w:p w14:paraId="3BB23A9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重庆市武隆区白马镇</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681D26C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2.2 项目概况与建设规模：重庆乌江白马航电枢纽工程位于乌江下游河段，地处重庆市武隆区白马镇，是乌江干流开发规划的最下一个梯级。开发任务以航运为主，兼顾发电。</w:t>
      </w:r>
      <w:bookmarkStart w:id="39" w:name="OLE_LINK10"/>
      <w:r>
        <w:rPr>
          <w:rFonts w:hint="eastAsia" w:ascii="宋体" w:hAnsi="宋体"/>
          <w:snapToGrid w:val="0"/>
          <w:color w:val="000000" w:themeColor="text1"/>
          <w:kern w:val="0"/>
          <w:szCs w:val="21"/>
          <w:highlight w:val="none"/>
          <w:u w:val="single"/>
          <w14:textFill>
            <w14:solidFill>
              <w14:schemeClr w14:val="tx1"/>
            </w14:solidFill>
          </w14:textFill>
        </w:rPr>
        <w:t>枢纽工程等别为二等，规模为大(2)型。</w:t>
      </w:r>
      <w:bookmarkEnd w:id="39"/>
      <w:r>
        <w:rPr>
          <w:rFonts w:hint="eastAsia" w:ascii="宋体" w:hAnsi="宋体"/>
          <w:snapToGrid w:val="0"/>
          <w:color w:val="000000" w:themeColor="text1"/>
          <w:kern w:val="0"/>
          <w:szCs w:val="21"/>
          <w:highlight w:val="none"/>
          <w:u w:val="single"/>
          <w14:textFill>
            <w14:solidFill>
              <w14:schemeClr w14:val="tx1"/>
            </w14:solidFill>
          </w14:textFill>
        </w:rPr>
        <w:t>工程主要建设电站、船闸、泄洪建筑物、挡水建筑物、鱼道、白马乌江大桥等主体工程，库区防护、办公生活用房、场内（外）公路、转运及翻坝码头、锚地、增殖放流站、坝区景观绿化等永久附属设施工程，以及水土保持工程、环境保护工程等。规划航道等级为Ⅳ级，通航建筑物为500t级单级船闸，闸室有效尺寸为190m×23m×4.7m（长×宽×门槛水深），设计代表船型为500t级货船，设计年单向通过能力1060.5万t，建成后可渠化航道里程约45.3km。正常蓄水位184m，死水位180m，校核洪水位201.93m，上游最高通航水位为184m，最低通航水位为180m，下游最高通航水位为174.85m，最低通航水位为151.06m。总库容3.74亿m3，电站总装机容量为480MW，单台装机容量为160MW，单扇闸门最大重量为410t。</w:t>
      </w:r>
    </w:p>
    <w:p w14:paraId="19D828E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枢纽工程分三期施工：一期于2021年3月开工，计划2024年12月完工，主要施工白马大桥、右岸一期边坡工程、右岸道路、导流明渠等工程项目。二期计划2021年11月开工，2029年12月完工，主要施工挡水坝、泄水闸、电站、鱼道、左岸道路、码头等工程项目。三期计划2027年11月开工，2031年6月完工，主要施工船闸等工程项目。本次招标主要用于二期工程。</w:t>
      </w:r>
    </w:p>
    <w:p w14:paraId="147CAAF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2.3 本次招标项目合同估算金额： 约2亿元 。</w:t>
      </w:r>
    </w:p>
    <w:p w14:paraId="384D6BD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2.4 招标范围：</w:t>
      </w:r>
    </w:p>
    <w:tbl>
      <w:tblPr>
        <w:tblStyle w:val="5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3146"/>
        <w:gridCol w:w="1256"/>
      </w:tblGrid>
      <w:tr w14:paraId="43BC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3392EE4">
            <w:pPr>
              <w:jc w:val="center"/>
              <w:rPr>
                <w:rFonts w:hint="default"/>
                <w:color w:val="000000" w:themeColor="text1"/>
                <w:highlight w:val="none"/>
                <w:vertAlign w:val="baseline"/>
                <w:lang w:val="en-US" w:eastAsia="zh-CN"/>
                <w14:textFill>
                  <w14:solidFill>
                    <w14:schemeClr w14:val="tx1"/>
                  </w14:solidFill>
                </w14:textFill>
              </w:rPr>
            </w:pPr>
            <w:bookmarkStart w:id="40" w:name="OLE_LINK11"/>
            <w:r>
              <w:rPr>
                <w:rFonts w:hint="eastAsia"/>
                <w:color w:val="000000" w:themeColor="text1"/>
                <w:highlight w:val="none"/>
                <w:vertAlign w:val="baseline"/>
                <w:lang w:val="en-US" w:eastAsia="zh-CN"/>
                <w14:textFill>
                  <w14:solidFill>
                    <w14:schemeClr w14:val="tx1"/>
                  </w14:solidFill>
                </w14:textFill>
              </w:rPr>
              <w:t>包件</w:t>
            </w:r>
          </w:p>
        </w:tc>
        <w:tc>
          <w:tcPr>
            <w:tcW w:w="1704" w:type="dxa"/>
            <w:vAlign w:val="center"/>
          </w:tcPr>
          <w:p w14:paraId="35D18AF3">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规格型号</w:t>
            </w:r>
          </w:p>
        </w:tc>
        <w:tc>
          <w:tcPr>
            <w:tcW w:w="1704" w:type="dxa"/>
            <w:vAlign w:val="center"/>
          </w:tcPr>
          <w:p w14:paraId="024BB259">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暂定数量（吨）</w:t>
            </w:r>
          </w:p>
        </w:tc>
        <w:tc>
          <w:tcPr>
            <w:tcW w:w="3146" w:type="dxa"/>
            <w:vAlign w:val="center"/>
          </w:tcPr>
          <w:p w14:paraId="57260423">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使用部位</w:t>
            </w:r>
          </w:p>
        </w:tc>
        <w:tc>
          <w:tcPr>
            <w:tcW w:w="1256" w:type="dxa"/>
            <w:vAlign w:val="center"/>
          </w:tcPr>
          <w:p w14:paraId="2D224D71">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到货地址</w:t>
            </w:r>
          </w:p>
        </w:tc>
      </w:tr>
      <w:tr w14:paraId="4B83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67AB50E">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TS-1</w:t>
            </w:r>
          </w:p>
        </w:tc>
        <w:tc>
          <w:tcPr>
            <w:tcW w:w="1704" w:type="dxa"/>
            <w:vAlign w:val="center"/>
          </w:tcPr>
          <w:p w14:paraId="39E500EB">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低热水泥</w:t>
            </w:r>
          </w:p>
        </w:tc>
        <w:tc>
          <w:tcPr>
            <w:tcW w:w="1704" w:type="dxa"/>
            <w:vAlign w:val="center"/>
          </w:tcPr>
          <w:p w14:paraId="51D3C36C">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50000</w:t>
            </w:r>
          </w:p>
        </w:tc>
        <w:tc>
          <w:tcPr>
            <w:tcW w:w="3146" w:type="dxa"/>
            <w:vAlign w:val="center"/>
          </w:tcPr>
          <w:p w14:paraId="261F92B2">
            <w:pPr>
              <w:jc w:val="center"/>
              <w:rPr>
                <w:rFonts w:hint="default"/>
                <w:color w:val="000000" w:themeColor="text1"/>
                <w:highlight w:val="none"/>
                <w:vertAlign w:val="baseline"/>
                <w:lang w:val="en-US" w:eastAsia="zh-CN"/>
                <w14:textFill>
                  <w14:solidFill>
                    <w14:schemeClr w14:val="tx1"/>
                  </w14:solidFill>
                </w14:textFill>
              </w:rPr>
            </w:pPr>
            <w:bookmarkStart w:id="41" w:name="OLE_LINK16"/>
            <w:r>
              <w:rPr>
                <w:rFonts w:hint="eastAsia"/>
                <w:color w:val="000000" w:themeColor="text1"/>
                <w:highlight w:val="none"/>
                <w:vertAlign w:val="baseline"/>
                <w:lang w:val="en-US" w:eastAsia="zh-CN"/>
                <w14:textFill>
                  <w14:solidFill>
                    <w14:schemeClr w14:val="tx1"/>
                  </w14:solidFill>
                </w14:textFill>
              </w:rPr>
              <w:t>泄洪坝段的消力池、护坦、导墙部位等，</w:t>
            </w:r>
            <w:bookmarkEnd w:id="41"/>
            <w:r>
              <w:rPr>
                <w:rFonts w:hint="eastAsia"/>
                <w:color w:val="000000" w:themeColor="text1"/>
                <w:highlight w:val="none"/>
                <w:vertAlign w:val="baseline"/>
                <w:lang w:val="en-US" w:eastAsia="zh-CN"/>
                <w14:textFill>
                  <w14:solidFill>
                    <w14:schemeClr w14:val="tx1"/>
                  </w14:solidFill>
                </w14:textFill>
              </w:rPr>
              <w:t>以本包件对应部位的施工设计图（经上级主管部门审定）的低热混凝土量，按照报批的混凝土配合比计算的低热水泥用量为准等。</w:t>
            </w:r>
          </w:p>
        </w:tc>
        <w:tc>
          <w:tcPr>
            <w:tcW w:w="1256" w:type="dxa"/>
            <w:vAlign w:val="center"/>
          </w:tcPr>
          <w:p w14:paraId="6714A8AC">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武隆区白马镇</w:t>
            </w:r>
          </w:p>
        </w:tc>
      </w:tr>
      <w:tr w14:paraId="3CA8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D652CA6">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TS-2</w:t>
            </w:r>
          </w:p>
        </w:tc>
        <w:tc>
          <w:tcPr>
            <w:tcW w:w="1704" w:type="dxa"/>
            <w:vAlign w:val="center"/>
          </w:tcPr>
          <w:p w14:paraId="4BCBC695">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低热水泥</w:t>
            </w:r>
          </w:p>
        </w:tc>
        <w:tc>
          <w:tcPr>
            <w:tcW w:w="1704" w:type="dxa"/>
            <w:vAlign w:val="center"/>
          </w:tcPr>
          <w:p w14:paraId="72DA8C4D">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230000</w:t>
            </w:r>
          </w:p>
        </w:tc>
        <w:tc>
          <w:tcPr>
            <w:tcW w:w="3146" w:type="dxa"/>
            <w:vAlign w:val="center"/>
          </w:tcPr>
          <w:p w14:paraId="04BDD8DA">
            <w:pPr>
              <w:jc w:val="center"/>
              <w:rPr>
                <w:rFonts w:hint="eastAsia"/>
                <w:color w:val="000000" w:themeColor="text1"/>
                <w:highlight w:val="none"/>
                <w:vertAlign w:val="baseline"/>
                <w:lang w:val="en-US" w:eastAsia="zh-CN"/>
                <w14:textFill>
                  <w14:solidFill>
                    <w14:schemeClr w14:val="tx1"/>
                  </w14:solidFill>
                </w14:textFill>
              </w:rPr>
            </w:pPr>
            <w:bookmarkStart w:id="42" w:name="OLE_LINK17"/>
            <w:r>
              <w:rPr>
                <w:rFonts w:hint="eastAsia"/>
                <w:color w:val="000000" w:themeColor="text1"/>
                <w:highlight w:val="none"/>
                <w:vertAlign w:val="baseline"/>
                <w:lang w:val="en-US" w:eastAsia="zh-CN"/>
                <w14:textFill>
                  <w14:solidFill>
                    <w14:schemeClr w14:val="tx1"/>
                  </w14:solidFill>
                </w14:textFill>
              </w:rPr>
              <w:t>鱼道、左非坝、厂房部位，泄洪坝段的闸墩、坝体部位</w:t>
            </w:r>
            <w:bookmarkEnd w:id="42"/>
            <w:r>
              <w:rPr>
                <w:rFonts w:hint="eastAsia"/>
                <w:color w:val="000000" w:themeColor="text1"/>
                <w:highlight w:val="none"/>
                <w:vertAlign w:val="baseline"/>
                <w:lang w:val="en-US" w:eastAsia="zh-CN"/>
                <w14:textFill>
                  <w14:solidFill>
                    <w14:schemeClr w14:val="tx1"/>
                  </w14:solidFill>
                </w14:textFill>
              </w:rPr>
              <w:t>。</w:t>
            </w:r>
          </w:p>
          <w:p w14:paraId="23A9D292">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具体所需低热水泥的数量，以本包件对应部位的施工设计图（经上级主管部门审定）的低热混凝土量，按照报批的混凝土配合比计算的低热水泥用量为准等。</w:t>
            </w:r>
          </w:p>
        </w:tc>
        <w:tc>
          <w:tcPr>
            <w:tcW w:w="1256" w:type="dxa"/>
            <w:vAlign w:val="center"/>
          </w:tcPr>
          <w:p w14:paraId="3624E35F">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武隆区白马镇</w:t>
            </w:r>
          </w:p>
        </w:tc>
      </w:tr>
      <w:tr w14:paraId="6DFD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514" w:type="dxa"/>
            <w:gridSpan w:val="5"/>
            <w:vAlign w:val="center"/>
          </w:tcPr>
          <w:p w14:paraId="32597BFF">
            <w:pPr>
              <w:ind w:left="0" w:leftChars="0" w:firstLine="0" w:firstLineChars="0"/>
              <w:jc w:val="left"/>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备注：本次招标为固定单价，招标人根据项目具体情况进行合理调差。数量为暂定数量，最终数量以工程实际用量为准。</w:t>
            </w:r>
          </w:p>
        </w:tc>
      </w:tr>
      <w:bookmarkEnd w:id="40"/>
    </w:tbl>
    <w:p w14:paraId="5A8FF7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2.5供货周期：</w:t>
      </w:r>
      <w:r>
        <w:rPr>
          <w:rFonts w:hint="eastAsia" w:ascii="宋体" w:hAnsi="宋体" w:cs="Times New Roman"/>
          <w:snapToGrid w:val="0"/>
          <w:color w:val="000000" w:themeColor="text1"/>
          <w:kern w:val="0"/>
          <w:szCs w:val="21"/>
          <w:highlight w:val="none"/>
          <w:u w:val="single"/>
          <w:lang w:bidi="ar"/>
          <w14:textFill>
            <w14:solidFill>
              <w14:schemeClr w14:val="tx1"/>
            </w14:solidFill>
          </w14:textFill>
        </w:rPr>
        <w:t>合同签订之日起至项目竣工之日止</w:t>
      </w:r>
      <w:r>
        <w:rPr>
          <w:rFonts w:hint="eastAsia" w:ascii="宋体" w:hAnsi="宋体" w:cs="Times New Roman"/>
          <w:snapToGrid w:val="0"/>
          <w:color w:val="000000" w:themeColor="text1"/>
          <w:kern w:val="0"/>
          <w:szCs w:val="21"/>
          <w:highlight w:val="none"/>
          <w:u w:val="single"/>
          <w:lang w:eastAsia="zh-CN" w:bidi="ar"/>
          <w14:textFill>
            <w14:solidFill>
              <w14:schemeClr w14:val="tx1"/>
            </w14:solidFill>
          </w14:textFill>
        </w:rPr>
        <w:t>。</w:t>
      </w:r>
    </w:p>
    <w:p w14:paraId="2C20777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bookmarkStart w:id="43" w:name="_Hlk64626254"/>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eastAsia="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收到招标人通知后，在招标人在要求时间内完成供货。</w:t>
      </w:r>
    </w:p>
    <w:bookmarkEnd w:id="43"/>
    <w:p w14:paraId="627A49F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包件</w:t>
      </w:r>
      <w:r>
        <w:rPr>
          <w:rFonts w:hint="eastAsia" w:ascii="宋体" w:hAnsi="宋体"/>
          <w:snapToGrid w:val="0"/>
          <w:color w:val="000000" w:themeColor="text1"/>
          <w:kern w:val="0"/>
          <w:szCs w:val="21"/>
          <w:highlight w:val="none"/>
          <w14:textFill>
            <w14:solidFill>
              <w14:schemeClr w14:val="tx1"/>
            </w14:solidFill>
          </w14:textFill>
        </w:rPr>
        <w:t>划分：</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2个</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2B717A81">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4" w:name="_Toc287620669"/>
      <w:bookmarkStart w:id="45" w:name="_Toc277082538"/>
      <w:bookmarkStart w:id="46" w:name="_Toc200359429"/>
      <w:bookmarkStart w:id="47" w:name="_Toc200359240"/>
      <w:bookmarkStart w:id="48" w:name="_Toc224103301"/>
      <w:bookmarkStart w:id="49" w:name="_Toc430530418"/>
      <w:bookmarkStart w:id="50" w:name="_Toc13670"/>
      <w:bookmarkStart w:id="51" w:name="_Toc287607730"/>
      <w:bookmarkStart w:id="52" w:name="_Toc509218694"/>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投标人资格要求</w:t>
      </w:r>
      <w:bookmarkEnd w:id="44"/>
      <w:bookmarkEnd w:id="45"/>
      <w:bookmarkEnd w:id="46"/>
      <w:bookmarkEnd w:id="47"/>
      <w:bookmarkEnd w:id="48"/>
      <w:bookmarkEnd w:id="49"/>
      <w:bookmarkEnd w:id="50"/>
      <w:bookmarkEnd w:id="51"/>
      <w:bookmarkEnd w:id="52"/>
    </w:p>
    <w:p w14:paraId="130D6BB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lang w:val="en-US" w:eastAsia="zh-CN"/>
          <w14:textFill>
            <w14:solidFill>
              <w14:schemeClr w14:val="tx1"/>
            </w14:solidFill>
          </w14:textFill>
        </w:rPr>
        <w:t>2个包件分别</w:t>
      </w:r>
      <w:r>
        <w:rPr>
          <w:rFonts w:ascii="宋体" w:hAnsi="宋体"/>
          <w:snapToGrid w:val="0"/>
          <w:color w:val="000000" w:themeColor="text1"/>
          <w:kern w:val="0"/>
          <w:szCs w:val="21"/>
          <w:highlight w:val="none"/>
          <w14:textFill>
            <w14:solidFill>
              <w14:schemeClr w14:val="tx1"/>
            </w14:solidFill>
          </w14:textFill>
        </w:rPr>
        <w:t>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0677EC8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bookmarkStart w:id="53" w:name="OLE_LINK12"/>
      <w:r>
        <w:rPr>
          <w:rFonts w:hint="eastAsia" w:ascii="宋体" w:hAnsi="宋体"/>
          <w:snapToGrid w:val="0"/>
          <w:color w:val="000000" w:themeColor="text1"/>
          <w:kern w:val="0"/>
          <w:szCs w:val="21"/>
          <w:highlight w:val="none"/>
          <w14:textFill>
            <w14:solidFill>
              <w14:schemeClr w14:val="tx1"/>
            </w14:solidFill>
          </w14:textFill>
        </w:rPr>
        <w:t xml:space="preserve">3.1.1 </w:t>
      </w:r>
      <w:r>
        <w:rPr>
          <w:rFonts w:hint="eastAsia" w:ascii="宋体" w:hAnsi="宋体"/>
          <w:snapToGrid w:val="0"/>
          <w:color w:val="000000" w:themeColor="text1"/>
          <w:kern w:val="0"/>
          <w:szCs w:val="21"/>
          <w:highlight w:val="none"/>
          <w:lang w:val="en-US" w:eastAsia="zh-CN"/>
          <w14:textFill>
            <w14:solidFill>
              <w14:schemeClr w14:val="tx1"/>
            </w14:solidFill>
          </w14:textFill>
        </w:rPr>
        <w:t>TS-1包件</w:t>
      </w:r>
      <w:r>
        <w:rPr>
          <w:rFonts w:ascii="宋体" w:hAnsi="宋体"/>
          <w:snapToGrid w:val="0"/>
          <w:color w:val="000000" w:themeColor="text1"/>
          <w:kern w:val="0"/>
          <w:szCs w:val="21"/>
          <w:highlight w:val="none"/>
          <w14:textFill>
            <w14:solidFill>
              <w14:schemeClr w14:val="tx1"/>
            </w14:solidFill>
          </w14:textFill>
        </w:rPr>
        <w:t>具备</w:t>
      </w:r>
      <w:r>
        <w:rPr>
          <w:rFonts w:hint="eastAsia" w:ascii="宋体" w:hAnsi="宋体"/>
          <w:snapToGrid w:val="0"/>
          <w:color w:val="000000" w:themeColor="text1"/>
          <w:kern w:val="0"/>
          <w:szCs w:val="21"/>
          <w:highlight w:val="none"/>
          <w14:textFill>
            <w14:solidFill>
              <w14:schemeClr w14:val="tx1"/>
            </w14:solidFill>
          </w14:textFill>
        </w:rPr>
        <w:t>以下</w:t>
      </w:r>
      <w:r>
        <w:rPr>
          <w:rFonts w:hint="eastAsia" w:ascii="宋体" w:hAnsi="宋体"/>
          <w:snapToGrid w:val="0"/>
          <w:color w:val="000000" w:themeColor="text1"/>
          <w:kern w:val="0"/>
          <w:szCs w:val="21"/>
          <w:highlight w:val="none"/>
          <w:lang w:val="en-US" w:eastAsia="zh-CN"/>
          <w14:textFill>
            <w14:solidFill>
              <w14:schemeClr w14:val="tx1"/>
            </w14:solidFill>
          </w14:textFill>
        </w:rPr>
        <w:t>资格条件</w:t>
      </w:r>
      <w:r>
        <w:rPr>
          <w:rFonts w:hint="eastAsia" w:ascii="宋体" w:hAnsi="宋体"/>
          <w:snapToGrid w:val="0"/>
          <w:color w:val="000000" w:themeColor="text1"/>
          <w:kern w:val="0"/>
          <w:szCs w:val="21"/>
          <w:highlight w:val="none"/>
          <w14:textFill>
            <w14:solidFill>
              <w14:schemeClr w14:val="tx1"/>
            </w14:solidFill>
          </w14:textFill>
        </w:rPr>
        <w:t>：</w:t>
      </w:r>
    </w:p>
    <w:p w14:paraId="20065191">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000000" w:themeColor="text1"/>
          <w:kern w:val="0"/>
          <w:szCs w:val="21"/>
          <w:highlight w:val="none"/>
          <w:u w:val="single"/>
          <w:lang w:val="en-US" w:eastAsia="zh-CN"/>
          <w14:textFill>
            <w14:solidFill>
              <w14:schemeClr w14:val="tx1"/>
            </w14:solidFill>
          </w14:textFill>
        </w:rPr>
      </w:pPr>
      <w:r>
        <w:rPr>
          <w:rFonts w:hint="default" w:ascii="宋体" w:hAnsi="宋体"/>
          <w:snapToGrid w:val="0"/>
          <w:color w:val="000000" w:themeColor="text1"/>
          <w:kern w:val="0"/>
          <w:szCs w:val="21"/>
          <w:highlight w:val="none"/>
          <w:u w:val="single"/>
          <w:lang w:val="en-US" w:eastAsia="zh-CN"/>
          <w14:textFill>
            <w14:solidFill>
              <w14:schemeClr w14:val="tx1"/>
            </w14:solidFill>
          </w14:textFill>
        </w:rPr>
        <w:t>（1）具备独立法人资格，具备有效的营业执照，注册资本金实缴不低于1亿元</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p>
    <w:p w14:paraId="45ABDD79">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w:t>
      </w:r>
      <w:r>
        <w:rPr>
          <w:rFonts w:hint="eastAsia" w:ascii="宋体" w:hAnsi="宋体"/>
          <w:snapToGrid w:val="0"/>
          <w:color w:val="000000" w:themeColor="text1"/>
          <w:kern w:val="0"/>
          <w:szCs w:val="21"/>
          <w:highlight w:val="none"/>
          <w:u w:val="single"/>
          <w14:textFill>
            <w14:solidFill>
              <w14:schemeClr w14:val="tx1"/>
            </w14:solidFill>
          </w14:textFill>
        </w:rPr>
        <w:t>投标人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为</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水泥制造商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具有水泥“全国工业产品生产许可证”，且产品明细包括低热硅酸盐水泥</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或中热</w:t>
      </w:r>
      <w:r>
        <w:rPr>
          <w:rFonts w:hint="eastAsia" w:ascii="宋体" w:hAnsi="宋体"/>
          <w:snapToGrid w:val="0"/>
          <w:color w:val="000000" w:themeColor="text1"/>
          <w:kern w:val="0"/>
          <w:szCs w:val="21"/>
          <w:highlight w:val="none"/>
          <w:u w:val="single"/>
          <w14:textFill>
            <w14:solidFill>
              <w14:schemeClr w14:val="tx1"/>
            </w14:solidFill>
          </w14:textFill>
        </w:rPr>
        <w:t>硅酸盐水泥</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连续稳定生产低热硅酸盐水泥三年，须提供2022-2024年每年销售发票。</w:t>
      </w:r>
    </w:p>
    <w:p w14:paraId="5B130E3E">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000000" w:themeColor="text1"/>
          <w:kern w:val="0"/>
          <w:szCs w:val="21"/>
          <w:highlight w:val="none"/>
          <w:u w:val="single"/>
          <w:lang w:val="en-US" w:eastAsia="zh-CN"/>
          <w14:textFill>
            <w14:solidFill>
              <w14:schemeClr w14:val="tx1"/>
            </w14:solidFill>
          </w14:textFill>
        </w:rPr>
      </w:pPr>
      <w:r>
        <w:rPr>
          <w:rFonts w:hint="default"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）财务能力要求：2022年度、2023年度</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202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年度财务状况不亏损。</w:t>
      </w:r>
    </w:p>
    <w:p w14:paraId="232CC17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default"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）业绩要求：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投标人2020年1月1日至投标截止日（以合同签订时间为准），</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投标人具有</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单个项目实际</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供货量不低于</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万吨低热水泥</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供货业绩</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w:t>
      </w:r>
    </w:p>
    <w:p w14:paraId="5BAF7C01">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w:t>
      </w:r>
      <w:bookmarkStart w:id="54" w:name="OLE_LINK5"/>
      <w:r>
        <w:rPr>
          <w:rFonts w:hint="default" w:ascii="宋体" w:hAnsi="宋体"/>
          <w:snapToGrid w:val="0"/>
          <w:color w:val="000000" w:themeColor="text1"/>
          <w:kern w:val="0"/>
          <w:szCs w:val="21"/>
          <w:highlight w:val="none"/>
          <w:u w:val="single"/>
          <w:lang w:val="en-US" w:eastAsia="zh-CN"/>
          <w14:textFill>
            <w14:solidFill>
              <w14:schemeClr w14:val="tx1"/>
            </w14:solidFill>
          </w14:textFill>
        </w:rPr>
        <w:t>投标人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需提供具有CMA认证的检测机构提供的低热水泥合格的检测报告</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w:t>
      </w:r>
      <w:bookmarkEnd w:id="54"/>
    </w:p>
    <w:p w14:paraId="5702218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（6）投标人产能要求：具备日产水泥熟料2000吨以上的新型干法旋窑生产线。</w:t>
      </w:r>
    </w:p>
    <w:p w14:paraId="4F6960A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w:t>
      </w:r>
      <w:r>
        <w:rPr>
          <w:rFonts w:hint="eastAsia" w:ascii="宋体" w:hAnsi="宋体"/>
          <w:snapToGrid w:val="0"/>
          <w:color w:val="000000" w:themeColor="text1"/>
          <w:kern w:val="0"/>
          <w:szCs w:val="21"/>
          <w:highlight w:val="none"/>
          <w:lang w:val="en-US" w:eastAsia="zh-CN"/>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TS-2包件</w:t>
      </w:r>
      <w:r>
        <w:rPr>
          <w:rFonts w:ascii="宋体" w:hAnsi="宋体"/>
          <w:snapToGrid w:val="0"/>
          <w:color w:val="000000" w:themeColor="text1"/>
          <w:kern w:val="0"/>
          <w:szCs w:val="21"/>
          <w:highlight w:val="none"/>
          <w14:textFill>
            <w14:solidFill>
              <w14:schemeClr w14:val="tx1"/>
            </w14:solidFill>
          </w14:textFill>
        </w:rPr>
        <w:t>具备</w:t>
      </w:r>
      <w:r>
        <w:rPr>
          <w:rFonts w:hint="eastAsia" w:ascii="宋体" w:hAnsi="宋体"/>
          <w:snapToGrid w:val="0"/>
          <w:color w:val="000000" w:themeColor="text1"/>
          <w:kern w:val="0"/>
          <w:szCs w:val="21"/>
          <w:highlight w:val="none"/>
          <w14:textFill>
            <w14:solidFill>
              <w14:schemeClr w14:val="tx1"/>
            </w14:solidFill>
          </w14:textFill>
        </w:rPr>
        <w:t>以下</w:t>
      </w:r>
      <w:r>
        <w:rPr>
          <w:rFonts w:hint="eastAsia" w:ascii="宋体" w:hAnsi="宋体"/>
          <w:snapToGrid w:val="0"/>
          <w:color w:val="000000" w:themeColor="text1"/>
          <w:kern w:val="0"/>
          <w:szCs w:val="21"/>
          <w:highlight w:val="none"/>
          <w:lang w:val="en-US" w:eastAsia="zh-CN"/>
          <w14:textFill>
            <w14:solidFill>
              <w14:schemeClr w14:val="tx1"/>
            </w14:solidFill>
          </w14:textFill>
        </w:rPr>
        <w:t>资格条件</w:t>
      </w:r>
      <w:r>
        <w:rPr>
          <w:rFonts w:hint="eastAsia" w:ascii="宋体" w:hAnsi="宋体"/>
          <w:snapToGrid w:val="0"/>
          <w:color w:val="000000" w:themeColor="text1"/>
          <w:kern w:val="0"/>
          <w:szCs w:val="21"/>
          <w:highlight w:val="none"/>
          <w14:textFill>
            <w14:solidFill>
              <w14:schemeClr w14:val="tx1"/>
            </w14:solidFill>
          </w14:textFill>
        </w:rPr>
        <w:t>：</w:t>
      </w:r>
    </w:p>
    <w:p w14:paraId="3079CB9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具备独立法人资格，具备有效的营业执照，注册资本金实缴不低于1亿元</w:t>
      </w:r>
      <w:r>
        <w:rPr>
          <w:rFonts w:hint="eastAsia" w:ascii="宋体" w:hAnsi="宋体"/>
          <w:snapToGrid w:val="0"/>
          <w:color w:val="000000" w:themeColor="text1"/>
          <w:kern w:val="0"/>
          <w:szCs w:val="21"/>
          <w:highlight w:val="none"/>
          <w:u w:val="single"/>
          <w14:textFill>
            <w14:solidFill>
              <w14:schemeClr w14:val="tx1"/>
            </w14:solidFill>
          </w14:textFill>
        </w:rPr>
        <w:t>。</w:t>
      </w:r>
    </w:p>
    <w:p w14:paraId="78988C4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bookmarkStart w:id="55" w:name="OLE_LINK7"/>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投标人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为</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水泥制造商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具有水泥“全国工业产品生产许可证”，且产品明细包括低热硅酸盐水泥</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或中热硅酸盐水泥。</w:t>
      </w:r>
    </w:p>
    <w:bookmarkEnd w:id="55"/>
    <w:p w14:paraId="3A290D9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财务能力要求：2022年度、2023年度、2024年度财务状况不亏损。</w:t>
      </w:r>
    </w:p>
    <w:p w14:paraId="56968F9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业绩要求：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投标人自2005年1月1日至投标截止日（以合同签订时间为准），投标人具有单个项目实际供货量</w:t>
      </w:r>
      <w:r>
        <w:rPr>
          <w:rFonts w:hint="eastAsia" w:ascii="宋体" w:hAnsi="宋体"/>
          <w:snapToGrid w:val="0"/>
          <w:color w:val="000000" w:themeColor="text1"/>
          <w:kern w:val="0"/>
          <w:szCs w:val="21"/>
          <w:highlight w:val="none"/>
          <w:u w:val="single"/>
          <w14:textFill>
            <w14:solidFill>
              <w14:schemeClr w14:val="tx1"/>
            </w14:solidFill>
          </w14:textFill>
        </w:rPr>
        <w:t>不</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低</w:t>
      </w:r>
      <w:r>
        <w:rPr>
          <w:rFonts w:hint="eastAsia" w:ascii="宋体" w:hAnsi="宋体"/>
          <w:snapToGrid w:val="0"/>
          <w:color w:val="000000" w:themeColor="text1"/>
          <w:kern w:val="0"/>
          <w:szCs w:val="21"/>
          <w:highlight w:val="none"/>
          <w:u w:val="single"/>
          <w14:textFill>
            <w14:solidFill>
              <w14:schemeClr w14:val="tx1"/>
            </w14:solidFill>
          </w14:textFill>
        </w:rPr>
        <w:t>于1</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snapToGrid w:val="0"/>
          <w:color w:val="000000" w:themeColor="text1"/>
          <w:kern w:val="0"/>
          <w:szCs w:val="21"/>
          <w:highlight w:val="none"/>
          <w:u w:val="single"/>
          <w14:textFill>
            <w14:solidFill>
              <w14:schemeClr w14:val="tx1"/>
            </w14:solidFill>
          </w14:textFill>
        </w:rPr>
        <w:t>万吨的同等规模</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水利或水电</w:t>
      </w:r>
      <w:r>
        <w:rPr>
          <w:rFonts w:hint="eastAsia" w:ascii="宋体" w:hAnsi="宋体"/>
          <w:snapToGrid w:val="0"/>
          <w:color w:val="000000" w:themeColor="text1"/>
          <w:kern w:val="0"/>
          <w:szCs w:val="21"/>
          <w:highlight w:val="none"/>
          <w:u w:val="single"/>
          <w14:textFill>
            <w14:solidFill>
              <w14:schemeClr w14:val="tx1"/>
            </w14:solidFill>
          </w14:textFill>
        </w:rPr>
        <w:t>枢纽</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航电</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或电航枢纽</w:t>
      </w:r>
      <w:r>
        <w:rPr>
          <w:rFonts w:hint="eastAsia" w:ascii="宋体" w:hAnsi="宋体"/>
          <w:snapToGrid w:val="0"/>
          <w:color w:val="000000" w:themeColor="text1"/>
          <w:kern w:val="0"/>
          <w:szCs w:val="21"/>
          <w:highlight w:val="none"/>
          <w:u w:val="single"/>
          <w14:textFill>
            <w14:solidFill>
              <w14:schemeClr w14:val="tx1"/>
            </w14:solidFill>
          </w14:textFill>
        </w:rPr>
        <w:t>项目低热水泥供货业绩。</w:t>
      </w:r>
    </w:p>
    <w:p w14:paraId="30E0AC8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（5）投标人需提供具有CMA认证的检测机构提供的低热水泥合格的检测报告</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p>
    <w:p w14:paraId="22191E7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hint="eastAsia" w:ascii="宋体" w:hAnsi="宋体"/>
          <w:snapToGrid w:val="0"/>
          <w:color w:val="000000" w:themeColor="text1"/>
          <w:kern w:val="0"/>
          <w:szCs w:val="21"/>
          <w:highlight w:val="none"/>
          <w:u w:val="single"/>
          <w14:textFill>
            <w14:solidFill>
              <w14:schemeClr w14:val="tx1"/>
            </w14:solidFill>
          </w14:textFill>
        </w:rPr>
        <w:t>投标人产能要求：具备日产水泥熟料2000吨以上的新型干法</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旋</w:t>
      </w:r>
      <w:r>
        <w:rPr>
          <w:rFonts w:hint="eastAsia" w:ascii="宋体" w:hAnsi="宋体"/>
          <w:snapToGrid w:val="0"/>
          <w:color w:val="000000" w:themeColor="text1"/>
          <w:kern w:val="0"/>
          <w:szCs w:val="21"/>
          <w:highlight w:val="none"/>
          <w:u w:val="single"/>
          <w14:textFill>
            <w14:solidFill>
              <w14:schemeClr w14:val="tx1"/>
            </w14:solidFill>
          </w14:textFill>
        </w:rPr>
        <w:t>窑生产线</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p>
    <w:p w14:paraId="1337B7A8">
      <w:pPr>
        <w:numPr>
          <w:ilvl w:val="-1"/>
          <w:numId w:val="0"/>
        </w:num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000000" w:themeColor="text1"/>
          <w:spacing w:val="0"/>
          <w:kern w:val="0"/>
          <w:sz w:val="21"/>
          <w:szCs w:val="21"/>
          <w:highlight w:val="none"/>
          <w:u w:val="single"/>
          <w:shd w:val="clear"/>
          <w:lang w:val="en-US" w:eastAsia="zh-CN"/>
          <w14:textFill>
            <w14:solidFill>
              <w14:schemeClr w14:val="tx1"/>
            </w14:solidFill>
          </w14:textFill>
        </w:rPr>
      </w:pPr>
      <w:r>
        <w:rPr>
          <w:rFonts w:hint="eastAsia" w:ascii="宋体" w:hAnsi="宋体" w:cs="Times New Roman"/>
          <w:snapToGrid w:val="0"/>
          <w:color w:val="000000" w:themeColor="text1"/>
          <w:spacing w:val="0"/>
          <w:kern w:val="0"/>
          <w:sz w:val="21"/>
          <w:szCs w:val="21"/>
          <w:highlight w:val="none"/>
          <w:u w:val="single"/>
          <w14:textFill>
            <w14:solidFill>
              <w14:schemeClr w14:val="tx1"/>
            </w14:solidFill>
          </w14:textFill>
        </w:rPr>
        <w:t>3.2  本次</w:t>
      </w:r>
      <w:r>
        <w:rPr>
          <w:rFonts w:hint="eastAsia" w:ascii="宋体" w:hAnsi="宋体" w:cs="Times New Roman"/>
          <w:snapToGrid w:val="0"/>
          <w:color w:val="000000" w:themeColor="text1"/>
          <w:spacing w:val="0"/>
          <w:kern w:val="0"/>
          <w:sz w:val="21"/>
          <w:szCs w:val="21"/>
          <w:highlight w:val="none"/>
          <w:u w:val="single"/>
          <w:lang w:eastAsia="zh-CN"/>
          <w14:textFill>
            <w14:solidFill>
              <w14:schemeClr w14:val="tx1"/>
            </w14:solidFill>
          </w14:textFill>
        </w:rPr>
        <w:t>招标</w:t>
      </w:r>
      <w:r>
        <w:rPr>
          <w:rFonts w:hint="eastAsia" w:ascii="宋体" w:hAnsi="宋体"/>
          <w:snapToGrid w:val="0"/>
          <w:color w:val="000000" w:themeColor="text1"/>
          <w:kern w:val="0"/>
          <w:szCs w:val="21"/>
          <w:highlight w:val="none"/>
          <w:u w:val="single"/>
          <w14:textFill>
            <w14:solidFill>
              <w14:schemeClr w14:val="tx1"/>
            </w14:solidFill>
          </w14:textFill>
        </w:rPr>
        <w:t>不接受代理商投标</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cs="Times New Roman"/>
          <w:snapToGrid w:val="0"/>
          <w:color w:val="000000" w:themeColor="text1"/>
          <w:spacing w:val="0"/>
          <w:kern w:val="0"/>
          <w:sz w:val="21"/>
          <w:szCs w:val="21"/>
          <w:highlight w:val="none"/>
          <w:u w:val="single"/>
          <w:lang w:val="en-US" w:eastAsia="zh-CN"/>
          <w14:textFill>
            <w14:solidFill>
              <w14:schemeClr w14:val="tx1"/>
            </w14:solidFill>
          </w14:textFill>
        </w:rPr>
        <w:t>不</w:t>
      </w:r>
      <w:r>
        <w:rPr>
          <w:rFonts w:hint="eastAsia" w:ascii="宋体" w:hAnsi="宋体" w:cs="Times New Roman"/>
          <w:snapToGrid w:val="0"/>
          <w:color w:val="000000" w:themeColor="text1"/>
          <w:spacing w:val="0"/>
          <w:kern w:val="0"/>
          <w:sz w:val="21"/>
          <w:szCs w:val="21"/>
          <w:highlight w:val="none"/>
          <w:u w:val="single"/>
          <w14:textFill>
            <w14:solidFill>
              <w14:schemeClr w14:val="tx1"/>
            </w14:solidFill>
          </w14:textFill>
        </w:rPr>
        <w:t>接受联合体投标</w:t>
      </w:r>
      <w:r>
        <w:rPr>
          <w:rFonts w:hint="eastAsia" w:ascii="宋体" w:hAnsi="宋体" w:cs="Times New Roman"/>
          <w:snapToGrid w:val="0"/>
          <w:color w:val="000000" w:themeColor="text1"/>
          <w:spacing w:val="0"/>
          <w:kern w:val="0"/>
          <w:sz w:val="21"/>
          <w:szCs w:val="21"/>
          <w:highlight w:val="none"/>
          <w:u w:val="single"/>
          <w:lang w:eastAsia="zh-CN"/>
          <w14:textFill>
            <w14:solidFill>
              <w14:schemeClr w14:val="tx1"/>
            </w14:solidFill>
          </w14:textFill>
        </w:rPr>
        <w:t>，</w:t>
      </w:r>
      <w:r>
        <w:rPr>
          <w:rFonts w:hint="eastAsia" w:ascii="宋体" w:hAnsi="宋体" w:eastAsia="宋体" w:cs="Times New Roman"/>
          <w:snapToGrid w:val="0"/>
          <w:color w:val="000000" w:themeColor="text1"/>
          <w:spacing w:val="0"/>
          <w:kern w:val="0"/>
          <w:sz w:val="21"/>
          <w:szCs w:val="21"/>
          <w:highlight w:val="none"/>
          <w:u w:val="single"/>
          <w:shd w:val="clear"/>
          <w14:textFill>
            <w14:solidFill>
              <w14:schemeClr w14:val="tx1"/>
            </w14:solidFill>
          </w14:textFill>
        </w:rPr>
        <w:t>不允许分包和转包</w:t>
      </w:r>
      <w:r>
        <w:rPr>
          <w:rFonts w:hint="eastAsia" w:ascii="宋体" w:hAnsi="宋体" w:eastAsia="宋体" w:cs="Times New Roman"/>
          <w:snapToGrid w:val="0"/>
          <w:color w:val="000000" w:themeColor="text1"/>
          <w:spacing w:val="0"/>
          <w:kern w:val="0"/>
          <w:sz w:val="21"/>
          <w:szCs w:val="21"/>
          <w:highlight w:val="none"/>
          <w:u w:val="single"/>
          <w:shd w:val="clear"/>
          <w:lang w:eastAsia="zh-CN"/>
          <w14:textFill>
            <w14:solidFill>
              <w14:schemeClr w14:val="tx1"/>
            </w14:solidFill>
          </w14:textFill>
        </w:rPr>
        <w:t>。</w:t>
      </w:r>
    </w:p>
    <w:p w14:paraId="2540B6B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color w:val="000000" w:themeColor="text1"/>
          <w:sz w:val="21"/>
          <w:szCs w:val="21"/>
          <w:highlight w:val="none"/>
          <w:u w:val="single"/>
          <w:shd w:val="clear" w:color="auto" w:fill="FFFFFF"/>
          <w:lang w:val="en-US" w:eastAsia="zh-CN"/>
          <w14:textFill>
            <w14:solidFill>
              <w14:schemeClr w14:val="tx1"/>
            </w14:solidFill>
          </w14:textFill>
        </w:rPr>
      </w:pPr>
      <w:r>
        <w:rPr>
          <w:rFonts w:hint="eastAsia" w:ascii="宋体" w:hAnsi="宋体"/>
          <w:snapToGrid w:val="0"/>
          <w:color w:val="000000" w:themeColor="text1"/>
          <w:kern w:val="0"/>
          <w:sz w:val="21"/>
          <w:szCs w:val="21"/>
          <w:highlight w:val="none"/>
          <w:lang w:val="en-US" w:eastAsia="zh-CN"/>
          <w14:textFill>
            <w14:solidFill>
              <w14:schemeClr w14:val="tx1"/>
            </w14:solidFill>
          </w14:textFill>
        </w:rPr>
        <w:t xml:space="preserve">3.3  </w:t>
      </w:r>
      <w:bookmarkStart w:id="56" w:name="_Hlk40278902"/>
      <w:r>
        <w:rPr>
          <w:rFonts w:hint="eastAsia" w:ascii="宋体" w:hAnsi="宋体" w:cs="Times New Roman"/>
          <w:color w:val="000000" w:themeColor="text1"/>
          <w:sz w:val="21"/>
          <w:szCs w:val="21"/>
          <w:highlight w:val="none"/>
          <w:u w:val="single"/>
          <w:shd w:val="clear" w:color="auto" w:fill="FFFFFF"/>
          <w:lang w:val="en-US" w:eastAsia="zh-CN"/>
          <w14:textFill>
            <w14:solidFill>
              <w14:schemeClr w14:val="tx1"/>
            </w14:solidFill>
          </w14:textFill>
        </w:rPr>
        <w:t>本项目共2个包件，</w:t>
      </w:r>
      <w:bookmarkEnd w:id="56"/>
      <w:r>
        <w:rPr>
          <w:rFonts w:hint="eastAsia" w:ascii="宋体" w:hAnsi="宋体" w:cs="Times New Roman"/>
          <w:b/>
          <w:bCs/>
          <w:color w:val="000000" w:themeColor="text1"/>
          <w:sz w:val="21"/>
          <w:szCs w:val="21"/>
          <w:highlight w:val="none"/>
          <w:u w:val="single"/>
          <w:shd w:val="clear" w:color="auto" w:fill="FFFFFF"/>
          <w:lang w:val="en-US" w:eastAsia="zh-CN"/>
          <w14:textFill>
            <w14:solidFill>
              <w14:schemeClr w14:val="tx1"/>
            </w14:solidFill>
          </w14:textFill>
        </w:rPr>
        <w:t>投标人可同时参加TS-1、TS-2两个包件的投标，但两个包件的报价须保持一致。但同一投标人在两个包件中最多只能在1个标包被推荐为第一中标候选人；如果同一投标人在2个标包的综合得分排名均为第一，中取TS-2标包，不再被推荐为另1个标包的中标候选人。</w:t>
      </w:r>
    </w:p>
    <w:p w14:paraId="605900A3">
      <w:pPr>
        <w:tabs>
          <w:tab w:val="left" w:pos="3840"/>
          <w:tab w:val="left" w:pos="5300"/>
        </w:tabs>
        <w:autoSpaceDE w:val="0"/>
        <w:autoSpaceDN w:val="0"/>
        <w:adjustRightInd w:val="0"/>
        <w:snapToGrid w:val="0"/>
        <w:spacing w:line="460" w:lineRule="exact"/>
        <w:ind w:firstLine="422" w:firstLineChars="200"/>
        <w:jc w:val="left"/>
        <w:rPr>
          <w:rFonts w:hint="default" w:ascii="宋体" w:hAnsi="宋体" w:eastAsia="宋体" w:cs="Times New Roman"/>
          <w:b/>
          <w:bCs/>
          <w:color w:val="000000" w:themeColor="text1"/>
          <w:sz w:val="21"/>
          <w:szCs w:val="21"/>
          <w:highlight w:val="none"/>
          <w:u w:val="single"/>
          <w:shd w:val="clear" w:color="auto" w:fill="FFFFFF"/>
          <w:lang w:val="en-US" w:eastAsia="zh-CN"/>
          <w14:textFill>
            <w14:solidFill>
              <w14:schemeClr w14:val="tx1"/>
            </w14:solidFill>
          </w14:textFill>
        </w:rPr>
      </w:pPr>
      <w:r>
        <w:rPr>
          <w:rFonts w:hint="eastAsia" w:ascii="宋体" w:hAnsi="宋体" w:cs="Times New Roman"/>
          <w:b/>
          <w:bCs/>
          <w:color w:val="000000" w:themeColor="text1"/>
          <w:sz w:val="21"/>
          <w:szCs w:val="21"/>
          <w:highlight w:val="none"/>
          <w:u w:val="single"/>
          <w:shd w:val="clear" w:color="auto" w:fill="FFFFFF"/>
          <w:lang w:val="en-US" w:eastAsia="zh-CN"/>
          <w14:textFill>
            <w14:solidFill>
              <w14:schemeClr w14:val="tx1"/>
            </w14:solidFill>
          </w14:textFill>
        </w:rPr>
        <w:t>3.4  不同投标人之间不得存在管理及股权的关联关系。</w:t>
      </w:r>
    </w:p>
    <w:bookmarkEnd w:id="53"/>
    <w:p w14:paraId="1FEB6BD0">
      <w:pPr>
        <w:pStyle w:val="48"/>
        <w:ind w:left="0" w:firstLine="0" w:firstLineChars="0"/>
        <w:rPr>
          <w:color w:val="000000" w:themeColor="text1"/>
          <w:highlight w:val="none"/>
          <w14:textFill>
            <w14:solidFill>
              <w14:schemeClr w14:val="tx1"/>
            </w14:solidFill>
          </w14:textFill>
        </w:rPr>
      </w:pPr>
    </w:p>
    <w:p w14:paraId="2DEDD544">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7" w:name="_Toc200359430"/>
      <w:bookmarkStart w:id="58" w:name="_Toc287607731"/>
      <w:bookmarkStart w:id="59" w:name="_Toc32099"/>
      <w:bookmarkStart w:id="60" w:name="_Toc509218695"/>
      <w:bookmarkStart w:id="61" w:name="_Toc287620670"/>
      <w:bookmarkStart w:id="62" w:name="_Toc430530419"/>
      <w:bookmarkStart w:id="63" w:name="_Toc224103302"/>
      <w:bookmarkStart w:id="64" w:name="_Toc200359241"/>
      <w:bookmarkStart w:id="65" w:name="_Toc277082539"/>
      <w:r>
        <w:rPr>
          <w:rFonts w:hint="eastAsia" w:ascii="宋体" w:hAnsi="宋体"/>
          <w:snapToGrid w:val="0"/>
          <w:color w:val="000000" w:themeColor="text1"/>
          <w:sz w:val="28"/>
          <w:szCs w:val="28"/>
          <w:highlight w:val="none"/>
          <w14:textFill>
            <w14:solidFill>
              <w14:schemeClr w14:val="tx1"/>
            </w14:solidFill>
          </w14:textFill>
        </w:rPr>
        <w:t>4</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招标</w:t>
      </w:r>
      <w:r>
        <w:rPr>
          <w:rFonts w:ascii="宋体" w:hAnsi="宋体"/>
          <w:snapToGrid w:val="0"/>
          <w:color w:val="000000" w:themeColor="text1"/>
          <w:sz w:val="28"/>
          <w:szCs w:val="28"/>
          <w:highlight w:val="none"/>
          <w14:textFill>
            <w14:solidFill>
              <w14:schemeClr w14:val="tx1"/>
            </w14:solidFill>
          </w14:textFill>
        </w:rPr>
        <w:t>文件的获取</w:t>
      </w:r>
      <w:bookmarkEnd w:id="57"/>
      <w:bookmarkEnd w:id="58"/>
      <w:bookmarkEnd w:id="59"/>
      <w:bookmarkEnd w:id="60"/>
      <w:bookmarkEnd w:id="61"/>
      <w:bookmarkEnd w:id="62"/>
      <w:bookmarkEnd w:id="63"/>
      <w:bookmarkEnd w:id="64"/>
      <w:bookmarkEnd w:id="65"/>
    </w:p>
    <w:p w14:paraId="00FAC1B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u w:val="single"/>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4.1 </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从202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6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日到202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7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11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14</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30</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cs="Times New Roman"/>
          <w:snapToGrid w:val="0"/>
          <w:color w:val="000000" w:themeColor="text1"/>
          <w:kern w:val="0"/>
          <w:szCs w:val="21"/>
          <w:highlight w:val="none"/>
          <w:u w:val="single"/>
          <w:lang w:eastAsia="zh-CN"/>
          <w14:textFill>
            <w14:solidFill>
              <w14:schemeClr w14:val="tx1"/>
            </w14:solidFill>
          </w14:textFill>
        </w:rPr>
        <w:t>。</w:t>
      </w:r>
    </w:p>
    <w:p w14:paraId="331D356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lang w:val="en-US" w:eastAsia="zh-CN"/>
          <w14:textFill>
            <w14:solidFill>
              <w14:schemeClr w14:val="tx1"/>
            </w14:solidFill>
          </w14:textFill>
        </w:rPr>
        <w:t>4.2</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获取方式：</w:t>
      </w:r>
    </w:p>
    <w:p w14:paraId="1413E5C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请投标人在投标截止日之前可在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下载</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招标</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文件、清单、澄清、修改、补充通知、等全部内容。</w:t>
      </w:r>
    </w:p>
    <w:p w14:paraId="4CABAC7D">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66" w:name="_Toc224103303"/>
      <w:bookmarkStart w:id="67" w:name="_Toc277082540"/>
      <w:bookmarkStart w:id="68" w:name="_Toc200359242"/>
      <w:bookmarkStart w:id="69" w:name="_Toc287620671"/>
      <w:bookmarkStart w:id="70" w:name="_Toc509218696"/>
      <w:bookmarkStart w:id="71" w:name="_Toc430530420"/>
      <w:bookmarkStart w:id="72" w:name="_Toc200359431"/>
      <w:bookmarkStart w:id="73" w:name="_Toc287607732"/>
      <w:bookmarkStart w:id="74" w:name="_Toc2973"/>
      <w:r>
        <w:rPr>
          <w:rFonts w:hint="eastAsia" w:ascii="宋体" w:hAnsi="宋体"/>
          <w:snapToGrid w:val="0"/>
          <w:color w:val="000000" w:themeColor="text1"/>
          <w:sz w:val="28"/>
          <w:szCs w:val="28"/>
          <w:highlight w:val="none"/>
          <w14:textFill>
            <w14:solidFill>
              <w14:schemeClr w14:val="tx1"/>
            </w14:solidFill>
          </w14:textFill>
        </w:rPr>
        <w:t>5</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投标文件的递交</w:t>
      </w:r>
      <w:bookmarkEnd w:id="66"/>
      <w:bookmarkEnd w:id="67"/>
      <w:bookmarkEnd w:id="68"/>
      <w:bookmarkEnd w:id="69"/>
      <w:bookmarkEnd w:id="70"/>
      <w:bookmarkEnd w:id="71"/>
      <w:bookmarkEnd w:id="72"/>
      <w:bookmarkEnd w:id="73"/>
      <w:bookmarkEnd w:id="74"/>
    </w:p>
    <w:p w14:paraId="614D5BA3">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5.1投标文件递交：</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本次</w:t>
      </w:r>
      <w:r>
        <w:rPr>
          <w:rFonts w:hint="eastAsia" w:ascii="宋体" w:hAnsi="宋体" w:cs="宋体"/>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采用</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线下</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p>
    <w:p w14:paraId="4775A993">
      <w:pPr>
        <w:spacing w:line="360" w:lineRule="auto"/>
        <w:ind w:firstLine="420" w:firstLineChars="20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人应当在投标截止时间前，将纸质版</w:t>
      </w:r>
      <w:r>
        <w:rPr>
          <w:rFonts w:hint="eastAsia" w:ascii="宋体" w:hAnsi="宋体" w:cs="宋体"/>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文件递交至</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逾期送达，或未送达指定地点，或未密封的</w:t>
      </w:r>
      <w:r>
        <w:rPr>
          <w:rFonts w:hint="eastAsia" w:ascii="宋体" w:hAnsi="宋体" w:cs="宋体"/>
          <w:color w:val="000000" w:themeColor="text1"/>
          <w:sz w:val="21"/>
          <w:szCs w:val="21"/>
          <w:highlight w:val="none"/>
          <w:u w:val="single"/>
          <w:lang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14:textFill>
            <w14:solidFill>
              <w14:schemeClr w14:val="tx1"/>
            </w14:solidFill>
          </w14:textFill>
        </w:rPr>
        <w:t>文件，</w:t>
      </w:r>
      <w:r>
        <w:rPr>
          <w:rFonts w:hint="eastAsia" w:ascii="宋体" w:hAnsi="宋体" w:cs="宋体"/>
          <w:color w:val="000000" w:themeColor="text1"/>
          <w:sz w:val="21"/>
          <w:szCs w:val="21"/>
          <w:highlight w:val="none"/>
          <w:u w:val="single"/>
          <w:lang w:eastAsia="zh-CN"/>
          <w14:textFill>
            <w14:solidFill>
              <w14:schemeClr w14:val="tx1"/>
            </w14:solidFill>
          </w14:textFill>
        </w:rPr>
        <w:t>招标</w:t>
      </w:r>
      <w:r>
        <w:rPr>
          <w:rFonts w:hint="eastAsia" w:ascii="宋体" w:hAnsi="宋体" w:eastAsia="宋体" w:cs="宋体"/>
          <w:color w:val="000000" w:themeColor="text1"/>
          <w:sz w:val="21"/>
          <w:szCs w:val="21"/>
          <w:highlight w:val="none"/>
          <w:u w:val="single"/>
          <w14:textFill>
            <w14:solidFill>
              <w14:schemeClr w14:val="tx1"/>
            </w14:solidFill>
          </w14:textFill>
        </w:rPr>
        <w:t>人不予受理。</w:t>
      </w:r>
    </w:p>
    <w:p w14:paraId="504AE38A">
      <w:pPr>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人可根据自身情况选择是否参加开标会，未参加开标会的视为默认开标结果。</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14:paraId="3E2552A7">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递交截止时间：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2025年 7 月 11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30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eastAsia="宋体" w:cs="宋体"/>
          <w:color w:val="000000" w:themeColor="text1"/>
          <w:sz w:val="21"/>
          <w:szCs w:val="21"/>
          <w:highlight w:val="none"/>
          <w:u w:val="single"/>
          <w14:textFill>
            <w14:solidFill>
              <w14:schemeClr w14:val="tx1"/>
            </w14:solidFill>
          </w14:textFill>
        </w:rPr>
        <w:t>，</w:t>
      </w:r>
    </w:p>
    <w:p w14:paraId="11A9210E">
      <w:pPr>
        <w:autoSpaceDE w:val="0"/>
        <w:autoSpaceDN w:val="0"/>
        <w:adjustRightInd w:val="0"/>
        <w:snapToGrid w:val="0"/>
        <w:spacing w:line="450" w:lineRule="exact"/>
        <w:ind w:firstLine="420" w:firstLineChars="200"/>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color w:val="000000" w:themeColor="text1"/>
          <w:sz w:val="21"/>
          <w:szCs w:val="21"/>
          <w:highlight w:val="none"/>
          <w14:textFill>
            <w14:solidFill>
              <w14:schemeClr w14:val="tx1"/>
            </w14:solidFill>
          </w14:textFill>
        </w:rPr>
        <w:t>递交</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文件的时间为</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2025年 7 月 11日 14时 00 分至2025年 7 月 11 日 14 时 30分。</w:t>
      </w:r>
    </w:p>
    <w:p w14:paraId="37E74B7E">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5" w:name="_Toc277082541"/>
      <w:bookmarkStart w:id="76" w:name="_Toc287607733"/>
      <w:bookmarkStart w:id="77" w:name="_Toc200359243"/>
      <w:bookmarkStart w:id="78" w:name="_Toc224103304"/>
      <w:bookmarkStart w:id="79" w:name="_Toc200359432"/>
      <w:bookmarkStart w:id="80" w:name="_Toc8848"/>
      <w:bookmarkStart w:id="81" w:name="_Toc509218697"/>
      <w:bookmarkStart w:id="82" w:name="_Toc430530421"/>
      <w:bookmarkStart w:id="83" w:name="_Toc287620672"/>
      <w:r>
        <w:rPr>
          <w:rFonts w:hint="eastAsia" w:ascii="宋体" w:hAnsi="宋体"/>
          <w:snapToGrid w:val="0"/>
          <w:color w:val="000000" w:themeColor="text1"/>
          <w:sz w:val="28"/>
          <w:szCs w:val="28"/>
          <w:highlight w:val="none"/>
          <w14:textFill>
            <w14:solidFill>
              <w14:schemeClr w14:val="tx1"/>
            </w14:solidFill>
          </w14:textFill>
        </w:rPr>
        <w:t>6</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75"/>
      <w:bookmarkEnd w:id="76"/>
      <w:bookmarkEnd w:id="77"/>
      <w:bookmarkEnd w:id="78"/>
      <w:bookmarkEnd w:id="79"/>
      <w:bookmarkEnd w:id="80"/>
      <w:bookmarkEnd w:id="81"/>
      <w:bookmarkEnd w:id="82"/>
      <w:bookmarkEnd w:id="83"/>
    </w:p>
    <w:p w14:paraId="7B8FD541">
      <w:pPr>
        <w:tabs>
          <w:tab w:val="left" w:pos="4950"/>
        </w:tabs>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本次</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公告同时在</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重庆国际投资咨询集团有限公司官网（http://cqiic.com/）</w:t>
      </w:r>
      <w:r>
        <w:rPr>
          <w:rFonts w:hint="eastAsia" w:ascii="宋体" w:hAnsi="宋体" w:eastAsia="宋体" w:cs="宋体"/>
          <w:snapToGrid w:val="0"/>
          <w:color w:val="000000" w:themeColor="text1"/>
          <w:kern w:val="0"/>
          <w:sz w:val="20"/>
          <w:szCs w:val="20"/>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u w:val="single"/>
          <w:lang w:val="en-US" w:eastAsia="zh-CN"/>
          <w14:textFill>
            <w14:solidFill>
              <w14:schemeClr w14:val="tx1"/>
            </w14:solidFill>
          </w14:textFill>
        </w:rPr>
        <w:t>中</w:t>
      </w:r>
      <w:r>
        <w:rPr>
          <w:rFonts w:hint="eastAsia" w:ascii="宋体" w:hAnsi="宋体" w:eastAsia="宋体" w:cs="宋体"/>
          <w:color w:val="000000" w:themeColor="text1"/>
          <w:szCs w:val="21"/>
          <w:highlight w:val="none"/>
          <w:u w:val="single"/>
          <w14:textFill>
            <w14:solidFill>
              <w14:schemeClr w14:val="tx1"/>
            </w14:solidFill>
          </w14:textFill>
        </w:rPr>
        <w:t>国招标投标公共服务平台（www.cebpubservice.com）</w:t>
      </w:r>
      <w:r>
        <w:rPr>
          <w:rFonts w:hint="eastAsia" w:ascii="宋体" w:hAnsi="宋体" w:eastAsia="宋体" w:cs="宋体"/>
          <w:snapToGrid w:val="0"/>
          <w:color w:val="000000" w:themeColor="text1"/>
          <w:kern w:val="0"/>
          <w:szCs w:val="21"/>
          <w:highlight w:val="none"/>
          <w14:textFill>
            <w14:solidFill>
              <w14:schemeClr w14:val="tx1"/>
            </w14:solidFill>
          </w14:textFill>
        </w:rPr>
        <w:t>上发布。</w:t>
      </w:r>
    </w:p>
    <w:p w14:paraId="30ABF228">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84" w:name="_Toc287607734"/>
      <w:bookmarkStart w:id="85" w:name="_Toc287620673"/>
      <w:bookmarkStart w:id="86" w:name="_Toc31809"/>
      <w:bookmarkStart w:id="87" w:name="_Toc509218698"/>
      <w:bookmarkStart w:id="88" w:name="_Toc224103305"/>
      <w:bookmarkStart w:id="89" w:name="_Toc277082542"/>
      <w:bookmarkStart w:id="90" w:name="_Toc430530422"/>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联系方式</w:t>
      </w:r>
      <w:bookmarkEnd w:id="84"/>
      <w:bookmarkEnd w:id="85"/>
      <w:bookmarkEnd w:id="86"/>
      <w:bookmarkEnd w:id="87"/>
      <w:bookmarkEnd w:id="88"/>
      <w:bookmarkEnd w:id="89"/>
      <w:bookmarkEnd w:id="90"/>
    </w:p>
    <w:p w14:paraId="614E6754">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人：</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重庆高速资产经营管理有限公司利百客供应链管理分公司</w:t>
      </w:r>
    </w:p>
    <w:p w14:paraId="422C44D9">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0188996E">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4F2560E5">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023-89138383</w:t>
      </w:r>
    </w:p>
    <w:p w14:paraId="0243A2EE">
      <w:pPr>
        <w:pStyle w:val="2"/>
        <w:rPr>
          <w:color w:val="000000" w:themeColor="text1"/>
          <w:highlight w:val="none"/>
          <w14:textFill>
            <w14:solidFill>
              <w14:schemeClr w14:val="tx1"/>
            </w14:solidFill>
          </w14:textFill>
        </w:rPr>
      </w:pPr>
    </w:p>
    <w:p w14:paraId="7872465D">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代理机构：重庆国际投资咨询集团有限公司</w:t>
      </w:r>
    </w:p>
    <w:p w14:paraId="3FB5FAF8">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地址：重庆市江北区五简路2号重庆咨询大厦A座</w:t>
      </w:r>
    </w:p>
    <w:p w14:paraId="76AC5CE7">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w:t>
      </w:r>
      <w:r>
        <w:rPr>
          <w:rFonts w:hint="eastAsia" w:ascii="宋体" w:hAnsi="宋体"/>
          <w:snapToGrid w:val="0"/>
          <w:color w:val="000000" w:themeColor="text1"/>
          <w:kern w:val="0"/>
          <w:szCs w:val="21"/>
          <w:highlight w:val="none"/>
          <w:lang w:val="en-US" w:eastAsia="zh-CN"/>
          <w14:textFill>
            <w14:solidFill>
              <w14:schemeClr w14:val="tx1"/>
            </w14:solidFill>
          </w14:textFill>
        </w:rPr>
        <w:t>李老师</w:t>
      </w:r>
    </w:p>
    <w:p w14:paraId="5B41CA72">
      <w:pPr>
        <w:autoSpaceDE w:val="0"/>
        <w:autoSpaceDN w:val="0"/>
        <w:adjustRightInd w:val="0"/>
        <w:snapToGrid w:val="0"/>
        <w:spacing w:line="440" w:lineRule="exact"/>
        <w:ind w:firstLine="420" w:firstLineChars="200"/>
        <w:jc w:val="left"/>
        <w:rPr>
          <w:rFonts w:ascii="宋体" w:hAnsi="宋体"/>
          <w:snapToGrid w:val="0"/>
          <w:color w:val="000000" w:themeColor="text1"/>
          <w:kern w:val="0"/>
          <w:sz w:val="20"/>
          <w:szCs w:val="2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14:textFill>
            <w14:solidFill>
              <w14:schemeClr w14:val="tx1"/>
            </w14:solidFill>
          </w14:textFill>
        </w:rPr>
        <w:t>023-67590752</w:t>
      </w:r>
    </w:p>
    <w:p w14:paraId="373A8C82">
      <w:pPr>
        <w:pStyle w:val="2"/>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444260A2">
      <w:pPr>
        <w:pStyle w:val="3"/>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91" w:name="_Toc287620683"/>
      <w:bookmarkStart w:id="92" w:name="_Toc10561"/>
      <w:bookmarkStart w:id="93" w:name="_Toc1733"/>
      <w:bookmarkStart w:id="94" w:name="_Toc430530432"/>
      <w:bookmarkStart w:id="95" w:name="_Toc224103315"/>
      <w:bookmarkStart w:id="96" w:name="_Toc287607744"/>
      <w:r>
        <w:rPr>
          <w:rFonts w:ascii="宋体" w:hAnsi="宋体"/>
          <w:snapToGrid w:val="0"/>
          <w:color w:val="000000" w:themeColor="text1"/>
          <w:kern w:val="0"/>
          <w:highlight w:val="none"/>
          <w14:textFill>
            <w14:solidFill>
              <w14:schemeClr w14:val="tx1"/>
            </w14:solidFill>
          </w14:textFill>
        </w:rPr>
        <w:t>第二章  投标人须知</w:t>
      </w:r>
      <w:bookmarkEnd w:id="91"/>
      <w:bookmarkEnd w:id="92"/>
      <w:bookmarkEnd w:id="93"/>
      <w:bookmarkEnd w:id="94"/>
      <w:bookmarkEnd w:id="95"/>
      <w:bookmarkEnd w:id="96"/>
      <w:bookmarkStart w:id="97" w:name="_Toc224103316"/>
      <w:bookmarkStart w:id="98" w:name="_Toc430530433"/>
      <w:bookmarkStart w:id="99" w:name="_Toc287607745"/>
      <w:bookmarkStart w:id="100" w:name="_Toc277082551"/>
      <w:bookmarkStart w:id="101" w:name="_Toc287620684"/>
    </w:p>
    <w:p w14:paraId="60ED82B2">
      <w:pPr>
        <w:pStyle w:val="4"/>
        <w:spacing w:before="100" w:after="100" w:line="360" w:lineRule="auto"/>
        <w:rPr>
          <w:rFonts w:ascii="宋体" w:hAnsi="宋体"/>
          <w:color w:val="000000" w:themeColor="text1"/>
          <w:highlight w:val="none"/>
          <w14:textFill>
            <w14:solidFill>
              <w14:schemeClr w14:val="tx1"/>
            </w14:solidFill>
          </w14:textFill>
        </w:rPr>
      </w:pPr>
      <w:bookmarkStart w:id="102" w:name="_Toc29433"/>
      <w:bookmarkStart w:id="103" w:name="_Toc509218708"/>
      <w:r>
        <w:rPr>
          <w:rFonts w:hint="eastAsia" w:ascii="宋体" w:hAnsi="宋体"/>
          <w:color w:val="000000" w:themeColor="text1"/>
          <w:highlight w:val="none"/>
          <w14:textFill>
            <w14:solidFill>
              <w14:schemeClr w14:val="tx1"/>
            </w14:solidFill>
          </w14:textFill>
        </w:rPr>
        <w:t>投标人须知前附表</w:t>
      </w:r>
      <w:bookmarkEnd w:id="97"/>
      <w:bookmarkEnd w:id="98"/>
      <w:bookmarkEnd w:id="99"/>
      <w:bookmarkEnd w:id="100"/>
      <w:bookmarkEnd w:id="101"/>
      <w:bookmarkEnd w:id="102"/>
      <w:bookmarkEnd w:id="103"/>
    </w:p>
    <w:p w14:paraId="13D6E5D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正文内容不允许修改。若投标人须知前附表与正文不一致的地方，以投标人须知前附表为准。</w:t>
      </w:r>
    </w:p>
    <w:tbl>
      <w:tblPr>
        <w:tblStyle w:val="49"/>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7FD60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5" w:type="dxa"/>
            <w:vAlign w:val="center"/>
          </w:tcPr>
          <w:p w14:paraId="3EED990D">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322569E3">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645" w:type="dxa"/>
            <w:vAlign w:val="center"/>
          </w:tcPr>
          <w:p w14:paraId="5AEF05E3">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4887D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0709A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24636EB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人</w:t>
            </w:r>
          </w:p>
        </w:tc>
        <w:tc>
          <w:tcPr>
            <w:tcW w:w="6645" w:type="dxa"/>
            <w:vAlign w:val="center"/>
          </w:tcPr>
          <w:p w14:paraId="75224122">
            <w:pPr>
              <w:topLinePunct/>
              <w:snapToGrid/>
              <w:spacing w:line="420" w:lineRule="exac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名称：</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重庆高速资产经营管理有限公司利百客供应链管理分公司</w:t>
            </w:r>
          </w:p>
          <w:p w14:paraId="60205488">
            <w:pPr>
              <w:topLinePunct/>
              <w:spacing w:line="420" w:lineRule="exact"/>
              <w:ind w:firstLine="0" w:firstLineChars="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692E24A4">
            <w:pPr>
              <w:topLinePunct/>
              <w:spacing w:line="420" w:lineRule="exact"/>
              <w:ind w:firstLine="0" w:firstLineChars="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联</w:t>
            </w:r>
            <w:r>
              <w:rPr>
                <w:rFonts w:ascii="宋体" w:hAnsi="宋体" w:eastAsia="宋体" w:cs="Times New Roman"/>
                <w:color w:val="000000" w:themeColor="text1"/>
                <w:szCs w:val="21"/>
                <w:highlight w:val="none"/>
                <w14:textFill>
                  <w14:solidFill>
                    <w14:schemeClr w14:val="tx1"/>
                  </w14:solidFill>
                </w14:textFill>
              </w:rPr>
              <w:t>系人</w:t>
            </w:r>
            <w:r>
              <w:rPr>
                <w:rFonts w:hint="eastAsia" w:ascii="宋体" w:hAnsi="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7EDB09A5">
            <w:pPr>
              <w:topLinePunct/>
              <w:snapToGrid/>
              <w:spacing w:line="420" w:lineRule="exact"/>
              <w:rPr>
                <w:rFonts w:ascii="宋体" w:hAnsi="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023-89138382</w:t>
            </w:r>
          </w:p>
        </w:tc>
      </w:tr>
      <w:tr w14:paraId="2D3E6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8A706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3E83A3F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代理机构</w:t>
            </w:r>
          </w:p>
        </w:tc>
        <w:tc>
          <w:tcPr>
            <w:tcW w:w="6645" w:type="dxa"/>
            <w:vAlign w:val="center"/>
          </w:tcPr>
          <w:p w14:paraId="49A7E2B0">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名称：重庆国际投资咨询集团有限公司</w:t>
            </w:r>
          </w:p>
          <w:p w14:paraId="1F899BB6">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地址：重庆市江北区五简路2号重庆咨询大厦A栋 </w:t>
            </w:r>
          </w:p>
          <w:p w14:paraId="10463722">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val="en-US" w:eastAsia="zh-CN"/>
                <w14:textFill>
                  <w14:solidFill>
                    <w14:schemeClr w14:val="tx1"/>
                  </w14:solidFill>
                </w14:textFill>
              </w:rPr>
              <w:t>李</w:t>
            </w:r>
            <w:r>
              <w:rPr>
                <w:rFonts w:hint="eastAsia" w:ascii="宋体"/>
                <w:color w:val="000000" w:themeColor="text1"/>
                <w:kern w:val="0"/>
                <w:szCs w:val="21"/>
                <w:highlight w:val="none"/>
                <w14:textFill>
                  <w14:solidFill>
                    <w14:schemeClr w14:val="tx1"/>
                  </w14:solidFill>
                </w14:textFill>
              </w:rPr>
              <w:t xml:space="preserve">老师                        </w:t>
            </w:r>
          </w:p>
          <w:p w14:paraId="4E66B45B">
            <w:pPr>
              <w:snapToGrid w:val="0"/>
              <w:spacing w:line="400" w:lineRule="exact"/>
              <w:rPr>
                <w:rFonts w:ascii="宋体" w:hAns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电话：</w:t>
            </w:r>
            <w:r>
              <w:rPr>
                <w:rFonts w:ascii="宋体" w:hAnsi="宋体"/>
                <w:snapToGrid w:val="0"/>
                <w:color w:val="000000" w:themeColor="text1"/>
                <w:kern w:val="0"/>
                <w:szCs w:val="21"/>
                <w:highlight w:val="none"/>
                <w14:textFill>
                  <w14:solidFill>
                    <w14:schemeClr w14:val="tx1"/>
                  </w14:solidFill>
                </w14:textFill>
              </w:rPr>
              <w:t>023-67590752</w:t>
            </w:r>
          </w:p>
        </w:tc>
      </w:tr>
      <w:tr w14:paraId="394B6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1B7AB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2F039F0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项目名称</w:t>
            </w:r>
          </w:p>
        </w:tc>
        <w:tc>
          <w:tcPr>
            <w:tcW w:w="6645" w:type="dxa"/>
            <w:vAlign w:val="center"/>
          </w:tcPr>
          <w:p w14:paraId="70625A93">
            <w:pP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重庆乌江白马航电枢纽工程二期低热水泥采购</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tc>
      </w:tr>
      <w:tr w14:paraId="4E9DA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93337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04DF471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645" w:type="dxa"/>
            <w:vAlign w:val="center"/>
          </w:tcPr>
          <w:p w14:paraId="6454E390">
            <w:pP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3C14F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7CC17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17FD9DE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645" w:type="dxa"/>
            <w:vAlign w:val="center"/>
          </w:tcPr>
          <w:p w14:paraId="6E0F386E">
            <w:pPr>
              <w:tabs>
                <w:tab w:val="left" w:pos="3840"/>
                <w:tab w:val="left" w:pos="5300"/>
              </w:tabs>
              <w:autoSpaceDE w:val="0"/>
              <w:autoSpaceDN w:val="0"/>
              <w:adjustRightInd w:val="0"/>
              <w:snapToGrid w:val="0"/>
              <w:spacing w:line="460" w:lineRule="exact"/>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4AEE1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9B401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.1.7</w:t>
            </w:r>
          </w:p>
        </w:tc>
        <w:tc>
          <w:tcPr>
            <w:tcW w:w="1644" w:type="dxa"/>
            <w:vAlign w:val="center"/>
          </w:tcPr>
          <w:p w14:paraId="1DA88C5E">
            <w:pPr>
              <w:snapToGrid w:val="0"/>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项目估算金额</w:t>
            </w:r>
          </w:p>
        </w:tc>
        <w:tc>
          <w:tcPr>
            <w:tcW w:w="6645" w:type="dxa"/>
            <w:vAlign w:val="center"/>
          </w:tcPr>
          <w:p w14:paraId="6C8AE233">
            <w:pPr>
              <w:tabs>
                <w:tab w:val="left" w:pos="3840"/>
                <w:tab w:val="left" w:pos="5300"/>
              </w:tabs>
              <w:autoSpaceDE w:val="0"/>
              <w:autoSpaceDN w:val="0"/>
              <w:adjustRightInd w:val="0"/>
              <w:snapToGrid w:val="0"/>
              <w:spacing w:line="460" w:lineRule="exact"/>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3CC09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90745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695069D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645" w:type="dxa"/>
            <w:vAlign w:val="center"/>
          </w:tcPr>
          <w:p w14:paraId="6D971324">
            <w:pPr>
              <w:tabs>
                <w:tab w:val="left" w:pos="3840"/>
                <w:tab w:val="left" w:pos="5300"/>
              </w:tabs>
              <w:autoSpaceDE w:val="0"/>
              <w:autoSpaceDN w:val="0"/>
              <w:adjustRightInd w:val="0"/>
              <w:snapToGrid w:val="0"/>
              <w:spacing w:line="46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585FD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21AED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7C86B8C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645" w:type="dxa"/>
            <w:vAlign w:val="center"/>
          </w:tcPr>
          <w:p w14:paraId="28F62376">
            <w:pPr>
              <w:snapToGrid w:val="0"/>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2A280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096F7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0CD66A2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范围</w:t>
            </w:r>
          </w:p>
        </w:tc>
        <w:tc>
          <w:tcPr>
            <w:tcW w:w="6645" w:type="dxa"/>
            <w:vAlign w:val="center"/>
          </w:tcPr>
          <w:p w14:paraId="65FE9C22">
            <w:pPr>
              <w:snapToGrid w:val="0"/>
              <w:spacing w:line="400" w:lineRule="exact"/>
              <w:rPr>
                <w:rFonts w:ascii="宋体" w:hAnsi="宋体"/>
                <w:i/>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4E5B5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F57A7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29E5ED06">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供货周期</w:t>
            </w:r>
          </w:p>
        </w:tc>
        <w:tc>
          <w:tcPr>
            <w:tcW w:w="6645" w:type="dxa"/>
            <w:vAlign w:val="center"/>
          </w:tcPr>
          <w:p w14:paraId="4C91BF94">
            <w:pPr>
              <w:snapToGrid w:val="0"/>
              <w:spacing w:line="40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公告</w:t>
            </w:r>
          </w:p>
        </w:tc>
      </w:tr>
      <w:tr w14:paraId="2C5E7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E4D9A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0B9AA7B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645" w:type="dxa"/>
            <w:vAlign w:val="center"/>
          </w:tcPr>
          <w:p w14:paraId="121F1D5F">
            <w:pPr>
              <w:keepNext/>
              <w:keepLines/>
              <w:widowControl/>
              <w:spacing w:line="360" w:lineRule="auto"/>
              <w:ind w:firstLine="482"/>
              <w:jc w:val="left"/>
              <w:outlineLvl w:val="1"/>
              <w:rPr>
                <w:rFonts w:hint="eastAsia" w:hAnsi="宋体" w:cs="Times New Roman"/>
                <w:b/>
                <w:bCs/>
                <w:color w:val="000000" w:themeColor="text1"/>
                <w:highlight w:val="none"/>
                <w:lang w:bidi="en-US"/>
                <w14:textFill>
                  <w14:solidFill>
                    <w14:schemeClr w14:val="tx1"/>
                  </w14:solidFill>
                </w14:textFill>
              </w:rPr>
            </w:pPr>
            <w:r>
              <w:rPr>
                <w:rFonts w:hint="eastAsia" w:hAnsi="宋体" w:cs="Times New Roman"/>
                <w:b/>
                <w:bCs/>
                <w:color w:val="000000" w:themeColor="text1"/>
                <w:highlight w:val="none"/>
                <w:lang w:bidi="en-US"/>
                <w14:textFill>
                  <w14:solidFill>
                    <w14:schemeClr w14:val="tx1"/>
                  </w14:solidFill>
                </w14:textFill>
              </w:rPr>
              <w:t>一、低热硅酸盐水泥要求</w:t>
            </w:r>
          </w:p>
          <w:p w14:paraId="70442392">
            <w:pPr>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1、执行的技术标准及相关文件</w:t>
            </w:r>
          </w:p>
          <w:p w14:paraId="33CBB7C3">
            <w:pPr>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GB/T 200-2017</w:t>
            </w:r>
            <w:r>
              <w:rPr>
                <w:rFonts w:hint="eastAsia"/>
                <w:color w:val="000000" w:themeColor="text1"/>
                <w:highlight w:val="none"/>
                <w14:textFill>
                  <w14:solidFill>
                    <w14:schemeClr w14:val="tx1"/>
                  </w14:solidFill>
                </w14:textFill>
              </w:rPr>
              <w:t>《中热硅酸盐水泥、低热硅酸盐水泥》</w:t>
            </w:r>
          </w:p>
          <w:p w14:paraId="674A2D66">
            <w:pPr>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2、水泥技术</w:t>
            </w:r>
            <w:r>
              <w:rPr>
                <w:color w:val="000000" w:themeColor="text1"/>
                <w:highlight w:val="none"/>
                <w14:textFill>
                  <w14:solidFill>
                    <w14:schemeClr w14:val="tx1"/>
                  </w14:solidFill>
                </w14:textFill>
              </w:rPr>
              <w:t>要求</w:t>
            </w:r>
          </w:p>
          <w:p w14:paraId="65767749">
            <w:pPr>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）本工程部分大体积混凝土采用</w:t>
            </w:r>
            <w:r>
              <w:rPr>
                <w:color w:val="000000" w:themeColor="text1"/>
                <w:highlight w:val="none"/>
                <w14:textFill>
                  <w14:solidFill>
                    <w14:schemeClr w14:val="tx1"/>
                  </w14:solidFill>
                </w14:textFill>
              </w:rPr>
              <w:t>42.5</w:t>
            </w:r>
            <w:r>
              <w:rPr>
                <w:rFonts w:hint="eastAsia"/>
                <w:color w:val="000000" w:themeColor="text1"/>
                <w:highlight w:val="none"/>
                <w14:textFill>
                  <w14:solidFill>
                    <w14:schemeClr w14:val="tx1"/>
                  </w14:solidFill>
                </w14:textFill>
              </w:rPr>
              <w:t>级低热硅酸盐水泥</w:t>
            </w:r>
            <w:r>
              <w:rPr>
                <w:rFonts w:hint="eastAsia"/>
                <w:snapToGrid w:val="0"/>
                <w:color w:val="000000" w:themeColor="text1"/>
                <w:highlight w:val="none"/>
                <w14:textFill>
                  <w14:solidFill>
                    <w14:schemeClr w14:val="tx1"/>
                  </w14:solidFill>
                </w14:textFill>
              </w:rPr>
              <w:t>。</w:t>
            </w:r>
          </w:p>
          <w:p w14:paraId="174587BC">
            <w:pPr>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）本工程所用水泥的技术指标和检验方法应符合国家和行业的有关标准的要求。</w:t>
            </w:r>
          </w:p>
          <w:p w14:paraId="5CB9A5A5">
            <w:pPr>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为减少水泥水化热，确保</w:t>
            </w:r>
            <w:r>
              <w:rPr>
                <w:color w:val="000000" w:themeColor="text1"/>
                <w:highlight w:val="none"/>
                <w14:textFill>
                  <w14:solidFill>
                    <w14:schemeClr w14:val="tx1"/>
                  </w14:solidFill>
                </w14:textFill>
              </w:rPr>
              <w:t>船闸</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大坝</w:t>
            </w:r>
            <w:r>
              <w:rPr>
                <w:rFonts w:hint="eastAsia"/>
                <w:color w:val="000000" w:themeColor="text1"/>
                <w:highlight w:val="none"/>
                <w14:textFill>
                  <w14:solidFill>
                    <w14:schemeClr w14:val="tx1"/>
                  </w14:solidFill>
                </w14:textFill>
              </w:rPr>
              <w:t>等部位混凝土施工质量，低热硅酸盐水泥的应满足表</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-1中的要求，表中未明确的项目指标应满足</w:t>
            </w:r>
            <w:r>
              <w:rPr>
                <w:color w:val="000000" w:themeColor="text1"/>
                <w:highlight w:val="none"/>
                <w14:textFill>
                  <w14:solidFill>
                    <w14:schemeClr w14:val="tx1"/>
                  </w14:solidFill>
                </w14:textFill>
              </w:rPr>
              <w:t>GB 200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2017</w:t>
            </w:r>
            <w:r>
              <w:rPr>
                <w:rFonts w:hint="eastAsia"/>
                <w:color w:val="000000" w:themeColor="text1"/>
                <w:highlight w:val="none"/>
                <w14:textFill>
                  <w14:solidFill>
                    <w14:schemeClr w14:val="tx1"/>
                  </w14:solidFill>
                </w14:textFill>
              </w:rPr>
              <w:t>的相关规定。</w:t>
            </w:r>
          </w:p>
          <w:p w14:paraId="393132CC">
            <w:pPr>
              <w:pStyle w:val="69"/>
              <w:ind w:firstLine="482" w:firstLineChars="200"/>
              <w:rPr>
                <w:rFonts w:hint="default" w:eastAsia="宋体"/>
                <w:color w:val="000000" w:themeColor="text1"/>
                <w:highlight w:val="none"/>
                <w:lang w:val="en-US" w:eastAsia="zh-CN"/>
                <w14:textFill>
                  <w14:solidFill>
                    <w14:schemeClr w14:val="tx1"/>
                  </w14:solidFill>
                </w14:textFill>
              </w:rPr>
            </w:pPr>
            <w:r>
              <w:rPr>
                <w:rFonts w:hint="eastAsia" w:hAnsi="宋体" w:cs="Times New Roman"/>
                <w:b/>
                <w:color w:val="000000" w:themeColor="text1"/>
                <w:kern w:val="2"/>
                <w:szCs w:val="30"/>
                <w:highlight w:val="none"/>
                <w14:textFill>
                  <w14:solidFill>
                    <w14:schemeClr w14:val="tx1"/>
                  </w14:solidFill>
                </w14:textFill>
              </w:rPr>
              <w:t xml:space="preserve"> </w:t>
            </w:r>
            <w:r>
              <w:rPr>
                <w:rFonts w:hint="eastAsia" w:ascii="宋体" w:hAnsi="宋体" w:eastAsia="宋体" w:cs="Times New Roman"/>
                <w:b/>
                <w:bCs/>
                <w:snapToGrid w:val="0"/>
                <w:color w:val="000000" w:themeColor="text1"/>
                <w:kern w:val="0"/>
                <w:sz w:val="21"/>
                <w:szCs w:val="21"/>
                <w:highlight w:val="none"/>
                <w:lang w:val="en-US" w:eastAsia="zh-CN" w:bidi="ar-SA"/>
                <w14:textFill>
                  <w14:solidFill>
                    <w14:schemeClr w14:val="tx1"/>
                  </w14:solidFill>
                </w14:textFill>
              </w:rPr>
              <w:t>（质量标准：</w:t>
            </w:r>
            <w:r>
              <w:rPr>
                <w:rFonts w:hint="eastAsia" w:ascii="宋体" w:hAnsi="宋体" w:cs="Times New Roman"/>
                <w:b/>
                <w:bCs/>
                <w:snapToGrid w:val="0"/>
                <w:color w:val="000000" w:themeColor="text1"/>
                <w:kern w:val="0"/>
                <w:sz w:val="21"/>
                <w:szCs w:val="21"/>
                <w:highlight w:val="none"/>
                <w:lang w:val="en-US" w:eastAsia="zh-CN" w:bidi="ar-SA"/>
                <w14:textFill>
                  <w14:solidFill>
                    <w14:schemeClr w14:val="tx1"/>
                  </w14:solidFill>
                </w14:textFill>
              </w:rPr>
              <w:t>投标函</w:t>
            </w:r>
            <w:r>
              <w:rPr>
                <w:rFonts w:hint="eastAsia" w:ascii="宋体" w:hAnsi="宋体" w:eastAsia="宋体" w:cs="Times New Roman"/>
                <w:b/>
                <w:bCs/>
                <w:snapToGrid w:val="0"/>
                <w:color w:val="000000" w:themeColor="text1"/>
                <w:kern w:val="0"/>
                <w:sz w:val="21"/>
                <w:szCs w:val="21"/>
                <w:highlight w:val="none"/>
                <w:lang w:val="en-US" w:eastAsia="zh-CN" w:bidi="ar-SA"/>
                <w14:textFill>
                  <w14:solidFill>
                    <w14:schemeClr w14:val="tx1"/>
                  </w14:solidFill>
                </w14:textFill>
              </w:rPr>
              <w:t>部分承诺满足</w:t>
            </w:r>
            <w:r>
              <w:rPr>
                <w:rFonts w:hint="eastAsia" w:ascii="宋体" w:hAnsi="宋体" w:cs="Times New Roman"/>
                <w:b/>
                <w:bCs/>
                <w:snapToGrid w:val="0"/>
                <w:color w:val="000000" w:themeColor="text1"/>
                <w:kern w:val="0"/>
                <w:sz w:val="21"/>
                <w:szCs w:val="21"/>
                <w:highlight w:val="none"/>
                <w:lang w:val="en-US" w:eastAsia="zh-CN" w:bidi="ar-SA"/>
                <w14:textFill>
                  <w14:solidFill>
                    <w14:schemeClr w14:val="tx1"/>
                  </w14:solidFill>
                </w14:textFill>
              </w:rPr>
              <w:t>招标文件</w:t>
            </w:r>
            <w:r>
              <w:rPr>
                <w:rFonts w:hint="eastAsia" w:ascii="宋体" w:hAnsi="宋体" w:eastAsia="宋体" w:cs="Times New Roman"/>
                <w:b/>
                <w:bCs/>
                <w:snapToGrid w:val="0"/>
                <w:color w:val="000000" w:themeColor="text1"/>
                <w:kern w:val="0"/>
                <w:sz w:val="21"/>
                <w:szCs w:val="21"/>
                <w:highlight w:val="none"/>
                <w:lang w:val="en-US" w:eastAsia="zh-CN" w:bidi="ar-SA"/>
                <w14:textFill>
                  <w14:solidFill>
                    <w14:schemeClr w14:val="tx1"/>
                  </w14:solidFill>
                </w14:textFill>
              </w:rPr>
              <w:t>要求即可）</w:t>
            </w:r>
          </w:p>
        </w:tc>
      </w:tr>
      <w:tr w14:paraId="7CA4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5" w:type="dxa"/>
            <w:vAlign w:val="center"/>
          </w:tcPr>
          <w:p w14:paraId="691F572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7A5E05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A3D86A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96FDB9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9523F3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C183CA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2638EE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305205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E5A83A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31CF80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C5A4C5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F51CDA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C9AEE9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BDB535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39454A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B1613D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p>
          <w:p w14:paraId="5F8FBD5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711469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B14F4F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4C90B8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6D10F9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5DBAF3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D3E0A3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3D3E64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0EE7C7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A1DAA6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554C11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16E273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8E8684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6CE52C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0853A0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A31705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927425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AC4D7B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7B24D1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CD26EB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BDA7A2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F77340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FFD164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FE2A20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EE6712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325171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BB7DC4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D51AED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A3D7C0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295F6F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8952D7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500B80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9610F1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B980B1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0299AE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p>
          <w:p w14:paraId="2F39C3C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31B7E3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5363C6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3C9736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2FC4FD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9FAB5E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02FA8C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F18B0B9">
            <w:pPr>
              <w:snapToGrid w:val="0"/>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p>
        </w:tc>
        <w:tc>
          <w:tcPr>
            <w:tcW w:w="1644" w:type="dxa"/>
            <w:vAlign w:val="center"/>
          </w:tcPr>
          <w:p w14:paraId="0BC7B9E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6795FE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6177DC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DDCD44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3B6CB4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66A5D0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94EFEF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7D5143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354BF1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449C3B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F704D9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9EC366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D6D1BE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8A3A3C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E339E8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投标人资质条件、能力和信誉</w:t>
            </w:r>
          </w:p>
          <w:p w14:paraId="11DD13F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FED5FF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824659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C17270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752087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2D99A4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8F1E0F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3ABA69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795077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DA6D0D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423BD4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E18A2C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5FB3D2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E1AEEA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B05F3A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BF4B05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6D2688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4D8E0C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CEDC6C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90CC0E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2DE312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107FBB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5419F6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36CC26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FC13B3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B05FB9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D5B687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C6B2C9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E2270C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5D1F9D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CF00C7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86B3B6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FF54AD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投标人资质条件、能力和信誉</w:t>
            </w:r>
          </w:p>
          <w:p w14:paraId="6694A93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FBFDB1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2E88E6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6645" w:type="dxa"/>
            <w:vAlign w:val="center"/>
          </w:tcPr>
          <w:p w14:paraId="4BC006E0">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04" w:name="OLE_LINK1"/>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实行资格后审，投标人应</w:t>
            </w:r>
            <w:bookmarkStart w:id="105" w:name="一是"/>
            <w:bookmarkEnd w:id="105"/>
            <w:r>
              <w:rPr>
                <w:rFonts w:hint="eastAsia" w:ascii="宋体" w:hAnsi="宋体" w:eastAsia="宋体" w:cs="宋体"/>
                <w:color w:val="000000" w:themeColor="text1"/>
                <w:szCs w:val="21"/>
                <w:highlight w:val="none"/>
                <w14:textFill>
                  <w14:solidFill>
                    <w14:schemeClr w14:val="tx1"/>
                  </w14:solidFill>
                </w14:textFill>
              </w:rPr>
              <w:t>具备以下资格条件：</w:t>
            </w:r>
          </w:p>
          <w:bookmarkEnd w:id="104"/>
          <w:p w14:paraId="29A34233">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1.资质要求及营业执照</w:t>
            </w:r>
          </w:p>
          <w:p w14:paraId="3BBF6AB0">
            <w:pPr>
              <w:autoSpaceDE w:val="0"/>
              <w:autoSpaceDN w:val="0"/>
              <w:adjustRightInd w:val="0"/>
              <w:snapToGrid w:val="0"/>
              <w:spacing w:line="400" w:lineRule="exact"/>
              <w:ind w:firstLine="420" w:firstLineChars="200"/>
              <w:rPr>
                <w:rFonts w:hint="eastAsia" w:ascii="宋体" w:hAnsi="宋体"/>
                <w:snapToGrid w:val="0"/>
                <w:color w:val="000000" w:themeColor="text1"/>
                <w:kern w:val="0"/>
                <w:szCs w:val="21"/>
                <w:highlight w:val="none"/>
                <w:u w:val="none" w:color="auto"/>
                <w:lang w:val="en-US" w:eastAsia="zh-CN"/>
                <w14:textFill>
                  <w14:solidFill>
                    <w14:schemeClr w14:val="tx1"/>
                  </w14:solidFill>
                </w14:textFill>
              </w:rPr>
            </w:pPr>
            <w:r>
              <w:rPr>
                <w:rFonts w:hint="default" w:ascii="宋体" w:hAnsi="宋体"/>
                <w:snapToGrid w:val="0"/>
                <w:color w:val="000000" w:themeColor="text1"/>
                <w:kern w:val="0"/>
                <w:szCs w:val="21"/>
                <w:highlight w:val="none"/>
                <w:u w:val="none" w:color="auto"/>
                <w:lang w:val="en-US" w:eastAsia="zh-CN"/>
                <w14:textFill>
                  <w14:solidFill>
                    <w14:schemeClr w14:val="tx1"/>
                  </w14:solidFill>
                </w14:textFill>
              </w:rPr>
              <w:t>具备独立法人资格，具备有效的营业执照，注册资本金实缴不低于1亿元</w:t>
            </w:r>
            <w:r>
              <w:rPr>
                <w:rFonts w:hint="eastAsia" w:ascii="宋体" w:hAnsi="宋体"/>
                <w:snapToGrid w:val="0"/>
                <w:color w:val="000000" w:themeColor="text1"/>
                <w:kern w:val="0"/>
                <w:szCs w:val="21"/>
                <w:highlight w:val="none"/>
                <w:u w:val="none" w:color="auto"/>
                <w:lang w:val="en-US" w:eastAsia="zh-CN"/>
                <w14:textFill>
                  <w14:solidFill>
                    <w14:schemeClr w14:val="tx1"/>
                  </w14:solidFill>
                </w14:textFill>
              </w:rPr>
              <w:t>。</w:t>
            </w:r>
          </w:p>
          <w:p w14:paraId="2E973506">
            <w:pPr>
              <w:autoSpaceDE w:val="0"/>
              <w:autoSpaceDN w:val="0"/>
              <w:adjustRightInd w:val="0"/>
              <w:snapToGrid w:val="0"/>
              <w:spacing w:line="400" w:lineRule="exact"/>
              <w:ind w:firstLine="420" w:firstLineChars="200"/>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u w:val="none" w:color="auto"/>
                <w14:textFill>
                  <w14:solidFill>
                    <w14:schemeClr w14:val="tx1"/>
                  </w14:solidFill>
                </w14:textFill>
              </w:rPr>
              <w:t>投标人须在投标文件资格审查部分</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提供：</w:t>
            </w:r>
            <w:r>
              <w:rPr>
                <w:rFonts w:hint="eastAsia" w:ascii="宋体" w:hAnsi="宋体" w:eastAsia="宋体" w:cs="宋体"/>
                <w:b w:val="0"/>
                <w:bCs w:val="0"/>
                <w:color w:val="000000" w:themeColor="text1"/>
                <w:szCs w:val="21"/>
                <w:highlight w:val="none"/>
                <w:u w:val="none" w:color="auto"/>
                <w14:textFill>
                  <w14:solidFill>
                    <w14:schemeClr w14:val="tx1"/>
                  </w14:solidFill>
                </w14:textFill>
              </w:rPr>
              <w:t>有效的营业执照</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复印件并加盖公章，</w:t>
            </w:r>
            <w:r>
              <w:rPr>
                <w:rFonts w:hint="eastAsia" w:ascii="宋体" w:hAnsi="宋体" w:eastAsia="宋体" w:cs="宋体"/>
                <w:b w:val="0"/>
                <w:bCs w:val="0"/>
                <w:color w:val="000000" w:themeColor="text1"/>
                <w:spacing w:val="3"/>
                <w:sz w:val="21"/>
                <w:szCs w:val="21"/>
                <w:highlight w:val="none"/>
                <w:u w:val="none" w:color="auto"/>
                <w14:textFill>
                  <w14:solidFill>
                    <w14:schemeClr w14:val="tx1"/>
                  </w14:solidFill>
                </w14:textFill>
              </w:rPr>
              <w:t>注册资本金实缴相关证明</w:t>
            </w:r>
            <w:r>
              <w:rPr>
                <w:rFonts w:hint="eastAsia" w:ascii="宋体" w:hAnsi="宋体" w:eastAsia="宋体" w:cs="宋体"/>
                <w:b w:val="0"/>
                <w:bCs w:val="0"/>
                <w:color w:val="000000" w:themeColor="text1"/>
                <w:spacing w:val="3"/>
                <w:sz w:val="21"/>
                <w:szCs w:val="21"/>
                <w:highlight w:val="none"/>
                <w:u w:val="none" w:color="auto"/>
                <w:lang w:val="en-US" w:eastAsia="zh-CN"/>
                <w14:textFill>
                  <w14:solidFill>
                    <w14:schemeClr w14:val="tx1"/>
                  </w14:solidFill>
                </w14:textFill>
              </w:rPr>
              <w:t>资料（证明材料可为章程中实收资本内容，或投标人提供财务报表，或出资证明）</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复印件</w:t>
            </w:r>
            <w:r>
              <w:rPr>
                <w:rFonts w:hint="eastAsia" w:ascii="宋体" w:hAnsi="宋体" w:eastAsia="宋体" w:cs="宋体"/>
                <w:b w:val="0"/>
                <w:bCs w:val="0"/>
                <w:color w:val="000000" w:themeColor="text1"/>
                <w:spacing w:val="6"/>
                <w:sz w:val="21"/>
                <w:szCs w:val="21"/>
                <w:highlight w:val="none"/>
                <w:u w:val="none" w:color="auto"/>
                <w14:textFill>
                  <w14:solidFill>
                    <w14:schemeClr w14:val="tx1"/>
                  </w14:solidFill>
                </w14:textFill>
              </w:rPr>
              <w:t>并加</w:t>
            </w:r>
            <w:r>
              <w:rPr>
                <w:rFonts w:hint="eastAsia" w:ascii="宋体" w:hAnsi="宋体" w:eastAsia="宋体" w:cs="宋体"/>
                <w:b w:val="0"/>
                <w:bCs w:val="0"/>
                <w:color w:val="000000" w:themeColor="text1"/>
                <w:spacing w:val="3"/>
                <w:sz w:val="21"/>
                <w:szCs w:val="21"/>
                <w:highlight w:val="none"/>
                <w:u w:val="none" w:color="auto"/>
                <w14:textFill>
                  <w14:solidFill>
                    <w14:schemeClr w14:val="tx1"/>
                  </w14:solidFill>
                </w14:textFill>
              </w:rPr>
              <w:t>盖公章</w:t>
            </w:r>
            <w:r>
              <w:rPr>
                <w:rFonts w:hint="eastAsia" w:ascii="宋体" w:hAnsi="宋体" w:eastAsia="宋体" w:cs="宋体"/>
                <w:b w:val="0"/>
                <w:bCs w:val="0"/>
                <w:color w:val="000000" w:themeColor="text1"/>
                <w:szCs w:val="21"/>
                <w:highlight w:val="none"/>
                <w:u w:val="none" w:color="auto"/>
                <w14:textFill>
                  <w14:solidFill>
                    <w14:schemeClr w14:val="tx1"/>
                  </w14:solidFill>
                </w14:textFill>
              </w:rPr>
              <w:t>。</w:t>
            </w:r>
          </w:p>
          <w:p w14:paraId="5BC5E721">
            <w:pPr>
              <w:autoSpaceDE w:val="0"/>
              <w:autoSpaceDN w:val="0"/>
              <w:adjustRightInd w:val="0"/>
              <w:snapToGrid w:val="0"/>
              <w:spacing w:line="400" w:lineRule="exact"/>
              <w:ind w:firstLine="420" w:firstLineChars="200"/>
              <w:rPr>
                <w:rFonts w:hint="eastAsia" w:ascii="宋体" w:hAnsi="宋体" w:eastAsia="宋体" w:cs="宋体"/>
                <w:b/>
                <w:bCs/>
                <w:color w:val="000000" w:themeColor="text1"/>
                <w:szCs w:val="21"/>
                <w:highlight w:val="none"/>
                <w:u w:val="none" w:color="auto"/>
                <w14:textFill>
                  <w14:solidFill>
                    <w14:schemeClr w14:val="tx1"/>
                  </w14:solidFill>
                </w14:textFill>
              </w:rPr>
            </w:pPr>
            <w:r>
              <w:rPr>
                <w:rFonts w:hint="eastAsia" w:ascii="宋体" w:hAnsi="宋体" w:eastAsia="宋体" w:cs="宋体"/>
                <w:b w:val="0"/>
                <w:bCs w:val="0"/>
                <w:color w:val="000000" w:themeColor="text1"/>
                <w:szCs w:val="21"/>
                <w:highlight w:val="none"/>
                <w:u w:val="none" w:color="auto"/>
                <w14:textFill>
                  <w14:solidFill>
                    <w14:schemeClr w14:val="tx1"/>
                  </w14:solidFill>
                </w14:textFill>
              </w:rPr>
              <w:t>注：不得将投标人营业执照记载的经营范围作为评审因素。</w:t>
            </w:r>
          </w:p>
          <w:p w14:paraId="4518CEB7">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u w:val="none" w:color="auto"/>
                <w:lang w:val="en-US" w:eastAsia="zh-CN"/>
                <w14:textFill>
                  <w14:solidFill>
                    <w14:schemeClr w14:val="tx1"/>
                  </w14:solidFill>
                </w14:textFill>
              </w:rPr>
            </w:pPr>
            <w:r>
              <w:rPr>
                <w:rFonts w:hint="eastAsia" w:ascii="宋体" w:hAnsi="宋体" w:eastAsia="宋体" w:cs="宋体"/>
                <w:b/>
                <w:color w:val="000000" w:themeColor="text1"/>
                <w:szCs w:val="21"/>
                <w:highlight w:val="none"/>
                <w:u w:val="none" w:color="auto"/>
                <w14:textFill>
                  <w14:solidFill>
                    <w14:schemeClr w14:val="tx1"/>
                  </w14:solidFill>
                </w14:textFill>
              </w:rPr>
              <w:t>☑2.</w:t>
            </w:r>
            <w:r>
              <w:rPr>
                <w:rFonts w:hint="eastAsia" w:ascii="宋体" w:hAnsi="宋体" w:eastAsia="宋体" w:cs="宋体"/>
                <w:b/>
                <w:color w:val="000000" w:themeColor="text1"/>
                <w:szCs w:val="21"/>
                <w:highlight w:val="none"/>
                <w:u w:val="none" w:color="auto"/>
                <w:lang w:val="en-US" w:eastAsia="zh-CN"/>
                <w14:textFill>
                  <w14:solidFill>
                    <w14:schemeClr w14:val="tx1"/>
                  </w14:solidFill>
                </w14:textFill>
              </w:rPr>
              <w:t>制造商要求</w:t>
            </w:r>
          </w:p>
          <w:p w14:paraId="7457E844">
            <w:pPr>
              <w:spacing w:before="154" w:line="363" w:lineRule="auto"/>
              <w:ind w:left="112" w:right="103" w:firstLine="448"/>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TS-1</w:t>
            </w:r>
            <w:r>
              <w:rPr>
                <w:rFonts w:hint="eastAsia" w:ascii="宋体" w:hAnsi="宋体" w:cs="宋体"/>
                <w:b w:val="0"/>
                <w:bCs w:val="0"/>
                <w:color w:val="000000" w:themeColor="text1"/>
                <w:szCs w:val="21"/>
                <w:highlight w:val="none"/>
                <w:u w:val="none" w:color="auto"/>
                <w:lang w:val="en-US" w:eastAsia="zh-CN"/>
                <w14:textFill>
                  <w14:solidFill>
                    <w14:schemeClr w14:val="tx1"/>
                  </w14:solidFill>
                </w14:textFill>
              </w:rPr>
              <w:t>包件</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w:t>
            </w:r>
            <w:bookmarkStart w:id="106" w:name="OLE_LINK9"/>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投标人</w:t>
            </w:r>
            <w:r>
              <w:rPr>
                <w:rFonts w:hint="eastAsia" w:ascii="宋体" w:hAnsi="宋体"/>
                <w:snapToGrid w:val="0"/>
                <w:color w:val="000000" w:themeColor="text1"/>
                <w:kern w:val="0"/>
                <w:szCs w:val="21"/>
                <w:highlight w:val="none"/>
                <w:u w:val="none" w:color="auto"/>
                <w:lang w:val="en-US" w:eastAsia="zh-CN"/>
                <w14:textFill>
                  <w14:solidFill>
                    <w14:schemeClr w14:val="tx1"/>
                  </w14:solidFill>
                </w14:textFill>
              </w:rPr>
              <w:t>为</w:t>
            </w:r>
            <w:r>
              <w:rPr>
                <w:rFonts w:hint="default" w:ascii="宋体" w:hAnsi="宋体"/>
                <w:snapToGrid w:val="0"/>
                <w:color w:val="000000" w:themeColor="text1"/>
                <w:kern w:val="0"/>
                <w:szCs w:val="21"/>
                <w:highlight w:val="none"/>
                <w:u w:val="none" w:color="auto"/>
                <w:lang w:val="en-US" w:eastAsia="zh-CN"/>
                <w14:textFill>
                  <w14:solidFill>
                    <w14:schemeClr w14:val="tx1"/>
                  </w14:solidFill>
                </w14:textFill>
              </w:rPr>
              <w:t>水泥制造商</w:t>
            </w:r>
            <w:r>
              <w:rPr>
                <w:rFonts w:hint="eastAsia" w:ascii="宋体" w:hAnsi="宋体"/>
                <w:snapToGrid w:val="0"/>
                <w:color w:val="000000" w:themeColor="text1"/>
                <w:kern w:val="0"/>
                <w:szCs w:val="21"/>
                <w:highlight w:val="none"/>
                <w:u w:val="none" w:color="auto"/>
                <w:lang w:val="en-US" w:eastAsia="zh-CN"/>
                <w14:textFill>
                  <w14:solidFill>
                    <w14:schemeClr w14:val="tx1"/>
                  </w14:solidFill>
                </w14:textFill>
              </w:rPr>
              <w:t>，</w:t>
            </w:r>
            <w:r>
              <w:rPr>
                <w:rFonts w:hint="eastAsia" w:ascii="宋体" w:hAnsi="宋体"/>
                <w:snapToGrid w:val="0"/>
                <w:color w:val="000000" w:themeColor="text1"/>
                <w:kern w:val="0"/>
                <w:szCs w:val="21"/>
                <w:highlight w:val="none"/>
                <w:u w:val="none" w:color="auto"/>
                <w14:textFill>
                  <w14:solidFill>
                    <w14:schemeClr w14:val="tx1"/>
                  </w14:solidFill>
                </w14:textFill>
              </w:rPr>
              <w:t>具有水泥“全国工业产品生产许可证”，且产品明细包括低热硅酸盐水泥</w:t>
            </w:r>
            <w:bookmarkEnd w:id="106"/>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或中热</w:t>
            </w:r>
            <w:r>
              <w:rPr>
                <w:rFonts w:hint="eastAsia" w:ascii="宋体" w:hAnsi="宋体"/>
                <w:snapToGrid w:val="0"/>
                <w:color w:val="000000" w:themeColor="text1"/>
                <w:kern w:val="0"/>
                <w:szCs w:val="21"/>
                <w:highlight w:val="none"/>
                <w:u w:val="single"/>
                <w14:textFill>
                  <w14:solidFill>
                    <w14:schemeClr w14:val="tx1"/>
                  </w14:solidFill>
                </w14:textFill>
              </w:rPr>
              <w:t>硅酸盐</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none" w:color="auto"/>
                <w:lang w:eastAsia="zh-CN"/>
                <w14:textFill>
                  <w14:solidFill>
                    <w14:schemeClr w14:val="tx1"/>
                  </w14:solidFill>
                </w14:textFill>
              </w:rPr>
              <w:t>，</w:t>
            </w:r>
            <w:r>
              <w:rPr>
                <w:rFonts w:hint="eastAsia" w:ascii="宋体" w:hAnsi="宋体"/>
                <w:snapToGrid w:val="0"/>
                <w:color w:val="000000" w:themeColor="text1"/>
                <w:kern w:val="0"/>
                <w:szCs w:val="21"/>
                <w:highlight w:val="none"/>
                <w:u w:val="none" w:color="auto"/>
                <w:lang w:val="en-US" w:eastAsia="zh-CN"/>
                <w14:textFill>
                  <w14:solidFill>
                    <w14:schemeClr w14:val="tx1"/>
                  </w14:solidFill>
                </w14:textFill>
              </w:rPr>
              <w:t>连续</w:t>
            </w:r>
            <w:r>
              <w:rPr>
                <w:rFonts w:hint="eastAsia" w:ascii="宋体" w:hAnsi="宋体"/>
                <w:snapToGrid w:val="0"/>
                <w:color w:val="000000" w:themeColor="text1"/>
                <w:kern w:val="0"/>
                <w:szCs w:val="21"/>
                <w:highlight w:val="none"/>
                <w:u w:val="single"/>
                <w:lang w:eastAsia="zh-CN"/>
                <w14:textFill>
                  <w14:solidFill>
                    <w14:schemeClr w14:val="tx1"/>
                  </w14:solidFill>
                </w14:textFill>
              </w:rPr>
              <w:t>稳定生产低热硅酸盐水泥三年，须提供</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2022-2024年每年的销售发票。</w:t>
            </w:r>
          </w:p>
          <w:p w14:paraId="6128C62C">
            <w:pPr>
              <w:autoSpaceDE w:val="0"/>
              <w:autoSpaceDN w:val="0"/>
              <w:adjustRightInd w:val="0"/>
              <w:snapToGrid w:val="0"/>
              <w:spacing w:line="400" w:lineRule="exact"/>
              <w:ind w:firstLine="420" w:firstLineChars="200"/>
              <w:rPr>
                <w:rFonts w:hint="eastAsia" w:ascii="宋体" w:hAnsi="宋体" w:eastAsia="宋体" w:cs="宋体"/>
                <w:b w:val="0"/>
                <w:bCs w:val="0"/>
                <w:color w:val="000000" w:themeColor="text1"/>
                <w:spacing w:val="7"/>
                <w:sz w:val="21"/>
                <w:szCs w:val="21"/>
                <w:highlight w:val="none"/>
                <w:u w:val="none" w:color="auto"/>
                <w14:textFill>
                  <w14:solidFill>
                    <w14:schemeClr w14:val="tx1"/>
                  </w14:solidFill>
                </w14:textFill>
              </w:rPr>
            </w:pPr>
            <w:r>
              <w:rPr>
                <w:rFonts w:hint="eastAsia" w:ascii="宋体" w:hAnsi="宋体" w:eastAsia="宋体" w:cs="宋体"/>
                <w:b w:val="0"/>
                <w:bCs w:val="0"/>
                <w:color w:val="000000" w:themeColor="text1"/>
                <w:szCs w:val="21"/>
                <w:highlight w:val="none"/>
                <w:u w:val="none" w:color="auto"/>
                <w14:textFill>
                  <w14:solidFill>
                    <w14:schemeClr w14:val="tx1"/>
                  </w14:solidFill>
                </w14:textFill>
              </w:rPr>
              <w:t>投标人须在投标文件资格审查部分</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提供：</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制造商</w:t>
            </w:r>
            <w:r>
              <w:rPr>
                <w:rFonts w:hint="eastAsia" w:ascii="宋体" w:hAnsi="宋体" w:eastAsia="宋体" w:cs="宋体"/>
                <w:b w:val="0"/>
                <w:bCs w:val="0"/>
                <w:color w:val="000000" w:themeColor="text1"/>
                <w:spacing w:val="6"/>
                <w:sz w:val="21"/>
                <w:szCs w:val="21"/>
                <w:highlight w:val="none"/>
                <w:u w:val="none" w:color="auto"/>
                <w14:textFill>
                  <w14:solidFill>
                    <w14:schemeClr w14:val="tx1"/>
                  </w14:solidFill>
                </w14:textFill>
              </w:rPr>
              <w:t>资格声明复印件并加</w:t>
            </w:r>
            <w:r>
              <w:rPr>
                <w:rFonts w:hint="eastAsia" w:ascii="宋体" w:hAnsi="宋体" w:eastAsia="宋体" w:cs="宋体"/>
                <w:b w:val="0"/>
                <w:bCs w:val="0"/>
                <w:color w:val="000000" w:themeColor="text1"/>
                <w:spacing w:val="3"/>
                <w:sz w:val="21"/>
                <w:szCs w:val="21"/>
                <w:highlight w:val="none"/>
                <w:u w:val="none" w:color="auto"/>
                <w14:textFill>
                  <w14:solidFill>
                    <w14:schemeClr w14:val="tx1"/>
                  </w14:solidFill>
                </w14:textFill>
              </w:rPr>
              <w:t>盖公章</w:t>
            </w:r>
            <w:r>
              <w:rPr>
                <w:rFonts w:hint="eastAsia" w:ascii="宋体" w:hAnsi="宋体" w:cs="宋体"/>
                <w:b w:val="0"/>
                <w:bCs w:val="0"/>
                <w:color w:val="000000" w:themeColor="text1"/>
                <w:spacing w:val="3"/>
                <w:sz w:val="21"/>
                <w:szCs w:val="21"/>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spacing w:val="6"/>
                <w:sz w:val="21"/>
                <w:szCs w:val="21"/>
                <w:highlight w:val="none"/>
                <w:u w:val="none" w:color="auto"/>
                <w:lang w:val="en-US" w:eastAsia="zh-CN"/>
                <w14:textFill>
                  <w14:solidFill>
                    <w14:schemeClr w14:val="tx1"/>
                  </w14:solidFill>
                </w14:textFill>
              </w:rPr>
              <w:t>提供</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低热水泥生产许可等相关证明材料</w:t>
            </w:r>
            <w:r>
              <w:rPr>
                <w:rFonts w:hint="eastAsia" w:ascii="宋体" w:hAnsi="宋体" w:eastAsia="宋体" w:cs="宋体"/>
                <w:b w:val="0"/>
                <w:bCs w:val="0"/>
                <w:color w:val="000000" w:themeColor="text1"/>
                <w:spacing w:val="6"/>
                <w:sz w:val="21"/>
                <w:szCs w:val="21"/>
                <w:highlight w:val="none"/>
                <w:u w:val="none" w:color="auto"/>
                <w14:textFill>
                  <w14:solidFill>
                    <w14:schemeClr w14:val="tx1"/>
                  </w14:solidFill>
                </w14:textFill>
              </w:rPr>
              <w:t>复印件并加</w:t>
            </w:r>
            <w:r>
              <w:rPr>
                <w:rFonts w:hint="eastAsia" w:ascii="宋体" w:hAnsi="宋体" w:eastAsia="宋体" w:cs="宋体"/>
                <w:b w:val="0"/>
                <w:bCs w:val="0"/>
                <w:color w:val="000000" w:themeColor="text1"/>
                <w:spacing w:val="3"/>
                <w:sz w:val="21"/>
                <w:szCs w:val="21"/>
                <w:highlight w:val="none"/>
                <w:u w:val="none" w:color="auto"/>
                <w14:textFill>
                  <w14:solidFill>
                    <w14:schemeClr w14:val="tx1"/>
                  </w14:solidFill>
                </w14:textFill>
              </w:rPr>
              <w:t>盖公章</w:t>
            </w:r>
            <w:r>
              <w:rPr>
                <w:rFonts w:hint="eastAsia" w:ascii="宋体" w:hAnsi="宋体" w:cs="宋体"/>
                <w:b w:val="0"/>
                <w:bCs w:val="0"/>
                <w:color w:val="000000" w:themeColor="text1"/>
                <w:spacing w:val="3"/>
                <w:sz w:val="21"/>
                <w:szCs w:val="21"/>
                <w:highlight w:val="none"/>
                <w:u w:val="none" w:color="auto"/>
                <w:lang w:eastAsia="zh-CN"/>
                <w14:textFill>
                  <w14:solidFill>
                    <w14:schemeClr w14:val="tx1"/>
                  </w14:solidFill>
                </w14:textFill>
              </w:rPr>
              <w:t>，</w:t>
            </w:r>
            <w:r>
              <w:rPr>
                <w:rFonts w:hint="eastAsia" w:ascii="宋体" w:hAnsi="宋体" w:cs="宋体"/>
                <w:b w:val="0"/>
                <w:bCs w:val="0"/>
                <w:color w:val="000000" w:themeColor="text1"/>
                <w:spacing w:val="3"/>
                <w:sz w:val="21"/>
                <w:szCs w:val="21"/>
                <w:highlight w:val="none"/>
                <w:u w:val="none" w:color="auto"/>
                <w:lang w:val="en-US" w:eastAsia="zh-CN"/>
                <w14:textFill>
                  <w14:solidFill>
                    <w14:schemeClr w14:val="tx1"/>
                  </w14:solidFill>
                </w14:textFill>
              </w:rPr>
              <w:t>提供</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2022-2024三个年度的销售发票复印件并加盖公章</w:t>
            </w:r>
            <w:r>
              <w:rPr>
                <w:rFonts w:hint="eastAsia" w:ascii="宋体" w:hAnsi="宋体" w:eastAsia="宋体" w:cs="宋体"/>
                <w:b w:val="0"/>
                <w:bCs w:val="0"/>
                <w:color w:val="000000" w:themeColor="text1"/>
                <w:spacing w:val="7"/>
                <w:sz w:val="21"/>
                <w:szCs w:val="21"/>
                <w:highlight w:val="none"/>
                <w:u w:val="none" w:color="auto"/>
                <w14:textFill>
                  <w14:solidFill>
                    <w14:schemeClr w14:val="tx1"/>
                  </w14:solidFill>
                </w14:textFill>
              </w:rPr>
              <w:t>。</w:t>
            </w:r>
          </w:p>
          <w:p w14:paraId="2C289FB3">
            <w:pPr>
              <w:autoSpaceDE w:val="0"/>
              <w:autoSpaceDN w:val="0"/>
              <w:adjustRightInd w:val="0"/>
              <w:snapToGrid w:val="0"/>
              <w:spacing w:line="400" w:lineRule="exact"/>
              <w:ind w:firstLine="420" w:firstLineChars="200"/>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TS-</w:t>
            </w:r>
            <w:r>
              <w:rPr>
                <w:rFonts w:hint="eastAsia" w:ascii="宋体" w:hAnsi="宋体" w:cs="宋体"/>
                <w:b w:val="0"/>
                <w:bCs w:val="0"/>
                <w:color w:val="000000" w:themeColor="text1"/>
                <w:szCs w:val="21"/>
                <w:highlight w:val="none"/>
                <w:u w:val="none" w:color="auto"/>
                <w:lang w:val="en-US" w:eastAsia="zh-CN"/>
                <w14:textFill>
                  <w14:solidFill>
                    <w14:schemeClr w14:val="tx1"/>
                  </w14:solidFill>
                </w14:textFill>
              </w:rPr>
              <w:t>2包件</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w:t>
            </w:r>
            <w:r>
              <w:rPr>
                <w:rFonts w:hint="eastAsia" w:ascii="宋体" w:hAnsi="宋体"/>
                <w:snapToGrid w:val="0"/>
                <w:color w:val="000000" w:themeColor="text1"/>
                <w:kern w:val="0"/>
                <w:szCs w:val="21"/>
                <w:highlight w:val="none"/>
                <w:u w:val="none" w:color="auto"/>
                <w14:textFill>
                  <w14:solidFill>
                    <w14:schemeClr w14:val="tx1"/>
                  </w14:solidFill>
                </w14:textFill>
              </w:rPr>
              <w:t>投标人</w:t>
            </w:r>
            <w:r>
              <w:rPr>
                <w:rFonts w:hint="eastAsia" w:ascii="宋体" w:hAnsi="宋体"/>
                <w:snapToGrid w:val="0"/>
                <w:color w:val="000000" w:themeColor="text1"/>
                <w:kern w:val="0"/>
                <w:szCs w:val="21"/>
                <w:highlight w:val="none"/>
                <w:u w:val="none" w:color="auto"/>
                <w:lang w:val="en-US" w:eastAsia="zh-CN"/>
                <w14:textFill>
                  <w14:solidFill>
                    <w14:schemeClr w14:val="tx1"/>
                  </w14:solidFill>
                </w14:textFill>
              </w:rPr>
              <w:t>为</w:t>
            </w:r>
            <w:r>
              <w:rPr>
                <w:rFonts w:hint="default" w:ascii="宋体" w:hAnsi="宋体"/>
                <w:snapToGrid w:val="0"/>
                <w:color w:val="000000" w:themeColor="text1"/>
                <w:kern w:val="0"/>
                <w:szCs w:val="21"/>
                <w:highlight w:val="none"/>
                <w:u w:val="none" w:color="auto"/>
                <w:lang w:val="en-US" w:eastAsia="zh-CN"/>
                <w14:textFill>
                  <w14:solidFill>
                    <w14:schemeClr w14:val="tx1"/>
                  </w14:solidFill>
                </w14:textFill>
              </w:rPr>
              <w:t>水泥制造商</w:t>
            </w:r>
            <w:r>
              <w:rPr>
                <w:rFonts w:hint="eastAsia" w:ascii="宋体" w:hAnsi="宋体"/>
                <w:snapToGrid w:val="0"/>
                <w:color w:val="000000" w:themeColor="text1"/>
                <w:kern w:val="0"/>
                <w:szCs w:val="21"/>
                <w:highlight w:val="none"/>
                <w:u w:val="none" w:color="auto"/>
                <w:lang w:val="en-US" w:eastAsia="zh-CN"/>
                <w14:textFill>
                  <w14:solidFill>
                    <w14:schemeClr w14:val="tx1"/>
                  </w14:solidFill>
                </w14:textFill>
              </w:rPr>
              <w:t>，</w:t>
            </w:r>
            <w:r>
              <w:rPr>
                <w:rFonts w:hint="eastAsia" w:ascii="宋体" w:hAnsi="宋体"/>
                <w:snapToGrid w:val="0"/>
                <w:color w:val="000000" w:themeColor="text1"/>
                <w:kern w:val="0"/>
                <w:szCs w:val="21"/>
                <w:highlight w:val="none"/>
                <w:u w:val="none" w:color="auto"/>
                <w14:textFill>
                  <w14:solidFill>
                    <w14:schemeClr w14:val="tx1"/>
                  </w14:solidFill>
                </w14:textFill>
              </w:rPr>
              <w:t>具有水泥“全国工业产品生产许可证”，且产品明细包括低热硅酸盐水泥</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或中热</w:t>
            </w:r>
            <w:r>
              <w:rPr>
                <w:rFonts w:hint="eastAsia" w:ascii="宋体" w:hAnsi="宋体"/>
                <w:snapToGrid w:val="0"/>
                <w:color w:val="000000" w:themeColor="text1"/>
                <w:kern w:val="0"/>
                <w:szCs w:val="21"/>
                <w:highlight w:val="none"/>
                <w:u w:val="single"/>
                <w14:textFill>
                  <w14:solidFill>
                    <w14:schemeClr w14:val="tx1"/>
                  </w14:solidFill>
                </w14:textFill>
              </w:rPr>
              <w:t>硅酸盐</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none" w:color="auto"/>
                <w:lang w:eastAsia="zh-CN"/>
                <w14:textFill>
                  <w14:solidFill>
                    <w14:schemeClr w14:val="tx1"/>
                  </w14:solidFill>
                </w14:textFill>
              </w:rPr>
              <w:t>。</w:t>
            </w:r>
          </w:p>
          <w:p w14:paraId="1BFBBAAB">
            <w:pPr>
              <w:spacing w:before="154" w:line="363" w:lineRule="auto"/>
              <w:ind w:left="112" w:right="103" w:firstLine="448"/>
              <w:rPr>
                <w:rFonts w:hint="eastAsia" w:ascii="宋体" w:hAnsi="宋体" w:eastAsia="宋体" w:cs="宋体"/>
                <w:b w:val="0"/>
                <w:bCs w:val="0"/>
                <w:color w:val="000000" w:themeColor="text1"/>
                <w:szCs w:val="21"/>
                <w:highlight w:val="none"/>
                <w:u w:val="none" w:color="auto"/>
                <w14:textFill>
                  <w14:solidFill>
                    <w14:schemeClr w14:val="tx1"/>
                  </w14:solidFill>
                </w14:textFill>
              </w:rPr>
            </w:pPr>
            <w:r>
              <w:rPr>
                <w:rFonts w:hint="eastAsia" w:ascii="宋体" w:hAnsi="宋体" w:eastAsia="宋体" w:cs="宋体"/>
                <w:b w:val="0"/>
                <w:bCs w:val="0"/>
                <w:color w:val="000000" w:themeColor="text1"/>
                <w:szCs w:val="21"/>
                <w:highlight w:val="none"/>
                <w:u w:val="none" w:color="auto"/>
                <w14:textFill>
                  <w14:solidFill>
                    <w14:schemeClr w14:val="tx1"/>
                  </w14:solidFill>
                </w14:textFill>
              </w:rPr>
              <w:t>投标人须在投标文件资格审查部分</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提供：</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制造商</w:t>
            </w:r>
            <w:r>
              <w:rPr>
                <w:rFonts w:hint="eastAsia" w:ascii="宋体" w:hAnsi="宋体" w:eastAsia="宋体" w:cs="宋体"/>
                <w:b w:val="0"/>
                <w:bCs w:val="0"/>
                <w:color w:val="000000" w:themeColor="text1"/>
                <w:spacing w:val="6"/>
                <w:sz w:val="21"/>
                <w:szCs w:val="21"/>
                <w:highlight w:val="none"/>
                <w:u w:val="none" w:color="auto"/>
                <w14:textFill>
                  <w14:solidFill>
                    <w14:schemeClr w14:val="tx1"/>
                  </w14:solidFill>
                </w14:textFill>
              </w:rPr>
              <w:t>资格声明复印件并加</w:t>
            </w:r>
            <w:r>
              <w:rPr>
                <w:rFonts w:hint="eastAsia" w:ascii="宋体" w:hAnsi="宋体" w:eastAsia="宋体" w:cs="宋体"/>
                <w:b w:val="0"/>
                <w:bCs w:val="0"/>
                <w:color w:val="000000" w:themeColor="text1"/>
                <w:spacing w:val="3"/>
                <w:sz w:val="21"/>
                <w:szCs w:val="21"/>
                <w:highlight w:val="none"/>
                <w:u w:val="none" w:color="auto"/>
                <w14:textFill>
                  <w14:solidFill>
                    <w14:schemeClr w14:val="tx1"/>
                  </w14:solidFill>
                </w14:textFill>
              </w:rPr>
              <w:t>盖公章</w:t>
            </w:r>
            <w:r>
              <w:rPr>
                <w:rFonts w:hint="eastAsia" w:ascii="宋体" w:hAnsi="宋体" w:cs="宋体"/>
                <w:b w:val="0"/>
                <w:bCs w:val="0"/>
                <w:color w:val="000000" w:themeColor="text1"/>
                <w:spacing w:val="3"/>
                <w:sz w:val="21"/>
                <w:szCs w:val="21"/>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spacing w:val="6"/>
                <w:sz w:val="21"/>
                <w:szCs w:val="21"/>
                <w:highlight w:val="none"/>
                <w:u w:val="none" w:color="auto"/>
                <w:lang w:val="en-US" w:eastAsia="zh-CN"/>
                <w14:textFill>
                  <w14:solidFill>
                    <w14:schemeClr w14:val="tx1"/>
                  </w14:solidFill>
                </w14:textFill>
              </w:rPr>
              <w:t>提供</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低热水泥生产许可等相关证明材料</w:t>
            </w:r>
            <w:r>
              <w:rPr>
                <w:rFonts w:hint="eastAsia" w:ascii="宋体" w:hAnsi="宋体" w:eastAsia="宋体" w:cs="宋体"/>
                <w:b w:val="0"/>
                <w:bCs w:val="0"/>
                <w:color w:val="000000" w:themeColor="text1"/>
                <w:spacing w:val="6"/>
                <w:sz w:val="21"/>
                <w:szCs w:val="21"/>
                <w:highlight w:val="none"/>
                <w:u w:val="none" w:color="auto"/>
                <w14:textFill>
                  <w14:solidFill>
                    <w14:schemeClr w14:val="tx1"/>
                  </w14:solidFill>
                </w14:textFill>
              </w:rPr>
              <w:t>复印件并加</w:t>
            </w:r>
            <w:r>
              <w:rPr>
                <w:rFonts w:hint="eastAsia" w:ascii="宋体" w:hAnsi="宋体" w:eastAsia="宋体" w:cs="宋体"/>
                <w:b w:val="0"/>
                <w:bCs w:val="0"/>
                <w:color w:val="000000" w:themeColor="text1"/>
                <w:spacing w:val="3"/>
                <w:sz w:val="21"/>
                <w:szCs w:val="21"/>
                <w:highlight w:val="none"/>
                <w:u w:val="none" w:color="auto"/>
                <w14:textFill>
                  <w14:solidFill>
                    <w14:schemeClr w14:val="tx1"/>
                  </w14:solidFill>
                </w14:textFill>
              </w:rPr>
              <w:t>盖公章</w:t>
            </w:r>
            <w:r>
              <w:rPr>
                <w:rFonts w:hint="eastAsia" w:ascii="宋体" w:hAnsi="宋体" w:eastAsia="宋体" w:cs="宋体"/>
                <w:b w:val="0"/>
                <w:bCs w:val="0"/>
                <w:color w:val="000000" w:themeColor="text1"/>
                <w:spacing w:val="7"/>
                <w:sz w:val="21"/>
                <w:szCs w:val="21"/>
                <w:highlight w:val="none"/>
                <w:u w:val="none" w:color="auto"/>
                <w14:textFill>
                  <w14:solidFill>
                    <w14:schemeClr w14:val="tx1"/>
                  </w14:solidFill>
                </w14:textFill>
              </w:rPr>
              <w:t>。</w:t>
            </w:r>
          </w:p>
          <w:p w14:paraId="41B3BB39">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u w:val="none" w:color="auto"/>
                <w14:textFill>
                  <w14:solidFill>
                    <w14:schemeClr w14:val="tx1"/>
                  </w14:solidFill>
                </w14:textFill>
              </w:rPr>
            </w:pPr>
            <w:r>
              <w:rPr>
                <w:rFonts w:hint="eastAsia" w:ascii="宋体" w:hAnsi="宋体" w:eastAsia="宋体" w:cs="宋体"/>
                <w:b/>
                <w:color w:val="000000" w:themeColor="text1"/>
                <w:szCs w:val="21"/>
                <w:highlight w:val="none"/>
                <w:u w:val="none" w:color="auto"/>
                <w:lang w:val="en-US" w:eastAsia="zh-CN"/>
                <w14:textFill>
                  <w14:solidFill>
                    <w14:schemeClr w14:val="tx1"/>
                  </w14:solidFill>
                </w14:textFill>
              </w:rPr>
              <w:t>3</w:t>
            </w:r>
            <w:r>
              <w:rPr>
                <w:rFonts w:hint="eastAsia" w:ascii="宋体" w:hAnsi="宋体" w:eastAsia="宋体" w:cs="宋体"/>
                <w:b/>
                <w:color w:val="000000" w:themeColor="text1"/>
                <w:szCs w:val="21"/>
                <w:highlight w:val="none"/>
                <w:u w:val="none" w:color="auto"/>
                <w14:textFill>
                  <w14:solidFill>
                    <w14:schemeClr w14:val="tx1"/>
                  </w14:solidFill>
                </w14:textFill>
              </w:rPr>
              <w:t>.</w:t>
            </w:r>
            <w:r>
              <w:rPr>
                <w:rFonts w:hint="eastAsia" w:ascii="宋体" w:hAnsi="宋体" w:eastAsia="宋体" w:cs="宋体"/>
                <w:b/>
                <w:color w:val="000000" w:themeColor="text1"/>
                <w:szCs w:val="21"/>
                <w:highlight w:val="none"/>
                <w:u w:val="none" w:color="auto"/>
                <w:lang w:val="en-US" w:eastAsia="zh-CN"/>
                <w14:textFill>
                  <w14:solidFill>
                    <w14:schemeClr w14:val="tx1"/>
                  </w14:solidFill>
                </w14:textFill>
              </w:rPr>
              <w:t>供货</w:t>
            </w:r>
            <w:r>
              <w:rPr>
                <w:rFonts w:hint="eastAsia" w:ascii="宋体" w:hAnsi="宋体" w:eastAsia="宋体" w:cs="宋体"/>
                <w:b/>
                <w:color w:val="000000" w:themeColor="text1"/>
                <w:szCs w:val="21"/>
                <w:highlight w:val="none"/>
                <w:u w:val="none" w:color="auto"/>
                <w14:textFill>
                  <w14:solidFill>
                    <w14:schemeClr w14:val="tx1"/>
                  </w14:solidFill>
                </w14:textFill>
              </w:rPr>
              <w:t>业绩要求</w:t>
            </w:r>
          </w:p>
          <w:p w14:paraId="3BE00B28">
            <w:pPr>
              <w:autoSpaceDE w:val="0"/>
              <w:autoSpaceDN w:val="0"/>
              <w:adjustRightInd w:val="0"/>
              <w:snapToGrid w:val="0"/>
              <w:spacing w:line="400" w:lineRule="exact"/>
              <w:ind w:firstLine="431" w:firstLineChars="198"/>
              <w:rPr>
                <w:rFonts w:hint="eastAsia" w:ascii="宋体" w:hAnsi="宋体" w:cs="宋体"/>
                <w:color w:val="000000" w:themeColor="text1"/>
                <w:spacing w:val="9"/>
                <w:sz w:val="20"/>
                <w:szCs w:val="20"/>
                <w:highlight w:val="none"/>
                <w:u w:val="none" w:color="auto"/>
                <w:lang w:eastAsia="zh-CN"/>
                <w14:textFill>
                  <w14:solidFill>
                    <w14:schemeClr w14:val="tx1"/>
                  </w14:solidFill>
                </w14:textFill>
              </w:rPr>
            </w:pPr>
            <w:bookmarkStart w:id="107" w:name="OLE_LINK8"/>
            <w:r>
              <w:rPr>
                <w:rFonts w:hint="eastAsia" w:ascii="宋体" w:hAnsi="宋体" w:cs="宋体"/>
                <w:color w:val="000000" w:themeColor="text1"/>
                <w:spacing w:val="9"/>
                <w:sz w:val="20"/>
                <w:szCs w:val="20"/>
                <w:highlight w:val="none"/>
                <w:u w:val="none" w:color="auto"/>
                <w:lang w:val="en-US" w:eastAsia="zh-CN"/>
                <w14:textFill>
                  <w14:solidFill>
                    <w14:schemeClr w14:val="tx1"/>
                  </w14:solidFill>
                </w14:textFill>
              </w:rPr>
              <w:t>TS-1：</w:t>
            </w:r>
            <w:bookmarkEnd w:id="107"/>
            <w:r>
              <w:rPr>
                <w:rFonts w:hint="eastAsia" w:ascii="宋体" w:hAnsi="宋体"/>
                <w:snapToGrid w:val="0"/>
                <w:color w:val="000000" w:themeColor="text1"/>
                <w:kern w:val="0"/>
                <w:szCs w:val="21"/>
                <w:highlight w:val="none"/>
                <w:u w:val="single"/>
                <w:lang w:val="en-US" w:eastAsia="zh-CN"/>
                <w14:textFill>
                  <w14:solidFill>
                    <w14:schemeClr w14:val="tx1"/>
                  </w14:solidFill>
                </w14:textFill>
              </w:rPr>
              <w:t>投标人</w:t>
            </w:r>
            <w:r>
              <w:rPr>
                <w:rFonts w:hint="eastAsia"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t>2020年1月1日至投标截止日（以合同签订时间为准），</w:t>
            </w:r>
            <w:r>
              <w:rPr>
                <w:rFonts w:hint="default"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t>投标人具有</w:t>
            </w:r>
            <w:r>
              <w:rPr>
                <w:rFonts w:hint="eastAsia"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t>单个项目</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实际</w:t>
            </w:r>
            <w:r>
              <w:rPr>
                <w:rFonts w:hint="default"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t>供货量不低于</w:t>
            </w:r>
            <w:r>
              <w:rPr>
                <w:rFonts w:hint="eastAsia"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t>3</w:t>
            </w:r>
            <w:r>
              <w:rPr>
                <w:rFonts w:hint="default"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t>万吨低热水泥</w:t>
            </w:r>
            <w:r>
              <w:rPr>
                <w:rFonts w:hint="eastAsia" w:ascii="宋体" w:hAnsi="宋体" w:eastAsia="宋体" w:cs="Times New Roman"/>
                <w:snapToGrid w:val="0"/>
                <w:color w:val="000000" w:themeColor="text1"/>
                <w:kern w:val="0"/>
                <w:szCs w:val="21"/>
                <w:highlight w:val="none"/>
                <w:u w:val="single"/>
                <w:lang w:val="en-US" w:eastAsia="zh-CN"/>
                <w14:textFill>
                  <w14:solidFill>
                    <w14:schemeClr w14:val="tx1"/>
                  </w14:solidFill>
                </w14:textFill>
              </w:rPr>
              <w:t>供货业绩</w:t>
            </w:r>
            <w:r>
              <w:rPr>
                <w:rFonts w:hint="default" w:ascii="宋体" w:hAnsi="宋体"/>
                <w:snapToGrid w:val="0"/>
                <w:color w:val="000000" w:themeColor="text1"/>
                <w:kern w:val="0"/>
                <w:szCs w:val="21"/>
                <w:highlight w:val="none"/>
                <w:u w:val="single"/>
                <w:lang w:val="en-US" w:eastAsia="zh-CN"/>
                <w14:textFill>
                  <w14:solidFill>
                    <w14:schemeClr w14:val="tx1"/>
                  </w14:solidFill>
                </w14:textFill>
              </w:rPr>
              <w:t>。</w:t>
            </w:r>
          </w:p>
          <w:p w14:paraId="4E07E4E8">
            <w:pPr>
              <w:autoSpaceDE w:val="0"/>
              <w:autoSpaceDN w:val="0"/>
              <w:adjustRightInd w:val="0"/>
              <w:snapToGrid w:val="0"/>
              <w:spacing w:line="400" w:lineRule="exact"/>
              <w:ind w:firstLine="431" w:firstLineChars="198"/>
              <w:rPr>
                <w:rFonts w:hint="eastAsia" w:ascii="宋体" w:hAnsi="宋体" w:eastAsia="宋体" w:cs="宋体"/>
                <w:b/>
                <w:bCs/>
                <w:color w:val="000000" w:themeColor="text1"/>
                <w:szCs w:val="21"/>
                <w:highlight w:val="none"/>
                <w:u w:val="none" w:color="auto"/>
                <w:lang w:val="en-US" w:eastAsia="zh-CN"/>
                <w14:textFill>
                  <w14:solidFill>
                    <w14:schemeClr w14:val="tx1"/>
                  </w14:solidFill>
                </w14:textFill>
              </w:rPr>
            </w:pPr>
            <w:r>
              <w:rPr>
                <w:rFonts w:hint="eastAsia" w:ascii="宋体" w:hAnsi="宋体" w:cs="宋体"/>
                <w:color w:val="000000" w:themeColor="text1"/>
                <w:spacing w:val="9"/>
                <w:sz w:val="20"/>
                <w:szCs w:val="20"/>
                <w:highlight w:val="none"/>
                <w:u w:val="none" w:color="auto"/>
                <w:lang w:val="en-US" w:eastAsia="zh-CN"/>
                <w14:textFill>
                  <w14:solidFill>
                    <w14:schemeClr w14:val="tx1"/>
                  </w14:solidFill>
                </w14:textFill>
              </w:rPr>
              <w:t>TS-</w:t>
            </w:r>
            <w:r>
              <w:rPr>
                <w:rFonts w:hint="eastAsia" w:ascii="宋体" w:hAnsi="宋体"/>
                <w:snapToGrid w:val="0"/>
                <w:color w:val="000000" w:themeColor="text1"/>
                <w:kern w:val="0"/>
                <w:szCs w:val="21"/>
                <w:highlight w:val="none"/>
                <w:u w:val="none" w:color="auto"/>
                <w:lang w:val="en-US" w:eastAsia="zh-CN"/>
                <w14:textFill>
                  <w14:solidFill>
                    <w14:schemeClr w14:val="tx1"/>
                  </w14:solidFill>
                </w14:textFill>
              </w:rPr>
              <w:t>2：</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投标人自2005年1月1日至投标截止日（以合同签订时间为准），投标人具有单个项目实际供货量</w:t>
            </w:r>
            <w:r>
              <w:rPr>
                <w:rFonts w:hint="eastAsia" w:ascii="宋体" w:hAnsi="宋体"/>
                <w:snapToGrid w:val="0"/>
                <w:color w:val="000000" w:themeColor="text1"/>
                <w:kern w:val="0"/>
                <w:szCs w:val="21"/>
                <w:highlight w:val="none"/>
                <w:u w:val="single"/>
                <w14:textFill>
                  <w14:solidFill>
                    <w14:schemeClr w14:val="tx1"/>
                  </w14:solidFill>
                </w14:textFill>
              </w:rPr>
              <w:t>不</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低</w:t>
            </w:r>
            <w:r>
              <w:rPr>
                <w:rFonts w:hint="eastAsia" w:ascii="宋体" w:hAnsi="宋体"/>
                <w:snapToGrid w:val="0"/>
                <w:color w:val="000000" w:themeColor="text1"/>
                <w:kern w:val="0"/>
                <w:szCs w:val="21"/>
                <w:highlight w:val="none"/>
                <w:u w:val="single"/>
                <w14:textFill>
                  <w14:solidFill>
                    <w14:schemeClr w14:val="tx1"/>
                  </w14:solidFill>
                </w14:textFill>
              </w:rPr>
              <w:t>于1</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snapToGrid w:val="0"/>
                <w:color w:val="000000" w:themeColor="text1"/>
                <w:kern w:val="0"/>
                <w:szCs w:val="21"/>
                <w:highlight w:val="none"/>
                <w:u w:val="single"/>
                <w14:textFill>
                  <w14:solidFill>
                    <w14:schemeClr w14:val="tx1"/>
                  </w14:solidFill>
                </w14:textFill>
              </w:rPr>
              <w:t>万吨的同等规模</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水利或水电</w:t>
            </w:r>
            <w:r>
              <w:rPr>
                <w:rFonts w:hint="eastAsia" w:ascii="宋体" w:hAnsi="宋体"/>
                <w:snapToGrid w:val="0"/>
                <w:color w:val="000000" w:themeColor="text1"/>
                <w:kern w:val="0"/>
                <w:szCs w:val="21"/>
                <w:highlight w:val="none"/>
                <w:u w:val="single"/>
                <w14:textFill>
                  <w14:solidFill>
                    <w14:schemeClr w14:val="tx1"/>
                  </w14:solidFill>
                </w14:textFill>
              </w:rPr>
              <w:t>枢纽</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航电</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或电航枢纽</w:t>
            </w:r>
            <w:r>
              <w:rPr>
                <w:rFonts w:hint="eastAsia" w:ascii="宋体" w:hAnsi="宋体"/>
                <w:snapToGrid w:val="0"/>
                <w:color w:val="000000" w:themeColor="text1"/>
                <w:kern w:val="0"/>
                <w:szCs w:val="21"/>
                <w:highlight w:val="none"/>
                <w:u w:val="single"/>
                <w14:textFill>
                  <w14:solidFill>
                    <w14:schemeClr w14:val="tx1"/>
                  </w14:solidFill>
                </w14:textFill>
              </w:rPr>
              <w:t>项目低热水泥供货业绩。</w:t>
            </w:r>
          </w:p>
          <w:p w14:paraId="686610D7">
            <w:pPr>
              <w:autoSpaceDE w:val="0"/>
              <w:autoSpaceDN w:val="0"/>
              <w:adjustRightInd w:val="0"/>
              <w:snapToGrid w:val="0"/>
              <w:spacing w:line="400" w:lineRule="exact"/>
              <w:ind w:firstLine="415" w:firstLineChars="198"/>
              <w:rPr>
                <w:rFonts w:hint="eastAsia" w:ascii="宋体" w:hAnsi="宋体" w:cs="宋体"/>
                <w:b/>
                <w:bCs/>
                <w:color w:val="000000" w:themeColor="text1"/>
                <w:szCs w:val="21"/>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u w:val="none" w:color="auto"/>
                <w14:textFill>
                  <w14:solidFill>
                    <w14:schemeClr w14:val="tx1"/>
                  </w14:solidFill>
                </w14:textFill>
              </w:rPr>
              <w:t>投标人须在投标文件资格审查部分</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提供：</w:t>
            </w:r>
            <w:r>
              <w:rPr>
                <w:rFonts w:hint="eastAsia" w:ascii="宋体" w:hAnsi="宋体"/>
                <w:b w:val="0"/>
                <w:bCs w:val="0"/>
                <w:snapToGrid w:val="0"/>
                <w:color w:val="000000" w:themeColor="text1"/>
                <w:kern w:val="0"/>
                <w:szCs w:val="21"/>
                <w:highlight w:val="none"/>
                <w:u w:val="none" w:color="auto"/>
                <w14:textFill>
                  <w14:solidFill>
                    <w14:schemeClr w14:val="tx1"/>
                  </w14:solidFill>
                </w14:textFill>
              </w:rPr>
              <w:t>投标人须提供能证明本次招标业绩要求的</w:t>
            </w:r>
            <w:r>
              <w:rPr>
                <w:rFonts w:hint="eastAsia" w:ascii="宋体" w:hAnsi="宋体"/>
                <w:b/>
                <w:bCs/>
                <w:snapToGrid w:val="0"/>
                <w:color w:val="000000" w:themeColor="text1"/>
                <w:kern w:val="0"/>
                <w:szCs w:val="21"/>
                <w:highlight w:val="none"/>
                <w:u w:val="none" w:color="auto"/>
                <w14:textFill>
                  <w14:solidFill>
                    <w14:schemeClr w14:val="tx1"/>
                  </w14:solidFill>
                </w14:textFill>
              </w:rPr>
              <w:t>合同和对应的发票扫描件</w:t>
            </w:r>
            <w:r>
              <w:rPr>
                <w:rFonts w:hint="eastAsia" w:ascii="宋体" w:hAnsi="宋体"/>
                <w:b/>
                <w:bCs/>
                <w:snapToGrid w:val="0"/>
                <w:color w:val="000000" w:themeColor="text1"/>
                <w:kern w:val="0"/>
                <w:szCs w:val="21"/>
                <w:highlight w:val="none"/>
                <w:u w:val="none" w:color="auto"/>
                <w:lang w:val="en-US" w:eastAsia="zh-CN"/>
                <w14:textFill>
                  <w14:solidFill>
                    <w14:schemeClr w14:val="tx1"/>
                  </w14:solidFill>
                </w14:textFill>
              </w:rPr>
              <w:t>及</w:t>
            </w:r>
            <w:r>
              <w:rPr>
                <w:rFonts w:hint="eastAsia" w:ascii="宋体" w:hAnsi="宋体"/>
                <w:b/>
                <w:bCs/>
                <w:snapToGrid w:val="0"/>
                <w:color w:val="000000" w:themeColor="text1"/>
                <w:kern w:val="0"/>
                <w:szCs w:val="21"/>
                <w:highlight w:val="none"/>
                <w:u w:val="none" w:color="auto"/>
                <w14:textFill>
                  <w14:solidFill>
                    <w14:schemeClr w14:val="tx1"/>
                  </w14:solidFill>
                </w14:textFill>
              </w:rPr>
              <w:t>发票清单</w:t>
            </w:r>
            <w:r>
              <w:rPr>
                <w:rFonts w:hint="eastAsia" w:ascii="宋体" w:hAnsi="宋体"/>
                <w:b/>
                <w:bCs/>
                <w:snapToGrid w:val="0"/>
                <w:color w:val="000000" w:themeColor="text1"/>
                <w:kern w:val="0"/>
                <w:szCs w:val="21"/>
                <w:highlight w:val="none"/>
                <w:u w:val="none" w:color="auto"/>
                <w:lang w:eastAsia="zh-CN"/>
                <w14:textFill>
                  <w14:solidFill>
                    <w14:schemeClr w14:val="tx1"/>
                  </w14:solidFill>
                </w14:textFill>
              </w:rPr>
              <w:t>、</w:t>
            </w:r>
            <w:r>
              <w:rPr>
                <w:rFonts w:hint="eastAsia" w:ascii="宋体" w:hAnsi="宋体" w:cs="宋体"/>
                <w:b/>
                <w:bCs/>
                <w:color w:val="000000" w:themeColor="text1"/>
                <w:szCs w:val="21"/>
                <w:highlight w:val="none"/>
                <w:u w:val="none" w:color="auto"/>
                <w:lang w:val="en-US" w:eastAsia="zh-CN"/>
                <w14:textFill>
                  <w14:solidFill>
                    <w14:schemeClr w14:val="tx1"/>
                  </w14:solidFill>
                </w14:textFill>
              </w:rPr>
              <w:t>同等规模的相关证明材料</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复印件并加盖公章</w:t>
            </w:r>
            <w:r>
              <w:rPr>
                <w:rFonts w:hint="eastAsia" w:ascii="宋体" w:hAnsi="宋体"/>
                <w:b w:val="0"/>
                <w:bCs w:val="0"/>
                <w:snapToGrid w:val="0"/>
                <w:color w:val="000000" w:themeColor="text1"/>
                <w:kern w:val="0"/>
                <w:szCs w:val="21"/>
                <w:highlight w:val="none"/>
                <w:u w:val="none" w:color="auto"/>
                <w14:textFill>
                  <w14:solidFill>
                    <w14:schemeClr w14:val="tx1"/>
                  </w14:solidFill>
                </w14:textFill>
              </w:rPr>
              <w:t>。合同扫描件须至少包含：合同买卖双方盖章页、合同签订日期、合同</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供应量</w:t>
            </w:r>
            <w:r>
              <w:rPr>
                <w:rFonts w:hint="eastAsia" w:ascii="宋体" w:hAnsi="宋体"/>
                <w:b w:val="0"/>
                <w:bCs w:val="0"/>
                <w:snapToGrid w:val="0"/>
                <w:color w:val="000000" w:themeColor="text1"/>
                <w:kern w:val="0"/>
                <w:szCs w:val="21"/>
                <w:highlight w:val="none"/>
                <w:u w:val="none" w:color="auto"/>
                <w14:textFill>
                  <w14:solidFill>
                    <w14:schemeClr w14:val="tx1"/>
                  </w14:solidFill>
                </w14:textFill>
              </w:rPr>
              <w:t>、物资名称型号等信息。（若制造商的业绩为其控股的贸易公司或经签约的合法合作商与项目之间签订合同，并完成业绩的，提供相应逻辑关系证明资料。）</w:t>
            </w:r>
            <w:r>
              <w:rPr>
                <w:rFonts w:hint="eastAsia" w:ascii="宋体" w:hAnsi="宋体"/>
                <w:b w:val="0"/>
                <w:bCs w:val="0"/>
                <w:snapToGrid w:val="0"/>
                <w:color w:val="000000" w:themeColor="text1"/>
                <w:kern w:val="0"/>
                <w:szCs w:val="21"/>
                <w:highlight w:val="none"/>
                <w:u w:val="none" w:color="auto"/>
                <w:lang w:eastAsia="zh-CN"/>
                <w14:textFill>
                  <w14:solidFill>
                    <w14:schemeClr w14:val="tx1"/>
                  </w14:solidFill>
                </w14:textFill>
              </w:rPr>
              <w:t>。</w:t>
            </w:r>
          </w:p>
          <w:p w14:paraId="3BA96BFC">
            <w:pPr>
              <w:pStyle w:val="2"/>
              <w:ind w:firstLine="422" w:firstLineChars="200"/>
              <w:rPr>
                <w:rFonts w:hint="default" w:eastAsia="宋体"/>
                <w:b/>
                <w:bCs/>
                <w:color w:val="000000" w:themeColor="text1"/>
                <w:highlight w:val="none"/>
                <w:u w:val="none" w:color="auto"/>
                <w:lang w:val="en-US" w:eastAsia="zh-CN"/>
                <w14:textFill>
                  <w14:solidFill>
                    <w14:schemeClr w14:val="tx1"/>
                  </w14:solidFill>
                </w14:textFill>
              </w:rPr>
            </w:pPr>
            <w:r>
              <w:rPr>
                <w:rFonts w:hint="eastAsia" w:ascii="宋体" w:hAnsi="宋体" w:cs="宋体"/>
                <w:b/>
                <w:bCs/>
                <w:color w:val="000000" w:themeColor="text1"/>
                <w:szCs w:val="21"/>
                <w:highlight w:val="none"/>
                <w:u w:val="none" w:color="auto"/>
                <w:lang w:val="en-US" w:eastAsia="zh-CN"/>
                <w14:textFill>
                  <w14:solidFill>
                    <w14:schemeClr w14:val="tx1"/>
                  </w14:solidFill>
                </w14:textFill>
              </w:rPr>
              <w:t>对于TS-2包件，同等规模是指</w:t>
            </w:r>
            <w:r>
              <w:rPr>
                <w:rFonts w:hint="eastAsia" w:ascii="宋体" w:hAnsi="宋体"/>
                <w:b/>
                <w:bCs/>
                <w:snapToGrid w:val="0"/>
                <w:color w:val="000000" w:themeColor="text1"/>
                <w:kern w:val="0"/>
                <w:szCs w:val="21"/>
                <w:highlight w:val="none"/>
                <w:u w:val="none" w:color="auto"/>
                <w14:textFill>
                  <w14:solidFill>
                    <w14:schemeClr w14:val="tx1"/>
                  </w14:solidFill>
                </w14:textFill>
              </w:rPr>
              <w:t>枢纽工程等别为二等，规模为大(2)型</w:t>
            </w:r>
            <w:r>
              <w:rPr>
                <w:rFonts w:hint="eastAsia" w:ascii="宋体" w:hAnsi="宋体"/>
                <w:b/>
                <w:bCs/>
                <w:snapToGrid w:val="0"/>
                <w:color w:val="000000" w:themeColor="text1"/>
                <w:kern w:val="0"/>
                <w:szCs w:val="21"/>
                <w:highlight w:val="none"/>
                <w:u w:val="none" w:color="auto"/>
                <w:lang w:val="en-US" w:eastAsia="zh-CN"/>
                <w14:textFill>
                  <w14:solidFill>
                    <w14:schemeClr w14:val="tx1"/>
                  </w14:solidFill>
                </w14:textFill>
              </w:rPr>
              <w:t>及以上，投标人提供相关证明材料。</w:t>
            </w:r>
          </w:p>
          <w:p w14:paraId="40C7F5B4">
            <w:pPr>
              <w:autoSpaceDE w:val="0"/>
              <w:autoSpaceDN w:val="0"/>
              <w:adjustRightInd w:val="0"/>
              <w:snapToGrid w:val="0"/>
              <w:spacing w:line="400" w:lineRule="exact"/>
              <w:ind w:firstLine="415" w:firstLineChars="198"/>
              <w:rPr>
                <w:rFonts w:hint="eastAsia" w:ascii="宋体" w:hAnsi="宋体" w:eastAsia="宋体" w:cs="宋体"/>
                <w:color w:val="000000" w:themeColor="text1"/>
                <w:szCs w:val="21"/>
                <w:highlight w:val="none"/>
                <w:u w:val="none" w:color="auto"/>
                <w14:textFill>
                  <w14:solidFill>
                    <w14:schemeClr w14:val="tx1"/>
                  </w14:solidFill>
                </w14:textFill>
              </w:rPr>
            </w:pPr>
            <w:r>
              <w:rPr>
                <w:rFonts w:hint="eastAsia" w:ascii="宋体" w:hAnsi="宋体" w:eastAsia="宋体" w:cs="宋体"/>
                <w:color w:val="000000" w:themeColor="text1"/>
                <w:szCs w:val="21"/>
                <w:highlight w:val="none"/>
                <w:u w:val="none" w:color="auto"/>
                <w14:textFill>
                  <w14:solidFill>
                    <w14:schemeClr w14:val="tx1"/>
                  </w14:solidFill>
                </w14:textFill>
              </w:rPr>
              <w:t>注：（1）投标人应对其提供的业绩证明材料的真实性负责。</w:t>
            </w:r>
          </w:p>
          <w:p w14:paraId="3D2442E0">
            <w:pPr>
              <w:autoSpaceDE w:val="0"/>
              <w:autoSpaceDN w:val="0"/>
              <w:adjustRightInd w:val="0"/>
              <w:snapToGrid w:val="0"/>
              <w:spacing w:line="400" w:lineRule="exact"/>
              <w:ind w:firstLine="415" w:firstLineChars="198"/>
              <w:rPr>
                <w:rFonts w:hint="eastAsia" w:ascii="宋体" w:hAnsi="宋体" w:eastAsia="宋体" w:cs="宋体"/>
                <w:color w:val="000000" w:themeColor="text1"/>
                <w:szCs w:val="21"/>
                <w:highlight w:val="none"/>
                <w:u w:val="none" w:color="auto"/>
                <w14:textFill>
                  <w14:solidFill>
                    <w14:schemeClr w14:val="tx1"/>
                  </w14:solidFill>
                </w14:textFill>
              </w:rPr>
            </w:pPr>
            <w:r>
              <w:rPr>
                <w:rFonts w:hint="eastAsia" w:ascii="宋体" w:hAnsi="宋体" w:eastAsia="宋体" w:cs="宋体"/>
                <w:color w:val="000000" w:themeColor="text1"/>
                <w:szCs w:val="21"/>
                <w:highlight w:val="none"/>
                <w:u w:val="none" w:color="auto"/>
                <w:lang w:eastAsia="zh-CN"/>
                <w14:textFill>
                  <w14:solidFill>
                    <w14:schemeClr w14:val="tx1"/>
                  </w14:solidFill>
                </w14:textFill>
              </w:rPr>
              <w:t>（</w:t>
            </w:r>
            <w:r>
              <w:rPr>
                <w:rFonts w:hint="eastAsia" w:ascii="宋体" w:hAnsi="宋体" w:eastAsia="宋体" w:cs="宋体"/>
                <w:color w:val="000000" w:themeColor="text1"/>
                <w:szCs w:val="21"/>
                <w:highlight w:val="none"/>
                <w:u w:val="none" w:color="auto"/>
                <w:lang w:val="en-US" w:eastAsia="zh-CN"/>
                <w14:textFill>
                  <w14:solidFill>
                    <w14:schemeClr w14:val="tx1"/>
                  </w14:solidFill>
                </w14:textFill>
              </w:rPr>
              <w:t>2</w:t>
            </w:r>
            <w:r>
              <w:rPr>
                <w:rFonts w:hint="eastAsia" w:ascii="宋体" w:hAnsi="宋体" w:eastAsia="宋体" w:cs="宋体"/>
                <w:color w:val="000000" w:themeColor="text1"/>
                <w:szCs w:val="21"/>
                <w:highlight w:val="none"/>
                <w:u w:val="none" w:color="auto"/>
                <w:lang w:eastAsia="zh-CN"/>
                <w14:textFill>
                  <w14:solidFill>
                    <w14:schemeClr w14:val="tx1"/>
                  </w14:solidFill>
                </w14:textFill>
              </w:rPr>
              <w:t>）</w:t>
            </w:r>
            <w:r>
              <w:rPr>
                <w:rFonts w:hint="eastAsia" w:ascii="宋体" w:hAnsi="宋体" w:eastAsia="宋体" w:cs="宋体"/>
                <w:color w:val="000000" w:themeColor="text1"/>
                <w:szCs w:val="21"/>
                <w:highlight w:val="none"/>
                <w:u w:val="none" w:color="auto"/>
                <w14:textFill>
                  <w14:solidFill>
                    <w14:schemeClr w14:val="tx1"/>
                  </w14:solidFill>
                </w14:textFill>
              </w:rPr>
              <w:t>不满足上述业绩要求的业绩视为无效。</w:t>
            </w:r>
          </w:p>
          <w:p w14:paraId="0F61B7CE">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u w:val="none" w:color="auto"/>
                <w:lang w:val="en-US" w:eastAsia="zh-CN"/>
                <w14:textFill>
                  <w14:solidFill>
                    <w14:schemeClr w14:val="tx1"/>
                  </w14:solidFill>
                </w14:textFill>
              </w:rPr>
            </w:pPr>
            <w:r>
              <w:rPr>
                <w:rFonts w:hint="eastAsia" w:ascii="宋体" w:hAnsi="宋体" w:eastAsia="宋体" w:cs="宋体"/>
                <w:b/>
                <w:color w:val="000000" w:themeColor="text1"/>
                <w:szCs w:val="21"/>
                <w:highlight w:val="none"/>
                <w:u w:val="none" w:color="auto"/>
                <w:lang w:val="en-US" w:eastAsia="zh-CN"/>
                <w14:textFill>
                  <w14:solidFill>
                    <w14:schemeClr w14:val="tx1"/>
                  </w14:solidFill>
                </w14:textFill>
              </w:rPr>
              <w:t>4.财务能力</w:t>
            </w:r>
          </w:p>
          <w:p w14:paraId="5937224B">
            <w:pPr>
              <w:autoSpaceDE w:val="0"/>
              <w:autoSpaceDN w:val="0"/>
              <w:adjustRightInd w:val="0"/>
              <w:snapToGrid w:val="0"/>
              <w:spacing w:line="400" w:lineRule="exact"/>
              <w:ind w:firstLine="415" w:firstLineChars="198"/>
              <w:jc w:val="left"/>
              <w:rPr>
                <w:rFonts w:hint="eastAsia" w:ascii="宋体" w:hAnsi="宋体" w:eastAsia="宋体" w:cs="宋体"/>
                <w:b w:val="0"/>
                <w:bCs w:val="0"/>
                <w:color w:val="000000" w:themeColor="text1"/>
                <w:kern w:val="2"/>
                <w:szCs w:val="21"/>
                <w:highlight w:val="none"/>
                <w:u w:val="none" w:color="auto"/>
                <w:lang w:val="en-US" w:eastAsia="zh-CN"/>
                <w14:textFill>
                  <w14:solidFill>
                    <w14:schemeClr w14:val="tx1"/>
                  </w14:solidFill>
                </w14:textFill>
              </w:rPr>
            </w:pPr>
            <w:r>
              <w:rPr>
                <w:rFonts w:hint="default" w:ascii="宋体" w:hAnsi="宋体"/>
                <w:b w:val="0"/>
                <w:bCs w:val="0"/>
                <w:snapToGrid w:val="0"/>
                <w:color w:val="000000" w:themeColor="text1"/>
                <w:kern w:val="0"/>
                <w:szCs w:val="21"/>
                <w:highlight w:val="none"/>
                <w:u w:val="none" w:color="auto"/>
                <w:lang w:val="en-US" w:eastAsia="zh-CN"/>
                <w14:textFill>
                  <w14:solidFill>
                    <w14:schemeClr w14:val="tx1"/>
                  </w14:solidFill>
                </w14:textFill>
              </w:rPr>
              <w:t>202</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2</w:t>
            </w:r>
            <w:r>
              <w:rPr>
                <w:rFonts w:hint="default" w:ascii="宋体" w:hAnsi="宋体"/>
                <w:b w:val="0"/>
                <w:bCs w:val="0"/>
                <w:snapToGrid w:val="0"/>
                <w:color w:val="000000" w:themeColor="text1"/>
                <w:kern w:val="0"/>
                <w:szCs w:val="21"/>
                <w:highlight w:val="none"/>
                <w:u w:val="none" w:color="auto"/>
                <w:lang w:val="en-US" w:eastAsia="zh-CN"/>
                <w14:textFill>
                  <w14:solidFill>
                    <w14:schemeClr w14:val="tx1"/>
                  </w14:solidFill>
                </w14:textFill>
              </w:rPr>
              <w:t>年度、202</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3</w:t>
            </w:r>
            <w:r>
              <w:rPr>
                <w:rFonts w:hint="default" w:ascii="宋体" w:hAnsi="宋体"/>
                <w:b w:val="0"/>
                <w:bCs w:val="0"/>
                <w:snapToGrid w:val="0"/>
                <w:color w:val="000000" w:themeColor="text1"/>
                <w:kern w:val="0"/>
                <w:szCs w:val="21"/>
                <w:highlight w:val="none"/>
                <w:u w:val="none" w:color="auto"/>
                <w:lang w:val="en-US" w:eastAsia="zh-CN"/>
                <w14:textFill>
                  <w14:solidFill>
                    <w14:schemeClr w14:val="tx1"/>
                  </w14:solidFill>
                </w14:textFill>
              </w:rPr>
              <w:t>年度、202</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4</w:t>
            </w:r>
            <w:r>
              <w:rPr>
                <w:rFonts w:hint="default" w:ascii="宋体" w:hAnsi="宋体"/>
                <w:b w:val="0"/>
                <w:bCs w:val="0"/>
                <w:snapToGrid w:val="0"/>
                <w:color w:val="000000" w:themeColor="text1"/>
                <w:kern w:val="0"/>
                <w:szCs w:val="21"/>
                <w:highlight w:val="none"/>
                <w:u w:val="none" w:color="auto"/>
                <w:lang w:val="en-US" w:eastAsia="zh-CN"/>
                <w14:textFill>
                  <w14:solidFill>
                    <w14:schemeClr w14:val="tx1"/>
                  </w14:solidFill>
                </w14:textFill>
              </w:rPr>
              <w:t>年度财务状况不亏损。</w:t>
            </w:r>
          </w:p>
          <w:p w14:paraId="52F9B451">
            <w:pPr>
              <w:autoSpaceDE w:val="0"/>
              <w:autoSpaceDN w:val="0"/>
              <w:adjustRightInd w:val="0"/>
              <w:snapToGrid w:val="0"/>
              <w:spacing w:line="400" w:lineRule="exact"/>
              <w:ind w:firstLine="415" w:firstLineChars="198"/>
              <w:jc w:val="left"/>
              <w:rPr>
                <w:rFonts w:hint="eastAsia" w:ascii="宋体" w:hAnsi="宋体" w:eastAsia="宋体" w:cs="宋体"/>
                <w:b w:val="0"/>
                <w:bCs w:val="0"/>
                <w:color w:val="000000" w:themeColor="text1"/>
                <w:kern w:val="2"/>
                <w:szCs w:val="21"/>
                <w:highlight w:val="none"/>
                <w:u w:val="none" w:color="auto"/>
                <w14:textFill>
                  <w14:solidFill>
                    <w14:schemeClr w14:val="tx1"/>
                  </w14:solidFill>
                </w14:textFill>
              </w:rPr>
            </w:pPr>
            <w:r>
              <w:rPr>
                <w:rFonts w:hint="eastAsia" w:ascii="宋体" w:hAnsi="宋体" w:eastAsia="宋体" w:cs="宋体"/>
                <w:b w:val="0"/>
                <w:bCs w:val="0"/>
                <w:color w:val="000000" w:themeColor="text1"/>
                <w:szCs w:val="21"/>
                <w:highlight w:val="none"/>
                <w:u w:val="none" w:color="auto"/>
                <w14:textFill>
                  <w14:solidFill>
                    <w14:schemeClr w14:val="tx1"/>
                  </w14:solidFill>
                </w14:textFill>
              </w:rPr>
              <w:t>投标人须在投标文件资格审查部分</w:t>
            </w:r>
            <w:r>
              <w:rPr>
                <w:rFonts w:hint="eastAsia" w:ascii="宋体" w:hAnsi="宋体" w:eastAsia="宋体" w:cs="宋体"/>
                <w:b w:val="0"/>
                <w:bCs w:val="0"/>
                <w:color w:val="000000" w:themeColor="text1"/>
                <w:kern w:val="2"/>
                <w:szCs w:val="21"/>
                <w:highlight w:val="none"/>
                <w:u w:val="none" w:color="auto"/>
                <w:lang w:val="en-US" w:eastAsia="zh-CN"/>
                <w14:textFill>
                  <w14:solidFill>
                    <w14:schemeClr w14:val="tx1"/>
                  </w14:solidFill>
                </w14:textFill>
              </w:rPr>
              <w:t>提供：</w:t>
            </w:r>
            <w:r>
              <w:rPr>
                <w:rFonts w:hint="eastAsia" w:ascii="宋体" w:hAnsi="宋体" w:eastAsia="宋体" w:cs="宋体"/>
                <w:b w:val="0"/>
                <w:bCs w:val="0"/>
                <w:color w:val="000000" w:themeColor="text1"/>
                <w:kern w:val="2"/>
                <w:szCs w:val="21"/>
                <w:highlight w:val="none"/>
                <w:u w:val="none" w:color="auto"/>
                <w14:textFill>
                  <w14:solidFill>
                    <w14:schemeClr w14:val="tx1"/>
                  </w14:solidFill>
                </w14:textFill>
              </w:rPr>
              <w:t>投标人须在投标文件资格审查部分提供经会计师事务所或审计机构出具的合法有效的财务审计报告</w:t>
            </w:r>
            <w:r>
              <w:rPr>
                <w:rFonts w:hint="eastAsia" w:ascii="宋体" w:hAnsi="宋体" w:cs="宋体"/>
                <w:b w:val="0"/>
                <w:bCs w:val="0"/>
                <w:color w:val="000000" w:themeColor="text1"/>
                <w:kern w:val="2"/>
                <w:szCs w:val="21"/>
                <w:highlight w:val="none"/>
                <w:u w:val="none" w:color="auto"/>
                <w:lang w:val="en-US" w:eastAsia="zh-CN"/>
                <w14:textFill>
                  <w14:solidFill>
                    <w14:schemeClr w14:val="tx1"/>
                  </w14:solidFill>
                </w14:textFill>
              </w:rPr>
              <w:t>及</w:t>
            </w:r>
            <w:r>
              <w:rPr>
                <w:rFonts w:hint="eastAsia" w:ascii="宋体" w:hAnsi="宋体" w:eastAsia="宋体" w:cs="宋体"/>
                <w:b w:val="0"/>
                <w:bCs w:val="0"/>
                <w:color w:val="000000" w:themeColor="text1"/>
                <w:kern w:val="2"/>
                <w:szCs w:val="21"/>
                <w:highlight w:val="none"/>
                <w:u w:val="none" w:color="auto"/>
                <w14:textFill>
                  <w14:solidFill>
                    <w14:schemeClr w14:val="tx1"/>
                  </w14:solidFill>
                </w14:textFill>
              </w:rPr>
              <w:t>财务报表</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复印件并加盖公章</w:t>
            </w:r>
            <w:r>
              <w:rPr>
                <w:rFonts w:hint="eastAsia" w:ascii="宋体" w:hAnsi="宋体" w:eastAsia="宋体" w:cs="宋体"/>
                <w:b w:val="0"/>
                <w:bCs w:val="0"/>
                <w:color w:val="000000" w:themeColor="text1"/>
                <w:kern w:val="2"/>
                <w:szCs w:val="21"/>
                <w:highlight w:val="none"/>
                <w:u w:val="none" w:color="auto"/>
                <w14:textFill>
                  <w14:solidFill>
                    <w14:schemeClr w14:val="tx1"/>
                  </w14:solidFill>
                </w14:textFill>
              </w:rPr>
              <w:t>，财务报表须至少包括现金流量表、资产负债表、利润表。</w:t>
            </w:r>
          </w:p>
          <w:p w14:paraId="18E9C6FD">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u w:val="none" w:color="auto"/>
                <w14:textFill>
                  <w14:solidFill>
                    <w14:schemeClr w14:val="tx1"/>
                  </w14:solidFill>
                </w14:textFill>
              </w:rPr>
            </w:pPr>
            <w:r>
              <w:rPr>
                <w:rFonts w:hint="eastAsia" w:ascii="宋体" w:hAnsi="宋体" w:cs="宋体"/>
                <w:b/>
                <w:color w:val="000000" w:themeColor="text1"/>
                <w:szCs w:val="21"/>
                <w:highlight w:val="none"/>
                <w:u w:val="none" w:color="auto"/>
                <w:lang w:val="en-US" w:eastAsia="zh-CN"/>
                <w14:textFill>
                  <w14:solidFill>
                    <w14:schemeClr w14:val="tx1"/>
                  </w14:solidFill>
                </w14:textFill>
              </w:rPr>
              <w:t>5</w:t>
            </w:r>
            <w:r>
              <w:rPr>
                <w:rFonts w:hint="eastAsia" w:ascii="宋体" w:hAnsi="宋体" w:eastAsia="宋体" w:cs="宋体"/>
                <w:b/>
                <w:color w:val="000000" w:themeColor="text1"/>
                <w:szCs w:val="21"/>
                <w:highlight w:val="none"/>
                <w:u w:val="none" w:color="auto"/>
                <w14:textFill>
                  <w14:solidFill>
                    <w14:schemeClr w14:val="tx1"/>
                  </w14:solidFill>
                </w14:textFill>
              </w:rPr>
              <w:t>.投标截止日投标资格情况</w:t>
            </w:r>
          </w:p>
          <w:p w14:paraId="53DFBE2A">
            <w:pPr>
              <w:snapToGrid w:val="0"/>
              <w:spacing w:line="400" w:lineRule="exact"/>
              <w:ind w:firstLine="420" w:firstLineChars="200"/>
              <w:rPr>
                <w:rFonts w:hint="eastAsia" w:ascii="宋体" w:hAnsi="宋体" w:eastAsia="宋体" w:cs="宋体"/>
                <w:color w:val="000000" w:themeColor="text1"/>
                <w:szCs w:val="21"/>
                <w:highlight w:val="none"/>
                <w:u w:val="none" w:color="auto"/>
                <w14:textFill>
                  <w14:solidFill>
                    <w14:schemeClr w14:val="tx1"/>
                  </w14:solidFill>
                </w14:textFill>
              </w:rPr>
            </w:pPr>
            <w:r>
              <w:rPr>
                <w:rFonts w:hint="eastAsia" w:ascii="宋体" w:hAnsi="宋体" w:eastAsia="宋体" w:cs="宋体"/>
                <w:color w:val="000000" w:themeColor="text1"/>
                <w:szCs w:val="21"/>
                <w:highlight w:val="none"/>
                <w:u w:val="none" w:color="auto"/>
                <w14:textFill>
                  <w14:solidFill>
                    <w14:schemeClr w14:val="tx1"/>
                  </w14:solidFill>
                </w14:textFill>
              </w:rPr>
              <w:t>投标人自行承诺（格式见第六章投标文件格式）不得存在下列情形之一：</w:t>
            </w:r>
          </w:p>
          <w:p w14:paraId="575FC17E">
            <w:pPr>
              <w:snapToGrid w:val="0"/>
              <w:spacing w:line="400" w:lineRule="exact"/>
              <w:ind w:firstLine="420" w:firstLineChars="200"/>
              <w:jc w:val="left"/>
              <w:rPr>
                <w:rFonts w:hint="eastAsia" w:ascii="宋体" w:hAnsi="宋体" w:eastAsia="宋体" w:cs="宋体"/>
                <w:color w:val="000000" w:themeColor="text1"/>
                <w:szCs w:val="21"/>
                <w:highlight w:val="none"/>
                <w:u w:val="none" w:color="auto"/>
                <w14:textFill>
                  <w14:solidFill>
                    <w14:schemeClr w14:val="tx1"/>
                  </w14:solidFill>
                </w14:textFill>
              </w:rPr>
            </w:pPr>
            <w:r>
              <w:rPr>
                <w:rFonts w:hint="eastAsia" w:ascii="宋体" w:hAnsi="宋体" w:eastAsia="宋体" w:cs="宋体"/>
                <w:color w:val="000000" w:themeColor="text1"/>
                <w:szCs w:val="21"/>
                <w:highlight w:val="none"/>
                <w:u w:val="none" w:color="auto"/>
                <w14:textFill>
                  <w14:solidFill>
                    <w14:schemeClr w14:val="tx1"/>
                  </w14:solidFill>
                </w14:textFill>
              </w:rPr>
              <w:t>（1）被人民法院列入失信被执行人名单且在被执行期内；</w:t>
            </w:r>
          </w:p>
          <w:p w14:paraId="122A28BB">
            <w:pPr>
              <w:snapToGrid w:val="0"/>
              <w:spacing w:line="400" w:lineRule="exact"/>
              <w:ind w:firstLine="420" w:firstLineChars="200"/>
              <w:rPr>
                <w:rFonts w:hint="eastAsia" w:ascii="宋体" w:hAnsi="宋体" w:eastAsia="宋体" w:cs="宋体"/>
                <w:color w:val="000000" w:themeColor="text1"/>
                <w:szCs w:val="21"/>
                <w:highlight w:val="none"/>
                <w:u w:val="none" w:color="auto"/>
                <w14:textFill>
                  <w14:solidFill>
                    <w14:schemeClr w14:val="tx1"/>
                  </w14:solidFill>
                </w14:textFill>
              </w:rPr>
            </w:pPr>
            <w:r>
              <w:rPr>
                <w:rFonts w:hint="eastAsia" w:ascii="宋体" w:hAnsi="宋体" w:eastAsia="宋体" w:cs="宋体"/>
                <w:color w:val="000000" w:themeColor="text1"/>
                <w:szCs w:val="21"/>
                <w:highlight w:val="none"/>
                <w:u w:val="none" w:color="auto"/>
                <w14:textFill>
                  <w14:solidFill>
                    <w14:schemeClr w14:val="tx1"/>
                  </w14:solidFill>
                </w14:textFill>
              </w:rPr>
              <w:t>（2）被列入《重庆市工程建设领域招标投标信用管理暂行办法》规定的重点关注名单且记分达到12分且在记分有效期内；</w:t>
            </w:r>
          </w:p>
          <w:p w14:paraId="630B30B1">
            <w:pPr>
              <w:snapToGrid w:val="0"/>
              <w:spacing w:line="400" w:lineRule="exact"/>
              <w:ind w:firstLine="420" w:firstLineChars="200"/>
              <w:rPr>
                <w:rFonts w:hint="eastAsia" w:ascii="宋体" w:hAnsi="宋体" w:eastAsia="宋体" w:cs="宋体"/>
                <w:color w:val="000000" w:themeColor="text1"/>
                <w:szCs w:val="21"/>
                <w:highlight w:val="none"/>
                <w:u w:val="none" w:color="auto"/>
                <w14:textFill>
                  <w14:solidFill>
                    <w14:schemeClr w14:val="tx1"/>
                  </w14:solidFill>
                </w14:textFill>
              </w:rPr>
            </w:pPr>
            <w:r>
              <w:rPr>
                <w:rFonts w:hint="eastAsia" w:ascii="宋体" w:hAnsi="宋体" w:eastAsia="宋体" w:cs="宋体"/>
                <w:color w:val="000000" w:themeColor="text1"/>
                <w:szCs w:val="21"/>
                <w:highlight w:val="none"/>
                <w:u w:val="none" w:color="auto"/>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540F0CA7">
            <w:pPr>
              <w:snapToGrid w:val="0"/>
              <w:spacing w:line="400" w:lineRule="exact"/>
              <w:ind w:firstLine="420" w:firstLineChars="200"/>
              <w:rPr>
                <w:rFonts w:hint="eastAsia" w:ascii="宋体" w:hAnsi="宋体" w:eastAsia="宋体" w:cs="宋体"/>
                <w:color w:val="000000" w:themeColor="text1"/>
                <w:szCs w:val="21"/>
                <w:highlight w:val="none"/>
                <w:u w:val="none" w:color="auto"/>
                <w14:textFill>
                  <w14:solidFill>
                    <w14:schemeClr w14:val="tx1"/>
                  </w14:solidFill>
                </w14:textFill>
              </w:rPr>
            </w:pPr>
            <w:r>
              <w:rPr>
                <w:rFonts w:hint="eastAsia" w:ascii="宋体" w:hAnsi="宋体" w:eastAsia="宋体" w:cs="宋体"/>
                <w:color w:val="000000" w:themeColor="text1"/>
                <w:szCs w:val="21"/>
                <w:highlight w:val="none"/>
                <w:u w:val="none" w:color="auto"/>
                <w14:textFill>
                  <w14:solidFill>
                    <w14:schemeClr w14:val="tx1"/>
                  </w14:solidFill>
                </w14:textFill>
              </w:rPr>
              <w:t>（4）被国家、重庆市（含市或任意区县）有关行政部门处以暂停投标资格行政处罚，且在处罚期限内；</w:t>
            </w:r>
          </w:p>
          <w:p w14:paraId="480409A8">
            <w:pPr>
              <w:snapToGrid w:val="0"/>
              <w:spacing w:line="400" w:lineRule="exact"/>
              <w:ind w:firstLine="420" w:firstLineChars="200"/>
              <w:rPr>
                <w:rFonts w:hint="eastAsia" w:ascii="宋体" w:hAnsi="宋体" w:eastAsia="宋体" w:cs="宋体"/>
                <w:color w:val="000000" w:themeColor="text1"/>
                <w:szCs w:val="21"/>
                <w:highlight w:val="none"/>
                <w:u w:val="none" w:color="auto"/>
                <w14:textFill>
                  <w14:solidFill>
                    <w14:schemeClr w14:val="tx1"/>
                  </w14:solidFill>
                </w14:textFill>
              </w:rPr>
            </w:pPr>
            <w:r>
              <w:rPr>
                <w:rFonts w:hint="eastAsia" w:ascii="宋体" w:hAnsi="宋体" w:eastAsia="宋体" w:cs="宋体"/>
                <w:color w:val="000000" w:themeColor="text1"/>
                <w:szCs w:val="21"/>
                <w:highlight w:val="none"/>
                <w:u w:val="none" w:color="auto"/>
                <w14:textFill>
                  <w14:solidFill>
                    <w14:schemeClr w14:val="tx1"/>
                  </w14:solidFill>
                </w14:textFill>
              </w:rPr>
              <w:t>（5）被重庆市市级有关行业主管部门暂停在渝承揽新业务且在暂停期内。</w:t>
            </w:r>
          </w:p>
          <w:p w14:paraId="30DF1945">
            <w:pPr>
              <w:snapToGrid w:val="0"/>
              <w:spacing w:line="400" w:lineRule="exact"/>
              <w:ind w:firstLine="422" w:firstLineChars="200"/>
              <w:rPr>
                <w:rFonts w:hint="eastAsia" w:ascii="宋体" w:hAnsi="宋体" w:eastAsia="宋体" w:cs="宋体"/>
                <w:b/>
                <w:bCs/>
                <w:color w:val="000000" w:themeColor="text1"/>
                <w:szCs w:val="21"/>
                <w:highlight w:val="none"/>
                <w:u w:val="none" w:color="auto"/>
                <w14:textFill>
                  <w14:solidFill>
                    <w14:schemeClr w14:val="tx1"/>
                  </w14:solidFill>
                </w14:textFill>
              </w:rPr>
            </w:pPr>
            <w:r>
              <w:rPr>
                <w:rFonts w:hint="eastAsia" w:ascii="宋体" w:hAnsi="宋体" w:eastAsia="宋体" w:cs="宋体"/>
                <w:b/>
                <w:bCs/>
                <w:color w:val="000000" w:themeColor="text1"/>
                <w:szCs w:val="21"/>
                <w:highlight w:val="none"/>
                <w:u w:val="none" w:color="auto"/>
                <w14:textFill>
                  <w14:solidFill>
                    <w14:schemeClr w14:val="tx1"/>
                  </w14:solidFill>
                </w14:textFill>
              </w:rPr>
              <w:t>投标人须在投标文件资格审查部分提供承诺</w:t>
            </w:r>
            <w:r>
              <w:rPr>
                <w:rFonts w:hint="eastAsia" w:ascii="宋体" w:hAnsi="宋体" w:eastAsia="宋体" w:cs="宋体"/>
                <w:b/>
                <w:bCs/>
                <w:color w:val="000000" w:themeColor="text1"/>
                <w:szCs w:val="21"/>
                <w:highlight w:val="none"/>
                <w:u w:val="none" w:color="auto"/>
                <w:lang w:val="en-US" w:eastAsia="zh-CN"/>
                <w14:textFill>
                  <w14:solidFill>
                    <w14:schemeClr w14:val="tx1"/>
                  </w14:solidFill>
                </w14:textFill>
              </w:rPr>
              <w:t>并加盖公章</w:t>
            </w:r>
            <w:r>
              <w:rPr>
                <w:rFonts w:hint="eastAsia" w:ascii="宋体" w:hAnsi="宋体" w:eastAsia="宋体" w:cs="宋体"/>
                <w:b/>
                <w:bCs/>
                <w:color w:val="000000" w:themeColor="text1"/>
                <w:szCs w:val="21"/>
                <w:highlight w:val="none"/>
                <w:u w:val="none" w:color="auto"/>
                <w14:textFill>
                  <w14:solidFill>
                    <w14:schemeClr w14:val="tx1"/>
                  </w14:solidFill>
                </w14:textFill>
              </w:rPr>
              <w:t>。</w:t>
            </w:r>
          </w:p>
          <w:p w14:paraId="5388D26D">
            <w:pPr>
              <w:snapToGrid w:val="0"/>
              <w:spacing w:line="400" w:lineRule="exact"/>
              <w:ind w:firstLine="417" w:firstLineChars="198"/>
              <w:rPr>
                <w:rFonts w:hint="eastAsia" w:ascii="宋体" w:hAnsi="宋体" w:cs="宋体"/>
                <w:b/>
                <w:color w:val="000000" w:themeColor="text1"/>
                <w:szCs w:val="21"/>
                <w:highlight w:val="none"/>
                <w:u w:val="none" w:color="auto"/>
                <w:lang w:val="en-US" w:eastAsia="zh-CN"/>
                <w14:textFill>
                  <w14:solidFill>
                    <w14:schemeClr w14:val="tx1"/>
                  </w14:solidFill>
                </w14:textFill>
              </w:rPr>
            </w:pPr>
            <w:r>
              <w:rPr>
                <w:rFonts w:hint="eastAsia" w:ascii="宋体" w:hAnsi="宋体" w:cs="宋体"/>
                <w:b/>
                <w:color w:val="000000" w:themeColor="text1"/>
                <w:szCs w:val="21"/>
                <w:highlight w:val="none"/>
                <w:u w:val="none" w:color="auto"/>
                <w:lang w:val="en-US" w:eastAsia="zh-CN"/>
                <w14:textFill>
                  <w14:solidFill>
                    <w14:schemeClr w14:val="tx1"/>
                  </w14:solidFill>
                </w14:textFill>
              </w:rPr>
              <w:t>6.检测报告</w:t>
            </w:r>
          </w:p>
          <w:p w14:paraId="71D6B278">
            <w:pPr>
              <w:snapToGrid w:val="0"/>
              <w:spacing w:line="400" w:lineRule="exact"/>
              <w:ind w:firstLine="415" w:firstLineChars="198"/>
              <w:rPr>
                <w:rFonts w:hint="eastAsia" w:ascii="宋体" w:hAnsi="宋体" w:eastAsia="宋体" w:cs="宋体"/>
                <w:b/>
                <w:bCs/>
                <w:color w:val="000000" w:themeColor="text1"/>
                <w:szCs w:val="21"/>
                <w:highlight w:val="none"/>
                <w:u w:val="none" w:color="auto"/>
                <w14:textFill>
                  <w14:solidFill>
                    <w14:schemeClr w14:val="tx1"/>
                  </w14:solidFill>
                </w14:textFill>
              </w:rPr>
            </w:pPr>
            <w:r>
              <w:rPr>
                <w:rFonts w:hint="default" w:ascii="宋体" w:hAnsi="宋体"/>
                <w:snapToGrid w:val="0"/>
                <w:color w:val="000000" w:themeColor="text1"/>
                <w:kern w:val="0"/>
                <w:szCs w:val="21"/>
                <w:highlight w:val="none"/>
                <w:u w:val="single"/>
                <w:lang w:val="en-US" w:eastAsia="zh-CN"/>
                <w14:textFill>
                  <w14:solidFill>
                    <w14:schemeClr w14:val="tx1"/>
                  </w14:solidFill>
                </w14:textFill>
              </w:rPr>
              <w:t>投标人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需提供具有CMA认证的检测机构提供的低热水泥合格的检测报告</w:t>
            </w:r>
            <w:r>
              <w:rPr>
                <w:rFonts w:hint="default" w:ascii="宋体" w:hAnsi="宋体"/>
                <w:snapToGrid w:val="0"/>
                <w:color w:val="000000" w:themeColor="text1"/>
                <w:kern w:val="0"/>
                <w:szCs w:val="21"/>
                <w:highlight w:val="none"/>
                <w:u w:val="single" w:color="auto"/>
                <w:lang w:eastAsia="zh-CN"/>
                <w14:textFill>
                  <w14:solidFill>
                    <w14:schemeClr w14:val="tx1"/>
                  </w14:solidFill>
                </w14:textFill>
              </w:rPr>
              <w:t>。</w:t>
            </w:r>
          </w:p>
          <w:p w14:paraId="3D9C9774">
            <w:pPr>
              <w:snapToGrid w:val="0"/>
              <w:spacing w:line="400" w:lineRule="exact"/>
              <w:ind w:firstLine="417" w:firstLineChars="198"/>
              <w:rPr>
                <w:rFonts w:hint="eastAsia" w:ascii="宋体" w:hAnsi="宋体" w:eastAsia="宋体" w:cs="宋体"/>
                <w:b/>
                <w:bCs/>
                <w:color w:val="000000" w:themeColor="text1"/>
                <w:szCs w:val="21"/>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szCs w:val="21"/>
                <w:highlight w:val="none"/>
                <w:u w:val="none" w:color="auto"/>
                <w14:textFill>
                  <w14:solidFill>
                    <w14:schemeClr w14:val="tx1"/>
                  </w14:solidFill>
                </w14:textFill>
              </w:rPr>
              <w:t>投标人须在投标文件资格审查部分提供</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具有CMA认证的检测机构提供的低热水泥合格的</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检测</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报告</w:t>
            </w:r>
            <w:r>
              <w:rPr>
                <w:rFonts w:hint="eastAsia" w:ascii="宋体" w:hAnsi="宋体" w:cs="宋体"/>
                <w:b/>
                <w:bCs/>
                <w:color w:val="000000" w:themeColor="text1"/>
                <w:szCs w:val="21"/>
                <w:highlight w:val="none"/>
                <w:u w:val="none" w:color="auto"/>
                <w:lang w:val="en-US" w:eastAsia="zh-CN"/>
                <w14:textFill>
                  <w14:solidFill>
                    <w14:schemeClr w14:val="tx1"/>
                  </w14:solidFill>
                </w14:textFill>
              </w:rPr>
              <w:t>复印件</w:t>
            </w:r>
            <w:r>
              <w:rPr>
                <w:rFonts w:hint="eastAsia" w:ascii="宋体" w:hAnsi="宋体" w:eastAsia="宋体" w:cs="宋体"/>
                <w:b/>
                <w:bCs/>
                <w:color w:val="000000" w:themeColor="text1"/>
                <w:szCs w:val="21"/>
                <w:highlight w:val="none"/>
                <w:u w:val="none" w:color="auto"/>
                <w:lang w:val="en-US" w:eastAsia="zh-CN"/>
                <w14:textFill>
                  <w14:solidFill>
                    <w14:schemeClr w14:val="tx1"/>
                  </w14:solidFill>
                </w14:textFill>
              </w:rPr>
              <w:t>并加盖公章。</w:t>
            </w:r>
          </w:p>
          <w:p w14:paraId="10F33387">
            <w:pPr>
              <w:numPr>
                <w:ilvl w:val="-1"/>
                <w:numId w:val="0"/>
              </w:numPr>
              <w:autoSpaceDE w:val="0"/>
              <w:autoSpaceDN w:val="0"/>
              <w:adjustRightInd w:val="0"/>
              <w:snapToGrid w:val="0"/>
              <w:spacing w:line="400" w:lineRule="exact"/>
              <w:ind w:firstLine="422" w:firstLineChars="200"/>
              <w:rPr>
                <w:rFonts w:hint="eastAsia" w:ascii="宋体" w:hAnsi="宋体" w:cs="宋体"/>
                <w:b/>
                <w:color w:val="000000" w:themeColor="text1"/>
                <w:szCs w:val="21"/>
                <w:highlight w:val="none"/>
                <w:u w:val="none" w:color="auto"/>
                <w:lang w:val="en-US" w:eastAsia="zh-CN"/>
                <w14:textFill>
                  <w14:solidFill>
                    <w14:schemeClr w14:val="tx1"/>
                  </w14:solidFill>
                </w14:textFill>
              </w:rPr>
            </w:pPr>
            <w:r>
              <w:rPr>
                <w:rFonts w:hint="eastAsia" w:ascii="宋体" w:hAnsi="宋体" w:cs="宋体"/>
                <w:b/>
                <w:color w:val="000000" w:themeColor="text1"/>
                <w:szCs w:val="21"/>
                <w:highlight w:val="none"/>
                <w:u w:val="none" w:color="auto"/>
                <w:lang w:val="en-US" w:eastAsia="zh-CN"/>
                <w14:textFill>
                  <w14:solidFill>
                    <w14:schemeClr w14:val="tx1"/>
                  </w14:solidFill>
                </w14:textFill>
              </w:rPr>
              <w:t>7.产能要求</w:t>
            </w:r>
          </w:p>
          <w:p w14:paraId="48792B75">
            <w:pPr>
              <w:numPr>
                <w:ilvl w:val="-1"/>
                <w:numId w:val="0"/>
              </w:numPr>
              <w:autoSpaceDE w:val="0"/>
              <w:autoSpaceDN w:val="0"/>
              <w:adjustRightInd w:val="0"/>
              <w:snapToGrid w:val="0"/>
              <w:spacing w:line="400" w:lineRule="exact"/>
              <w:ind w:firstLine="420" w:firstLineChars="200"/>
              <w:rPr>
                <w:rFonts w:hint="eastAsia" w:ascii="宋体" w:hAnsi="宋体" w:eastAsia="宋体" w:cs="宋体"/>
                <w:b w:val="0"/>
                <w:bCs w:val="0"/>
                <w:color w:val="000000" w:themeColor="text1"/>
                <w:szCs w:val="21"/>
                <w:highlight w:val="none"/>
                <w:u w:val="none" w:color="auto"/>
                <w14:textFill>
                  <w14:solidFill>
                    <w14:schemeClr w14:val="tx1"/>
                  </w14:solidFill>
                </w14:textFill>
              </w:rPr>
            </w:pPr>
            <w:r>
              <w:rPr>
                <w:rFonts w:hint="eastAsia" w:ascii="宋体" w:hAnsi="宋体"/>
                <w:snapToGrid w:val="0"/>
                <w:color w:val="000000" w:themeColor="text1"/>
                <w:kern w:val="0"/>
                <w:szCs w:val="21"/>
                <w:highlight w:val="none"/>
                <w:u w:val="none" w:color="auto"/>
                <w14:textFill>
                  <w14:solidFill>
                    <w14:schemeClr w14:val="tx1"/>
                  </w14:solidFill>
                </w14:textFill>
              </w:rPr>
              <w:t>具备日产水泥熟料2000吨以上的新型干法</w:t>
            </w:r>
            <w:r>
              <w:rPr>
                <w:rFonts w:hint="eastAsia" w:ascii="宋体" w:hAnsi="宋体"/>
                <w:snapToGrid w:val="0"/>
                <w:color w:val="000000" w:themeColor="text1"/>
                <w:kern w:val="0"/>
                <w:szCs w:val="21"/>
                <w:highlight w:val="none"/>
                <w:u w:val="none" w:color="auto"/>
                <w:lang w:val="en-US" w:eastAsia="zh-CN"/>
                <w14:textFill>
                  <w14:solidFill>
                    <w14:schemeClr w14:val="tx1"/>
                  </w14:solidFill>
                </w14:textFill>
              </w:rPr>
              <w:t>旋</w:t>
            </w:r>
            <w:r>
              <w:rPr>
                <w:rFonts w:hint="eastAsia" w:ascii="宋体" w:hAnsi="宋体"/>
                <w:snapToGrid w:val="0"/>
                <w:color w:val="000000" w:themeColor="text1"/>
                <w:kern w:val="0"/>
                <w:szCs w:val="21"/>
                <w:highlight w:val="none"/>
                <w:u w:val="none" w:color="auto"/>
                <w14:textFill>
                  <w14:solidFill>
                    <w14:schemeClr w14:val="tx1"/>
                  </w14:solidFill>
                </w14:textFill>
              </w:rPr>
              <w:t>窑生产线</w:t>
            </w:r>
            <w:r>
              <w:rPr>
                <w:rFonts w:hint="eastAsia" w:ascii="宋体" w:hAnsi="宋体"/>
                <w:snapToGrid w:val="0"/>
                <w:color w:val="000000" w:themeColor="text1"/>
                <w:kern w:val="0"/>
                <w:szCs w:val="21"/>
                <w:highlight w:val="none"/>
                <w:u w:val="none" w:color="auto"/>
                <w:lang w:eastAsia="zh-CN"/>
                <w14:textFill>
                  <w14:solidFill>
                    <w14:schemeClr w14:val="tx1"/>
                  </w14:solidFill>
                </w14:textFill>
              </w:rPr>
              <w:t>。</w:t>
            </w:r>
          </w:p>
          <w:p w14:paraId="4A184B86">
            <w:pPr>
              <w:numPr>
                <w:ilvl w:val="-1"/>
                <w:numId w:val="0"/>
              </w:numPr>
              <w:autoSpaceDE w:val="0"/>
              <w:autoSpaceDN w:val="0"/>
              <w:adjustRightInd w:val="0"/>
              <w:snapToGrid w:val="0"/>
              <w:spacing w:line="400" w:lineRule="exact"/>
              <w:ind w:firstLine="420" w:firstLineChars="200"/>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u w:val="none" w:color="auto"/>
                <w14:textFill>
                  <w14:solidFill>
                    <w14:schemeClr w14:val="tx1"/>
                  </w14:solidFill>
                </w14:textFill>
              </w:rPr>
              <w:t>投标人须在投标文件资格审查部分</w:t>
            </w:r>
            <w:r>
              <w:rPr>
                <w:rFonts w:hint="eastAsia" w:ascii="宋体" w:hAnsi="宋体"/>
                <w:b w:val="0"/>
                <w:bCs w:val="0"/>
                <w:snapToGrid w:val="0"/>
                <w:color w:val="000000" w:themeColor="text1"/>
                <w:kern w:val="0"/>
                <w:szCs w:val="21"/>
                <w:highlight w:val="none"/>
                <w:u w:val="none" w:color="auto"/>
                <w14:textFill>
                  <w14:solidFill>
                    <w14:schemeClr w14:val="tx1"/>
                  </w14:solidFill>
                </w14:textFill>
              </w:rPr>
              <w:t>提供</w:t>
            </w:r>
            <w:r>
              <w:rPr>
                <w:rFonts w:hint="eastAsia" w:ascii="宋体" w:hAnsi="宋体"/>
                <w:b w:val="0"/>
                <w:bCs w:val="0"/>
                <w:snapToGrid w:val="0"/>
                <w:color w:val="000000" w:themeColor="text1"/>
                <w:kern w:val="0"/>
                <w:szCs w:val="21"/>
                <w:highlight w:val="none"/>
                <w:u w:val="none" w:color="auto"/>
                <w:lang w:eastAsia="zh-CN"/>
                <w14:textFill>
                  <w14:solidFill>
                    <w14:schemeClr w14:val="tx1"/>
                  </w14:solidFill>
                </w14:textFill>
              </w:rPr>
              <w:t>：</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生产许可证或</w:t>
            </w:r>
            <w:r>
              <w:rPr>
                <w:rFonts w:hint="eastAsia" w:ascii="宋体" w:hAnsi="宋体"/>
                <w:b w:val="0"/>
                <w:bCs w:val="0"/>
                <w:snapToGrid w:val="0"/>
                <w:color w:val="000000" w:themeColor="text1"/>
                <w:kern w:val="0"/>
                <w:szCs w:val="21"/>
                <w:highlight w:val="none"/>
                <w:u w:val="none" w:color="auto"/>
                <w14:textFill>
                  <w14:solidFill>
                    <w14:schemeClr w14:val="tx1"/>
                  </w14:solidFill>
                </w14:textFill>
              </w:rPr>
              <w:t>政府部门（地方发改委、工业工商或市场、环境、安检等）关于生产线建设的批复或相关证明材料</w:t>
            </w:r>
            <w:r>
              <w:rPr>
                <w:rFonts w:hint="eastAsia" w:ascii="宋体" w:hAnsi="宋体"/>
                <w:b w:val="0"/>
                <w:bCs w:val="0"/>
                <w:snapToGrid w:val="0"/>
                <w:color w:val="000000" w:themeColor="text1"/>
                <w:kern w:val="0"/>
                <w:szCs w:val="21"/>
                <w:highlight w:val="none"/>
                <w:u w:val="none" w:color="auto"/>
                <w:lang w:val="en-US" w:eastAsia="zh-CN"/>
                <w14:textFill>
                  <w14:solidFill>
                    <w14:schemeClr w14:val="tx1"/>
                  </w14:solidFill>
                </w14:textFill>
              </w:rPr>
              <w:t>复印件</w:t>
            </w:r>
            <w:r>
              <w:rPr>
                <w:rFonts w:hint="eastAsia" w:ascii="宋体" w:hAnsi="宋体" w:eastAsia="宋体" w:cs="宋体"/>
                <w:b w:val="0"/>
                <w:bCs w:val="0"/>
                <w:color w:val="000000" w:themeColor="text1"/>
                <w:szCs w:val="21"/>
                <w:highlight w:val="none"/>
                <w:u w:val="none" w:color="auto"/>
                <w:lang w:val="en-US" w:eastAsia="zh-CN"/>
                <w14:textFill>
                  <w14:solidFill>
                    <w14:schemeClr w14:val="tx1"/>
                  </w14:solidFill>
                </w14:textFill>
              </w:rPr>
              <w:t>并加盖公章</w:t>
            </w:r>
            <w:r>
              <w:rPr>
                <w:rFonts w:hint="eastAsia" w:ascii="宋体" w:hAnsi="宋体"/>
                <w:b w:val="0"/>
                <w:bCs w:val="0"/>
                <w:snapToGrid w:val="0"/>
                <w:color w:val="000000" w:themeColor="text1"/>
                <w:kern w:val="0"/>
                <w:szCs w:val="21"/>
                <w:highlight w:val="none"/>
                <w:u w:val="none" w:color="auto"/>
                <w14:textFill>
                  <w14:solidFill>
                    <w14:schemeClr w14:val="tx1"/>
                  </w14:solidFill>
                </w14:textFill>
              </w:rPr>
              <w:t>。</w:t>
            </w:r>
          </w:p>
          <w:p w14:paraId="5E0ECF0E">
            <w:pPr>
              <w:numPr>
                <w:ilvl w:val="-1"/>
                <w:numId w:val="0"/>
              </w:num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u w:val="none" w:color="auto"/>
                <w14:textFill>
                  <w14:solidFill>
                    <w14:schemeClr w14:val="tx1"/>
                  </w14:solidFill>
                </w14:textFill>
              </w:rPr>
            </w:pPr>
            <w:r>
              <w:rPr>
                <w:rFonts w:hint="eastAsia" w:ascii="宋体" w:hAnsi="宋体" w:cs="宋体"/>
                <w:b/>
                <w:color w:val="000000" w:themeColor="text1"/>
                <w:szCs w:val="21"/>
                <w:highlight w:val="none"/>
                <w:u w:val="none" w:color="auto"/>
                <w:lang w:val="en-US" w:eastAsia="zh-CN"/>
                <w14:textFill>
                  <w14:solidFill>
                    <w14:schemeClr w14:val="tx1"/>
                  </w14:solidFill>
                </w14:textFill>
              </w:rPr>
              <w:t>8</w:t>
            </w:r>
            <w:r>
              <w:rPr>
                <w:rFonts w:hint="eastAsia" w:ascii="宋体" w:hAnsi="宋体" w:eastAsia="宋体" w:cs="宋体"/>
                <w:b/>
                <w:color w:val="000000" w:themeColor="text1"/>
                <w:szCs w:val="21"/>
                <w:highlight w:val="none"/>
                <w:u w:val="none" w:color="auto"/>
                <w14:textFill>
                  <w14:solidFill>
                    <w14:schemeClr w14:val="tx1"/>
                  </w14:solidFill>
                </w14:textFill>
              </w:rPr>
              <w:t>.其他要求</w:t>
            </w:r>
          </w:p>
          <w:p w14:paraId="3B9C491B">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u w:val="none" w:color="auto"/>
                <w14:textFill>
                  <w14:solidFill>
                    <w14:schemeClr w14:val="tx1"/>
                  </w14:solidFill>
                </w14:textFill>
              </w:rPr>
            </w:pPr>
            <w:r>
              <w:rPr>
                <w:rFonts w:hint="eastAsia" w:ascii="宋体" w:hAnsi="宋体" w:eastAsia="宋体" w:cs="宋体"/>
                <w:color w:val="000000" w:themeColor="text1"/>
                <w:kern w:val="0"/>
                <w:szCs w:val="21"/>
                <w:highlight w:val="none"/>
                <w:u w:val="none" w:color="auto"/>
                <w14:textFill>
                  <w14:solidFill>
                    <w14:schemeClr w14:val="tx1"/>
                  </w14:solidFill>
                </w14:textFill>
              </w:rPr>
              <w:t>（</w:t>
            </w:r>
            <w:r>
              <w:rPr>
                <w:rFonts w:hint="eastAsia" w:ascii="宋体" w:hAnsi="宋体" w:eastAsia="宋体" w:cs="宋体"/>
                <w:color w:val="000000" w:themeColor="text1"/>
                <w:kern w:val="0"/>
                <w:szCs w:val="21"/>
                <w:highlight w:val="none"/>
                <w:u w:val="none" w:color="auto"/>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u w:val="none" w:color="auto"/>
                <w14:textFill>
                  <w14:solidFill>
                    <w14:schemeClr w14:val="tx1"/>
                  </w14:solidFill>
                </w14:textFill>
              </w:rPr>
              <w:t>）委托代理人：</w:t>
            </w:r>
          </w:p>
          <w:p w14:paraId="3AFF50E6">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u w:val="none" w:color="auto"/>
                <w14:textFill>
                  <w14:solidFill>
                    <w14:schemeClr w14:val="tx1"/>
                  </w14:solidFill>
                </w14:textFill>
              </w:rPr>
            </w:pPr>
            <w:r>
              <w:rPr>
                <w:rFonts w:hint="eastAsia" w:ascii="宋体" w:hAnsi="宋体" w:eastAsia="宋体" w:cs="宋体"/>
                <w:color w:val="000000" w:themeColor="text1"/>
                <w:kern w:val="0"/>
                <w:szCs w:val="21"/>
                <w:highlight w:val="none"/>
                <w:u w:val="none" w:color="auto"/>
                <w14:textFill>
                  <w14:solidFill>
                    <w14:schemeClr w14:val="tx1"/>
                  </w14:solidFill>
                </w14:textFill>
              </w:rPr>
              <w:t>委托代理人必须为投标人本单位人员。</w:t>
            </w:r>
          </w:p>
          <w:p w14:paraId="3D352253">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u w:val="none" w:color="auto"/>
                <w14:textFill>
                  <w14:solidFill>
                    <w14:schemeClr w14:val="tx1"/>
                  </w14:solidFill>
                </w14:textFill>
              </w:rPr>
            </w:pPr>
            <w:r>
              <w:rPr>
                <w:rFonts w:hint="eastAsia" w:ascii="宋体" w:hAnsi="宋体" w:eastAsia="宋体" w:cs="宋体"/>
                <w:color w:val="000000" w:themeColor="text1"/>
                <w:kern w:val="0"/>
                <w:szCs w:val="21"/>
                <w:highlight w:val="none"/>
                <w:u w:val="none" w:color="auto"/>
                <w14:textFill>
                  <w14:solidFill>
                    <w14:schemeClr w14:val="tx1"/>
                  </w14:solidFill>
                </w14:textFill>
              </w:rPr>
              <w:t>投标人须在投标文件资格审查部分提供投标人为该委托代理人缴纳的养老保险证明</w:t>
            </w:r>
            <w:r>
              <w:rPr>
                <w:rFonts w:hint="eastAsia" w:ascii="宋体" w:hAnsi="宋体" w:eastAsia="宋体" w:cs="宋体"/>
                <w:color w:val="000000" w:themeColor="text1"/>
                <w:szCs w:val="21"/>
                <w:highlight w:val="none"/>
                <w:u w:val="none" w:color="auto"/>
                <w:lang w:val="en-US" w:eastAsia="zh-CN"/>
                <w14:textFill>
                  <w14:solidFill>
                    <w14:schemeClr w14:val="tx1"/>
                  </w14:solidFill>
                </w14:textFill>
              </w:rPr>
              <w:t>复印件并加盖公章</w:t>
            </w:r>
            <w:r>
              <w:rPr>
                <w:rFonts w:hint="eastAsia" w:ascii="宋体" w:hAnsi="宋体" w:eastAsia="宋体" w:cs="宋体"/>
                <w:color w:val="000000" w:themeColor="text1"/>
                <w:kern w:val="0"/>
                <w:szCs w:val="21"/>
                <w:highlight w:val="none"/>
                <w:u w:val="none" w:color="auto"/>
                <w14:textFill>
                  <w14:solidFill>
                    <w14:schemeClr w14:val="tx1"/>
                  </w14:solidFill>
                </w14:textFill>
              </w:rPr>
              <w:t>。否则，将由评标委员会作否决投标处理。</w:t>
            </w:r>
          </w:p>
          <w:p w14:paraId="77A07ADB">
            <w:pPr>
              <w:autoSpaceDE w:val="0"/>
              <w:autoSpaceDN w:val="0"/>
              <w:adjustRightInd w:val="0"/>
              <w:snapToGrid w:val="0"/>
              <w:spacing w:line="400" w:lineRule="exact"/>
              <w:ind w:firstLine="417" w:firstLineChars="198"/>
              <w:rPr>
                <w:rFonts w:hint="eastAsia" w:ascii="宋体" w:hAnsi="宋体" w:eastAsia="宋体" w:cs="宋体"/>
                <w:b/>
                <w:color w:val="000000" w:themeColor="text1"/>
                <w:szCs w:val="21"/>
                <w:highlight w:val="none"/>
                <w:u w:val="none" w:color="auto"/>
                <w14:textFill>
                  <w14:solidFill>
                    <w14:schemeClr w14:val="tx1"/>
                  </w14:solidFill>
                </w14:textFill>
              </w:rPr>
            </w:pPr>
            <w:r>
              <w:rPr>
                <w:rFonts w:hint="eastAsia" w:ascii="宋体" w:hAnsi="宋体" w:eastAsia="宋体" w:cs="宋体"/>
                <w:b/>
                <w:color w:val="000000" w:themeColor="text1"/>
                <w:szCs w:val="21"/>
                <w:highlight w:val="none"/>
                <w:u w:val="none" w:color="auto"/>
                <w14:textFill>
                  <w14:solidFill>
                    <w14:schemeClr w14:val="tx1"/>
                  </w14:solidFill>
                </w14:textFill>
              </w:rPr>
              <w:t>特别说明：</w:t>
            </w:r>
          </w:p>
          <w:p w14:paraId="3CDA2CED">
            <w:pPr>
              <w:autoSpaceDE w:val="0"/>
              <w:autoSpaceDN w:val="0"/>
              <w:adjustRightInd w:val="0"/>
              <w:snapToGrid w:val="0"/>
              <w:spacing w:line="400" w:lineRule="exact"/>
              <w:ind w:firstLine="415" w:firstLineChars="198"/>
              <w:rPr>
                <w:rFonts w:hint="eastAsia" w:ascii="宋体" w:hAnsi="宋体" w:eastAsia="宋体" w:cs="宋体"/>
                <w:color w:val="000000" w:themeColor="text1"/>
                <w:kern w:val="0"/>
                <w:szCs w:val="21"/>
                <w:highlight w:val="none"/>
                <w:u w:val="none" w:color="auto"/>
                <w14:textFill>
                  <w14:solidFill>
                    <w14:schemeClr w14:val="tx1"/>
                  </w14:solidFill>
                </w14:textFill>
              </w:rPr>
            </w:pPr>
            <w:r>
              <w:rPr>
                <w:rFonts w:hint="eastAsia" w:ascii="宋体" w:hAnsi="宋体" w:eastAsia="宋体" w:cs="宋体"/>
                <w:color w:val="000000" w:themeColor="text1"/>
                <w:szCs w:val="21"/>
                <w:highlight w:val="none"/>
                <w:u w:val="none" w:color="auto"/>
                <w14:textFill>
                  <w14:solidFill>
                    <w14:schemeClr w14:val="tx1"/>
                  </w14:solidFill>
                </w14:textFill>
              </w:rPr>
              <w:t>（1）上述要求须提交的相关证明材料须清晰可辨，</w:t>
            </w:r>
            <w:r>
              <w:rPr>
                <w:rFonts w:hint="eastAsia" w:ascii="宋体" w:hAnsi="宋体" w:eastAsia="宋体" w:cs="宋体"/>
                <w:color w:val="000000" w:themeColor="text1"/>
                <w:kern w:val="0"/>
                <w:szCs w:val="21"/>
                <w:highlight w:val="none"/>
                <w:u w:val="none" w:color="auto"/>
                <w14:textFill>
                  <w14:solidFill>
                    <w14:schemeClr w14:val="tx1"/>
                  </w14:solidFill>
                </w14:textFill>
              </w:rPr>
              <w:t>有一条不满足，则投标文件由评标委员会</w:t>
            </w:r>
            <w:r>
              <w:rPr>
                <w:rFonts w:hint="eastAsia" w:ascii="宋体" w:hAnsi="宋体" w:eastAsia="宋体" w:cs="宋体"/>
                <w:color w:val="000000" w:themeColor="text1"/>
                <w:szCs w:val="21"/>
                <w:highlight w:val="none"/>
                <w:u w:val="none" w:color="auto"/>
                <w14:textFill>
                  <w14:solidFill>
                    <w14:schemeClr w14:val="tx1"/>
                  </w14:solidFill>
                </w14:textFill>
              </w:rPr>
              <w:t>作否决投标处理</w:t>
            </w:r>
            <w:r>
              <w:rPr>
                <w:rFonts w:hint="eastAsia" w:ascii="宋体" w:hAnsi="宋体" w:eastAsia="宋体" w:cs="宋体"/>
                <w:color w:val="000000" w:themeColor="text1"/>
                <w:kern w:val="0"/>
                <w:szCs w:val="21"/>
                <w:highlight w:val="none"/>
                <w:u w:val="none" w:color="auto"/>
                <w14:textFill>
                  <w14:solidFill>
                    <w14:schemeClr w14:val="tx1"/>
                  </w14:solidFill>
                </w14:textFill>
              </w:rPr>
              <w:t>。</w:t>
            </w:r>
          </w:p>
          <w:p w14:paraId="62A4CB3B">
            <w:pPr>
              <w:autoSpaceDE w:val="0"/>
              <w:autoSpaceDN w:val="0"/>
              <w:adjustRightInd w:val="0"/>
              <w:snapToGrid w:val="0"/>
              <w:spacing w:line="400" w:lineRule="exact"/>
              <w:ind w:firstLine="415" w:firstLineChars="19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none" w:color="auto"/>
                <w14:textFill>
                  <w14:solidFill>
                    <w14:schemeClr w14:val="tx1"/>
                  </w14:solidFill>
                </w14:textFill>
              </w:rPr>
              <w:t>（2）投标人须自行承诺其提供的上述相关证明材料真实有效，不存在弄虚作假情形（格式见第六章投标文件格式）。</w:t>
            </w:r>
            <w:r>
              <w:rPr>
                <w:rFonts w:hint="eastAsia" w:ascii="宋体" w:hAnsi="宋体" w:eastAsia="宋体" w:cs="宋体"/>
                <w:color w:val="000000" w:themeColor="text1"/>
                <w:szCs w:val="21"/>
                <w:highlight w:val="none"/>
                <w:u w:val="none" w:color="auto"/>
                <w:lang w:eastAsia="zh-CN"/>
                <w14:textFill>
                  <w14:solidFill>
                    <w14:schemeClr w14:val="tx1"/>
                  </w14:solidFill>
                </w14:textFill>
              </w:rPr>
              <w:t>招标</w:t>
            </w:r>
            <w:r>
              <w:rPr>
                <w:rFonts w:hint="eastAsia" w:ascii="宋体" w:hAnsi="宋体" w:eastAsia="宋体" w:cs="宋体"/>
                <w:color w:val="000000" w:themeColor="text1"/>
                <w:szCs w:val="21"/>
                <w:highlight w:val="none"/>
                <w:u w:val="none" w:color="auto"/>
                <w14:textFill>
                  <w14:solidFill>
                    <w14:schemeClr w14:val="tx1"/>
                  </w14:solidFill>
                </w14:textFill>
              </w:rPr>
              <w:t>人在合同签订前均有权对投标人提供</w:t>
            </w:r>
            <w:r>
              <w:rPr>
                <w:rFonts w:hint="eastAsia" w:ascii="宋体" w:hAnsi="宋体" w:eastAsia="宋体" w:cs="宋体"/>
                <w:color w:val="000000" w:themeColor="text1"/>
                <w:szCs w:val="21"/>
                <w:highlight w:val="none"/>
                <w14:textFill>
                  <w14:solidFill>
                    <w14:schemeClr w14:val="tx1"/>
                  </w14:solidFill>
                </w14:textFill>
              </w:rPr>
              <w:t>的资料进行核实，若发现弄虚作假，按相关规定取消其中标资格，并按相关法律法规报监督部门，其投标保证金不予退还，投标人承担因此造成的相关责任并赔偿相应损失。</w:t>
            </w:r>
          </w:p>
          <w:p w14:paraId="6811EF0E">
            <w:pPr>
              <w:spacing w:line="40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（3）本</w:t>
            </w:r>
            <w:r>
              <w:rPr>
                <w:rFonts w:hint="eastAsia" w:ascii="宋体" w:hAnsi="宋体" w:eastAsia="宋体" w:cs="宋体"/>
                <w:bCs/>
                <w:color w:val="000000" w:themeColor="text1"/>
                <w:kern w:val="0"/>
                <w:szCs w:val="21"/>
                <w:highlight w:val="none"/>
                <w:lang w:eastAsia="zh-CN"/>
                <w14:textFill>
                  <w14:solidFill>
                    <w14:schemeClr w14:val="tx1"/>
                  </w14:solidFill>
                </w14:textFill>
              </w:rPr>
              <w:t>招标</w:t>
            </w:r>
            <w:r>
              <w:rPr>
                <w:rFonts w:hint="eastAsia" w:ascii="宋体" w:hAnsi="宋体" w:eastAsia="宋体" w:cs="宋体"/>
                <w:bCs/>
                <w:color w:val="000000" w:themeColor="text1"/>
                <w:kern w:val="0"/>
                <w:szCs w:val="21"/>
                <w:highlight w:val="none"/>
                <w14:textFill>
                  <w14:solidFill>
                    <w14:schemeClr w14:val="tx1"/>
                  </w14:solidFill>
                </w14:textFill>
              </w:rPr>
              <w:t>文件中所要求的人员养老保险证明要求如下：</w:t>
            </w:r>
          </w:p>
          <w:p w14:paraId="0CBEED40">
            <w:pPr>
              <w:spacing w:line="40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①企业提供养老保险证明，事业单位提供养老保险证明或行政主管部门在编证明。</w:t>
            </w:r>
          </w:p>
          <w:p w14:paraId="61EF2B01">
            <w:pPr>
              <w:spacing w:line="400" w:lineRule="exact"/>
              <w:ind w:firstLine="420" w:firstLineChars="200"/>
              <w:rPr>
                <w:rFonts w:hint="eastAsia" w:ascii="宋体" w:hAnsi="宋体" w:eastAsia="宋体" w:cs="宋体"/>
                <w:bCs/>
                <w:snapToGrid w:val="0"/>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②</w:t>
            </w:r>
            <w:r>
              <w:rPr>
                <w:rFonts w:hint="eastAsia" w:ascii="宋体" w:hAnsi="宋体" w:eastAsia="宋体" w:cs="宋体"/>
                <w:bCs/>
                <w:snapToGrid w:val="0"/>
                <w:color w:val="000000" w:themeColor="text1"/>
                <w:kern w:val="0"/>
                <w:szCs w:val="21"/>
                <w:highlight w:val="none"/>
                <w:lang w:val="en-US" w:eastAsia="zh-CN"/>
                <w14:textFill>
                  <w14:solidFill>
                    <w14:schemeClr w14:val="tx1"/>
                  </w14:solidFill>
                </w14:textFill>
              </w:rPr>
              <w:t>委托代理人</w:t>
            </w:r>
            <w:r>
              <w:rPr>
                <w:rFonts w:hint="eastAsia" w:ascii="宋体" w:hAnsi="宋体" w:eastAsia="宋体" w:cs="宋体"/>
                <w:bCs/>
                <w:snapToGrid w:val="0"/>
                <w:color w:val="000000" w:themeColor="text1"/>
                <w:kern w:val="0"/>
                <w:szCs w:val="21"/>
                <w:highlight w:val="none"/>
                <w14:textFill>
                  <w14:solidFill>
                    <w14:schemeClr w14:val="tx1"/>
                  </w14:solidFill>
                </w14:textFill>
              </w:rPr>
              <w:t>的连续养老保险证明期限须包含</w:t>
            </w:r>
            <w:r>
              <w:rPr>
                <w:rFonts w:hint="eastAsia" w:ascii="宋体" w:hAnsi="宋体" w:eastAsia="宋体" w:cs="宋体"/>
                <w:b/>
                <w:bCs w:val="0"/>
                <w:snapToGrid w:val="0"/>
                <w:color w:val="000000" w:themeColor="text1"/>
                <w:kern w:val="0"/>
                <w:szCs w:val="21"/>
                <w:highlight w:val="none"/>
                <w:u w:val="single"/>
                <w:lang w:eastAsia="zh-CN"/>
                <w14:textFill>
                  <w14:solidFill>
                    <w14:schemeClr w14:val="tx1"/>
                  </w14:solidFill>
                </w14:textFill>
              </w:rPr>
              <w:t>202</w:t>
            </w:r>
            <w:r>
              <w:rPr>
                <w:rFonts w:hint="eastAsia" w:ascii="宋体" w:hAnsi="宋体" w:eastAsia="宋体" w:cs="宋体"/>
                <w:b/>
                <w:bCs w:val="0"/>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eastAsia="宋体" w:cs="宋体"/>
                <w:b/>
                <w:bCs w:val="0"/>
                <w:snapToGrid w:val="0"/>
                <w:color w:val="000000" w:themeColor="text1"/>
                <w:kern w:val="0"/>
                <w:szCs w:val="21"/>
                <w:highlight w:val="none"/>
                <w:u w:val="single"/>
                <w:lang w:eastAsia="zh-CN"/>
                <w14:textFill>
                  <w14:solidFill>
                    <w14:schemeClr w14:val="tx1"/>
                  </w14:solidFill>
                </w14:textFill>
              </w:rPr>
              <w:t>年</w:t>
            </w:r>
            <w:r>
              <w:rPr>
                <w:rFonts w:hint="eastAsia" w:ascii="宋体" w:hAnsi="宋体" w:cs="宋体"/>
                <w:b/>
                <w:bCs w:val="0"/>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eastAsia="宋体" w:cs="宋体"/>
                <w:b/>
                <w:bCs w:val="0"/>
                <w:snapToGrid w:val="0"/>
                <w:color w:val="000000" w:themeColor="text1"/>
                <w:kern w:val="0"/>
                <w:szCs w:val="21"/>
                <w:highlight w:val="none"/>
                <w14:textFill>
                  <w14:solidFill>
                    <w14:schemeClr w14:val="tx1"/>
                  </w14:solidFill>
                </w14:textFill>
              </w:rPr>
              <w:t>月至</w:t>
            </w:r>
            <w:r>
              <w:rPr>
                <w:rFonts w:hint="eastAsia" w:ascii="宋体" w:hAnsi="宋体" w:eastAsia="宋体" w:cs="宋体"/>
                <w:b/>
                <w:bCs w:val="0"/>
                <w:snapToGrid w:val="0"/>
                <w:color w:val="000000" w:themeColor="text1"/>
                <w:kern w:val="0"/>
                <w:szCs w:val="21"/>
                <w:highlight w:val="none"/>
                <w:u w:val="single"/>
                <w:lang w:eastAsia="zh-CN"/>
                <w14:textFill>
                  <w14:solidFill>
                    <w14:schemeClr w14:val="tx1"/>
                  </w14:solidFill>
                </w14:textFill>
              </w:rPr>
              <w:t>2025年</w:t>
            </w:r>
            <w:r>
              <w:rPr>
                <w:rFonts w:hint="eastAsia" w:ascii="宋体" w:hAnsi="宋体" w:cs="宋体"/>
                <w:b/>
                <w:bCs w:val="0"/>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eastAsia="宋体" w:cs="宋体"/>
                <w:b/>
                <w:bCs w:val="0"/>
                <w:snapToGrid w:val="0"/>
                <w:color w:val="000000" w:themeColor="text1"/>
                <w:kern w:val="0"/>
                <w:szCs w:val="21"/>
                <w:highlight w:val="none"/>
                <w14:textFill>
                  <w14:solidFill>
                    <w14:schemeClr w14:val="tx1"/>
                  </w14:solidFill>
                </w14:textFill>
              </w:rPr>
              <w:t>月</w:t>
            </w:r>
            <w:r>
              <w:rPr>
                <w:rFonts w:hint="eastAsia" w:ascii="宋体" w:hAnsi="宋体" w:eastAsia="宋体" w:cs="宋体"/>
                <w:b/>
                <w:bCs w:val="0"/>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21476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AF597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w:t>
            </w:r>
          </w:p>
        </w:tc>
        <w:tc>
          <w:tcPr>
            <w:tcW w:w="1644" w:type="dxa"/>
            <w:vAlign w:val="center"/>
          </w:tcPr>
          <w:p w14:paraId="0DE8BE2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是否接受联合体投标</w:t>
            </w:r>
          </w:p>
        </w:tc>
        <w:tc>
          <w:tcPr>
            <w:tcW w:w="6645" w:type="dxa"/>
            <w:vAlign w:val="center"/>
          </w:tcPr>
          <w:p w14:paraId="2A27B24D">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不</w:t>
            </w:r>
            <w:r>
              <w:rPr>
                <w:rFonts w:hint="eastAsia" w:ascii="宋体" w:hAnsi="宋体" w:eastAsia="宋体" w:cs="宋体"/>
                <w:snapToGrid w:val="0"/>
                <w:color w:val="000000" w:themeColor="text1"/>
                <w:kern w:val="0"/>
                <w:szCs w:val="21"/>
                <w:highlight w:val="none"/>
                <w14:textFill>
                  <w14:solidFill>
                    <w14:schemeClr w14:val="tx1"/>
                  </w14:solidFill>
                </w14:textFill>
              </w:rPr>
              <w:t>接受联合体投标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p>
        </w:tc>
      </w:tr>
      <w:tr w14:paraId="32AA3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FA05D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1.4.3</w:t>
            </w:r>
          </w:p>
        </w:tc>
        <w:tc>
          <w:tcPr>
            <w:tcW w:w="1644" w:type="dxa"/>
            <w:vAlign w:val="center"/>
          </w:tcPr>
          <w:p w14:paraId="752243B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投标人不得存在的其他情形</w:t>
            </w:r>
          </w:p>
        </w:tc>
        <w:tc>
          <w:tcPr>
            <w:tcW w:w="6645" w:type="dxa"/>
            <w:vAlign w:val="center"/>
          </w:tcPr>
          <w:p w14:paraId="0F6F7DCE">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p>
        </w:tc>
      </w:tr>
      <w:tr w14:paraId="7133E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65C4F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1.9.1</w:t>
            </w:r>
          </w:p>
        </w:tc>
        <w:tc>
          <w:tcPr>
            <w:tcW w:w="1644" w:type="dxa"/>
            <w:vAlign w:val="center"/>
          </w:tcPr>
          <w:p w14:paraId="6D990A2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645" w:type="dxa"/>
            <w:vAlign w:val="center"/>
          </w:tcPr>
          <w:p w14:paraId="601864D6">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不组织</w:t>
            </w:r>
          </w:p>
        </w:tc>
      </w:tr>
      <w:tr w14:paraId="5CF13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E3AE5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1.10.1</w:t>
            </w:r>
          </w:p>
        </w:tc>
        <w:tc>
          <w:tcPr>
            <w:tcW w:w="1644" w:type="dxa"/>
            <w:vAlign w:val="center"/>
          </w:tcPr>
          <w:p w14:paraId="41F807A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投标预备会</w:t>
            </w:r>
          </w:p>
        </w:tc>
        <w:tc>
          <w:tcPr>
            <w:tcW w:w="6645" w:type="dxa"/>
            <w:vAlign w:val="center"/>
          </w:tcPr>
          <w:p w14:paraId="09731032">
            <w:pPr>
              <w:snapToGrid w:val="0"/>
              <w:spacing w:after="12" w:afterLines="5"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不召开</w:t>
            </w:r>
          </w:p>
        </w:tc>
      </w:tr>
      <w:tr w14:paraId="7ED73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41BBD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1.11.1</w:t>
            </w:r>
          </w:p>
        </w:tc>
        <w:tc>
          <w:tcPr>
            <w:tcW w:w="1644" w:type="dxa"/>
            <w:vAlign w:val="center"/>
          </w:tcPr>
          <w:p w14:paraId="660E8E0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分包</w:t>
            </w:r>
          </w:p>
        </w:tc>
        <w:tc>
          <w:tcPr>
            <w:tcW w:w="6645" w:type="dxa"/>
            <w:vAlign w:val="center"/>
          </w:tcPr>
          <w:p w14:paraId="30BC44F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135F2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FAD85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1.12.3</w:t>
            </w:r>
          </w:p>
        </w:tc>
        <w:tc>
          <w:tcPr>
            <w:tcW w:w="1644" w:type="dxa"/>
            <w:vAlign w:val="center"/>
          </w:tcPr>
          <w:p w14:paraId="2B1BA9E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响应和偏离</w:t>
            </w:r>
          </w:p>
        </w:tc>
        <w:tc>
          <w:tcPr>
            <w:tcW w:w="6645" w:type="dxa"/>
            <w:vAlign w:val="center"/>
          </w:tcPr>
          <w:p w14:paraId="4F1DBBD5">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投标文件存在</w:t>
            </w:r>
            <w:r>
              <w:rPr>
                <w:rFonts w:hint="eastAsia" w:ascii="宋体" w:hAnsi="宋体" w:eastAsia="宋体" w:cs="宋体"/>
                <w:color w:val="000000" w:themeColor="text1"/>
                <w:szCs w:val="21"/>
                <w:highlight w:val="none"/>
                <w14:textFill>
                  <w14:solidFill>
                    <w14:schemeClr w14:val="tx1"/>
                  </w14:solidFill>
                </w14:textFill>
              </w:rPr>
              <w:t>第三章“附件：否决投标情况一览表”中</w:t>
            </w:r>
            <w:r>
              <w:rPr>
                <w:rFonts w:hint="eastAsia" w:ascii="宋体" w:hAnsi="宋体" w:eastAsia="宋体" w:cs="宋体"/>
                <w:color w:val="000000" w:themeColor="text1"/>
                <w:kern w:val="0"/>
                <w:szCs w:val="21"/>
                <w:highlight w:val="none"/>
                <w14:textFill>
                  <w14:solidFill>
                    <w14:schemeClr w14:val="tx1"/>
                  </w14:solidFill>
                </w14:textFill>
              </w:rPr>
              <w:t>情形之一的，投标文件视为重大偏差并作否决投标处理，否则，评标委员会不得视为重大偏差而否决投标人的投标文件。</w:t>
            </w:r>
          </w:p>
        </w:tc>
      </w:tr>
      <w:tr w14:paraId="72540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6BE86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w:t>
            </w:r>
          </w:p>
        </w:tc>
        <w:tc>
          <w:tcPr>
            <w:tcW w:w="1644" w:type="dxa"/>
            <w:vAlign w:val="center"/>
          </w:tcPr>
          <w:p w14:paraId="65DFD219">
            <w:pPr>
              <w:snapToGrid w:val="0"/>
              <w:spacing w:after="12" w:afterLines="5"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文件的其他材料</w:t>
            </w:r>
          </w:p>
        </w:tc>
        <w:tc>
          <w:tcPr>
            <w:tcW w:w="6645" w:type="dxa"/>
            <w:vAlign w:val="center"/>
          </w:tcPr>
          <w:p w14:paraId="47718EF1">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人发出的澄清及修改</w:t>
            </w:r>
          </w:p>
        </w:tc>
      </w:tr>
      <w:tr w14:paraId="78B52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9AD1F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w:t>
            </w:r>
          </w:p>
        </w:tc>
        <w:tc>
          <w:tcPr>
            <w:tcW w:w="1644" w:type="dxa"/>
            <w:tcBorders>
              <w:bottom w:val="single" w:color="auto" w:sz="4" w:space="0"/>
            </w:tcBorders>
            <w:vAlign w:val="center"/>
          </w:tcPr>
          <w:p w14:paraId="3C6B224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投标人要求澄清</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文件的形式和截止时间</w:t>
            </w:r>
          </w:p>
        </w:tc>
        <w:tc>
          <w:tcPr>
            <w:tcW w:w="6645" w:type="dxa"/>
            <w:vAlign w:val="center"/>
          </w:tcPr>
          <w:p w14:paraId="775CA21F">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投标人应仔细阅读</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文件及附件的所有内容，如有文字表述不清，图纸尺寸标注不明以及存在错、漏、缺、概念模糊和有可能出现歧义或理解上的偏差的内容等应在</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2025年</w:t>
            </w:r>
            <w:r>
              <w:rPr>
                <w:rFonts w:hint="eastAsia" w:ascii="宋体" w:hAnsi="宋体" w:cs="宋体"/>
                <w:color w:val="000000" w:themeColor="text1"/>
                <w:kern w:val="0"/>
                <w:szCs w:val="21"/>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24</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日 </w:t>
            </w:r>
            <w:r>
              <w:rPr>
                <w:rFonts w:hint="eastAsia" w:ascii="宋体" w:hAnsi="宋体" w:cs="宋体"/>
                <w:color w:val="000000" w:themeColor="text1"/>
                <w:ker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时 </w:t>
            </w:r>
            <w:r>
              <w:rPr>
                <w:rFonts w:hint="eastAsia" w:ascii="宋体" w:hAnsi="宋体" w:cs="宋体"/>
                <w:color w:val="000000" w:themeColor="text1"/>
                <w:kern w:val="0"/>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前以书面形式向招标人或招标代理机构提出</w:t>
            </w:r>
            <w:r>
              <w:rPr>
                <w:rFonts w:hint="eastAsia" w:ascii="宋体" w:hAnsi="宋体" w:eastAsia="宋体" w:cs="宋体"/>
                <w:color w:val="000000" w:themeColor="text1"/>
                <w:kern w:val="0"/>
                <w:szCs w:val="21"/>
                <w:highlight w:val="none"/>
                <w14:textFill>
                  <w14:solidFill>
                    <w14:schemeClr w14:val="tx1"/>
                  </w14:solidFill>
                </w14:textFill>
              </w:rPr>
              <w:t>。</w:t>
            </w:r>
          </w:p>
        </w:tc>
      </w:tr>
      <w:tr w14:paraId="644A1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40CCD1F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0F3C01E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文件澄清发出的形式和时间</w:t>
            </w:r>
          </w:p>
        </w:tc>
        <w:tc>
          <w:tcPr>
            <w:tcW w:w="6645" w:type="dxa"/>
            <w:vAlign w:val="center"/>
          </w:tcPr>
          <w:p w14:paraId="233BFDB2">
            <w:pPr>
              <w:snapToGrid w:val="0"/>
              <w:spacing w:line="400" w:lineRule="exact"/>
              <w:ind w:firstLine="420" w:firstLineChars="200"/>
              <w:rPr>
                <w:rFonts w:hint="eastAsia" w:ascii="宋体" w:hAnsi="宋体" w:eastAsia="宋体" w:cs="宋体"/>
                <w:snapToGrid/>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招标人应在</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2025年 </w:t>
            </w:r>
            <w:r>
              <w:rPr>
                <w:rFonts w:hint="eastAsia" w:ascii="宋体" w:hAnsi="宋体" w:cs="宋体"/>
                <w:color w:val="000000" w:themeColor="text1"/>
                <w:kern w:val="0"/>
                <w:szCs w:val="21"/>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月 </w:t>
            </w:r>
            <w:r>
              <w:rPr>
                <w:rFonts w:hint="eastAsia" w:ascii="宋体" w:hAnsi="宋体" w:cs="宋体"/>
                <w:color w:val="000000" w:themeColor="text1"/>
                <w:kern w:val="0"/>
                <w:szCs w:val="21"/>
                <w:highlight w:val="none"/>
                <w:u w:val="single"/>
                <w:lang w:val="en-US" w:eastAsia="zh-CN"/>
                <w14:textFill>
                  <w14:solidFill>
                    <w14:schemeClr w14:val="tx1"/>
                  </w14:solidFill>
                </w14:textFill>
              </w:rPr>
              <w:t>26</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日  </w:t>
            </w:r>
            <w:r>
              <w:rPr>
                <w:rFonts w:hint="eastAsia" w:ascii="宋体" w:hAnsi="宋体" w:cs="宋体"/>
                <w:color w:val="000000" w:themeColor="text1"/>
                <w:kern w:val="0"/>
                <w:szCs w:val="21"/>
                <w:highlight w:val="none"/>
                <w:u w:val="singl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时</w:t>
            </w:r>
            <w:r>
              <w:rPr>
                <w:rFonts w:hint="eastAsia" w:ascii="宋体" w:hAnsi="宋体" w:cs="宋体"/>
                <w:color w:val="000000" w:themeColor="text1"/>
                <w:kern w:val="0"/>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前，</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宋体"/>
                <w:color w:val="000000" w:themeColor="text1"/>
                <w:kern w:val="0"/>
                <w:szCs w:val="21"/>
                <w:highlight w:val="none"/>
                <w14:textFill>
                  <w14:solidFill>
                    <w14:schemeClr w14:val="tx1"/>
                  </w14:solidFill>
                </w14:textFill>
              </w:rPr>
              <w:t>发布澄清。</w:t>
            </w:r>
          </w:p>
        </w:tc>
      </w:tr>
      <w:tr w14:paraId="493DF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1AD05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2.3.1</w:t>
            </w:r>
          </w:p>
        </w:tc>
        <w:tc>
          <w:tcPr>
            <w:tcW w:w="1644" w:type="dxa"/>
            <w:vAlign w:val="center"/>
          </w:tcPr>
          <w:p w14:paraId="3C90AFD1">
            <w:pPr>
              <w:snapToGrid w:val="0"/>
              <w:spacing w:after="12" w:afterLines="5"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文件修改发出的形式和时间</w:t>
            </w:r>
          </w:p>
        </w:tc>
        <w:tc>
          <w:tcPr>
            <w:tcW w:w="6645" w:type="dxa"/>
            <w:vAlign w:val="center"/>
          </w:tcPr>
          <w:p w14:paraId="2A80EE0C">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修改</w:t>
            </w:r>
            <w:r>
              <w:rPr>
                <w:rFonts w:hint="eastAsia" w:ascii="宋体" w:hAnsi="宋体" w:eastAsia="宋体" w:cs="宋体"/>
                <w:snapToGrid w:val="0"/>
                <w:color w:val="000000" w:themeColor="text1"/>
                <w:kern w:val="0"/>
                <w:szCs w:val="21"/>
                <w:highlight w:val="none"/>
                <w14:textFill>
                  <w14:solidFill>
                    <w14:schemeClr w14:val="tx1"/>
                  </w14:solidFill>
                </w14:textFill>
              </w:rPr>
              <w:t>内容可能影响投标文件编制的，须在投标截止时间15日前发布，发布时间至投标截止时间不足15日的，须相应延后投标截止时间。</w:t>
            </w:r>
          </w:p>
        </w:tc>
      </w:tr>
      <w:tr w14:paraId="28674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D5AFB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w:t>
            </w:r>
          </w:p>
        </w:tc>
        <w:tc>
          <w:tcPr>
            <w:tcW w:w="1644" w:type="dxa"/>
            <w:vAlign w:val="center"/>
          </w:tcPr>
          <w:p w14:paraId="6B525F0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投标人对</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文件及澄清修改提出异议的形式和时间</w:t>
            </w:r>
          </w:p>
        </w:tc>
        <w:tc>
          <w:tcPr>
            <w:tcW w:w="6645" w:type="dxa"/>
            <w:vAlign w:val="center"/>
          </w:tcPr>
          <w:p w14:paraId="2957C0F8">
            <w:pPr>
              <w:snapToGrid w:val="0"/>
              <w:spacing w:line="400" w:lineRule="exact"/>
              <w:ind w:firstLine="420" w:firstLineChars="200"/>
              <w:rPr>
                <w:rFonts w:hint="eastAsia" w:ascii="宋体" w:hAnsi="宋体" w:eastAsia="宋体" w:cs="宋体"/>
                <w:snapToGrid/>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投标人对招标文件和澄清修改有异议的，应当在投标截止时间10日前，通过</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书面形式</w:t>
            </w:r>
            <w:r>
              <w:rPr>
                <w:rFonts w:hint="eastAsia" w:ascii="宋体" w:hAnsi="宋体" w:eastAsia="宋体" w:cs="宋体"/>
                <w:snapToGrid w:val="0"/>
                <w:color w:val="000000" w:themeColor="text1"/>
                <w:kern w:val="0"/>
                <w:sz w:val="21"/>
                <w:szCs w:val="21"/>
                <w:highlight w:val="none"/>
                <w14:textFill>
                  <w14:solidFill>
                    <w14:schemeClr w14:val="tx1"/>
                  </w14:solidFill>
                </w14:textFill>
              </w:rPr>
              <w:t>提出。招标人应当自收到异议之日起3日内做出答复，答复内容可能影响投标文件编制的，将以修改的形式于投标截止时间15日前在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color w:val="000000" w:themeColor="text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发布。发布时间至投标截止时间不足15日的，须相应延后投标截止时间。</w:t>
            </w:r>
          </w:p>
        </w:tc>
      </w:tr>
      <w:tr w14:paraId="1E44B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FCB9D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3.1.1</w:t>
            </w:r>
          </w:p>
        </w:tc>
        <w:tc>
          <w:tcPr>
            <w:tcW w:w="1644" w:type="dxa"/>
            <w:vAlign w:val="center"/>
          </w:tcPr>
          <w:p w14:paraId="0926C21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构成投标文件的其他资料</w:t>
            </w:r>
          </w:p>
        </w:tc>
        <w:tc>
          <w:tcPr>
            <w:tcW w:w="6645" w:type="dxa"/>
            <w:vAlign w:val="center"/>
          </w:tcPr>
          <w:p w14:paraId="7F00C83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投标人的书面澄清、说明和补正（但不得改变投标文件的实质性内容）</w:t>
            </w:r>
          </w:p>
        </w:tc>
      </w:tr>
      <w:tr w14:paraId="58EED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E2A97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3.2.1</w:t>
            </w:r>
          </w:p>
        </w:tc>
        <w:tc>
          <w:tcPr>
            <w:tcW w:w="1644" w:type="dxa"/>
            <w:vAlign w:val="center"/>
          </w:tcPr>
          <w:p w14:paraId="0502F8E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增值税税金的计算方法</w:t>
            </w:r>
          </w:p>
        </w:tc>
        <w:tc>
          <w:tcPr>
            <w:tcW w:w="6645" w:type="dxa"/>
            <w:vAlign w:val="center"/>
          </w:tcPr>
          <w:p w14:paraId="2FC11349">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一般计税法</w:t>
            </w:r>
          </w:p>
        </w:tc>
      </w:tr>
      <w:tr w14:paraId="037E7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A02F0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3.2.3</w:t>
            </w:r>
          </w:p>
        </w:tc>
        <w:tc>
          <w:tcPr>
            <w:tcW w:w="1644" w:type="dxa"/>
            <w:vAlign w:val="center"/>
          </w:tcPr>
          <w:p w14:paraId="4ABC809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报价方式</w:t>
            </w:r>
          </w:p>
        </w:tc>
        <w:tc>
          <w:tcPr>
            <w:tcW w:w="6645" w:type="dxa"/>
            <w:vAlign w:val="center"/>
          </w:tcPr>
          <w:p w14:paraId="0B1ADC9B">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本项目采用</w:t>
            </w:r>
            <w:r>
              <w:rPr>
                <w:rFonts w:hint="eastAsia" w:ascii="宋体" w:hAnsi="宋体" w:eastAsia="宋体" w:cs="宋体"/>
                <w:color w:val="000000" w:themeColor="text1"/>
                <w:kern w:val="0"/>
                <w:szCs w:val="21"/>
                <w:highlight w:val="none"/>
                <w:lang w:eastAsia="zh-CN"/>
                <w14:textFill>
                  <w14:solidFill>
                    <w14:schemeClr w14:val="tx1"/>
                  </w14:solidFill>
                </w14:textFill>
              </w:rPr>
              <w:t>固定综合费用单价</w:t>
            </w:r>
            <w:r>
              <w:rPr>
                <w:rFonts w:hint="eastAsia" w:ascii="宋体" w:hAnsi="宋体" w:eastAsia="宋体" w:cs="宋体"/>
                <w:color w:val="000000" w:themeColor="text1"/>
                <w:kern w:val="0"/>
                <w:szCs w:val="21"/>
                <w:highlight w:val="none"/>
                <w14:textFill>
                  <w14:solidFill>
                    <w14:schemeClr w14:val="tx1"/>
                  </w14:solidFill>
                </w14:textFill>
              </w:rPr>
              <w:t>的方式，投标报价以本</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r>
              <w:rPr>
                <w:rFonts w:hint="eastAsia" w:ascii="宋体" w:hAnsi="宋体" w:eastAsia="宋体" w:cs="宋体"/>
                <w:color w:val="000000" w:themeColor="text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14:textFill>
                  <w14:solidFill>
                    <w14:schemeClr w14:val="tx1"/>
                  </w14:solidFill>
                </w14:textFill>
              </w:rPr>
              <w:t>清单</w:t>
            </w:r>
            <w:r>
              <w:rPr>
                <w:rFonts w:hint="eastAsia" w:ascii="宋体" w:hAnsi="宋体" w:eastAsia="宋体" w:cs="宋体"/>
                <w:color w:val="000000" w:themeColor="text1"/>
                <w:kern w:val="0"/>
                <w:szCs w:val="21"/>
                <w:highlight w:val="none"/>
                <w:lang w:val="en-US" w:eastAsia="zh-CN"/>
                <w14:textFill>
                  <w14:solidFill>
                    <w14:schemeClr w14:val="tx1"/>
                  </w14:solidFill>
                </w14:textFill>
              </w:rPr>
              <w:t>进行报价</w:t>
            </w:r>
            <w:r>
              <w:rPr>
                <w:rFonts w:hint="eastAsia" w:ascii="宋体" w:hAnsi="宋体" w:eastAsia="宋体" w:cs="宋体"/>
                <w:color w:val="000000" w:themeColor="text1"/>
                <w:kern w:val="0"/>
                <w:szCs w:val="21"/>
                <w:highlight w:val="none"/>
                <w14:textFill>
                  <w14:solidFill>
                    <w14:schemeClr w14:val="tx1"/>
                  </w14:solidFill>
                </w14:textFill>
              </w:rPr>
              <w:t>。</w:t>
            </w:r>
          </w:p>
        </w:tc>
      </w:tr>
      <w:tr w14:paraId="4CF0A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4E138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3.2.4</w:t>
            </w:r>
          </w:p>
        </w:tc>
        <w:tc>
          <w:tcPr>
            <w:tcW w:w="1644" w:type="dxa"/>
            <w:vAlign w:val="center"/>
          </w:tcPr>
          <w:p w14:paraId="3A91ACA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最高投标限价</w:t>
            </w:r>
          </w:p>
        </w:tc>
        <w:tc>
          <w:tcPr>
            <w:tcW w:w="6645" w:type="dxa"/>
            <w:vAlign w:val="center"/>
          </w:tcPr>
          <w:p w14:paraId="50DD5D54">
            <w:pPr>
              <w:tabs>
                <w:tab w:val="left" w:pos="546"/>
                <w:tab w:val="left" w:pos="711"/>
              </w:tabs>
              <w:snapToGrid w:val="0"/>
              <w:spacing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本招标将设置综合单价最高限价，综合单价最高限价最迟应于投标截止日15日前发布，投标人的综合单价报价不得超过综合单价最高限价，否则由评标委员会作否决投标处理。</w:t>
            </w:r>
          </w:p>
        </w:tc>
      </w:tr>
      <w:tr w14:paraId="4B60D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C47BE2">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1644" w:type="dxa"/>
            <w:vAlign w:val="center"/>
          </w:tcPr>
          <w:p w14:paraId="2FCDD622">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报价其他要求</w:t>
            </w:r>
          </w:p>
        </w:tc>
        <w:tc>
          <w:tcPr>
            <w:tcW w:w="6645" w:type="dxa"/>
            <w:vAlign w:val="center"/>
          </w:tcPr>
          <w:p w14:paraId="7C7652FB">
            <w:pPr>
              <w:keepNext w:val="0"/>
              <w:keepLines w:val="0"/>
              <w:pageBreakBefore w:val="0"/>
              <w:widowControl/>
              <w:numPr>
                <w:ilvl w:val="-1"/>
                <w:numId w:val="0"/>
              </w:numPr>
              <w:kinsoku/>
              <w:wordWrap/>
              <w:overflowPunct/>
              <w:topLinePunct w:val="0"/>
              <w:autoSpaceDE/>
              <w:autoSpaceDN/>
              <w:bidi w:val="0"/>
              <w:adjustRightInd w:val="0"/>
              <w:snapToGrid w:val="0"/>
              <w:spacing w:line="580" w:lineRule="exact"/>
              <w:ind w:firstLine="420" w:firstLineChars="200"/>
              <w:jc w:val="left"/>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本项目为固定单价。为到场单价，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包含产品所有的加工费、人工费、保险费、仓储费、各项税费（税率13%）、装卸车费、运输费、检测费、利润及一切风险费等所有明示或暗示的费用</w:t>
            </w:r>
            <w:r>
              <w:rPr>
                <w:rFonts w:hint="eastAsia" w:ascii="宋体" w:hAnsi="宋体" w:cs="宋体"/>
                <w:color w:val="000000" w:themeColor="text1"/>
                <w:kern w:val="0"/>
                <w:szCs w:val="21"/>
                <w:highlight w:val="none"/>
                <w:lang w:val="en-US" w:eastAsia="zh-CN"/>
                <w14:textFill>
                  <w14:solidFill>
                    <w14:schemeClr w14:val="tx1"/>
                  </w14:solidFill>
                </w14:textFill>
              </w:rPr>
              <w:t>。</w:t>
            </w:r>
          </w:p>
        </w:tc>
      </w:tr>
      <w:tr w14:paraId="26FAA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18DE0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w:t>
            </w:r>
          </w:p>
        </w:tc>
        <w:tc>
          <w:tcPr>
            <w:tcW w:w="1644" w:type="dxa"/>
            <w:vAlign w:val="center"/>
          </w:tcPr>
          <w:p w14:paraId="4253A40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投标有效期</w:t>
            </w:r>
          </w:p>
        </w:tc>
        <w:tc>
          <w:tcPr>
            <w:tcW w:w="6645" w:type="dxa"/>
            <w:vAlign w:val="center"/>
          </w:tcPr>
          <w:p w14:paraId="18293772">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90</w:t>
            </w:r>
            <w:r>
              <w:rPr>
                <w:rFonts w:hint="eastAsia" w:ascii="宋体" w:hAnsi="宋体" w:eastAsia="宋体" w:cs="宋体"/>
                <w:color w:val="000000" w:themeColor="text1"/>
                <w:szCs w:val="21"/>
                <w:highlight w:val="none"/>
                <w14:textFill>
                  <w14:solidFill>
                    <w14:schemeClr w14:val="tx1"/>
                  </w14:solidFill>
                </w14:textFill>
              </w:rPr>
              <w:t>日历天（从提交投标文件截止日起计算）</w:t>
            </w:r>
          </w:p>
        </w:tc>
      </w:tr>
      <w:tr w14:paraId="1216E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0FF6C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3.4.1</w:t>
            </w:r>
          </w:p>
        </w:tc>
        <w:tc>
          <w:tcPr>
            <w:tcW w:w="1644" w:type="dxa"/>
            <w:vAlign w:val="center"/>
          </w:tcPr>
          <w:p w14:paraId="6D1BDDA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投标保证金</w:t>
            </w:r>
          </w:p>
        </w:tc>
        <w:tc>
          <w:tcPr>
            <w:tcW w:w="6645" w:type="dxa"/>
            <w:vAlign w:val="center"/>
          </w:tcPr>
          <w:p w14:paraId="549A2893">
            <w:pPr>
              <w:shd w:val="clear" w:fill="FFFFFF" w:themeFill="background1"/>
              <w:tabs>
                <w:tab w:val="left" w:pos="480"/>
              </w:tabs>
              <w:adjustRightInd w:val="0"/>
              <w:snapToGrid w:val="0"/>
              <w:spacing w:line="380" w:lineRule="exact"/>
              <w:ind w:firstLine="411" w:firstLineChars="196"/>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保证金的</w:t>
            </w:r>
            <w:r>
              <w:rPr>
                <w:rFonts w:hint="eastAsia" w:ascii="宋体" w:hAnsi="宋体" w:eastAsia="宋体" w:cs="宋体"/>
                <w:color w:val="000000" w:themeColor="text1"/>
                <w:sz w:val="21"/>
                <w:szCs w:val="21"/>
                <w:highlight w:val="none"/>
                <w14:textFill>
                  <w14:solidFill>
                    <w14:schemeClr w14:val="tx1"/>
                  </w14:solidFill>
                </w14:textFill>
              </w:rPr>
              <w:t>金额为</w:t>
            </w: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:TS-1:</w:t>
            </w:r>
            <w:r>
              <w:rPr>
                <w:rFonts w:hint="eastAsia" w:ascii="宋体" w:hAnsi="宋体" w:eastAsia="宋体" w:cs="宋体"/>
                <w:b/>
                <w:bCs/>
                <w:color w:val="000000" w:themeColor="text1"/>
                <w:sz w:val="21"/>
                <w:szCs w:val="21"/>
                <w:highlight w:val="none"/>
                <w14:textFill>
                  <w14:solidFill>
                    <w14:schemeClr w14:val="tx1"/>
                  </w14:solidFill>
                </w14:textFill>
              </w:rPr>
              <w:t>人民币</w:t>
            </w:r>
            <w:r>
              <w:rPr>
                <w:rFonts w:hint="eastAsia" w:ascii="宋体" w:hAnsi="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万元整</w:t>
            </w:r>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TS-2:</w:t>
            </w:r>
            <w:r>
              <w:rPr>
                <w:rFonts w:hint="eastAsia" w:ascii="宋体" w:hAnsi="宋体" w:eastAsia="宋体" w:cs="宋体"/>
                <w:b/>
                <w:bCs/>
                <w:color w:val="000000" w:themeColor="text1"/>
                <w:sz w:val="21"/>
                <w:szCs w:val="21"/>
                <w:highlight w:val="none"/>
                <w14:textFill>
                  <w14:solidFill>
                    <w14:schemeClr w14:val="tx1"/>
                  </w14:solidFill>
                </w14:textFill>
              </w:rPr>
              <w:t>人民币</w:t>
            </w:r>
            <w:r>
              <w:rPr>
                <w:rFonts w:hint="eastAsia" w:ascii="宋体" w:hAnsi="宋体" w:cs="宋体"/>
                <w:b/>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bCs/>
                <w:color w:val="000000" w:themeColor="text1"/>
                <w:sz w:val="21"/>
                <w:szCs w:val="21"/>
                <w:highlight w:val="none"/>
                <w14:textFill>
                  <w14:solidFill>
                    <w14:schemeClr w14:val="tx1"/>
                  </w14:solidFill>
                </w14:textFill>
              </w:rPr>
              <w:t>万元整</w:t>
            </w:r>
            <w:r>
              <w:rPr>
                <w:rFonts w:hint="eastAsia" w:ascii="宋体" w:hAnsi="宋体" w:cs="宋体"/>
                <w:b/>
                <w:bCs/>
                <w:color w:val="000000" w:themeColor="text1"/>
                <w:sz w:val="21"/>
                <w:szCs w:val="21"/>
                <w:highlight w:val="none"/>
                <w:lang w:val="en-US" w:eastAsia="zh-CN"/>
                <w14:textFill>
                  <w14:solidFill>
                    <w14:schemeClr w14:val="tx1"/>
                  </w14:solidFill>
                </w14:textFill>
              </w:rPr>
              <w:t>。</w:t>
            </w:r>
          </w:p>
          <w:p w14:paraId="5657D34D">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保证金提交方式：以银行转账或银行电汇形式提交，</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可任选一种。</w:t>
            </w:r>
          </w:p>
          <w:p w14:paraId="1AE6EE93">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3、提交时间和方式：由</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lang w:val="en-US" w:eastAsia="zh-CN"/>
                <w14:textFill>
                  <w14:solidFill>
                    <w14:schemeClr w14:val="tx1"/>
                  </w14:solidFill>
                </w14:textFill>
              </w:rPr>
              <w:t>公司</w:t>
            </w:r>
            <w:r>
              <w:rPr>
                <w:rFonts w:hint="eastAsia" w:ascii="宋体" w:hAnsi="宋体" w:eastAsia="宋体" w:cs="宋体"/>
                <w:color w:val="000000" w:themeColor="text1"/>
                <w:szCs w:val="21"/>
                <w:highlight w:val="none"/>
                <w14:textFill>
                  <w14:solidFill>
                    <w14:schemeClr w14:val="tx1"/>
                  </w14:solidFill>
                </w14:textFill>
              </w:rPr>
              <w:t>账户转（汇）入重庆国际投资咨询集团有限公司的银行账户，其转（汇）款到账截止时间为</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2025</w:t>
            </w:r>
            <w:r>
              <w:rPr>
                <w:rFonts w:hint="eastAsia" w:ascii="宋体" w:hAnsi="宋体" w:eastAsia="宋体" w:cs="宋体"/>
                <w:b/>
                <w:bCs/>
                <w:color w:val="000000" w:themeColor="text1"/>
                <w:szCs w:val="21"/>
                <w:highlight w:val="none"/>
                <w:u w:val="single"/>
                <w14:textFill>
                  <w14:solidFill>
                    <w14:schemeClr w14:val="tx1"/>
                  </w14:solidFill>
                </w14:textFill>
              </w:rPr>
              <w:t>年</w:t>
            </w:r>
            <w:r>
              <w:rPr>
                <w:rFonts w:hint="eastAsia" w:ascii="宋体" w:hAnsi="宋体" w:cs="宋体"/>
                <w:b/>
                <w:bCs/>
                <w:color w:val="000000" w:themeColor="text1"/>
                <w:szCs w:val="21"/>
                <w:highlight w:val="none"/>
                <w:u w:val="single"/>
                <w:lang w:val="en-US" w:eastAsia="zh-CN"/>
                <w14:textFill>
                  <w14:solidFill>
                    <w14:schemeClr w14:val="tx1"/>
                  </w14:solidFill>
                </w14:textFill>
              </w:rPr>
              <w:t>7</w:t>
            </w:r>
            <w:r>
              <w:rPr>
                <w:rFonts w:hint="eastAsia" w:ascii="宋体" w:hAnsi="宋体" w:eastAsia="宋体" w:cs="宋体"/>
                <w:b/>
                <w:bCs/>
                <w:color w:val="000000" w:themeColor="text1"/>
                <w:szCs w:val="21"/>
                <w:highlight w:val="none"/>
                <w:u w:val="single"/>
                <w14:textFill>
                  <w14:solidFill>
                    <w14:schemeClr w14:val="tx1"/>
                  </w14:solidFill>
                </w14:textFill>
              </w:rPr>
              <w:t>月</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14:textFill>
                  <w14:solidFill>
                    <w14:schemeClr w14:val="tx1"/>
                  </w14:solidFill>
                </w14:textFill>
              </w:rPr>
              <w:t>11</w:t>
            </w:r>
            <w:r>
              <w:rPr>
                <w:rFonts w:hint="eastAsia" w:ascii="宋体" w:hAnsi="宋体" w:eastAsia="宋体" w:cs="宋体"/>
                <w:b/>
                <w:bCs/>
                <w:color w:val="000000" w:themeColor="text1"/>
                <w:szCs w:val="21"/>
                <w:highlight w:val="none"/>
                <w:u w:val="single"/>
                <w14:textFill>
                  <w14:solidFill>
                    <w14:schemeClr w14:val="tx1"/>
                  </w14:solidFill>
                </w14:textFill>
              </w:rPr>
              <w:t>日</w:t>
            </w:r>
            <w:r>
              <w:rPr>
                <w:rFonts w:hint="eastAsia" w:ascii="宋体" w:hAnsi="宋体" w:cs="宋体"/>
                <w:b/>
                <w:bCs/>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Cs w:val="21"/>
                <w:highlight w:val="none"/>
                <w:u w:val="single"/>
                <w14:textFill>
                  <w14:solidFill>
                    <w14:schemeClr w14:val="tx1"/>
                  </w14:solidFill>
                </w14:textFill>
              </w:rPr>
              <w:t>时</w:t>
            </w:r>
            <w:r>
              <w:rPr>
                <w:rFonts w:hint="eastAsia" w:ascii="宋体" w:hAnsi="宋体" w:cs="宋体"/>
                <w:b/>
                <w:bCs/>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Cs w:val="21"/>
                <w:highlight w:val="none"/>
                <w:u w:val="single"/>
                <w14:textFill>
                  <w14:solidFill>
                    <w14:schemeClr w14:val="tx1"/>
                  </w14:solidFill>
                </w14:textFill>
              </w:rPr>
              <w:t>分前。</w:t>
            </w:r>
          </w:p>
          <w:p w14:paraId="549B781F">
            <w:pPr>
              <w:shd w:val="clear" w:fill="FFFFFF" w:themeFill="background1"/>
              <w:tabs>
                <w:tab w:val="left" w:pos="480"/>
              </w:tabs>
              <w:adjustRightInd w:val="0"/>
              <w:snapToGrid w:val="0"/>
              <w:spacing w:line="380" w:lineRule="exact"/>
              <w:ind w:firstLine="413" w:firstLineChars="196"/>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投标</w:t>
            </w:r>
            <w:r>
              <w:rPr>
                <w:rFonts w:hint="eastAsia" w:ascii="宋体" w:hAnsi="宋体" w:eastAsia="宋体" w:cs="宋体"/>
                <w:b/>
                <w:bCs/>
                <w:color w:val="000000" w:themeColor="text1"/>
                <w:szCs w:val="21"/>
                <w:highlight w:val="none"/>
                <w14:textFill>
                  <w14:solidFill>
                    <w14:schemeClr w14:val="tx1"/>
                  </w14:solidFill>
                </w14:textFill>
              </w:rPr>
              <w:t>保证金指定账户如下：</w:t>
            </w:r>
          </w:p>
          <w:p w14:paraId="41DCA1C9">
            <w:pPr>
              <w:shd w:val="clear" w:fill="FFFFFF" w:themeFill="background1"/>
              <w:tabs>
                <w:tab w:val="left" w:pos="480"/>
              </w:tabs>
              <w:adjustRightInd w:val="0"/>
              <w:snapToGrid w:val="0"/>
              <w:spacing w:line="380" w:lineRule="exact"/>
              <w:ind w:firstLine="411" w:firstLineChars="196"/>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单位全称：</w:t>
            </w:r>
            <w:r>
              <w:rPr>
                <w:rFonts w:hint="eastAsia" w:ascii="宋体" w:hAnsi="宋体" w:cs="宋体"/>
                <w:color w:val="000000" w:themeColor="text1"/>
                <w:szCs w:val="21"/>
                <w:highlight w:val="none"/>
                <w:lang w:val="en-US" w:eastAsia="zh-CN"/>
                <w14:textFill>
                  <w14:solidFill>
                    <w14:schemeClr w14:val="tx1"/>
                  </w14:solidFill>
                </w14:textFill>
              </w:rPr>
              <w:t>重庆高速资产经营管理有限公司利百客供应链管理分公司</w:t>
            </w:r>
          </w:p>
          <w:p w14:paraId="179BC4F4">
            <w:pPr>
              <w:shd w:val="clear" w:fill="FFFFFF" w:themeFill="background1"/>
              <w:tabs>
                <w:tab w:val="left" w:pos="480"/>
              </w:tabs>
              <w:adjustRightInd w:val="0"/>
              <w:snapToGrid w:val="0"/>
              <w:spacing w:line="380" w:lineRule="exact"/>
              <w:ind w:firstLine="411" w:firstLineChars="196"/>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开户行：</w:t>
            </w:r>
            <w:r>
              <w:rPr>
                <w:rFonts w:hint="eastAsia" w:ascii="宋体" w:hAnsi="宋体" w:cs="宋体"/>
                <w:color w:val="000000" w:themeColor="text1"/>
                <w:szCs w:val="21"/>
                <w:highlight w:val="none"/>
                <w:lang w:val="en-US" w:eastAsia="zh-CN"/>
                <w14:textFill>
                  <w14:solidFill>
                    <w14:schemeClr w14:val="tx1"/>
                  </w14:solidFill>
                </w14:textFill>
              </w:rPr>
              <w:t>建行重庆渝北金科支行</w:t>
            </w:r>
          </w:p>
          <w:p w14:paraId="618EE38F">
            <w:pPr>
              <w:shd w:val="clear" w:fill="FFFFFF" w:themeFill="background1"/>
              <w:tabs>
                <w:tab w:val="left" w:pos="480"/>
              </w:tabs>
              <w:adjustRightInd w:val="0"/>
              <w:snapToGrid w:val="0"/>
              <w:spacing w:line="380" w:lineRule="exact"/>
              <w:ind w:firstLine="411" w:firstLineChars="196"/>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账号：</w:t>
            </w:r>
            <w:r>
              <w:rPr>
                <w:rFonts w:hint="default" w:ascii="宋体" w:hAnsi="宋体" w:cs="宋体"/>
                <w:color w:val="000000" w:themeColor="text1"/>
                <w:szCs w:val="21"/>
                <w:highlight w:val="none"/>
                <w:lang w:val="en-US" w:eastAsia="zh-CN"/>
                <w14:textFill>
                  <w14:solidFill>
                    <w14:schemeClr w14:val="tx1"/>
                  </w14:solidFill>
                </w14:textFill>
              </w:rPr>
              <w:t>50050108660000001285</w:t>
            </w:r>
          </w:p>
          <w:p w14:paraId="331488C1">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特别提示：请</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务必详细阅读下列条款！！！</w:t>
            </w:r>
          </w:p>
          <w:p w14:paraId="061FAF7F">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必须在付款凭证备注栏中注明是“</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重庆乌江白马航电枢纽工程二期低热水泥采购</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TS-*</w:t>
            </w:r>
            <w:r>
              <w:rPr>
                <w:rFonts w:hint="eastAsia" w:ascii="宋体" w:hAnsi="宋体" w:eastAsia="宋体" w:cs="宋体"/>
                <w:b/>
                <w:bCs/>
                <w:color w:val="000000" w:themeColor="text1"/>
                <w:szCs w:val="21"/>
                <w:highlight w:val="none"/>
                <w14:textFill>
                  <w14:solidFill>
                    <w14:schemeClr w14:val="tx1"/>
                  </w14:solidFill>
                </w14:textFill>
              </w:rPr>
              <w:t>”（可简写为“</w:t>
            </w:r>
            <w:r>
              <w:rPr>
                <w:rFonts w:hint="eastAsia" w:ascii="宋体" w:hAnsi="宋体" w:cs="宋体"/>
                <w:b/>
                <w:bCs/>
                <w:color w:val="000000" w:themeColor="text1"/>
                <w:szCs w:val="21"/>
                <w:highlight w:val="none"/>
                <w:lang w:val="en-US" w:eastAsia="zh-CN"/>
                <w14:textFill>
                  <w14:solidFill>
                    <w14:schemeClr w14:val="tx1"/>
                  </w14:solidFill>
                </w14:textFill>
              </w:rPr>
              <w:t>低</w:t>
            </w:r>
            <w:r>
              <w:rPr>
                <w:rFonts w:hint="eastAsia" w:ascii="宋体" w:hAnsi="宋体" w:eastAsia="宋体" w:cs="宋体"/>
                <w:b/>
                <w:bCs/>
                <w:color w:val="000000" w:themeColor="text1"/>
                <w:szCs w:val="21"/>
                <w:highlight w:val="none"/>
                <w:lang w:val="en-US" w:eastAsia="zh-CN"/>
                <w14:textFill>
                  <w14:solidFill>
                    <w14:schemeClr w14:val="tx1"/>
                  </w14:solidFill>
                </w14:textFill>
              </w:rPr>
              <w:t>热水泥TS-*</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153552A4">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在银行转账（电汇）</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保证金时，须充分考虑银行转账（电汇）的时间差风险，如同城转账、异地转账或汇款、跨行转账或电汇的时间要求。各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保证金具体到账情况均以重庆国际投资咨询集团有限公司财务查询的银行到账信息为准。未在本</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文件规定的截止时间前到账的，其</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作否决</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处理；</w:t>
            </w:r>
          </w:p>
          <w:p w14:paraId="2CBE4636">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保证金有效期与</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有效期一致；</w:t>
            </w:r>
          </w:p>
          <w:p w14:paraId="4A215077">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保证金的退还：</w:t>
            </w:r>
          </w:p>
          <w:p w14:paraId="31FE6A2A">
            <w:pPr>
              <w:tabs>
                <w:tab w:val="left" w:pos="480"/>
              </w:tabs>
              <w:adjustRightInd w:val="0"/>
              <w:snapToGrid w:val="0"/>
              <w:spacing w:line="380" w:lineRule="exact"/>
              <w:ind w:firstLine="411" w:firstLineChars="196"/>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人应当在规定时间内确定中标人，并向中标人发出中标通知书，同时</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代理机构将在中标通知书发出后5日内向中标候选人以外的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lang w:val="en-US" w:eastAsia="zh-CN"/>
                <w14:textFill>
                  <w14:solidFill>
                    <w14:schemeClr w14:val="tx1"/>
                  </w14:solidFill>
                </w14:textFill>
              </w:rPr>
              <w:t>无息</w:t>
            </w:r>
            <w:r>
              <w:rPr>
                <w:rFonts w:hint="eastAsia" w:ascii="宋体" w:hAnsi="宋体" w:eastAsia="宋体" w:cs="宋体"/>
                <w:color w:val="000000" w:themeColor="text1"/>
                <w:szCs w:val="21"/>
                <w:highlight w:val="none"/>
                <w14:textFill>
                  <w14:solidFill>
                    <w14:schemeClr w14:val="tx1"/>
                  </w14:solidFill>
                </w14:textFill>
              </w:rPr>
              <w:t>退还</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保证金退还至</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银行</w:t>
            </w:r>
            <w:r>
              <w:rPr>
                <w:rFonts w:hint="eastAsia" w:ascii="宋体" w:hAnsi="宋体" w:eastAsia="宋体" w:cs="宋体"/>
                <w:color w:val="000000" w:themeColor="text1"/>
                <w:szCs w:val="21"/>
                <w:highlight w:val="none"/>
                <w:lang w:eastAsia="zh-CN"/>
                <w14:textFill>
                  <w14:solidFill>
                    <w14:schemeClr w14:val="tx1"/>
                  </w14:solidFill>
                </w14:textFill>
              </w:rPr>
              <w:t>公司账户</w:t>
            </w:r>
            <w:r>
              <w:rPr>
                <w:rFonts w:hint="eastAsia" w:ascii="宋体" w:hAnsi="宋体" w:eastAsia="宋体" w:cs="宋体"/>
                <w:color w:val="000000" w:themeColor="text1"/>
                <w:szCs w:val="21"/>
                <w:highlight w:val="none"/>
                <w14:textFill>
                  <w14:solidFill>
                    <w14:schemeClr w14:val="tx1"/>
                  </w14:solidFill>
                </w14:textFill>
              </w:rPr>
              <w:t>。中标人和其他中标候选人在</w:t>
            </w:r>
            <w:r>
              <w:rPr>
                <w:rFonts w:hint="eastAsia" w:ascii="宋体" w:hAnsi="宋体"/>
                <w:snapToGrid w:val="0"/>
                <w:color w:val="000000" w:themeColor="text1"/>
                <w:kern w:val="0"/>
                <w:szCs w:val="21"/>
                <w:highlight w:val="none"/>
                <w:lang w:val="en-US" w:eastAsia="zh-CN"/>
                <w14:textFill>
                  <w14:solidFill>
                    <w14:schemeClr w14:val="tx1"/>
                  </w14:solidFill>
                </w14:textFill>
              </w:rPr>
              <w:t>物资使用单位</w:t>
            </w:r>
            <w:r>
              <w:rPr>
                <w:rFonts w:hint="eastAsia" w:ascii="宋体" w:hAnsi="宋体" w:eastAsia="宋体" w:cs="宋体"/>
                <w:color w:val="000000" w:themeColor="text1"/>
                <w:szCs w:val="21"/>
                <w:highlight w:val="none"/>
                <w14:textFill>
                  <w14:solidFill>
                    <w14:schemeClr w14:val="tx1"/>
                  </w14:solidFill>
                </w14:textFill>
              </w:rPr>
              <w:t>与中标人签订合同后，由</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代理机构向其退还</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w:t>
            </w:r>
            <w:r>
              <w:rPr>
                <w:rFonts w:hint="eastAsia" w:ascii="宋体" w:hAnsi="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w:t>
            </w:r>
            <w:r>
              <w:rPr>
                <w:rFonts w:hint="eastAsia" w:ascii="宋体" w:hAnsi="宋体" w:cs="宋体"/>
                <w:color w:val="000000" w:themeColor="text1"/>
                <w:szCs w:val="21"/>
                <w:highlight w:val="none"/>
                <w:lang w:val="en-US" w:eastAsia="zh-CN"/>
                <w14:textFill>
                  <w14:solidFill>
                    <w14:schemeClr w14:val="tx1"/>
                  </w14:solidFill>
                </w14:textFill>
              </w:rPr>
              <w:t>无息</w:t>
            </w:r>
            <w:r>
              <w:rPr>
                <w:rFonts w:hint="eastAsia" w:ascii="宋体" w:hAnsi="宋体" w:eastAsia="宋体" w:cs="宋体"/>
                <w:color w:val="000000" w:themeColor="text1"/>
                <w:szCs w:val="21"/>
                <w:highlight w:val="none"/>
                <w14:textFill>
                  <w14:solidFill>
                    <w14:schemeClr w14:val="tx1"/>
                  </w14:solidFill>
                </w14:textFill>
              </w:rPr>
              <w:t>退还至中标候选人银行</w:t>
            </w:r>
            <w:r>
              <w:rPr>
                <w:rFonts w:hint="eastAsia" w:ascii="宋体" w:hAnsi="宋体" w:eastAsia="宋体" w:cs="宋体"/>
                <w:color w:val="000000" w:themeColor="text1"/>
                <w:szCs w:val="21"/>
                <w:highlight w:val="none"/>
                <w:lang w:eastAsia="zh-CN"/>
                <w14:textFill>
                  <w14:solidFill>
                    <w14:schemeClr w14:val="tx1"/>
                  </w14:solidFill>
                </w14:textFill>
              </w:rPr>
              <w:t>公司账户</w:t>
            </w:r>
            <w:r>
              <w:rPr>
                <w:rFonts w:hint="eastAsia" w:ascii="宋体" w:hAnsi="宋体" w:eastAsia="宋体" w:cs="宋体"/>
                <w:color w:val="000000" w:themeColor="text1"/>
                <w:szCs w:val="21"/>
                <w:highlight w:val="none"/>
                <w14:textFill>
                  <w14:solidFill>
                    <w14:schemeClr w14:val="tx1"/>
                  </w14:solidFill>
                </w14:textFill>
              </w:rPr>
              <w:t>。</w:t>
            </w:r>
          </w:p>
        </w:tc>
      </w:tr>
      <w:tr w14:paraId="6DE46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FE51C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p>
        </w:tc>
        <w:tc>
          <w:tcPr>
            <w:tcW w:w="1644" w:type="dxa"/>
            <w:vAlign w:val="center"/>
          </w:tcPr>
          <w:p w14:paraId="652B8A5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是否允许递交</w:t>
            </w:r>
          </w:p>
          <w:p w14:paraId="1FADA449">
            <w:pPr>
              <w:snapToGrid w:val="0"/>
              <w:spacing w:after="72" w:afterLines="3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备选投标方案</w:t>
            </w:r>
          </w:p>
        </w:tc>
        <w:tc>
          <w:tcPr>
            <w:tcW w:w="6645" w:type="dxa"/>
            <w:vAlign w:val="center"/>
          </w:tcPr>
          <w:p w14:paraId="13920EC3">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不允许</w:t>
            </w:r>
          </w:p>
        </w:tc>
      </w:tr>
      <w:tr w14:paraId="7E745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685D5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3.7.1</w:t>
            </w:r>
          </w:p>
        </w:tc>
        <w:tc>
          <w:tcPr>
            <w:tcW w:w="1644" w:type="dxa"/>
            <w:vAlign w:val="center"/>
          </w:tcPr>
          <w:p w14:paraId="57D3BA15">
            <w:pPr>
              <w:snapToGrid w:val="0"/>
              <w:spacing w:after="72" w:afterLines="3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投标文件格式要求</w:t>
            </w:r>
          </w:p>
        </w:tc>
        <w:tc>
          <w:tcPr>
            <w:tcW w:w="6645" w:type="dxa"/>
            <w:vAlign w:val="center"/>
          </w:tcPr>
          <w:p w14:paraId="1B543B7B">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编制投标文件时不得对第六章“投标文件格式”的相应要素作实质性修改，否则视为重大偏差，由评标委员会作否决投标处理。</w:t>
            </w:r>
          </w:p>
        </w:tc>
      </w:tr>
      <w:tr w14:paraId="18256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C46CF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3.7.3</w:t>
            </w:r>
          </w:p>
        </w:tc>
        <w:tc>
          <w:tcPr>
            <w:tcW w:w="1644" w:type="dxa"/>
            <w:vAlign w:val="center"/>
          </w:tcPr>
          <w:p w14:paraId="1420D52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签名盖章要求</w:t>
            </w:r>
          </w:p>
        </w:tc>
        <w:tc>
          <w:tcPr>
            <w:tcW w:w="6645" w:type="dxa"/>
            <w:vAlign w:val="center"/>
          </w:tcPr>
          <w:p w14:paraId="014E6169">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投标文件应用不褪色的材料书写或打印，并由投标人的法定代表人或其委托代理人在</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文件规定的位置按</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文件要求签名或盖章、盖</w:t>
            </w:r>
            <w:r>
              <w:rPr>
                <w:rFonts w:hint="eastAsia" w:ascii="宋体" w:hAnsi="宋体" w:eastAsia="宋体" w:cs="宋体"/>
                <w:color w:val="000000" w:themeColor="text1"/>
                <w:szCs w:val="21"/>
                <w:highlight w:val="none"/>
                <w:lang w:eastAsia="zh-CN"/>
                <w14:textFill>
                  <w14:solidFill>
                    <w14:schemeClr w14:val="tx1"/>
                  </w14:solidFill>
                </w14:textFill>
              </w:rPr>
              <w:t>单位公章</w:t>
            </w:r>
            <w:r>
              <w:rPr>
                <w:rFonts w:hint="eastAsia" w:ascii="宋体" w:hAnsi="宋体" w:eastAsia="宋体" w:cs="宋体"/>
                <w:color w:val="000000" w:themeColor="text1"/>
                <w:szCs w:val="21"/>
                <w:highlight w:val="none"/>
                <w14:textFill>
                  <w14:solidFill>
                    <w14:schemeClr w14:val="tx1"/>
                  </w14:solidFill>
                </w14:textFill>
              </w:rPr>
              <w:t>。委托代理人签名的，投标文件应附法定代表人签署的授权委托书。投标文件应尽量避免涂改、行间插字或删除。如果出现上述情况，改动之处应加盖</w:t>
            </w:r>
            <w:r>
              <w:rPr>
                <w:rFonts w:hint="eastAsia" w:ascii="宋体" w:hAnsi="宋体" w:eastAsia="宋体" w:cs="宋体"/>
                <w:color w:val="000000" w:themeColor="text1"/>
                <w:szCs w:val="21"/>
                <w:highlight w:val="none"/>
                <w:lang w:eastAsia="zh-CN"/>
                <w14:textFill>
                  <w14:solidFill>
                    <w14:schemeClr w14:val="tx1"/>
                  </w14:solidFill>
                </w14:textFill>
              </w:rPr>
              <w:t>单位公章</w:t>
            </w:r>
            <w:r>
              <w:rPr>
                <w:rFonts w:hint="eastAsia" w:ascii="宋体" w:hAnsi="宋体" w:eastAsia="宋体" w:cs="宋体"/>
                <w:color w:val="000000" w:themeColor="text1"/>
                <w:szCs w:val="21"/>
                <w:highlight w:val="none"/>
                <w14:textFill>
                  <w14:solidFill>
                    <w14:schemeClr w14:val="tx1"/>
                  </w14:solidFill>
                </w14:textFill>
              </w:rPr>
              <w:t>或由投标人的法定代表人或其授权的代理人签名确认。</w:t>
            </w:r>
          </w:p>
          <w:p w14:paraId="3A69441E">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未按上述规定执行的，交由评标委员会作否决投标处理。</w:t>
            </w:r>
          </w:p>
        </w:tc>
      </w:tr>
      <w:tr w14:paraId="33189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497A7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3.7.4</w:t>
            </w:r>
          </w:p>
        </w:tc>
        <w:tc>
          <w:tcPr>
            <w:tcW w:w="1644" w:type="dxa"/>
            <w:vAlign w:val="center"/>
          </w:tcPr>
          <w:p w14:paraId="1017B31E">
            <w:pPr>
              <w:snapToGrid w:val="0"/>
              <w:spacing w:line="400" w:lineRule="exact"/>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eastAsia="宋体" w:cs="宋体"/>
                <w:color w:val="000000" w:themeColor="text1"/>
                <w:spacing w:val="-6"/>
                <w:kern w:val="0"/>
                <w:szCs w:val="21"/>
                <w:highlight w:val="none"/>
                <w14:textFill>
                  <w14:solidFill>
                    <w14:schemeClr w14:val="tx1"/>
                  </w14:solidFill>
                </w14:textFill>
              </w:rPr>
              <w:t>投标文件的份数</w:t>
            </w:r>
          </w:p>
        </w:tc>
        <w:tc>
          <w:tcPr>
            <w:tcW w:w="6645" w:type="dxa"/>
            <w:vAlign w:val="center"/>
          </w:tcPr>
          <w:p w14:paraId="5EDD21E3">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投标文件正本1份、副本</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份</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副本可以为正本的复印件</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，电子版形式（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U盘</w:t>
            </w:r>
            <w:r>
              <w:rPr>
                <w:rFonts w:hint="eastAsia" w:ascii="宋体" w:hAnsi="宋体" w:eastAsia="宋体" w:cs="宋体"/>
                <w:color w:val="000000" w:themeColor="text1"/>
                <w:kern w:val="0"/>
                <w:szCs w:val="21"/>
                <w:highlight w:val="none"/>
                <w14:textFill>
                  <w14:solidFill>
                    <w14:schemeClr w14:val="tx1"/>
                  </w14:solidFill>
                </w14:textFill>
              </w:rPr>
              <w:t>）1份。当副本和正本不一致时，以正本为准。</w:t>
            </w:r>
          </w:p>
          <w:p w14:paraId="2297889F">
            <w:pPr>
              <w:autoSpaceDE w:val="0"/>
              <w:autoSpaceDN w:val="0"/>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注：在核发中标通知书时，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招标人如有需要</w:t>
            </w:r>
            <w:r>
              <w:rPr>
                <w:rFonts w:hint="eastAsia" w:ascii="宋体" w:hAnsi="宋体" w:eastAsia="宋体" w:cs="宋体"/>
                <w:color w:val="000000" w:themeColor="text1"/>
                <w:kern w:val="0"/>
                <w:szCs w:val="21"/>
                <w:highlight w:val="none"/>
                <w14:textFill>
                  <w14:solidFill>
                    <w14:schemeClr w14:val="tx1"/>
                  </w14:solidFill>
                </w14:textFill>
              </w:rPr>
              <w:t>中标人应另外补充投标文件（内容必须与投标时提交的投标文件相一致）</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电子版为招标人归档使用，不作为否决投标条件，请招标人积极配合</w:t>
            </w:r>
            <w:r>
              <w:rPr>
                <w:rFonts w:hint="eastAsia" w:ascii="宋体" w:hAnsi="宋体" w:eastAsia="宋体" w:cs="宋体"/>
                <w:color w:val="000000" w:themeColor="text1"/>
                <w:kern w:val="0"/>
                <w:szCs w:val="21"/>
                <w:highlight w:val="none"/>
                <w14:textFill>
                  <w14:solidFill>
                    <w14:schemeClr w14:val="tx1"/>
                  </w14:solidFill>
                </w14:textFill>
              </w:rPr>
              <w:t>。</w:t>
            </w:r>
          </w:p>
        </w:tc>
      </w:tr>
      <w:tr w14:paraId="3971C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1600657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3.7.5</w:t>
            </w:r>
          </w:p>
        </w:tc>
        <w:tc>
          <w:tcPr>
            <w:tcW w:w="1644" w:type="dxa"/>
            <w:vAlign w:val="center"/>
          </w:tcPr>
          <w:p w14:paraId="5E69B60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编制要求</w:t>
            </w:r>
          </w:p>
        </w:tc>
        <w:tc>
          <w:tcPr>
            <w:tcW w:w="6645" w:type="dxa"/>
            <w:vAlign w:val="center"/>
          </w:tcPr>
          <w:p w14:paraId="5E99F964">
            <w:pPr>
              <w:adjustRightInd w:val="0"/>
              <w:snapToGrid w:val="0"/>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.装订</w:t>
            </w:r>
          </w:p>
          <w:p w14:paraId="3CB99ED4">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w:t>
            </w:r>
          </w:p>
          <w:p w14:paraId="27075E65">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w:t>
            </w:r>
            <w:r>
              <w:rPr>
                <w:rFonts w:hint="eastAsia" w:ascii="宋体" w:hAnsi="宋体" w:eastAsia="宋体" w:cs="宋体"/>
                <w:color w:val="000000" w:themeColor="text1"/>
                <w:szCs w:val="21"/>
                <w:highlight w:val="none"/>
                <w:lang w:val="en-US"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章规定格式</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，标注页码。</w:t>
            </w:r>
          </w:p>
          <w:p w14:paraId="429BEFEF">
            <w:pPr>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资格审查部分</w:t>
            </w:r>
          </w:p>
          <w:p w14:paraId="72E1F5E3">
            <w:pPr>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w:t>
            </w:r>
            <w:r>
              <w:rPr>
                <w:rFonts w:hint="eastAsia" w:ascii="宋体" w:hAnsi="宋体" w:eastAsia="宋体" w:cs="宋体"/>
                <w:color w:val="000000" w:themeColor="text1"/>
                <w:szCs w:val="21"/>
                <w:highlight w:val="none"/>
                <w:lang w:val="en-US"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章规定格式</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，标注页</w:t>
            </w:r>
            <w:r>
              <w:rPr>
                <w:rFonts w:hint="eastAsia" w:ascii="宋体" w:hAnsi="宋体" w:eastAsia="宋体" w:cs="宋体"/>
                <w:color w:val="000000" w:themeColor="text1"/>
                <w:kern w:val="0"/>
                <w:szCs w:val="21"/>
                <w:highlight w:val="none"/>
                <w14:textFill>
                  <w14:solidFill>
                    <w14:schemeClr w14:val="tx1"/>
                  </w14:solidFill>
                </w14:textFill>
              </w:rPr>
              <w:t>码。</w:t>
            </w:r>
          </w:p>
          <w:p w14:paraId="3A98E41D">
            <w:pPr>
              <w:numPr>
                <w:ilvl w:val="0"/>
                <w:numId w:val="3"/>
              </w:numPr>
              <w:adjustRightInd w:val="0"/>
              <w:snapToGrid w:val="0"/>
              <w:spacing w:line="400" w:lineRule="exact"/>
              <w:ind w:left="0" w:leftChars="0" w:firstLine="420" w:firstLineChars="200"/>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技术部分</w:t>
            </w:r>
          </w:p>
          <w:p w14:paraId="5EB385DB">
            <w:pPr>
              <w:adjustRightInd w:val="0"/>
              <w:snapToGrid w:val="0"/>
              <w:spacing w:line="400" w:lineRule="exact"/>
              <w:ind w:firstLine="420" w:firstLineChars="200"/>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w:t>
            </w:r>
            <w:r>
              <w:rPr>
                <w:rFonts w:hint="eastAsia" w:ascii="宋体" w:hAnsi="宋体" w:eastAsia="宋体" w:cs="宋体"/>
                <w:color w:val="000000" w:themeColor="text1"/>
                <w:szCs w:val="21"/>
                <w:highlight w:val="none"/>
                <w:lang w:val="en-US"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章规定格式</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，标注页</w:t>
            </w:r>
            <w:r>
              <w:rPr>
                <w:rFonts w:hint="eastAsia" w:ascii="宋体" w:hAnsi="宋体" w:eastAsia="宋体" w:cs="宋体"/>
                <w:color w:val="000000" w:themeColor="text1"/>
                <w:kern w:val="0"/>
                <w:szCs w:val="21"/>
                <w:highlight w:val="none"/>
                <w14:textFill>
                  <w14:solidFill>
                    <w14:schemeClr w14:val="tx1"/>
                  </w14:solidFill>
                </w14:textFill>
              </w:rPr>
              <w:t>码。</w:t>
            </w:r>
          </w:p>
          <w:p w14:paraId="5C5810BB">
            <w:pPr>
              <w:numPr>
                <w:ilvl w:val="0"/>
                <w:numId w:val="3"/>
              </w:numPr>
              <w:adjustRightInd w:val="0"/>
              <w:snapToGrid w:val="0"/>
              <w:spacing w:line="400" w:lineRule="exact"/>
              <w:ind w:left="0" w:leftChars="0" w:firstLine="420" w:firstLineChars="200"/>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商务部分</w:t>
            </w:r>
          </w:p>
          <w:p w14:paraId="3BA01A94">
            <w:pPr>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w:t>
            </w:r>
            <w:r>
              <w:rPr>
                <w:rFonts w:hint="eastAsia" w:ascii="宋体" w:hAnsi="宋体" w:eastAsia="宋体" w:cs="宋体"/>
                <w:color w:val="000000" w:themeColor="text1"/>
                <w:szCs w:val="21"/>
                <w:highlight w:val="none"/>
                <w:lang w:val="en-US"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章规定格式</w:t>
            </w:r>
            <w:r>
              <w:rPr>
                <w:rFonts w:hint="eastAsia" w:ascii="宋体" w:hAnsi="宋体" w:eastAsia="宋体" w:cs="宋体"/>
                <w:color w:val="000000" w:themeColor="text1"/>
                <w:szCs w:val="21"/>
                <w:highlight w:val="none"/>
                <w:lang w:val="en-US" w:eastAsia="zh-CN"/>
                <w14:textFill>
                  <w14:solidFill>
                    <w14:schemeClr w14:val="tx1"/>
                  </w14:solidFill>
                </w14:textFill>
              </w:rPr>
              <w:t>编制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，标注页</w:t>
            </w:r>
            <w:r>
              <w:rPr>
                <w:rFonts w:hint="eastAsia" w:ascii="宋体" w:hAnsi="宋体" w:eastAsia="宋体" w:cs="宋体"/>
                <w:color w:val="000000" w:themeColor="text1"/>
                <w:kern w:val="0"/>
                <w:szCs w:val="21"/>
                <w:highlight w:val="none"/>
                <w14:textFill>
                  <w14:solidFill>
                    <w14:schemeClr w14:val="tx1"/>
                  </w14:solidFill>
                </w14:textFill>
              </w:rPr>
              <w:t>码。</w:t>
            </w:r>
          </w:p>
          <w:p w14:paraId="6EF495CE">
            <w:pPr>
              <w:numPr>
                <w:ilvl w:val="0"/>
                <w:numId w:val="0"/>
              </w:numPr>
              <w:adjustRightInd w:val="0"/>
              <w:snapToGrid w:val="0"/>
              <w:spacing w:line="400" w:lineRule="exact"/>
              <w:ind w:leftChars="200"/>
              <w:rPr>
                <w:rFonts w:hint="default" w:ascii="宋体" w:hAnsi="宋体" w:cs="宋体"/>
                <w:color w:val="000000" w:themeColor="text1"/>
                <w:kern w:val="0"/>
                <w:szCs w:val="21"/>
                <w:highlight w:val="none"/>
                <w:lang w:val="en-US" w:eastAsia="zh-CN"/>
                <w14:textFill>
                  <w14:solidFill>
                    <w14:schemeClr w14:val="tx1"/>
                  </w14:solidFill>
                </w14:textFill>
              </w:rPr>
            </w:pPr>
          </w:p>
        </w:tc>
      </w:tr>
      <w:tr w14:paraId="240B70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35" w:type="dxa"/>
            <w:vAlign w:val="center"/>
          </w:tcPr>
          <w:p w14:paraId="6ABCB10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4.1.1</w:t>
            </w:r>
          </w:p>
        </w:tc>
        <w:tc>
          <w:tcPr>
            <w:tcW w:w="1644" w:type="dxa"/>
            <w:vAlign w:val="center"/>
          </w:tcPr>
          <w:p w14:paraId="594A9E2D">
            <w:pPr>
              <w:snapToGrid w:val="0"/>
              <w:spacing w:line="400" w:lineRule="exact"/>
              <w:jc w:val="center"/>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eastAsia="宋体" w:cs="宋体"/>
                <w:color w:val="000000" w:themeColor="text1"/>
                <w:spacing w:val="-6"/>
                <w:kern w:val="0"/>
                <w:szCs w:val="21"/>
                <w:highlight w:val="none"/>
                <w14:textFill>
                  <w14:solidFill>
                    <w14:schemeClr w14:val="tx1"/>
                  </w14:solidFill>
                </w14:textFill>
              </w:rPr>
              <w:t>投标文件</w:t>
            </w:r>
          </w:p>
          <w:p w14:paraId="665C930F">
            <w:pPr>
              <w:snapToGrid w:val="0"/>
              <w:spacing w:line="400" w:lineRule="exact"/>
              <w:jc w:val="center"/>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eastAsia="宋体" w:cs="宋体"/>
                <w:color w:val="000000" w:themeColor="text1"/>
                <w:spacing w:val="-6"/>
                <w:kern w:val="0"/>
                <w:szCs w:val="21"/>
                <w:highlight w:val="none"/>
                <w14:textFill>
                  <w14:solidFill>
                    <w14:schemeClr w14:val="tx1"/>
                  </w14:solidFill>
                </w14:textFill>
              </w:rPr>
              <w:t>的密封</w:t>
            </w:r>
          </w:p>
        </w:tc>
        <w:tc>
          <w:tcPr>
            <w:tcW w:w="6645" w:type="dxa"/>
            <w:vAlign w:val="center"/>
          </w:tcPr>
          <w:p w14:paraId="639C16EE">
            <w:pPr>
              <w:pStyle w:val="4"/>
              <w:ind w:firstLine="458"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投标</w:t>
            </w:r>
            <w:r>
              <w:rPr>
                <w:rFonts w:hint="eastAsia" w:ascii="宋体" w:hAnsi="宋体" w:eastAsia="宋体" w:cs="宋体"/>
                <w:color w:val="000000" w:themeColor="text1"/>
                <w:spacing w:val="9"/>
                <w:sz w:val="21"/>
                <w:szCs w:val="21"/>
                <w:highlight w:val="none"/>
                <w14:textFill>
                  <w14:solidFill>
                    <w14:schemeClr w14:val="tx1"/>
                  </w14:solidFill>
                </w14:textFill>
              </w:rPr>
              <w:t>函部分和</w:t>
            </w:r>
            <w:r>
              <w:rPr>
                <w:rFonts w:hint="eastAsia" w:ascii="宋体" w:hAnsi="宋体" w:eastAsia="宋体" w:cs="宋体"/>
                <w:color w:val="000000" w:themeColor="text1"/>
                <w:spacing w:val="10"/>
                <w:sz w:val="21"/>
                <w:szCs w:val="21"/>
                <w:highlight w:val="none"/>
                <w14:textFill>
                  <w14:solidFill>
                    <w14:schemeClr w14:val="tx1"/>
                  </w14:solidFill>
                </w14:textFill>
              </w:rPr>
              <w:t>资格审查部分</w:t>
            </w:r>
            <w:r>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t>装订一本并</w:t>
            </w:r>
            <w:r>
              <w:rPr>
                <w:rFonts w:hint="eastAsia" w:ascii="宋体" w:hAnsi="宋体" w:eastAsia="宋体" w:cs="宋体"/>
                <w:color w:val="000000" w:themeColor="text1"/>
                <w:spacing w:val="10"/>
                <w:sz w:val="21"/>
                <w:szCs w:val="21"/>
                <w:highlight w:val="none"/>
                <w14:textFill>
                  <w14:solidFill>
                    <w14:schemeClr w14:val="tx1"/>
                  </w14:solidFill>
                </w14:textFill>
              </w:rPr>
              <w:t>装入</w:t>
            </w:r>
            <w:r>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t>文袋中</w:t>
            </w:r>
            <w:r>
              <w:rPr>
                <w:rFonts w:hint="eastAsia" w:ascii="宋体" w:hAnsi="宋体" w:eastAsia="宋体" w:cs="宋体"/>
                <w:color w:val="000000" w:themeColor="text1"/>
                <w:spacing w:val="-57"/>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密封完好并在封口处加盖公章</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p>
        </w:tc>
      </w:tr>
      <w:tr w14:paraId="1425A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20474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4.1.2</w:t>
            </w:r>
          </w:p>
        </w:tc>
        <w:tc>
          <w:tcPr>
            <w:tcW w:w="1644" w:type="dxa"/>
            <w:vAlign w:val="center"/>
          </w:tcPr>
          <w:p w14:paraId="52495E6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封套上应载明的信息</w:t>
            </w:r>
          </w:p>
        </w:tc>
        <w:tc>
          <w:tcPr>
            <w:tcW w:w="6645" w:type="dxa"/>
            <w:vAlign w:val="center"/>
          </w:tcPr>
          <w:p w14:paraId="30D5CB62">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应在</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“投标文件”袋封套上写明如下内容：</w:t>
            </w:r>
          </w:p>
          <w:p w14:paraId="17B166C1">
            <w:pPr>
              <w:snapToGrid w:val="0"/>
              <w:spacing w:line="400" w:lineRule="exact"/>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人名称：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77F9E5E4">
            <w:pPr>
              <w:snapToGrid w:val="0"/>
              <w:spacing w:line="400" w:lineRule="exact"/>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投标人名称：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604027D1">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lang w:val="en-US" w:eastAsia="zh-CN"/>
                <w14:textFill>
                  <w14:solidFill>
                    <w14:schemeClr w14:val="tx1"/>
                  </w14:solidFill>
                </w14:textFill>
              </w:rPr>
              <w:t>TS-*</w:t>
            </w:r>
            <w:r>
              <w:rPr>
                <w:rFonts w:hint="eastAsia" w:ascii="宋体" w:hAnsi="宋体" w:eastAsia="宋体" w:cs="宋体"/>
                <w:color w:val="000000" w:themeColor="text1"/>
                <w:kern w:val="0"/>
                <w:szCs w:val="21"/>
                <w:highlight w:val="none"/>
                <w:u w:val="single"/>
                <w14:textFill>
                  <w14:solidFill>
                    <w14:schemeClr w14:val="tx1"/>
                  </w14:solidFill>
                </w14:textFill>
              </w:rPr>
              <w:t>（项目名称）</w:t>
            </w:r>
            <w:r>
              <w:rPr>
                <w:rFonts w:hint="eastAsia" w:ascii="宋体" w:hAnsi="宋体" w:eastAsia="宋体" w:cs="宋体"/>
                <w:color w:val="000000" w:themeColor="text1"/>
                <w:kern w:val="0"/>
                <w:szCs w:val="21"/>
                <w:highlight w:val="none"/>
                <w14:textFill>
                  <w14:solidFill>
                    <w14:schemeClr w14:val="tx1"/>
                  </w14:solidFill>
                </w14:textFill>
              </w:rPr>
              <w:t>投标文件</w:t>
            </w:r>
          </w:p>
          <w:p w14:paraId="2B248B84">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分前不得开启</w:t>
            </w:r>
          </w:p>
        </w:tc>
      </w:tr>
      <w:tr w14:paraId="15511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2EEEF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4.2.1</w:t>
            </w:r>
          </w:p>
        </w:tc>
        <w:tc>
          <w:tcPr>
            <w:tcW w:w="1644" w:type="dxa"/>
            <w:vAlign w:val="center"/>
          </w:tcPr>
          <w:p w14:paraId="2989B17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投标截止时间</w:t>
            </w:r>
          </w:p>
        </w:tc>
        <w:tc>
          <w:tcPr>
            <w:tcW w:w="6645" w:type="dxa"/>
            <w:vAlign w:val="center"/>
          </w:tcPr>
          <w:p w14:paraId="2BB52414">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详见</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公告中规定的投标文件递交截止时间。</w:t>
            </w:r>
          </w:p>
        </w:tc>
      </w:tr>
      <w:tr w14:paraId="534A8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ED5BA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4.2.2</w:t>
            </w:r>
          </w:p>
        </w:tc>
        <w:tc>
          <w:tcPr>
            <w:tcW w:w="1644" w:type="dxa"/>
            <w:vAlign w:val="center"/>
          </w:tcPr>
          <w:p w14:paraId="318CE14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递交投标文件地点</w:t>
            </w:r>
          </w:p>
        </w:tc>
        <w:tc>
          <w:tcPr>
            <w:tcW w:w="6645" w:type="dxa"/>
            <w:vAlign w:val="center"/>
          </w:tcPr>
          <w:p w14:paraId="775A246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重庆市江北区五简路2号重咨大厦A座负1楼开标厅</w:t>
            </w:r>
          </w:p>
        </w:tc>
      </w:tr>
      <w:tr w14:paraId="77A0F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63ABE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4.2.3</w:t>
            </w:r>
          </w:p>
        </w:tc>
        <w:tc>
          <w:tcPr>
            <w:tcW w:w="1644" w:type="dxa"/>
            <w:vAlign w:val="center"/>
          </w:tcPr>
          <w:p w14:paraId="7C78C2C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投标文件是否退还</w:t>
            </w:r>
          </w:p>
        </w:tc>
        <w:tc>
          <w:tcPr>
            <w:tcW w:w="6645" w:type="dxa"/>
            <w:vAlign w:val="center"/>
          </w:tcPr>
          <w:p w14:paraId="678E42FB">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否</w:t>
            </w:r>
          </w:p>
        </w:tc>
      </w:tr>
      <w:tr w14:paraId="43060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23BAC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w:t>
            </w:r>
          </w:p>
        </w:tc>
        <w:tc>
          <w:tcPr>
            <w:tcW w:w="1644" w:type="dxa"/>
            <w:vAlign w:val="center"/>
          </w:tcPr>
          <w:p w14:paraId="0CE122B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开标时间和</w:t>
            </w:r>
          </w:p>
          <w:p w14:paraId="28F2877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w:t>
            </w:r>
          </w:p>
        </w:tc>
        <w:tc>
          <w:tcPr>
            <w:tcW w:w="6645" w:type="dxa"/>
            <w:vAlign w:val="center"/>
          </w:tcPr>
          <w:p w14:paraId="16249204">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开标时间：同投标截止时间</w:t>
            </w:r>
          </w:p>
          <w:p w14:paraId="0F3CB684">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开标地点：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snapToGrid w:val="0"/>
                <w:color w:val="000000" w:themeColor="text1"/>
                <w:kern w:val="0"/>
                <w:szCs w:val="21"/>
                <w:highlight w:val="none"/>
                <w14:textFill>
                  <w14:solidFill>
                    <w14:schemeClr w14:val="tx1"/>
                  </w14:solidFill>
                </w14:textFill>
              </w:rPr>
              <w:t>。</w:t>
            </w:r>
          </w:p>
        </w:tc>
      </w:tr>
      <w:tr w14:paraId="28C67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F85E3A">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p>
        </w:tc>
        <w:tc>
          <w:tcPr>
            <w:tcW w:w="1644" w:type="dxa"/>
            <w:vAlign w:val="center"/>
          </w:tcPr>
          <w:p w14:paraId="670BC922">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开标程序</w:t>
            </w:r>
          </w:p>
        </w:tc>
        <w:tc>
          <w:tcPr>
            <w:tcW w:w="6645" w:type="dxa"/>
            <w:vAlign w:val="center"/>
          </w:tcPr>
          <w:p w14:paraId="6C3534E6">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主持人按下列程序进行开标：</w:t>
            </w:r>
          </w:p>
          <w:p w14:paraId="7A5A34F0">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宣布开标纪律。</w:t>
            </w:r>
          </w:p>
          <w:p w14:paraId="0D32F6B5">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宣布开标人、唱标人、记录人、监标人等有关人员姓名。</w:t>
            </w:r>
          </w:p>
          <w:p w14:paraId="719DA6EF">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公布在投标截止时间前递交投标文件的投标人名称。</w:t>
            </w:r>
          </w:p>
          <w:p w14:paraId="141F3914">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投标文件的密封检查：投标人可对自己的投标文件封装情况进行检查，以确认其投标文件密封完好。</w:t>
            </w:r>
          </w:p>
          <w:p w14:paraId="7BC4E408">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逐单位随机开启投标文件。开启投标文件大袋及</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部分袋、资格审查部分袋；公布投标人名称、投标报价、质量要求、工期及其他内容并记录在案。</w:t>
            </w:r>
          </w:p>
          <w:p w14:paraId="308CA8CB">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投标人对开标有异议的，应当场提出，由</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人或代理机构当场答复，并记录到开标记录表中。异议处理完毕后，汇总开标情况，打印开标记录表。</w:t>
            </w:r>
          </w:p>
          <w:p w14:paraId="5F821CD9">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投标人代表、</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人代表、监标人、主持人、记录人等有关人员在开标记录上签名确认。因其他原因未能签名的，视为默认开标结果。</w:t>
            </w:r>
          </w:p>
          <w:p w14:paraId="603F42C4">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 开标结束。</w:t>
            </w:r>
          </w:p>
        </w:tc>
      </w:tr>
      <w:tr w14:paraId="6E30E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ED2AD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6.1.1</w:t>
            </w:r>
          </w:p>
        </w:tc>
        <w:tc>
          <w:tcPr>
            <w:tcW w:w="1644" w:type="dxa"/>
            <w:vAlign w:val="center"/>
          </w:tcPr>
          <w:p w14:paraId="3DAE4A5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评标委员会的组建</w:t>
            </w:r>
          </w:p>
        </w:tc>
        <w:tc>
          <w:tcPr>
            <w:tcW w:w="6645" w:type="dxa"/>
            <w:vAlign w:val="center"/>
          </w:tcPr>
          <w:p w14:paraId="1B68B55C">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人按法律法规及相关规定依法组建评标委员会。</w:t>
            </w:r>
          </w:p>
        </w:tc>
      </w:tr>
      <w:tr w14:paraId="3954B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5C99059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6.3.2</w:t>
            </w:r>
          </w:p>
        </w:tc>
        <w:tc>
          <w:tcPr>
            <w:tcW w:w="1644" w:type="dxa"/>
            <w:vAlign w:val="center"/>
          </w:tcPr>
          <w:p w14:paraId="09A5B93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评标委员会推荐中标候选人的人数</w:t>
            </w:r>
          </w:p>
        </w:tc>
        <w:tc>
          <w:tcPr>
            <w:tcW w:w="6645" w:type="dxa"/>
            <w:vAlign w:val="center"/>
          </w:tcPr>
          <w:p w14:paraId="7C493B1C">
            <w:pPr>
              <w:autoSpaceDE w:val="0"/>
              <w:autoSpaceDN w:val="0"/>
              <w:adjustRightInd w:val="0"/>
              <w:snapToGrid w:val="0"/>
              <w:spacing w:line="400" w:lineRule="exact"/>
              <w:ind w:firstLine="420" w:firstLineChars="200"/>
              <w:rPr>
                <w:rFonts w:hint="eastAsia"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每个包件</w:t>
            </w:r>
            <w:r>
              <w:rPr>
                <w:color w:val="000000" w:themeColor="text1"/>
                <w:highlight w:val="none"/>
                <w14:textFill>
                  <w14:solidFill>
                    <w14:schemeClr w14:val="tx1"/>
                  </w14:solidFill>
                </w14:textFill>
              </w:rPr>
              <w:t>推荐经评审综合得分由高到低排名</w:t>
            </w:r>
            <w:r>
              <w:rPr>
                <w:rFonts w:hint="eastAsia"/>
                <w:color w:val="000000" w:themeColor="text1"/>
                <w:highlight w:val="none"/>
                <w14:textFill>
                  <w14:solidFill>
                    <w14:schemeClr w14:val="tx1"/>
                  </w14:solidFill>
                </w14:textFill>
              </w:rPr>
              <w:t>前</w:t>
            </w:r>
            <w:r>
              <w:rPr>
                <w:rFonts w:hint="default" w:ascii="Times New Roman" w:hAnsi="Times New Roman"/>
                <w:color w:val="000000" w:themeColor="text1"/>
                <w:kern w:val="2"/>
                <w:szCs w:val="24"/>
                <w:highlight w:val="none"/>
                <w:u w:val="single"/>
                <w:lang w:val="en-US" w:eastAsia="zh-CN"/>
                <w14:textFill>
                  <w14:solidFill>
                    <w14:schemeClr w14:val="tx1"/>
                  </w14:solidFill>
                </w14:textFill>
              </w:rPr>
              <w:t xml:space="preserve"> </w:t>
            </w:r>
            <w:r>
              <w:rPr>
                <w:rFonts w:hint="default" w:ascii="Times New Roman" w:hAnsi="Times New Roman"/>
                <w:color w:val="000000" w:themeColor="text1"/>
                <w:kern w:val="2"/>
                <w:szCs w:val="24"/>
                <w:highlight w:val="none"/>
                <w:u w:val="single"/>
                <w14:textFill>
                  <w14:solidFill>
                    <w14:schemeClr w14:val="tx1"/>
                  </w14:solidFill>
                </w14:textFill>
              </w:rPr>
              <w:t>3</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名为中标候选人</w:t>
            </w:r>
            <w:r>
              <w:rPr>
                <w:rFonts w:hint="eastAsia"/>
                <w:color w:val="000000" w:themeColor="text1"/>
                <w:highlight w:val="none"/>
                <w14:textFill>
                  <w14:solidFill>
                    <w14:schemeClr w14:val="tx1"/>
                  </w14:solidFill>
                </w14:textFill>
              </w:rPr>
              <w:t>，若有效投标人少于</w:t>
            </w:r>
            <w:r>
              <w:rPr>
                <w:rFonts w:hint="default" w:ascii="Times New Roman" w:hAnsi="Times New Roman"/>
                <w:color w:val="000000" w:themeColor="text1"/>
                <w:kern w:val="2"/>
                <w:szCs w:val="24"/>
                <w:highlight w:val="none"/>
                <w:u w:val="single"/>
                <w14:textFill>
                  <w14:solidFill>
                    <w14:schemeClr w14:val="tx1"/>
                  </w14:solidFill>
                </w14:textFill>
              </w:rPr>
              <w:t xml:space="preserve"> 3 </w:t>
            </w:r>
            <w:r>
              <w:rPr>
                <w:rFonts w:hint="eastAsia"/>
                <w:color w:val="000000" w:themeColor="text1"/>
                <w:highlight w:val="none"/>
                <w14:textFill>
                  <w14:solidFill>
                    <w14:schemeClr w14:val="tx1"/>
                  </w14:solidFill>
                </w14:textFill>
              </w:rPr>
              <w:t>个的则按实际数量推荐</w:t>
            </w:r>
            <w:r>
              <w:rPr>
                <w:color w:val="000000" w:themeColor="text1"/>
                <w:highlight w:val="none"/>
                <w14:textFill>
                  <w14:solidFill>
                    <w14:schemeClr w14:val="tx1"/>
                  </w14:solidFill>
                </w14:textFill>
              </w:rPr>
              <w:t>。</w:t>
            </w:r>
          </w:p>
        </w:tc>
      </w:tr>
      <w:tr w14:paraId="7B6BF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2C9E1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w:t>
            </w:r>
          </w:p>
        </w:tc>
        <w:tc>
          <w:tcPr>
            <w:tcW w:w="1644" w:type="dxa"/>
            <w:vAlign w:val="center"/>
          </w:tcPr>
          <w:p w14:paraId="65385C9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中标公示</w:t>
            </w:r>
          </w:p>
        </w:tc>
        <w:tc>
          <w:tcPr>
            <w:tcW w:w="6645" w:type="dxa"/>
            <w:vAlign w:val="center"/>
          </w:tcPr>
          <w:p w14:paraId="0C0C10F8">
            <w:pPr>
              <w:autoSpaceDE w:val="0"/>
              <w:autoSpaceDN w:val="0"/>
              <w:adjustRightInd w:val="0"/>
              <w:snapToGrid w:val="0"/>
              <w:spacing w:line="400" w:lineRule="exact"/>
              <w:ind w:firstLine="420" w:firstLineChars="200"/>
              <w:rPr>
                <w:rFonts w:hint="eastAsia" w:ascii="宋体" w:hAnsi="宋体" w:eastAsia="宋体" w:cs="宋体"/>
                <w:color w:val="000000" w:themeColor="text1"/>
                <w:spacing w:val="4"/>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在收到评标报告后3日内将评标结果在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cs="Times New Roman"/>
                <w:snapToGrid w:val="0"/>
                <w:color w:val="000000" w:themeColor="text1"/>
                <w:kern w:val="0"/>
                <w:szCs w:val="21"/>
                <w:highlight w:val="none"/>
                <w:u w:val="single"/>
                <w14:textFill>
                  <w14:solidFill>
                    <w14:schemeClr w14:val="tx1"/>
                  </w14:solidFill>
                </w14:textFill>
              </w:rPr>
              <w:t>重庆国际投资咨询集团有限公司官网（</w:t>
            </w:r>
            <w:r>
              <w:rPr>
                <w:rFonts w:hint="eastAsia" w:ascii="宋体" w:hAnsi="宋体"/>
                <w:snapToGrid w:val="0"/>
                <w:color w:val="000000" w:themeColor="text1"/>
                <w:kern w:val="0"/>
                <w:szCs w:val="21"/>
                <w:highlight w:val="none"/>
                <w:u w:val="single"/>
                <w14:textFill>
                  <w14:solidFill>
                    <w14:schemeClr w14:val="tx1"/>
                  </w14:solidFill>
                </w14:textFill>
              </w:rPr>
              <w:t>http://cqiic.com/）</w:t>
            </w:r>
            <w:r>
              <w:rPr>
                <w:rFonts w:hint="eastAsia" w:ascii="宋体" w:hAnsi="宋体" w:eastAsia="宋体" w:cs="Times New Roman"/>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Times New Roman"/>
                <w:snapToGrid w:val="0"/>
                <w:color w:val="000000" w:themeColor="text1"/>
                <w:kern w:val="0"/>
                <w:sz w:val="21"/>
                <w:szCs w:val="21"/>
                <w:highlight w:val="none"/>
                <w:u w:val="single"/>
                <w:lang w:val="en-US" w:eastAsia="zh-CN"/>
                <w14:textFill>
                  <w14:solidFill>
                    <w14:schemeClr w14:val="tx1"/>
                  </w14:solidFill>
                </w14:textFill>
              </w:rPr>
              <w:t>中</w:t>
            </w:r>
            <w:r>
              <w:rPr>
                <w:rFonts w:hint="eastAsia" w:ascii="宋体" w:hAnsi="宋体"/>
                <w:color w:val="000000" w:themeColor="text1"/>
                <w:szCs w:val="21"/>
                <w:highlight w:val="none"/>
                <w:u w:val="single"/>
                <w14:textFill>
                  <w14:solidFill>
                    <w14:schemeClr w14:val="tx1"/>
                  </w14:solidFill>
                </w14:textFill>
              </w:rPr>
              <w:t>国招标投标公共服务平台（www.cebpubservice.com）</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上进行公示，公示期为3日。为深化信息公开，接受社会监督，本项目将按照《招标公告和公示信息发布管理办法》（国家发改委令第10号）的要求，公示内容包括中标候选人名称、排序、投标报价、质量、</w:t>
            </w:r>
            <w:r>
              <w:rPr>
                <w:rFonts w:hint="eastAsia" w:ascii="宋体" w:hAnsi="宋体" w:eastAsia="宋体" w:cs="宋体"/>
                <w:color w:val="000000" w:themeColor="text1"/>
                <w:szCs w:val="21"/>
                <w:highlight w:val="none"/>
                <w:lang w:val="en-US" w:eastAsia="zh-CN"/>
                <w14:textFill>
                  <w14:solidFill>
                    <w14:schemeClr w14:val="tx1"/>
                  </w14:solidFill>
                </w14:textFill>
              </w:rPr>
              <w:t>交货期，</w:t>
            </w:r>
            <w:r>
              <w:rPr>
                <w:rFonts w:hint="eastAsia" w:ascii="宋体" w:hAnsi="宋体" w:eastAsia="宋体" w:cs="宋体"/>
                <w:color w:val="000000" w:themeColor="text1"/>
                <w:szCs w:val="21"/>
                <w:highlight w:val="none"/>
                <w14:textFill>
                  <w14:solidFill>
                    <w14:schemeClr w14:val="tx1"/>
                  </w14:solidFill>
                </w14:textFill>
              </w:rPr>
              <w:t>中标候选人资质；否决投标情况及理由；提出异议、投诉的渠道和方式。</w:t>
            </w:r>
          </w:p>
        </w:tc>
      </w:tr>
      <w:tr w14:paraId="605F4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12C95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7.4</w:t>
            </w:r>
          </w:p>
        </w:tc>
        <w:tc>
          <w:tcPr>
            <w:tcW w:w="1644" w:type="dxa"/>
            <w:vAlign w:val="center"/>
          </w:tcPr>
          <w:p w14:paraId="648C8220">
            <w:pPr>
              <w:snapToGrid w:val="0"/>
              <w:spacing w:after="48" w:afterLines="2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是否授权评标委员会确定中标人</w:t>
            </w:r>
          </w:p>
        </w:tc>
        <w:tc>
          <w:tcPr>
            <w:tcW w:w="6645" w:type="dxa"/>
            <w:vAlign w:val="center"/>
          </w:tcPr>
          <w:p w14:paraId="4B1EBFDC">
            <w:pPr>
              <w:snapToGrid w:val="0"/>
              <w:spacing w:line="400" w:lineRule="exact"/>
              <w:ind w:firstLine="420" w:firstLineChars="200"/>
              <w:rPr>
                <w:rFonts w:hint="eastAsia" w:ascii="宋体" w:hAnsi="宋体" w:eastAsia="宋体" w:cs="宋体"/>
                <w:i/>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否</w:t>
            </w:r>
          </w:p>
        </w:tc>
      </w:tr>
      <w:tr w14:paraId="4F2DF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EADE1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7.6</w:t>
            </w:r>
          </w:p>
        </w:tc>
        <w:tc>
          <w:tcPr>
            <w:tcW w:w="1644" w:type="dxa"/>
            <w:vAlign w:val="center"/>
          </w:tcPr>
          <w:p w14:paraId="7214473E">
            <w:pPr>
              <w:snapToGrid w:val="0"/>
              <w:spacing w:after="48" w:afterLines="2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技术成果经济补偿</w:t>
            </w:r>
          </w:p>
        </w:tc>
        <w:tc>
          <w:tcPr>
            <w:tcW w:w="6645" w:type="dxa"/>
            <w:vAlign w:val="center"/>
          </w:tcPr>
          <w:p w14:paraId="25E59A83">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不补偿</w:t>
            </w:r>
          </w:p>
        </w:tc>
      </w:tr>
      <w:tr w14:paraId="097AB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548B8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7.7.1</w:t>
            </w:r>
          </w:p>
        </w:tc>
        <w:tc>
          <w:tcPr>
            <w:tcW w:w="1644" w:type="dxa"/>
            <w:vAlign w:val="center"/>
          </w:tcPr>
          <w:p w14:paraId="101BDE3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履约保证金</w:t>
            </w:r>
          </w:p>
        </w:tc>
        <w:tc>
          <w:tcPr>
            <w:tcW w:w="6645" w:type="dxa"/>
            <w:vAlign w:val="center"/>
          </w:tcPr>
          <w:p w14:paraId="0E63FDFA">
            <w:pPr>
              <w:numPr>
                <w:ilvl w:val="0"/>
                <w:numId w:val="4"/>
              </w:num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中标人是否提供履约担保：</w:t>
            </w:r>
            <w:r>
              <w:rPr>
                <w:rFonts w:hint="eastAsia" w:ascii="宋体" w:hAnsi="宋体"/>
                <w:color w:val="000000" w:themeColor="text1"/>
                <w:kern w:val="0"/>
                <w:szCs w:val="21"/>
                <w:highlight w:val="none"/>
                <w:u w:val="singl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w:t>
            </w:r>
          </w:p>
          <w:p w14:paraId="1A2D7081">
            <w:pPr>
              <w:numPr>
                <w:ilvl w:val="0"/>
                <w:numId w:val="4"/>
              </w:num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中标人提供履约担保的形式、金额及期限：</w:t>
            </w:r>
          </w:p>
          <w:p w14:paraId="262F5727">
            <w:pP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（1）履约担保的形式：现金或</w:t>
            </w:r>
            <w:r>
              <w:rPr>
                <w:rFonts w:hint="eastAsia" w:ascii="宋体" w:hAnsi="宋体"/>
                <w:color w:val="000000" w:themeColor="text1"/>
                <w:kern w:val="0"/>
                <w:szCs w:val="21"/>
                <w:highlight w:val="none"/>
                <w:lang w:val="en-US" w:eastAsia="zh-CN"/>
                <w14:textFill>
                  <w14:solidFill>
                    <w14:schemeClr w14:val="tx1"/>
                  </w14:solidFill>
                </w14:textFill>
              </w:rPr>
              <w:t>履约</w:t>
            </w:r>
            <w:r>
              <w:rPr>
                <w:rFonts w:hint="eastAsia" w:ascii="宋体" w:hAnsi="宋体"/>
                <w:color w:val="000000" w:themeColor="text1"/>
                <w:kern w:val="0"/>
                <w:szCs w:val="21"/>
                <w:highlight w:val="none"/>
                <w14:textFill>
                  <w14:solidFill>
                    <w14:schemeClr w14:val="tx1"/>
                  </w14:solidFill>
                </w14:textFill>
              </w:rPr>
              <w:t>保函或现金+</w:t>
            </w:r>
            <w:r>
              <w:rPr>
                <w:rFonts w:hint="eastAsia" w:ascii="宋体" w:hAnsi="宋体"/>
                <w:color w:val="000000" w:themeColor="text1"/>
                <w:kern w:val="0"/>
                <w:szCs w:val="21"/>
                <w:highlight w:val="none"/>
                <w:lang w:val="en-US" w:eastAsia="zh-CN"/>
                <w14:textFill>
                  <w14:solidFill>
                    <w14:schemeClr w14:val="tx1"/>
                  </w14:solidFill>
                </w14:textFill>
              </w:rPr>
              <w:t>履约</w:t>
            </w:r>
            <w:r>
              <w:rPr>
                <w:rFonts w:hint="eastAsia" w:ascii="宋体" w:hAnsi="宋体"/>
                <w:color w:val="000000" w:themeColor="text1"/>
                <w:kern w:val="0"/>
                <w:szCs w:val="21"/>
                <w:highlight w:val="none"/>
                <w14:textFill>
                  <w14:solidFill>
                    <w14:schemeClr w14:val="tx1"/>
                  </w14:solidFill>
                </w14:textFill>
              </w:rPr>
              <w:t>保函的组合</w:t>
            </w:r>
            <w:r>
              <w:rPr>
                <w:rFonts w:hint="eastAsia" w:ascii="宋体" w:hAnsi="宋体"/>
                <w:color w:val="000000" w:themeColor="text1"/>
                <w:kern w:val="0"/>
                <w:szCs w:val="21"/>
                <w:highlight w:val="none"/>
                <w:lang w:eastAsia="zh-CN"/>
                <w14:textFill>
                  <w14:solidFill>
                    <w14:schemeClr w14:val="tx1"/>
                  </w14:solidFill>
                </w14:textFill>
              </w:rPr>
              <w:t>，履约</w:t>
            </w:r>
            <w:r>
              <w:rPr>
                <w:rFonts w:hint="eastAsia" w:ascii="宋体" w:hAnsi="宋体"/>
                <w:color w:val="000000" w:themeColor="text1"/>
                <w:kern w:val="0"/>
                <w:szCs w:val="21"/>
                <w:highlight w:val="none"/>
                <w14:textFill>
                  <w14:solidFill>
                    <w14:schemeClr w14:val="tx1"/>
                  </w14:solidFill>
                </w14:textFill>
              </w:rPr>
              <w:t>保函</w:t>
            </w:r>
            <w:r>
              <w:rPr>
                <w:rFonts w:hint="eastAsia" w:ascii="宋体" w:hAnsi="宋体"/>
                <w:color w:val="000000" w:themeColor="text1"/>
                <w:kern w:val="0"/>
                <w:szCs w:val="21"/>
                <w:highlight w:val="none"/>
                <w:lang w:val="en-US" w:eastAsia="zh-CN"/>
                <w14:textFill>
                  <w14:solidFill>
                    <w14:schemeClr w14:val="tx1"/>
                  </w14:solidFill>
                </w14:textFill>
              </w:rPr>
              <w:t>为</w:t>
            </w:r>
            <w:r>
              <w:rPr>
                <w:rFonts w:hint="eastAsia" w:ascii="宋体" w:hAnsi="宋体"/>
                <w:color w:val="000000" w:themeColor="text1"/>
                <w:kern w:val="0"/>
                <w:szCs w:val="21"/>
                <w:highlight w:val="none"/>
                <w14:textFill>
                  <w14:solidFill>
                    <w14:schemeClr w14:val="tx1"/>
                  </w14:solidFill>
                </w14:textFill>
              </w:rPr>
              <w:t>银行保函</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由国有商业银行或全国性股份制商业银行支行或分行出具。</w:t>
            </w:r>
            <w:r>
              <w:rPr>
                <w:rFonts w:hint="eastAsia" w:ascii="仿宋_GB2312" w:eastAsia="仿宋_GB2312"/>
                <w:b/>
                <w:bCs/>
                <w:color w:val="000000" w:themeColor="text1"/>
                <w:highlight w:val="none"/>
                <w:u w:val="none"/>
                <w14:textFill>
                  <w14:solidFill>
                    <w14:schemeClr w14:val="tx1"/>
                  </w14:solidFill>
                </w14:textFill>
              </w:rPr>
              <w:t>保函必须为不可撤销、不可转让且见索即付的独立保函</w:t>
            </w:r>
            <w:r>
              <w:rPr>
                <w:rFonts w:hint="eastAsia" w:ascii="宋体" w:hAnsi="宋体"/>
                <w:color w:val="000000" w:themeColor="text1"/>
                <w:kern w:val="0"/>
                <w:szCs w:val="21"/>
                <w:highlight w:val="none"/>
                <w:lang w:eastAsia="zh-CN"/>
                <w14:textFill>
                  <w14:solidFill>
                    <w14:schemeClr w14:val="tx1"/>
                  </w14:solidFill>
                </w14:textFill>
              </w:rPr>
              <w:t>。</w:t>
            </w:r>
          </w:p>
          <w:p w14:paraId="26D7EC6D">
            <w:pPr>
              <w:snapToGrid w:val="0"/>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（2）具体要求：履约保函</w:t>
            </w:r>
            <w:r>
              <w:rPr>
                <w:rFonts w:hint="eastAsia" w:ascii="宋体" w:hAnsi="宋体"/>
                <w:color w:val="000000" w:themeColor="text1"/>
                <w:kern w:val="0"/>
                <w:szCs w:val="21"/>
                <w:highlight w:val="none"/>
                <w14:textFill>
                  <w14:solidFill>
                    <w14:schemeClr w14:val="tx1"/>
                  </w14:solidFill>
                </w14:textFill>
              </w:rPr>
              <w:t>的开立人应当是具有相应资格的银行，其信用资质、履约能力、担保能力、赔付流程、安全保密等应符合</w:t>
            </w:r>
            <w:r>
              <w:rPr>
                <w:rFonts w:hint="eastAsia" w:ascii="宋体" w:hAnsi="宋体"/>
                <w:color w:val="000000" w:themeColor="text1"/>
                <w:kern w:val="0"/>
                <w:szCs w:val="21"/>
                <w:highlight w:val="none"/>
                <w:lang w:eastAsia="zh-CN"/>
                <w14:textFill>
                  <w14:solidFill>
                    <w14:schemeClr w14:val="tx1"/>
                  </w14:solidFill>
                </w14:textFill>
              </w:rPr>
              <w:t>履约</w:t>
            </w:r>
            <w:r>
              <w:rPr>
                <w:rFonts w:hint="eastAsia" w:ascii="宋体" w:hAnsi="宋体"/>
                <w:color w:val="000000" w:themeColor="text1"/>
                <w:kern w:val="0"/>
                <w:szCs w:val="21"/>
                <w:highlight w:val="none"/>
                <w14:textFill>
                  <w14:solidFill>
                    <w14:schemeClr w14:val="tx1"/>
                  </w14:solidFill>
                </w14:textFill>
              </w:rPr>
              <w:t>保函业务条件</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履约保函</w:t>
            </w:r>
            <w:r>
              <w:rPr>
                <w:rFonts w:hint="eastAsia" w:ascii="宋体" w:hAnsi="宋体"/>
                <w:color w:val="000000" w:themeColor="text1"/>
                <w:kern w:val="0"/>
                <w:szCs w:val="21"/>
                <w:highlight w:val="none"/>
                <w:lang w:eastAsia="zh-CN"/>
                <w14:textFill>
                  <w14:solidFill>
                    <w14:schemeClr w14:val="tx1"/>
                  </w14:solidFill>
                </w14:textFill>
              </w:rPr>
              <w:t>应合法合规，符合招投标行政监督部门、行业主管部门和金融监管部门的相关规定，满足招标文件约定要求。</w:t>
            </w:r>
            <w:r>
              <w:rPr>
                <w:rFonts w:hint="eastAsia" w:ascii="宋体" w:hAnsi="宋体"/>
                <w:color w:val="000000" w:themeColor="text1"/>
                <w:kern w:val="0"/>
                <w:szCs w:val="21"/>
                <w:highlight w:val="none"/>
                <w:lang w:val="en-US" w:eastAsia="zh-CN"/>
                <w14:textFill>
                  <w14:solidFill>
                    <w14:schemeClr w14:val="tx1"/>
                  </w14:solidFill>
                </w14:textFill>
              </w:rPr>
              <w:t>中标人</w:t>
            </w:r>
            <w:r>
              <w:rPr>
                <w:rFonts w:hint="eastAsia" w:ascii="宋体" w:hAnsi="宋体"/>
                <w:color w:val="000000" w:themeColor="text1"/>
                <w:kern w:val="0"/>
                <w:szCs w:val="21"/>
                <w:highlight w:val="none"/>
                <w14:textFill>
                  <w14:solidFill>
                    <w14:schemeClr w14:val="tx1"/>
                  </w14:solidFill>
                </w14:textFill>
              </w:rPr>
              <w:t>应选择在渝依法设立总部或者设有分支机构的金融机构开具</w:t>
            </w:r>
            <w:r>
              <w:rPr>
                <w:rFonts w:hint="eastAsia" w:ascii="宋体" w:hAnsi="宋体"/>
                <w:color w:val="000000" w:themeColor="text1"/>
                <w:kern w:val="0"/>
                <w:szCs w:val="21"/>
                <w:highlight w:val="none"/>
                <w:lang w:val="en-US" w:eastAsia="zh-CN"/>
                <w14:textFill>
                  <w14:solidFill>
                    <w14:schemeClr w14:val="tx1"/>
                  </w14:solidFill>
                </w14:textFill>
              </w:rPr>
              <w:t>履约保函（包括纸质保函或电子保函）</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履约保函为纸质保函的，纸质保函应注明在</w:t>
            </w:r>
            <w:r>
              <w:rPr>
                <w:rFonts w:hint="eastAsia" w:ascii="宋体" w:hAnsi="宋体"/>
                <w:color w:val="000000" w:themeColor="text1"/>
                <w:kern w:val="0"/>
                <w:szCs w:val="21"/>
                <w:highlight w:val="none"/>
                <w14:textFill>
                  <w14:solidFill>
                    <w14:schemeClr w14:val="tx1"/>
                  </w14:solidFill>
                </w14:textFill>
              </w:rPr>
              <w:t>重庆市辖区范围内的核验地址和核验方式</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并确保该纸质保函能在开立人在渝的总部或者分支机构进行核验</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中标人对所提交的履约保函的真实性、合法性、有效性负责。</w:t>
            </w:r>
          </w:p>
          <w:p w14:paraId="08F947E1">
            <w:pPr>
              <w:snapToGrid w:val="0"/>
              <w:spacing w:line="400" w:lineRule="exact"/>
              <w:ind w:firstLine="420" w:firstLineChars="200"/>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）履约担保的金额：</w:t>
            </w:r>
            <w:r>
              <w:rPr>
                <w:rFonts w:hint="eastAsia" w:ascii="宋体" w:hAnsi="宋体"/>
                <w:color w:val="000000" w:themeColor="text1"/>
                <w:kern w:val="0"/>
                <w:szCs w:val="21"/>
                <w:highlight w:val="none"/>
                <w:u w:val="single"/>
                <w14:textFill>
                  <w14:solidFill>
                    <w14:schemeClr w14:val="tx1"/>
                  </w14:solidFill>
                </w14:textFill>
              </w:rPr>
              <w:t xml:space="preserve">中标合同金额的10%  </w:t>
            </w:r>
            <w:r>
              <w:rPr>
                <w:rFonts w:hint="eastAsia" w:ascii="宋体" w:hAnsi="宋体"/>
                <w:color w:val="000000" w:themeColor="text1"/>
                <w:kern w:val="0"/>
                <w:szCs w:val="21"/>
                <w:highlight w:val="none"/>
                <w14:textFill>
                  <w14:solidFill>
                    <w14:schemeClr w14:val="tx1"/>
                  </w14:solidFill>
                </w14:textFill>
              </w:rPr>
              <w:t>。</w:t>
            </w:r>
          </w:p>
          <w:p w14:paraId="0E69AFC7">
            <w:pP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（4）履约担保的提交时间：</w:t>
            </w:r>
            <w:r>
              <w:rPr>
                <w:rFonts w:hint="eastAsia" w:ascii="宋体" w:hAnsi="宋体"/>
                <w:color w:val="000000" w:themeColor="text1"/>
                <w:kern w:val="0"/>
                <w:szCs w:val="21"/>
                <w:highlight w:val="none"/>
                <w:u w:val="single"/>
                <w:lang w:val="en-US" w:eastAsia="zh-CN"/>
                <w14:textFill>
                  <w14:solidFill>
                    <w14:schemeClr w14:val="tx1"/>
                  </w14:solidFill>
                </w14:textFill>
              </w:rPr>
              <w:t>合同签订前。</w:t>
            </w:r>
          </w:p>
          <w:p w14:paraId="2BD23DD4">
            <w:pP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（5）履约担保的期限：</w:t>
            </w:r>
            <w:r>
              <w:rPr>
                <w:rFonts w:hint="eastAsia" w:ascii="宋体" w:hAnsi="宋体"/>
                <w:color w:val="000000" w:themeColor="text1"/>
                <w:kern w:val="0"/>
                <w:szCs w:val="21"/>
                <w:highlight w:val="none"/>
                <w:u w:val="single"/>
                <w:lang w:val="en-US" w:eastAsia="zh-CN"/>
                <w14:textFill>
                  <w14:solidFill>
                    <w14:schemeClr w14:val="tx1"/>
                  </w14:solidFill>
                </w14:textFill>
              </w:rPr>
              <w:t>整个供货期，保函到期后若工程未结束需及时续保，保证保函期限覆盖整个供货期限。</w:t>
            </w:r>
          </w:p>
          <w:p w14:paraId="5D18EF3E">
            <w:pPr>
              <w:snapToGrid w:val="0"/>
              <w:spacing w:line="400" w:lineRule="exact"/>
              <w:ind w:firstLine="420" w:firstLineChars="200"/>
              <w:rPr>
                <w:rFonts w:hint="default"/>
                <w:color w:val="000000" w:themeColor="text1"/>
                <w:highlight w:val="none"/>
                <w:lang w:val="en-US"/>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（6）履约担保的退还时间：</w:t>
            </w:r>
            <w:r>
              <w:rPr>
                <w:rFonts w:hint="eastAsia" w:ascii="宋体" w:hAnsi="宋体"/>
                <w:color w:val="000000" w:themeColor="text1"/>
                <w:kern w:val="0"/>
                <w:szCs w:val="21"/>
                <w:highlight w:val="none"/>
                <w:u w:val="single"/>
                <w:lang w:val="en-US" w:eastAsia="zh-CN"/>
                <w14:textFill>
                  <w14:solidFill>
                    <w14:schemeClr w14:val="tx1"/>
                  </w14:solidFill>
                </w14:textFill>
              </w:rPr>
              <w:t>供货期结束后14个工作日退还。</w:t>
            </w:r>
          </w:p>
        </w:tc>
      </w:tr>
      <w:tr w14:paraId="3F963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35" w:type="dxa"/>
            <w:vAlign w:val="center"/>
          </w:tcPr>
          <w:p w14:paraId="1502AFF1">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7.8.</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644" w:type="dxa"/>
            <w:vAlign w:val="center"/>
          </w:tcPr>
          <w:p w14:paraId="67CAAA1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签订合同</w:t>
            </w:r>
          </w:p>
        </w:tc>
        <w:tc>
          <w:tcPr>
            <w:tcW w:w="6645" w:type="dxa"/>
            <w:vAlign w:val="center"/>
          </w:tcPr>
          <w:p w14:paraId="64413135">
            <w:pPr>
              <w:pStyle w:val="14"/>
              <w:spacing w:line="360" w:lineRule="auto"/>
              <w:ind w:left="0" w:leftChars="0"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本次</w:t>
            </w: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公示期结束后，由</w:t>
            </w:r>
            <w:r>
              <w:rPr>
                <w:rFonts w:hint="eastAsia" w:ascii="宋体" w:hAnsi="宋体" w:cs="宋体"/>
                <w:snapToGrid w:val="0"/>
                <w:color w:val="000000" w:themeColor="text1"/>
                <w:kern w:val="0"/>
                <w:sz w:val="21"/>
                <w:szCs w:val="21"/>
                <w:highlight w:val="none"/>
                <w:lang w:eastAsia="zh-CN"/>
                <w14:textFill>
                  <w14:solidFill>
                    <w14:schemeClr w14:val="tx1"/>
                  </w14:solidFill>
                </w14:textFill>
                <w14:ligatures w14:val="none"/>
              </w:rPr>
              <w:t>重庆高速资产经营管理有限公司利百客供应链管理分公司</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与中标人签订采购合同</w:t>
            </w:r>
          </w:p>
        </w:tc>
      </w:tr>
      <w:tr w14:paraId="17BF7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20205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w:t>
            </w:r>
          </w:p>
        </w:tc>
        <w:tc>
          <w:tcPr>
            <w:tcW w:w="1644" w:type="dxa"/>
            <w:vAlign w:val="center"/>
          </w:tcPr>
          <w:p w14:paraId="1331E3E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重新</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的情形</w:t>
            </w:r>
          </w:p>
        </w:tc>
        <w:tc>
          <w:tcPr>
            <w:tcW w:w="6645" w:type="dxa"/>
            <w:vAlign w:val="center"/>
          </w:tcPr>
          <w:p w14:paraId="4854DD72">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1.按投标人须知第8.1（1）执行；</w:t>
            </w:r>
          </w:p>
          <w:p w14:paraId="01CCD237">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2.按投标人须知第8.1（2）执行；</w:t>
            </w:r>
          </w:p>
          <w:p w14:paraId="00BDC937">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按投标人须知第8.1（3）执行；</w:t>
            </w:r>
          </w:p>
          <w:p w14:paraId="7A11A036">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按投标人须知第8.1（4）执行；</w:t>
            </w:r>
          </w:p>
          <w:p w14:paraId="7153A2DF">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注：本款只适用于首次</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w:t>
            </w:r>
          </w:p>
        </w:tc>
      </w:tr>
      <w:tr w14:paraId="2CE9B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28AFF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w:t>
            </w:r>
          </w:p>
        </w:tc>
        <w:tc>
          <w:tcPr>
            <w:tcW w:w="1644" w:type="dxa"/>
            <w:vAlign w:val="center"/>
          </w:tcPr>
          <w:p w14:paraId="7A675118">
            <w:pPr>
              <w:snapToGrid w:val="0"/>
              <w:spacing w:line="4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bookmarkStart w:id="108" w:name="_Toc509218709"/>
            <w:bookmarkStart w:id="109" w:name="_Toc536628250"/>
            <w:bookmarkStart w:id="110" w:name="_Toc16930431"/>
            <w:bookmarkStart w:id="111" w:name="_Toc13210670"/>
            <w:bookmarkStart w:id="112" w:name="_Toc430530434"/>
            <w:r>
              <w:rPr>
                <w:rFonts w:hint="eastAsia" w:ascii="宋体" w:hAnsi="宋体" w:eastAsia="宋体" w:cs="宋体"/>
                <w:color w:val="000000" w:themeColor="text1"/>
                <w:kern w:val="0"/>
                <w:szCs w:val="21"/>
                <w:highlight w:val="none"/>
                <w14:textFill>
                  <w14:solidFill>
                    <w14:schemeClr w14:val="tx1"/>
                  </w14:solidFill>
                </w14:textFill>
              </w:rPr>
              <w:t>重新</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和不再</w:t>
            </w:r>
            <w:bookmarkEnd w:id="108"/>
            <w:bookmarkEnd w:id="109"/>
            <w:bookmarkEnd w:id="110"/>
            <w:bookmarkEnd w:id="111"/>
            <w:bookmarkEnd w:id="112"/>
            <w:r>
              <w:rPr>
                <w:rFonts w:hint="eastAsia" w:ascii="宋体" w:hAnsi="宋体" w:eastAsia="宋体" w:cs="宋体"/>
                <w:color w:val="000000" w:themeColor="text1"/>
                <w:kern w:val="0"/>
                <w:szCs w:val="21"/>
                <w:highlight w:val="none"/>
                <w:lang w:eastAsia="zh-CN"/>
                <w14:textFill>
                  <w14:solidFill>
                    <w14:schemeClr w14:val="tx1"/>
                  </w14:solidFill>
                </w14:textFill>
              </w:rPr>
              <w:t>招标</w:t>
            </w:r>
          </w:p>
        </w:tc>
        <w:tc>
          <w:tcPr>
            <w:tcW w:w="6645" w:type="dxa"/>
            <w:vAlign w:val="center"/>
          </w:tcPr>
          <w:p w14:paraId="55D680DE">
            <w:pPr>
              <w:autoSpaceDE w:val="0"/>
              <w:autoSpaceDN w:val="0"/>
              <w:adjustRightInd w:val="0"/>
              <w:snapToGrid w:val="0"/>
              <w:spacing w:after="48" w:afterLines="20"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的投标人仍然少于三个的，按照招标投标法律法规规定的程序开标和评标。重新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经评审有效投标人的，应当依法确定中标候选人；无有效投标人的，可以不再进行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的项目，应当报原项目投资主管部门审批、核准、备案。</w:t>
            </w:r>
          </w:p>
        </w:tc>
      </w:tr>
      <w:tr w14:paraId="193AB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1B88A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289" w:type="dxa"/>
            <w:gridSpan w:val="2"/>
            <w:vAlign w:val="center"/>
          </w:tcPr>
          <w:p w14:paraId="7993A72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需要补充的其他内容</w:t>
            </w:r>
          </w:p>
        </w:tc>
      </w:tr>
      <w:tr w14:paraId="23B5F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F9641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w:t>
            </w:r>
          </w:p>
        </w:tc>
        <w:tc>
          <w:tcPr>
            <w:tcW w:w="1644" w:type="dxa"/>
            <w:vAlign w:val="center"/>
          </w:tcPr>
          <w:p w14:paraId="6C2C556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异议、投诉处理</w:t>
            </w:r>
          </w:p>
        </w:tc>
        <w:tc>
          <w:tcPr>
            <w:tcW w:w="6645" w:type="dxa"/>
            <w:vAlign w:val="center"/>
          </w:tcPr>
          <w:p w14:paraId="358039A8">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投标人或者其他利害关系人就本项目的</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文件（含澄清修改）、开标情况、评标结果等事项提出投诉的，应当先向</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人提出异议；</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人应当在规定时间内答复；对</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人的答复不满意，可向监督部门投诉。</w:t>
            </w:r>
          </w:p>
          <w:p w14:paraId="6B75D17E">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提出异议或投诉时应当包括下列内容：</w:t>
            </w:r>
          </w:p>
          <w:p w14:paraId="5DB3B74F">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（1）异议人或投诉人的名称、地址及有效联系方式；</w:t>
            </w:r>
          </w:p>
          <w:p w14:paraId="5F492FDD">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（2）被异议人或被投诉人的名称、地址及有效联系方式；</w:t>
            </w:r>
          </w:p>
          <w:p w14:paraId="36A7677C">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（3）异议或投诉事项的基本事实；</w:t>
            </w:r>
          </w:p>
          <w:p w14:paraId="1AD5971F">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（4）请求及主张；</w:t>
            </w:r>
          </w:p>
          <w:p w14:paraId="37B16E9F">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（5）涉及事项的证据、证明材料。</w:t>
            </w:r>
          </w:p>
          <w:p w14:paraId="25CF7AF8">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533C3672">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7B43B515">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根据《重庆市工程建设领域招标投标信用管理暂行办法》的规定，投标人捏造事实、伪造材料，或者以非法手段获取证明材料进行质疑或者投诉的，将被列入黑名单管理；给他人造成损失的，依法承担赔偿责任。</w:t>
            </w:r>
          </w:p>
          <w:p w14:paraId="68C9E353">
            <w:pPr>
              <w:widowControl/>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异议受理单位：</w:t>
            </w:r>
            <w:r>
              <w:rPr>
                <w:rFonts w:hint="eastAsia" w:ascii="宋体" w:hAnsi="宋体" w:cs="宋体"/>
                <w:color w:val="000000" w:themeColor="text1"/>
                <w:kern w:val="0"/>
                <w:szCs w:val="21"/>
                <w:highlight w:val="none"/>
                <w:lang w:eastAsia="zh-CN"/>
                <w14:textFill>
                  <w14:solidFill>
                    <w14:schemeClr w14:val="tx1"/>
                  </w14:solidFill>
                </w14:textFill>
              </w:rPr>
              <w:t>重庆高速资产经营管理有限公司利百客供应链管理分公司</w:t>
            </w:r>
          </w:p>
          <w:p w14:paraId="48EA8D27">
            <w:pPr>
              <w:widowControl/>
              <w:spacing w:line="400" w:lineRule="exact"/>
              <w:ind w:firstLine="420" w:firstLineChars="200"/>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023-89138382</w:t>
            </w:r>
          </w:p>
          <w:p w14:paraId="6B2B1961">
            <w:pPr>
              <w:widowControl/>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投诉受理部门：</w:t>
            </w:r>
            <w:r>
              <w:rPr>
                <w:rFonts w:hint="eastAsia" w:ascii="宋体" w:hAnsi="宋体" w:cs="宋体"/>
                <w:color w:val="000000" w:themeColor="text1"/>
                <w:kern w:val="0"/>
                <w:szCs w:val="21"/>
                <w:highlight w:val="none"/>
                <w:lang w:eastAsia="zh-CN"/>
                <w14:textFill>
                  <w14:solidFill>
                    <w14:schemeClr w14:val="tx1"/>
                  </w14:solidFill>
                </w14:textFill>
              </w:rPr>
              <w:t>重庆高速资产经营管理有限公司利百客供应链管理分公司</w:t>
            </w:r>
          </w:p>
          <w:p w14:paraId="3E560D55">
            <w:pPr>
              <w:snapToGrid w:val="0"/>
              <w:spacing w:line="40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023-89138397   </w:t>
            </w:r>
          </w:p>
        </w:tc>
      </w:tr>
      <w:tr w14:paraId="6D534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8965A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w:t>
            </w:r>
          </w:p>
        </w:tc>
        <w:tc>
          <w:tcPr>
            <w:tcW w:w="1644" w:type="dxa"/>
            <w:vAlign w:val="center"/>
          </w:tcPr>
          <w:p w14:paraId="5FB2D38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关于对</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文件及投标争议的解释</w:t>
            </w:r>
          </w:p>
        </w:tc>
        <w:tc>
          <w:tcPr>
            <w:tcW w:w="6645" w:type="dxa"/>
            <w:vAlign w:val="center"/>
          </w:tcPr>
          <w:p w14:paraId="1EE714A2">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对资格预审文件或者</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文件的评标标准和方法，以及资格审查和否决投标条款理解有争议的，应当作出不利于</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人的解释，但违背国家利益、社会公共利益的除外。</w:t>
            </w:r>
          </w:p>
          <w:p w14:paraId="3FE36698">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对投标文件理解有争议的，应当作出不利于提交该投标文件的投标人的解释。</w:t>
            </w:r>
          </w:p>
        </w:tc>
      </w:tr>
      <w:tr w14:paraId="3A1DF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829C00">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3</w:t>
            </w:r>
          </w:p>
        </w:tc>
        <w:tc>
          <w:tcPr>
            <w:tcW w:w="1644" w:type="dxa"/>
            <w:vAlign w:val="center"/>
          </w:tcPr>
          <w:p w14:paraId="157E92F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低价风险担保</w:t>
            </w:r>
          </w:p>
        </w:tc>
        <w:tc>
          <w:tcPr>
            <w:tcW w:w="6645" w:type="dxa"/>
            <w:vAlign w:val="center"/>
          </w:tcPr>
          <w:p w14:paraId="6916BFB2">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1、低价风险担保：中标价低于最高限价的85%时提供，如不按时足额提供，视为中标人放弃中标，招标人有权不退还其投标保证金，</w:t>
            </w:r>
            <w:r>
              <w:rPr>
                <w:rFonts w:hint="eastAsia" w:ascii="宋体" w:hAnsi="宋体" w:eastAsia="宋体" w:cs="宋体"/>
                <w:color w:val="000000" w:themeColor="text1"/>
                <w:sz w:val="21"/>
                <w:szCs w:val="21"/>
                <w:highlight w:val="none"/>
                <w14:textFill>
                  <w14:solidFill>
                    <w14:schemeClr w14:val="tx1"/>
                  </w14:solidFill>
                </w14:textFill>
              </w:rPr>
              <w:t>并报招标投标行政监督部门按照信用管理办法的规定处理，对中标人的不良行为直接记12分，纳入重点关注名单。</w:t>
            </w:r>
            <w:r>
              <w:rPr>
                <w:rFonts w:hint="eastAsia" w:ascii="宋体" w:hAnsi="宋体" w:eastAsia="宋体" w:cs="宋体"/>
                <w:color w:val="000000" w:themeColor="text1"/>
                <w:kern w:val="0"/>
                <w:sz w:val="21"/>
                <w:szCs w:val="21"/>
                <w:highlight w:val="none"/>
                <w14:textFill>
                  <w14:solidFill>
                    <w14:schemeClr w14:val="tx1"/>
                  </w14:solidFill>
                </w14:textFill>
              </w:rPr>
              <w:t>2、中标人提供低价风险担保的形式、金额及期限：</w:t>
            </w:r>
          </w:p>
          <w:p w14:paraId="6F853CFF">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（1）低价风险担保的形式：现金</w:t>
            </w:r>
            <w:bookmarkStart w:id="113" w:name="_Hlk58857485"/>
            <w:r>
              <w:rPr>
                <w:rFonts w:hint="eastAsia" w:ascii="宋体" w:hAnsi="宋体"/>
                <w:color w:val="000000" w:themeColor="text1"/>
                <w:kern w:val="0"/>
                <w:szCs w:val="21"/>
                <w:highlight w:val="none"/>
                <w14:textFill>
                  <w14:solidFill>
                    <w14:schemeClr w14:val="tx1"/>
                  </w14:solidFill>
                </w14:textFill>
              </w:rPr>
              <w:t>或银行保函或现金</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bookmarkEnd w:id="113"/>
          </w:p>
          <w:p w14:paraId="3B7A2293">
            <w:pPr>
              <w:autoSpaceDE w:val="0"/>
              <w:autoSpaceDN w:val="0"/>
              <w:adjustRightInd w:val="0"/>
              <w:snapToGrid w:val="0"/>
              <w:spacing w:line="400" w:lineRule="exact"/>
              <w:ind w:firstLine="420" w:firstLineChars="200"/>
              <w:rPr>
                <w:rStyle w:val="63"/>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（2）低价风险担保的金额：（最高限价×85%-中标价）</w:t>
            </w:r>
            <w:r>
              <w:rPr>
                <w:rFonts w:hint="eastAsia" w:ascii="宋体" w:hAnsi="宋体" w:eastAsia="宋体" w:cs="宋体"/>
                <w:color w:val="000000" w:themeColor="text1"/>
                <w:kern w:val="0"/>
                <w:sz w:val="21"/>
                <w:szCs w:val="21"/>
                <w:highlight w:val="none"/>
                <w:u w:val="single"/>
                <w14:textFill>
                  <w14:solidFill>
                    <w14:schemeClr w14:val="tx1"/>
                  </w14:solidFill>
                </w14:textFill>
              </w:rPr>
              <w:t>×</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3</w:t>
            </w:r>
            <w:r>
              <w:rPr>
                <w:rStyle w:val="63"/>
                <w:rFonts w:hint="eastAsia" w:ascii="宋体" w:hAnsi="宋体" w:eastAsia="宋体" w:cs="宋体"/>
                <w:color w:val="000000" w:themeColor="text1"/>
                <w:sz w:val="21"/>
                <w:szCs w:val="21"/>
                <w:highlight w:val="none"/>
                <w14:textFill>
                  <w14:solidFill>
                    <w14:schemeClr w14:val="tx1"/>
                  </w14:solidFill>
                </w14:textFill>
              </w:rPr>
              <w:t>，且最高不超过最高限价的85%</w:t>
            </w:r>
            <w:r>
              <w:rPr>
                <w:rStyle w:val="63"/>
                <w:rFonts w:hint="eastAsia" w:ascii="宋体" w:hAnsi="宋体" w:eastAsia="宋体" w:cs="宋体"/>
                <w:color w:val="000000" w:themeColor="text1"/>
                <w:sz w:val="21"/>
                <w:szCs w:val="21"/>
                <w:highlight w:val="none"/>
                <w:lang w:eastAsia="zh-CN"/>
                <w14:textFill>
                  <w14:solidFill>
                    <w14:schemeClr w14:val="tx1"/>
                  </w14:solidFill>
                </w14:textFill>
              </w:rPr>
              <w:t>。</w:t>
            </w:r>
          </w:p>
          <w:p w14:paraId="078909EF">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（3）低价风险担保送达招标人的时间：</w:t>
            </w:r>
            <w:r>
              <w:rPr>
                <w:rFonts w:hint="eastAsia" w:ascii="宋体" w:hAnsi="宋体"/>
                <w:color w:val="000000" w:themeColor="text1"/>
                <w:kern w:val="0"/>
                <w:szCs w:val="21"/>
                <w:highlight w:val="none"/>
                <w:u w:val="single"/>
                <w:lang w:val="en-US" w:eastAsia="zh-CN"/>
                <w14:textFill>
                  <w14:solidFill>
                    <w14:schemeClr w14:val="tx1"/>
                  </w14:solidFill>
                </w14:textFill>
              </w:rPr>
              <w:t>合同签订前。</w:t>
            </w:r>
          </w:p>
          <w:p w14:paraId="7AEB3329">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（4）中标人因自身原因未按中标通知书规定的时限与招标人签订合同的，招标人有权扣除其低价风险担保并取消中标资格。</w:t>
            </w:r>
          </w:p>
          <w:p w14:paraId="04C9C732">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（5）低价风险担保的期限：</w:t>
            </w:r>
            <w:r>
              <w:rPr>
                <w:rFonts w:hint="eastAsia" w:ascii="宋体" w:hAnsi="宋体"/>
                <w:color w:val="000000" w:themeColor="text1"/>
                <w:kern w:val="0"/>
                <w:szCs w:val="21"/>
                <w:highlight w:val="none"/>
                <w:u w:val="single"/>
                <w:lang w:val="en-US" w:eastAsia="zh-CN"/>
                <w14:textFill>
                  <w14:solidFill>
                    <w14:schemeClr w14:val="tx1"/>
                  </w14:solidFill>
                </w14:textFill>
              </w:rPr>
              <w:t>整个供货期，保函到期后若工程未结束需及时续保，保证保函期限覆盖整个供货期限。</w:t>
            </w:r>
          </w:p>
          <w:p w14:paraId="5E41B133">
            <w:pPr>
              <w:widowControl/>
              <w:spacing w:line="40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3、低价风险担保的退还时间：</w:t>
            </w:r>
            <w:r>
              <w:rPr>
                <w:rFonts w:hint="eastAsia" w:ascii="宋体" w:hAnsi="宋体"/>
                <w:color w:val="000000" w:themeColor="text1"/>
                <w:kern w:val="0"/>
                <w:szCs w:val="21"/>
                <w:highlight w:val="none"/>
                <w:u w:val="single"/>
                <w:lang w:val="en-US" w:eastAsia="zh-CN"/>
                <w14:textFill>
                  <w14:solidFill>
                    <w14:schemeClr w14:val="tx1"/>
                  </w14:solidFill>
                </w14:textFill>
              </w:rPr>
              <w:t>供货期结束后14个工作日退还。</w:t>
            </w:r>
          </w:p>
          <w:p w14:paraId="06D03CF1">
            <w:pPr>
              <w:widowControl/>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1B0BE57D">
            <w:pPr>
              <w:widowControl/>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14:paraId="4A579624">
            <w:pPr>
              <w:widowControl/>
              <w:spacing w:line="40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5、投标总报价低于最高限价85%的，投标人应在编制投标文件时，在投标函部分中递交低价风险担保提交承诺书。承诺书格式详见第</w:t>
            </w:r>
            <w:r>
              <w:rPr>
                <w:rFonts w:hint="eastAsia" w:ascii="宋体" w:hAnsi="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章投标文件格式。</w:t>
            </w:r>
          </w:p>
        </w:tc>
      </w:tr>
      <w:tr w14:paraId="1C7E5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5E93E5">
            <w:pPr>
              <w:snapToGri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644" w:type="dxa"/>
            <w:vAlign w:val="center"/>
          </w:tcPr>
          <w:p w14:paraId="3D7B6A9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p>
        </w:tc>
        <w:tc>
          <w:tcPr>
            <w:tcW w:w="6645" w:type="dxa"/>
            <w:vAlign w:val="center"/>
          </w:tcPr>
          <w:p w14:paraId="65177E09">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代理服务费：由中标人在领取中标通知书前向</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代理机构缴纳代理服务费，本次项目</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代理服务费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所有包件总计为5万元，</w:t>
            </w:r>
            <w:r>
              <w:rPr>
                <w:rFonts w:hint="eastAsia" w:ascii="宋体" w:hAnsi="宋体" w:cs="宋体"/>
                <w:b/>
                <w:bCs/>
                <w:color w:val="000000" w:themeColor="text1"/>
                <w:kern w:val="0"/>
                <w:szCs w:val="21"/>
                <w:highlight w:val="none"/>
                <w:lang w:val="en-US" w:eastAsia="zh-CN"/>
                <w14:textFill>
                  <w14:solidFill>
                    <w14:schemeClr w14:val="tx1"/>
                  </w14:solidFill>
                </w14:textFill>
              </w:rPr>
              <w:t>TS-1包件为1万元，TS-2包件为4万元</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由最终确定的中标人缴纳</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代理服务费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包含在投标报价中，不单列</w:t>
            </w:r>
            <w:r>
              <w:rPr>
                <w:rFonts w:hint="eastAsia" w:ascii="宋体" w:hAnsi="宋体" w:eastAsia="宋体" w:cs="宋体"/>
                <w:color w:val="000000" w:themeColor="text1"/>
                <w:kern w:val="0"/>
                <w:szCs w:val="21"/>
                <w:highlight w:val="none"/>
                <w14:textFill>
                  <w14:solidFill>
                    <w14:schemeClr w14:val="tx1"/>
                  </w14:solidFill>
                </w14:textFill>
              </w:rPr>
              <w:t>。</w:t>
            </w:r>
          </w:p>
          <w:p w14:paraId="6F9D99E5">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2、如本前附表与投标人须知及招标文件有矛盾或不一致的，若有补遗澄清说明的，将以补遗澄清说明为准，如没有澄清说明的，均以本前附表为准。</w:t>
            </w:r>
          </w:p>
          <w:p w14:paraId="69312B61">
            <w:pPr>
              <w:pStyle w:val="48"/>
              <w:ind w:left="0" w:firstLine="0" w:firstLineChars="0"/>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3、</w:t>
            </w:r>
            <w:r>
              <w:rPr>
                <w:rFonts w:hint="eastAsia" w:ascii="宋体" w:hAnsi="宋体" w:eastAsia="宋体" w:cs="宋体"/>
                <w:b/>
                <w:bCs/>
                <w:color w:val="000000" w:themeColor="text1"/>
                <w:szCs w:val="21"/>
                <w:highlight w:val="none"/>
                <w:lang w:val="en-US" w:eastAsia="zh-CN"/>
                <w14:textFill>
                  <w14:solidFill>
                    <w14:schemeClr w14:val="tx1"/>
                  </w14:solidFill>
                </w14:textFill>
              </w:rPr>
              <w:t>本次同时招标</w:t>
            </w:r>
            <w:r>
              <w:rPr>
                <w:rFonts w:hint="eastAsia" w:ascii="宋体" w:hAnsi="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个包件，</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投标人应根据本招标文件中自己所投包件对应的内容制作投标文件。其中投标文件中的项目名称填写时注意填写所投对应包件（例：</w:t>
            </w:r>
            <w:r>
              <w:rPr>
                <w:rFonts w:hint="eastAsia" w:ascii="宋体" w:hAnsi="宋体" w:cs="宋体"/>
                <w:b/>
                <w:bCs/>
                <w:color w:val="000000" w:themeColor="text1"/>
                <w:kern w:val="0"/>
                <w:sz w:val="21"/>
                <w:szCs w:val="21"/>
                <w:highlight w:val="none"/>
                <w:lang w:eastAsia="zh-CN"/>
                <w14:textFill>
                  <w14:solidFill>
                    <w14:schemeClr w14:val="tx1"/>
                  </w14:solidFill>
                </w14:textFill>
              </w:rPr>
              <w:t>重庆乌江白马航电枢纽工程二期低热水泥采购TS-*</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w:t>
            </w:r>
          </w:p>
        </w:tc>
      </w:tr>
    </w:tbl>
    <w:p w14:paraId="48C4C350">
      <w:pPr>
        <w:pStyle w:val="4"/>
        <w:spacing w:before="0" w:after="0" w:line="20" w:lineRule="exact"/>
        <w:outlineLvl w:val="9"/>
        <w:rPr>
          <w:rFonts w:hint="eastAsia" w:ascii="宋体" w:hAnsi="宋体" w:eastAsia="宋体" w:cs="宋体"/>
          <w:b w:val="0"/>
          <w:snapToGrid w:val="0"/>
          <w:color w:val="000000" w:themeColor="text1"/>
          <w:sz w:val="21"/>
          <w:szCs w:val="21"/>
          <w:highlight w:val="none"/>
          <w14:textFill>
            <w14:solidFill>
              <w14:schemeClr w14:val="tx1"/>
            </w14:solidFill>
          </w14:textFill>
        </w:rPr>
      </w:pPr>
      <w:bookmarkStart w:id="114" w:name="_Toc224103317"/>
      <w:bookmarkStart w:id="115" w:name="_Toc430530435"/>
      <w:bookmarkStart w:id="116" w:name="_Toc200513126"/>
      <w:bookmarkStart w:id="117" w:name="_Toc277082552"/>
      <w:bookmarkStart w:id="118" w:name="_Toc287607746"/>
      <w:bookmarkStart w:id="119" w:name="_Toc287620685"/>
    </w:p>
    <w:p w14:paraId="76FFD2EE">
      <w:pPr>
        <w:pStyle w:val="4"/>
        <w:spacing w:before="0" w:after="0" w:line="200" w:lineRule="exact"/>
        <w:outlineLvl w:val="9"/>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5E116E27">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120" w:name="_Toc26332"/>
      <w:bookmarkStart w:id="121" w:name="_Toc509218710"/>
      <w:r>
        <w:rPr>
          <w:rFonts w:ascii="宋体" w:hAnsi="宋体"/>
          <w:b w:val="0"/>
          <w:snapToGrid w:val="0"/>
          <w:color w:val="000000" w:themeColor="text1"/>
          <w:highlight w:val="none"/>
          <w14:textFill>
            <w14:solidFill>
              <w14:schemeClr w14:val="tx1"/>
            </w14:solidFill>
          </w14:textFill>
        </w:rPr>
        <w:t>1.  总则</w:t>
      </w:r>
      <w:bookmarkEnd w:id="114"/>
      <w:bookmarkEnd w:id="115"/>
      <w:bookmarkEnd w:id="116"/>
      <w:bookmarkEnd w:id="117"/>
      <w:bookmarkEnd w:id="118"/>
      <w:bookmarkEnd w:id="119"/>
      <w:bookmarkEnd w:id="120"/>
      <w:bookmarkEnd w:id="121"/>
    </w:p>
    <w:p w14:paraId="541C403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2" w:name="_Toc287620686"/>
      <w:bookmarkStart w:id="123" w:name="_Toc287607747"/>
      <w:bookmarkStart w:id="124" w:name="_Toc430530436"/>
      <w:bookmarkStart w:id="125" w:name="_Toc200513127"/>
      <w:bookmarkStart w:id="126" w:name="_Toc277082553"/>
      <w:bookmarkStart w:id="127" w:name="_Toc509218711"/>
      <w:bookmarkStart w:id="128" w:name="_Toc3712"/>
      <w:bookmarkStart w:id="129" w:name="_Toc224103318"/>
      <w:r>
        <w:rPr>
          <w:rFonts w:ascii="宋体" w:hAnsi="宋体"/>
          <w:b w:val="0"/>
          <w:snapToGrid w:val="0"/>
          <w:color w:val="000000" w:themeColor="text1"/>
          <w:sz w:val="24"/>
          <w:szCs w:val="24"/>
          <w:highlight w:val="none"/>
          <w14:textFill>
            <w14:solidFill>
              <w14:schemeClr w14:val="tx1"/>
            </w14:solidFill>
          </w14:textFill>
        </w:rPr>
        <w:t>1.1  项目概况</w:t>
      </w:r>
      <w:bookmarkEnd w:id="122"/>
      <w:bookmarkEnd w:id="123"/>
      <w:bookmarkEnd w:id="124"/>
      <w:bookmarkEnd w:id="125"/>
      <w:bookmarkEnd w:id="126"/>
      <w:bookmarkEnd w:id="127"/>
      <w:bookmarkEnd w:id="128"/>
      <w:bookmarkEnd w:id="129"/>
    </w:p>
    <w:p w14:paraId="109EFDF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根据《中华人民共和国招标投标法》、《中华人民共和国招标投标法实施条例》等有关法律、法规和规章的规定，本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项目已具备</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条件，现对</w:t>
      </w:r>
      <w:r>
        <w:rPr>
          <w:rFonts w:hint="eastAsia" w:ascii="宋体" w:hAnsi="宋体"/>
          <w:snapToGrid w:val="0"/>
          <w:color w:val="000000" w:themeColor="text1"/>
          <w:kern w:val="0"/>
          <w:szCs w:val="21"/>
          <w:highlight w:val="none"/>
          <w:lang w:val="en-US" w:eastAsia="zh-CN"/>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w:t>
      </w:r>
    </w:p>
    <w:p w14:paraId="70C8AEE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人：见投标人须知前附表。</w:t>
      </w:r>
    </w:p>
    <w:p w14:paraId="0386029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代理机构：见投标人须知前附表。</w:t>
      </w:r>
    </w:p>
    <w:p w14:paraId="3DCA5A5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项目名称：见投标人须知前附表。</w:t>
      </w:r>
    </w:p>
    <w:p w14:paraId="4B76C8B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项目建设地点：见投标人须知前附表。</w:t>
      </w:r>
    </w:p>
    <w:p w14:paraId="640C9D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项目建设规模：见投标人须知前附表。</w:t>
      </w:r>
    </w:p>
    <w:p w14:paraId="57269EA5">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：见投标人须知前附表。</w:t>
      </w:r>
    </w:p>
    <w:p w14:paraId="0FF71FA2">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0" w:name="_Toc287607748"/>
      <w:bookmarkStart w:id="131" w:name="_Toc27222"/>
      <w:bookmarkStart w:id="132" w:name="_Toc224103319"/>
      <w:bookmarkStart w:id="133" w:name="_Toc509218712"/>
      <w:bookmarkStart w:id="134" w:name="_Toc277082554"/>
      <w:bookmarkStart w:id="135" w:name="_Toc200513128"/>
      <w:bookmarkStart w:id="136" w:name="_Toc430530437"/>
      <w:bookmarkStart w:id="137" w:name="_Toc287620687"/>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hint="eastAsia" w:ascii="宋体" w:hAnsi="宋体"/>
          <w:b w:val="0"/>
          <w:snapToGrid w:val="0"/>
          <w:color w:val="000000" w:themeColor="text1"/>
          <w:sz w:val="24"/>
          <w:szCs w:val="24"/>
          <w:highlight w:val="none"/>
          <w14:textFill>
            <w14:solidFill>
              <w14:schemeClr w14:val="tx1"/>
            </w14:solidFill>
          </w14:textFill>
        </w:rPr>
        <w:t>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130"/>
      <w:bookmarkEnd w:id="131"/>
      <w:bookmarkEnd w:id="132"/>
      <w:bookmarkEnd w:id="133"/>
      <w:bookmarkEnd w:id="134"/>
      <w:bookmarkEnd w:id="135"/>
      <w:bookmarkEnd w:id="136"/>
      <w:bookmarkEnd w:id="137"/>
    </w:p>
    <w:p w14:paraId="2E797B5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：见投标人须知前附表。</w:t>
      </w:r>
    </w:p>
    <w:p w14:paraId="0F670B4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资金落实情况：见投标人须知前附表。</w:t>
      </w:r>
    </w:p>
    <w:p w14:paraId="6AD218E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8" w:name="_Toc224103320"/>
      <w:bookmarkStart w:id="139" w:name="_Toc200513129"/>
      <w:bookmarkStart w:id="140" w:name="_Toc509218713"/>
      <w:bookmarkStart w:id="141" w:name="_Toc430530438"/>
      <w:bookmarkStart w:id="142" w:name="_Toc287620688"/>
      <w:bookmarkStart w:id="143" w:name="_Toc287607749"/>
      <w:bookmarkStart w:id="144" w:name="_Toc277082555"/>
      <w:bookmarkStart w:id="145" w:name="_Toc2175"/>
      <w:r>
        <w:rPr>
          <w:rFonts w:ascii="宋体" w:hAnsi="宋体"/>
          <w:b w:val="0"/>
          <w:snapToGrid w:val="0"/>
          <w:color w:val="000000" w:themeColor="text1"/>
          <w:sz w:val="24"/>
          <w:szCs w:val="24"/>
          <w:highlight w:val="none"/>
          <w14:textFill>
            <w14:solidFill>
              <w14:schemeClr w14:val="tx1"/>
            </w14:solidFill>
          </w14:textFill>
        </w:rPr>
        <w:t xml:space="preserve">1.3  </w:t>
      </w:r>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ascii="宋体" w:hAnsi="宋体"/>
          <w:b w:val="0"/>
          <w:snapToGrid w:val="0"/>
          <w:color w:val="000000" w:themeColor="text1"/>
          <w:sz w:val="24"/>
          <w:szCs w:val="24"/>
          <w:highlight w:val="none"/>
          <w14:textFill>
            <w14:solidFill>
              <w14:schemeClr w14:val="tx1"/>
            </w14:solidFill>
          </w14:textFill>
        </w:rPr>
        <w:t>范围、</w:t>
      </w:r>
      <w:r>
        <w:rPr>
          <w:rFonts w:hint="eastAsia" w:ascii="宋体" w:hAnsi="宋体"/>
          <w:b w:val="0"/>
          <w:snapToGrid w:val="0"/>
          <w:color w:val="000000" w:themeColor="text1"/>
          <w:sz w:val="24"/>
          <w:szCs w:val="24"/>
          <w:highlight w:val="none"/>
          <w:lang w:eastAsia="zh-CN"/>
          <w14:textFill>
            <w14:solidFill>
              <w14:schemeClr w14:val="tx1"/>
            </w14:solidFill>
          </w14:textFill>
        </w:rPr>
        <w:t>供货周期、</w:t>
      </w:r>
      <w:r>
        <w:rPr>
          <w:rFonts w:hint="eastAsia" w:ascii="宋体" w:hAnsi="宋体"/>
          <w:b w:val="0"/>
          <w:snapToGrid w:val="0"/>
          <w:color w:val="000000" w:themeColor="text1"/>
          <w:sz w:val="24"/>
          <w:szCs w:val="24"/>
          <w:highlight w:val="none"/>
          <w:lang w:val="en-US" w:eastAsia="zh-CN"/>
          <w14:textFill>
            <w14:solidFill>
              <w14:schemeClr w14:val="tx1"/>
            </w14:solidFill>
          </w14:textFill>
        </w:rPr>
        <w:t>交货时间</w:t>
      </w:r>
      <w:r>
        <w:rPr>
          <w:rFonts w:ascii="宋体" w:hAnsi="宋体"/>
          <w:b w:val="0"/>
          <w:snapToGrid w:val="0"/>
          <w:color w:val="000000" w:themeColor="text1"/>
          <w:sz w:val="24"/>
          <w:szCs w:val="24"/>
          <w:highlight w:val="none"/>
          <w14:textFill>
            <w14:solidFill>
              <w14:schemeClr w14:val="tx1"/>
            </w14:solidFill>
          </w14:textFill>
        </w:rPr>
        <w:t>和质量</w:t>
      </w:r>
      <w:bookmarkEnd w:id="138"/>
      <w:bookmarkEnd w:id="139"/>
      <w:bookmarkEnd w:id="140"/>
      <w:bookmarkEnd w:id="141"/>
      <w:bookmarkEnd w:id="142"/>
      <w:bookmarkEnd w:id="143"/>
      <w:bookmarkEnd w:id="144"/>
      <w:r>
        <w:rPr>
          <w:rFonts w:hint="eastAsia" w:ascii="宋体" w:hAnsi="宋体"/>
          <w:b w:val="0"/>
          <w:snapToGrid w:val="0"/>
          <w:color w:val="000000" w:themeColor="text1"/>
          <w:sz w:val="24"/>
          <w:szCs w:val="24"/>
          <w:highlight w:val="none"/>
          <w14:textFill>
            <w14:solidFill>
              <w14:schemeClr w14:val="tx1"/>
            </w14:solidFill>
          </w14:textFill>
        </w:rPr>
        <w:t>标准</w:t>
      </w:r>
      <w:bookmarkEnd w:id="145"/>
    </w:p>
    <w:p w14:paraId="083F76A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1.3.1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范围：见投标人须知前附表。</w:t>
      </w:r>
    </w:p>
    <w:p w14:paraId="0E731E7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ascii="宋体" w:hAnsi="宋体"/>
          <w:snapToGrid w:val="0"/>
          <w:color w:val="000000" w:themeColor="text1"/>
          <w:kern w:val="0"/>
          <w:szCs w:val="21"/>
          <w:highlight w:val="none"/>
          <w14:textFill>
            <w14:solidFill>
              <w14:schemeClr w14:val="tx1"/>
            </w14:solidFill>
          </w14:textFill>
        </w:rPr>
        <w:t>：见投标人须知前附表。</w:t>
      </w:r>
    </w:p>
    <w:p w14:paraId="06D0681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：见投标人须知前附表。</w:t>
      </w:r>
    </w:p>
    <w:p w14:paraId="4B75197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6" w:name="_Toc277082557"/>
      <w:bookmarkStart w:id="147" w:name="_Toc23348"/>
      <w:bookmarkStart w:id="148" w:name="_Toc509218715"/>
      <w:bookmarkStart w:id="149" w:name="_Toc200513131"/>
      <w:bookmarkStart w:id="150" w:name="_Toc224103322"/>
      <w:bookmarkStart w:id="151" w:name="_Toc287620690"/>
      <w:bookmarkStart w:id="152" w:name="_Toc287607751"/>
      <w:bookmarkStart w:id="153" w:name="_Toc430530440"/>
      <w:r>
        <w:rPr>
          <w:rFonts w:ascii="宋体" w:hAnsi="宋体"/>
          <w:b w:val="0"/>
          <w:snapToGrid w:val="0"/>
          <w:color w:val="000000" w:themeColor="text1"/>
          <w:sz w:val="24"/>
          <w:szCs w:val="24"/>
          <w:highlight w:val="none"/>
          <w14:textFill>
            <w14:solidFill>
              <w14:schemeClr w14:val="tx1"/>
            </w14:solidFill>
          </w14:textFill>
        </w:rPr>
        <w:t>1.4  投标人资格要求</w:t>
      </w:r>
      <w:bookmarkEnd w:id="146"/>
      <w:bookmarkEnd w:id="147"/>
      <w:bookmarkEnd w:id="148"/>
      <w:bookmarkEnd w:id="149"/>
      <w:bookmarkEnd w:id="150"/>
      <w:bookmarkEnd w:id="151"/>
      <w:bookmarkEnd w:id="152"/>
      <w:bookmarkEnd w:id="153"/>
    </w:p>
    <w:p w14:paraId="05A5169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1.4.1 投标人应具备承担</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1B5B004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见投标人须知前附表。</w:t>
      </w:r>
    </w:p>
    <w:p w14:paraId="565D0D4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1.4.2  投标人须知前附表规定接受联合体投标的，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除应符合本章第1.4.1项和投标人须知前附表的要求外，还应遵守以下规定：</w:t>
      </w:r>
    </w:p>
    <w:p w14:paraId="37DE29F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人承担连带责任；</w:t>
      </w:r>
    </w:p>
    <w:p w14:paraId="0957887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6650A19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项目中</w:t>
      </w:r>
      <w:r>
        <w:rPr>
          <w:rFonts w:ascii="宋体" w:hAnsi="宋体"/>
          <w:snapToGrid w:val="0"/>
          <w:color w:val="000000" w:themeColor="text1"/>
          <w:kern w:val="0"/>
          <w:szCs w:val="21"/>
          <w:highlight w:val="none"/>
          <w14:textFill>
            <w14:solidFill>
              <w14:schemeClr w14:val="tx1"/>
            </w14:solidFill>
          </w14:textFill>
        </w:rPr>
        <w:t>投标</w:t>
      </w:r>
      <w:r>
        <w:rPr>
          <w:rFonts w:hint="eastAsia" w:ascii="宋体" w:hAnsi="宋体"/>
          <w:snapToGrid w:val="0"/>
          <w:color w:val="000000" w:themeColor="text1"/>
          <w:kern w:val="0"/>
          <w:szCs w:val="21"/>
          <w:highlight w:val="none"/>
          <w14:textFill>
            <w14:solidFill>
              <w14:schemeClr w14:val="tx1"/>
            </w14:solidFill>
          </w14:textFill>
        </w:rPr>
        <w:t>，否则各相关投标均无效</w:t>
      </w:r>
      <w:r>
        <w:rPr>
          <w:rFonts w:ascii="宋体" w:hAnsi="宋体"/>
          <w:snapToGrid w:val="0"/>
          <w:color w:val="000000" w:themeColor="text1"/>
          <w:kern w:val="0"/>
          <w:szCs w:val="21"/>
          <w:highlight w:val="none"/>
          <w14:textFill>
            <w14:solidFill>
              <w14:schemeClr w14:val="tx1"/>
            </w14:solidFill>
          </w14:textFill>
        </w:rPr>
        <w:t>。</w:t>
      </w:r>
    </w:p>
    <w:p w14:paraId="011DDC7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1.4.3  投标人不得存在下列情形之一：</w:t>
      </w:r>
    </w:p>
    <w:p w14:paraId="0EBA9CC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（1）为</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w:t>
      </w:r>
      <w:r>
        <w:rPr>
          <w:rFonts w:ascii="宋体" w:hAnsi="宋体"/>
          <w:snapToGrid w:val="0"/>
          <w:color w:val="000000" w:themeColor="text1"/>
          <w:kern w:val="0"/>
          <w:position w:val="-2"/>
          <w:szCs w:val="21"/>
          <w:highlight w:val="none"/>
          <w14:textFill>
            <w14:solidFill>
              <w14:schemeClr w14:val="tx1"/>
            </w14:solidFill>
          </w14:textFill>
        </w:rPr>
        <w:t>人不具有独立法人资格的附属机构（单位）；</w:t>
      </w:r>
    </w:p>
    <w:p w14:paraId="4ED3288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（2）与</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人存在利害关系且可能影响</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68DF3AAC">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项目的其他投标人为同一个单位负责人；</w:t>
      </w:r>
    </w:p>
    <w:p w14:paraId="76EDB4E0">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项目的其他投标人存在控股、管理关系；</w:t>
      </w:r>
    </w:p>
    <w:p w14:paraId="6325736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的代建人；</w:t>
      </w:r>
    </w:p>
    <w:p w14:paraId="6D70499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（6）为</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w:t>
      </w:r>
      <w:r>
        <w:rPr>
          <w:rFonts w:hint="eastAsia" w:ascii="宋体" w:hAnsi="宋体"/>
          <w:snapToGrid w:val="0"/>
          <w:color w:val="000000" w:themeColor="text1"/>
          <w:kern w:val="0"/>
          <w:szCs w:val="21"/>
          <w:highlight w:val="none"/>
          <w14:textFill>
            <w14:solidFill>
              <w14:schemeClr w14:val="tx1"/>
            </w14:solidFill>
          </w14:textFill>
        </w:rPr>
        <w:t>机构</w:t>
      </w:r>
      <w:r>
        <w:rPr>
          <w:rFonts w:ascii="宋体" w:hAnsi="宋体"/>
          <w:snapToGrid w:val="0"/>
          <w:color w:val="000000" w:themeColor="text1"/>
          <w:kern w:val="0"/>
          <w:szCs w:val="21"/>
          <w:highlight w:val="none"/>
          <w14:textFill>
            <w14:solidFill>
              <w14:schemeClr w14:val="tx1"/>
            </w14:solidFill>
          </w14:textFill>
        </w:rPr>
        <w:t>；</w:t>
      </w:r>
    </w:p>
    <w:p w14:paraId="2E7D29E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项目的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代理机构同为一个法定代表人；</w:t>
      </w:r>
    </w:p>
    <w:p w14:paraId="41516A9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项目的代建人或</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554707D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p>
    <w:p w14:paraId="1B91ECF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bookmarkStart w:id="154"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54"/>
    </w:p>
    <w:p w14:paraId="1A7AA4C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bookmarkStart w:id="155"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55"/>
    </w:p>
    <w:p w14:paraId="0D6A464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（12）法律法规或投标人须知前附表规定的其他情形。</w:t>
      </w:r>
    </w:p>
    <w:p w14:paraId="64D438B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6" w:name="_Toc287620691"/>
      <w:bookmarkStart w:id="157" w:name="_Toc430530441"/>
      <w:bookmarkStart w:id="158" w:name="_Toc200513132"/>
      <w:bookmarkStart w:id="159" w:name="_Toc224103323"/>
      <w:bookmarkStart w:id="160" w:name="_Toc509218716"/>
      <w:bookmarkStart w:id="161" w:name="_Toc287607752"/>
      <w:bookmarkStart w:id="162" w:name="_Toc21751"/>
      <w:bookmarkStart w:id="163" w:name="_Toc277082558"/>
      <w:r>
        <w:rPr>
          <w:rFonts w:ascii="宋体" w:hAnsi="宋体"/>
          <w:b w:val="0"/>
          <w:snapToGrid w:val="0"/>
          <w:color w:val="000000" w:themeColor="text1"/>
          <w:sz w:val="24"/>
          <w:szCs w:val="24"/>
          <w:highlight w:val="none"/>
          <w14:textFill>
            <w14:solidFill>
              <w14:schemeClr w14:val="tx1"/>
            </w14:solidFill>
          </w14:textFill>
        </w:rPr>
        <w:t>1.5  费用承担</w:t>
      </w:r>
      <w:bookmarkEnd w:id="156"/>
      <w:bookmarkEnd w:id="157"/>
      <w:bookmarkEnd w:id="158"/>
      <w:bookmarkEnd w:id="159"/>
      <w:bookmarkEnd w:id="160"/>
      <w:bookmarkEnd w:id="161"/>
      <w:bookmarkEnd w:id="162"/>
      <w:bookmarkEnd w:id="163"/>
    </w:p>
    <w:p w14:paraId="28ABE48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投标人准备和参加投标活动发生的费用自理。</w:t>
      </w:r>
    </w:p>
    <w:p w14:paraId="3154829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4" w:name="_Toc277082559"/>
      <w:bookmarkStart w:id="165" w:name="_Toc430530442"/>
      <w:bookmarkStart w:id="166" w:name="_Toc200513133"/>
      <w:bookmarkStart w:id="167" w:name="_Toc509218717"/>
      <w:bookmarkStart w:id="168" w:name="_Toc287620692"/>
      <w:bookmarkStart w:id="169" w:name="_Toc26043"/>
      <w:bookmarkStart w:id="170" w:name="_Toc224103324"/>
      <w:bookmarkStart w:id="171" w:name="_Toc287607753"/>
      <w:r>
        <w:rPr>
          <w:rFonts w:ascii="宋体" w:hAnsi="宋体"/>
          <w:b w:val="0"/>
          <w:snapToGrid w:val="0"/>
          <w:color w:val="000000" w:themeColor="text1"/>
          <w:sz w:val="24"/>
          <w:szCs w:val="24"/>
          <w:highlight w:val="none"/>
          <w14:textFill>
            <w14:solidFill>
              <w14:schemeClr w14:val="tx1"/>
            </w14:solidFill>
          </w14:textFill>
        </w:rPr>
        <w:t>1.6  保密</w:t>
      </w:r>
      <w:bookmarkEnd w:id="164"/>
      <w:bookmarkEnd w:id="165"/>
      <w:bookmarkEnd w:id="166"/>
      <w:bookmarkEnd w:id="167"/>
      <w:bookmarkEnd w:id="168"/>
      <w:bookmarkEnd w:id="169"/>
      <w:bookmarkEnd w:id="170"/>
      <w:bookmarkEnd w:id="171"/>
    </w:p>
    <w:p w14:paraId="5AA20BFD">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文件和投标文件中的商业和技术等秘密保密，否则应承担相应的法律责任。</w:t>
      </w:r>
    </w:p>
    <w:p w14:paraId="78680E6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2" w:name="_Toc509218718"/>
      <w:bookmarkStart w:id="173" w:name="_Toc200513134"/>
      <w:bookmarkStart w:id="174" w:name="_Toc32313"/>
      <w:bookmarkStart w:id="175" w:name="_Toc287607754"/>
      <w:bookmarkStart w:id="176" w:name="_Toc277082560"/>
      <w:bookmarkStart w:id="177" w:name="_Toc430530443"/>
      <w:bookmarkStart w:id="178" w:name="_Toc224103325"/>
      <w:bookmarkStart w:id="179" w:name="_Toc287620693"/>
      <w:r>
        <w:rPr>
          <w:rFonts w:ascii="宋体" w:hAnsi="宋体"/>
          <w:b w:val="0"/>
          <w:snapToGrid w:val="0"/>
          <w:color w:val="000000" w:themeColor="text1"/>
          <w:sz w:val="24"/>
          <w:szCs w:val="24"/>
          <w:highlight w:val="none"/>
          <w14:textFill>
            <w14:solidFill>
              <w14:schemeClr w14:val="tx1"/>
            </w14:solidFill>
          </w14:textFill>
        </w:rPr>
        <w:t>1.7  语言文字</w:t>
      </w:r>
      <w:bookmarkEnd w:id="172"/>
      <w:bookmarkEnd w:id="173"/>
      <w:bookmarkEnd w:id="174"/>
      <w:bookmarkEnd w:id="175"/>
      <w:bookmarkEnd w:id="176"/>
      <w:bookmarkEnd w:id="177"/>
      <w:bookmarkEnd w:id="178"/>
      <w:bookmarkEnd w:id="179"/>
    </w:p>
    <w:p w14:paraId="65768CC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投标文件使用的语言文字为中文。专用术语使用外文的，应附有中文注释。</w:t>
      </w:r>
    </w:p>
    <w:p w14:paraId="19E6308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0" w:name="_Toc509218719"/>
      <w:bookmarkStart w:id="181" w:name="_Toc200513135"/>
      <w:bookmarkStart w:id="182" w:name="_Toc17808"/>
      <w:bookmarkStart w:id="183" w:name="_Toc430530444"/>
      <w:bookmarkStart w:id="184" w:name="_Toc287607755"/>
      <w:bookmarkStart w:id="185" w:name="_Toc224103326"/>
      <w:bookmarkStart w:id="186" w:name="_Toc287620694"/>
      <w:bookmarkStart w:id="187" w:name="_Toc277082561"/>
      <w:r>
        <w:rPr>
          <w:rFonts w:ascii="宋体" w:hAnsi="宋体"/>
          <w:b w:val="0"/>
          <w:snapToGrid w:val="0"/>
          <w:color w:val="000000" w:themeColor="text1"/>
          <w:sz w:val="24"/>
          <w:szCs w:val="24"/>
          <w:highlight w:val="none"/>
          <w14:textFill>
            <w14:solidFill>
              <w14:schemeClr w14:val="tx1"/>
            </w14:solidFill>
          </w14:textFill>
        </w:rPr>
        <w:t>1.8  计量单位</w:t>
      </w:r>
      <w:bookmarkEnd w:id="180"/>
      <w:bookmarkEnd w:id="181"/>
      <w:bookmarkEnd w:id="182"/>
      <w:bookmarkEnd w:id="183"/>
      <w:bookmarkEnd w:id="184"/>
      <w:bookmarkEnd w:id="185"/>
      <w:bookmarkEnd w:id="186"/>
      <w:bookmarkEnd w:id="187"/>
    </w:p>
    <w:p w14:paraId="72F95D93">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163DB49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8" w:name="_Toc287620695"/>
      <w:bookmarkStart w:id="189" w:name="_Toc277082562"/>
      <w:bookmarkStart w:id="190" w:name="_Toc224103327"/>
      <w:bookmarkStart w:id="191" w:name="_Toc10634"/>
      <w:bookmarkStart w:id="192" w:name="_Toc200513136"/>
      <w:bookmarkStart w:id="193" w:name="_Toc430530445"/>
      <w:bookmarkStart w:id="194" w:name="_Toc287607756"/>
      <w:bookmarkStart w:id="195" w:name="_Toc509218720"/>
      <w:r>
        <w:rPr>
          <w:rFonts w:ascii="宋体" w:hAnsi="宋体"/>
          <w:b w:val="0"/>
          <w:snapToGrid w:val="0"/>
          <w:color w:val="000000" w:themeColor="text1"/>
          <w:sz w:val="24"/>
          <w:szCs w:val="24"/>
          <w:highlight w:val="none"/>
          <w14:textFill>
            <w14:solidFill>
              <w14:schemeClr w14:val="tx1"/>
            </w14:solidFill>
          </w14:textFill>
        </w:rPr>
        <w:t>1.9  踏勘现场</w:t>
      </w:r>
      <w:bookmarkEnd w:id="188"/>
      <w:bookmarkEnd w:id="189"/>
      <w:bookmarkEnd w:id="190"/>
      <w:bookmarkEnd w:id="191"/>
      <w:bookmarkEnd w:id="192"/>
      <w:bookmarkEnd w:id="193"/>
      <w:bookmarkEnd w:id="194"/>
      <w:bookmarkEnd w:id="195"/>
    </w:p>
    <w:p w14:paraId="1209451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1.9.1  投标人须知前附表规定组织踏勘现场的，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人按投标人须知前附表规定的时间、 地点组织投标人踏勘项目现场。部分投标人未按时参加踏勘现场的，不影响踏勘现场的正常进行。</w:t>
      </w:r>
    </w:p>
    <w:p w14:paraId="51FEE5D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1.9.2  投标人踏勘现场发生的费用自理。</w:t>
      </w:r>
    </w:p>
    <w:p w14:paraId="7AA6BBE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人的原因外，投标人自行负责在踏勘现场中所发生的人员伤亡和财产损失。</w:t>
      </w:r>
    </w:p>
    <w:p w14:paraId="20EDBCF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供投标人在编制投标文件时参考，</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人不对投标人据此做出的判断和决策负责。</w:t>
      </w:r>
    </w:p>
    <w:p w14:paraId="58E98A1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6" w:name="_Toc19021"/>
      <w:bookmarkStart w:id="197" w:name="_Toc430530446"/>
      <w:bookmarkStart w:id="198" w:name="_Toc287620696"/>
      <w:bookmarkStart w:id="199" w:name="_Toc224103328"/>
      <w:bookmarkStart w:id="200" w:name="_Toc277082563"/>
      <w:bookmarkStart w:id="201" w:name="_Toc509218721"/>
      <w:bookmarkStart w:id="202" w:name="_Toc287607757"/>
      <w:bookmarkStart w:id="203" w:name="_Toc200513137"/>
      <w:r>
        <w:rPr>
          <w:rFonts w:ascii="宋体" w:hAnsi="宋体"/>
          <w:b w:val="0"/>
          <w:snapToGrid w:val="0"/>
          <w:color w:val="000000" w:themeColor="text1"/>
          <w:sz w:val="24"/>
          <w:szCs w:val="24"/>
          <w:highlight w:val="none"/>
          <w14:textFill>
            <w14:solidFill>
              <w14:schemeClr w14:val="tx1"/>
            </w14:solidFill>
          </w14:textFill>
        </w:rPr>
        <w:t>1.10  投标预备会</w:t>
      </w:r>
      <w:bookmarkEnd w:id="196"/>
      <w:bookmarkEnd w:id="197"/>
      <w:bookmarkEnd w:id="198"/>
      <w:bookmarkEnd w:id="199"/>
      <w:bookmarkEnd w:id="200"/>
      <w:bookmarkEnd w:id="201"/>
      <w:bookmarkEnd w:id="202"/>
      <w:bookmarkEnd w:id="203"/>
    </w:p>
    <w:p w14:paraId="1F46F0C1">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1.10.1  投标人须知前附表规定召开投标预备会的，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人按投标人须知前附表规定的时间和地点召开投标预备会，澄清投标人提出的问题。</w:t>
      </w:r>
    </w:p>
    <w:p w14:paraId="51E3C88A">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1.10.2  投标人应按投标人须知前附表规定的时间和形式将提出的问题送达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人，以便</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0A2131F6">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投标预备会后，</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人将对投标人所提问题的澄清，以投标人须知前附表规定的形式通知所有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ascii="宋体" w:hAnsi="宋体"/>
          <w:snapToGrid w:val="0"/>
          <w:color w:val="000000" w:themeColor="text1"/>
          <w:kern w:val="0"/>
          <w:szCs w:val="21"/>
          <w:highlight w:val="none"/>
          <w14:textFill>
            <w14:solidFill>
              <w14:schemeClr w14:val="tx1"/>
            </w14:solidFill>
          </w14:textFill>
        </w:rPr>
        <w:t>投标人。该澄清内容为</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文件的组成部分。</w:t>
      </w:r>
    </w:p>
    <w:p w14:paraId="3E12708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4" w:name="_Toc20955"/>
      <w:bookmarkStart w:id="205" w:name="_Toc287620697"/>
      <w:bookmarkStart w:id="206" w:name="_Toc277082564"/>
      <w:bookmarkStart w:id="207" w:name="_Toc287607758"/>
      <w:bookmarkStart w:id="208" w:name="_Toc430530447"/>
      <w:bookmarkStart w:id="209" w:name="_Toc200513138"/>
      <w:bookmarkStart w:id="210" w:name="_Toc224103329"/>
      <w:bookmarkStart w:id="211" w:name="_Toc509218722"/>
      <w:r>
        <w:rPr>
          <w:rFonts w:ascii="宋体" w:hAnsi="宋体"/>
          <w:b w:val="0"/>
          <w:snapToGrid w:val="0"/>
          <w:color w:val="000000" w:themeColor="text1"/>
          <w:sz w:val="24"/>
          <w:szCs w:val="24"/>
          <w:highlight w:val="none"/>
          <w14:textFill>
            <w14:solidFill>
              <w14:schemeClr w14:val="tx1"/>
            </w14:solidFill>
          </w14:textFill>
        </w:rPr>
        <w:t>1.11  分包</w:t>
      </w:r>
      <w:bookmarkEnd w:id="204"/>
      <w:bookmarkEnd w:id="205"/>
      <w:bookmarkEnd w:id="206"/>
      <w:bookmarkEnd w:id="207"/>
      <w:bookmarkEnd w:id="208"/>
      <w:bookmarkEnd w:id="209"/>
      <w:bookmarkEnd w:id="210"/>
      <w:bookmarkEnd w:id="211"/>
    </w:p>
    <w:p w14:paraId="0ED0738C">
      <w:pPr>
        <w:autoSpaceDE w:val="0"/>
        <w:autoSpaceDN w:val="0"/>
        <w:adjustRightInd w:val="0"/>
        <w:snapToGrid w:val="0"/>
        <w:spacing w:line="360" w:lineRule="auto"/>
        <w:ind w:firstLine="426"/>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048AE8C1">
      <w:pPr>
        <w:autoSpaceDE w:val="0"/>
        <w:autoSpaceDN w:val="0"/>
        <w:adjustRightInd w:val="0"/>
        <w:snapToGrid w:val="0"/>
        <w:spacing w:line="360" w:lineRule="auto"/>
        <w:ind w:firstLine="426"/>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.11.2  </w:t>
      </w:r>
      <w:r>
        <w:rPr>
          <w:color w:val="000000" w:themeColor="text1"/>
          <w:highlight w:val="none"/>
          <w14:textFill>
            <w14:solidFill>
              <w14:schemeClr w14:val="tx1"/>
            </w14:solidFill>
          </w14:textFill>
        </w:rPr>
        <w:t>中标人不得向他人转让中标项目，接受分包的人不得再次分包。中标人应当就分包项目向</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人负责，接受分包的人就分包项目承担连带责任。</w:t>
      </w:r>
    </w:p>
    <w:p w14:paraId="60E99A7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12" w:name="_Toc277082565"/>
      <w:bookmarkStart w:id="213" w:name="_Toc287607759"/>
      <w:bookmarkStart w:id="214" w:name="_Toc430530448"/>
      <w:bookmarkStart w:id="215" w:name="_Toc224103330"/>
      <w:bookmarkStart w:id="216" w:name="_Toc287620698"/>
      <w:bookmarkStart w:id="217" w:name="_Toc509218723"/>
      <w:bookmarkStart w:id="218" w:name="_Toc200513139"/>
      <w:bookmarkStart w:id="219" w:name="_Toc19936"/>
      <w:r>
        <w:rPr>
          <w:rFonts w:ascii="宋体" w:hAnsi="宋体"/>
          <w:b w:val="0"/>
          <w:snapToGrid w:val="0"/>
          <w:color w:val="000000" w:themeColor="text1"/>
          <w:sz w:val="24"/>
          <w:szCs w:val="24"/>
          <w:highlight w:val="none"/>
          <w14:textFill>
            <w14:solidFill>
              <w14:schemeClr w14:val="tx1"/>
            </w14:solidFill>
          </w14:textFill>
        </w:rPr>
        <w:t xml:space="preserve">1.12  </w:t>
      </w:r>
      <w:bookmarkEnd w:id="212"/>
      <w:bookmarkEnd w:id="213"/>
      <w:bookmarkEnd w:id="214"/>
      <w:bookmarkEnd w:id="215"/>
      <w:bookmarkEnd w:id="216"/>
      <w:bookmarkEnd w:id="217"/>
      <w:bookmarkEnd w:id="218"/>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219"/>
    </w:p>
    <w:p w14:paraId="483D59C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.12.1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文件的实质性要求和条件作出满足性或更有利于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的响应，否则，投标人的投标将被否决。</w:t>
      </w:r>
    </w:p>
    <w:p w14:paraId="1868F93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1.12.2  投标人应根据</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的要求提供投标方案等内容以对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作出响应。</w:t>
      </w:r>
    </w:p>
    <w:p w14:paraId="4EAB835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.12.3  投标人须知前附表允许投标文件偏离</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1B989D50">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20" w:name="_Toc287620699"/>
      <w:bookmarkStart w:id="221" w:name="_Toc277082566"/>
      <w:bookmarkStart w:id="222" w:name="_Toc430530449"/>
      <w:bookmarkStart w:id="223" w:name="_Toc28984"/>
      <w:bookmarkStart w:id="224" w:name="_Toc509218724"/>
      <w:bookmarkStart w:id="225" w:name="_Toc287607760"/>
      <w:bookmarkStart w:id="226" w:name="_Toc224103331"/>
      <w:bookmarkStart w:id="227" w:name="_Toc200513140"/>
      <w:r>
        <w:rPr>
          <w:rFonts w:ascii="宋体" w:hAnsi="宋体"/>
          <w:b w:val="0"/>
          <w:snapToGrid w:val="0"/>
          <w:color w:val="000000" w:themeColor="text1"/>
          <w:highlight w:val="none"/>
          <w14:textFill>
            <w14:solidFill>
              <w14:schemeClr w14:val="tx1"/>
            </w14:solidFill>
          </w14:textFill>
        </w:rPr>
        <w:t xml:space="preserve">2.  </w:t>
      </w:r>
      <w:bookmarkEnd w:id="220"/>
      <w:bookmarkEnd w:id="221"/>
      <w:bookmarkEnd w:id="222"/>
      <w:bookmarkEnd w:id="223"/>
      <w:bookmarkEnd w:id="224"/>
      <w:bookmarkEnd w:id="225"/>
      <w:bookmarkEnd w:id="226"/>
      <w:bookmarkEnd w:id="227"/>
      <w:r>
        <w:rPr>
          <w:rFonts w:hint="eastAsia" w:ascii="宋体" w:hAnsi="宋体"/>
          <w:b w:val="0"/>
          <w:snapToGrid w:val="0"/>
          <w:color w:val="000000" w:themeColor="text1"/>
          <w:highlight w:val="none"/>
          <w:lang w:eastAsia="zh-CN"/>
          <w14:textFill>
            <w14:solidFill>
              <w14:schemeClr w14:val="tx1"/>
            </w14:solidFill>
          </w14:textFill>
        </w:rPr>
        <w:t>招标文件</w:t>
      </w:r>
    </w:p>
    <w:p w14:paraId="6CF1A89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8" w:name="_Toc200513141"/>
      <w:bookmarkStart w:id="229" w:name="_Toc4774"/>
      <w:bookmarkStart w:id="230" w:name="_Toc287620700"/>
      <w:bookmarkStart w:id="231" w:name="_Toc224103332"/>
      <w:bookmarkStart w:id="232" w:name="_Toc277082567"/>
      <w:bookmarkStart w:id="233" w:name="_Toc287607761"/>
      <w:bookmarkStart w:id="234" w:name="_Toc509218725"/>
      <w:bookmarkStart w:id="235" w:name="_Toc430530450"/>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的组成</w:t>
      </w:r>
      <w:bookmarkEnd w:id="228"/>
      <w:bookmarkEnd w:id="229"/>
      <w:bookmarkEnd w:id="230"/>
      <w:bookmarkEnd w:id="231"/>
      <w:bookmarkEnd w:id="232"/>
      <w:bookmarkEnd w:id="233"/>
      <w:bookmarkEnd w:id="234"/>
      <w:bookmarkEnd w:id="235"/>
    </w:p>
    <w:p w14:paraId="55CF979C">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包括：</w:t>
      </w:r>
    </w:p>
    <w:p w14:paraId="6F69D1C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招标公告</w:t>
      </w:r>
      <w:r>
        <w:rPr>
          <w:rFonts w:ascii="宋体" w:hAnsi="宋体"/>
          <w:snapToGrid w:val="0"/>
          <w:color w:val="000000" w:themeColor="text1"/>
          <w:kern w:val="0"/>
          <w:szCs w:val="21"/>
          <w:highlight w:val="none"/>
          <w14:textFill>
            <w14:solidFill>
              <w14:schemeClr w14:val="tx1"/>
            </w14:solidFill>
          </w14:textFill>
        </w:rPr>
        <w:t>（或投标邀请书）；</w:t>
      </w:r>
    </w:p>
    <w:p w14:paraId="033D002E">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（2）投标人须知；</w:t>
      </w:r>
    </w:p>
    <w:p w14:paraId="722564E1">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3E31B9F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0976FAC2">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p>
    <w:p w14:paraId="09202DD5">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（6）投标文件格式；</w:t>
      </w:r>
    </w:p>
    <w:p w14:paraId="197A3E33">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（7）投标人须知前附表规定的其他材料。</w:t>
      </w:r>
    </w:p>
    <w:p w14:paraId="69B83B1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的组成部分。</w:t>
      </w:r>
    </w:p>
    <w:p w14:paraId="34C1FCF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36" w:name="_Toc430530451"/>
      <w:bookmarkStart w:id="237" w:name="_Toc509218726"/>
      <w:bookmarkStart w:id="238" w:name="_Toc22251"/>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的澄清</w:t>
      </w:r>
      <w:bookmarkEnd w:id="236"/>
      <w:bookmarkEnd w:id="237"/>
      <w:bookmarkEnd w:id="238"/>
    </w:p>
    <w:p w14:paraId="60638AA8">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2.2.1  投标人应仔细阅读和检查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ascii="宋体" w:hAnsi="宋体"/>
          <w:snapToGrid w:val="0"/>
          <w:color w:val="000000" w:themeColor="text1"/>
          <w:kern w:val="0"/>
          <w:szCs w:val="21"/>
          <w:highlight w:val="none"/>
          <w14:textFill>
            <w14:solidFill>
              <w14:schemeClr w14:val="tx1"/>
            </w14:solidFill>
          </w14:textFill>
        </w:rPr>
        <w:t>投标人须知前附表规定的时间和形式提出问题，要求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予以澄清。</w:t>
      </w:r>
    </w:p>
    <w:p w14:paraId="33E16F0E">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ascii="宋体" w:hAnsi="宋体"/>
          <w:snapToGrid w:val="0"/>
          <w:color w:val="000000" w:themeColor="text1"/>
          <w:kern w:val="0"/>
          <w:szCs w:val="21"/>
          <w:highlight w:val="none"/>
          <w14:textFill>
            <w14:solidFill>
              <w14:schemeClr w14:val="tx1"/>
            </w14:solidFill>
          </w14:textFill>
        </w:rPr>
        <w:t>投标人须知前附表规定的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ascii="宋体" w:hAnsi="宋体"/>
          <w:snapToGrid w:val="0"/>
          <w:color w:val="000000" w:themeColor="text1"/>
          <w:kern w:val="0"/>
          <w:szCs w:val="21"/>
          <w:highlight w:val="none"/>
          <w14:textFill>
            <w14:solidFill>
              <w14:schemeClr w14:val="tx1"/>
            </w14:solidFill>
          </w14:textFill>
        </w:rPr>
        <w:t>投标人，但不指明澄清问题的来源。澄清发出的时间距本章第4.2.1项规定的投标截止时间不足15日的，并且澄清内容可能影响投标文件编制的，将相应延长投标截止时间。</w:t>
      </w:r>
    </w:p>
    <w:p w14:paraId="1AFD55EE">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2.2.3  </w:t>
      </w:r>
      <w:r>
        <w:rPr>
          <w:rFonts w:ascii="宋体" w:hAnsi="宋体"/>
          <w:color w:val="000000" w:themeColor="text1"/>
          <w:kern w:val="0"/>
          <w:szCs w:val="21"/>
          <w:highlight w:val="none"/>
          <w14:textFill>
            <w14:solidFill>
              <w14:schemeClr w14:val="tx1"/>
            </w14:solidFill>
          </w14:textFill>
        </w:rPr>
        <w:t>投标人在收到澄清后，应</w:t>
      </w:r>
      <w:r>
        <w:rPr>
          <w:rFonts w:hint="eastAsia" w:ascii="宋体" w:hAnsi="宋体"/>
          <w:color w:val="000000" w:themeColor="text1"/>
          <w:kern w:val="0"/>
          <w:szCs w:val="21"/>
          <w:highlight w:val="none"/>
          <w14:textFill>
            <w14:solidFill>
              <w14:schemeClr w14:val="tx1"/>
            </w14:solidFill>
          </w14:textFill>
        </w:rPr>
        <w:t>向</w:t>
      </w:r>
      <w:r>
        <w:rPr>
          <w:rFonts w:hint="eastAsia" w:ascii="宋体" w:hAnsi="宋体"/>
          <w:color w:val="000000" w:themeColor="text1"/>
          <w:kern w:val="0"/>
          <w:szCs w:val="21"/>
          <w:highlight w:val="none"/>
          <w:lang w:eastAsia="zh-CN"/>
          <w14:textFill>
            <w14:solidFill>
              <w14:schemeClr w14:val="tx1"/>
            </w14:solidFill>
          </w14:textFill>
        </w:rPr>
        <w:t>招标人</w:t>
      </w:r>
      <w:r>
        <w:rPr>
          <w:rFonts w:ascii="宋体" w:hAnsi="宋体"/>
          <w:color w:val="000000" w:themeColor="text1"/>
          <w:kern w:val="0"/>
          <w:szCs w:val="21"/>
          <w:highlight w:val="none"/>
          <w14:textFill>
            <w14:solidFill>
              <w14:schemeClr w14:val="tx1"/>
            </w14:solidFill>
          </w14:textFill>
        </w:rPr>
        <w:t>确认已收到该澄清。</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采用网络媒介公开发布澄清的，无论投标人是否查看，均视为所有潜在投标人清楚知晓澄清全部内容。投标人应在投标截止时间前密切关注澄清发布媒介发出的相关内容。</w:t>
      </w:r>
    </w:p>
    <w:p w14:paraId="759362C5">
      <w:pPr>
        <w:autoSpaceDE w:val="0"/>
        <w:autoSpaceDN w:val="0"/>
        <w:adjustRightInd w:val="0"/>
        <w:snapToGrid w:val="0"/>
        <w:spacing w:line="360" w:lineRule="auto"/>
        <w:ind w:firstLine="420" w:firstLineChars="200"/>
        <w:rPr>
          <w:rFonts w:ascii="宋体" w:hAnsi="宋体"/>
          <w:snapToGrid w:val="0"/>
          <w:color w:val="000000" w:themeColor="text1"/>
          <w:kern w:val="0"/>
          <w:position w:val="-2"/>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2.2.4  除非</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招标人</w:t>
      </w:r>
      <w:r>
        <w:rPr>
          <w:rFonts w:ascii="宋体" w:hAnsi="宋体"/>
          <w:snapToGrid w:val="0"/>
          <w:color w:val="000000" w:themeColor="text1"/>
          <w:kern w:val="0"/>
          <w:position w:val="-2"/>
          <w:szCs w:val="21"/>
          <w:highlight w:val="none"/>
          <w14:textFill>
            <w14:solidFill>
              <w14:schemeClr w14:val="tx1"/>
            </w14:solidFill>
          </w14:textFill>
        </w:rPr>
        <w:t>认为确有必要答复，否则，</w:t>
      </w:r>
      <w:r>
        <w:rPr>
          <w:rFonts w:hint="eastAsia" w:ascii="宋体" w:hAnsi="宋体"/>
          <w:snapToGrid w:val="0"/>
          <w:color w:val="000000" w:themeColor="text1"/>
          <w:kern w:val="0"/>
          <w:position w:val="-2"/>
          <w:szCs w:val="21"/>
          <w:highlight w:val="none"/>
          <w:lang w:eastAsia="zh-CN"/>
          <w14:textFill>
            <w14:solidFill>
              <w14:schemeClr w14:val="tx1"/>
            </w14:solidFill>
          </w14:textFill>
        </w:rPr>
        <w:t>招标人</w:t>
      </w:r>
      <w:r>
        <w:rPr>
          <w:rFonts w:ascii="宋体" w:hAnsi="宋体"/>
          <w:snapToGrid w:val="0"/>
          <w:color w:val="000000" w:themeColor="text1"/>
          <w:kern w:val="0"/>
          <w:position w:val="-2"/>
          <w:szCs w:val="21"/>
          <w:highlight w:val="none"/>
          <w14:textFill>
            <w14:solidFill>
              <w14:schemeClr w14:val="tx1"/>
            </w14:solidFill>
          </w14:textFill>
        </w:rPr>
        <w:t>有权拒绝回复投标人在本章第2.2.1项规定的时间后的任何澄清要求。</w:t>
      </w:r>
    </w:p>
    <w:p w14:paraId="7023BF9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39" w:name="_Toc277082569"/>
      <w:bookmarkStart w:id="240" w:name="_Toc224103334"/>
      <w:bookmarkStart w:id="241" w:name="_Toc287620702"/>
      <w:bookmarkStart w:id="242" w:name="_Toc200513143"/>
      <w:bookmarkStart w:id="243" w:name="_Toc28579"/>
      <w:bookmarkStart w:id="244" w:name="_Toc430530452"/>
      <w:bookmarkStart w:id="245" w:name="_Toc509218727"/>
      <w:bookmarkStart w:id="246" w:name="_Toc287607763"/>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的修改</w:t>
      </w:r>
      <w:bookmarkEnd w:id="239"/>
      <w:bookmarkEnd w:id="240"/>
      <w:bookmarkEnd w:id="241"/>
      <w:bookmarkEnd w:id="242"/>
      <w:bookmarkEnd w:id="243"/>
      <w:bookmarkEnd w:id="244"/>
      <w:bookmarkEnd w:id="245"/>
      <w:bookmarkEnd w:id="246"/>
    </w:p>
    <w:p w14:paraId="5EFFA372">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47" w:name="_Toc200513144"/>
      <w:bookmarkStart w:id="248" w:name="_Toc277082570"/>
      <w:bookmarkStart w:id="249" w:name="_Toc287620703"/>
      <w:bookmarkStart w:id="250" w:name="_Toc287607764"/>
      <w:bookmarkStart w:id="251" w:name="_Toc224103335"/>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招标文件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按投标人须知前附表规定的时间和形式发给所有潜在投标人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招标文件</w:t>
      </w:r>
      <w:r>
        <w:rPr>
          <w:rFonts w:ascii="宋体" w:hAnsi="宋体"/>
          <w:snapToGrid w:val="0"/>
          <w:color w:val="000000" w:themeColor="text1"/>
          <w:highlight w:val="none"/>
          <w14:textFill>
            <w14:solidFill>
              <w14:schemeClr w14:val="tx1"/>
            </w14:solidFill>
          </w14:textFill>
        </w:rPr>
        <w:t>的时间距本章第4.2.1项规定的投标截止时间不足15日的，并且修改内容可能影响投标文件编制的，将相应延长投标截止时间。</w:t>
      </w:r>
    </w:p>
    <w:p w14:paraId="74861E08">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.3.2  投标人在收到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招标人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招标人</w:t>
      </w:r>
      <w:r>
        <w:rPr>
          <w:rFonts w:hint="eastAsia" w:ascii="宋体" w:hAnsi="宋体"/>
          <w:snapToGrid w:val="0"/>
          <w:color w:val="000000" w:themeColor="text1"/>
          <w:highlight w:val="none"/>
          <w14:textFill>
            <w14:solidFill>
              <w14:schemeClr w14:val="tx1"/>
            </w14:solidFill>
          </w14:textFill>
        </w:rPr>
        <w:t>采用网络媒介公开发布修改内容的，无论投标人是否查看，均视为所有潜在投标人清楚知晓修改全部内容。投标人应在投标截止时间前密切关注修改发布媒介发出的相关内容。</w:t>
      </w:r>
    </w:p>
    <w:p w14:paraId="79C294F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2" w:name="_Toc5977"/>
      <w:r>
        <w:rPr>
          <w:rFonts w:ascii="宋体" w:hAnsi="宋体"/>
          <w:b w:val="0"/>
          <w:snapToGrid w:val="0"/>
          <w:color w:val="000000" w:themeColor="text1"/>
          <w:sz w:val="24"/>
          <w:szCs w:val="24"/>
          <w:highlight w:val="none"/>
          <w14:textFill>
            <w14:solidFill>
              <w14:schemeClr w14:val="tx1"/>
            </w14:solidFill>
          </w14:textFill>
        </w:rPr>
        <w:t xml:space="preserve">2.4  </w:t>
      </w:r>
      <w:r>
        <w:rPr>
          <w:rFonts w:hint="eastAsia" w:ascii="宋体" w:hAnsi="宋体"/>
          <w:b w:val="0"/>
          <w:snapToGrid w:val="0"/>
          <w:color w:val="000000" w:themeColor="text1"/>
          <w:sz w:val="24"/>
          <w:szCs w:val="24"/>
          <w:highlight w:val="none"/>
          <w:lang w:eastAsia="zh-CN"/>
          <w14:textFill>
            <w14:solidFill>
              <w14:schemeClr w14:val="tx1"/>
            </w14:solidFill>
          </w14:textFill>
        </w:rPr>
        <w:t>招标文件</w:t>
      </w:r>
      <w:r>
        <w:rPr>
          <w:rFonts w:ascii="宋体" w:hAnsi="宋体"/>
          <w:b w:val="0"/>
          <w:snapToGrid w:val="0"/>
          <w:color w:val="000000" w:themeColor="text1"/>
          <w:sz w:val="24"/>
          <w:szCs w:val="24"/>
          <w:highlight w:val="none"/>
          <w14:textFill>
            <w14:solidFill>
              <w14:schemeClr w14:val="tx1"/>
            </w14:solidFill>
          </w14:textFill>
        </w:rPr>
        <w:t>的</w:t>
      </w:r>
      <w:r>
        <w:rPr>
          <w:rFonts w:hint="eastAsia" w:ascii="宋体" w:hAnsi="宋体"/>
          <w:b w:val="0"/>
          <w:snapToGrid w:val="0"/>
          <w:color w:val="000000" w:themeColor="text1"/>
          <w:sz w:val="24"/>
          <w:szCs w:val="24"/>
          <w:highlight w:val="none"/>
          <w14:textFill>
            <w14:solidFill>
              <w14:schemeClr w14:val="tx1"/>
            </w14:solidFill>
          </w14:textFill>
        </w:rPr>
        <w:t>异议</w:t>
      </w:r>
      <w:bookmarkEnd w:id="252"/>
    </w:p>
    <w:p w14:paraId="4659462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投标人或者其他利害关系人对</w:t>
      </w:r>
      <w:r>
        <w:rPr>
          <w:rFonts w:hint="eastAsia" w:ascii="宋体" w:hAnsi="宋体"/>
          <w:snapToGrid w:val="0"/>
          <w:color w:val="000000" w:themeColor="text1"/>
          <w:highlight w:val="none"/>
          <w:lang w:eastAsia="zh-CN"/>
          <w14:textFill>
            <w14:solidFill>
              <w14:schemeClr w14:val="tx1"/>
            </w14:solidFill>
          </w14:textFill>
        </w:rPr>
        <w:t>招标文件</w:t>
      </w:r>
      <w:r>
        <w:rPr>
          <w:rFonts w:hint="eastAsia" w:ascii="宋体" w:hAnsi="宋体"/>
          <w:snapToGrid w:val="0"/>
          <w:color w:val="000000" w:themeColor="text1"/>
          <w:highlight w:val="none"/>
          <w14:textFill>
            <w14:solidFill>
              <w14:schemeClr w14:val="tx1"/>
            </w14:solidFill>
          </w14:textFill>
        </w:rPr>
        <w:t>及澄清修改</w:t>
      </w:r>
      <w:r>
        <w:rPr>
          <w:rFonts w:ascii="宋体" w:hAnsi="宋体"/>
          <w:snapToGrid w:val="0"/>
          <w:color w:val="000000" w:themeColor="text1"/>
          <w:highlight w:val="none"/>
          <w14:textFill>
            <w14:solidFill>
              <w14:schemeClr w14:val="tx1"/>
            </w14:solidFill>
          </w14:textFill>
        </w:rPr>
        <w:t>有异议的，应当在投标截止时间前</w:t>
      </w:r>
      <w:r>
        <w:rPr>
          <w:rFonts w:hint="eastAsia" w:ascii="宋体" w:hAnsi="宋体"/>
          <w:snapToGrid w:val="0"/>
          <w:color w:val="000000" w:themeColor="text1"/>
          <w:highlight w:val="none"/>
          <w14:textFill>
            <w14:solidFill>
              <w14:schemeClr w14:val="tx1"/>
            </w14:solidFill>
          </w14:textFill>
        </w:rPr>
        <w:t>按投标人须知前附表规定的形式</w:t>
      </w:r>
      <w:r>
        <w:rPr>
          <w:rFonts w:ascii="宋体" w:hAnsi="宋体"/>
          <w:snapToGrid w:val="0"/>
          <w:color w:val="000000" w:themeColor="text1"/>
          <w:highlight w:val="none"/>
          <w14:textFill>
            <w14:solidFill>
              <w14:schemeClr w14:val="tx1"/>
            </w14:solidFill>
          </w14:textFill>
        </w:rPr>
        <w:t>提出。</w:t>
      </w:r>
      <w:r>
        <w:rPr>
          <w:rFonts w:hint="eastAsia" w:ascii="宋体" w:hAnsi="宋体"/>
          <w:snapToGrid w:val="0"/>
          <w:color w:val="000000" w:themeColor="text1"/>
          <w:highlight w:val="none"/>
          <w:lang w:eastAsia="zh-CN"/>
          <w14:textFill>
            <w14:solidFill>
              <w14:schemeClr w14:val="tx1"/>
            </w14:solidFill>
          </w14:textFill>
        </w:rPr>
        <w:t>招标人</w:t>
      </w:r>
      <w:r>
        <w:rPr>
          <w:rFonts w:hint="eastAsia" w:ascii="宋体" w:hAnsi="宋体"/>
          <w:snapToGrid w:val="0"/>
          <w:color w:val="000000" w:themeColor="text1"/>
          <w:highlight w:val="none"/>
          <w14:textFill>
            <w14:solidFill>
              <w14:schemeClr w14:val="tx1"/>
            </w14:solidFill>
          </w14:textFill>
        </w:rPr>
        <w:t>应当自</w:t>
      </w:r>
      <w:r>
        <w:rPr>
          <w:rFonts w:ascii="宋体" w:hAnsi="宋体"/>
          <w:snapToGrid w:val="0"/>
          <w:color w:val="000000" w:themeColor="text1"/>
          <w:highlight w:val="none"/>
          <w14:textFill>
            <w14:solidFill>
              <w14:schemeClr w14:val="tx1"/>
            </w14:solidFill>
          </w14:textFill>
        </w:rPr>
        <w:t>收到异议之日起 3 日内作出答复</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作出答复前，将暂停</w:t>
      </w:r>
      <w:r>
        <w:rPr>
          <w:rFonts w:hint="eastAsia" w:ascii="宋体" w:hAnsi="宋体"/>
          <w:snapToGrid w:val="0"/>
          <w:color w:val="000000" w:themeColor="text1"/>
          <w:highlight w:val="none"/>
          <w:lang w:eastAsia="zh-CN"/>
          <w14:textFill>
            <w14:solidFill>
              <w14:schemeClr w14:val="tx1"/>
            </w14:solidFill>
          </w14:textFill>
        </w:rPr>
        <w:t>招标</w:t>
      </w:r>
      <w:r>
        <w:rPr>
          <w:rFonts w:ascii="宋体" w:hAnsi="宋体"/>
          <w:snapToGrid w:val="0"/>
          <w:color w:val="000000" w:themeColor="text1"/>
          <w:highlight w:val="none"/>
          <w14:textFill>
            <w14:solidFill>
              <w14:schemeClr w14:val="tx1"/>
            </w14:solidFill>
          </w14:textFill>
        </w:rPr>
        <w:t>投标活动。</w:t>
      </w:r>
    </w:p>
    <w:p w14:paraId="12A52E85">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253" w:name="_Toc9036"/>
      <w:bookmarkStart w:id="254" w:name="_Toc430530453"/>
      <w:bookmarkStart w:id="255" w:name="_Toc509218728"/>
      <w:r>
        <w:rPr>
          <w:rFonts w:ascii="宋体" w:hAnsi="宋体"/>
          <w:b w:val="0"/>
          <w:snapToGrid w:val="0"/>
          <w:color w:val="000000" w:themeColor="text1"/>
          <w:highlight w:val="none"/>
          <w14:textFill>
            <w14:solidFill>
              <w14:schemeClr w14:val="tx1"/>
            </w14:solidFill>
          </w14:textFill>
        </w:rPr>
        <w:t>3.  投标文件</w:t>
      </w:r>
      <w:bookmarkEnd w:id="247"/>
      <w:bookmarkEnd w:id="248"/>
      <w:bookmarkEnd w:id="249"/>
      <w:bookmarkEnd w:id="250"/>
      <w:bookmarkEnd w:id="251"/>
      <w:bookmarkEnd w:id="253"/>
      <w:bookmarkEnd w:id="254"/>
      <w:bookmarkEnd w:id="255"/>
    </w:p>
    <w:p w14:paraId="23AAA06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6" w:name="_Toc277082571"/>
      <w:bookmarkStart w:id="257" w:name="_Toc200513145"/>
      <w:bookmarkStart w:id="258" w:name="_Toc11300"/>
      <w:bookmarkStart w:id="259" w:name="_Toc224103336"/>
      <w:bookmarkStart w:id="260" w:name="_Toc430530454"/>
      <w:bookmarkStart w:id="261" w:name="_Toc287607765"/>
      <w:bookmarkStart w:id="262" w:name="_Toc287620704"/>
      <w:bookmarkStart w:id="263" w:name="_Toc509218729"/>
      <w:r>
        <w:rPr>
          <w:rFonts w:ascii="宋体" w:hAnsi="宋体"/>
          <w:b w:val="0"/>
          <w:snapToGrid w:val="0"/>
          <w:color w:val="000000" w:themeColor="text1"/>
          <w:sz w:val="24"/>
          <w:szCs w:val="24"/>
          <w:highlight w:val="none"/>
          <w14:textFill>
            <w14:solidFill>
              <w14:schemeClr w14:val="tx1"/>
            </w14:solidFill>
          </w14:textFill>
        </w:rPr>
        <w:t>3.1  投标文件的组成</w:t>
      </w:r>
      <w:bookmarkEnd w:id="256"/>
      <w:bookmarkEnd w:id="257"/>
      <w:bookmarkEnd w:id="258"/>
      <w:bookmarkEnd w:id="259"/>
      <w:bookmarkEnd w:id="260"/>
      <w:bookmarkEnd w:id="261"/>
      <w:bookmarkEnd w:id="262"/>
      <w:bookmarkEnd w:id="263"/>
    </w:p>
    <w:p w14:paraId="7B8706CB">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3.1.1 投标文件应包括下列内容：</w:t>
      </w:r>
    </w:p>
    <w:p w14:paraId="76A3AAFA">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w:t>
      </w:r>
      <w:r>
        <w:rPr>
          <w:rFonts w:hint="eastAsia" w:ascii="宋体" w:hAnsi="宋体"/>
          <w:snapToGrid w:val="0"/>
          <w:color w:val="000000" w:themeColor="text1"/>
          <w:highlight w:val="none"/>
          <w:lang w:eastAsia="zh-CN"/>
          <w14:textFill>
            <w14:solidFill>
              <w14:schemeClr w14:val="tx1"/>
            </w14:solidFill>
          </w14:textFill>
        </w:rPr>
        <w:t>投标函</w:t>
      </w:r>
      <w:r>
        <w:rPr>
          <w:rFonts w:hint="eastAsia" w:ascii="宋体" w:hAnsi="宋体"/>
          <w:snapToGrid w:val="0"/>
          <w:color w:val="000000" w:themeColor="text1"/>
          <w:highlight w:val="none"/>
          <w14:textFill>
            <w14:solidFill>
              <w14:schemeClr w14:val="tx1"/>
            </w14:solidFill>
          </w14:textFill>
        </w:rPr>
        <w:t>部分</w:t>
      </w:r>
    </w:p>
    <w:p w14:paraId="58173E20">
      <w:pP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见投标文件格式。</w:t>
      </w:r>
    </w:p>
    <w:p w14:paraId="50757B44">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资格审查部分</w:t>
      </w:r>
    </w:p>
    <w:p w14:paraId="1804CFCA">
      <w:pP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见投标文件格式。</w:t>
      </w:r>
    </w:p>
    <w:p w14:paraId="28D3D13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投标人在评标过程中作出的符合法律法规和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招标文件</w:t>
      </w:r>
      <w:r>
        <w:rPr>
          <w:rFonts w:ascii="宋体" w:hAnsi="宋体"/>
          <w:snapToGrid w:val="0"/>
          <w:color w:val="000000" w:themeColor="text1"/>
          <w:highlight w:val="none"/>
          <w14:textFill>
            <w14:solidFill>
              <w14:schemeClr w14:val="tx1"/>
            </w14:solidFill>
          </w14:textFill>
        </w:rPr>
        <w:t>规定的澄清确认，构成投标文件的组成部分。</w:t>
      </w:r>
    </w:p>
    <w:p w14:paraId="24D3F537">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3.1.2  投标人须知前附表规定不接受联合体投标的，或投标人没有组成联合体的，投标文件不包括联合体协议书。</w:t>
      </w:r>
    </w:p>
    <w:p w14:paraId="245F633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4" w:name="_Toc200513146"/>
      <w:bookmarkStart w:id="265" w:name="_Toc287620705"/>
      <w:bookmarkStart w:id="266" w:name="_Toc277082572"/>
      <w:bookmarkStart w:id="267" w:name="_Toc10677"/>
      <w:bookmarkStart w:id="268" w:name="_Toc224103337"/>
      <w:bookmarkStart w:id="269" w:name="_Toc430530455"/>
      <w:bookmarkStart w:id="270" w:name="_Toc287607766"/>
      <w:bookmarkStart w:id="271" w:name="_Toc509218730"/>
      <w:r>
        <w:rPr>
          <w:rFonts w:ascii="宋体" w:hAnsi="宋体"/>
          <w:b w:val="0"/>
          <w:snapToGrid w:val="0"/>
          <w:color w:val="000000" w:themeColor="text1"/>
          <w:sz w:val="24"/>
          <w:szCs w:val="24"/>
          <w:highlight w:val="none"/>
          <w14:textFill>
            <w14:solidFill>
              <w14:schemeClr w14:val="tx1"/>
            </w14:solidFill>
          </w14:textFill>
        </w:rPr>
        <w:t>3.2  投标报价</w:t>
      </w:r>
      <w:bookmarkEnd w:id="264"/>
      <w:bookmarkEnd w:id="265"/>
      <w:bookmarkEnd w:id="266"/>
      <w:bookmarkEnd w:id="267"/>
      <w:bookmarkEnd w:id="268"/>
      <w:bookmarkEnd w:id="269"/>
      <w:bookmarkEnd w:id="270"/>
      <w:bookmarkEnd w:id="271"/>
    </w:p>
    <w:p w14:paraId="029FC6A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投标报价应包括国家规定的增值税税金，除投标人须知前附表另有规定外，增值税税金按一般计税方法计算。投标人应按第六章“投标文件格式”的要求在</w:t>
      </w:r>
      <w:r>
        <w:rPr>
          <w:rFonts w:hint="eastAsia" w:ascii="宋体" w:hAnsi="宋体"/>
          <w:snapToGrid w:val="0"/>
          <w:color w:val="000000" w:themeColor="text1"/>
          <w:kern w:val="0"/>
          <w:szCs w:val="21"/>
          <w:highlight w:val="none"/>
          <w:lang w:eastAsia="zh-CN"/>
          <w14:textFill>
            <w14:solidFill>
              <w14:schemeClr w14:val="tx1"/>
            </w14:solidFill>
          </w14:textFill>
        </w:rPr>
        <w:t>投标函</w:t>
      </w:r>
      <w:r>
        <w:rPr>
          <w:rFonts w:ascii="宋体" w:hAnsi="宋体"/>
          <w:snapToGrid w:val="0"/>
          <w:color w:val="000000" w:themeColor="text1"/>
          <w:kern w:val="0"/>
          <w:szCs w:val="21"/>
          <w:highlight w:val="none"/>
          <w14:textFill>
            <w14:solidFill>
              <w14:schemeClr w14:val="tx1"/>
            </w14:solidFill>
          </w14:textFill>
        </w:rPr>
        <w:t>中进行报价。</w:t>
      </w:r>
    </w:p>
    <w:p w14:paraId="231B047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3.2.2  投标人应充分了解该项目的总体情况以及影响投标报价的其他要素。</w:t>
      </w:r>
    </w:p>
    <w:p w14:paraId="2625565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本项目的报价方式见投标人须知前附表。投标人在投标截止时间前修改</w:t>
      </w:r>
      <w:r>
        <w:rPr>
          <w:rFonts w:hint="eastAsia" w:ascii="宋体" w:hAnsi="宋体"/>
          <w:snapToGrid w:val="0"/>
          <w:color w:val="000000" w:themeColor="text1"/>
          <w:kern w:val="0"/>
          <w:szCs w:val="21"/>
          <w:highlight w:val="none"/>
          <w:lang w:eastAsia="zh-CN"/>
          <w14:textFill>
            <w14:solidFill>
              <w14:schemeClr w14:val="tx1"/>
            </w14:solidFill>
          </w14:textFill>
        </w:rPr>
        <w:t>投标函</w:t>
      </w:r>
      <w:r>
        <w:rPr>
          <w:rFonts w:ascii="宋体" w:hAnsi="宋体"/>
          <w:snapToGrid w:val="0"/>
          <w:color w:val="000000" w:themeColor="text1"/>
          <w:kern w:val="0"/>
          <w:szCs w:val="21"/>
          <w:highlight w:val="none"/>
          <w14:textFill>
            <w14:solidFill>
              <w14:schemeClr w14:val="tx1"/>
            </w14:solidFill>
          </w14:textFill>
        </w:rPr>
        <w:t>中的投标报价总额。此修改须符合本章第 4.3 款的有关要求。</w:t>
      </w:r>
    </w:p>
    <w:p w14:paraId="05FCF91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设有最高投标限价的，投标人的投标报价不得超过最高投标限价，最高投标限价在投标人须知前附表中载明。</w:t>
      </w:r>
    </w:p>
    <w:p w14:paraId="5CEDA74D">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3.2.5  投标报价的其他要求见投标人须知前附表。</w:t>
      </w:r>
    </w:p>
    <w:p w14:paraId="7CC876C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2" w:name="_Toc509218731"/>
      <w:bookmarkStart w:id="273" w:name="_Toc277082573"/>
      <w:bookmarkStart w:id="274" w:name="_Toc20003"/>
      <w:bookmarkStart w:id="275" w:name="_Toc200513147"/>
      <w:bookmarkStart w:id="276" w:name="_Toc224103338"/>
      <w:bookmarkStart w:id="277" w:name="_Toc430530456"/>
      <w:bookmarkStart w:id="278" w:name="_Toc287607767"/>
      <w:bookmarkStart w:id="279" w:name="_Toc287620706"/>
      <w:r>
        <w:rPr>
          <w:rFonts w:ascii="宋体" w:hAnsi="宋体"/>
          <w:b w:val="0"/>
          <w:snapToGrid w:val="0"/>
          <w:color w:val="000000" w:themeColor="text1"/>
          <w:sz w:val="24"/>
          <w:szCs w:val="24"/>
          <w:highlight w:val="none"/>
          <w14:textFill>
            <w14:solidFill>
              <w14:schemeClr w14:val="tx1"/>
            </w14:solidFill>
          </w14:textFill>
        </w:rPr>
        <w:t>3.3  投标有效期</w:t>
      </w:r>
      <w:bookmarkEnd w:id="272"/>
      <w:bookmarkEnd w:id="273"/>
      <w:bookmarkEnd w:id="274"/>
      <w:bookmarkEnd w:id="275"/>
      <w:bookmarkEnd w:id="276"/>
      <w:bookmarkEnd w:id="277"/>
      <w:bookmarkEnd w:id="278"/>
      <w:bookmarkEnd w:id="279"/>
    </w:p>
    <w:p w14:paraId="77864CD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除投标人须知前附表另有规定外，投标有效期为 90 天。</w:t>
      </w:r>
    </w:p>
    <w:p w14:paraId="68E464CE">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在投标有效期内，投标人撤销投标文件的，应承担</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和法律规定的责任。</w:t>
      </w:r>
    </w:p>
    <w:p w14:paraId="66F1CF1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出现特殊情况需要延长投标有效期的，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5EA05960">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招标人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7FCC2E16">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0" w:name="_Toc287620707"/>
      <w:bookmarkStart w:id="281" w:name="_Toc277082574"/>
      <w:bookmarkStart w:id="282" w:name="_Toc509218732"/>
      <w:bookmarkStart w:id="283" w:name="_Toc430530457"/>
      <w:bookmarkStart w:id="284" w:name="_Toc224103339"/>
      <w:bookmarkStart w:id="285" w:name="_Toc200513148"/>
      <w:bookmarkStart w:id="286" w:name="_Toc287607768"/>
      <w:bookmarkStart w:id="287" w:name="_Toc6439"/>
      <w:r>
        <w:rPr>
          <w:rFonts w:ascii="宋体" w:hAnsi="宋体"/>
          <w:b w:val="0"/>
          <w:snapToGrid w:val="0"/>
          <w:color w:val="000000" w:themeColor="text1"/>
          <w:sz w:val="24"/>
          <w:szCs w:val="24"/>
          <w:highlight w:val="none"/>
          <w14:textFill>
            <w14:solidFill>
              <w14:schemeClr w14:val="tx1"/>
            </w14:solidFill>
          </w14:textFill>
        </w:rPr>
        <w:t>3.4  投标</w:t>
      </w:r>
      <w:bookmarkEnd w:id="280"/>
      <w:bookmarkEnd w:id="281"/>
      <w:bookmarkEnd w:id="282"/>
      <w:bookmarkEnd w:id="283"/>
      <w:bookmarkEnd w:id="284"/>
      <w:bookmarkEnd w:id="285"/>
      <w:bookmarkEnd w:id="286"/>
      <w:r>
        <w:rPr>
          <w:rFonts w:hint="eastAsia" w:ascii="宋体" w:hAnsi="宋体"/>
          <w:b w:val="0"/>
          <w:snapToGrid w:val="0"/>
          <w:color w:val="000000" w:themeColor="text1"/>
          <w:sz w:val="24"/>
          <w:szCs w:val="24"/>
          <w:highlight w:val="none"/>
          <w14:textFill>
            <w14:solidFill>
              <w14:schemeClr w14:val="tx1"/>
            </w14:solidFill>
          </w14:textFill>
        </w:rPr>
        <w:t>保证金</w:t>
      </w:r>
      <w:bookmarkEnd w:id="287"/>
    </w:p>
    <w:p w14:paraId="1E22842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3.4.1  投标人在递交投标文件的同时，应按投标人须知前附表的规定递交投标保证金，并作为其投标文件的组成部分。联合体投标的，其投标保证金由牵头人递交，并应符合投标人须知前附表的规定。</w:t>
      </w:r>
    </w:p>
    <w:p w14:paraId="3AD10B17">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3.4.2  投标人不按本章第3.4.1项要求提交投标保证金的，其投标文件作否决投标处理。</w:t>
      </w:r>
    </w:p>
    <w:p w14:paraId="530B45B2">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投标保证金（投标保函）退还：见投标人须知前附表。</w:t>
      </w:r>
    </w:p>
    <w:p w14:paraId="4F56B02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31FE62D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（1）投标人在规定的投标有效期内撤销或修改其投标文件；</w:t>
      </w:r>
    </w:p>
    <w:p w14:paraId="3968537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招标文件</w:t>
      </w:r>
      <w:r>
        <w:rPr>
          <w:rFonts w:hint="eastAsia" w:ascii="宋体" w:hAnsi="宋体"/>
          <w:color w:val="000000" w:themeColor="text1"/>
          <w:kern w:val="0"/>
          <w:szCs w:val="21"/>
          <w:highlight w:val="none"/>
          <w14:textFill>
            <w14:solidFill>
              <w14:schemeClr w14:val="tx1"/>
            </w14:solidFill>
          </w14:textFill>
        </w:rPr>
        <w:t>要求提交履约保证金</w:t>
      </w:r>
      <w:r>
        <w:rPr>
          <w:rFonts w:ascii="宋体" w:hAnsi="宋体"/>
          <w:snapToGrid w:val="0"/>
          <w:color w:val="000000" w:themeColor="text1"/>
          <w:kern w:val="0"/>
          <w:szCs w:val="21"/>
          <w:highlight w:val="none"/>
          <w14:textFill>
            <w14:solidFill>
              <w14:schemeClr w14:val="tx1"/>
            </w14:solidFill>
          </w14:textFill>
        </w:rPr>
        <w:t>；</w:t>
      </w:r>
    </w:p>
    <w:p w14:paraId="15FD1F53">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中标人</w:t>
      </w:r>
      <w:r>
        <w:rPr>
          <w:rFonts w:hint="eastAsia" w:ascii="宋体" w:hAnsi="宋体"/>
          <w:color w:val="000000" w:themeColor="text1"/>
          <w:kern w:val="0"/>
          <w:szCs w:val="21"/>
          <w:highlight w:val="none"/>
          <w:lang w:eastAsia="zh-CN"/>
          <w14:textFill>
            <w14:solidFill>
              <w14:schemeClr w14:val="tx1"/>
            </w14:solidFill>
          </w14:textFill>
        </w:rPr>
        <w:t>（或拟中标人）</w:t>
      </w:r>
      <w:r>
        <w:rPr>
          <w:rFonts w:hint="eastAsia" w:ascii="宋体" w:hAnsi="宋体"/>
          <w:color w:val="000000" w:themeColor="text1"/>
          <w:kern w:val="0"/>
          <w:szCs w:val="21"/>
          <w:highlight w:val="none"/>
          <w14:textFill>
            <w14:solidFill>
              <w14:schemeClr w14:val="tx1"/>
            </w14:solidFill>
          </w14:textFill>
        </w:rPr>
        <w:t>拒不提供或者不按时提供低价风险担保（适用于经评审的最低投标价法）</w:t>
      </w:r>
      <w:r>
        <w:rPr>
          <w:rFonts w:hint="eastAsia" w:ascii="宋体" w:hAnsi="宋体"/>
          <w:color w:val="000000" w:themeColor="text1"/>
          <w:kern w:val="0"/>
          <w:szCs w:val="21"/>
          <w:highlight w:val="none"/>
          <w:lang w:eastAsia="zh-CN"/>
          <w14:textFill>
            <w14:solidFill>
              <w14:schemeClr w14:val="tx1"/>
            </w14:solidFill>
          </w14:textFill>
        </w:rPr>
        <w:t>；</w:t>
      </w:r>
    </w:p>
    <w:p w14:paraId="4B2519C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）违反本章</w:t>
      </w:r>
      <w:r>
        <w:rPr>
          <w:rFonts w:hint="eastAsia" w:ascii="宋体" w:hAnsi="宋体"/>
          <w:snapToGrid w:val="0"/>
          <w:color w:val="000000" w:themeColor="text1"/>
          <w:kern w:val="0"/>
          <w:szCs w:val="21"/>
          <w:highlight w:val="none"/>
          <w14:textFill>
            <w14:solidFill>
              <w14:schemeClr w14:val="tx1"/>
            </w14:solidFill>
          </w14:textFill>
        </w:rPr>
        <w:t>第</w:t>
      </w:r>
      <w:r>
        <w:rPr>
          <w:rFonts w:ascii="宋体" w:hAnsi="宋体"/>
          <w:snapToGrid w:val="0"/>
          <w:color w:val="000000" w:themeColor="text1"/>
          <w:kern w:val="0"/>
          <w:szCs w:val="21"/>
          <w:highlight w:val="none"/>
          <w14:textFill>
            <w14:solidFill>
              <w14:schemeClr w14:val="tx1"/>
            </w14:solidFill>
          </w14:textFill>
        </w:rPr>
        <w:t>9.2</w:t>
      </w:r>
      <w:r>
        <w:rPr>
          <w:rFonts w:hint="eastAsia" w:ascii="宋体" w:hAnsi="宋体"/>
          <w:snapToGrid w:val="0"/>
          <w:color w:val="000000" w:themeColor="text1"/>
          <w:kern w:val="0"/>
          <w:szCs w:val="21"/>
          <w:highlight w:val="none"/>
          <w14:textFill>
            <w14:solidFill>
              <w14:schemeClr w14:val="tx1"/>
            </w14:solidFill>
          </w14:textFill>
        </w:rPr>
        <w:t>款</w:t>
      </w:r>
      <w:r>
        <w:rPr>
          <w:rFonts w:ascii="宋体" w:hAnsi="宋体"/>
          <w:snapToGrid w:val="0"/>
          <w:color w:val="000000" w:themeColor="text1"/>
          <w:kern w:val="0"/>
          <w:szCs w:val="21"/>
          <w:highlight w:val="none"/>
          <w14:textFill>
            <w14:solidFill>
              <w14:schemeClr w14:val="tx1"/>
            </w14:solidFill>
          </w14:textFill>
        </w:rPr>
        <w:t>对投标人的纪律要求的；</w:t>
      </w:r>
    </w:p>
    <w:p w14:paraId="17A704D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）法律法规规定的其他情形。</w:t>
      </w:r>
    </w:p>
    <w:p w14:paraId="20582661">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8" w:name="_Toc200513150"/>
      <w:bookmarkStart w:id="289" w:name="_Toc287620709"/>
      <w:bookmarkStart w:id="290" w:name="_Toc430530459"/>
      <w:bookmarkStart w:id="291" w:name="_Toc287607770"/>
      <w:bookmarkStart w:id="292" w:name="_Toc8221"/>
      <w:bookmarkStart w:id="293" w:name="_Toc277082576"/>
      <w:bookmarkStart w:id="294" w:name="_Toc509218734"/>
      <w:bookmarkStart w:id="295" w:name="_Toc224103341"/>
      <w:r>
        <w:rPr>
          <w:rFonts w:ascii="宋体" w:hAnsi="宋体"/>
          <w:b w:val="0"/>
          <w:snapToGrid w:val="0"/>
          <w:color w:val="000000" w:themeColor="text1"/>
          <w:sz w:val="24"/>
          <w:szCs w:val="24"/>
          <w:highlight w:val="none"/>
          <w14:textFill>
            <w14:solidFill>
              <w14:schemeClr w14:val="tx1"/>
            </w14:solidFill>
          </w14:textFill>
        </w:rPr>
        <w:t>3.5  资格审查资料</w:t>
      </w:r>
      <w:bookmarkEnd w:id="288"/>
      <w:bookmarkEnd w:id="289"/>
      <w:bookmarkEnd w:id="290"/>
      <w:bookmarkEnd w:id="291"/>
      <w:bookmarkEnd w:id="292"/>
      <w:bookmarkEnd w:id="293"/>
      <w:bookmarkEnd w:id="294"/>
      <w:bookmarkEnd w:id="295"/>
    </w:p>
    <w:p w14:paraId="02ECE074">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14:textFill>
            <w14:solidFill>
              <w14:schemeClr w14:val="tx1"/>
            </w14:solidFill>
          </w14:textFill>
        </w:rPr>
        <w:t>投标人须知前附表第1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5C5431C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投标人须知前附表规定接受联合体投标的，详见投标人须知前附表联合体投标相关内容。</w:t>
      </w:r>
    </w:p>
    <w:p w14:paraId="6AA4380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6" w:name="_Toc24680"/>
      <w:bookmarkStart w:id="297" w:name="_Toc430530460"/>
      <w:bookmarkStart w:id="298" w:name="_Toc224103342"/>
      <w:bookmarkStart w:id="299" w:name="_Toc287620710"/>
      <w:bookmarkStart w:id="300" w:name="_Toc277082577"/>
      <w:bookmarkStart w:id="301" w:name="_Toc509218735"/>
      <w:bookmarkStart w:id="302" w:name="_Toc287607771"/>
      <w:bookmarkStart w:id="303" w:name="_Toc200513151"/>
      <w:r>
        <w:rPr>
          <w:rFonts w:ascii="宋体" w:hAnsi="宋体"/>
          <w:b w:val="0"/>
          <w:snapToGrid w:val="0"/>
          <w:color w:val="000000" w:themeColor="text1"/>
          <w:sz w:val="24"/>
          <w:szCs w:val="24"/>
          <w:highlight w:val="none"/>
          <w14:textFill>
            <w14:solidFill>
              <w14:schemeClr w14:val="tx1"/>
            </w14:solidFill>
          </w14:textFill>
        </w:rPr>
        <w:t>3.6  备选投标方案</w:t>
      </w:r>
      <w:bookmarkEnd w:id="296"/>
      <w:bookmarkEnd w:id="297"/>
      <w:bookmarkEnd w:id="298"/>
      <w:bookmarkEnd w:id="299"/>
      <w:bookmarkEnd w:id="300"/>
      <w:bookmarkEnd w:id="301"/>
      <w:bookmarkEnd w:id="302"/>
      <w:bookmarkEnd w:id="303"/>
    </w:p>
    <w:p w14:paraId="3FAC2B2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除投标人须知前附表规定允许外，投标人不得递交备选投标方案，否则其投标将被否决。</w:t>
      </w:r>
    </w:p>
    <w:p w14:paraId="36CB14B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允许投标人递交备选投标方案的，只有中标人所递交的备选投标方案方可予以考虑。评标委员会认为中标人的备选投标方案优于其按照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要求编制的投标方案的，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可以接受该备选投标方案。</w:t>
      </w:r>
    </w:p>
    <w:p w14:paraId="183A9C3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.6.3  投标人提供两个或两个以上投标报价，或者在投标文件中提供一个报价，但同时提供两个或两个以上方案的，视为提供备选方案。</w:t>
      </w:r>
    </w:p>
    <w:p w14:paraId="7B5185A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04" w:name="_Toc287620711"/>
      <w:bookmarkStart w:id="305" w:name="_Toc200513152"/>
      <w:bookmarkStart w:id="306" w:name="_Toc277082578"/>
      <w:bookmarkStart w:id="307" w:name="_Toc224103343"/>
      <w:bookmarkStart w:id="308" w:name="_Toc14451"/>
      <w:bookmarkStart w:id="309" w:name="_Toc430530461"/>
      <w:bookmarkStart w:id="310" w:name="_Toc509218736"/>
      <w:bookmarkStart w:id="311" w:name="_Toc287607772"/>
      <w:r>
        <w:rPr>
          <w:rFonts w:ascii="宋体" w:hAnsi="宋体"/>
          <w:b w:val="0"/>
          <w:snapToGrid w:val="0"/>
          <w:color w:val="000000" w:themeColor="text1"/>
          <w:sz w:val="24"/>
          <w:szCs w:val="24"/>
          <w:highlight w:val="none"/>
          <w14:textFill>
            <w14:solidFill>
              <w14:schemeClr w14:val="tx1"/>
            </w14:solidFill>
          </w14:textFill>
        </w:rPr>
        <w:t>3.7  投标文件的编制</w:t>
      </w:r>
      <w:bookmarkEnd w:id="304"/>
      <w:bookmarkEnd w:id="305"/>
      <w:bookmarkEnd w:id="306"/>
      <w:bookmarkEnd w:id="307"/>
      <w:bookmarkEnd w:id="308"/>
      <w:bookmarkEnd w:id="309"/>
      <w:bookmarkEnd w:id="310"/>
      <w:bookmarkEnd w:id="311"/>
    </w:p>
    <w:p w14:paraId="56213A1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3.7.1  投标文件应按第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章“投标文件格式”进行编写，如有必要，可以增加附页，作为投标文件的组成部分。其中，</w:t>
      </w:r>
      <w:r>
        <w:rPr>
          <w:rFonts w:hint="eastAsia" w:ascii="宋体" w:hAnsi="宋体"/>
          <w:snapToGrid w:val="0"/>
          <w:color w:val="000000" w:themeColor="text1"/>
          <w:kern w:val="0"/>
          <w:szCs w:val="21"/>
          <w:highlight w:val="none"/>
          <w:lang w:eastAsia="zh-CN"/>
          <w14:textFill>
            <w14:solidFill>
              <w14:schemeClr w14:val="tx1"/>
            </w14:solidFill>
          </w14:textFill>
        </w:rPr>
        <w:t>投标函</w:t>
      </w:r>
      <w:r>
        <w:rPr>
          <w:rFonts w:ascii="宋体" w:hAnsi="宋体"/>
          <w:snapToGrid w:val="0"/>
          <w:color w:val="000000" w:themeColor="text1"/>
          <w:kern w:val="0"/>
          <w:szCs w:val="21"/>
          <w:highlight w:val="none"/>
          <w14:textFill>
            <w14:solidFill>
              <w14:schemeClr w14:val="tx1"/>
            </w14:solidFill>
          </w14:textFill>
        </w:rPr>
        <w:t>附录在满足</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的承诺。</w:t>
      </w:r>
    </w:p>
    <w:p w14:paraId="0D32428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3.7.2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ascii="宋体" w:hAnsi="宋体"/>
          <w:snapToGrid w:val="0"/>
          <w:color w:val="000000" w:themeColor="text1"/>
          <w:kern w:val="0"/>
          <w:szCs w:val="21"/>
          <w:highlight w:val="none"/>
          <w14:textFill>
            <w14:solidFill>
              <w14:schemeClr w14:val="tx1"/>
            </w14:solidFill>
          </w14:textFill>
        </w:rPr>
        <w:t>、投标有效期、</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范围等实质性内容做出响应。</w:t>
      </w:r>
    </w:p>
    <w:p w14:paraId="77E8F61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14:textFill>
            <w14:solidFill>
              <w14:schemeClr w14:val="tx1"/>
            </w14:solidFill>
          </w14:textFill>
        </w:rPr>
        <w:t>投标文件的签名盖章要求：按本章投标人须知前附表第3.7.3项执行。</w:t>
      </w:r>
    </w:p>
    <w:p w14:paraId="76A7CA1A">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14:textFill>
            <w14:solidFill>
              <w14:schemeClr w14:val="tx1"/>
            </w14:solidFill>
          </w14:textFill>
        </w:rPr>
        <w:t>投标文件的份数：</w:t>
      </w:r>
      <w:r>
        <w:rPr>
          <w:rFonts w:ascii="宋体" w:hAnsi="宋体"/>
          <w:snapToGrid w:val="0"/>
          <w:color w:val="000000" w:themeColor="text1"/>
          <w:kern w:val="0"/>
          <w:szCs w:val="21"/>
          <w:highlight w:val="none"/>
          <w14:textFill>
            <w14:solidFill>
              <w14:schemeClr w14:val="tx1"/>
            </w14:solidFill>
          </w14:textFill>
        </w:rPr>
        <w:t>见投标人须知前附表，《</w:t>
      </w:r>
      <w:r>
        <w:rPr>
          <w:rFonts w:hint="eastAsia" w:ascii="宋体" w:hAnsi="宋体"/>
          <w:snapToGrid w:val="0"/>
          <w:color w:val="000000" w:themeColor="text1"/>
          <w:kern w:val="0"/>
          <w:szCs w:val="21"/>
          <w:highlight w:val="none"/>
          <w14:textFill>
            <w14:solidFill>
              <w14:schemeClr w14:val="tx1"/>
            </w14:solidFill>
          </w14:textFill>
        </w:rPr>
        <w:t>技术方案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。当副本和正本不一致时，以正本为准。</w:t>
      </w:r>
    </w:p>
    <w:p w14:paraId="3A087C88">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3.7.5   投标文件的正本与副本应分别装订成册，并编制目录，具体装订要求见投标人须知前附表规定。</w:t>
      </w:r>
    </w:p>
    <w:p w14:paraId="7F7237F1">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12" w:name="_Toc277082579"/>
      <w:bookmarkStart w:id="313" w:name="_Toc287620712"/>
      <w:bookmarkStart w:id="314" w:name="_Toc23609"/>
      <w:bookmarkStart w:id="315" w:name="_Toc509218737"/>
      <w:bookmarkStart w:id="316" w:name="_Toc224103344"/>
      <w:bookmarkStart w:id="317" w:name="_Toc287607773"/>
      <w:bookmarkStart w:id="318" w:name="_Toc430530462"/>
      <w:bookmarkStart w:id="319" w:name="_Toc200513153"/>
      <w:r>
        <w:rPr>
          <w:rFonts w:ascii="宋体" w:hAnsi="宋体"/>
          <w:b w:val="0"/>
          <w:snapToGrid w:val="0"/>
          <w:color w:val="000000" w:themeColor="text1"/>
          <w:highlight w:val="none"/>
          <w14:textFill>
            <w14:solidFill>
              <w14:schemeClr w14:val="tx1"/>
            </w14:solidFill>
          </w14:textFill>
        </w:rPr>
        <w:t>4.  投标</w:t>
      </w:r>
      <w:bookmarkEnd w:id="312"/>
      <w:bookmarkEnd w:id="313"/>
      <w:bookmarkEnd w:id="314"/>
      <w:bookmarkEnd w:id="315"/>
      <w:bookmarkEnd w:id="316"/>
      <w:bookmarkEnd w:id="317"/>
      <w:bookmarkEnd w:id="318"/>
      <w:bookmarkEnd w:id="319"/>
    </w:p>
    <w:p w14:paraId="65BF4A2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0" w:name="_Toc200513154"/>
      <w:bookmarkStart w:id="321" w:name="_Toc287607774"/>
      <w:bookmarkStart w:id="322" w:name="_Toc18726"/>
      <w:bookmarkStart w:id="323" w:name="_Toc277082580"/>
      <w:bookmarkStart w:id="324" w:name="_Toc509218738"/>
      <w:bookmarkStart w:id="325" w:name="_Toc224103345"/>
      <w:bookmarkStart w:id="326" w:name="_Toc287620713"/>
      <w:bookmarkStart w:id="327" w:name="_Toc430530463"/>
      <w:r>
        <w:rPr>
          <w:rFonts w:ascii="宋体" w:hAnsi="宋体"/>
          <w:b w:val="0"/>
          <w:snapToGrid w:val="0"/>
          <w:color w:val="000000" w:themeColor="text1"/>
          <w:sz w:val="24"/>
          <w:szCs w:val="24"/>
          <w:highlight w:val="none"/>
          <w14:textFill>
            <w14:solidFill>
              <w14:schemeClr w14:val="tx1"/>
            </w14:solidFill>
          </w14:textFill>
        </w:rPr>
        <w:t>4.1  投标文件的密封和标记</w:t>
      </w:r>
      <w:bookmarkEnd w:id="320"/>
      <w:bookmarkEnd w:id="321"/>
      <w:bookmarkEnd w:id="322"/>
      <w:bookmarkEnd w:id="323"/>
      <w:bookmarkEnd w:id="324"/>
      <w:bookmarkEnd w:id="325"/>
      <w:bookmarkEnd w:id="326"/>
      <w:bookmarkEnd w:id="327"/>
    </w:p>
    <w:p w14:paraId="3DD0793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28" w:name="_Toc200513155"/>
      <w:r>
        <w:rPr>
          <w:rFonts w:ascii="宋体" w:hAnsi="宋体"/>
          <w:snapToGrid w:val="0"/>
          <w:color w:val="000000" w:themeColor="text1"/>
          <w:kern w:val="0"/>
          <w:szCs w:val="21"/>
          <w:highlight w:val="none"/>
          <w14:textFill>
            <w14:solidFill>
              <w14:schemeClr w14:val="tx1"/>
            </w14:solidFill>
          </w14:textFill>
        </w:rPr>
        <w:t>4.1.1  投标文件的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见投标人须知前附表。</w:t>
      </w:r>
    </w:p>
    <w:p w14:paraId="0122DE4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4.1.2  投标文件封套上应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见投标人须知前附表。</w:t>
      </w:r>
    </w:p>
    <w:p w14:paraId="3D6064EA">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9" w:name="_Toc224103346"/>
      <w:bookmarkStart w:id="330" w:name="_Toc287620714"/>
      <w:bookmarkStart w:id="331" w:name="_Toc430530464"/>
      <w:bookmarkStart w:id="332" w:name="_Toc509218739"/>
      <w:bookmarkStart w:id="333" w:name="_Toc287607775"/>
      <w:bookmarkStart w:id="334" w:name="_Toc9687"/>
      <w:bookmarkStart w:id="335" w:name="_Toc277082581"/>
      <w:r>
        <w:rPr>
          <w:rFonts w:ascii="宋体" w:hAnsi="宋体"/>
          <w:b w:val="0"/>
          <w:snapToGrid w:val="0"/>
          <w:color w:val="000000" w:themeColor="text1"/>
          <w:sz w:val="24"/>
          <w:szCs w:val="24"/>
          <w:highlight w:val="none"/>
          <w14:textFill>
            <w14:solidFill>
              <w14:schemeClr w14:val="tx1"/>
            </w14:solidFill>
          </w14:textFill>
        </w:rPr>
        <w:t>4.2  投标文件的递交</w:t>
      </w:r>
      <w:bookmarkEnd w:id="328"/>
      <w:bookmarkEnd w:id="329"/>
      <w:bookmarkEnd w:id="330"/>
      <w:bookmarkEnd w:id="331"/>
      <w:bookmarkEnd w:id="332"/>
      <w:bookmarkEnd w:id="333"/>
      <w:bookmarkEnd w:id="334"/>
      <w:bookmarkEnd w:id="335"/>
    </w:p>
    <w:p w14:paraId="1C569E2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36" w:name="_Toc24779"/>
      <w:bookmarkStart w:id="337" w:name="_Toc287607776"/>
      <w:bookmarkStart w:id="338" w:name="_Toc287620715"/>
      <w:bookmarkStart w:id="339" w:name="_Toc200513156"/>
      <w:bookmarkStart w:id="340" w:name="_Toc509218740"/>
      <w:bookmarkStart w:id="341" w:name="_Toc430530465"/>
      <w:bookmarkStart w:id="342" w:name="_Toc224103347"/>
      <w:bookmarkStart w:id="343" w:name="_Toc277082582"/>
      <w:r>
        <w:rPr>
          <w:rFonts w:ascii="宋体" w:hAnsi="宋体"/>
          <w:snapToGrid w:val="0"/>
          <w:color w:val="000000" w:themeColor="text1"/>
          <w:kern w:val="0"/>
          <w:szCs w:val="21"/>
          <w:highlight w:val="none"/>
          <w14:textFill>
            <w14:solidFill>
              <w14:schemeClr w14:val="tx1"/>
            </w14:solidFill>
          </w14:textFill>
        </w:rPr>
        <w:t>4.2.1  投标人应在投标人须知前附表第 2.2.2 项规定的投标截止时间前递交投标文件。</w:t>
      </w:r>
    </w:p>
    <w:p w14:paraId="784842C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4.2.2  投标人递交投标文件的地点：见投标人须知前附表。</w:t>
      </w:r>
    </w:p>
    <w:p w14:paraId="5C9D507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除投标人须知前附表另有规定外，投标人所递交的投标文件不予退还。</w:t>
      </w:r>
    </w:p>
    <w:p w14:paraId="6A7D031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收到投标文件后，向投标人出具签收凭证。</w:t>
      </w:r>
    </w:p>
    <w:p w14:paraId="642405F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逾期送达的或者未送达指定地点的投标文件，</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不予受理。</w:t>
      </w:r>
    </w:p>
    <w:p w14:paraId="55B9790D">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4.3  投标文件的修改与撤回</w:t>
      </w:r>
      <w:bookmarkEnd w:id="336"/>
      <w:bookmarkEnd w:id="337"/>
      <w:bookmarkEnd w:id="338"/>
      <w:bookmarkEnd w:id="339"/>
      <w:bookmarkEnd w:id="340"/>
      <w:bookmarkEnd w:id="341"/>
      <w:bookmarkEnd w:id="342"/>
      <w:bookmarkEnd w:id="343"/>
    </w:p>
    <w:p w14:paraId="5B584E2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44" w:name="_Toc200513157"/>
      <w:bookmarkStart w:id="345" w:name="_Toc430530466"/>
      <w:bookmarkStart w:id="346" w:name="_Toc287607777"/>
      <w:bookmarkStart w:id="347" w:name="_Toc509218741"/>
      <w:bookmarkStart w:id="348" w:name="_Toc19081"/>
      <w:bookmarkStart w:id="349" w:name="_Toc287620716"/>
      <w:bookmarkStart w:id="350" w:name="_Toc277082583"/>
      <w:bookmarkStart w:id="351" w:name="_Toc224103348"/>
      <w:r>
        <w:rPr>
          <w:rFonts w:ascii="宋体" w:hAnsi="宋体"/>
          <w:snapToGrid w:val="0"/>
          <w:color w:val="000000" w:themeColor="text1"/>
          <w:kern w:val="0"/>
          <w:szCs w:val="21"/>
          <w:highlight w:val="none"/>
          <w14:textFill>
            <w14:solidFill>
              <w14:schemeClr w14:val="tx1"/>
            </w14:solidFill>
          </w14:textFill>
        </w:rPr>
        <w:t>4.3.1  在投标人须知前附表第2.2.2项规定的投标截止时间前，投标人可以修改或撤回已递交的投标文件，但应以书面形式通知</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w:t>
      </w:r>
    </w:p>
    <w:p w14:paraId="47D737F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4.3.2  投标人修改或撤回已递交投标文件的书面通知应按照本章第3.7.3项的要求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收到书面通知后，向投标人出具签收凭证。</w:t>
      </w:r>
    </w:p>
    <w:p w14:paraId="74E6ED2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4.3.3  修改的内容为投标文件的组成部分。修改的投标文件应按照本章第3条、第4条规定进行编制、密封、标记和递交，并标明“修改”字样。</w:t>
      </w:r>
    </w:p>
    <w:p w14:paraId="49F67B29">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5.  开标</w:t>
      </w:r>
      <w:bookmarkEnd w:id="344"/>
      <w:bookmarkEnd w:id="345"/>
      <w:bookmarkEnd w:id="346"/>
      <w:bookmarkEnd w:id="347"/>
      <w:bookmarkEnd w:id="348"/>
      <w:bookmarkEnd w:id="349"/>
      <w:bookmarkEnd w:id="350"/>
      <w:bookmarkEnd w:id="351"/>
    </w:p>
    <w:p w14:paraId="50AB6A4C">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52" w:name="_Toc287607778"/>
      <w:bookmarkStart w:id="353" w:name="_Toc509218742"/>
      <w:bookmarkStart w:id="354" w:name="_Toc200513158"/>
      <w:bookmarkStart w:id="355" w:name="_Toc277082584"/>
      <w:bookmarkStart w:id="356" w:name="_Toc21618"/>
      <w:bookmarkStart w:id="357" w:name="_Toc287620717"/>
      <w:bookmarkStart w:id="358" w:name="_Toc224103349"/>
      <w:bookmarkStart w:id="359" w:name="_Toc430530467"/>
      <w:r>
        <w:rPr>
          <w:rFonts w:ascii="宋体" w:hAnsi="宋体"/>
          <w:b w:val="0"/>
          <w:snapToGrid w:val="0"/>
          <w:color w:val="000000" w:themeColor="text1"/>
          <w:sz w:val="24"/>
          <w:szCs w:val="24"/>
          <w:highlight w:val="none"/>
          <w14:textFill>
            <w14:solidFill>
              <w14:schemeClr w14:val="tx1"/>
            </w14:solidFill>
          </w14:textFill>
        </w:rPr>
        <w:t>5.1  开标时间和地点</w:t>
      </w:r>
      <w:bookmarkEnd w:id="352"/>
      <w:bookmarkEnd w:id="353"/>
      <w:bookmarkEnd w:id="354"/>
      <w:bookmarkEnd w:id="355"/>
      <w:bookmarkEnd w:id="356"/>
      <w:bookmarkEnd w:id="357"/>
      <w:bookmarkEnd w:id="358"/>
      <w:bookmarkEnd w:id="359"/>
    </w:p>
    <w:p w14:paraId="5E9181C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60" w:name="_Toc287620718"/>
      <w:bookmarkStart w:id="361" w:name="_Toc430530468"/>
      <w:bookmarkStart w:id="362" w:name="_Toc509218743"/>
      <w:bookmarkStart w:id="363" w:name="_Toc23671"/>
      <w:bookmarkStart w:id="364" w:name="_Toc200513159"/>
      <w:bookmarkStart w:id="365" w:name="_Toc277082585"/>
      <w:bookmarkStart w:id="366" w:name="_Toc224103350"/>
      <w:bookmarkStart w:id="367" w:name="_Toc287607779"/>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在投标人须知前附表第 2.2.2 项规定的投标截止时间（开标时间）和投标人须知前附表规定的地点公开开标，并邀请所有投标人的法定代表人或其委托代理人准时参加。</w:t>
      </w:r>
    </w:p>
    <w:p w14:paraId="26E9DD2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5.2  开标程序</w:t>
      </w:r>
      <w:bookmarkEnd w:id="360"/>
      <w:bookmarkEnd w:id="361"/>
      <w:bookmarkEnd w:id="362"/>
      <w:bookmarkEnd w:id="363"/>
      <w:bookmarkEnd w:id="364"/>
      <w:bookmarkEnd w:id="365"/>
      <w:bookmarkEnd w:id="366"/>
      <w:bookmarkEnd w:id="367"/>
    </w:p>
    <w:p w14:paraId="1972B380">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68" w:name="_Toc224103351"/>
      <w:bookmarkStart w:id="369" w:name="_Toc277082586"/>
      <w:bookmarkStart w:id="370" w:name="_Toc287620719"/>
      <w:bookmarkStart w:id="371" w:name="_Toc287607780"/>
      <w:bookmarkStart w:id="372" w:name="_Toc200513160"/>
      <w:r>
        <w:rPr>
          <w:rFonts w:ascii="宋体" w:hAnsi="宋体"/>
          <w:color w:val="000000" w:themeColor="text1"/>
          <w:szCs w:val="21"/>
          <w:highlight w:val="none"/>
          <w14:textFill>
            <w14:solidFill>
              <w14:schemeClr w14:val="tx1"/>
            </w14:solidFill>
          </w14:textFill>
        </w:rPr>
        <w:t>详见投标人须知前附表第5.2款开标程序。</w:t>
      </w:r>
    </w:p>
    <w:p w14:paraId="79F36B00">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3" w:name="_Toc85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73"/>
    </w:p>
    <w:p w14:paraId="5D9ABCB0">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投标人对开标有异议的，应在开标现场提出，同时应出示法定代表人身份证明或附有法定代表人身份证明的授权委托书。</w:t>
      </w:r>
      <w:r>
        <w:rPr>
          <w:rFonts w:hint="eastAsia" w:ascii="宋体" w:hAnsi="宋体"/>
          <w:color w:val="000000" w:themeColor="text1"/>
          <w:szCs w:val="21"/>
          <w:highlight w:val="none"/>
          <w:lang w:eastAsia="zh-CN"/>
          <w14:textFill>
            <w14:solidFill>
              <w14:schemeClr w14:val="tx1"/>
            </w14:solidFill>
          </w14:textFill>
        </w:rPr>
        <w:t>招标人</w:t>
      </w:r>
      <w:r>
        <w:rPr>
          <w:rFonts w:hint="eastAsia" w:ascii="宋体" w:hAnsi="宋体"/>
          <w:color w:val="000000" w:themeColor="text1"/>
          <w:szCs w:val="21"/>
          <w:highlight w:val="none"/>
          <w14:textFill>
            <w14:solidFill>
              <w14:schemeClr w14:val="tx1"/>
            </w14:solidFill>
          </w14:textFill>
        </w:rPr>
        <w:t>当场作出答复，并制作记录，有异议的投标人代表、</w:t>
      </w:r>
      <w:r>
        <w:rPr>
          <w:rFonts w:hint="eastAsia" w:ascii="宋体" w:hAnsi="宋体"/>
          <w:color w:val="000000" w:themeColor="text1"/>
          <w:szCs w:val="21"/>
          <w:highlight w:val="none"/>
          <w:lang w:eastAsia="zh-CN"/>
          <w14:textFill>
            <w14:solidFill>
              <w14:schemeClr w14:val="tx1"/>
            </w14:solidFill>
          </w14:textFill>
        </w:rPr>
        <w:t>招标人</w:t>
      </w:r>
      <w:r>
        <w:rPr>
          <w:rFonts w:hint="eastAsia" w:ascii="宋体" w:hAnsi="宋体"/>
          <w:color w:val="000000" w:themeColor="text1"/>
          <w:szCs w:val="21"/>
          <w:highlight w:val="none"/>
          <w14:textFill>
            <w14:solidFill>
              <w14:schemeClr w14:val="tx1"/>
            </w14:solidFill>
          </w14:textFill>
        </w:rPr>
        <w:t>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3B8E036B">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74" w:name="_Toc430530469"/>
      <w:bookmarkStart w:id="375" w:name="_Toc509218744"/>
      <w:bookmarkStart w:id="376" w:name="_Toc3936"/>
      <w:r>
        <w:rPr>
          <w:rFonts w:ascii="宋体" w:hAnsi="宋体"/>
          <w:b w:val="0"/>
          <w:snapToGrid w:val="0"/>
          <w:color w:val="000000" w:themeColor="text1"/>
          <w:highlight w:val="none"/>
          <w14:textFill>
            <w14:solidFill>
              <w14:schemeClr w14:val="tx1"/>
            </w14:solidFill>
          </w14:textFill>
        </w:rPr>
        <w:t>6.  评标</w:t>
      </w:r>
      <w:bookmarkEnd w:id="368"/>
      <w:bookmarkEnd w:id="369"/>
      <w:bookmarkEnd w:id="370"/>
      <w:bookmarkEnd w:id="371"/>
      <w:bookmarkEnd w:id="372"/>
      <w:bookmarkEnd w:id="374"/>
      <w:bookmarkEnd w:id="375"/>
      <w:bookmarkEnd w:id="376"/>
    </w:p>
    <w:p w14:paraId="6DF96C95">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7" w:name="_Toc200513161"/>
      <w:bookmarkStart w:id="378" w:name="_Toc224103352"/>
      <w:bookmarkStart w:id="379" w:name="_Toc277082587"/>
      <w:bookmarkStart w:id="380" w:name="_Toc287607781"/>
      <w:bookmarkStart w:id="381" w:name="_Toc20604"/>
      <w:bookmarkStart w:id="382" w:name="_Toc430530470"/>
      <w:bookmarkStart w:id="383" w:name="_Toc287620720"/>
      <w:bookmarkStart w:id="384" w:name="_Toc509218745"/>
      <w:r>
        <w:rPr>
          <w:rFonts w:ascii="宋体" w:hAnsi="宋体"/>
          <w:b w:val="0"/>
          <w:snapToGrid w:val="0"/>
          <w:color w:val="000000" w:themeColor="text1"/>
          <w:sz w:val="24"/>
          <w:szCs w:val="24"/>
          <w:highlight w:val="none"/>
          <w14:textFill>
            <w14:solidFill>
              <w14:schemeClr w14:val="tx1"/>
            </w14:solidFill>
          </w14:textFill>
        </w:rPr>
        <w:t>6.1  评标委员会</w:t>
      </w:r>
      <w:bookmarkEnd w:id="377"/>
      <w:bookmarkEnd w:id="378"/>
      <w:bookmarkEnd w:id="379"/>
      <w:bookmarkEnd w:id="380"/>
      <w:bookmarkEnd w:id="381"/>
      <w:bookmarkEnd w:id="382"/>
      <w:bookmarkEnd w:id="383"/>
      <w:bookmarkEnd w:id="384"/>
    </w:p>
    <w:p w14:paraId="0321D3D0">
      <w:pP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6D97DEA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5967F50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（1）投标人或投标人主要负责人的近亲属；</w:t>
      </w:r>
    </w:p>
    <w:p w14:paraId="3CE2F05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15569F7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（3）与投标人有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关系，可能影响对投标公正评审的；</w:t>
      </w:r>
    </w:p>
    <w:p w14:paraId="7CDF599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190C9D3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1A1192E4">
      <w:pPr>
        <w:pStyle w:val="141"/>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513829B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5" w:name="_Toc509218746"/>
      <w:bookmarkStart w:id="386" w:name="_Toc287620721"/>
      <w:bookmarkStart w:id="387" w:name="_Toc430530471"/>
      <w:bookmarkStart w:id="388" w:name="_Toc277082588"/>
      <w:bookmarkStart w:id="389" w:name="_Toc224103353"/>
      <w:bookmarkStart w:id="390" w:name="_Toc200513162"/>
      <w:bookmarkStart w:id="391" w:name="_Toc26607"/>
      <w:bookmarkStart w:id="392" w:name="_Toc287607782"/>
      <w:r>
        <w:rPr>
          <w:rFonts w:ascii="宋体" w:hAnsi="宋体"/>
          <w:b w:val="0"/>
          <w:snapToGrid w:val="0"/>
          <w:color w:val="000000" w:themeColor="text1"/>
          <w:sz w:val="24"/>
          <w:szCs w:val="24"/>
          <w:highlight w:val="none"/>
          <w14:textFill>
            <w14:solidFill>
              <w14:schemeClr w14:val="tx1"/>
            </w14:solidFill>
          </w14:textFill>
        </w:rPr>
        <w:t>6.2  评标原则</w:t>
      </w:r>
      <w:bookmarkEnd w:id="385"/>
      <w:bookmarkEnd w:id="386"/>
      <w:bookmarkEnd w:id="387"/>
      <w:bookmarkEnd w:id="388"/>
      <w:bookmarkEnd w:id="389"/>
      <w:bookmarkEnd w:id="390"/>
      <w:bookmarkEnd w:id="391"/>
      <w:bookmarkEnd w:id="392"/>
    </w:p>
    <w:p w14:paraId="0203D2F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6AE1C0F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3" w:name="_Toc287620722"/>
      <w:bookmarkStart w:id="394" w:name="_Toc509218747"/>
      <w:bookmarkStart w:id="395" w:name="_Toc200513163"/>
      <w:bookmarkStart w:id="396" w:name="_Toc224103354"/>
      <w:bookmarkStart w:id="397" w:name="_Toc277082589"/>
      <w:bookmarkStart w:id="398" w:name="_Toc25268"/>
      <w:bookmarkStart w:id="399" w:name="_Toc287607783"/>
      <w:bookmarkStart w:id="400" w:name="_Toc430530472"/>
      <w:r>
        <w:rPr>
          <w:rFonts w:ascii="宋体" w:hAnsi="宋体"/>
          <w:b w:val="0"/>
          <w:snapToGrid w:val="0"/>
          <w:color w:val="000000" w:themeColor="text1"/>
          <w:sz w:val="24"/>
          <w:szCs w:val="24"/>
          <w:highlight w:val="none"/>
          <w14:textFill>
            <w14:solidFill>
              <w14:schemeClr w14:val="tx1"/>
            </w14:solidFill>
          </w14:textFill>
        </w:rPr>
        <w:t>6.3  评标</w:t>
      </w:r>
      <w:bookmarkEnd w:id="393"/>
      <w:bookmarkEnd w:id="394"/>
      <w:bookmarkEnd w:id="395"/>
      <w:bookmarkEnd w:id="396"/>
      <w:bookmarkEnd w:id="397"/>
      <w:bookmarkEnd w:id="398"/>
      <w:bookmarkEnd w:id="399"/>
      <w:bookmarkEnd w:id="400"/>
    </w:p>
    <w:p w14:paraId="4CD23A4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评标委员会按照第三章“评标办法”规定的方法、评审因素、标准和程序对投标文件进行评审。第三章“评标办法”没有规定的方法、评审因素和标准，不得作为评标依据。</w:t>
      </w:r>
    </w:p>
    <w:p w14:paraId="0FC658C5">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招标人</w:t>
      </w:r>
      <w:r>
        <w:rPr>
          <w:color w:val="000000" w:themeColor="text1"/>
          <w:highlight w:val="none"/>
          <w14:textFill>
            <w14:solidFill>
              <w14:schemeClr w14:val="tx1"/>
            </w14:solidFill>
          </w14:textFill>
        </w:rPr>
        <w:t>提交书面评标报告和中标候选人名单。评标委员会推荐中标候选人的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见投标人须知前附表。</w:t>
      </w:r>
    </w:p>
    <w:p w14:paraId="5BC4F21A">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01" w:name="_Toc200513164"/>
      <w:bookmarkStart w:id="402" w:name="_Toc430530473"/>
      <w:bookmarkStart w:id="403" w:name="_Toc31416"/>
      <w:bookmarkStart w:id="404" w:name="_Toc287620723"/>
      <w:bookmarkStart w:id="405" w:name="_Toc287607784"/>
      <w:bookmarkStart w:id="406" w:name="_Toc277082590"/>
      <w:bookmarkStart w:id="407" w:name="_Toc224103355"/>
      <w:bookmarkStart w:id="408" w:name="_Toc509218748"/>
      <w:r>
        <w:rPr>
          <w:rFonts w:ascii="宋体" w:hAnsi="宋体"/>
          <w:b w:val="0"/>
          <w:snapToGrid w:val="0"/>
          <w:color w:val="000000" w:themeColor="text1"/>
          <w:highlight w:val="none"/>
          <w14:textFill>
            <w14:solidFill>
              <w14:schemeClr w14:val="tx1"/>
            </w14:solidFill>
          </w14:textFill>
        </w:rPr>
        <w:t>7.  合同授予</w:t>
      </w:r>
      <w:bookmarkEnd w:id="401"/>
      <w:bookmarkEnd w:id="402"/>
      <w:bookmarkEnd w:id="403"/>
      <w:bookmarkEnd w:id="404"/>
      <w:bookmarkEnd w:id="405"/>
      <w:bookmarkEnd w:id="406"/>
      <w:bookmarkEnd w:id="407"/>
      <w:bookmarkEnd w:id="408"/>
    </w:p>
    <w:p w14:paraId="535DB351">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9" w:name="_Toc430530474"/>
      <w:bookmarkStart w:id="410" w:name="_Toc200513165"/>
      <w:bookmarkStart w:id="411" w:name="_Toc287607785"/>
      <w:bookmarkStart w:id="412" w:name="_Toc277082591"/>
      <w:bookmarkStart w:id="413" w:name="_Toc224103356"/>
      <w:bookmarkStart w:id="414" w:name="_Toc287620724"/>
      <w:bookmarkStart w:id="415" w:name="_Toc509218749"/>
      <w:bookmarkStart w:id="416" w:name="_Toc30371"/>
      <w:r>
        <w:rPr>
          <w:rFonts w:ascii="宋体" w:hAnsi="宋体"/>
          <w:b w:val="0"/>
          <w:snapToGrid w:val="0"/>
          <w:color w:val="000000" w:themeColor="text1"/>
          <w:sz w:val="24"/>
          <w:szCs w:val="24"/>
          <w:highlight w:val="none"/>
          <w14:textFill>
            <w14:solidFill>
              <w14:schemeClr w14:val="tx1"/>
            </w14:solidFill>
          </w14:textFill>
        </w:rPr>
        <w:t xml:space="preserve">7.1  </w:t>
      </w:r>
      <w:bookmarkEnd w:id="409"/>
      <w:bookmarkEnd w:id="410"/>
      <w:bookmarkEnd w:id="411"/>
      <w:bookmarkEnd w:id="412"/>
      <w:bookmarkEnd w:id="413"/>
      <w:bookmarkEnd w:id="414"/>
      <w:bookmarkEnd w:id="415"/>
      <w:r>
        <w:rPr>
          <w:rFonts w:hint="eastAsia" w:ascii="宋体" w:hAnsi="宋体"/>
          <w:b w:val="0"/>
          <w:snapToGrid w:val="0"/>
          <w:color w:val="000000" w:themeColor="text1"/>
          <w:sz w:val="24"/>
          <w:szCs w:val="24"/>
          <w:highlight w:val="none"/>
          <w14:textFill>
            <w14:solidFill>
              <w14:schemeClr w14:val="tx1"/>
            </w14:solidFill>
          </w14:textFill>
        </w:rPr>
        <w:t>中标候选人公示</w:t>
      </w:r>
      <w:bookmarkEnd w:id="416"/>
    </w:p>
    <w:p w14:paraId="09B38BA4">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招标人</w:t>
      </w:r>
      <w:r>
        <w:rPr>
          <w:rFonts w:ascii="宋体" w:hAnsi="宋体"/>
          <w:color w:val="000000" w:themeColor="text1"/>
          <w:szCs w:val="21"/>
          <w:highlight w:val="none"/>
          <w14:textFill>
            <w14:solidFill>
              <w14:schemeClr w14:val="tx1"/>
            </w14:solidFill>
          </w14:textFill>
        </w:rPr>
        <w:t>在收到评标报告之日起3日内，按照投标人须知前附表规定的公示媒介和期限公示中标候选人，公示期不得少于3天。</w:t>
      </w:r>
    </w:p>
    <w:p w14:paraId="1FB42F7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7" w:name="_Toc24618"/>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417"/>
    </w:p>
    <w:p w14:paraId="385DF59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投标人或者其他利害关系人对评标结果有异议的，应当在中标候选人公示期间提出。</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w:t>
      </w:r>
    </w:p>
    <w:p w14:paraId="2368E54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8" w:name="_Toc20530"/>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14:textFill>
            <w14:solidFill>
              <w14:schemeClr w14:val="tx1"/>
            </w14:solidFill>
          </w14:textFill>
        </w:rPr>
        <w:t>中标候选人履约能力审查</w:t>
      </w:r>
      <w:bookmarkEnd w:id="418"/>
    </w:p>
    <w:p w14:paraId="570E969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中标候选人的经营、财务状况发生较大变化或存在违法行为，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2F027DC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9" w:name="_Toc27890"/>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419"/>
    </w:p>
    <w:p w14:paraId="31B6160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按照投标人须知前附表的规定，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39502944">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的项目，</w:t>
      </w:r>
      <w:r>
        <w:rPr>
          <w:rFonts w:hint="eastAsia"/>
          <w:color w:val="000000" w:themeColor="text1"/>
          <w:highlight w:val="none"/>
          <w:lang w:eastAsia="zh-CN"/>
          <w14:textFill>
            <w14:solidFill>
              <w14:schemeClr w14:val="tx1"/>
            </w14:solidFill>
          </w14:textFill>
        </w:rPr>
        <w:t>招标人</w:t>
      </w:r>
      <w:r>
        <w:rPr>
          <w:color w:val="000000" w:themeColor="text1"/>
          <w:highlight w:val="none"/>
          <w14:textFill>
            <w14:solidFill>
              <w14:schemeClr w14:val="tx1"/>
            </w14:solidFill>
          </w14:textFill>
        </w:rPr>
        <w:t>应当确定排名第一的中标候选人为中标人。排名第一的中标候选人放弃中标、因不可抗力不能履行合同、不按照</w:t>
      </w:r>
      <w:r>
        <w:rPr>
          <w:rFonts w:hint="eastAsia"/>
          <w:color w:val="000000" w:themeColor="text1"/>
          <w:highlight w:val="none"/>
          <w:lang w:eastAsia="zh-CN"/>
          <w14:textFill>
            <w14:solidFill>
              <w14:schemeClr w14:val="tx1"/>
            </w14:solidFill>
          </w14:textFill>
        </w:rPr>
        <w:t>招标文件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招标人</w:t>
      </w:r>
      <w:r>
        <w:rPr>
          <w:color w:val="000000" w:themeColor="text1"/>
          <w:highlight w:val="none"/>
          <w14:textFill>
            <w14:solidFill>
              <w14:schemeClr w14:val="tx1"/>
            </w14:solidFill>
          </w14:textFill>
        </w:rPr>
        <w:t>可以按照评标委员会提出的中标候选人名单排序依次确定其他中标候选人为中标人，也可以重新</w:t>
      </w:r>
      <w:r>
        <w:rPr>
          <w:rFonts w:hint="eastAsia"/>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w:t>
      </w:r>
    </w:p>
    <w:p w14:paraId="38198B2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0" w:name="_Toc430530475"/>
      <w:bookmarkStart w:id="421" w:name="_Toc14359"/>
      <w:bookmarkStart w:id="422" w:name="_Toc509218750"/>
      <w:r>
        <w:rPr>
          <w:rFonts w:ascii="宋体" w:hAnsi="宋体"/>
          <w:b w:val="0"/>
          <w:snapToGrid w:val="0"/>
          <w:color w:val="000000" w:themeColor="text1"/>
          <w:sz w:val="24"/>
          <w:szCs w:val="24"/>
          <w:highlight w:val="none"/>
          <w14:textFill>
            <w14:solidFill>
              <w14:schemeClr w14:val="tx1"/>
            </w14:solidFill>
          </w14:textFill>
        </w:rPr>
        <w:t>7.5  中标通知</w:t>
      </w:r>
      <w:bookmarkEnd w:id="420"/>
      <w:bookmarkEnd w:id="421"/>
      <w:bookmarkEnd w:id="422"/>
    </w:p>
    <w:p w14:paraId="0FD1718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在本章第3.3款规定的投标有效期内，且未有投标人的异议与投诉，</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同时将中标结果通知未中标的投标人。</w:t>
      </w:r>
    </w:p>
    <w:p w14:paraId="433F50C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3" w:name="_Toc31402"/>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423"/>
    </w:p>
    <w:p w14:paraId="20059CE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将按投标人须知前附表规定的标准给予经济补偿，未中标人在投标文件中声明放弃技术成果经济补偿费的除外。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1004719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4" w:name="_Toc287620726"/>
      <w:bookmarkStart w:id="425" w:name="_Toc224103358"/>
      <w:bookmarkStart w:id="426" w:name="_Toc287607787"/>
      <w:bookmarkStart w:id="427" w:name="_Toc430530476"/>
      <w:bookmarkStart w:id="428" w:name="_Toc277082593"/>
      <w:bookmarkStart w:id="429" w:name="_Toc28249"/>
      <w:bookmarkStart w:id="430" w:name="_Toc509218751"/>
      <w:bookmarkStart w:id="431" w:name="_Toc200513167"/>
      <w:r>
        <w:rPr>
          <w:rFonts w:ascii="宋体" w:hAnsi="宋体"/>
          <w:b w:val="0"/>
          <w:snapToGrid w:val="0"/>
          <w:color w:val="000000" w:themeColor="text1"/>
          <w:sz w:val="24"/>
          <w:szCs w:val="24"/>
          <w:highlight w:val="none"/>
          <w14:textFill>
            <w14:solidFill>
              <w14:schemeClr w14:val="tx1"/>
            </w14:solidFill>
          </w14:textFill>
        </w:rPr>
        <w:t>7.7  履约担保</w:t>
      </w:r>
      <w:bookmarkEnd w:id="424"/>
      <w:bookmarkEnd w:id="425"/>
      <w:bookmarkEnd w:id="426"/>
      <w:bookmarkEnd w:id="427"/>
      <w:bookmarkEnd w:id="428"/>
      <w:bookmarkEnd w:id="429"/>
      <w:bookmarkEnd w:id="430"/>
      <w:bookmarkEnd w:id="431"/>
    </w:p>
    <w:p w14:paraId="42311914">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无 </w:t>
      </w:r>
    </w:p>
    <w:p w14:paraId="2594F0F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32" w:name="_Toc224103359"/>
      <w:bookmarkStart w:id="433" w:name="_Toc277082594"/>
      <w:bookmarkStart w:id="434" w:name="_Toc200513168"/>
      <w:bookmarkStart w:id="435" w:name="_Toc287607788"/>
      <w:bookmarkStart w:id="436" w:name="_Toc287620727"/>
      <w:bookmarkStart w:id="437" w:name="_Toc509218752"/>
      <w:bookmarkStart w:id="438" w:name="_Toc430530477"/>
      <w:bookmarkStart w:id="439" w:name="_Toc10951"/>
      <w:r>
        <w:rPr>
          <w:rFonts w:ascii="宋体" w:hAnsi="宋体"/>
          <w:b w:val="0"/>
          <w:snapToGrid w:val="0"/>
          <w:color w:val="000000" w:themeColor="text1"/>
          <w:sz w:val="24"/>
          <w:szCs w:val="24"/>
          <w:highlight w:val="none"/>
          <w14:textFill>
            <w14:solidFill>
              <w14:schemeClr w14:val="tx1"/>
            </w14:solidFill>
          </w14:textFill>
        </w:rPr>
        <w:t>7.8  签订合同</w:t>
      </w:r>
      <w:bookmarkEnd w:id="432"/>
      <w:bookmarkEnd w:id="433"/>
      <w:bookmarkEnd w:id="434"/>
      <w:bookmarkEnd w:id="435"/>
      <w:bookmarkEnd w:id="436"/>
      <w:bookmarkEnd w:id="437"/>
      <w:bookmarkEnd w:id="438"/>
      <w:bookmarkEnd w:id="439"/>
    </w:p>
    <w:p w14:paraId="20D3860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和中标人的投标文件订立书面合同。中标人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554B0045">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7.8.2  发出中标通知书后，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无正当理由拒签合同，</w:t>
      </w:r>
      <w:r>
        <w:rPr>
          <w:rFonts w:hint="eastAsia" w:ascii="宋体" w:hAnsi="宋体"/>
          <w:snapToGrid w:val="0"/>
          <w:color w:val="000000" w:themeColor="text1"/>
          <w:kern w:val="0"/>
          <w:szCs w:val="21"/>
          <w:highlight w:val="none"/>
          <w14:textFill>
            <w14:solidFill>
              <w14:schemeClr w14:val="tx1"/>
            </w14:solidFill>
          </w14:textFill>
        </w:rPr>
        <w:t>在签订合同时向中标人提出附加条件或者更改合同实质性内容的，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03A20E38">
      <w:pPr>
        <w:autoSpaceDE w:val="0"/>
        <w:autoSpaceDN w:val="0"/>
        <w:adjustRightInd w:val="0"/>
        <w:snapToGrid w:val="0"/>
        <w:spacing w:line="360" w:lineRule="auto"/>
        <w:ind w:firstLine="42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7.8.3  联合体中标的，联合体各方应当共同与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签订合同，就中标项目向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承担连带责任。</w:t>
      </w:r>
    </w:p>
    <w:p w14:paraId="681BC554">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440" w:name="_Toc287620728"/>
      <w:bookmarkStart w:id="441" w:name="_Toc4601"/>
      <w:bookmarkStart w:id="442" w:name="_Toc430530478"/>
      <w:bookmarkStart w:id="443" w:name="_Toc509218753"/>
      <w:bookmarkStart w:id="444" w:name="_Toc287607789"/>
      <w:bookmarkStart w:id="445" w:name="_Toc200513169"/>
      <w:bookmarkStart w:id="446" w:name="_Toc277082595"/>
      <w:bookmarkStart w:id="447" w:name="_Toc224103360"/>
      <w:r>
        <w:rPr>
          <w:rFonts w:ascii="宋体" w:hAnsi="宋体"/>
          <w:b w:val="0"/>
          <w:snapToGrid w:val="0"/>
          <w:color w:val="000000" w:themeColor="text1"/>
          <w:highlight w:val="none"/>
          <w14:textFill>
            <w14:solidFill>
              <w14:schemeClr w14:val="tx1"/>
            </w14:solidFill>
          </w14:textFill>
        </w:rPr>
        <w:t>8.  重新</w:t>
      </w:r>
      <w:r>
        <w:rPr>
          <w:rFonts w:hint="eastAsia" w:ascii="宋体" w:hAnsi="宋体"/>
          <w:b w:val="0"/>
          <w:snapToGrid w:val="0"/>
          <w:color w:val="000000" w:themeColor="text1"/>
          <w:highlight w:val="none"/>
          <w:lang w:eastAsia="zh-CN"/>
          <w14:textFill>
            <w14:solidFill>
              <w14:schemeClr w14:val="tx1"/>
            </w14:solidFill>
          </w14:textFill>
        </w:rPr>
        <w:t>招标</w:t>
      </w:r>
      <w:r>
        <w:rPr>
          <w:rFonts w:ascii="宋体" w:hAnsi="宋体"/>
          <w:b w:val="0"/>
          <w:snapToGrid w:val="0"/>
          <w:color w:val="000000" w:themeColor="text1"/>
          <w:highlight w:val="none"/>
          <w14:textFill>
            <w14:solidFill>
              <w14:schemeClr w14:val="tx1"/>
            </w14:solidFill>
          </w14:textFill>
        </w:rPr>
        <w:t>和不再</w:t>
      </w:r>
      <w:bookmarkEnd w:id="440"/>
      <w:bookmarkEnd w:id="441"/>
      <w:bookmarkEnd w:id="442"/>
      <w:bookmarkEnd w:id="443"/>
      <w:bookmarkEnd w:id="444"/>
      <w:bookmarkEnd w:id="445"/>
      <w:bookmarkEnd w:id="446"/>
      <w:bookmarkEnd w:id="447"/>
      <w:r>
        <w:rPr>
          <w:rFonts w:hint="eastAsia" w:ascii="宋体" w:hAnsi="宋体"/>
          <w:b w:val="0"/>
          <w:snapToGrid w:val="0"/>
          <w:color w:val="000000" w:themeColor="text1"/>
          <w:highlight w:val="none"/>
          <w:lang w:eastAsia="zh-CN"/>
          <w14:textFill>
            <w14:solidFill>
              <w14:schemeClr w14:val="tx1"/>
            </w14:solidFill>
          </w14:textFill>
        </w:rPr>
        <w:t>招标</w:t>
      </w:r>
    </w:p>
    <w:p w14:paraId="1FA0848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48" w:name="_Toc509218754"/>
      <w:bookmarkStart w:id="449" w:name="_Toc287620729"/>
      <w:bookmarkStart w:id="450" w:name="_Toc200513170"/>
      <w:bookmarkStart w:id="451" w:name="_Toc224103361"/>
      <w:bookmarkStart w:id="452" w:name="_Toc287607790"/>
      <w:bookmarkStart w:id="453" w:name="_Toc277082596"/>
      <w:bookmarkStart w:id="454" w:name="_Toc430530479"/>
      <w:bookmarkStart w:id="455" w:name="_Toc7711"/>
      <w:r>
        <w:rPr>
          <w:rFonts w:ascii="宋体" w:hAnsi="宋体"/>
          <w:b w:val="0"/>
          <w:snapToGrid w:val="0"/>
          <w:color w:val="000000" w:themeColor="text1"/>
          <w:sz w:val="24"/>
          <w:szCs w:val="24"/>
          <w:highlight w:val="none"/>
          <w14:textFill>
            <w14:solidFill>
              <w14:schemeClr w14:val="tx1"/>
            </w14:solidFill>
          </w14:textFill>
        </w:rPr>
        <w:t>8.1  重新</w:t>
      </w:r>
      <w:bookmarkEnd w:id="448"/>
      <w:bookmarkEnd w:id="449"/>
      <w:bookmarkEnd w:id="450"/>
      <w:bookmarkEnd w:id="451"/>
      <w:bookmarkEnd w:id="452"/>
      <w:bookmarkEnd w:id="453"/>
      <w:bookmarkEnd w:id="454"/>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hint="eastAsia" w:ascii="宋体" w:hAnsi="宋体"/>
          <w:b w:val="0"/>
          <w:snapToGrid w:val="0"/>
          <w:color w:val="000000" w:themeColor="text1"/>
          <w:sz w:val="24"/>
          <w:szCs w:val="24"/>
          <w:highlight w:val="none"/>
          <w14:textFill>
            <w14:solidFill>
              <w14:schemeClr w14:val="tx1"/>
            </w14:solidFill>
          </w14:textFill>
        </w:rPr>
        <w:t>的情形</w:t>
      </w:r>
      <w:bookmarkEnd w:id="455"/>
    </w:p>
    <w:p w14:paraId="654499A9">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将重新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w:t>
      </w:r>
    </w:p>
    <w:p w14:paraId="6795587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（1）投标截止时间止，投标人少于 3 个的；</w:t>
      </w:r>
    </w:p>
    <w:p w14:paraId="4FA9B87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（2）经评标委员会评审后否决所有投标的；</w:t>
      </w:r>
    </w:p>
    <w:p w14:paraId="6D8DBDD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要求的，评标委员会可以继续评标并确定中标候选人</w:t>
      </w:r>
      <w:r>
        <w:rPr>
          <w:rFonts w:ascii="宋体" w:hAnsi="宋体"/>
          <w:snapToGrid w:val="0"/>
          <w:color w:val="000000" w:themeColor="text1"/>
          <w:kern w:val="0"/>
          <w:szCs w:val="21"/>
          <w:highlight w:val="none"/>
          <w14:textFill>
            <w14:solidFill>
              <w14:schemeClr w14:val="tx1"/>
            </w14:solidFill>
          </w14:textFill>
        </w:rPr>
        <w:t>；</w:t>
      </w:r>
    </w:p>
    <w:p w14:paraId="4F256AF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41C9EEE5">
      <w:pPr>
        <w:pStyle w:val="5"/>
        <w:snapToGrid w:val="0"/>
        <w:spacing w:before="0" w:after="0" w:line="360" w:lineRule="auto"/>
        <w:rPr>
          <w:rFonts w:hint="eastAsia" w:ascii="宋体" w:hAnsi="宋体" w:eastAsia="宋体"/>
          <w:b w:val="0"/>
          <w:snapToGrid w:val="0"/>
          <w:color w:val="000000" w:themeColor="text1"/>
          <w:sz w:val="24"/>
          <w:szCs w:val="24"/>
          <w:highlight w:val="none"/>
          <w:lang w:eastAsia="zh-CN"/>
          <w14:textFill>
            <w14:solidFill>
              <w14:schemeClr w14:val="tx1"/>
            </w14:solidFill>
          </w14:textFill>
        </w:rPr>
      </w:pPr>
      <w:bookmarkStart w:id="456" w:name="_Toc509218755"/>
      <w:bookmarkStart w:id="457" w:name="_Toc287620730"/>
      <w:bookmarkStart w:id="458" w:name="_Toc287607791"/>
      <w:bookmarkStart w:id="459" w:name="_Toc224103362"/>
      <w:bookmarkStart w:id="460" w:name="_Toc277082597"/>
      <w:bookmarkStart w:id="461" w:name="_Toc200513171"/>
      <w:bookmarkStart w:id="462" w:name="_Toc12011"/>
      <w:bookmarkStart w:id="463" w:name="_Toc430530480"/>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hint="eastAsia" w:ascii="宋体" w:hAnsi="宋体"/>
          <w:b w:val="0"/>
          <w:snapToGrid w:val="0"/>
          <w:color w:val="000000" w:themeColor="text1"/>
          <w:sz w:val="24"/>
          <w:szCs w:val="24"/>
          <w:highlight w:val="none"/>
          <w:lang w:eastAsia="zh-CN"/>
          <w14:textFill>
            <w14:solidFill>
              <w14:schemeClr w14:val="tx1"/>
            </w14:solidFill>
          </w14:textFill>
        </w:rPr>
        <w:t>招标</w:t>
      </w:r>
      <w:r>
        <w:rPr>
          <w:rFonts w:ascii="宋体" w:hAnsi="宋体"/>
          <w:b w:val="0"/>
          <w:snapToGrid w:val="0"/>
          <w:color w:val="000000" w:themeColor="text1"/>
          <w:sz w:val="24"/>
          <w:szCs w:val="24"/>
          <w:highlight w:val="none"/>
          <w14:textFill>
            <w14:solidFill>
              <w14:schemeClr w14:val="tx1"/>
            </w14:solidFill>
          </w14:textFill>
        </w:rPr>
        <w:t>和不再</w:t>
      </w:r>
      <w:bookmarkEnd w:id="456"/>
      <w:bookmarkEnd w:id="457"/>
      <w:bookmarkEnd w:id="458"/>
      <w:bookmarkEnd w:id="459"/>
      <w:bookmarkEnd w:id="460"/>
      <w:bookmarkEnd w:id="461"/>
      <w:bookmarkEnd w:id="462"/>
      <w:bookmarkEnd w:id="463"/>
      <w:r>
        <w:rPr>
          <w:rFonts w:hint="eastAsia" w:ascii="宋体" w:hAnsi="宋体"/>
          <w:b w:val="0"/>
          <w:snapToGrid w:val="0"/>
          <w:color w:val="000000" w:themeColor="text1"/>
          <w:sz w:val="24"/>
          <w:szCs w:val="24"/>
          <w:highlight w:val="none"/>
          <w:lang w:eastAsia="zh-CN"/>
          <w14:textFill>
            <w14:solidFill>
              <w14:schemeClr w14:val="tx1"/>
            </w14:solidFill>
          </w14:textFill>
        </w:rPr>
        <w:t>招标</w:t>
      </w:r>
    </w:p>
    <w:p w14:paraId="35902BC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的投标人仍然少于三个的，按照招标投标法律法规规定的程序开标和评标。重新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经评审有有效投标人的，应当依法确定中标候选人；无有效投标人的，可以不再进行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4961DA1A">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64" w:name="_Toc287607792"/>
      <w:bookmarkStart w:id="465" w:name="_Toc287620731"/>
      <w:bookmarkStart w:id="466" w:name="_Toc430530481"/>
      <w:bookmarkStart w:id="467" w:name="_Toc11649"/>
      <w:bookmarkStart w:id="468" w:name="_Toc224103363"/>
      <w:bookmarkStart w:id="469" w:name="_Toc277082598"/>
      <w:bookmarkStart w:id="470" w:name="_Toc509218756"/>
      <w:bookmarkStart w:id="471" w:name="_Toc200513172"/>
      <w:r>
        <w:rPr>
          <w:rFonts w:ascii="宋体" w:hAnsi="宋体"/>
          <w:b w:val="0"/>
          <w:snapToGrid w:val="0"/>
          <w:color w:val="000000" w:themeColor="text1"/>
          <w:highlight w:val="none"/>
          <w14:textFill>
            <w14:solidFill>
              <w14:schemeClr w14:val="tx1"/>
            </w14:solidFill>
          </w14:textFill>
        </w:rPr>
        <w:t>9.  纪律和监督</w:t>
      </w:r>
      <w:bookmarkEnd w:id="464"/>
      <w:bookmarkEnd w:id="465"/>
      <w:bookmarkEnd w:id="466"/>
      <w:bookmarkEnd w:id="467"/>
      <w:bookmarkEnd w:id="468"/>
      <w:bookmarkEnd w:id="469"/>
      <w:bookmarkEnd w:id="470"/>
      <w:bookmarkEnd w:id="471"/>
    </w:p>
    <w:p w14:paraId="5C8427F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72" w:name="_Toc277082599"/>
      <w:bookmarkStart w:id="473" w:name="_Toc287620732"/>
      <w:bookmarkStart w:id="474" w:name="_Toc509218757"/>
      <w:bookmarkStart w:id="475" w:name="_Toc224103364"/>
      <w:bookmarkStart w:id="476" w:name="_Toc27838"/>
      <w:bookmarkStart w:id="477" w:name="_Toc287607793"/>
      <w:bookmarkStart w:id="478" w:name="_Toc200513173"/>
      <w:bookmarkStart w:id="479" w:name="_Toc430530482"/>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招标人</w:t>
      </w:r>
      <w:r>
        <w:rPr>
          <w:rFonts w:ascii="宋体" w:hAnsi="宋体"/>
          <w:b w:val="0"/>
          <w:snapToGrid w:val="0"/>
          <w:color w:val="000000" w:themeColor="text1"/>
          <w:sz w:val="24"/>
          <w:szCs w:val="24"/>
          <w:highlight w:val="none"/>
          <w14:textFill>
            <w14:solidFill>
              <w14:schemeClr w14:val="tx1"/>
            </w14:solidFill>
          </w14:textFill>
        </w:rPr>
        <w:t>的纪律要求</w:t>
      </w:r>
      <w:bookmarkEnd w:id="472"/>
      <w:bookmarkEnd w:id="473"/>
      <w:bookmarkEnd w:id="474"/>
      <w:bookmarkEnd w:id="475"/>
      <w:bookmarkEnd w:id="476"/>
      <w:bookmarkEnd w:id="477"/>
      <w:bookmarkEnd w:id="478"/>
      <w:bookmarkEnd w:id="479"/>
    </w:p>
    <w:p w14:paraId="3F846E57">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不得泄露</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投标活动中应当保密的情况和资料，不得与投标人串通损害国家利益、社会公共利益或者他人合法权益，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与投标人串通投标。</w:t>
      </w:r>
    </w:p>
    <w:p w14:paraId="62631FCC">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与投标人串通投标：</w:t>
      </w:r>
    </w:p>
    <w:p w14:paraId="7701058B">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在开标前开启投标文件并将有关信息泄露给其他投标人</w:t>
      </w:r>
      <w:r>
        <w:rPr>
          <w:rFonts w:hint="eastAsia" w:ascii="宋体" w:hAnsi="宋体"/>
          <w:color w:val="000000" w:themeColor="text1"/>
          <w:highlight w:val="none"/>
          <w14:textFill>
            <w14:solidFill>
              <w14:schemeClr w14:val="tx1"/>
            </w14:solidFill>
          </w14:textFill>
        </w:rPr>
        <w:t>；</w:t>
      </w:r>
    </w:p>
    <w:p w14:paraId="484C9AB2">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直接或者间接向投标人泄露标底、评标委员会成员等信息；</w:t>
      </w:r>
    </w:p>
    <w:p w14:paraId="4C46FBCA">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明示或者暗示投标人压低或者抬高投标报价；</w:t>
      </w:r>
    </w:p>
    <w:p w14:paraId="2A724419">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授意投标人撤换、修改投标文件；</w:t>
      </w:r>
    </w:p>
    <w:p w14:paraId="7D0D09C9">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明示或者暗示投标人为特定投标人中标提供方便；</w:t>
      </w:r>
    </w:p>
    <w:p w14:paraId="433A53E4">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招标人</w:t>
      </w:r>
      <w:r>
        <w:rPr>
          <w:rFonts w:ascii="宋体" w:hAnsi="宋体"/>
          <w:color w:val="000000" w:themeColor="text1"/>
          <w:highlight w:val="none"/>
          <w14:textFill>
            <w14:solidFill>
              <w14:schemeClr w14:val="tx1"/>
            </w14:solidFill>
          </w14:textFill>
        </w:rPr>
        <w:t>与投标人为谋求特定投标人中标而采取的其他串通行为。</w:t>
      </w:r>
    </w:p>
    <w:p w14:paraId="695BB9F1">
      <w:pPr>
        <w:pStyle w:val="5"/>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80" w:name="_Toc287607794"/>
      <w:bookmarkStart w:id="481" w:name="_Toc287620733"/>
      <w:bookmarkStart w:id="482" w:name="_Toc21560"/>
      <w:bookmarkStart w:id="483" w:name="_Toc200513174"/>
      <w:bookmarkStart w:id="484" w:name="_Toc277082600"/>
      <w:bookmarkStart w:id="485" w:name="_Toc430530483"/>
      <w:bookmarkStart w:id="486" w:name="_Toc224103365"/>
      <w:bookmarkStart w:id="487" w:name="_Toc509218758"/>
      <w:r>
        <w:rPr>
          <w:rFonts w:ascii="宋体" w:hAnsi="宋体"/>
          <w:b w:val="0"/>
          <w:snapToGrid w:val="0"/>
          <w:color w:val="000000" w:themeColor="text1"/>
          <w:sz w:val="24"/>
          <w:szCs w:val="24"/>
          <w:highlight w:val="none"/>
          <w14:textFill>
            <w14:solidFill>
              <w14:schemeClr w14:val="tx1"/>
            </w14:solidFill>
          </w14:textFill>
        </w:rPr>
        <w:t>9.2  对投标人的纪律要求</w:t>
      </w:r>
      <w:bookmarkEnd w:id="480"/>
      <w:bookmarkEnd w:id="481"/>
      <w:bookmarkEnd w:id="482"/>
      <w:bookmarkEnd w:id="483"/>
      <w:bookmarkEnd w:id="484"/>
      <w:bookmarkEnd w:id="485"/>
      <w:bookmarkEnd w:id="486"/>
      <w:bookmarkEnd w:id="487"/>
    </w:p>
    <w:p w14:paraId="35CAA14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投标人不得相互串通投标或者与</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串通投标，不得向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或者评标委员会成员行贿谋取中标，不得以他人名义投标或者以其他方式弄虚作假骗取中标；投标人不得以任何方式干扰、影响评标工作。</w:t>
      </w:r>
    </w:p>
    <w:p w14:paraId="74DDB6C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有下列情形之一的，属于投标人相互串通投标：</w:t>
      </w:r>
    </w:p>
    <w:p w14:paraId="40630FD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（1）投标人之间协商投标报价等投标文件的实质性内容；</w:t>
      </w:r>
    </w:p>
    <w:p w14:paraId="12074F50">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（2）投标人之间约定中标人；</w:t>
      </w:r>
    </w:p>
    <w:p w14:paraId="7D709110">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（3）投标人之间约定部分投标人放弃投标或者中标；</w:t>
      </w:r>
    </w:p>
    <w:p w14:paraId="5662A565">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（4）属于同一集团、协会、商会等组织成员的投标人按照该组织要求协同投标；</w:t>
      </w:r>
    </w:p>
    <w:p w14:paraId="7D68233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（5）投标人之间为谋取中标或者排斥特定投标人而采取的其他联合行动。</w:t>
      </w:r>
    </w:p>
    <w:p w14:paraId="76F7F1FF">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有下列情形之一的，视为投标人相互串通投标：</w:t>
      </w:r>
    </w:p>
    <w:p w14:paraId="5D25E55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（1）不同投标人的投标文件由同一单位或者个人编制；</w:t>
      </w:r>
    </w:p>
    <w:p w14:paraId="6260D47F">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（2）不同投标人委托同一单位或者个人办理投标事宜；</w:t>
      </w:r>
    </w:p>
    <w:p w14:paraId="621EBE0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（3）不同投标人的投标文件载明的项目管理成员为同一人；</w:t>
      </w:r>
    </w:p>
    <w:p w14:paraId="219964F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（4）不同投标人的投标文件异常一致或者投标报价呈规律性差异；</w:t>
      </w:r>
    </w:p>
    <w:p w14:paraId="649C42BF">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（5）不同投标人的投标文件相互混装；</w:t>
      </w:r>
    </w:p>
    <w:p w14:paraId="704A2CC0">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（6）不同投标人的投标保证金从同一单位或者个人的账户转出。</w:t>
      </w:r>
    </w:p>
    <w:p w14:paraId="744FB710">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使用通过受让或者租借等方式获取的资格、资质证书投标的，属于以他人名义投标。</w:t>
      </w:r>
    </w:p>
    <w:p w14:paraId="75E03A94">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ascii="宋体" w:hAnsi="宋体"/>
          <w:color w:val="000000" w:themeColor="text1"/>
          <w:highlight w:val="none"/>
          <w14:textFill>
            <w14:solidFill>
              <w14:schemeClr w14:val="tx1"/>
            </w14:solidFill>
          </w14:textFill>
        </w:rPr>
        <w:t>投标人有下列情形之一的，属于以其他方式弄虚作假的行为：</w:t>
      </w:r>
    </w:p>
    <w:p w14:paraId="3188BAE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25C564D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4B1CF34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3E3CEDE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4B43EA0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198283B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88" w:name="_Toc287607795"/>
      <w:bookmarkStart w:id="489" w:name="_Toc200513175"/>
      <w:bookmarkStart w:id="490" w:name="_Toc27561"/>
      <w:bookmarkStart w:id="491" w:name="_Toc287620734"/>
      <w:bookmarkStart w:id="492" w:name="_Toc430530484"/>
      <w:bookmarkStart w:id="493" w:name="_Toc277082601"/>
      <w:bookmarkStart w:id="494" w:name="_Toc224103366"/>
      <w:bookmarkStart w:id="495" w:name="_Toc509218759"/>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88"/>
      <w:bookmarkEnd w:id="489"/>
      <w:bookmarkEnd w:id="490"/>
      <w:bookmarkEnd w:id="491"/>
      <w:bookmarkEnd w:id="492"/>
      <w:bookmarkEnd w:id="493"/>
      <w:bookmarkEnd w:id="494"/>
      <w:bookmarkEnd w:id="495"/>
    </w:p>
    <w:p w14:paraId="75951AA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1F2256A1">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96" w:name="_Toc509218760"/>
      <w:bookmarkStart w:id="497" w:name="_Toc200513176"/>
      <w:bookmarkStart w:id="498" w:name="_Toc17259"/>
      <w:bookmarkStart w:id="499" w:name="_Toc287620735"/>
      <w:bookmarkStart w:id="500" w:name="_Toc224103367"/>
      <w:bookmarkStart w:id="501" w:name="_Toc430530485"/>
      <w:bookmarkStart w:id="502" w:name="_Toc277082602"/>
      <w:bookmarkStart w:id="503" w:name="_Toc287607796"/>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96"/>
      <w:bookmarkEnd w:id="497"/>
      <w:bookmarkEnd w:id="498"/>
      <w:bookmarkEnd w:id="499"/>
      <w:bookmarkEnd w:id="500"/>
      <w:bookmarkEnd w:id="501"/>
      <w:bookmarkEnd w:id="502"/>
      <w:bookmarkEnd w:id="503"/>
    </w:p>
    <w:p w14:paraId="501C50E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对投标文件的评审和比较、中标候选人的推荐情况以及与评标有关的其他情况。在评标活动中，与评标活动有关的工作人员不得擅离职守，影响评标程序正常进行。</w:t>
      </w:r>
    </w:p>
    <w:p w14:paraId="253CD59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04" w:name="_Toc224103368"/>
      <w:bookmarkStart w:id="505" w:name="_Toc2773"/>
      <w:bookmarkStart w:id="506" w:name="_Toc287620736"/>
      <w:bookmarkStart w:id="507" w:name="_Toc200513177"/>
      <w:bookmarkStart w:id="508" w:name="_Toc277082603"/>
      <w:bookmarkStart w:id="509" w:name="_Toc509218761"/>
      <w:bookmarkStart w:id="510" w:name="_Toc287607797"/>
      <w:bookmarkStart w:id="511" w:name="_Toc430530486"/>
      <w:r>
        <w:rPr>
          <w:rFonts w:ascii="宋体" w:hAnsi="宋体"/>
          <w:b w:val="0"/>
          <w:snapToGrid w:val="0"/>
          <w:color w:val="000000" w:themeColor="text1"/>
          <w:sz w:val="24"/>
          <w:szCs w:val="24"/>
          <w:highlight w:val="none"/>
          <w14:textFill>
            <w14:solidFill>
              <w14:schemeClr w14:val="tx1"/>
            </w14:solidFill>
          </w14:textFill>
        </w:rPr>
        <w:t>9.5  投诉</w:t>
      </w:r>
      <w:bookmarkEnd w:id="504"/>
      <w:bookmarkEnd w:id="505"/>
      <w:bookmarkEnd w:id="506"/>
      <w:bookmarkEnd w:id="507"/>
      <w:bookmarkEnd w:id="508"/>
      <w:bookmarkEnd w:id="509"/>
      <w:bookmarkEnd w:id="510"/>
      <w:bookmarkEnd w:id="511"/>
    </w:p>
    <w:p w14:paraId="6CD505E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.5.1  投标人或者其他利害关系人认为</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投标活动不符合法律、行政法规规定的，可以自知道或者应当知道之日起 10 日内向有关行政监督部门投诉。投诉应当有明确的请求和必要的证明材料。</w:t>
      </w:r>
    </w:p>
    <w:p w14:paraId="0B2CDF2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.5.2  投标人或者其他利害关系人对</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、开标和评标结果提出投诉的，应当按照投标人须知第 2.4 款、第 5.3 款和第 7.2 款的规定先向</w:t>
      </w:r>
      <w:r>
        <w:rPr>
          <w:rFonts w:hint="eastAsia" w:ascii="宋体" w:hAnsi="宋体"/>
          <w:snapToGrid w:val="0"/>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提出异议。异议答复期间不计算在第 8.5.1 项规定的期限内。</w:t>
      </w:r>
    </w:p>
    <w:p w14:paraId="2B3E1973">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12" w:name="_Toc277082604"/>
      <w:bookmarkStart w:id="513" w:name="_Toc224103369"/>
      <w:bookmarkStart w:id="514" w:name="_Toc430530487"/>
      <w:bookmarkStart w:id="515" w:name="_Toc200513178"/>
      <w:bookmarkStart w:id="516" w:name="_Toc287620737"/>
      <w:bookmarkStart w:id="517" w:name="_Toc509218762"/>
      <w:bookmarkStart w:id="518" w:name="_Toc287607798"/>
      <w:bookmarkStart w:id="519" w:name="_Toc3513"/>
      <w:r>
        <w:rPr>
          <w:rFonts w:ascii="宋体" w:hAnsi="宋体"/>
          <w:b w:val="0"/>
          <w:snapToGrid w:val="0"/>
          <w:color w:val="000000" w:themeColor="text1"/>
          <w:highlight w:val="none"/>
          <w14:textFill>
            <w14:solidFill>
              <w14:schemeClr w14:val="tx1"/>
            </w14:solidFill>
          </w14:textFill>
        </w:rPr>
        <w:t>10. 需要补充的其他内容</w:t>
      </w:r>
      <w:bookmarkEnd w:id="512"/>
      <w:bookmarkEnd w:id="513"/>
      <w:bookmarkEnd w:id="514"/>
      <w:bookmarkEnd w:id="515"/>
      <w:bookmarkEnd w:id="516"/>
      <w:bookmarkEnd w:id="517"/>
      <w:bookmarkEnd w:id="518"/>
      <w:bookmarkEnd w:id="519"/>
    </w:p>
    <w:p w14:paraId="18A224A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footerReference r:id="rId7" w:type="default"/>
          <w:footerReference r:id="rId8" w:type="even"/>
          <w:pgSz w:w="11905" w:h="16838"/>
          <w:pgMar w:top="1304" w:right="1134" w:bottom="1304" w:left="1304" w:header="851" w:footer="992" w:gutter="0"/>
          <w:pgBorders>
            <w:top w:val="none" w:sz="0" w:space="0"/>
            <w:left w:val="none" w:sz="0" w:space="0"/>
            <w:bottom w:val="none" w:sz="0" w:space="0"/>
            <w:right w:val="none" w:sz="0" w:space="0"/>
          </w:pgBorders>
          <w:cols w:space="0" w:num="1"/>
          <w:rtlGutter w:val="0"/>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需要补充的其他内容：见投标人须知前附表。</w:t>
      </w:r>
    </w:p>
    <w:p w14:paraId="2EBFBB8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61AE412E">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5B08B843">
      <w:pPr>
        <w:autoSpaceDE w:val="0"/>
        <w:autoSpaceDN w:val="0"/>
        <w:adjustRightInd w:val="0"/>
        <w:snapToGrid w:val="0"/>
        <w:spacing w:line="360" w:lineRule="auto"/>
        <w:jc w:val="left"/>
        <w:rPr>
          <w:rFonts w:hint="default" w:ascii="宋体" w:hAnsi="宋体" w:eastAsia="宋体"/>
          <w:b/>
          <w:snapToGrid w:val="0"/>
          <w:color w:val="000000" w:themeColor="text1"/>
          <w:kern w:val="0"/>
          <w:highlight w:val="none"/>
          <w:lang w:val="en-US" w:eastAsia="zh-CN"/>
          <w14:textFill>
            <w14:solidFill>
              <w14:schemeClr w14:val="tx1"/>
            </w14:solidFill>
          </w14:textFill>
        </w:rPr>
      </w:pPr>
      <w:r>
        <w:rPr>
          <w:rFonts w:hint="eastAsia" w:ascii="宋体" w:hAnsi="宋体"/>
          <w:b/>
          <w:snapToGrid w:val="0"/>
          <w:color w:val="000000" w:themeColor="text1"/>
          <w:kern w:val="0"/>
          <w:highlight w:val="none"/>
          <w:lang w:val="en-US" w:eastAsia="zh-CN"/>
          <w14:textFill>
            <w14:solidFill>
              <w14:schemeClr w14:val="tx1"/>
            </w14:solidFill>
          </w14:textFill>
        </w:rPr>
        <w:t>以开标现场出具的为准。</w:t>
      </w:r>
    </w:p>
    <w:p w14:paraId="1489BD34">
      <w:pPr>
        <w:autoSpaceDE w:val="0"/>
        <w:autoSpaceDN w:val="0"/>
        <w:adjustRightInd w:val="0"/>
        <w:snapToGrid w:val="0"/>
        <w:spacing w:before="62"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1874C731">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579CE7EB">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1299DD0F">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54503CD7">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330A7D5">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1726CC57">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9AF0B1D">
      <w:pP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51AC41C9">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（投标人名称）</w:t>
      </w:r>
      <w:r>
        <w:rPr>
          <w:rFonts w:ascii="宋体" w:hAnsi="宋体"/>
          <w:snapToGrid w:val="0"/>
          <w:color w:val="000000" w:themeColor="text1"/>
          <w:kern w:val="0"/>
          <w:szCs w:val="21"/>
          <w:highlight w:val="none"/>
          <w14:textFill>
            <w14:solidFill>
              <w14:schemeClr w14:val="tx1"/>
            </w14:solidFill>
          </w14:textFill>
        </w:rPr>
        <w:t>：</w:t>
      </w:r>
    </w:p>
    <w:p w14:paraId="1AE8D240">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的评标委员会，对你方的投标文件进行了仔细的审查，现需你方对下列问题予以澄清：</w:t>
      </w:r>
    </w:p>
    <w:p w14:paraId="0931BBEC">
      <w:pP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645A730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26DB57FB">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224B8CD6">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33153A2F">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1F53FDA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28921E90">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14F4E544">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3843D0DA">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F865C98">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通过重庆市电子招投标系统提交</w:t>
      </w:r>
      <w:r>
        <w:rPr>
          <w:rFonts w:ascii="宋体" w:hAnsi="宋体"/>
          <w:snapToGrid w:val="0"/>
          <w:color w:val="000000" w:themeColor="text1"/>
          <w:kern w:val="0"/>
          <w:szCs w:val="21"/>
          <w:highlight w:val="none"/>
          <w14:textFill>
            <w14:solidFill>
              <w14:schemeClr w14:val="tx1"/>
            </w14:solidFill>
          </w14:textFill>
        </w:rPr>
        <w:t>。</w:t>
      </w:r>
    </w:p>
    <w:p w14:paraId="7A48639A">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5C0F6D4">
      <w:pP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1BBCE86B">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6AC245A3">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2132D0E9">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7E31C4D9">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4230B508">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0D9AF0F3">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74BB1FC">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67C14D0E">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01BA4E6E">
      <w:pP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6A27CC8E">
      <w:pPr>
        <w:autoSpaceDE w:val="0"/>
        <w:autoSpaceDN w:val="0"/>
        <w:adjustRightInd w:val="0"/>
        <w:snapToGrid w:val="0"/>
        <w:spacing w:line="360" w:lineRule="auto"/>
        <w:jc w:val="center"/>
        <w:outlineLvl w:val="0"/>
        <w:rPr>
          <w:rFonts w:ascii="宋体" w:hAnsi="宋体"/>
          <w:b/>
          <w:snapToGrid w:val="0"/>
          <w:color w:val="000000" w:themeColor="text1"/>
          <w:kern w:val="0"/>
          <w:sz w:val="32"/>
          <w:szCs w:val="32"/>
          <w:highlight w:val="none"/>
          <w14:textFill>
            <w14:solidFill>
              <w14:schemeClr w14:val="tx1"/>
            </w14:solidFill>
          </w14:textFill>
        </w:rPr>
      </w:pPr>
      <w:bookmarkStart w:id="520" w:name="_Toc682"/>
      <w:r>
        <w:rPr>
          <w:rFonts w:ascii="宋体" w:hAnsi="宋体"/>
          <w:b/>
          <w:snapToGrid w:val="0"/>
          <w:color w:val="000000" w:themeColor="text1"/>
          <w:w w:val="99"/>
          <w:kern w:val="0"/>
          <w:sz w:val="32"/>
          <w:szCs w:val="32"/>
          <w:highlight w:val="none"/>
          <w14:textFill>
            <w14:solidFill>
              <w14:schemeClr w14:val="tx1"/>
            </w14:solidFill>
          </w14:textFill>
        </w:rPr>
        <w:t>问题的澄清</w:t>
      </w:r>
      <w:bookmarkEnd w:id="520"/>
    </w:p>
    <w:p w14:paraId="2ADABB2D">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395181FC">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1D878C4F">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6EA85DBC">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226FB6B7">
      <w:pP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评标委员会：</w:t>
      </w:r>
    </w:p>
    <w:p w14:paraId="1C1BA70A">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15010312">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0AE75A5D">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048FE9CF">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0CEA2FD3">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0D5D0AF9">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182384B4">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E1F487A">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3D309BC">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D92A67B">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730F6743">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D39241C">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B9EC901">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56B9BE0">
      <w:pP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32679BE8">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763F892D">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352763B1">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澄清，不改变我方投标文件的实质性内容，构成我方投标文件的组成部分。</w:t>
      </w:r>
    </w:p>
    <w:p w14:paraId="228AB254">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54113F9">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FE39920">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7F65F383">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1B9342C5">
      <w:pP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1A3AC0B6">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248E6AB8">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1FB215AA">
      <w:pPr>
        <w:pStyle w:val="14"/>
        <w:rPr>
          <w:color w:val="000000" w:themeColor="text1"/>
          <w:highlight w:val="none"/>
          <w14:textFill>
            <w14:solidFill>
              <w14:schemeClr w14:val="tx1"/>
            </w14:solidFill>
          </w14:textFill>
        </w:rPr>
      </w:pPr>
    </w:p>
    <w:p w14:paraId="30E2332B">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40680131">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F4A4323">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AF1B7BD">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4FE79D6">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lang w:val="en-US" w:eastAsia="zh-CN"/>
          <w14:textFill>
            <w14:solidFill>
              <w14:schemeClr w14:val="tx1"/>
            </w14:solidFill>
          </w14:textFill>
        </w:rPr>
        <w:t>中标</w:t>
      </w:r>
      <w:r>
        <w:rPr>
          <w:rFonts w:hint="eastAsia" w:ascii="宋体" w:hAnsi="宋体"/>
          <w:b/>
          <w:snapToGrid w:val="0"/>
          <w:color w:val="000000" w:themeColor="text1"/>
          <w:w w:val="99"/>
          <w:kern w:val="0"/>
          <w:sz w:val="32"/>
          <w:szCs w:val="32"/>
          <w:highlight w:val="none"/>
          <w14:textFill>
            <w14:solidFill>
              <w14:schemeClr w14:val="tx1"/>
            </w14:solidFill>
          </w14:textFill>
        </w:rPr>
        <w:t>通知书</w:t>
      </w:r>
    </w:p>
    <w:p w14:paraId="7605B69D">
      <w:pP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08DA4C51">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日（投标日期）所递交的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的投标文件已被我方接受，经评标委员会评定，被确定为中标人。</w:t>
      </w:r>
    </w:p>
    <w:p w14:paraId="0776FD5C">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w:t>
      </w:r>
    </w:p>
    <w:p w14:paraId="47EDBD36">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供货周期</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66A9B1A7">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与我方签订合同。</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招标文件</w:t>
      </w:r>
      <w:r>
        <w:rPr>
          <w:color w:val="000000" w:themeColor="text1"/>
          <w:szCs w:val="21"/>
          <w:highlight w:val="none"/>
          <w14:textFill>
            <w14:solidFill>
              <w14:schemeClr w14:val="tx1"/>
            </w14:solidFill>
          </w14:textFill>
        </w:rPr>
        <w:t>第二章</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投标人须知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第7.7款规定向我方提交履约担保。</w:t>
      </w:r>
    </w:p>
    <w:p w14:paraId="1480ED78">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05942CBA">
      <w:pPr>
        <w:spacing w:line="480" w:lineRule="auto"/>
        <w:rPr>
          <w:rFonts w:ascii="宋体" w:hAnsi="宋体"/>
          <w:color w:val="000000" w:themeColor="text1"/>
          <w:kern w:val="0"/>
          <w:sz w:val="24"/>
          <w:highlight w:val="none"/>
          <w14:textFill>
            <w14:solidFill>
              <w14:schemeClr w14:val="tx1"/>
            </w14:solidFill>
          </w14:textFill>
        </w:rPr>
      </w:pPr>
    </w:p>
    <w:p w14:paraId="719AB407">
      <w:pPr>
        <w:spacing w:line="480" w:lineRule="auto"/>
        <w:rPr>
          <w:rFonts w:ascii="宋体" w:hAnsi="宋体"/>
          <w:color w:val="000000" w:themeColor="text1"/>
          <w:kern w:val="0"/>
          <w:sz w:val="24"/>
          <w:highlight w:val="none"/>
          <w14:textFill>
            <w14:solidFill>
              <w14:schemeClr w14:val="tx1"/>
            </w14:solidFill>
          </w14:textFill>
        </w:rPr>
      </w:pPr>
    </w:p>
    <w:p w14:paraId="00F266D5">
      <w:pPr>
        <w:spacing w:line="480" w:lineRule="auto"/>
        <w:rPr>
          <w:rFonts w:ascii="宋体" w:hAnsi="宋体"/>
          <w:color w:val="000000" w:themeColor="text1"/>
          <w:kern w:val="0"/>
          <w:sz w:val="24"/>
          <w:highlight w:val="none"/>
          <w14:textFill>
            <w14:solidFill>
              <w14:schemeClr w14:val="tx1"/>
            </w14:solidFill>
          </w14:textFill>
        </w:rPr>
      </w:pPr>
    </w:p>
    <w:p w14:paraId="3DAD65D1">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招标人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51C20173">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法定代表人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3D31EE93">
      <w:pP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2904DE05">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636C2FF8">
      <w:pPr>
        <w:spacing w:line="480" w:lineRule="auto"/>
        <w:jc w:val="right"/>
        <w:rPr>
          <w:rFonts w:ascii="宋体" w:hAnsi="宋体"/>
          <w:color w:val="000000" w:themeColor="text1"/>
          <w:kern w:val="0"/>
          <w:szCs w:val="21"/>
          <w:highlight w:val="none"/>
          <w14:textFill>
            <w14:solidFill>
              <w14:schemeClr w14:val="tx1"/>
            </w14:solidFill>
          </w14:textFill>
        </w:rPr>
      </w:pPr>
    </w:p>
    <w:p w14:paraId="5596306B">
      <w:pPr>
        <w:spacing w:line="480" w:lineRule="auto"/>
        <w:jc w:val="right"/>
        <w:rPr>
          <w:rFonts w:ascii="宋体" w:hAnsi="宋体"/>
          <w:color w:val="000000" w:themeColor="text1"/>
          <w:kern w:val="0"/>
          <w:szCs w:val="21"/>
          <w:highlight w:val="none"/>
          <w14:textFill>
            <w14:solidFill>
              <w14:schemeClr w14:val="tx1"/>
            </w14:solidFill>
          </w14:textFill>
        </w:rPr>
      </w:pPr>
    </w:p>
    <w:p w14:paraId="29B4301D">
      <w:pP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B94D9B9">
      <w:pP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521" w:name="招标文件03章02评标办法综合评估法00"/>
      <w:bookmarkEnd w:id="521"/>
      <w:bookmarkStart w:id="522" w:name="招标文件03章02评标办法综合评估法"/>
      <w:bookmarkEnd w:id="522"/>
      <w:bookmarkStart w:id="523" w:name="_Toc287607812"/>
      <w:bookmarkStart w:id="524" w:name="_Toc277082618"/>
      <w:bookmarkStart w:id="525" w:name="_Toc287620751"/>
      <w:bookmarkStart w:id="526" w:name="_Toc200513198"/>
      <w:bookmarkStart w:id="527" w:name="_Toc224103384"/>
      <w:bookmarkStart w:id="528" w:name="_Toc430530500"/>
    </w:p>
    <w:bookmarkEnd w:id="523"/>
    <w:bookmarkEnd w:id="524"/>
    <w:bookmarkEnd w:id="525"/>
    <w:bookmarkEnd w:id="526"/>
    <w:bookmarkEnd w:id="527"/>
    <w:bookmarkEnd w:id="528"/>
    <w:p w14:paraId="62AE0402">
      <w:pPr>
        <w:pStyle w:val="3"/>
        <w:numPr>
          <w:ilvl w:val="0"/>
          <w:numId w:val="5"/>
        </w:numPr>
        <w:spacing w:line="360" w:lineRule="auto"/>
        <w:jc w:val="center"/>
        <w:rPr>
          <w:rFonts w:ascii="宋体" w:hAnsi="宋体"/>
          <w:snapToGrid w:val="0"/>
          <w:color w:val="000000" w:themeColor="text1"/>
          <w:kern w:val="0"/>
          <w:highlight w:val="none"/>
          <w14:textFill>
            <w14:solidFill>
              <w14:schemeClr w14:val="tx1"/>
            </w14:solidFill>
          </w14:textFill>
        </w:rPr>
      </w:pPr>
      <w:bookmarkStart w:id="529" w:name="_Toc10083"/>
      <w:bookmarkStart w:id="530" w:name="_Toc509218774"/>
      <w:bookmarkStart w:id="531" w:name="_Toc24877"/>
      <w:bookmarkStart w:id="532" w:name="_Toc25203"/>
      <w:bookmarkStart w:id="533" w:name="_Toc26140"/>
      <w:bookmarkStart w:id="534" w:name="_Toc32295"/>
      <w:r>
        <w:rPr>
          <w:rFonts w:hint="eastAsia" w:ascii="宋体" w:hAnsi="宋体"/>
          <w:snapToGrid w:val="0"/>
          <w:color w:val="000000" w:themeColor="text1"/>
          <w:kern w:val="0"/>
          <w:highlight w:val="none"/>
          <w14:textFill>
            <w14:solidFill>
              <w14:schemeClr w14:val="tx1"/>
            </w14:solidFill>
          </w14:textFill>
        </w:rPr>
        <w:t xml:space="preserve"> </w:t>
      </w:r>
      <w:r>
        <w:rPr>
          <w:rFonts w:hint="eastAsia" w:ascii="宋体" w:hAnsi="宋体"/>
          <w:snapToGrid w:val="0"/>
          <w:color w:val="000000" w:themeColor="text1"/>
          <w:kern w:val="0"/>
          <w:highlight w:val="none"/>
          <w:lang w:eastAsia="zh-CN"/>
          <w14:textFill>
            <w14:solidFill>
              <w14:schemeClr w14:val="tx1"/>
            </w14:solidFill>
          </w14:textFill>
        </w:rPr>
        <w:t>评标</w:t>
      </w:r>
      <w:r>
        <w:rPr>
          <w:rFonts w:ascii="宋体" w:hAnsi="宋体"/>
          <w:snapToGrid w:val="0"/>
          <w:color w:val="000000" w:themeColor="text1"/>
          <w:kern w:val="0"/>
          <w:highlight w:val="none"/>
          <w14:textFill>
            <w14:solidFill>
              <w14:schemeClr w14:val="tx1"/>
            </w14:solidFill>
          </w14:textFill>
        </w:rPr>
        <w:t>办法（</w:t>
      </w:r>
      <w:r>
        <w:rPr>
          <w:rFonts w:hint="eastAsia" w:ascii="宋体" w:hAnsi="宋体"/>
          <w:snapToGrid w:val="0"/>
          <w:color w:val="000000" w:themeColor="text1"/>
          <w:kern w:val="0"/>
          <w:highlight w:val="none"/>
          <w14:textFill>
            <w14:solidFill>
              <w14:schemeClr w14:val="tx1"/>
            </w14:solidFill>
          </w14:textFill>
        </w:rPr>
        <w:t>综合评估法</w:t>
      </w:r>
      <w:r>
        <w:rPr>
          <w:rFonts w:ascii="宋体" w:hAnsi="宋体"/>
          <w:snapToGrid w:val="0"/>
          <w:color w:val="000000" w:themeColor="text1"/>
          <w:kern w:val="0"/>
          <w:highlight w:val="none"/>
          <w14:textFill>
            <w14:solidFill>
              <w14:schemeClr w14:val="tx1"/>
            </w14:solidFill>
          </w14:textFill>
        </w:rPr>
        <w:t>）</w:t>
      </w:r>
      <w:bookmarkEnd w:id="529"/>
      <w:r>
        <w:rPr>
          <w:rFonts w:hint="eastAsia" w:ascii="宋体" w:hAnsi="宋体"/>
          <w:snapToGrid w:val="0"/>
          <w:color w:val="000000" w:themeColor="text1"/>
          <w:kern w:val="0"/>
          <w:highlight w:val="none"/>
          <w:lang w:eastAsia="zh-CN"/>
          <w14:textFill>
            <w14:solidFill>
              <w14:schemeClr w14:val="tx1"/>
            </w14:solidFill>
          </w14:textFill>
        </w:rPr>
        <w:t>（</w:t>
      </w:r>
      <w:r>
        <w:rPr>
          <w:rFonts w:hint="eastAsia" w:ascii="宋体" w:hAnsi="宋体"/>
          <w:snapToGrid w:val="0"/>
          <w:color w:val="000000" w:themeColor="text1"/>
          <w:kern w:val="0"/>
          <w:highlight w:val="none"/>
          <w:lang w:val="en-US" w:eastAsia="zh-CN"/>
          <w14:textFill>
            <w14:solidFill>
              <w14:schemeClr w14:val="tx1"/>
            </w14:solidFill>
          </w14:textFill>
        </w:rPr>
        <w:t>TS-1包件</w:t>
      </w:r>
      <w:r>
        <w:rPr>
          <w:rFonts w:hint="eastAsia" w:ascii="宋体" w:hAnsi="宋体"/>
          <w:snapToGrid w:val="0"/>
          <w:color w:val="000000" w:themeColor="text1"/>
          <w:kern w:val="0"/>
          <w:highlight w:val="none"/>
          <w:lang w:eastAsia="zh-CN"/>
          <w14:textFill>
            <w14:solidFill>
              <w14:schemeClr w14:val="tx1"/>
            </w14:solidFill>
          </w14:textFill>
        </w:rPr>
        <w:t>）</w:t>
      </w:r>
    </w:p>
    <w:p w14:paraId="25A8AF45">
      <w:pPr>
        <w:keepNext/>
        <w:keepLines/>
        <w:widowControl/>
        <w:spacing w:before="100" w:after="100" w:line="360" w:lineRule="auto"/>
        <w:rPr>
          <w:rFonts w:ascii="宋体"/>
          <w:b/>
          <w:color w:val="000000" w:themeColor="text1"/>
          <w:sz w:val="30"/>
          <w:szCs w:val="30"/>
          <w:highlight w:val="none"/>
          <w14:textFill>
            <w14:solidFill>
              <w14:schemeClr w14:val="tx1"/>
            </w14:solidFill>
          </w14:textFill>
        </w:rPr>
      </w:pPr>
      <w:r>
        <w:rPr>
          <w:rFonts w:hint="eastAsia" w:ascii="宋体"/>
          <w:b/>
          <w:color w:val="000000" w:themeColor="text1"/>
          <w:sz w:val="30"/>
          <w:szCs w:val="30"/>
          <w:highlight w:val="none"/>
          <w:lang w:eastAsia="zh-CN"/>
          <w14:textFill>
            <w14:solidFill>
              <w14:schemeClr w14:val="tx1"/>
            </w14:solidFill>
          </w14:textFill>
        </w:rPr>
        <w:t>评标</w:t>
      </w:r>
      <w:r>
        <w:rPr>
          <w:rFonts w:hint="eastAsia" w:ascii="宋体"/>
          <w:b/>
          <w:color w:val="000000" w:themeColor="text1"/>
          <w:sz w:val="30"/>
          <w:szCs w:val="30"/>
          <w:highlight w:val="none"/>
          <w14:textFill>
            <w14:solidFill>
              <w14:schemeClr w14:val="tx1"/>
            </w14:solidFill>
          </w14:textFill>
        </w:rPr>
        <w:t>办法前附表</w:t>
      </w:r>
    </w:p>
    <w:p w14:paraId="2ED87D50">
      <w:pPr>
        <w:widowControl/>
        <w:spacing w:after="200" w:line="360" w:lineRule="auto"/>
        <w:ind w:firstLine="458"/>
        <w:rPr>
          <w:rFonts w:ascii="宋体"/>
          <w:color w:val="000000" w:themeColor="text1"/>
          <w:spacing w:val="4"/>
          <w:sz w:val="22"/>
          <w:highlight w:val="none"/>
          <w14:textFill>
            <w14:solidFill>
              <w14:schemeClr w14:val="tx1"/>
            </w14:solidFill>
          </w14:textFill>
        </w:rPr>
      </w:pPr>
      <w:r>
        <w:rPr>
          <w:rFonts w:hint="eastAsia" w:ascii="宋体"/>
          <w:color w:val="000000" w:themeColor="text1"/>
          <w:spacing w:val="4"/>
          <w:sz w:val="22"/>
          <w:highlight w:val="none"/>
          <w:lang w:eastAsia="zh-CN"/>
          <w14:textFill>
            <w14:solidFill>
              <w14:schemeClr w14:val="tx1"/>
            </w14:solidFill>
          </w14:textFill>
        </w:rPr>
        <w:t>评标</w:t>
      </w:r>
      <w:r>
        <w:rPr>
          <w:rFonts w:hint="eastAsia" w:ascii="宋体"/>
          <w:color w:val="000000" w:themeColor="text1"/>
          <w:spacing w:val="4"/>
          <w:sz w:val="22"/>
          <w:highlight w:val="none"/>
          <w14:textFill>
            <w14:solidFill>
              <w14:schemeClr w14:val="tx1"/>
            </w14:solidFill>
          </w14:textFill>
        </w:rPr>
        <w:t>办法前附表中的</w:t>
      </w:r>
      <w:r>
        <w:rPr>
          <w:rFonts w:hint="eastAsia" w:ascii="宋体"/>
          <w:color w:val="000000" w:themeColor="text1"/>
          <w:spacing w:val="4"/>
          <w:sz w:val="22"/>
          <w:highlight w:val="none"/>
          <w:lang w:eastAsia="zh-CN"/>
          <w14:textFill>
            <w14:solidFill>
              <w14:schemeClr w14:val="tx1"/>
            </w14:solidFill>
          </w14:textFill>
        </w:rPr>
        <w:t>评标</w:t>
      </w:r>
      <w:r>
        <w:rPr>
          <w:rFonts w:hint="eastAsia" w:ascii="宋体"/>
          <w:color w:val="000000" w:themeColor="text1"/>
          <w:spacing w:val="4"/>
          <w:sz w:val="22"/>
          <w:highlight w:val="none"/>
          <w14:textFill>
            <w14:solidFill>
              <w14:schemeClr w14:val="tx1"/>
            </w14:solidFill>
          </w14:textFill>
        </w:rPr>
        <w:t>内容必须和</w:t>
      </w:r>
      <w:r>
        <w:rPr>
          <w:rFonts w:hint="eastAsia" w:ascii="宋体"/>
          <w:color w:val="000000" w:themeColor="text1"/>
          <w:sz w:val="22"/>
          <w:highlight w:val="none"/>
          <w:lang w:eastAsia="zh-CN"/>
          <w14:textFill>
            <w14:solidFill>
              <w14:schemeClr w14:val="tx1"/>
            </w14:solidFill>
          </w14:textFill>
        </w:rPr>
        <w:t>投标人</w:t>
      </w:r>
      <w:r>
        <w:rPr>
          <w:rFonts w:hint="eastAsia" w:ascii="宋体"/>
          <w:color w:val="000000" w:themeColor="text1"/>
          <w:spacing w:val="4"/>
          <w:sz w:val="22"/>
          <w:highlight w:val="none"/>
          <w14:textFill>
            <w14:solidFill>
              <w14:schemeClr w14:val="tx1"/>
            </w14:solidFill>
          </w14:textFill>
        </w:rPr>
        <w:t>须知前附表中的对应内容一致，若</w:t>
      </w:r>
      <w:r>
        <w:rPr>
          <w:rFonts w:hint="eastAsia" w:ascii="宋体"/>
          <w:color w:val="000000" w:themeColor="text1"/>
          <w:sz w:val="22"/>
          <w:highlight w:val="none"/>
          <w:lang w:eastAsia="zh-CN"/>
          <w14:textFill>
            <w14:solidFill>
              <w14:schemeClr w14:val="tx1"/>
            </w14:solidFill>
          </w14:textFill>
        </w:rPr>
        <w:t>投标人</w:t>
      </w:r>
      <w:r>
        <w:rPr>
          <w:rFonts w:hint="eastAsia" w:ascii="宋体"/>
          <w:color w:val="000000" w:themeColor="text1"/>
          <w:spacing w:val="4"/>
          <w:sz w:val="22"/>
          <w:highlight w:val="none"/>
          <w14:textFill>
            <w14:solidFill>
              <w14:schemeClr w14:val="tx1"/>
            </w14:solidFill>
          </w14:textFill>
        </w:rPr>
        <w:t>须知前附表中未作要求的内容，不得列入</w:t>
      </w:r>
      <w:r>
        <w:rPr>
          <w:rFonts w:hint="eastAsia" w:ascii="宋体"/>
          <w:color w:val="000000" w:themeColor="text1"/>
          <w:spacing w:val="4"/>
          <w:sz w:val="22"/>
          <w:highlight w:val="none"/>
          <w:lang w:eastAsia="zh-CN"/>
          <w14:textFill>
            <w14:solidFill>
              <w14:schemeClr w14:val="tx1"/>
            </w14:solidFill>
          </w14:textFill>
        </w:rPr>
        <w:t>评标</w:t>
      </w:r>
      <w:r>
        <w:rPr>
          <w:rFonts w:hint="eastAsia" w:ascii="宋体"/>
          <w:color w:val="000000" w:themeColor="text1"/>
          <w:spacing w:val="4"/>
          <w:sz w:val="22"/>
          <w:highlight w:val="none"/>
          <w14:textFill>
            <w14:solidFill>
              <w14:schemeClr w14:val="tx1"/>
            </w14:solidFill>
          </w14:textFill>
        </w:rPr>
        <w:t>办法前附表作为评定依据。</w:t>
      </w:r>
    </w:p>
    <w:tbl>
      <w:tblPr>
        <w:tblStyle w:val="49"/>
        <w:tblW w:w="9215" w:type="dxa"/>
        <w:tblInd w:w="-318" w:type="dxa"/>
        <w:tblLayout w:type="fixed"/>
        <w:tblCellMar>
          <w:top w:w="0" w:type="dxa"/>
          <w:left w:w="108" w:type="dxa"/>
          <w:bottom w:w="0" w:type="dxa"/>
          <w:right w:w="108" w:type="dxa"/>
        </w:tblCellMar>
      </w:tblPr>
      <w:tblGrid>
        <w:gridCol w:w="830"/>
        <w:gridCol w:w="13"/>
        <w:gridCol w:w="449"/>
        <w:gridCol w:w="188"/>
        <w:gridCol w:w="1066"/>
        <w:gridCol w:w="1185"/>
        <w:gridCol w:w="846"/>
        <w:gridCol w:w="4638"/>
      </w:tblGrid>
      <w:tr w14:paraId="7AFB3EC9">
        <w:tblPrEx>
          <w:tblCellMar>
            <w:top w:w="0" w:type="dxa"/>
            <w:left w:w="108" w:type="dxa"/>
            <w:bottom w:w="0" w:type="dxa"/>
            <w:right w:w="108" w:type="dxa"/>
          </w:tblCellMar>
        </w:tblPrEx>
        <w:trPr>
          <w:trHeight w:val="36" w:hRule="atLeast"/>
        </w:trPr>
        <w:tc>
          <w:tcPr>
            <w:tcW w:w="1480" w:type="dxa"/>
            <w:gridSpan w:val="4"/>
            <w:tcBorders>
              <w:top w:val="single" w:color="000000" w:sz="4" w:space="0"/>
              <w:left w:val="single" w:color="000000" w:sz="4" w:space="0"/>
              <w:bottom w:val="single" w:color="000000" w:sz="4" w:space="0"/>
              <w:right w:val="single" w:color="000000" w:sz="4" w:space="0"/>
            </w:tcBorders>
            <w:vAlign w:val="center"/>
          </w:tcPr>
          <w:p w14:paraId="10CB9DE9">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条款号</w:t>
            </w: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230DED0A">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评审因素</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387902C6">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标准</w:t>
            </w:r>
          </w:p>
        </w:tc>
      </w:tr>
      <w:tr w14:paraId="0071682A">
        <w:tblPrEx>
          <w:tblCellMar>
            <w:top w:w="0" w:type="dxa"/>
            <w:left w:w="108" w:type="dxa"/>
            <w:bottom w:w="0" w:type="dxa"/>
            <w:right w:w="108" w:type="dxa"/>
          </w:tblCellMar>
        </w:tblPrEx>
        <w:trPr>
          <w:trHeight w:val="2435" w:hRule="atLeast"/>
        </w:trPr>
        <w:tc>
          <w:tcPr>
            <w:tcW w:w="1480" w:type="dxa"/>
            <w:gridSpan w:val="4"/>
            <w:tcBorders>
              <w:top w:val="single" w:color="000000" w:sz="4" w:space="0"/>
              <w:left w:val="single" w:color="000000" w:sz="4" w:space="0"/>
              <w:bottom w:val="single" w:color="000000" w:sz="4" w:space="0"/>
              <w:right w:val="single" w:color="000000" w:sz="4" w:space="0"/>
            </w:tcBorders>
            <w:vAlign w:val="center"/>
          </w:tcPr>
          <w:p w14:paraId="1EC4AADF">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w:t>
            </w: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0566EAD4">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3DA6811E">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w:t>
            </w:r>
            <w:r>
              <w:rPr>
                <w:rFonts w:hint="eastAsia" w:ascii="宋体" w:hAnsi="宋体"/>
                <w:color w:val="000000" w:themeColor="text1"/>
                <w:kern w:val="0"/>
                <w:highlight w:val="none"/>
                <w:lang w:eastAsia="zh-CN"/>
                <w14:textFill>
                  <w14:solidFill>
                    <w14:schemeClr w14:val="tx1"/>
                  </w14:solidFill>
                </w14:textFill>
              </w:rPr>
              <w:t>评分</w:t>
            </w:r>
            <w:r>
              <w:rPr>
                <w:rFonts w:hint="eastAsia" w:ascii="宋体" w:hAnsi="宋体"/>
                <w:color w:val="000000" w:themeColor="text1"/>
                <w:kern w:val="0"/>
                <w:highlight w:val="none"/>
                <w14:textFill>
                  <w14:solidFill>
                    <w14:schemeClr w14:val="tx1"/>
                  </w14:solidFill>
                </w14:textFill>
              </w:rPr>
              <w:t>，按得分由高到低顺序推荐中标候选人。综合评分相等时，以</w:t>
            </w:r>
            <w:r>
              <w:rPr>
                <w:rFonts w:hint="eastAsia" w:ascii="宋体" w:hAnsi="宋体"/>
                <w:color w:val="000000" w:themeColor="text1"/>
                <w:kern w:val="0"/>
                <w:highlight w:val="none"/>
                <w:lang w:val="en-US" w:eastAsia="zh-CN"/>
                <w14:textFill>
                  <w14:solidFill>
                    <w14:schemeClr w14:val="tx1"/>
                  </w14:solidFill>
                </w14:textFill>
              </w:rPr>
              <w:t>投标报价低</w:t>
            </w:r>
            <w:r>
              <w:rPr>
                <w:rFonts w:hint="eastAsia" w:ascii="宋体" w:hAnsi="宋体"/>
                <w:color w:val="000000" w:themeColor="text1"/>
                <w:kern w:val="0"/>
                <w:highlight w:val="none"/>
                <w14:textFill>
                  <w14:solidFill>
                    <w14:schemeClr w14:val="tx1"/>
                  </w14:solidFill>
                </w14:textFill>
              </w:rPr>
              <w:t>的优先；</w:t>
            </w:r>
            <w:r>
              <w:rPr>
                <w:rFonts w:hint="eastAsia" w:ascii="宋体" w:hAnsi="宋体"/>
                <w:color w:val="000000" w:themeColor="text1"/>
                <w:kern w:val="0"/>
                <w:highlight w:val="none"/>
                <w:lang w:val="en-US" w:eastAsia="zh-CN"/>
                <w14:textFill>
                  <w14:solidFill>
                    <w14:schemeClr w14:val="tx1"/>
                  </w14:solidFill>
                </w14:textFill>
              </w:rPr>
              <w:t>投标报价</w:t>
            </w:r>
            <w:r>
              <w:rPr>
                <w:rFonts w:hint="eastAsia" w:ascii="宋体" w:hAnsi="宋体"/>
                <w:color w:val="000000" w:themeColor="text1"/>
                <w:kern w:val="0"/>
                <w:highlight w:val="none"/>
                <w14:textFill>
                  <w14:solidFill>
                    <w14:schemeClr w14:val="tx1"/>
                  </w14:solidFill>
                </w14:textFill>
              </w:rPr>
              <w:t>相等的，以</w:t>
            </w:r>
            <w:r>
              <w:rPr>
                <w:rFonts w:hint="eastAsia" w:ascii="宋体" w:hAnsi="宋体"/>
                <w:color w:val="000000" w:themeColor="text1"/>
                <w:kern w:val="0"/>
                <w:highlight w:val="none"/>
                <w:lang w:val="en-US" w:eastAsia="zh-CN"/>
                <w14:textFill>
                  <w14:solidFill>
                    <w14:schemeClr w14:val="tx1"/>
                  </w14:solidFill>
                </w14:textFill>
              </w:rPr>
              <w:t>技术</w:t>
            </w:r>
            <w:r>
              <w:rPr>
                <w:rFonts w:hint="eastAsia" w:ascii="宋体" w:hAnsi="宋体"/>
                <w:color w:val="000000" w:themeColor="text1"/>
                <w:kern w:val="0"/>
                <w:highlight w:val="none"/>
                <w14:textFill>
                  <w14:solidFill>
                    <w14:schemeClr w14:val="tx1"/>
                  </w14:solidFill>
                </w14:textFill>
              </w:rPr>
              <w:t>部分得分高的优先；</w:t>
            </w:r>
            <w:r>
              <w:rPr>
                <w:rFonts w:hint="eastAsia" w:ascii="宋体" w:hAnsi="宋体"/>
                <w:color w:val="000000" w:themeColor="text1"/>
                <w:kern w:val="0"/>
                <w:highlight w:val="none"/>
                <w:lang w:val="en-US" w:eastAsia="zh-CN"/>
                <w14:textFill>
                  <w14:solidFill>
                    <w14:schemeClr w14:val="tx1"/>
                  </w14:solidFill>
                </w14:textFill>
              </w:rPr>
              <w:t>技术</w:t>
            </w:r>
            <w:r>
              <w:rPr>
                <w:rFonts w:hint="eastAsia" w:ascii="宋体" w:hAnsi="宋体"/>
                <w:color w:val="000000" w:themeColor="text1"/>
                <w:kern w:val="0"/>
                <w:highlight w:val="none"/>
                <w14:textFill>
                  <w14:solidFill>
                    <w14:schemeClr w14:val="tx1"/>
                  </w14:solidFill>
                </w14:textFill>
              </w:rPr>
              <w:t>部分得分也相等的，由评标委员会按照</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投票表决</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原则排序。</w:t>
            </w:r>
          </w:p>
        </w:tc>
      </w:tr>
      <w:tr w14:paraId="58FFC51A">
        <w:tblPrEx>
          <w:tblCellMar>
            <w:top w:w="0" w:type="dxa"/>
            <w:left w:w="108" w:type="dxa"/>
            <w:bottom w:w="0" w:type="dxa"/>
            <w:right w:w="108" w:type="dxa"/>
          </w:tblCellMar>
        </w:tblPrEx>
        <w:trPr>
          <w:cantSplit/>
          <w:trHeight w:val="700" w:hRule="atLeast"/>
        </w:trPr>
        <w:tc>
          <w:tcPr>
            <w:tcW w:w="84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9D9C94C">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2.1.1</w:t>
            </w:r>
          </w:p>
        </w:tc>
        <w:tc>
          <w:tcPr>
            <w:tcW w:w="637"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29AE5B6">
            <w:pPr>
              <w:autoSpaceDE w:val="0"/>
              <w:autoSpaceDN w:val="0"/>
              <w:adjustRightInd w:val="0"/>
              <w:spacing w:line="440" w:lineRule="exact"/>
              <w:ind w:firstLine="630" w:firstLineChars="3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     资格评审标准</w:t>
            </w: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0F7729FC">
            <w:pPr>
              <w:spacing w:line="400" w:lineRule="exact"/>
              <w:jc w:val="left"/>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资质要求</w:t>
            </w:r>
            <w:r>
              <w:rPr>
                <w:rFonts w:hint="eastAsia" w:ascii="宋体" w:hAnsi="宋体"/>
                <w:color w:val="000000" w:themeColor="text1"/>
                <w:kern w:val="0"/>
                <w:highlight w:val="none"/>
                <w:lang w:val="en-US" w:eastAsia="zh-CN"/>
                <w14:textFill>
                  <w14:solidFill>
                    <w14:schemeClr w14:val="tx1"/>
                  </w14:solidFill>
                </w14:textFill>
              </w:rPr>
              <w:t>及</w:t>
            </w:r>
            <w:r>
              <w:rPr>
                <w:rFonts w:hint="eastAsia" w:ascii="宋体" w:hAnsi="宋体"/>
                <w:color w:val="000000" w:themeColor="text1"/>
                <w:kern w:val="0"/>
                <w:highlight w:val="none"/>
                <w14:textFill>
                  <w14:solidFill>
                    <w14:schemeClr w14:val="tx1"/>
                  </w14:solidFill>
                </w14:textFill>
              </w:rPr>
              <w:t>营业执照</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7558F8E7">
            <w:pPr>
              <w:spacing w:line="40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487E223B">
        <w:tblPrEx>
          <w:tblCellMar>
            <w:top w:w="0" w:type="dxa"/>
            <w:left w:w="108" w:type="dxa"/>
            <w:bottom w:w="0" w:type="dxa"/>
            <w:right w:w="108" w:type="dxa"/>
          </w:tblCellMar>
        </w:tblPrEx>
        <w:trPr>
          <w:cantSplit/>
          <w:trHeight w:val="563"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4A400CCB">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1DCA6A3F">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right w:val="single" w:color="000000" w:sz="4" w:space="0"/>
            </w:tcBorders>
            <w:vAlign w:val="top"/>
          </w:tcPr>
          <w:p w14:paraId="2A2ACF4B">
            <w:pPr>
              <w:spacing w:line="400" w:lineRule="exact"/>
              <w:jc w:val="left"/>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制造商</w:t>
            </w:r>
            <w:r>
              <w:rPr>
                <w:rFonts w:hint="eastAsia" w:ascii="宋体" w:hAnsi="宋体"/>
                <w:color w:val="000000" w:themeColor="text1"/>
                <w:kern w:val="0"/>
                <w:highlight w:val="none"/>
                <w14:textFill>
                  <w14:solidFill>
                    <w14:schemeClr w14:val="tx1"/>
                  </w14:solidFill>
                </w14:textFill>
              </w:rPr>
              <w:t>要求</w:t>
            </w:r>
          </w:p>
        </w:tc>
        <w:tc>
          <w:tcPr>
            <w:tcW w:w="5484" w:type="dxa"/>
            <w:gridSpan w:val="2"/>
            <w:tcBorders>
              <w:top w:val="single" w:color="000000" w:sz="4" w:space="0"/>
              <w:left w:val="single" w:color="000000" w:sz="4" w:space="0"/>
              <w:bottom w:val="nil"/>
              <w:right w:val="single" w:color="000000" w:sz="4" w:space="0"/>
            </w:tcBorders>
            <w:vAlign w:val="center"/>
          </w:tcPr>
          <w:p w14:paraId="61497C90">
            <w:pPr>
              <w:spacing w:line="40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5D6B48DC">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30BED121">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58B38497">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0CD14D3B">
            <w:pPr>
              <w:spacing w:line="400" w:lineRule="exact"/>
              <w:jc w:val="left"/>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业绩</w:t>
            </w:r>
            <w:r>
              <w:rPr>
                <w:rFonts w:hint="eastAsia" w:ascii="宋体" w:hAnsi="宋体"/>
                <w:color w:val="000000" w:themeColor="text1"/>
                <w:kern w:val="0"/>
                <w:highlight w:val="none"/>
                <w14:textFill>
                  <w14:solidFill>
                    <w14:schemeClr w14:val="tx1"/>
                  </w14:solidFill>
                </w14:textFill>
              </w:rPr>
              <w:t>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02650FD6">
            <w:pPr>
              <w:spacing w:line="40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4BE25CDF">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17609AF7">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28C06BD7">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top"/>
          </w:tcPr>
          <w:p w14:paraId="7BF7C1D6">
            <w:pPr>
              <w:spacing w:line="400" w:lineRule="exact"/>
              <w:jc w:val="left"/>
              <w:rPr>
                <w:rFonts w:hint="eastAsia" w:ascii="宋体" w:hAnsi="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财务</w:t>
            </w:r>
            <w:r>
              <w:rPr>
                <w:rFonts w:hint="eastAsia" w:ascii="宋体" w:hAnsi="宋体"/>
                <w:color w:val="000000" w:themeColor="text1"/>
                <w:kern w:val="0"/>
                <w:highlight w:val="none"/>
                <w14:textFill>
                  <w14:solidFill>
                    <w14:schemeClr w14:val="tx1"/>
                  </w14:solidFill>
                </w14:textFill>
              </w:rPr>
              <w:t>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0BEAA857">
            <w:pPr>
              <w:spacing w:line="400" w:lineRule="exact"/>
              <w:ind w:firstLine="420" w:firstLineChars="200"/>
              <w:jc w:val="left"/>
              <w:rPr>
                <w:rFonts w:hint="eastAsia"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54CF22CC">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4AA9C839">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3EB66777">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top"/>
          </w:tcPr>
          <w:p w14:paraId="470A199E">
            <w:pPr>
              <w:spacing w:line="400" w:lineRule="exact"/>
              <w:jc w:val="left"/>
              <w:rPr>
                <w:rFonts w:hint="eastAsia" w:ascii="宋体" w:hAnsi="宋体"/>
                <w:color w:val="000000" w:themeColor="text1"/>
                <w:kern w:val="0"/>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信誉要求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216403A6">
            <w:pPr>
              <w:spacing w:line="400" w:lineRule="exact"/>
              <w:ind w:firstLine="420" w:firstLineChars="200"/>
              <w:jc w:val="left"/>
              <w:rPr>
                <w:rFonts w:hint="eastAsia"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2DF3EEA5">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69CF8DFC">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6CD55B51">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top"/>
          </w:tcPr>
          <w:p w14:paraId="2B2C01E9">
            <w:pPr>
              <w:spacing w:line="400" w:lineRule="exact"/>
              <w:jc w:val="left"/>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检测报告</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4064B978">
            <w:pPr>
              <w:spacing w:line="400" w:lineRule="exact"/>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符合第二章“投标人须知前附表”第1.4.1项规定。</w:t>
            </w:r>
          </w:p>
        </w:tc>
      </w:tr>
      <w:tr w14:paraId="4D714C6F">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61271F1F">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5FB01C64">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top"/>
          </w:tcPr>
          <w:p w14:paraId="612873D1">
            <w:pPr>
              <w:spacing w:line="400" w:lineRule="exact"/>
              <w:jc w:val="left"/>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产能要求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4C54F1E9">
            <w:pPr>
              <w:spacing w:line="400" w:lineRule="exact"/>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符合第二章“投标人须知前附表”第1.4.1项规定。</w:t>
            </w:r>
          </w:p>
        </w:tc>
      </w:tr>
      <w:tr w14:paraId="361E80E4">
        <w:tblPrEx>
          <w:tblCellMar>
            <w:top w:w="0" w:type="dxa"/>
            <w:left w:w="108" w:type="dxa"/>
            <w:bottom w:w="0" w:type="dxa"/>
            <w:right w:w="108" w:type="dxa"/>
          </w:tblCellMar>
        </w:tblPrEx>
        <w:trPr>
          <w:cantSplit/>
          <w:trHeight w:val="721"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2B6DA4E0">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42422CE8">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right w:val="single" w:color="000000" w:sz="4" w:space="0"/>
            </w:tcBorders>
            <w:vAlign w:val="top"/>
          </w:tcPr>
          <w:p w14:paraId="2A123888">
            <w:pPr>
              <w:spacing w:line="400" w:lineRule="exact"/>
              <w:jc w:val="left"/>
              <w:rPr>
                <w:rFonts w:hint="default" w:ascii="宋体" w:hAnsi="宋体"/>
                <w:color w:val="000000" w:themeColor="text1"/>
                <w:kern w:val="0"/>
                <w:highlight w:val="none"/>
                <w:lang w:val="en-US" w:eastAsia="zh-CN"/>
                <w14:textFill>
                  <w14:solidFill>
                    <w14:schemeClr w14:val="tx1"/>
                  </w14:solidFill>
                </w14:textFill>
              </w:rPr>
            </w:pPr>
            <w:r>
              <w:rPr>
                <w:rFonts w:ascii="宋体" w:hAnsi="宋体"/>
                <w:color w:val="000000" w:themeColor="text1"/>
                <w:kern w:val="0"/>
                <w:highlight w:val="none"/>
                <w14:textFill>
                  <w14:solidFill>
                    <w14:schemeClr w14:val="tx1"/>
                  </w14:solidFill>
                </w14:textFill>
              </w:rPr>
              <w:t>其他要求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4E1BCAAC">
            <w:pPr>
              <w:spacing w:line="400" w:lineRule="exact"/>
              <w:ind w:firstLine="420" w:firstLineChars="200"/>
              <w:jc w:val="left"/>
              <w:rPr>
                <w:rFonts w:hint="eastAsia"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7623071F">
        <w:tblPrEx>
          <w:tblCellMar>
            <w:top w:w="0" w:type="dxa"/>
            <w:left w:w="108" w:type="dxa"/>
            <w:bottom w:w="0" w:type="dxa"/>
            <w:right w:w="108" w:type="dxa"/>
          </w:tblCellMar>
        </w:tblPrEx>
        <w:trPr>
          <w:cantSplit/>
          <w:trHeight w:val="831" w:hRule="exact"/>
        </w:trPr>
        <w:tc>
          <w:tcPr>
            <w:tcW w:w="84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ED791EC">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2.1.2</w:t>
            </w:r>
          </w:p>
        </w:tc>
        <w:tc>
          <w:tcPr>
            <w:tcW w:w="637" w:type="dxa"/>
            <w:gridSpan w:val="2"/>
            <w:vMerge w:val="restart"/>
            <w:tcBorders>
              <w:top w:val="single" w:color="000000" w:sz="4" w:space="0"/>
              <w:left w:val="single" w:color="000000" w:sz="4" w:space="0"/>
              <w:bottom w:val="nil"/>
              <w:right w:val="single" w:color="000000" w:sz="4" w:space="0"/>
            </w:tcBorders>
            <w:textDirection w:val="tbRlV"/>
            <w:vAlign w:val="center"/>
          </w:tcPr>
          <w:p w14:paraId="57BA0C2E">
            <w:pPr>
              <w:autoSpaceDE w:val="0"/>
              <w:autoSpaceDN w:val="0"/>
              <w:adjustRightInd w:val="0"/>
              <w:spacing w:line="440" w:lineRule="exact"/>
              <w:ind w:left="0" w:leftChars="0" w:firstLine="0" w:firstLineChars="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 </w:t>
            </w:r>
            <w:r>
              <w:rPr>
                <w:rFonts w:hint="eastAsia" w:ascii="宋体" w:hAnsi="Times New Roman" w:cs="宋体"/>
                <w:color w:val="000000" w:themeColor="text1"/>
                <w:szCs w:val="21"/>
                <w:highlight w:val="none"/>
                <w14:textFill>
                  <w14:solidFill>
                    <w14:schemeClr w14:val="tx1"/>
                  </w14:solidFill>
                </w14:textFill>
              </w:rPr>
              <w:t>形式评审标准</w:t>
            </w: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280F7001">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名称</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47D1DE9C">
            <w:pPr>
              <w:autoSpaceDE w:val="0"/>
              <w:autoSpaceDN w:val="0"/>
              <w:adjustRightInd w:val="0"/>
              <w:spacing w:line="440" w:lineRule="exact"/>
              <w:ind w:firstLine="0" w:firstLineChars="0"/>
              <w:jc w:val="left"/>
              <w:rPr>
                <w:rFonts w:hint="eastAsia"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与营业执照一致，依法变更名称的应提交相应证明材料</w:t>
            </w:r>
            <w:r>
              <w:rPr>
                <w:rFonts w:hint="eastAsia" w:ascii="宋体" w:cs="宋体"/>
                <w:color w:val="000000" w:themeColor="text1"/>
                <w:szCs w:val="21"/>
                <w:highlight w:val="none"/>
                <w:lang w:eastAsia="zh-CN"/>
                <w14:textFill>
                  <w14:solidFill>
                    <w14:schemeClr w14:val="tx1"/>
                  </w14:solidFill>
                </w14:textFill>
              </w:rPr>
              <w:t>。</w:t>
            </w:r>
          </w:p>
        </w:tc>
      </w:tr>
      <w:tr w14:paraId="0456E1B2">
        <w:tblPrEx>
          <w:tblCellMar>
            <w:top w:w="0" w:type="dxa"/>
            <w:left w:w="108" w:type="dxa"/>
            <w:bottom w:w="0" w:type="dxa"/>
            <w:right w:w="108" w:type="dxa"/>
          </w:tblCellMar>
        </w:tblPrEx>
        <w:trPr>
          <w:cantSplit/>
          <w:trHeight w:val="1234" w:hRule="exact"/>
        </w:trPr>
        <w:tc>
          <w:tcPr>
            <w:tcW w:w="843" w:type="dxa"/>
            <w:gridSpan w:val="2"/>
            <w:vMerge w:val="continue"/>
            <w:tcBorders>
              <w:left w:val="single" w:color="000000" w:sz="4" w:space="0"/>
              <w:right w:val="single" w:color="000000" w:sz="4" w:space="0"/>
            </w:tcBorders>
            <w:vAlign w:val="center"/>
          </w:tcPr>
          <w:p w14:paraId="04D13B8F">
            <w:pPr>
              <w:autoSpaceDE w:val="0"/>
              <w:autoSpaceDN w:val="0"/>
              <w:adjustRightInd w:val="0"/>
              <w:spacing w:line="440" w:lineRule="exact"/>
              <w:jc w:val="left"/>
              <w:rPr>
                <w:rFonts w:hint="eastAsia" w:ascii="宋体" w:cs="宋体"/>
                <w:color w:val="000000" w:themeColor="text1"/>
                <w:szCs w:val="21"/>
                <w:highlight w:val="none"/>
                <w14:textFill>
                  <w14:solidFill>
                    <w14:schemeClr w14:val="tx1"/>
                  </w14:solidFill>
                </w14:textFill>
              </w:rPr>
            </w:pPr>
          </w:p>
        </w:tc>
        <w:tc>
          <w:tcPr>
            <w:tcW w:w="637" w:type="dxa"/>
            <w:gridSpan w:val="2"/>
            <w:vMerge w:val="continue"/>
            <w:tcBorders>
              <w:left w:val="single" w:color="000000" w:sz="4" w:space="0"/>
              <w:right w:val="single" w:color="000000" w:sz="4" w:space="0"/>
            </w:tcBorders>
            <w:textDirection w:val="tbRlV"/>
            <w:vAlign w:val="center"/>
          </w:tcPr>
          <w:p w14:paraId="7B40508D">
            <w:pPr>
              <w:autoSpaceDE w:val="0"/>
              <w:autoSpaceDN w:val="0"/>
              <w:adjustRightInd w:val="0"/>
              <w:spacing w:line="440" w:lineRule="exact"/>
              <w:ind w:left="210" w:leftChars="100" w:firstLine="525" w:firstLineChars="250"/>
              <w:jc w:val="left"/>
              <w:rPr>
                <w:rFonts w:hint="eastAsia" w:ascii="宋体" w:cs="宋体"/>
                <w:color w:val="000000" w:themeColor="text1"/>
                <w:szCs w:val="2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0CFF2CA4">
            <w:pPr>
              <w:autoSpaceDE w:val="0"/>
              <w:autoSpaceDN w:val="0"/>
              <w:adjustRightInd w:val="0"/>
              <w:spacing w:line="440" w:lineRule="exact"/>
              <w:jc w:val="center"/>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lang w:val="en-US" w:eastAsia="zh-CN"/>
                <w14:textFill>
                  <w14:solidFill>
                    <w14:schemeClr w14:val="tx1"/>
                  </w14:solidFill>
                </w14:textFill>
              </w:rPr>
              <w:t>文件的签署</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5F2E92F4">
            <w:pPr>
              <w:numPr>
                <w:ilvl w:val="-1"/>
                <w:numId w:val="0"/>
              </w:numPr>
              <w:autoSpaceDE w:val="0"/>
              <w:autoSpaceDN w:val="0"/>
              <w:adjustRightInd w:val="0"/>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第六章投标</w:t>
            </w:r>
            <w:r>
              <w:rPr>
                <w:rFonts w:hint="eastAsia" w:ascii="宋体" w:hAnsi="宋体" w:cs="宋体"/>
                <w:color w:val="000000" w:themeColor="text1"/>
                <w:kern w:val="0"/>
                <w:highlight w:val="none"/>
                <w14:textFill>
                  <w14:solidFill>
                    <w14:schemeClr w14:val="tx1"/>
                  </w14:solidFill>
                </w14:textFill>
              </w:rPr>
              <w:t>文件格式要求法定代表人或其委托代理人签名（或盖章）的须齐全。</w:t>
            </w:r>
          </w:p>
          <w:p w14:paraId="188A4F84">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投标文件要求加盖公章的，公章盖章齐全。</w:t>
            </w:r>
          </w:p>
          <w:p w14:paraId="3C11BAD9">
            <w:pPr>
              <w:autoSpaceDE w:val="0"/>
              <w:autoSpaceDN w:val="0"/>
              <w:adjustRightInd w:val="0"/>
              <w:spacing w:line="440" w:lineRule="exact"/>
              <w:ind w:firstLine="420" w:firstLineChars="200"/>
              <w:jc w:val="left"/>
              <w:rPr>
                <w:rFonts w:hint="eastAsia" w:ascii="宋体" w:cs="宋体"/>
                <w:color w:val="000000" w:themeColor="text1"/>
                <w:szCs w:val="21"/>
                <w:highlight w:val="none"/>
                <w14:textFill>
                  <w14:solidFill>
                    <w14:schemeClr w14:val="tx1"/>
                  </w14:solidFill>
                </w14:textFill>
              </w:rPr>
            </w:pPr>
          </w:p>
        </w:tc>
      </w:tr>
      <w:tr w14:paraId="1AFDA058">
        <w:tblPrEx>
          <w:tblCellMar>
            <w:top w:w="0" w:type="dxa"/>
            <w:left w:w="108" w:type="dxa"/>
            <w:bottom w:w="0" w:type="dxa"/>
            <w:right w:w="108" w:type="dxa"/>
          </w:tblCellMar>
        </w:tblPrEx>
        <w:trPr>
          <w:cantSplit/>
          <w:trHeight w:val="2055" w:hRule="exac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72F63861">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3B82351D">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506657C">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6B726C1A">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文件格式”的要求，字迹清晰可辨。</w:t>
            </w:r>
          </w:p>
          <w:p w14:paraId="1AC0F790">
            <w:pPr>
              <w:rPr>
                <w:color w:val="000000" w:themeColor="text1"/>
                <w:highlight w:val="none"/>
                <w14:textFill>
                  <w14:solidFill>
                    <w14:schemeClr w14:val="tx1"/>
                  </w14:solidFill>
                </w14:textFill>
              </w:rPr>
            </w:pPr>
          </w:p>
          <w:p w14:paraId="4B119F07">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文件附表齐全完整，内容均按规定填写；</w:t>
            </w:r>
          </w:p>
          <w:p w14:paraId="11578740">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文件的编制符合第二章3.7款的规定。</w:t>
            </w:r>
          </w:p>
        </w:tc>
      </w:tr>
      <w:tr w14:paraId="6BAB2B2E">
        <w:tblPrEx>
          <w:tblCellMar>
            <w:top w:w="0" w:type="dxa"/>
            <w:left w:w="108" w:type="dxa"/>
            <w:bottom w:w="0" w:type="dxa"/>
            <w:right w:w="108" w:type="dxa"/>
          </w:tblCellMar>
        </w:tblPrEx>
        <w:trPr>
          <w:cantSplit/>
          <w:trHeight w:val="902" w:hRule="exac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13106052">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73C6CAC3">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51D36F16">
            <w:pPr>
              <w:autoSpaceDE w:val="0"/>
              <w:autoSpaceDN w:val="0"/>
              <w:adjustRightInd w:val="0"/>
              <w:spacing w:line="440" w:lineRule="exac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报价唯一</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5D981765">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只能有一个有效报价，在</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文件没有规定的情况下，不得提交选择性报价。</w:t>
            </w:r>
          </w:p>
        </w:tc>
      </w:tr>
      <w:tr w14:paraId="2AB69610">
        <w:tblPrEx>
          <w:tblCellMar>
            <w:top w:w="0" w:type="dxa"/>
            <w:left w:w="108" w:type="dxa"/>
            <w:bottom w:w="0" w:type="dxa"/>
            <w:right w:w="108" w:type="dxa"/>
          </w:tblCellMar>
        </w:tblPrEx>
        <w:trPr>
          <w:cantSplit/>
          <w:trHeight w:val="870" w:hRule="exac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170CC47E">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single" w:color="000000" w:sz="4" w:space="0"/>
              <w:right w:val="single" w:color="000000" w:sz="4" w:space="0"/>
            </w:tcBorders>
          </w:tcPr>
          <w:p w14:paraId="41EB6ACB">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7A3D82F6">
            <w:pPr>
              <w:autoSpaceDE w:val="0"/>
              <w:autoSpaceDN w:val="0"/>
              <w:adjustRightInd w:val="0"/>
              <w:spacing w:line="440" w:lineRule="exac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委托代理人</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1305F3B9">
            <w:pPr>
              <w:autoSpaceDE w:val="0"/>
              <w:autoSpaceDN w:val="0"/>
              <w:adjustRightInd w:val="0"/>
              <w:spacing w:line="440" w:lineRule="exact"/>
              <w:ind w:firstLine="436" w:firstLineChars="200"/>
              <w:jc w:val="left"/>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kern w:val="0"/>
                <w:szCs w:val="21"/>
                <w:highlight w:val="none"/>
                <w:lang w:val="en-US" w:eastAsia="zh-CN"/>
                <w14:textFill>
                  <w14:solidFill>
                    <w14:schemeClr w14:val="tx1"/>
                  </w14:solidFill>
                </w14:textFill>
              </w:rPr>
              <w:t>或负责人</w:t>
            </w:r>
            <w:r>
              <w:rPr>
                <w:rFonts w:hint="eastAsia" w:ascii="宋体" w:hAnsi="宋体" w:cs="宋体"/>
                <w:color w:val="000000" w:themeColor="text1"/>
                <w:kern w:val="0"/>
                <w:szCs w:val="21"/>
                <w:highlight w:val="none"/>
                <w14:textFill>
                  <w14:solidFill>
                    <w14:schemeClr w14:val="tx1"/>
                  </w14:solidFill>
                </w14:textFill>
              </w:rPr>
              <w:t>的委托代理人有法定代表人</w:t>
            </w:r>
            <w:r>
              <w:rPr>
                <w:rFonts w:hint="eastAsia" w:ascii="宋体" w:hAnsi="宋体" w:cs="宋体"/>
                <w:color w:val="000000" w:themeColor="text1"/>
                <w:kern w:val="0"/>
                <w:szCs w:val="21"/>
                <w:highlight w:val="none"/>
                <w:lang w:val="en-US" w:eastAsia="zh-CN"/>
                <w14:textFill>
                  <w14:solidFill>
                    <w14:schemeClr w14:val="tx1"/>
                  </w14:solidFill>
                </w14:textFill>
              </w:rPr>
              <w:t>或负责人</w:t>
            </w:r>
            <w:r>
              <w:rPr>
                <w:rFonts w:hint="eastAsia" w:ascii="宋体" w:hAnsi="宋体" w:cs="宋体"/>
                <w:color w:val="000000" w:themeColor="text1"/>
                <w:kern w:val="0"/>
                <w:szCs w:val="21"/>
                <w:highlight w:val="none"/>
                <w14:textFill>
                  <w14:solidFill>
                    <w14:schemeClr w14:val="tx1"/>
                  </w14:solidFill>
                </w14:textFill>
              </w:rPr>
              <w:t>签署的授权委托书。</w:t>
            </w:r>
          </w:p>
        </w:tc>
      </w:tr>
      <w:tr w14:paraId="35040755">
        <w:tblPrEx>
          <w:tblCellMar>
            <w:top w:w="0" w:type="dxa"/>
            <w:left w:w="108" w:type="dxa"/>
            <w:bottom w:w="0" w:type="dxa"/>
            <w:right w:w="108" w:type="dxa"/>
          </w:tblCellMar>
        </w:tblPrEx>
        <w:trPr>
          <w:cantSplit/>
          <w:trHeight w:val="766" w:hRule="exact"/>
        </w:trPr>
        <w:tc>
          <w:tcPr>
            <w:tcW w:w="843" w:type="dxa"/>
            <w:gridSpan w:val="2"/>
            <w:vMerge w:val="restart"/>
            <w:tcBorders>
              <w:top w:val="single" w:color="000000" w:sz="4" w:space="0"/>
              <w:left w:val="single" w:color="000000" w:sz="4" w:space="0"/>
              <w:bottom w:val="nil"/>
              <w:right w:val="single" w:color="000000" w:sz="4" w:space="0"/>
            </w:tcBorders>
            <w:vAlign w:val="center"/>
          </w:tcPr>
          <w:p w14:paraId="64A2C20D">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2.1.3</w:t>
            </w:r>
          </w:p>
        </w:tc>
        <w:tc>
          <w:tcPr>
            <w:tcW w:w="637" w:type="dxa"/>
            <w:gridSpan w:val="2"/>
            <w:vMerge w:val="restart"/>
            <w:tcBorders>
              <w:top w:val="single" w:color="000000" w:sz="4" w:space="0"/>
              <w:left w:val="single" w:color="000000" w:sz="4" w:space="0"/>
              <w:bottom w:val="nil"/>
              <w:right w:val="single" w:color="000000" w:sz="4" w:space="0"/>
            </w:tcBorders>
            <w:textDirection w:val="tbRlV"/>
            <w:vAlign w:val="center"/>
          </w:tcPr>
          <w:p w14:paraId="5953798E">
            <w:pPr>
              <w:autoSpaceDE w:val="0"/>
              <w:autoSpaceDN w:val="0"/>
              <w:adjustRightInd w:val="0"/>
              <w:spacing w:line="440" w:lineRule="exact"/>
              <w:ind w:firstLine="1890" w:firstLineChars="9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       </w:t>
            </w:r>
            <w:r>
              <w:rPr>
                <w:rFonts w:hint="eastAsia" w:ascii="宋体" w:hAnsi="Times New Roman" w:cs="宋体"/>
                <w:color w:val="000000" w:themeColor="text1"/>
                <w:szCs w:val="21"/>
                <w:highlight w:val="none"/>
                <w14:textFill>
                  <w14:solidFill>
                    <w14:schemeClr w14:val="tx1"/>
                  </w14:solidFill>
                </w14:textFill>
              </w:rPr>
              <w:t xml:space="preserve">  响应性评审标准</w:t>
            </w:r>
          </w:p>
        </w:tc>
        <w:tc>
          <w:tcPr>
            <w:tcW w:w="2251" w:type="dxa"/>
            <w:gridSpan w:val="2"/>
            <w:tcBorders>
              <w:top w:val="single" w:color="000000" w:sz="4" w:space="0"/>
              <w:left w:val="single" w:color="000000" w:sz="4" w:space="0"/>
              <w:right w:val="single" w:color="000000" w:sz="4" w:space="0"/>
            </w:tcBorders>
            <w:vAlign w:val="center"/>
          </w:tcPr>
          <w:p w14:paraId="258B74B7">
            <w:pPr>
              <w:rPr>
                <w:color w:val="000000" w:themeColor="text1"/>
                <w:highlight w:val="none"/>
                <w14:textFill>
                  <w14:solidFill>
                    <w14:schemeClr w14:val="tx1"/>
                  </w14:solidFill>
                </w14:textFill>
              </w:rPr>
            </w:pPr>
          </w:p>
          <w:p w14:paraId="2B9DD472">
            <w:pPr>
              <w:autoSpaceDE w:val="0"/>
              <w:autoSpaceDN w:val="0"/>
              <w:adjustRightInd w:val="0"/>
              <w:spacing w:line="440" w:lineRule="exact"/>
              <w:jc w:val="center"/>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投标保证金</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17A208C7">
            <w:pPr>
              <w:autoSpaceDE w:val="0"/>
              <w:autoSpaceDN w:val="0"/>
              <w:adjustRightInd w:val="0"/>
              <w:spacing w:line="440" w:lineRule="exact"/>
              <w:jc w:val="left"/>
              <w:rPr>
                <w:rFonts w:hint="eastAsia" w:asci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须知前附表”第3.4款规定</w:t>
            </w:r>
          </w:p>
        </w:tc>
      </w:tr>
      <w:tr w14:paraId="29BA1D76">
        <w:tblPrEx>
          <w:tblCellMar>
            <w:top w:w="0" w:type="dxa"/>
            <w:left w:w="108" w:type="dxa"/>
            <w:bottom w:w="0" w:type="dxa"/>
            <w:right w:w="108" w:type="dxa"/>
          </w:tblCellMar>
        </w:tblPrEx>
        <w:trPr>
          <w:cantSplit/>
          <w:trHeight w:val="2218" w:hRule="exact"/>
        </w:trPr>
        <w:tc>
          <w:tcPr>
            <w:tcW w:w="843" w:type="dxa"/>
            <w:gridSpan w:val="2"/>
            <w:vMerge w:val="continue"/>
            <w:tcBorders>
              <w:top w:val="single" w:color="000000" w:sz="4" w:space="0"/>
              <w:left w:val="single" w:color="000000" w:sz="4" w:space="0"/>
              <w:bottom w:val="nil"/>
              <w:right w:val="single" w:color="000000" w:sz="4" w:space="0"/>
            </w:tcBorders>
            <w:vAlign w:val="center"/>
          </w:tcPr>
          <w:p w14:paraId="02AEE9EB">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nil"/>
              <w:right w:val="single" w:color="000000" w:sz="4" w:space="0"/>
            </w:tcBorders>
            <w:textDirection w:val="tbRlV"/>
            <w:vAlign w:val="center"/>
          </w:tcPr>
          <w:p w14:paraId="6A91C57F">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2038C53C">
            <w:pPr>
              <w:autoSpaceDE w:val="0"/>
              <w:autoSpaceDN w:val="0"/>
              <w:adjustRightInd w:val="0"/>
              <w:spacing w:line="440" w:lineRule="exact"/>
              <w:jc w:val="center"/>
              <w:rPr>
                <w:rFonts w:hint="default" w:ascii="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投标报价</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76603F3F">
            <w:pPr>
              <w:autoSpaceDE w:val="0"/>
              <w:autoSpaceDN w:val="0"/>
              <w:adjustRightInd w:val="0"/>
              <w:spacing w:line="440" w:lineRule="exact"/>
              <w:ind w:firstLine="436" w:firstLineChars="200"/>
              <w:jc w:val="left"/>
              <w:rPr>
                <w:rFonts w:hint="eastAsia" w:ascii="宋体" w:hAnsi="宋体" w:cs="Times New Roman"/>
                <w:color w:val="000000" w:themeColor="text1"/>
                <w:spacing w:val="4"/>
                <w:kern w:val="0"/>
                <w:szCs w:val="21"/>
                <w:highlight w:val="none"/>
                <w14:textFill>
                  <w14:solidFill>
                    <w14:schemeClr w14:val="tx1"/>
                  </w14:solidFill>
                </w14:textFill>
              </w:rPr>
            </w:pPr>
            <w:r>
              <w:rPr>
                <w:rFonts w:hint="eastAsia" w:ascii="宋体" w:hAnsi="宋体" w:cs="Times New Roman"/>
                <w:color w:val="000000" w:themeColor="text1"/>
                <w:spacing w:val="4"/>
                <w:kern w:val="0"/>
                <w:szCs w:val="21"/>
                <w:highlight w:val="none"/>
                <w:lang w:val="en-US" w:eastAsia="zh-CN"/>
                <w14:textFill>
                  <w14:solidFill>
                    <w14:schemeClr w14:val="tx1"/>
                  </w14:solidFill>
                </w14:textFill>
              </w:rPr>
              <w:t>1.</w:t>
            </w:r>
            <w:r>
              <w:rPr>
                <w:rFonts w:hint="eastAsia" w:ascii="宋体" w:hAnsi="宋体" w:cs="Times New Roman"/>
                <w:color w:val="000000" w:themeColor="text1"/>
                <w:spacing w:val="4"/>
                <w:kern w:val="0"/>
                <w:szCs w:val="21"/>
                <w:highlight w:val="none"/>
                <w14:textFill>
                  <w14:solidFill>
                    <w14:schemeClr w14:val="tx1"/>
                  </w14:solidFill>
                </w14:textFill>
              </w:rPr>
              <w:t>投标人的综合单价报价不得超过综合单价最高限价。</w:t>
            </w:r>
          </w:p>
          <w:p w14:paraId="0CFE6027">
            <w:pPr>
              <w:autoSpaceDE w:val="0"/>
              <w:autoSpaceDN w:val="0"/>
              <w:adjustRightInd w:val="0"/>
              <w:spacing w:line="440" w:lineRule="exact"/>
              <w:ind w:firstLine="436" w:firstLineChars="200"/>
              <w:jc w:val="left"/>
              <w:rPr>
                <w:rFonts w:hint="eastAsia"/>
                <w:color w:val="000000" w:themeColor="text1"/>
                <w:highlight w:val="none"/>
                <w14:textFill>
                  <w14:solidFill>
                    <w14:schemeClr w14:val="tx1"/>
                  </w14:solidFill>
                </w14:textFill>
              </w:rPr>
            </w:pPr>
            <w:r>
              <w:rPr>
                <w:rFonts w:hint="eastAsia" w:ascii="宋体" w:hAnsi="宋体" w:cs="Times New Roman"/>
                <w:color w:val="000000" w:themeColor="text1"/>
                <w:spacing w:val="4"/>
                <w:kern w:val="0"/>
                <w:szCs w:val="21"/>
                <w:highlight w:val="none"/>
                <w:lang w:val="en-US" w:eastAsia="zh-CN"/>
                <w14:textFill>
                  <w14:solidFill>
                    <w14:schemeClr w14:val="tx1"/>
                  </w14:solidFill>
                </w14:textFill>
              </w:rPr>
              <w:t>2.</w:t>
            </w:r>
            <w:r>
              <w:rPr>
                <w:rFonts w:hint="eastAsia" w:ascii="宋体" w:hAnsi="宋体" w:cs="Times New Roman"/>
                <w:color w:val="000000" w:themeColor="text1"/>
                <w:spacing w:val="4"/>
                <w:kern w:val="0"/>
                <w:szCs w:val="21"/>
                <w:highlight w:val="none"/>
                <w14:textFill>
                  <w14:solidFill>
                    <w14:schemeClr w14:val="tx1"/>
                  </w14:solidFill>
                </w14:textFill>
              </w:rPr>
              <w:t>投标总报价低于最高限价85%的，投标人应在编制投标文件时，在投标函部分中递交低价风险担保</w:t>
            </w:r>
            <w:r>
              <w:rPr>
                <w:rFonts w:hint="eastAsia" w:ascii="宋体" w:hAnsi="宋体" w:cs="Times New Roman"/>
                <w:color w:val="000000" w:themeColor="text1"/>
                <w:spacing w:val="4"/>
                <w:kern w:val="0"/>
                <w:szCs w:val="21"/>
                <w:highlight w:val="none"/>
                <w:lang w:val="en-US" w:eastAsia="zh-CN"/>
                <w14:textFill>
                  <w14:solidFill>
                    <w14:schemeClr w14:val="tx1"/>
                  </w14:solidFill>
                </w14:textFill>
              </w:rPr>
              <w:t>提交</w:t>
            </w:r>
            <w:r>
              <w:rPr>
                <w:rFonts w:hint="eastAsia" w:ascii="宋体" w:hAnsi="宋体" w:cs="Times New Roman"/>
                <w:color w:val="000000" w:themeColor="text1"/>
                <w:spacing w:val="4"/>
                <w:kern w:val="0"/>
                <w:szCs w:val="21"/>
                <w:highlight w:val="none"/>
                <w14:textFill>
                  <w14:solidFill>
                    <w14:schemeClr w14:val="tx1"/>
                  </w14:solidFill>
                </w14:textFill>
              </w:rPr>
              <w:t>承诺书。承诺书格式详见第</w:t>
            </w:r>
            <w:r>
              <w:rPr>
                <w:rFonts w:hint="eastAsia" w:ascii="宋体" w:hAnsi="宋体" w:cs="Times New Roman"/>
                <w:color w:val="000000" w:themeColor="text1"/>
                <w:spacing w:val="4"/>
                <w:kern w:val="0"/>
                <w:szCs w:val="21"/>
                <w:highlight w:val="none"/>
                <w:lang w:val="en-US" w:eastAsia="zh-CN"/>
                <w14:textFill>
                  <w14:solidFill>
                    <w14:schemeClr w14:val="tx1"/>
                  </w14:solidFill>
                </w14:textFill>
              </w:rPr>
              <w:t>六</w:t>
            </w:r>
            <w:r>
              <w:rPr>
                <w:rFonts w:hint="eastAsia" w:ascii="宋体" w:hAnsi="宋体" w:cs="Times New Roman"/>
                <w:color w:val="000000" w:themeColor="text1"/>
                <w:spacing w:val="4"/>
                <w:kern w:val="0"/>
                <w:szCs w:val="21"/>
                <w:highlight w:val="none"/>
                <w14:textFill>
                  <w14:solidFill>
                    <w14:schemeClr w14:val="tx1"/>
                  </w14:solidFill>
                </w14:textFill>
              </w:rPr>
              <w:t>章投标文件格式。</w:t>
            </w:r>
          </w:p>
        </w:tc>
      </w:tr>
      <w:tr w14:paraId="002B5687">
        <w:tblPrEx>
          <w:tblCellMar>
            <w:top w:w="0" w:type="dxa"/>
            <w:left w:w="108" w:type="dxa"/>
            <w:bottom w:w="0" w:type="dxa"/>
            <w:right w:w="108" w:type="dxa"/>
          </w:tblCellMar>
        </w:tblPrEx>
        <w:trPr>
          <w:cantSplit/>
          <w:trHeight w:val="567" w:hRule="exact"/>
        </w:trPr>
        <w:tc>
          <w:tcPr>
            <w:tcW w:w="843" w:type="dxa"/>
            <w:gridSpan w:val="2"/>
            <w:vMerge w:val="continue"/>
            <w:tcBorders>
              <w:top w:val="single" w:color="000000" w:sz="4" w:space="0"/>
              <w:left w:val="single" w:color="000000" w:sz="4" w:space="0"/>
              <w:bottom w:val="nil"/>
              <w:right w:val="single" w:color="000000" w:sz="4" w:space="0"/>
            </w:tcBorders>
            <w:vAlign w:val="center"/>
          </w:tcPr>
          <w:p w14:paraId="1F5FC2A6">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nil"/>
              <w:right w:val="single" w:color="000000" w:sz="4" w:space="0"/>
            </w:tcBorders>
            <w:textDirection w:val="tbRlV"/>
            <w:vAlign w:val="center"/>
          </w:tcPr>
          <w:p w14:paraId="7297109B">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CED0842">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内容</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4332BFD6">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须知”第1.3.1项规定</w:t>
            </w:r>
          </w:p>
        </w:tc>
      </w:tr>
      <w:tr w14:paraId="398B5D9F">
        <w:tblPrEx>
          <w:tblCellMar>
            <w:top w:w="0" w:type="dxa"/>
            <w:left w:w="108" w:type="dxa"/>
            <w:bottom w:w="0" w:type="dxa"/>
            <w:right w:w="108" w:type="dxa"/>
          </w:tblCellMar>
        </w:tblPrEx>
        <w:trPr>
          <w:cantSplit/>
          <w:trHeight w:val="567" w:hRule="exact"/>
        </w:trPr>
        <w:tc>
          <w:tcPr>
            <w:tcW w:w="843" w:type="dxa"/>
            <w:gridSpan w:val="2"/>
            <w:vMerge w:val="continue"/>
            <w:tcBorders>
              <w:top w:val="nil"/>
              <w:left w:val="single" w:color="000000" w:sz="4" w:space="0"/>
              <w:bottom w:val="nil"/>
              <w:right w:val="single" w:color="000000" w:sz="4" w:space="0"/>
            </w:tcBorders>
          </w:tcPr>
          <w:p w14:paraId="2D436F5D">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34F127B8">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58577ECB">
            <w:pPr>
              <w:autoSpaceDE w:val="0"/>
              <w:autoSpaceDN w:val="0"/>
              <w:adjustRightInd w:val="0"/>
              <w:spacing w:line="440" w:lineRule="exact"/>
              <w:jc w:val="center"/>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交货周期</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4A14948C">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须知”第1.3.2项规定</w:t>
            </w:r>
          </w:p>
        </w:tc>
      </w:tr>
      <w:tr w14:paraId="2C0C82E9">
        <w:tblPrEx>
          <w:tblCellMar>
            <w:top w:w="0" w:type="dxa"/>
            <w:left w:w="108" w:type="dxa"/>
            <w:bottom w:w="0" w:type="dxa"/>
            <w:right w:w="108" w:type="dxa"/>
          </w:tblCellMar>
        </w:tblPrEx>
        <w:trPr>
          <w:cantSplit/>
          <w:trHeight w:val="567" w:hRule="exact"/>
        </w:trPr>
        <w:tc>
          <w:tcPr>
            <w:tcW w:w="843" w:type="dxa"/>
            <w:gridSpan w:val="2"/>
            <w:vMerge w:val="continue"/>
            <w:tcBorders>
              <w:top w:val="nil"/>
              <w:left w:val="single" w:color="000000" w:sz="4" w:space="0"/>
              <w:bottom w:val="nil"/>
              <w:right w:val="single" w:color="000000" w:sz="4" w:space="0"/>
            </w:tcBorders>
          </w:tcPr>
          <w:p w14:paraId="7DDCE0F4">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0BF12E0B">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680D34D6">
            <w:pPr>
              <w:autoSpaceDE w:val="0"/>
              <w:autoSpaceDN w:val="0"/>
              <w:adjustRightInd w:val="0"/>
              <w:spacing w:line="440" w:lineRule="exact"/>
              <w:jc w:val="center"/>
              <w:rPr>
                <w:rFonts w:hint="eastAsia" w:ascii="宋体" w:eastAsia="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质量</w:t>
            </w:r>
            <w:r>
              <w:rPr>
                <w:rFonts w:hint="eastAsia" w:ascii="宋体" w:cs="宋体"/>
                <w:color w:val="000000" w:themeColor="text1"/>
                <w:szCs w:val="21"/>
                <w:highlight w:val="none"/>
                <w:lang w:val="en-US" w:eastAsia="zh-CN"/>
                <w14:textFill>
                  <w14:solidFill>
                    <w14:schemeClr w14:val="tx1"/>
                  </w14:solidFill>
                </w14:textFill>
              </w:rPr>
              <w:t>标准</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38E2A0AA">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须知”第1.3.3项规定</w:t>
            </w:r>
          </w:p>
        </w:tc>
      </w:tr>
      <w:tr w14:paraId="285DCA14">
        <w:tblPrEx>
          <w:tblCellMar>
            <w:top w:w="0" w:type="dxa"/>
            <w:left w:w="108" w:type="dxa"/>
            <w:bottom w:w="0" w:type="dxa"/>
            <w:right w:w="108" w:type="dxa"/>
          </w:tblCellMar>
        </w:tblPrEx>
        <w:trPr>
          <w:cantSplit/>
          <w:trHeight w:val="567" w:hRule="exact"/>
        </w:trPr>
        <w:tc>
          <w:tcPr>
            <w:tcW w:w="843" w:type="dxa"/>
            <w:gridSpan w:val="2"/>
            <w:vMerge w:val="continue"/>
            <w:tcBorders>
              <w:top w:val="nil"/>
              <w:left w:val="single" w:color="000000" w:sz="4" w:space="0"/>
              <w:bottom w:val="nil"/>
              <w:right w:val="single" w:color="000000" w:sz="4" w:space="0"/>
            </w:tcBorders>
          </w:tcPr>
          <w:p w14:paraId="3A2EA0CC">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4D37666D">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587F9C8">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kern w:val="0"/>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有效期</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2D0C76AA">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须知”第3.3.1项规定</w:t>
            </w:r>
          </w:p>
        </w:tc>
      </w:tr>
      <w:tr w14:paraId="00AECCDE">
        <w:tblPrEx>
          <w:tblCellMar>
            <w:top w:w="0" w:type="dxa"/>
            <w:left w:w="108" w:type="dxa"/>
            <w:bottom w:w="0" w:type="dxa"/>
            <w:right w:w="108" w:type="dxa"/>
          </w:tblCellMar>
        </w:tblPrEx>
        <w:trPr>
          <w:cantSplit/>
          <w:trHeight w:val="1185" w:hRule="exact"/>
        </w:trPr>
        <w:tc>
          <w:tcPr>
            <w:tcW w:w="843" w:type="dxa"/>
            <w:gridSpan w:val="2"/>
            <w:vMerge w:val="continue"/>
            <w:tcBorders>
              <w:top w:val="nil"/>
              <w:left w:val="single" w:color="000000" w:sz="4" w:space="0"/>
              <w:bottom w:val="nil"/>
              <w:right w:val="single" w:color="000000" w:sz="4" w:space="0"/>
            </w:tcBorders>
          </w:tcPr>
          <w:p w14:paraId="15182A6B">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0C159878">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D47D847">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权利义务</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59FB8664">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符合第四章“合同条款及格式”规定，</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文件不应附有</w:t>
            </w:r>
            <w:r>
              <w:rPr>
                <w:rFonts w:hint="eastAsia" w:ascii="宋体" w:cs="宋体"/>
                <w:color w:val="000000" w:themeColor="text1"/>
                <w:szCs w:val="21"/>
                <w:highlight w:val="none"/>
                <w:lang w:eastAsia="zh-CN"/>
                <w14:textFill>
                  <w14:solidFill>
                    <w14:schemeClr w14:val="tx1"/>
                  </w14:solidFill>
                </w14:textFill>
              </w:rPr>
              <w:t>招标人</w:t>
            </w:r>
            <w:r>
              <w:rPr>
                <w:rFonts w:hint="eastAsia" w:ascii="宋体" w:cs="宋体"/>
                <w:color w:val="000000" w:themeColor="text1"/>
                <w:szCs w:val="21"/>
                <w:highlight w:val="none"/>
                <w14:textFill>
                  <w14:solidFill>
                    <w14:schemeClr w14:val="tx1"/>
                  </w14:solidFill>
                </w14:textFill>
              </w:rPr>
              <w:t>不能接受的条件。</w:t>
            </w:r>
          </w:p>
        </w:tc>
      </w:tr>
      <w:tr w14:paraId="18D91AA7">
        <w:tblPrEx>
          <w:tblCellMar>
            <w:top w:w="0" w:type="dxa"/>
            <w:left w:w="108" w:type="dxa"/>
            <w:bottom w:w="0" w:type="dxa"/>
            <w:right w:w="108" w:type="dxa"/>
          </w:tblCellMar>
        </w:tblPrEx>
        <w:trPr>
          <w:cantSplit/>
          <w:trHeight w:val="572" w:hRule="atLeast"/>
        </w:trPr>
        <w:tc>
          <w:tcPr>
            <w:tcW w:w="843" w:type="dxa"/>
            <w:gridSpan w:val="2"/>
            <w:vMerge w:val="continue"/>
            <w:tcBorders>
              <w:top w:val="nil"/>
              <w:left w:val="single" w:color="000000" w:sz="4" w:space="0"/>
              <w:bottom w:val="nil"/>
              <w:right w:val="single" w:color="000000" w:sz="4" w:space="0"/>
            </w:tcBorders>
          </w:tcPr>
          <w:p w14:paraId="6326FB41">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4C48F525">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2661FA07">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实质性要求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36DD44CA">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文件中规定的其他实质性要求。</w:t>
            </w:r>
          </w:p>
        </w:tc>
      </w:tr>
      <w:tr w14:paraId="4B46E994">
        <w:tblPrEx>
          <w:tblCellMar>
            <w:top w:w="0" w:type="dxa"/>
            <w:left w:w="108" w:type="dxa"/>
            <w:bottom w:w="0" w:type="dxa"/>
            <w:right w:w="108" w:type="dxa"/>
          </w:tblCellMar>
        </w:tblPrEx>
        <w:trPr>
          <w:cantSplit/>
          <w:trHeight w:val="450" w:hRule="atLeast"/>
        </w:trPr>
        <w:tc>
          <w:tcPr>
            <w:tcW w:w="843" w:type="dxa"/>
            <w:gridSpan w:val="2"/>
            <w:vMerge w:val="continue"/>
            <w:tcBorders>
              <w:top w:val="nil"/>
              <w:left w:val="single" w:color="000000" w:sz="4" w:space="0"/>
              <w:bottom w:val="single" w:color="000000" w:sz="4" w:space="0"/>
              <w:right w:val="single" w:color="000000" w:sz="4" w:space="0"/>
            </w:tcBorders>
          </w:tcPr>
          <w:p w14:paraId="035904D3">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single" w:color="000000" w:sz="4" w:space="0"/>
              <w:right w:val="single" w:color="000000" w:sz="4" w:space="0"/>
            </w:tcBorders>
          </w:tcPr>
          <w:p w14:paraId="1C908819">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C7DD3BC">
            <w:pPr>
              <w:autoSpaceDE w:val="0"/>
              <w:autoSpaceDN w:val="0"/>
              <w:adjustRightInd w:val="0"/>
              <w:spacing w:line="440" w:lineRule="exact"/>
              <w:jc w:val="center"/>
              <w:rPr>
                <w:rFonts w:ascii="宋体"/>
                <w:color w:val="000000" w:themeColor="text1"/>
                <w:sz w:val="22"/>
                <w:szCs w:val="22"/>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报价算术错误修正</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7E7A5F83">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符合第三章“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办法”第3.1项规定。</w:t>
            </w:r>
          </w:p>
        </w:tc>
      </w:tr>
      <w:tr w14:paraId="04C2A3CD">
        <w:tblPrEx>
          <w:tblCellMar>
            <w:top w:w="0" w:type="dxa"/>
            <w:left w:w="108" w:type="dxa"/>
            <w:bottom w:w="0" w:type="dxa"/>
            <w:right w:w="108" w:type="dxa"/>
          </w:tblCellMar>
        </w:tblPrEx>
        <w:trPr>
          <w:cantSplit/>
          <w:trHeight w:val="1500" w:hRule="atLeast"/>
        </w:trPr>
        <w:tc>
          <w:tcPr>
            <w:tcW w:w="830" w:type="dxa"/>
            <w:tcBorders>
              <w:top w:val="single" w:color="auto" w:sz="4" w:space="0"/>
              <w:left w:val="single" w:color="000000" w:sz="4" w:space="0"/>
              <w:bottom w:val="single" w:color="000000" w:sz="4" w:space="0"/>
              <w:right w:val="single" w:color="000000" w:sz="4" w:space="0"/>
            </w:tcBorders>
            <w:vAlign w:val="center"/>
          </w:tcPr>
          <w:p w14:paraId="52B2603E">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bookmarkStart w:id="535" w:name="OLE_LINK13"/>
            <w:bookmarkStart w:id="536" w:name="OLE_LINK14"/>
            <w:r>
              <w:rPr>
                <w:rFonts w:ascii="宋体" w:cs="宋体"/>
                <w:color w:val="000000" w:themeColor="text1"/>
                <w:szCs w:val="21"/>
                <w:highlight w:val="none"/>
                <w14:textFill>
                  <w14:solidFill>
                    <w14:schemeClr w14:val="tx1"/>
                  </w14:solidFill>
                </w14:textFill>
              </w:rPr>
              <w:t>2.2.1</w:t>
            </w:r>
          </w:p>
        </w:tc>
        <w:tc>
          <w:tcPr>
            <w:tcW w:w="1716" w:type="dxa"/>
            <w:gridSpan w:val="4"/>
            <w:tcBorders>
              <w:top w:val="single" w:color="auto" w:sz="4" w:space="0"/>
              <w:left w:val="single" w:color="000000" w:sz="4" w:space="0"/>
              <w:bottom w:val="single" w:color="000000" w:sz="4" w:space="0"/>
              <w:right w:val="single" w:color="000000" w:sz="4" w:space="0"/>
            </w:tcBorders>
            <w:vAlign w:val="center"/>
          </w:tcPr>
          <w:p w14:paraId="449C0E97">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分值构成 </w:t>
            </w:r>
          </w:p>
          <w:p w14:paraId="0814BB80">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(总分1OO分)</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7E398D59">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总分：100分，其中：</w:t>
            </w:r>
          </w:p>
          <w:p w14:paraId="2212AC5B">
            <w:pPr>
              <w:autoSpaceDE w:val="0"/>
              <w:autoSpaceDN w:val="0"/>
              <w:adjustRightInd w:val="0"/>
              <w:spacing w:line="440" w:lineRule="exact"/>
              <w:ind w:firstLine="420" w:firstLineChars="200"/>
              <w:jc w:val="left"/>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1.技术部分30分；</w:t>
            </w:r>
          </w:p>
          <w:p w14:paraId="71EE92F8">
            <w:pPr>
              <w:autoSpaceDE w:val="0"/>
              <w:autoSpaceDN w:val="0"/>
              <w:adjustRightInd w:val="0"/>
              <w:spacing w:line="440" w:lineRule="exact"/>
              <w:ind w:firstLine="420" w:firstLineChars="200"/>
              <w:jc w:val="left"/>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2.商务部分10分；</w:t>
            </w:r>
          </w:p>
          <w:p w14:paraId="721F3A3B">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3.投标报价60分。</w:t>
            </w:r>
          </w:p>
        </w:tc>
      </w:tr>
      <w:tr w14:paraId="660DD30E">
        <w:tblPrEx>
          <w:tblCellMar>
            <w:top w:w="0" w:type="dxa"/>
            <w:left w:w="108" w:type="dxa"/>
            <w:bottom w:w="0" w:type="dxa"/>
            <w:right w:w="108" w:type="dxa"/>
          </w:tblCellMar>
        </w:tblPrEx>
        <w:trPr>
          <w:cantSplit/>
          <w:trHeight w:val="1500" w:hRule="atLeast"/>
        </w:trPr>
        <w:tc>
          <w:tcPr>
            <w:tcW w:w="830" w:type="dxa"/>
            <w:tcBorders>
              <w:top w:val="single" w:color="auto" w:sz="4" w:space="0"/>
              <w:left w:val="single" w:color="000000" w:sz="4" w:space="0"/>
              <w:bottom w:val="single" w:color="000000" w:sz="4" w:space="0"/>
              <w:right w:val="single" w:color="000000" w:sz="4" w:space="0"/>
            </w:tcBorders>
            <w:vAlign w:val="center"/>
          </w:tcPr>
          <w:p w14:paraId="2E2B3950">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2.2.2</w:t>
            </w:r>
            <w:r>
              <w:rPr>
                <w:rFonts w:hint="eastAsia" w:ascii="宋体" w:cs="宋体"/>
                <w:color w:val="000000" w:themeColor="text1"/>
                <w:szCs w:val="21"/>
                <w:highlight w:val="none"/>
                <w14:textFill>
                  <w14:solidFill>
                    <w14:schemeClr w14:val="tx1"/>
                  </w14:solidFill>
                </w14:textFill>
              </w:rPr>
              <w:t>（1）</w:t>
            </w:r>
          </w:p>
        </w:tc>
        <w:tc>
          <w:tcPr>
            <w:tcW w:w="1716" w:type="dxa"/>
            <w:gridSpan w:val="4"/>
            <w:tcBorders>
              <w:top w:val="single" w:color="auto" w:sz="4" w:space="0"/>
              <w:left w:val="single" w:color="000000" w:sz="4" w:space="0"/>
              <w:bottom w:val="single" w:color="000000" w:sz="4" w:space="0"/>
              <w:right w:val="single" w:color="000000" w:sz="4" w:space="0"/>
            </w:tcBorders>
            <w:vAlign w:val="center"/>
          </w:tcPr>
          <w:p w14:paraId="7776F082">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评标</w:t>
            </w:r>
            <w:r>
              <w:rPr>
                <w:rFonts w:ascii="宋体" w:cs="宋体"/>
                <w:color w:val="000000" w:themeColor="text1"/>
                <w:szCs w:val="21"/>
                <w:highlight w:val="none"/>
                <w14:textFill>
                  <w14:solidFill>
                    <w14:schemeClr w14:val="tx1"/>
                  </w14:solidFill>
                </w14:textFill>
              </w:rPr>
              <w:t>基准价计算方法</w:t>
            </w:r>
          </w:p>
        </w:tc>
        <w:tc>
          <w:tcPr>
            <w:tcW w:w="666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6E48C93C">
            <w:pPr>
              <w:snapToGrid w:val="0"/>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所有通过初步评审及本章第2.2.2（3）目评审合格的投标人的投标总报价中去掉六分之一（不能整除的按小数点前整数取整，不足六家报价则不去掉）的最低价和相同家数的最高价后的算术平均值乘以（1-本项目评标基准价下浮比例</w:t>
            </w:r>
            <w:r>
              <w:rPr>
                <w:rFonts w:hint="eastAsia" w:ascii="宋体" w:hAnsi="宋体"/>
                <w:color w:val="000000" w:themeColor="text1"/>
                <w:kern w:val="0"/>
                <w:highlight w:val="none"/>
                <w:lang w:val="en-US" w:eastAsia="zh-CN"/>
                <w14:textFill>
                  <w14:solidFill>
                    <w14:schemeClr w14:val="tx1"/>
                  </w14:solidFill>
                </w14:textFill>
              </w:rPr>
              <w:t>5%</w:t>
            </w:r>
            <w:r>
              <w:rPr>
                <w:rFonts w:hint="eastAsia" w:ascii="宋体" w:hAnsi="宋体"/>
                <w:color w:val="000000" w:themeColor="text1"/>
                <w:kern w:val="0"/>
                <w:highlight w:val="none"/>
                <w14:textFill>
                  <w14:solidFill>
                    <w14:schemeClr w14:val="tx1"/>
                  </w14:solidFill>
                </w14:textFill>
              </w:rPr>
              <w:t>），即为本项目的投标总报价的评标基准价。（评标基准价下浮比例N为5%）</w:t>
            </w:r>
          </w:p>
          <w:p w14:paraId="53CD9602">
            <w:pPr>
              <w:snapToGrid w:val="0"/>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评标基准价计算的最终结果取小数点后两位，第三位四舍五入。</w:t>
            </w:r>
          </w:p>
          <w:p w14:paraId="0C04B2C4">
            <w:pPr>
              <w:snapToGrid w:val="0"/>
              <w:spacing w:line="400" w:lineRule="exact"/>
              <w:ind w:firstLine="420" w:firstLineChars="200"/>
              <w:rPr>
                <w:rFonts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在评标基准价计算完成后（除计算错误外），在后续的评审中不得再对其做出调整。</w:t>
            </w:r>
          </w:p>
        </w:tc>
      </w:tr>
      <w:tr w14:paraId="6EE93F4B">
        <w:tblPrEx>
          <w:tblCellMar>
            <w:top w:w="0" w:type="dxa"/>
            <w:left w:w="108" w:type="dxa"/>
            <w:bottom w:w="0" w:type="dxa"/>
            <w:right w:w="108" w:type="dxa"/>
          </w:tblCellMar>
        </w:tblPrEx>
        <w:trPr>
          <w:cantSplit/>
          <w:trHeight w:val="1500" w:hRule="atLeast"/>
        </w:trPr>
        <w:tc>
          <w:tcPr>
            <w:tcW w:w="830" w:type="dxa"/>
            <w:tcBorders>
              <w:top w:val="single" w:color="auto" w:sz="4" w:space="0"/>
              <w:left w:val="single" w:color="000000" w:sz="4" w:space="0"/>
              <w:bottom w:val="single" w:color="000000" w:sz="4" w:space="0"/>
              <w:right w:val="single" w:color="000000" w:sz="4" w:space="0"/>
            </w:tcBorders>
            <w:vAlign w:val="center"/>
          </w:tcPr>
          <w:p w14:paraId="001B5593">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2.2.</w:t>
            </w:r>
            <w:r>
              <w:rPr>
                <w:rFonts w:hint="eastAsia" w:ascii="宋体" w:cs="宋体"/>
                <w:color w:val="000000" w:themeColor="text1"/>
                <w:szCs w:val="21"/>
                <w:highlight w:val="none"/>
                <w14:textFill>
                  <w14:solidFill>
                    <w14:schemeClr w14:val="tx1"/>
                  </w14:solidFill>
                </w14:textFill>
              </w:rPr>
              <w:t>2</w:t>
            </w:r>
          </w:p>
          <w:p w14:paraId="630AB578">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w:t>
            </w:r>
          </w:p>
        </w:tc>
        <w:tc>
          <w:tcPr>
            <w:tcW w:w="1716" w:type="dxa"/>
            <w:gridSpan w:val="4"/>
            <w:tcBorders>
              <w:top w:val="single" w:color="auto" w:sz="4" w:space="0"/>
              <w:left w:val="single" w:color="000000" w:sz="4" w:space="0"/>
              <w:bottom w:val="single" w:color="000000" w:sz="4" w:space="0"/>
              <w:right w:val="single" w:color="000000" w:sz="4" w:space="0"/>
            </w:tcBorders>
            <w:vAlign w:val="center"/>
          </w:tcPr>
          <w:p w14:paraId="25FD8ECC">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允许偏差率</w:t>
            </w:r>
          </w:p>
        </w:tc>
        <w:tc>
          <w:tcPr>
            <w:tcW w:w="666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6502D3E5">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ascii="宋体" w:cs="宋体"/>
                <w:color w:val="000000" w:themeColor="text1"/>
                <w:szCs w:val="21"/>
                <w:highlight w:val="none"/>
                <w14:textFill>
                  <w14:solidFill>
                    <w14:schemeClr w14:val="tx1"/>
                  </w14:solidFill>
                </w14:textFill>
              </w:rPr>
              <w:t>总报价的偏差率计算公式</w:t>
            </w:r>
          </w:p>
          <w:p w14:paraId="6B3ABC1A">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偏差率=100％×（</w:t>
            </w:r>
            <w:r>
              <w:rPr>
                <w:rFonts w:hint="eastAsia" w:ascii="宋体" w:cs="宋体"/>
                <w:color w:val="000000" w:themeColor="text1"/>
                <w:szCs w:val="21"/>
                <w:highlight w:val="none"/>
                <w:lang w:eastAsia="zh-CN"/>
                <w14:textFill>
                  <w14:solidFill>
                    <w14:schemeClr w14:val="tx1"/>
                  </w14:solidFill>
                </w14:textFill>
              </w:rPr>
              <w:t>投标人</w:t>
            </w:r>
            <w:r>
              <w:rPr>
                <w:rFonts w:ascii="宋体" w:cs="宋体"/>
                <w:color w:val="000000" w:themeColor="text1"/>
                <w:szCs w:val="21"/>
                <w:highlight w:val="none"/>
                <w14:textFill>
                  <w14:solidFill>
                    <w14:schemeClr w14:val="tx1"/>
                  </w14:solidFill>
                </w14:textFill>
              </w:rPr>
              <w:t>报价一评标基准价）／</w:t>
            </w:r>
            <w:r>
              <w:rPr>
                <w:rFonts w:hint="eastAsia" w:ascii="宋体" w:cs="宋体"/>
                <w:color w:val="000000" w:themeColor="text1"/>
                <w:szCs w:val="21"/>
                <w:highlight w:val="none"/>
                <w:lang w:eastAsia="zh-CN"/>
                <w14:textFill>
                  <w14:solidFill>
                    <w14:schemeClr w14:val="tx1"/>
                  </w14:solidFill>
                </w14:textFill>
              </w:rPr>
              <w:t>评标</w:t>
            </w:r>
            <w:r>
              <w:rPr>
                <w:rFonts w:ascii="宋体" w:cs="宋体"/>
                <w:color w:val="000000" w:themeColor="text1"/>
                <w:szCs w:val="21"/>
                <w:highlight w:val="none"/>
                <w14:textFill>
                  <w14:solidFill>
                    <w14:schemeClr w14:val="tx1"/>
                  </w14:solidFill>
                </w14:textFill>
              </w:rPr>
              <w:t>基准价</w:t>
            </w:r>
          </w:p>
          <w:p w14:paraId="066E5B16">
            <w:pPr>
              <w:autoSpaceDE w:val="0"/>
              <w:autoSpaceDN w:val="0"/>
              <w:adjustRightInd w:val="0"/>
              <w:spacing w:line="440" w:lineRule="exact"/>
              <w:ind w:firstLine="420" w:firstLineChars="200"/>
              <w:jc w:val="left"/>
              <w:rPr>
                <w:rFonts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ascii="宋体" w:cs="宋体"/>
                <w:color w:val="000000" w:themeColor="text1"/>
                <w:szCs w:val="21"/>
                <w:highlight w:val="none"/>
                <w14:textFill>
                  <w14:solidFill>
                    <w14:schemeClr w14:val="tx1"/>
                  </w14:solidFill>
                </w14:textFill>
              </w:rPr>
              <w:t>偏差率计算的最终结果</w:t>
            </w:r>
            <w:r>
              <w:rPr>
                <w:rFonts w:hint="eastAsia" w:ascii="宋体" w:cs="宋体"/>
                <w:color w:val="000000" w:themeColor="text1"/>
                <w:szCs w:val="21"/>
                <w:highlight w:val="none"/>
                <w14:textFill>
                  <w14:solidFill>
                    <w14:schemeClr w14:val="tx1"/>
                  </w14:solidFill>
                </w14:textFill>
              </w:rPr>
              <w:t>取</w:t>
            </w:r>
            <w:r>
              <w:rPr>
                <w:rFonts w:ascii="宋体" w:cs="宋体"/>
                <w:color w:val="000000" w:themeColor="text1"/>
                <w:szCs w:val="21"/>
                <w:highlight w:val="none"/>
                <w14:textFill>
                  <w14:solidFill>
                    <w14:schemeClr w14:val="tx1"/>
                  </w14:solidFill>
                </w14:textFill>
              </w:rPr>
              <w:t>小数点后两位，小数点后第三位“四舍五入”。</w:t>
            </w:r>
          </w:p>
        </w:tc>
      </w:tr>
      <w:tr w14:paraId="1901CCAC">
        <w:tblPrEx>
          <w:tblCellMar>
            <w:top w:w="0" w:type="dxa"/>
            <w:left w:w="108" w:type="dxa"/>
            <w:bottom w:w="0" w:type="dxa"/>
            <w:right w:w="108" w:type="dxa"/>
          </w:tblCellMar>
        </w:tblPrEx>
        <w:trPr>
          <w:cantSplit/>
          <w:trHeight w:val="1500" w:hRule="atLeast"/>
        </w:trPr>
        <w:tc>
          <w:tcPr>
            <w:tcW w:w="830" w:type="dxa"/>
            <w:tcBorders>
              <w:top w:val="single" w:color="auto" w:sz="4" w:space="0"/>
              <w:left w:val="single" w:color="000000" w:sz="4" w:space="0"/>
              <w:bottom w:val="single" w:color="000000" w:sz="4" w:space="0"/>
              <w:right w:val="single" w:color="000000" w:sz="4" w:space="0"/>
            </w:tcBorders>
            <w:vAlign w:val="center"/>
          </w:tcPr>
          <w:p w14:paraId="55C228B2">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2.2.3（1）</w:t>
            </w:r>
          </w:p>
        </w:tc>
        <w:tc>
          <w:tcPr>
            <w:tcW w:w="1716" w:type="dxa"/>
            <w:gridSpan w:val="4"/>
            <w:tcBorders>
              <w:top w:val="single" w:color="auto" w:sz="4" w:space="0"/>
              <w:left w:val="single" w:color="000000" w:sz="4" w:space="0"/>
              <w:bottom w:val="single" w:color="000000" w:sz="4" w:space="0"/>
              <w:right w:val="single" w:color="000000" w:sz="4" w:space="0"/>
            </w:tcBorders>
            <w:vAlign w:val="center"/>
          </w:tcPr>
          <w:p w14:paraId="32E1FE34">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ascii="宋体" w:cs="宋体"/>
                <w:color w:val="000000" w:themeColor="text1"/>
                <w:szCs w:val="21"/>
                <w:highlight w:val="none"/>
                <w14:textFill>
                  <w14:solidFill>
                    <w14:schemeClr w14:val="tx1"/>
                  </w14:solidFill>
                </w14:textFill>
              </w:rPr>
              <w:t>报价评分标准</w:t>
            </w:r>
            <w:r>
              <w:rPr>
                <w:rFonts w:hint="eastAsia" w:ascii="宋体"/>
                <w:color w:val="000000" w:themeColor="text1"/>
                <w:highlight w:val="none"/>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6</w:t>
            </w:r>
            <w:r>
              <w:rPr>
                <w:rFonts w:hint="eastAsia" w:ascii="宋体" w:cs="宋体"/>
                <w:color w:val="000000" w:themeColor="text1"/>
                <w:szCs w:val="21"/>
                <w:highlight w:val="none"/>
                <w14:textFill>
                  <w14:solidFill>
                    <w14:schemeClr w14:val="tx1"/>
                  </w14:solidFill>
                </w14:textFill>
              </w:rPr>
              <w:t>0</w:t>
            </w:r>
            <w:r>
              <w:rPr>
                <w:rFonts w:hint="eastAsia" w:ascii="宋体"/>
                <w:color w:val="000000" w:themeColor="text1"/>
                <w:highlight w:val="none"/>
                <w14:textFill>
                  <w14:solidFill>
                    <w14:schemeClr w14:val="tx1"/>
                  </w14:solidFill>
                </w14:textFill>
              </w:rPr>
              <w:t>分）</w:t>
            </w:r>
            <w:r>
              <w:rPr>
                <w:rFonts w:ascii="宋体" w:cs="宋体"/>
                <w:color w:val="000000" w:themeColor="text1"/>
                <w:szCs w:val="21"/>
                <w:highlight w:val="none"/>
                <w14:textFill>
                  <w14:solidFill>
                    <w14:schemeClr w14:val="tx1"/>
                  </w14:solidFill>
                </w14:textFill>
              </w:rPr>
              <w:t>(A)</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74048E6F">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所有通过初步评审合格的投标人，投标报价得本附表第2.2.1项规定分值的满分</w:t>
            </w:r>
            <w:r>
              <w:rPr>
                <w:rFonts w:hint="eastAsia"/>
                <w:b/>
                <w:bCs/>
                <w:color w:val="000000" w:themeColor="text1"/>
                <w:highlight w:val="none"/>
                <w:u w:val="single"/>
                <w14:textFill>
                  <w14:solidFill>
                    <w14:schemeClr w14:val="tx1"/>
                  </w14:solidFill>
                </w14:textFill>
              </w:rPr>
              <w:t xml:space="preserve">  </w:t>
            </w:r>
            <w:r>
              <w:rPr>
                <w:rFonts w:hint="eastAsia"/>
                <w:b/>
                <w:bCs/>
                <w:color w:val="000000" w:themeColor="text1"/>
                <w:highlight w:val="none"/>
                <w:u w:val="single"/>
                <w:lang w:val="en-US" w:eastAsia="zh-CN"/>
                <w14:textFill>
                  <w14:solidFill>
                    <w14:schemeClr w14:val="tx1"/>
                  </w14:solidFill>
                </w14:textFill>
              </w:rPr>
              <w:t>60</w:t>
            </w:r>
            <w:r>
              <w:rPr>
                <w:rFonts w:hint="eastAsia"/>
                <w:b/>
                <w:bCs/>
                <w:color w:val="000000" w:themeColor="text1"/>
                <w:highlight w:val="none"/>
                <w:u w:val="single"/>
                <w14:textFill>
                  <w14:solidFill>
                    <w14:schemeClr w14:val="tx1"/>
                  </w14:solidFill>
                </w14:textFill>
              </w:rPr>
              <w:t xml:space="preserve">  </w:t>
            </w:r>
            <w:r>
              <w:rPr>
                <w:rFonts w:hint="eastAsia"/>
                <w:b/>
                <w:bCs/>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在此基础上，投标报价与评标基准价相比，</w:t>
            </w:r>
            <w:r>
              <w:rPr>
                <w:rFonts w:hint="eastAsia"/>
                <w:color w:val="000000" w:themeColor="text1"/>
                <w:highlight w:val="none"/>
                <w14:textFill>
                  <w14:solidFill>
                    <w14:schemeClr w14:val="tx1"/>
                  </w14:solidFill>
                </w14:textFill>
              </w:rPr>
              <w:t>每增加</w:t>
            </w:r>
            <w:r>
              <w:rPr>
                <w:rFonts w:hint="eastAsia"/>
                <w:b/>
                <w:bCs/>
                <w:color w:val="000000" w:themeColor="text1"/>
                <w:highlight w:val="none"/>
                <w:u w:val="single"/>
                <w14:textFill>
                  <w14:solidFill>
                    <w14:schemeClr w14:val="tx1"/>
                  </w14:solidFill>
                </w14:textFill>
              </w:rPr>
              <w:t>1%扣</w:t>
            </w:r>
            <w:r>
              <w:rPr>
                <w:rFonts w:hint="eastAsia"/>
                <w:b/>
                <w:bCs/>
                <w:color w:val="000000" w:themeColor="text1"/>
                <w:highlight w:val="none"/>
                <w:u w:val="single"/>
                <w:lang w:val="en-US" w:eastAsia="zh-CN"/>
                <w14:textFill>
                  <w14:solidFill>
                    <w14:schemeClr w14:val="tx1"/>
                  </w14:solidFill>
                </w14:textFill>
              </w:rPr>
              <w:t>1</w:t>
            </w:r>
            <w:r>
              <w:rPr>
                <w:rFonts w:hint="eastAsia"/>
                <w:b/>
                <w:bCs/>
                <w:color w:val="000000" w:themeColor="text1"/>
                <w:highlight w:val="none"/>
                <w:u w:val="single"/>
                <w14:textFill>
                  <w14:solidFill>
                    <w14:schemeClr w14:val="tx1"/>
                  </w14:solidFill>
                </w14:textFill>
              </w:rPr>
              <w:t>分</w:t>
            </w:r>
            <w:r>
              <w:rPr>
                <w:rFonts w:hint="eastAsia"/>
                <w:color w:val="000000" w:themeColor="text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每减少1%扣</w:t>
            </w:r>
            <w:r>
              <w:rPr>
                <w:rFonts w:hint="eastAsia"/>
                <w:b/>
                <w:bCs/>
                <w:color w:val="000000" w:themeColor="text1"/>
                <w:highlight w:val="none"/>
                <w:u w:val="single"/>
                <w:lang w:val="en-US" w:eastAsia="zh-CN"/>
                <w14:textFill>
                  <w14:solidFill>
                    <w14:schemeClr w14:val="tx1"/>
                  </w14:solidFill>
                </w14:textFill>
              </w:rPr>
              <w:t>0.5分，</w:t>
            </w:r>
            <w:r>
              <w:rPr>
                <w:rFonts w:hint="eastAsia"/>
                <w:color w:val="000000" w:themeColor="text1"/>
                <w:highlight w:val="none"/>
                <w14:textFill>
                  <w14:solidFill>
                    <w14:schemeClr w14:val="tx1"/>
                  </w14:solidFill>
                </w14:textFill>
              </w:rPr>
              <w:t>扣完为止。</w:t>
            </w:r>
          </w:p>
          <w:p w14:paraId="56633B17">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按插入法计算得分。</w:t>
            </w:r>
          </w:p>
          <w:p w14:paraId="13E1DA47">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未参与评标基准价计算的投标报价，仍应参加计算相应分值。</w:t>
            </w:r>
          </w:p>
          <w:p w14:paraId="08E84085">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w:t>
            </w:r>
            <w:r>
              <w:rPr>
                <w:rFonts w:hint="eastAsia"/>
                <w:color w:val="000000" w:themeColor="text1"/>
                <w:highlight w:val="none"/>
                <w:lang w:val="en-US" w:eastAsia="zh-CN"/>
                <w14:textFill>
                  <w14:solidFill>
                    <w14:schemeClr w14:val="tx1"/>
                  </w14:solidFill>
                </w14:textFill>
              </w:rPr>
              <w:t>得分</w:t>
            </w:r>
            <w:r>
              <w:rPr>
                <w:rFonts w:hint="eastAsia"/>
                <w:color w:val="000000" w:themeColor="text1"/>
                <w:highlight w:val="none"/>
                <w14:textFill>
                  <w14:solidFill>
                    <w14:schemeClr w14:val="tx1"/>
                  </w14:solidFill>
                </w14:textFill>
              </w:rPr>
              <w:t>最终结果保留两位小数</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小数点后</w:t>
            </w:r>
            <w:r>
              <w:rPr>
                <w:color w:val="000000" w:themeColor="text1"/>
                <w:highlight w:val="none"/>
                <w14:textFill>
                  <w14:solidFill>
                    <w14:schemeClr w14:val="tx1"/>
                  </w14:solidFill>
                </w14:textFill>
              </w:rPr>
              <w:t>第三位四舍五入。</w:t>
            </w:r>
          </w:p>
          <w:p w14:paraId="2EF8A18D">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p>
        </w:tc>
      </w:tr>
      <w:bookmarkEnd w:id="535"/>
      <w:tr w14:paraId="0207CF44">
        <w:tblPrEx>
          <w:tblCellMar>
            <w:top w:w="0" w:type="dxa"/>
            <w:left w:w="108" w:type="dxa"/>
            <w:bottom w:w="0" w:type="dxa"/>
            <w:right w:w="108" w:type="dxa"/>
          </w:tblCellMar>
        </w:tblPrEx>
        <w:trPr>
          <w:cantSplit/>
          <w:trHeight w:val="1821" w:hRule="atLeast"/>
        </w:trPr>
        <w:tc>
          <w:tcPr>
            <w:tcW w:w="830" w:type="dxa"/>
            <w:vMerge w:val="restart"/>
            <w:tcBorders>
              <w:left w:val="single" w:color="000000" w:sz="4" w:space="0"/>
              <w:right w:val="single" w:color="000000" w:sz="4" w:space="0"/>
            </w:tcBorders>
            <w:vAlign w:val="center"/>
          </w:tcPr>
          <w:p w14:paraId="6EFF02A0">
            <w:pPr>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p>
        </w:tc>
        <w:tc>
          <w:tcPr>
            <w:tcW w:w="1716" w:type="dxa"/>
            <w:gridSpan w:val="4"/>
            <w:vMerge w:val="restart"/>
            <w:tcBorders>
              <w:left w:val="single" w:color="000000" w:sz="4" w:space="0"/>
              <w:right w:val="single" w:color="000000" w:sz="4" w:space="0"/>
            </w:tcBorders>
            <w:vAlign w:val="center"/>
          </w:tcPr>
          <w:p w14:paraId="3353FBD6">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w:t>
            </w:r>
            <w:r>
              <w:rPr>
                <w:rFonts w:ascii="宋体" w:hAnsi="宋体"/>
                <w:color w:val="000000" w:themeColor="text1"/>
                <w:kern w:val="0"/>
                <w:highlight w:val="none"/>
                <w14:textFill>
                  <w14:solidFill>
                    <w14:schemeClr w14:val="tx1"/>
                  </w14:solidFill>
                </w14:textFill>
              </w:rPr>
              <w:t>评分标准（</w:t>
            </w:r>
            <w:r>
              <w:rPr>
                <w:rFonts w:hint="eastAsia" w:ascii="宋体" w:hAnsi="宋体"/>
                <w:color w:val="000000" w:themeColor="text1"/>
                <w:kern w:val="0"/>
                <w:highlight w:val="none"/>
                <w:lang w:val="en-US" w:eastAsia="zh-CN"/>
                <w14:textFill>
                  <w14:solidFill>
                    <w14:schemeClr w14:val="tx1"/>
                  </w14:solidFill>
                </w14:textFill>
              </w:rPr>
              <w:t>3</w:t>
            </w:r>
            <w:r>
              <w:rPr>
                <w:rFonts w:ascii="宋体" w:hAnsi="宋体"/>
                <w:color w:val="000000" w:themeColor="text1"/>
                <w:kern w:val="0"/>
                <w:highlight w:val="none"/>
                <w14:textFill>
                  <w14:solidFill>
                    <w14:schemeClr w14:val="tx1"/>
                  </w14:solidFill>
                </w14:textFill>
              </w:rPr>
              <w:t>0分）(B)</w:t>
            </w: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2F268860">
            <w:pPr>
              <w:adjustRightInd w:val="0"/>
              <w:snapToGrid w:val="0"/>
              <w:spacing w:afterLines="0"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eastAsia="宋体" w:cs="宋体"/>
                <w:color w:val="000000" w:themeColor="text1"/>
                <w:szCs w:val="22"/>
                <w:highlight w:val="none"/>
                <w:lang w:val="en-US" w:eastAsia="zh-CN"/>
                <w14:textFill>
                  <w14:solidFill>
                    <w14:schemeClr w14:val="tx1"/>
                  </w14:solidFill>
                </w14:textFill>
              </w:rPr>
              <w:t>技术</w:t>
            </w:r>
            <w:r>
              <w:rPr>
                <w:rFonts w:hint="eastAsia" w:ascii="宋体" w:hAnsi="宋体" w:eastAsia="宋体" w:cs="宋体"/>
                <w:color w:val="000000" w:themeColor="text1"/>
                <w:szCs w:val="22"/>
                <w:highlight w:val="none"/>
                <w14:textFill>
                  <w14:solidFill>
                    <w14:schemeClr w14:val="tx1"/>
                  </w14:solidFill>
                </w14:textFill>
              </w:rPr>
              <w:t>部分总体评审标准</w:t>
            </w:r>
          </w:p>
        </w:tc>
        <w:tc>
          <w:tcPr>
            <w:tcW w:w="4638" w:type="dxa"/>
            <w:tcBorders>
              <w:top w:val="single" w:color="auto" w:sz="4" w:space="0"/>
              <w:left w:val="single" w:color="000000" w:sz="4" w:space="0"/>
              <w:bottom w:val="single" w:color="auto" w:sz="4" w:space="0"/>
              <w:right w:val="single" w:color="000000" w:sz="4" w:space="0"/>
            </w:tcBorders>
            <w:vAlign w:val="center"/>
          </w:tcPr>
          <w:p w14:paraId="4701271E">
            <w:pPr>
              <w:adjustRightInd w:val="0"/>
              <w:snapToGrid w:val="0"/>
              <w:spacing w:afterLines="0"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评标委员会成员为5人以上时，所有评委</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评分</w:t>
            </w:r>
            <w:r>
              <w:rPr>
                <w:rFonts w:hint="eastAsia" w:ascii="宋体" w:hAnsi="宋体" w:eastAsia="宋体" w:cs="宋体"/>
                <w:snapToGrid w:val="0"/>
                <w:color w:val="000000" w:themeColor="text1"/>
                <w:kern w:val="0"/>
                <w:szCs w:val="21"/>
                <w:highlight w:val="none"/>
                <w14:textFill>
                  <w14:solidFill>
                    <w14:schemeClr w14:val="tx1"/>
                  </w14:solidFill>
                </w14:textFill>
              </w:rPr>
              <w:t>中去掉一个最高和一个最低分，余下评委</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评分</w:t>
            </w:r>
            <w:r>
              <w:rPr>
                <w:rFonts w:hint="eastAsia" w:ascii="宋体" w:hAnsi="宋体" w:eastAsia="宋体" w:cs="宋体"/>
                <w:snapToGrid w:val="0"/>
                <w:color w:val="000000" w:themeColor="text1"/>
                <w:kern w:val="0"/>
                <w:szCs w:val="21"/>
                <w:highlight w:val="none"/>
                <w14:textFill>
                  <w14:solidFill>
                    <w14:schemeClr w14:val="tx1"/>
                  </w14:solidFill>
                </w14:textFill>
              </w:rPr>
              <w:t>取算术平均值为该投标人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技术部分</w:t>
            </w:r>
            <w:r>
              <w:rPr>
                <w:rFonts w:hint="eastAsia" w:ascii="宋体" w:hAnsi="宋体" w:eastAsia="宋体" w:cs="宋体"/>
                <w:snapToGrid w:val="0"/>
                <w:color w:val="000000" w:themeColor="text1"/>
                <w:kern w:val="0"/>
                <w:szCs w:val="21"/>
                <w:highlight w:val="none"/>
                <w14:textFill>
                  <w14:solidFill>
                    <w14:schemeClr w14:val="tx1"/>
                  </w14:solidFill>
                </w14:textFill>
              </w:rPr>
              <w:t>得分。</w:t>
            </w:r>
          </w:p>
          <w:p w14:paraId="761A6A09">
            <w:pPr>
              <w:pStyle w:val="344"/>
              <w:numPr>
                <w:ilvl w:val="-1"/>
                <w:numId w:val="0"/>
              </w:numPr>
              <w:tabs>
                <w:tab w:val="left" w:pos="1620"/>
              </w:tabs>
              <w:adjustRightInd w:val="0"/>
              <w:snapToGrid w:val="0"/>
              <w:spacing w:afterLines="0" w:line="400" w:lineRule="exact"/>
              <w:ind w:left="0" w:leftChars="0" w:firstLine="420" w:firstLineChars="200"/>
              <w:textAlignment w:val="baseline"/>
              <w:rPr>
                <w:rFonts w:ascii="宋体" w:hAnsi="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技术部分</w:t>
            </w:r>
            <w:r>
              <w:rPr>
                <w:rFonts w:hint="eastAsia" w:ascii="宋体" w:hAnsi="宋体" w:eastAsia="宋体" w:cs="宋体"/>
                <w:color w:val="000000" w:themeColor="text1"/>
                <w:kern w:val="0"/>
                <w:szCs w:val="21"/>
                <w:highlight w:val="none"/>
                <w14:textFill>
                  <w14:solidFill>
                    <w14:schemeClr w14:val="tx1"/>
                  </w14:solidFill>
                </w14:textFill>
              </w:rPr>
              <w:t>得分的最终结果保留两位小数，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小数点后</w:t>
            </w:r>
            <w:r>
              <w:rPr>
                <w:rFonts w:hint="eastAsia" w:ascii="宋体" w:hAnsi="宋体" w:eastAsia="宋体" w:cs="宋体"/>
                <w:color w:val="000000" w:themeColor="text1"/>
                <w:kern w:val="0"/>
                <w:szCs w:val="21"/>
                <w:highlight w:val="none"/>
                <w14:textFill>
                  <w14:solidFill>
                    <w14:schemeClr w14:val="tx1"/>
                  </w14:solidFill>
                </w14:textFill>
              </w:rPr>
              <w:t>第三位四舍五入。</w:t>
            </w:r>
          </w:p>
        </w:tc>
      </w:tr>
      <w:tr w14:paraId="3C753360">
        <w:tblPrEx>
          <w:tblCellMar>
            <w:top w:w="0" w:type="dxa"/>
            <w:left w:w="108" w:type="dxa"/>
            <w:bottom w:w="0" w:type="dxa"/>
            <w:right w:w="108" w:type="dxa"/>
          </w:tblCellMar>
        </w:tblPrEx>
        <w:trPr>
          <w:cantSplit/>
          <w:trHeight w:val="1578" w:hRule="atLeast"/>
        </w:trPr>
        <w:tc>
          <w:tcPr>
            <w:tcW w:w="830" w:type="dxa"/>
            <w:vMerge w:val="continue"/>
            <w:tcBorders>
              <w:left w:val="single" w:color="000000" w:sz="4" w:space="0"/>
              <w:right w:val="single" w:color="000000" w:sz="4" w:space="0"/>
            </w:tcBorders>
            <w:vAlign w:val="center"/>
          </w:tcPr>
          <w:p w14:paraId="3BE7C1C5">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bookmarkStart w:id="537" w:name="OLE_LINK2" w:colFirst="3" w:colLast="3"/>
          </w:p>
        </w:tc>
        <w:tc>
          <w:tcPr>
            <w:tcW w:w="1716" w:type="dxa"/>
            <w:gridSpan w:val="4"/>
            <w:vMerge w:val="continue"/>
            <w:tcBorders>
              <w:left w:val="single" w:color="000000" w:sz="4" w:space="0"/>
              <w:right w:val="single" w:color="000000" w:sz="4" w:space="0"/>
            </w:tcBorders>
            <w:vAlign w:val="center"/>
          </w:tcPr>
          <w:p w14:paraId="5F1997CC">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01D6063E">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工厂检验项目、标准及投标人提供的其它技术资料、技术偏差等(2分）</w:t>
            </w:r>
          </w:p>
        </w:tc>
        <w:tc>
          <w:tcPr>
            <w:tcW w:w="4638" w:type="dxa"/>
            <w:tcBorders>
              <w:top w:val="single" w:color="auto" w:sz="4" w:space="0"/>
              <w:left w:val="single" w:color="000000" w:sz="4" w:space="0"/>
              <w:bottom w:val="single" w:color="auto" w:sz="4" w:space="0"/>
              <w:right w:val="single" w:color="000000" w:sz="4" w:space="0"/>
            </w:tcBorders>
            <w:vAlign w:val="center"/>
          </w:tcPr>
          <w:p w14:paraId="48DF12B9">
            <w:pPr>
              <w:adjustRightInd w:val="0"/>
              <w:snapToGrid w:val="0"/>
              <w:spacing w:line="400" w:lineRule="exac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2分</w:t>
            </w:r>
          </w:p>
          <w:p w14:paraId="171675FF">
            <w:pPr>
              <w:rPr>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w:t>
            </w:r>
            <w:r>
              <w:rPr>
                <w:rFonts w:hint="eastAsia" w:ascii="宋体" w:hAnsi="宋体" w:cs="宋体"/>
                <w:color w:val="000000" w:themeColor="text1"/>
                <w:szCs w:val="22"/>
                <w:highlight w:val="none"/>
                <w14:textFill>
                  <w14:solidFill>
                    <w14:schemeClr w14:val="tx1"/>
                  </w14:solidFill>
                </w14:textFill>
              </w:rPr>
              <w:t>优秀得</w:t>
            </w:r>
            <w:r>
              <w:rPr>
                <w:rFonts w:hint="eastAsia" w:ascii="宋体" w:hAnsi="宋体" w:cs="宋体"/>
                <w:color w:val="000000" w:themeColor="text1"/>
                <w:szCs w:val="22"/>
                <w:highlight w:val="none"/>
                <w:u w:val="single"/>
                <w:lang w:val="en-US" w:eastAsia="zh-CN"/>
                <w14:textFill>
                  <w14:solidFill>
                    <w14:schemeClr w14:val="tx1"/>
                  </w14:solidFill>
                </w14:textFill>
              </w:rPr>
              <w:t>1.6</w:t>
            </w:r>
            <w:r>
              <w:rPr>
                <w:rFonts w:hint="eastAsia" w:ascii="宋体" w:hAnsi="宋体" w:cs="宋体"/>
                <w:color w:val="000000" w:themeColor="text1"/>
                <w:szCs w:val="22"/>
                <w:highlight w:val="none"/>
                <w:u w:val="single"/>
                <w14:textFill>
                  <w14:solidFill>
                    <w14:schemeClr w14:val="tx1"/>
                  </w14:solidFill>
                </w14:textFill>
              </w:rPr>
              <w:t>-2</w:t>
            </w:r>
            <w:r>
              <w:rPr>
                <w:rFonts w:hint="eastAsia" w:ascii="宋体" w:hAnsi="宋体" w:cs="宋体"/>
                <w:color w:val="000000" w:themeColor="text1"/>
                <w:szCs w:val="22"/>
                <w:highlight w:val="none"/>
                <w14:textFill>
                  <w14:solidFill>
                    <w14:schemeClr w14:val="tx1"/>
                  </w14:solidFill>
                </w14:textFill>
              </w:rPr>
              <w:t>分，良好得</w:t>
            </w:r>
            <w:r>
              <w:rPr>
                <w:rFonts w:hint="eastAsia" w:ascii="宋体" w:hAnsi="宋体" w:cs="宋体"/>
                <w:color w:val="000000" w:themeColor="text1"/>
                <w:szCs w:val="22"/>
                <w:highlight w:val="none"/>
                <w:u w:val="single"/>
                <w:lang w:val="en-US" w:eastAsia="zh-CN"/>
                <w14:textFill>
                  <w14:solidFill>
                    <w14:schemeClr w14:val="tx1"/>
                  </w14:solidFill>
                </w14:textFill>
              </w:rPr>
              <w:t>1</w:t>
            </w:r>
            <w:r>
              <w:rPr>
                <w:rFonts w:hint="eastAsia" w:ascii="宋体" w:hAnsi="宋体" w:cs="宋体"/>
                <w:color w:val="000000" w:themeColor="text1"/>
                <w:szCs w:val="22"/>
                <w:highlight w:val="none"/>
                <w:u w:val="single"/>
                <w14:textFill>
                  <w14:solidFill>
                    <w14:schemeClr w14:val="tx1"/>
                  </w14:solidFill>
                </w14:textFill>
              </w:rPr>
              <w:t>.</w:t>
            </w:r>
            <w:r>
              <w:rPr>
                <w:rFonts w:hint="eastAsia" w:ascii="宋体" w:hAnsi="宋体" w:cs="宋体"/>
                <w:color w:val="000000" w:themeColor="text1"/>
                <w:szCs w:val="22"/>
                <w:highlight w:val="none"/>
                <w:u w:val="single"/>
                <w:lang w:val="en-US" w:eastAsia="zh-CN"/>
                <w14:textFill>
                  <w14:solidFill>
                    <w14:schemeClr w14:val="tx1"/>
                  </w14:solidFill>
                </w14:textFill>
              </w:rPr>
              <w:t>2</w:t>
            </w:r>
            <w:r>
              <w:rPr>
                <w:rFonts w:hint="eastAsia" w:ascii="宋体" w:hAnsi="宋体" w:cs="宋体"/>
                <w:color w:val="000000" w:themeColor="text1"/>
                <w:szCs w:val="22"/>
                <w:highlight w:val="none"/>
                <w:u w:val="single"/>
                <w14:textFill>
                  <w14:solidFill>
                    <w14:schemeClr w14:val="tx1"/>
                  </w14:solidFill>
                </w14:textFill>
              </w:rPr>
              <w:t>-1.</w:t>
            </w:r>
            <w:r>
              <w:rPr>
                <w:rFonts w:hint="eastAsia" w:ascii="宋体" w:hAnsi="宋体" w:cs="宋体"/>
                <w:color w:val="000000" w:themeColor="text1"/>
                <w:szCs w:val="22"/>
                <w:highlight w:val="none"/>
                <w:u w:val="single"/>
                <w:lang w:val="en-US" w:eastAsia="zh-CN"/>
                <w14:textFill>
                  <w14:solidFill>
                    <w14:schemeClr w14:val="tx1"/>
                  </w14:solidFill>
                </w14:textFill>
              </w:rPr>
              <w:t>6</w:t>
            </w:r>
            <w:r>
              <w:rPr>
                <w:rFonts w:hint="eastAsia" w:ascii="宋体" w:hAnsi="宋体" w:cs="宋体"/>
                <w:color w:val="000000" w:themeColor="text1"/>
                <w:szCs w:val="22"/>
                <w:highlight w:val="none"/>
                <w14:textFill>
                  <w14:solidFill>
                    <w14:schemeClr w14:val="tx1"/>
                  </w14:solidFill>
                </w14:textFill>
              </w:rPr>
              <w:t>分，一般得</w:t>
            </w:r>
            <w:r>
              <w:rPr>
                <w:rFonts w:hint="eastAsia" w:ascii="宋体" w:hAnsi="宋体" w:cs="宋体"/>
                <w:color w:val="000000" w:themeColor="text1"/>
                <w:szCs w:val="22"/>
                <w:highlight w:val="none"/>
                <w:u w:val="single"/>
                <w14:textFill>
                  <w14:solidFill>
                    <w14:schemeClr w14:val="tx1"/>
                  </w14:solidFill>
                </w14:textFill>
              </w:rPr>
              <w:t>0-</w:t>
            </w:r>
            <w:r>
              <w:rPr>
                <w:rFonts w:hint="eastAsia" w:ascii="宋体" w:hAnsi="宋体" w:cs="宋体"/>
                <w:color w:val="000000" w:themeColor="text1"/>
                <w:szCs w:val="22"/>
                <w:highlight w:val="none"/>
                <w:u w:val="single"/>
                <w:lang w:val="en-US" w:eastAsia="zh-CN"/>
                <w14:textFill>
                  <w14:solidFill>
                    <w14:schemeClr w14:val="tx1"/>
                  </w14:solidFill>
                </w14:textFill>
              </w:rPr>
              <w:t>1.2</w:t>
            </w:r>
            <w:r>
              <w:rPr>
                <w:rFonts w:hint="eastAsia" w:ascii="宋体" w:hAnsi="宋体" w:cs="宋体"/>
                <w:color w:val="000000" w:themeColor="text1"/>
                <w:szCs w:val="22"/>
                <w:highlight w:val="none"/>
                <w14:textFill>
                  <w14:solidFill>
                    <w14:schemeClr w14:val="tx1"/>
                  </w14:solidFill>
                </w14:textFill>
              </w:rPr>
              <w:t>分，缺项得</w:t>
            </w:r>
            <w:r>
              <w:rPr>
                <w:rFonts w:hint="eastAsia" w:ascii="宋体" w:hAnsi="宋体" w:cs="宋体"/>
                <w:color w:val="000000" w:themeColor="text1"/>
                <w:szCs w:val="22"/>
                <w:highlight w:val="none"/>
                <w:u w:val="single"/>
                <w14:textFill>
                  <w14:solidFill>
                    <w14:schemeClr w14:val="tx1"/>
                  </w14:solidFill>
                </w14:textFill>
              </w:rPr>
              <w:t>0</w:t>
            </w:r>
            <w:r>
              <w:rPr>
                <w:rFonts w:hint="eastAsia" w:ascii="宋体" w:hAnsi="宋体" w:cs="宋体"/>
                <w:color w:val="000000" w:themeColor="text1"/>
                <w:szCs w:val="22"/>
                <w:highlight w:val="none"/>
                <w14:textFill>
                  <w14:solidFill>
                    <w14:schemeClr w14:val="tx1"/>
                  </w14:solidFill>
                </w14:textFill>
              </w:rPr>
              <w:t xml:space="preserve">分。 </w:t>
            </w:r>
          </w:p>
          <w:p w14:paraId="03E59FF4">
            <w:pPr>
              <w:rPr>
                <w:color w:val="000000" w:themeColor="text1"/>
                <w:highlight w:val="none"/>
                <w14:textFill>
                  <w14:solidFill>
                    <w14:schemeClr w14:val="tx1"/>
                  </w14:solidFill>
                </w14:textFill>
              </w:rPr>
            </w:pPr>
          </w:p>
          <w:p w14:paraId="7E1C3EFA">
            <w:pPr>
              <w:adjustRightInd w:val="0"/>
              <w:snapToGrid w:val="0"/>
              <w:spacing w:line="400" w:lineRule="exact"/>
              <w:jc w:val="left"/>
              <w:rPr>
                <w:rFonts w:hint="eastAsia" w:ascii="宋体" w:hAnsi="宋体" w:eastAsia="宋体" w:cs="宋体"/>
                <w:color w:val="000000" w:themeColor="text1"/>
                <w:szCs w:val="22"/>
                <w:highlight w:val="none"/>
                <w:lang w:val="en-US" w:eastAsia="zh-CN"/>
                <w14:textFill>
                  <w14:solidFill>
                    <w14:schemeClr w14:val="tx1"/>
                  </w14:solidFill>
                </w14:textFill>
              </w:rPr>
            </w:pPr>
          </w:p>
        </w:tc>
      </w:tr>
      <w:tr w14:paraId="2A23C239">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4359C5EA">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19DB8EE0">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561E3E76">
            <w:pPr>
              <w:tabs>
                <w:tab w:val="left" w:pos="1875"/>
              </w:tabs>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color w:val="000000" w:themeColor="text1"/>
                <w:kern w:val="0"/>
                <w:sz w:val="20"/>
                <w:highlight w:val="none"/>
                <w14:textFill>
                  <w14:solidFill>
                    <w14:schemeClr w14:val="tx1"/>
                  </w14:solidFill>
                </w14:textFill>
              </w:rPr>
              <w:t>生产设备、工艺状况及生产工艺先进性(4分）</w:t>
            </w:r>
          </w:p>
        </w:tc>
        <w:tc>
          <w:tcPr>
            <w:tcW w:w="4638" w:type="dxa"/>
            <w:tcBorders>
              <w:top w:val="single" w:color="auto" w:sz="4" w:space="0"/>
              <w:left w:val="single" w:color="000000" w:sz="4" w:space="0"/>
              <w:bottom w:val="single" w:color="auto" w:sz="4" w:space="0"/>
              <w:right w:val="single" w:color="000000" w:sz="4" w:space="0"/>
            </w:tcBorders>
            <w:vAlign w:val="center"/>
          </w:tcPr>
          <w:p w14:paraId="61DDD0DC">
            <w:pPr>
              <w:snapToGrid w:val="0"/>
              <w:spacing w:line="400" w:lineRule="exact"/>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4分</w:t>
            </w:r>
          </w:p>
          <w:p w14:paraId="587C6859">
            <w:pPr>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评标委员会横向比较，优秀得</w:t>
            </w:r>
            <w:r>
              <w:rPr>
                <w:rFonts w:hint="eastAsia"/>
                <w:color w:val="000000" w:themeColor="text1"/>
                <w:szCs w:val="21"/>
                <w:highlight w:val="none"/>
                <w:u w:val="single"/>
                <w:lang w:val="en-US" w:eastAsia="zh-CN"/>
                <w14:textFill>
                  <w14:solidFill>
                    <w14:schemeClr w14:val="tx1"/>
                  </w14:solidFill>
                </w14:textFill>
              </w:rPr>
              <w:t>3.2</w:t>
            </w:r>
            <w:r>
              <w:rPr>
                <w:rFonts w:hint="eastAsia"/>
                <w:color w:val="000000" w:themeColor="text1"/>
                <w:szCs w:val="21"/>
                <w:highlight w:val="none"/>
                <w:u w:val="single"/>
                <w14:textFill>
                  <w14:solidFill>
                    <w14:schemeClr w14:val="tx1"/>
                  </w14:solidFill>
                </w14:textFill>
              </w:rPr>
              <w:t>-4</w:t>
            </w:r>
            <w:r>
              <w:rPr>
                <w:rFonts w:hint="eastAsia"/>
                <w:color w:val="000000" w:themeColor="text1"/>
                <w:szCs w:val="21"/>
                <w:highlight w:val="none"/>
                <w14:textFill>
                  <w14:solidFill>
                    <w14:schemeClr w14:val="tx1"/>
                  </w14:solidFill>
                </w14:textFill>
              </w:rPr>
              <w:t>分，良好得</w:t>
            </w:r>
            <w:r>
              <w:rPr>
                <w:rFonts w:hint="eastAsia"/>
                <w:color w:val="000000" w:themeColor="text1"/>
                <w:szCs w:val="21"/>
                <w:highlight w:val="none"/>
                <w:u w:val="single"/>
                <w:lang w:val="en-US" w:eastAsia="zh-CN"/>
                <w14:textFill>
                  <w14:solidFill>
                    <w14:schemeClr w14:val="tx1"/>
                  </w14:solidFill>
                </w14:textFill>
              </w:rPr>
              <w:t>2.4</w:t>
            </w:r>
            <w:r>
              <w:rPr>
                <w:rFonts w:hint="eastAsia"/>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val="en-US" w:eastAsia="zh-CN"/>
                <w14:textFill>
                  <w14:solidFill>
                    <w14:schemeClr w14:val="tx1"/>
                  </w14:solidFill>
                </w14:textFill>
              </w:rPr>
              <w:t>3.2</w:t>
            </w:r>
            <w:r>
              <w:rPr>
                <w:rFonts w:hint="eastAsia"/>
                <w:color w:val="000000" w:themeColor="text1"/>
                <w:szCs w:val="21"/>
                <w:highlight w:val="none"/>
                <w14:textFill>
                  <w14:solidFill>
                    <w14:schemeClr w14:val="tx1"/>
                  </w14:solidFill>
                </w14:textFill>
              </w:rPr>
              <w:t>分，一般得</w:t>
            </w:r>
            <w:r>
              <w:rPr>
                <w:rFonts w:hint="eastAsia"/>
                <w:color w:val="000000" w:themeColor="text1"/>
                <w:szCs w:val="21"/>
                <w:highlight w:val="none"/>
                <w:u w:val="single"/>
                <w14:textFill>
                  <w14:solidFill>
                    <w14:schemeClr w14:val="tx1"/>
                  </w14:solidFill>
                </w14:textFill>
              </w:rPr>
              <w:t>0-</w:t>
            </w:r>
            <w:r>
              <w:rPr>
                <w:rFonts w:hint="eastAsia"/>
                <w:color w:val="000000" w:themeColor="text1"/>
                <w:szCs w:val="21"/>
                <w:highlight w:val="none"/>
                <w:u w:val="single"/>
                <w:lang w:val="en-US" w:eastAsia="zh-CN"/>
                <w14:textFill>
                  <w14:solidFill>
                    <w14:schemeClr w14:val="tx1"/>
                  </w14:solidFill>
                </w14:textFill>
              </w:rPr>
              <w:t>2.4</w:t>
            </w:r>
            <w:r>
              <w:rPr>
                <w:rFonts w:hint="eastAsia"/>
                <w:color w:val="000000" w:themeColor="text1"/>
                <w:szCs w:val="21"/>
                <w:highlight w:val="none"/>
                <w14:textFill>
                  <w14:solidFill>
                    <w14:schemeClr w14:val="tx1"/>
                  </w14:solidFill>
                </w14:textFill>
              </w:rPr>
              <w:t>分，缺项得0分。</w:t>
            </w:r>
          </w:p>
        </w:tc>
      </w:tr>
      <w:tr w14:paraId="2D9A5EDC">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76F29423">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bookmarkStart w:id="538" w:name="OLE_LINK6" w:colFirst="3" w:colLast="3"/>
          </w:p>
        </w:tc>
        <w:tc>
          <w:tcPr>
            <w:tcW w:w="1716" w:type="dxa"/>
            <w:gridSpan w:val="4"/>
            <w:vMerge w:val="continue"/>
            <w:tcBorders>
              <w:left w:val="single" w:color="000000" w:sz="4" w:space="0"/>
              <w:right w:val="single" w:color="000000" w:sz="4" w:space="0"/>
            </w:tcBorders>
            <w:vAlign w:val="center"/>
          </w:tcPr>
          <w:p w14:paraId="3B69A885">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6F89D37B">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投标人为实施本项目配备的人员的经验和素质、工作经历(3分)</w:t>
            </w:r>
          </w:p>
        </w:tc>
        <w:tc>
          <w:tcPr>
            <w:tcW w:w="4638" w:type="dxa"/>
            <w:tcBorders>
              <w:top w:val="single" w:color="auto" w:sz="4" w:space="0"/>
              <w:left w:val="single" w:color="000000" w:sz="4" w:space="0"/>
              <w:bottom w:val="single" w:color="auto" w:sz="4" w:space="0"/>
              <w:right w:val="single" w:color="000000" w:sz="4" w:space="0"/>
            </w:tcBorders>
            <w:vAlign w:val="center"/>
          </w:tcPr>
          <w:p w14:paraId="606922A7">
            <w:pPr>
              <w:adjustRightInd w:val="0"/>
              <w:snapToGrid w:val="0"/>
              <w:spacing w:line="400" w:lineRule="exac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3分</w:t>
            </w:r>
          </w:p>
          <w:p w14:paraId="207BF25B">
            <w:pPr>
              <w:rPr>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评标委员会横向比较，优秀得</w:t>
            </w:r>
            <w:r>
              <w:rPr>
                <w:rFonts w:hint="eastAsia" w:ascii="宋体" w:hAnsi="宋体" w:cs="宋体"/>
                <w:color w:val="000000" w:themeColor="text1"/>
                <w:szCs w:val="22"/>
                <w:highlight w:val="none"/>
                <w:lang w:val="en-US" w:eastAsia="zh-CN"/>
                <w14:textFill>
                  <w14:solidFill>
                    <w14:schemeClr w14:val="tx1"/>
                  </w14:solidFill>
                </w14:textFill>
              </w:rPr>
              <w:t>2.4</w:t>
            </w:r>
            <w:r>
              <w:rPr>
                <w:rFonts w:hint="eastAsia" w:ascii="宋体" w:hAnsi="宋体" w:cs="宋体"/>
                <w:color w:val="000000" w:themeColor="text1"/>
                <w:szCs w:val="22"/>
                <w:highlight w:val="none"/>
                <w14:textFill>
                  <w14:solidFill>
                    <w14:schemeClr w14:val="tx1"/>
                  </w14:solidFill>
                </w14:textFill>
              </w:rPr>
              <w:t>-3分，良好得</w:t>
            </w:r>
            <w:r>
              <w:rPr>
                <w:rFonts w:hint="eastAsia" w:ascii="宋体" w:hAnsi="宋体" w:cs="宋体"/>
                <w:color w:val="000000" w:themeColor="text1"/>
                <w:szCs w:val="22"/>
                <w:highlight w:val="none"/>
                <w:lang w:val="en-US" w:eastAsia="zh-CN"/>
                <w14:textFill>
                  <w14:solidFill>
                    <w14:schemeClr w14:val="tx1"/>
                  </w14:solidFill>
                </w14:textFill>
              </w:rPr>
              <w:t>1.8</w:t>
            </w:r>
            <w:r>
              <w:rPr>
                <w:rFonts w:hint="eastAsia" w:ascii="宋体" w:hAnsi="宋体" w:cs="宋体"/>
                <w:color w:val="000000" w:themeColor="text1"/>
                <w:szCs w:val="22"/>
                <w:highlight w:val="none"/>
                <w14:textFill>
                  <w14:solidFill>
                    <w14:schemeClr w14:val="tx1"/>
                  </w14:solidFill>
                </w14:textFill>
              </w:rPr>
              <w:t>-</w:t>
            </w:r>
            <w:r>
              <w:rPr>
                <w:rFonts w:hint="eastAsia" w:ascii="宋体" w:hAnsi="宋体" w:cs="宋体"/>
                <w:color w:val="000000" w:themeColor="text1"/>
                <w:szCs w:val="22"/>
                <w:highlight w:val="none"/>
                <w:lang w:val="en-US" w:eastAsia="zh-CN"/>
                <w14:textFill>
                  <w14:solidFill>
                    <w14:schemeClr w14:val="tx1"/>
                  </w14:solidFill>
                </w14:textFill>
              </w:rPr>
              <w:t>2.4</w:t>
            </w:r>
            <w:r>
              <w:rPr>
                <w:rFonts w:hint="eastAsia" w:ascii="宋体" w:hAnsi="宋体" w:cs="宋体"/>
                <w:color w:val="000000" w:themeColor="text1"/>
                <w:szCs w:val="22"/>
                <w:highlight w:val="none"/>
                <w14:textFill>
                  <w14:solidFill>
                    <w14:schemeClr w14:val="tx1"/>
                  </w14:solidFill>
                </w14:textFill>
              </w:rPr>
              <w:t>分，一般得0-</w:t>
            </w:r>
            <w:r>
              <w:rPr>
                <w:rFonts w:hint="eastAsia" w:ascii="宋体" w:hAnsi="宋体" w:cs="宋体"/>
                <w:color w:val="000000" w:themeColor="text1"/>
                <w:szCs w:val="22"/>
                <w:highlight w:val="none"/>
                <w:lang w:val="en-US" w:eastAsia="zh-CN"/>
                <w14:textFill>
                  <w14:solidFill>
                    <w14:schemeClr w14:val="tx1"/>
                  </w14:solidFill>
                </w14:textFill>
              </w:rPr>
              <w:t>1.8</w:t>
            </w:r>
            <w:r>
              <w:rPr>
                <w:rFonts w:hint="eastAsia" w:ascii="宋体" w:hAnsi="宋体" w:cs="宋体"/>
                <w:color w:val="000000" w:themeColor="text1"/>
                <w:szCs w:val="22"/>
                <w:highlight w:val="none"/>
                <w14:textFill>
                  <w14:solidFill>
                    <w14:schemeClr w14:val="tx1"/>
                  </w14:solidFill>
                </w14:textFill>
              </w:rPr>
              <w:t>分，缺项得0分。</w:t>
            </w:r>
          </w:p>
          <w:p w14:paraId="231B8130">
            <w:pPr>
              <w:adjustRightInd w:val="0"/>
              <w:snapToGrid w:val="0"/>
              <w:spacing w:line="400" w:lineRule="exact"/>
              <w:rPr>
                <w:rFonts w:hint="default" w:ascii="宋体" w:hAnsi="宋体" w:eastAsia="宋体" w:cs="宋体"/>
                <w:color w:val="000000" w:themeColor="text1"/>
                <w:szCs w:val="22"/>
                <w:highlight w:val="none"/>
                <w:lang w:eastAsia="zh-CN"/>
                <w14:textFill>
                  <w14:solidFill>
                    <w14:schemeClr w14:val="tx1"/>
                  </w14:solidFill>
                </w14:textFill>
              </w:rPr>
            </w:pPr>
          </w:p>
        </w:tc>
      </w:tr>
      <w:bookmarkEnd w:id="538"/>
      <w:tr w14:paraId="0B3696FF">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7942BA30">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50BD313A">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463D505D">
            <w:pPr>
              <w:adjustRightInd w:val="0"/>
              <w:snapToGrid w:val="0"/>
              <w:spacing w:line="400" w:lineRule="exact"/>
              <w:jc w:val="center"/>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质量保证体系及对产品的质量承诺和质量保障措施（4分）</w:t>
            </w:r>
          </w:p>
        </w:tc>
        <w:tc>
          <w:tcPr>
            <w:tcW w:w="4638" w:type="dxa"/>
            <w:tcBorders>
              <w:top w:val="single" w:color="auto" w:sz="4" w:space="0"/>
              <w:left w:val="single" w:color="000000" w:sz="4" w:space="0"/>
              <w:bottom w:val="single" w:color="auto" w:sz="4" w:space="0"/>
              <w:right w:val="single" w:color="000000" w:sz="4" w:space="0"/>
            </w:tcBorders>
            <w:vAlign w:val="center"/>
          </w:tcPr>
          <w:p w14:paraId="52ABAA42">
            <w:pPr>
              <w:adjustRightInd w:val="0"/>
              <w:snapToGrid w:val="0"/>
              <w:spacing w:line="400" w:lineRule="exact"/>
              <w:jc w:val="lef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4分</w:t>
            </w:r>
          </w:p>
          <w:p w14:paraId="4DF63C58">
            <w:pPr>
              <w:adjustRightInd w:val="0"/>
              <w:snapToGrid w:val="0"/>
              <w:spacing w:line="400" w:lineRule="exact"/>
              <w:jc w:val="lef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w:t>
            </w:r>
            <w:r>
              <w:rPr>
                <w:rFonts w:hint="eastAsia"/>
                <w:color w:val="000000" w:themeColor="text1"/>
                <w:szCs w:val="21"/>
                <w:highlight w:val="none"/>
                <w14:textFill>
                  <w14:solidFill>
                    <w14:schemeClr w14:val="tx1"/>
                  </w14:solidFill>
                </w14:textFill>
              </w:rPr>
              <w:t>优秀得</w:t>
            </w:r>
            <w:r>
              <w:rPr>
                <w:rFonts w:hint="eastAsia"/>
                <w:color w:val="000000" w:themeColor="text1"/>
                <w:szCs w:val="21"/>
                <w:highlight w:val="none"/>
                <w:u w:val="single"/>
                <w:lang w:val="en-US" w:eastAsia="zh-CN"/>
                <w14:textFill>
                  <w14:solidFill>
                    <w14:schemeClr w14:val="tx1"/>
                  </w14:solidFill>
                </w14:textFill>
              </w:rPr>
              <w:t>3.2</w:t>
            </w:r>
            <w:r>
              <w:rPr>
                <w:rFonts w:hint="eastAsia"/>
                <w:color w:val="000000" w:themeColor="text1"/>
                <w:szCs w:val="21"/>
                <w:highlight w:val="none"/>
                <w:u w:val="single"/>
                <w14:textFill>
                  <w14:solidFill>
                    <w14:schemeClr w14:val="tx1"/>
                  </w14:solidFill>
                </w14:textFill>
              </w:rPr>
              <w:t>-4</w:t>
            </w:r>
            <w:r>
              <w:rPr>
                <w:rFonts w:hint="eastAsia"/>
                <w:color w:val="000000" w:themeColor="text1"/>
                <w:szCs w:val="21"/>
                <w:highlight w:val="none"/>
                <w14:textFill>
                  <w14:solidFill>
                    <w14:schemeClr w14:val="tx1"/>
                  </w14:solidFill>
                </w14:textFill>
              </w:rPr>
              <w:t>分，良好得</w:t>
            </w:r>
            <w:r>
              <w:rPr>
                <w:rFonts w:hint="eastAsia"/>
                <w:color w:val="000000" w:themeColor="text1"/>
                <w:szCs w:val="21"/>
                <w:highlight w:val="none"/>
                <w:u w:val="single"/>
                <w:lang w:val="en-US" w:eastAsia="zh-CN"/>
                <w14:textFill>
                  <w14:solidFill>
                    <w14:schemeClr w14:val="tx1"/>
                  </w14:solidFill>
                </w14:textFill>
              </w:rPr>
              <w:t>2.4</w:t>
            </w:r>
            <w:r>
              <w:rPr>
                <w:rFonts w:hint="eastAsia"/>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val="en-US" w:eastAsia="zh-CN"/>
                <w14:textFill>
                  <w14:solidFill>
                    <w14:schemeClr w14:val="tx1"/>
                  </w14:solidFill>
                </w14:textFill>
              </w:rPr>
              <w:t>3.2</w:t>
            </w:r>
            <w:r>
              <w:rPr>
                <w:rFonts w:hint="eastAsia"/>
                <w:color w:val="000000" w:themeColor="text1"/>
                <w:szCs w:val="21"/>
                <w:highlight w:val="none"/>
                <w14:textFill>
                  <w14:solidFill>
                    <w14:schemeClr w14:val="tx1"/>
                  </w14:solidFill>
                </w14:textFill>
              </w:rPr>
              <w:t>分，一般得</w:t>
            </w:r>
            <w:r>
              <w:rPr>
                <w:rFonts w:hint="eastAsia"/>
                <w:color w:val="000000" w:themeColor="text1"/>
                <w:szCs w:val="21"/>
                <w:highlight w:val="none"/>
                <w:u w:val="single"/>
                <w14:textFill>
                  <w14:solidFill>
                    <w14:schemeClr w14:val="tx1"/>
                  </w14:solidFill>
                </w14:textFill>
              </w:rPr>
              <w:t>0-</w:t>
            </w:r>
            <w:r>
              <w:rPr>
                <w:rFonts w:hint="eastAsia"/>
                <w:color w:val="000000" w:themeColor="text1"/>
                <w:szCs w:val="21"/>
                <w:highlight w:val="none"/>
                <w:u w:val="single"/>
                <w:lang w:val="en-US" w:eastAsia="zh-CN"/>
                <w14:textFill>
                  <w14:solidFill>
                    <w14:schemeClr w14:val="tx1"/>
                  </w14:solidFill>
                </w14:textFill>
              </w:rPr>
              <w:t>2.4</w:t>
            </w:r>
            <w:r>
              <w:rPr>
                <w:rFonts w:hint="eastAsia"/>
                <w:color w:val="000000" w:themeColor="text1"/>
                <w:szCs w:val="21"/>
                <w:highlight w:val="none"/>
                <w14:textFill>
                  <w14:solidFill>
                    <w14:schemeClr w14:val="tx1"/>
                  </w14:solidFill>
                </w14:textFill>
              </w:rPr>
              <w:t>分，缺项得0分。</w:t>
            </w:r>
          </w:p>
        </w:tc>
      </w:tr>
      <w:tr w14:paraId="663FBEA2">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0C0F1379">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0EF7B40D">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0FE4587D">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生产组织能力和实施方案合理性(包括应急保障措施)、运输保障措施及对本标的月度最低保证供应能力、供应保障的仓储能力（7分）</w:t>
            </w:r>
          </w:p>
        </w:tc>
        <w:tc>
          <w:tcPr>
            <w:tcW w:w="4638" w:type="dxa"/>
            <w:tcBorders>
              <w:top w:val="single" w:color="auto" w:sz="4" w:space="0"/>
              <w:left w:val="single" w:color="000000" w:sz="4" w:space="0"/>
              <w:bottom w:val="single" w:color="auto" w:sz="4" w:space="0"/>
              <w:right w:val="single" w:color="000000" w:sz="4" w:space="0"/>
            </w:tcBorders>
            <w:vAlign w:val="center"/>
          </w:tcPr>
          <w:p w14:paraId="24663F73">
            <w:pPr>
              <w:adjustRightInd w:val="0"/>
              <w:snapToGrid w:val="0"/>
              <w:spacing w:line="400" w:lineRule="exact"/>
              <w:jc w:val="lef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7分</w:t>
            </w:r>
          </w:p>
          <w:p w14:paraId="33CA056C">
            <w:pPr>
              <w:adjustRightInd w:val="0"/>
              <w:snapToGrid w:val="0"/>
              <w:spacing w:line="400" w:lineRule="exact"/>
              <w:jc w:val="lef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评标委员会横向比较，优秀得</w:t>
            </w:r>
            <w:r>
              <w:rPr>
                <w:rFonts w:hint="eastAsia" w:ascii="宋体" w:hAnsi="宋体" w:cs="宋体"/>
                <w:color w:val="000000" w:themeColor="text1"/>
                <w:szCs w:val="22"/>
                <w:highlight w:val="none"/>
                <w:lang w:val="en-US" w:eastAsia="zh-CN"/>
                <w14:textFill>
                  <w14:solidFill>
                    <w14:schemeClr w14:val="tx1"/>
                  </w14:solidFill>
                </w14:textFill>
              </w:rPr>
              <w:t>5.6</w:t>
            </w:r>
            <w:r>
              <w:rPr>
                <w:rFonts w:hint="eastAsia" w:ascii="宋体" w:hAnsi="宋体" w:cs="宋体"/>
                <w:color w:val="000000" w:themeColor="text1"/>
                <w:szCs w:val="22"/>
                <w:highlight w:val="none"/>
                <w14:textFill>
                  <w14:solidFill>
                    <w14:schemeClr w14:val="tx1"/>
                  </w14:solidFill>
                </w14:textFill>
              </w:rPr>
              <w:t>-7分，良好得</w:t>
            </w:r>
            <w:r>
              <w:rPr>
                <w:rFonts w:hint="eastAsia" w:ascii="宋体" w:hAnsi="宋体" w:cs="宋体"/>
                <w:color w:val="000000" w:themeColor="text1"/>
                <w:szCs w:val="22"/>
                <w:highlight w:val="none"/>
                <w:lang w:val="en-US" w:eastAsia="zh-CN"/>
                <w14:textFill>
                  <w14:solidFill>
                    <w14:schemeClr w14:val="tx1"/>
                  </w14:solidFill>
                </w14:textFill>
              </w:rPr>
              <w:t>4.2</w:t>
            </w:r>
            <w:r>
              <w:rPr>
                <w:rFonts w:hint="eastAsia" w:ascii="宋体" w:hAnsi="宋体" w:cs="宋体"/>
                <w:color w:val="000000" w:themeColor="text1"/>
                <w:szCs w:val="22"/>
                <w:highlight w:val="none"/>
                <w14:textFill>
                  <w14:solidFill>
                    <w14:schemeClr w14:val="tx1"/>
                  </w14:solidFill>
                </w14:textFill>
              </w:rPr>
              <w:t>-</w:t>
            </w:r>
            <w:r>
              <w:rPr>
                <w:rFonts w:hint="eastAsia" w:ascii="宋体" w:hAnsi="宋体" w:cs="宋体"/>
                <w:color w:val="000000" w:themeColor="text1"/>
                <w:szCs w:val="22"/>
                <w:highlight w:val="none"/>
                <w:lang w:val="en-US" w:eastAsia="zh-CN"/>
                <w14:textFill>
                  <w14:solidFill>
                    <w14:schemeClr w14:val="tx1"/>
                  </w14:solidFill>
                </w14:textFill>
              </w:rPr>
              <w:t>5.6</w:t>
            </w:r>
            <w:r>
              <w:rPr>
                <w:rFonts w:hint="eastAsia" w:ascii="宋体" w:hAnsi="宋体" w:cs="宋体"/>
                <w:color w:val="000000" w:themeColor="text1"/>
                <w:szCs w:val="22"/>
                <w:highlight w:val="none"/>
                <w14:textFill>
                  <w14:solidFill>
                    <w14:schemeClr w14:val="tx1"/>
                  </w14:solidFill>
                </w14:textFill>
              </w:rPr>
              <w:t>分，一般得0-</w:t>
            </w:r>
            <w:r>
              <w:rPr>
                <w:rFonts w:hint="eastAsia" w:ascii="宋体" w:hAnsi="宋体" w:cs="宋体"/>
                <w:color w:val="000000" w:themeColor="text1"/>
                <w:szCs w:val="22"/>
                <w:highlight w:val="none"/>
                <w:lang w:val="en-US" w:eastAsia="zh-CN"/>
                <w14:textFill>
                  <w14:solidFill>
                    <w14:schemeClr w14:val="tx1"/>
                  </w14:solidFill>
                </w14:textFill>
              </w:rPr>
              <w:t>4.2</w:t>
            </w:r>
            <w:r>
              <w:rPr>
                <w:rFonts w:hint="eastAsia" w:ascii="宋体" w:hAnsi="宋体" w:cs="宋体"/>
                <w:color w:val="000000" w:themeColor="text1"/>
                <w:szCs w:val="22"/>
                <w:highlight w:val="none"/>
                <w14:textFill>
                  <w14:solidFill>
                    <w14:schemeClr w14:val="tx1"/>
                  </w14:solidFill>
                </w14:textFill>
              </w:rPr>
              <w:t>分，缺项得0分。</w:t>
            </w:r>
          </w:p>
        </w:tc>
      </w:tr>
      <w:tr w14:paraId="794BBF0C">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5E88CDF4">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05D51844">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5B6D9FCD">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售后服务承诺及售后服务保障体系（4分）</w:t>
            </w:r>
          </w:p>
        </w:tc>
        <w:tc>
          <w:tcPr>
            <w:tcW w:w="4638" w:type="dxa"/>
            <w:tcBorders>
              <w:top w:val="single" w:color="auto" w:sz="4" w:space="0"/>
              <w:left w:val="single" w:color="000000" w:sz="4" w:space="0"/>
              <w:bottom w:val="single" w:color="auto" w:sz="4" w:space="0"/>
              <w:right w:val="single" w:color="000000" w:sz="4" w:space="0"/>
            </w:tcBorders>
            <w:vAlign w:val="center"/>
          </w:tcPr>
          <w:p w14:paraId="404C7959">
            <w:pPr>
              <w:adjustRightInd w:val="0"/>
              <w:snapToGrid w:val="0"/>
              <w:spacing w:line="400" w:lineRule="exac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4分</w:t>
            </w:r>
          </w:p>
          <w:p w14:paraId="384F1F8B">
            <w:pPr>
              <w:rPr>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评标委员会横向比较，优秀得</w:t>
            </w:r>
            <w:r>
              <w:rPr>
                <w:rFonts w:hint="eastAsia" w:ascii="宋体" w:hAnsi="宋体" w:cs="宋体"/>
                <w:color w:val="000000" w:themeColor="text1"/>
                <w:szCs w:val="22"/>
                <w:highlight w:val="none"/>
                <w:lang w:val="en-US" w:eastAsia="zh-CN"/>
                <w14:textFill>
                  <w14:solidFill>
                    <w14:schemeClr w14:val="tx1"/>
                  </w14:solidFill>
                </w14:textFill>
              </w:rPr>
              <w:t>3.2</w:t>
            </w:r>
            <w:r>
              <w:rPr>
                <w:rFonts w:hint="eastAsia" w:ascii="宋体" w:hAnsi="宋体" w:cs="宋体"/>
                <w:color w:val="000000" w:themeColor="text1"/>
                <w:szCs w:val="22"/>
                <w:highlight w:val="none"/>
                <w14:textFill>
                  <w14:solidFill>
                    <w14:schemeClr w14:val="tx1"/>
                  </w14:solidFill>
                </w14:textFill>
              </w:rPr>
              <w:t>-4分，良好得</w:t>
            </w:r>
            <w:r>
              <w:rPr>
                <w:rFonts w:hint="eastAsia" w:ascii="宋体" w:hAnsi="宋体" w:cs="宋体"/>
                <w:color w:val="000000" w:themeColor="text1"/>
                <w:szCs w:val="22"/>
                <w:highlight w:val="none"/>
                <w:lang w:val="en-US" w:eastAsia="zh-CN"/>
                <w14:textFill>
                  <w14:solidFill>
                    <w14:schemeClr w14:val="tx1"/>
                  </w14:solidFill>
                </w14:textFill>
              </w:rPr>
              <w:t>2.4</w:t>
            </w:r>
            <w:r>
              <w:rPr>
                <w:rFonts w:hint="eastAsia" w:ascii="宋体" w:hAnsi="宋体" w:cs="宋体"/>
                <w:color w:val="000000" w:themeColor="text1"/>
                <w:szCs w:val="22"/>
                <w:highlight w:val="none"/>
                <w14:textFill>
                  <w14:solidFill>
                    <w14:schemeClr w14:val="tx1"/>
                  </w14:solidFill>
                </w14:textFill>
              </w:rPr>
              <w:t>-</w:t>
            </w:r>
            <w:r>
              <w:rPr>
                <w:rFonts w:hint="eastAsia" w:ascii="宋体" w:hAnsi="宋体" w:cs="宋体"/>
                <w:color w:val="000000" w:themeColor="text1"/>
                <w:szCs w:val="22"/>
                <w:highlight w:val="none"/>
                <w:lang w:val="en-US" w:eastAsia="zh-CN"/>
                <w14:textFill>
                  <w14:solidFill>
                    <w14:schemeClr w14:val="tx1"/>
                  </w14:solidFill>
                </w14:textFill>
              </w:rPr>
              <w:t>3.2</w:t>
            </w:r>
            <w:r>
              <w:rPr>
                <w:rFonts w:hint="eastAsia" w:ascii="宋体" w:hAnsi="宋体" w:cs="宋体"/>
                <w:color w:val="000000" w:themeColor="text1"/>
                <w:szCs w:val="22"/>
                <w:highlight w:val="none"/>
                <w14:textFill>
                  <w14:solidFill>
                    <w14:schemeClr w14:val="tx1"/>
                  </w14:solidFill>
                </w14:textFill>
              </w:rPr>
              <w:t>分，一般得0-</w:t>
            </w:r>
            <w:r>
              <w:rPr>
                <w:rFonts w:hint="eastAsia" w:ascii="宋体" w:hAnsi="宋体" w:cs="宋体"/>
                <w:color w:val="000000" w:themeColor="text1"/>
                <w:szCs w:val="22"/>
                <w:highlight w:val="none"/>
                <w:lang w:val="en-US" w:eastAsia="zh-CN"/>
                <w14:textFill>
                  <w14:solidFill>
                    <w14:schemeClr w14:val="tx1"/>
                  </w14:solidFill>
                </w14:textFill>
              </w:rPr>
              <w:t>2.4</w:t>
            </w:r>
            <w:r>
              <w:rPr>
                <w:rFonts w:hint="eastAsia" w:ascii="宋体" w:hAnsi="宋体" w:cs="宋体"/>
                <w:color w:val="000000" w:themeColor="text1"/>
                <w:szCs w:val="22"/>
                <w:highlight w:val="none"/>
                <w14:textFill>
                  <w14:solidFill>
                    <w14:schemeClr w14:val="tx1"/>
                  </w14:solidFill>
                </w14:textFill>
              </w:rPr>
              <w:t>分，缺项得0分。</w:t>
            </w:r>
          </w:p>
          <w:p w14:paraId="73A3FAD9">
            <w:pPr>
              <w:adjustRightInd w:val="0"/>
              <w:snapToGrid w:val="0"/>
              <w:spacing w:line="400" w:lineRule="exact"/>
              <w:jc w:val="left"/>
              <w:rPr>
                <w:rFonts w:hint="eastAsia" w:ascii="宋体" w:hAnsi="宋体" w:eastAsia="宋体" w:cs="宋体"/>
                <w:color w:val="000000" w:themeColor="text1"/>
                <w:szCs w:val="22"/>
                <w:highlight w:val="none"/>
                <w:lang w:val="en-US" w:eastAsia="zh-CN"/>
                <w14:textFill>
                  <w14:solidFill>
                    <w14:schemeClr w14:val="tx1"/>
                  </w14:solidFill>
                </w14:textFill>
              </w:rPr>
            </w:pPr>
          </w:p>
        </w:tc>
      </w:tr>
      <w:tr w14:paraId="3E37273E">
        <w:tblPrEx>
          <w:tblCellMar>
            <w:top w:w="0" w:type="dxa"/>
            <w:left w:w="108" w:type="dxa"/>
            <w:bottom w:w="0" w:type="dxa"/>
            <w:right w:w="108" w:type="dxa"/>
          </w:tblCellMar>
        </w:tblPrEx>
        <w:trPr>
          <w:cantSplit/>
          <w:trHeight w:val="1103" w:hRule="atLeast"/>
        </w:trPr>
        <w:tc>
          <w:tcPr>
            <w:tcW w:w="830" w:type="dxa"/>
            <w:vMerge w:val="continue"/>
            <w:tcBorders>
              <w:left w:val="single" w:color="000000" w:sz="4" w:space="0"/>
              <w:right w:val="single" w:color="000000" w:sz="4" w:space="0"/>
            </w:tcBorders>
            <w:vAlign w:val="center"/>
          </w:tcPr>
          <w:p w14:paraId="7254F95E">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2B04E447">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519EC522">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投标人研发能力（3分）</w:t>
            </w:r>
          </w:p>
        </w:tc>
        <w:tc>
          <w:tcPr>
            <w:tcW w:w="4638" w:type="dxa"/>
            <w:tcBorders>
              <w:top w:val="single" w:color="auto" w:sz="4" w:space="0"/>
              <w:left w:val="single" w:color="000000" w:sz="4" w:space="0"/>
              <w:bottom w:val="single" w:color="auto" w:sz="4" w:space="0"/>
              <w:right w:val="single" w:color="000000" w:sz="4" w:space="0"/>
            </w:tcBorders>
            <w:vAlign w:val="center"/>
          </w:tcPr>
          <w:p w14:paraId="4944E1AC">
            <w:pPr>
              <w:adjustRightInd w:val="0"/>
              <w:snapToGrid w:val="0"/>
              <w:spacing w:line="400" w:lineRule="exac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3分</w:t>
            </w:r>
          </w:p>
          <w:p w14:paraId="70D59F1F">
            <w:pPr>
              <w:adjustRightInd w:val="0"/>
              <w:snapToGrid w:val="0"/>
              <w:spacing w:line="400" w:lineRule="exact"/>
              <w:jc w:val="left"/>
              <w:rPr>
                <w:rFonts w:hint="eastAsia" w:ascii="宋体" w:hAnsi="宋体" w:cs="宋体"/>
                <w:color w:val="000000" w:themeColor="text1"/>
                <w:szCs w:val="22"/>
                <w:highlight w:val="none"/>
                <w:lang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具有高级职称或</w:t>
            </w:r>
            <w:r>
              <w:rPr>
                <w:rFonts w:hint="eastAsia" w:ascii="宋体" w:hAnsi="宋体" w:cs="宋体"/>
                <w:color w:val="000000" w:themeColor="text1"/>
                <w:szCs w:val="22"/>
                <w:highlight w:val="none"/>
                <w:lang w:eastAsia="zh-CN"/>
                <w14:textFill>
                  <w14:solidFill>
                    <w14:schemeClr w14:val="tx1"/>
                  </w14:solidFill>
                </w14:textFill>
              </w:rPr>
              <w:t>硕士</w:t>
            </w:r>
            <w:r>
              <w:rPr>
                <w:rFonts w:hint="eastAsia" w:ascii="宋体" w:hAnsi="宋体" w:cs="宋体"/>
                <w:color w:val="000000" w:themeColor="text1"/>
                <w:szCs w:val="22"/>
                <w:highlight w:val="none"/>
                <w14:textFill>
                  <w14:solidFill>
                    <w14:schemeClr w14:val="tx1"/>
                  </w14:solidFill>
                </w14:textFill>
              </w:rPr>
              <w:t>学位的，每1人得</w:t>
            </w:r>
            <w:r>
              <w:rPr>
                <w:rFonts w:hint="eastAsia" w:ascii="宋体" w:hAnsi="宋体" w:cs="宋体"/>
                <w:color w:val="000000" w:themeColor="text1"/>
                <w:szCs w:val="22"/>
                <w:highlight w:val="none"/>
                <w:lang w:val="en-US" w:eastAsia="zh-CN"/>
                <w14:textFill>
                  <w14:solidFill>
                    <w14:schemeClr w14:val="tx1"/>
                  </w14:solidFill>
                </w14:textFill>
              </w:rPr>
              <w:t>1</w:t>
            </w:r>
            <w:r>
              <w:rPr>
                <w:rFonts w:hint="eastAsia" w:ascii="宋体" w:hAnsi="宋体" w:cs="宋体"/>
                <w:color w:val="000000" w:themeColor="text1"/>
                <w:szCs w:val="22"/>
                <w:highlight w:val="none"/>
                <w14:textFill>
                  <w14:solidFill>
                    <w14:schemeClr w14:val="tx1"/>
                  </w14:solidFill>
                </w14:textFill>
              </w:rPr>
              <w:t>分，最多得</w:t>
            </w:r>
            <w:r>
              <w:rPr>
                <w:rFonts w:hint="eastAsia" w:ascii="宋体" w:hAnsi="宋体" w:cs="宋体"/>
                <w:color w:val="000000" w:themeColor="text1"/>
                <w:szCs w:val="22"/>
                <w:highlight w:val="none"/>
                <w:lang w:val="en-US" w:eastAsia="zh-CN"/>
                <w14:textFill>
                  <w14:solidFill>
                    <w14:schemeClr w14:val="tx1"/>
                  </w14:solidFill>
                </w14:textFill>
              </w:rPr>
              <w:t>2</w:t>
            </w:r>
            <w:r>
              <w:rPr>
                <w:rFonts w:hint="eastAsia" w:ascii="宋体" w:hAnsi="宋体" w:cs="宋体"/>
                <w:color w:val="000000" w:themeColor="text1"/>
                <w:szCs w:val="22"/>
                <w:highlight w:val="none"/>
                <w14:textFill>
                  <w14:solidFill>
                    <w14:schemeClr w14:val="tx1"/>
                  </w14:solidFill>
                </w14:textFill>
              </w:rPr>
              <w:t>分</w:t>
            </w:r>
            <w:r>
              <w:rPr>
                <w:rFonts w:hint="eastAsia" w:ascii="宋体" w:hAnsi="宋体" w:cs="宋体"/>
                <w:color w:val="000000" w:themeColor="text1"/>
                <w:szCs w:val="22"/>
                <w:highlight w:val="none"/>
                <w:lang w:eastAsia="zh-CN"/>
                <w14:textFill>
                  <w14:solidFill>
                    <w14:schemeClr w14:val="tx1"/>
                  </w14:solidFill>
                </w14:textFill>
              </w:rPr>
              <w:t>。</w:t>
            </w:r>
          </w:p>
          <w:p w14:paraId="2E35785F">
            <w:pPr>
              <w:adjustRightInd w:val="0"/>
              <w:snapToGrid w:val="0"/>
              <w:spacing w:line="400" w:lineRule="exact"/>
              <w:jc w:val="left"/>
              <w:rPr>
                <w:rFonts w:hint="default" w:ascii="宋体" w:hAnsi="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lang w:eastAsia="zh-CN"/>
                <w14:textFill>
                  <w14:solidFill>
                    <w14:schemeClr w14:val="tx1"/>
                  </w14:solidFill>
                </w14:textFill>
              </w:rPr>
              <w:t>具有助理工程师职称的，每人得</w:t>
            </w:r>
            <w:r>
              <w:rPr>
                <w:rFonts w:hint="eastAsia" w:ascii="宋体" w:hAnsi="宋体" w:cs="宋体"/>
                <w:color w:val="000000" w:themeColor="text1"/>
                <w:szCs w:val="22"/>
                <w:highlight w:val="none"/>
                <w:lang w:val="en-US" w:eastAsia="zh-CN"/>
                <w14:textFill>
                  <w14:solidFill>
                    <w14:schemeClr w14:val="tx1"/>
                  </w14:solidFill>
                </w14:textFill>
              </w:rPr>
              <w:t>0.2分，最高得1分。</w:t>
            </w:r>
          </w:p>
          <w:p w14:paraId="6343237D">
            <w:pPr>
              <w:adjustRightInd w:val="0"/>
              <w:snapToGrid w:val="0"/>
              <w:spacing w:line="400" w:lineRule="exact"/>
              <w:jc w:val="left"/>
              <w:rPr>
                <w:rFonts w:hint="eastAsia"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需提供职称证书或学历及学位证书、聘用合同、近一年的社保缴纳记录。</w:t>
            </w:r>
          </w:p>
          <w:p w14:paraId="6C885F7A">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p>
        </w:tc>
      </w:tr>
      <w:tr w14:paraId="65918121">
        <w:tblPrEx>
          <w:tblCellMar>
            <w:top w:w="0" w:type="dxa"/>
            <w:left w:w="108" w:type="dxa"/>
            <w:bottom w:w="0" w:type="dxa"/>
            <w:right w:w="108" w:type="dxa"/>
          </w:tblCellMar>
        </w:tblPrEx>
        <w:trPr>
          <w:cantSplit/>
          <w:trHeight w:val="1765" w:hRule="atLeast"/>
        </w:trPr>
        <w:tc>
          <w:tcPr>
            <w:tcW w:w="830" w:type="dxa"/>
            <w:vMerge w:val="continue"/>
            <w:tcBorders>
              <w:left w:val="single" w:color="000000" w:sz="4" w:space="0"/>
              <w:right w:val="single" w:color="000000" w:sz="4" w:space="0"/>
            </w:tcBorders>
            <w:vAlign w:val="center"/>
          </w:tcPr>
          <w:p w14:paraId="7D237962">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549B71FE">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12ECC5D7">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投标人实验室（3分）</w:t>
            </w:r>
          </w:p>
        </w:tc>
        <w:tc>
          <w:tcPr>
            <w:tcW w:w="4638" w:type="dxa"/>
            <w:tcBorders>
              <w:top w:val="single" w:color="auto" w:sz="4" w:space="0"/>
              <w:left w:val="single" w:color="000000" w:sz="4" w:space="0"/>
              <w:bottom w:val="single" w:color="auto" w:sz="4" w:space="0"/>
              <w:right w:val="single" w:color="000000" w:sz="4" w:space="0"/>
            </w:tcBorders>
            <w:vAlign w:val="center"/>
          </w:tcPr>
          <w:p w14:paraId="4976633E">
            <w:pPr>
              <w:numPr>
                <w:ilvl w:val="255"/>
                <w:numId w:val="0"/>
              </w:numPr>
              <w:autoSpaceDE w:val="0"/>
              <w:autoSpaceDN w:val="0"/>
              <w:adjustRightInd w:val="0"/>
              <w:snapToGrid w:val="0"/>
              <w:spacing w:line="4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具有国家</w:t>
            </w:r>
            <w:r>
              <w:rPr>
                <w:rFonts w:hint="eastAsia"/>
                <w:color w:val="000000" w:themeColor="text1"/>
                <w:highlight w:val="none"/>
                <w:lang w:val="en-US" w:eastAsia="zh-CN"/>
                <w14:textFill>
                  <w14:solidFill>
                    <w14:schemeClr w14:val="tx1"/>
                  </w14:solidFill>
                </w14:textFill>
              </w:rPr>
              <w:t>级</w:t>
            </w:r>
            <w:r>
              <w:rPr>
                <w:rFonts w:hint="eastAsia"/>
                <w:color w:val="000000" w:themeColor="text1"/>
                <w:highlight w:val="none"/>
                <w14:textFill>
                  <w14:solidFill>
                    <w14:schemeClr w14:val="tx1"/>
                  </w14:solidFill>
                </w14:textFill>
              </w:rPr>
              <w:t>颁发的试验室证书者得</w:t>
            </w:r>
            <w:r>
              <w:rPr>
                <w:rFonts w:hint="eastAsia"/>
                <w:color w:val="000000" w:themeColor="text1"/>
                <w:highlight w:val="none"/>
                <w:u w:val="single"/>
                <w14:textFill>
                  <w14:solidFill>
                    <w14:schemeClr w14:val="tx1"/>
                  </w14:solidFill>
                </w14:textFill>
              </w:rPr>
              <w:t>2</w:t>
            </w:r>
            <w:r>
              <w:rPr>
                <w:rFonts w:hint="eastAsia"/>
                <w:color w:val="000000" w:themeColor="text1"/>
                <w:highlight w:val="none"/>
                <w14:textFill>
                  <w14:solidFill>
                    <w14:schemeClr w14:val="tx1"/>
                  </w14:solidFill>
                </w14:textFill>
              </w:rPr>
              <w:t>分；</w:t>
            </w:r>
          </w:p>
          <w:p w14:paraId="723640F1">
            <w:pPr>
              <w:numPr>
                <w:ilvl w:val="255"/>
                <w:numId w:val="0"/>
              </w:numPr>
              <w:autoSpaceDE w:val="0"/>
              <w:autoSpaceDN w:val="0"/>
              <w:adjustRightInd w:val="0"/>
              <w:snapToGrid w:val="0"/>
              <w:spacing w:line="400" w:lineRule="exact"/>
              <w:ind w:left="0" w:leftChars="0" w:firstLine="0" w:firstLineChars="0"/>
              <w:jc w:val="lef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具有省</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直辖市）级</w:t>
            </w:r>
            <w:r>
              <w:rPr>
                <w:rFonts w:hint="eastAsia"/>
                <w:color w:val="000000" w:themeColor="text1"/>
                <w:highlight w:val="none"/>
                <w14:textFill>
                  <w14:solidFill>
                    <w14:schemeClr w14:val="tx1"/>
                  </w14:solidFill>
                </w14:textFill>
              </w:rPr>
              <w:t>颁发的试验室证书者得</w:t>
            </w:r>
            <w:r>
              <w:rPr>
                <w:rFonts w:hint="eastAsia"/>
                <w:color w:val="000000" w:themeColor="text1"/>
                <w:highlight w:val="none"/>
                <w:u w:val="single"/>
                <w14:textFill>
                  <w14:solidFill>
                    <w14:schemeClr w14:val="tx1"/>
                  </w14:solidFill>
                </w14:textFill>
              </w:rPr>
              <w:t>1</w:t>
            </w:r>
            <w:r>
              <w:rPr>
                <w:rFonts w:hint="eastAsia"/>
                <w:color w:val="000000" w:themeColor="text1"/>
                <w:highlight w:val="none"/>
                <w14:textFill>
                  <w14:solidFill>
                    <w14:schemeClr w14:val="tx1"/>
                  </w14:solidFill>
                </w14:textFill>
              </w:rPr>
              <w:t>分。</w:t>
            </w:r>
          </w:p>
        </w:tc>
      </w:tr>
      <w:bookmarkEnd w:id="537"/>
      <w:tr w14:paraId="0BD738FF">
        <w:tblPrEx>
          <w:tblCellMar>
            <w:top w:w="0" w:type="dxa"/>
            <w:left w:w="108" w:type="dxa"/>
            <w:bottom w:w="0" w:type="dxa"/>
            <w:right w:w="108" w:type="dxa"/>
          </w:tblCellMar>
        </w:tblPrEx>
        <w:trPr>
          <w:trHeight w:val="620" w:hRule="atLeast"/>
        </w:trPr>
        <w:tc>
          <w:tcPr>
            <w:tcW w:w="843" w:type="dxa"/>
            <w:gridSpan w:val="2"/>
            <w:vMerge w:val="restart"/>
            <w:tcBorders>
              <w:top w:val="single" w:color="auto" w:sz="4" w:space="0"/>
              <w:left w:val="single" w:color="auto" w:sz="4" w:space="0"/>
              <w:right w:val="single" w:color="auto" w:sz="4" w:space="0"/>
            </w:tcBorders>
            <w:vAlign w:val="center"/>
          </w:tcPr>
          <w:p w14:paraId="09DAEA57">
            <w:pPr>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w:t>
            </w:r>
          </w:p>
        </w:tc>
        <w:tc>
          <w:tcPr>
            <w:tcW w:w="637" w:type="dxa"/>
            <w:gridSpan w:val="2"/>
            <w:vMerge w:val="restart"/>
            <w:tcBorders>
              <w:top w:val="single" w:color="auto" w:sz="4" w:space="0"/>
              <w:left w:val="single" w:color="auto" w:sz="4" w:space="0"/>
              <w:right w:val="single" w:color="auto" w:sz="4" w:space="0"/>
            </w:tcBorders>
            <w:vAlign w:val="center"/>
          </w:tcPr>
          <w:p w14:paraId="359318D4">
            <w:pPr>
              <w:tabs>
                <w:tab w:val="left" w:pos="1875"/>
              </w:tabs>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商务部分</w:t>
            </w:r>
            <w:r>
              <w:rPr>
                <w:rFonts w:ascii="宋体" w:hAnsi="宋体"/>
                <w:color w:val="000000" w:themeColor="text1"/>
                <w:kern w:val="0"/>
                <w:szCs w:val="21"/>
                <w:highlight w:val="none"/>
                <w14:textFill>
                  <w14:solidFill>
                    <w14:schemeClr w14:val="tx1"/>
                  </w14:solidFill>
                </w14:textFill>
              </w:rPr>
              <w:t>评分标准（</w:t>
            </w: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分）(</w:t>
            </w:r>
            <w:r>
              <w:rPr>
                <w:rFonts w:hint="eastAsia" w:ascii="宋体" w:hAnsi="宋体"/>
                <w:color w:val="000000" w:themeColor="text1"/>
                <w:kern w:val="0"/>
                <w:szCs w:val="21"/>
                <w:highlight w:val="none"/>
                <w14:textFill>
                  <w14:solidFill>
                    <w14:schemeClr w14:val="tx1"/>
                  </w14:solidFill>
                </w14:textFill>
              </w:rPr>
              <w:t>C</w:t>
            </w:r>
            <w:r>
              <w:rPr>
                <w:rFonts w:ascii="宋体" w:hAnsi="宋体"/>
                <w:color w:val="000000" w:themeColor="text1"/>
                <w:kern w:val="0"/>
                <w:szCs w:val="21"/>
                <w:highlight w:val="none"/>
                <w14:textFill>
                  <w14:solidFill>
                    <w14:schemeClr w14:val="tx1"/>
                  </w14:solidFill>
                </w14:textFill>
              </w:rPr>
              <w:t>)</w:t>
            </w:r>
          </w:p>
        </w:tc>
        <w:tc>
          <w:tcPr>
            <w:tcW w:w="3097" w:type="dxa"/>
            <w:gridSpan w:val="3"/>
            <w:tcBorders>
              <w:top w:val="single" w:color="auto" w:sz="4" w:space="0"/>
              <w:left w:val="single" w:color="auto" w:sz="4" w:space="0"/>
              <w:bottom w:val="single" w:color="auto" w:sz="4" w:space="0"/>
              <w:right w:val="single" w:color="auto" w:sz="4" w:space="0"/>
            </w:tcBorders>
            <w:vAlign w:val="center"/>
          </w:tcPr>
          <w:p w14:paraId="1C870718">
            <w:pPr>
              <w:tabs>
                <w:tab w:val="left" w:pos="1875"/>
              </w:tabs>
              <w:spacing w:line="400" w:lineRule="exact"/>
              <w:rPr>
                <w:rFonts w:hint="eastAsia"/>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u w:val="none"/>
                <w:lang w:eastAsia="zh-CN"/>
                <w14:textFill>
                  <w14:solidFill>
                    <w14:schemeClr w14:val="tx1"/>
                  </w14:solidFill>
                </w14:textFill>
              </w:rPr>
              <w:t>☑</w:t>
            </w:r>
            <w:r>
              <w:rPr>
                <w:color w:val="000000" w:themeColor="text1"/>
                <w:highlight w:val="none"/>
                <w14:textFill>
                  <w14:solidFill>
                    <w14:schemeClr w14:val="tx1"/>
                  </w14:solidFill>
                </w14:textFill>
              </w:rPr>
              <w:t>类似业绩</w:t>
            </w:r>
          </w:p>
        </w:tc>
        <w:tc>
          <w:tcPr>
            <w:tcW w:w="4638" w:type="dxa"/>
            <w:tcBorders>
              <w:top w:val="single" w:color="auto" w:sz="4" w:space="0"/>
              <w:left w:val="single" w:color="auto" w:sz="4" w:space="0"/>
              <w:bottom w:val="single" w:color="auto" w:sz="4" w:space="0"/>
              <w:right w:val="single" w:color="auto" w:sz="4" w:space="0"/>
            </w:tcBorders>
            <w:vAlign w:val="center"/>
          </w:tcPr>
          <w:p w14:paraId="0296D640">
            <w:pPr>
              <w:rPr>
                <w:color w:val="000000" w:themeColor="text1"/>
                <w:highlight w:val="none"/>
                <w14:textFill>
                  <w14:solidFill>
                    <w14:schemeClr w14:val="tx1"/>
                  </w14:solidFill>
                </w14:textFill>
              </w:rPr>
            </w:pPr>
          </w:p>
          <w:p w14:paraId="02944CCD">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lang w:val="en-US" w:eastAsia="zh-CN"/>
                <w14:textFill>
                  <w14:solidFill>
                    <w14:schemeClr w14:val="tx1"/>
                  </w14:solidFill>
                </w14:textFill>
              </w:rPr>
              <w:t>8</w:t>
            </w:r>
            <w:r>
              <w:rPr>
                <w:rFonts w:ascii="宋体" w:hAnsi="宋体"/>
                <w:color w:val="000000" w:themeColor="text1"/>
                <w:highlight w:val="none"/>
                <w14:textFill>
                  <w14:solidFill>
                    <w14:schemeClr w14:val="tx1"/>
                  </w14:solidFill>
                </w14:textFill>
              </w:rPr>
              <w:t>分</w:t>
            </w:r>
          </w:p>
          <w:p w14:paraId="572BE0F9">
            <w:pPr>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满足</w:t>
            </w:r>
            <w:r>
              <w:rPr>
                <w:rFonts w:hint="eastAsia" w:ascii="宋体" w:hAnsi="宋体"/>
                <w:color w:val="000000" w:themeColor="text1"/>
                <w:highlight w:val="none"/>
                <w:lang w:val="en-US" w:eastAsia="zh-CN"/>
                <w14:textFill>
                  <w14:solidFill>
                    <w14:schemeClr w14:val="tx1"/>
                  </w14:solidFill>
                </w14:textFill>
              </w:rPr>
              <w:t>业绩</w:t>
            </w:r>
            <w:r>
              <w:rPr>
                <w:rFonts w:ascii="宋体" w:hAnsi="宋体"/>
                <w:color w:val="000000" w:themeColor="text1"/>
                <w:highlight w:val="none"/>
                <w14:textFill>
                  <w14:solidFill>
                    <w14:schemeClr w14:val="tx1"/>
                  </w14:solidFill>
                </w14:textFill>
              </w:rPr>
              <w:t>资格</w:t>
            </w:r>
            <w:r>
              <w:rPr>
                <w:rFonts w:hint="eastAsia" w:ascii="宋体" w:hAnsi="宋体"/>
                <w:color w:val="000000" w:themeColor="text1"/>
                <w:highlight w:val="none"/>
                <w:lang w:val="en-US" w:eastAsia="zh-CN"/>
                <w14:textFill>
                  <w14:solidFill>
                    <w14:schemeClr w14:val="tx1"/>
                  </w14:solidFill>
                </w14:textFill>
              </w:rPr>
              <w:t>条件</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val="en-US" w:eastAsia="zh-CN"/>
                <w14:textFill>
                  <w14:solidFill>
                    <w14:schemeClr w14:val="tx1"/>
                  </w14:solidFill>
                </w14:textFill>
              </w:rPr>
              <w:t>得基础分4分</w:t>
            </w:r>
            <w:r>
              <w:rPr>
                <w:rFonts w:hint="eastAsia" w:ascii="宋体" w:hAnsi="宋体"/>
                <w:color w:val="000000" w:themeColor="text1"/>
                <w:highlight w:val="none"/>
                <w:u w:val="none"/>
                <w:lang w:eastAsia="zh-CN"/>
                <w14:textFill>
                  <w14:solidFill>
                    <w14:schemeClr w14:val="tx1"/>
                  </w14:solidFill>
                </w14:textFill>
              </w:rPr>
              <w:t>，</w:t>
            </w:r>
            <w:r>
              <w:rPr>
                <w:rFonts w:ascii="宋体" w:hAnsi="宋体"/>
                <w:color w:val="000000" w:themeColor="text1"/>
                <w:highlight w:val="none"/>
                <w14:textFill>
                  <w14:solidFill>
                    <w14:schemeClr w14:val="tx1"/>
                  </w14:solidFill>
                </w14:textFill>
              </w:rPr>
              <w:t>每增加</w:t>
            </w:r>
            <w:r>
              <w:rPr>
                <w:rFonts w:hint="eastAsia" w:ascii="宋体" w:hAnsi="宋体"/>
                <w:color w:val="000000" w:themeColor="text1"/>
                <w:highlight w:val="none"/>
                <w14:textFill>
                  <w14:solidFill>
                    <w14:schemeClr w14:val="tx1"/>
                  </w14:solidFill>
                </w14:textFill>
              </w:rPr>
              <w:t>1个满足资格审查的业绩</w:t>
            </w:r>
            <w:r>
              <w:rPr>
                <w:rFonts w:hint="eastAsia" w:ascii="宋体" w:hAnsi="宋体"/>
                <w:color w:val="000000" w:themeColor="text1"/>
                <w:highlight w:val="none"/>
                <w:lang w:val="en-US" w:eastAsia="zh-CN"/>
                <w14:textFill>
                  <w14:solidFill>
                    <w14:schemeClr w14:val="tx1"/>
                  </w14:solidFill>
                </w14:textFill>
              </w:rPr>
              <w:t>加</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val="en-US" w:eastAsia="zh-CN"/>
                <w14:textFill>
                  <w14:solidFill>
                    <w14:schemeClr w14:val="tx1"/>
                  </w14:solidFill>
                </w14:textFill>
              </w:rPr>
              <w:t>最多加4分，本项</w:t>
            </w:r>
            <w:r>
              <w:rPr>
                <w:rFonts w:hint="eastAsia" w:ascii="宋体" w:hAnsi="宋体"/>
                <w:color w:val="000000" w:themeColor="text1"/>
                <w:highlight w:val="none"/>
                <w14:textFill>
                  <w14:solidFill>
                    <w14:schemeClr w14:val="tx1"/>
                  </w14:solidFill>
                </w14:textFill>
              </w:rPr>
              <w:t>最多得</w:t>
            </w:r>
            <w:r>
              <w:rPr>
                <w:rFonts w:hint="eastAsia" w:ascii="宋体" w:hAnsi="宋体"/>
                <w:color w:val="000000" w:themeColor="text1"/>
                <w:highlight w:val="none"/>
                <w:u w:val="single"/>
                <w14:textFill>
                  <w14:solidFill>
                    <w14:schemeClr w14:val="tx1"/>
                  </w14:solidFill>
                </w14:textFill>
              </w:rPr>
              <w:t xml:space="preserve"> 8 </w:t>
            </w:r>
            <w:r>
              <w:rPr>
                <w:rFonts w:hint="eastAsia" w:ascii="宋体" w:hAnsi="宋体"/>
                <w:color w:val="000000" w:themeColor="text1"/>
                <w:highlight w:val="none"/>
                <w14:textFill>
                  <w14:solidFill>
                    <w14:schemeClr w14:val="tx1"/>
                  </w14:solidFill>
                </w14:textFill>
              </w:rPr>
              <w:t>分。</w:t>
            </w:r>
          </w:p>
          <w:p w14:paraId="4CCDB806">
            <w:pPr>
              <w:snapToGrid w:val="0"/>
              <w:spacing w:line="400" w:lineRule="exact"/>
              <w:ind w:firstLine="422" w:firstLineChars="200"/>
              <w:rPr>
                <w:rFonts w:hint="eastAsia" w:ascii="宋体" w:hAnsi="宋体" w:eastAsia="宋体"/>
                <w:color w:val="000000" w:themeColor="text1"/>
                <w:highlight w:val="none"/>
                <w:u w:val="none"/>
                <w:lang w:eastAsia="zh-CN"/>
                <w14:textFill>
                  <w14:solidFill>
                    <w14:schemeClr w14:val="tx1"/>
                  </w14:solidFill>
                </w14:textFill>
              </w:rPr>
            </w:pPr>
            <w:r>
              <w:rPr>
                <w:rFonts w:hint="eastAsia" w:ascii="宋体" w:hAnsi="宋体"/>
                <w:b/>
                <w:bCs/>
                <w:color w:val="000000" w:themeColor="text1"/>
                <w:highlight w:val="none"/>
                <w:u w:val="none"/>
                <w:lang w:val="en-US" w:eastAsia="zh-CN"/>
                <w14:textFill>
                  <w14:solidFill>
                    <w14:schemeClr w14:val="tx1"/>
                  </w14:solidFill>
                </w14:textFill>
              </w:rPr>
              <w:t>商务部分</w:t>
            </w:r>
            <w:r>
              <w:rPr>
                <w:rFonts w:hint="eastAsia" w:ascii="宋体" w:hAnsi="宋体"/>
                <w:b/>
                <w:bCs/>
                <w:color w:val="000000" w:themeColor="text1"/>
                <w:highlight w:val="none"/>
                <w:u w:val="none"/>
                <w14:textFill>
                  <w14:solidFill>
                    <w14:schemeClr w14:val="tx1"/>
                  </w14:solidFill>
                </w14:textFill>
              </w:rPr>
              <w:t>业绩证明材料</w:t>
            </w:r>
            <w:r>
              <w:rPr>
                <w:rFonts w:hint="eastAsia" w:ascii="宋体" w:hAnsi="宋体"/>
                <w:color w:val="000000" w:themeColor="text1"/>
                <w:highlight w:val="none"/>
                <w:u w:val="none"/>
                <w14:textFill>
                  <w14:solidFill>
                    <w14:schemeClr w14:val="tx1"/>
                  </w14:solidFill>
                </w14:textFill>
              </w:rPr>
              <w:t>按投标人须知前附表第1</w:t>
            </w:r>
            <w:r>
              <w:rPr>
                <w:rFonts w:ascii="宋体" w:hAnsi="宋体"/>
                <w:color w:val="000000" w:themeColor="text1"/>
                <w:highlight w:val="none"/>
                <w:u w:val="none"/>
                <w14:textFill>
                  <w14:solidFill>
                    <w14:schemeClr w14:val="tx1"/>
                  </w14:solidFill>
                </w14:textFill>
              </w:rPr>
              <w:t>.4.1</w:t>
            </w:r>
            <w:r>
              <w:rPr>
                <w:rFonts w:hint="eastAsia" w:ascii="宋体" w:hAnsi="宋体"/>
                <w:color w:val="000000" w:themeColor="text1"/>
                <w:highlight w:val="none"/>
                <w:u w:val="none"/>
                <w14:textFill>
                  <w14:solidFill>
                    <w14:schemeClr w14:val="tx1"/>
                  </w14:solidFill>
                </w14:textFill>
              </w:rPr>
              <w:t>条</w:t>
            </w:r>
            <w:r>
              <w:rPr>
                <w:rFonts w:hint="eastAsia" w:ascii="宋体" w:hAnsi="宋体"/>
                <w:color w:val="000000" w:themeColor="text1"/>
                <w:highlight w:val="none"/>
                <w:u w:val="none"/>
                <w:lang w:val="en-US" w:eastAsia="zh-CN"/>
                <w14:textFill>
                  <w14:solidFill>
                    <w14:schemeClr w14:val="tx1"/>
                  </w14:solidFill>
                </w14:textFill>
              </w:rPr>
              <w:t>业绩证明材料</w:t>
            </w:r>
            <w:r>
              <w:rPr>
                <w:rFonts w:hint="eastAsia" w:ascii="宋体" w:hAnsi="宋体"/>
                <w:color w:val="000000" w:themeColor="text1"/>
                <w:highlight w:val="none"/>
                <w:u w:val="none"/>
                <w14:textFill>
                  <w14:solidFill>
                    <w14:schemeClr w14:val="tx1"/>
                  </w14:solidFill>
                </w14:textFill>
              </w:rPr>
              <w:t>相关要求</w:t>
            </w:r>
            <w:r>
              <w:rPr>
                <w:rFonts w:hint="eastAsia" w:ascii="宋体" w:hAnsi="宋体"/>
                <w:b/>
                <w:bCs/>
                <w:color w:val="000000" w:themeColor="text1"/>
                <w:highlight w:val="none"/>
                <w:u w:val="none"/>
                <w:lang w:val="en-US" w:eastAsia="zh-CN"/>
                <w14:textFill>
                  <w14:solidFill>
                    <w14:schemeClr w14:val="tx1"/>
                  </w14:solidFill>
                </w14:textFill>
              </w:rPr>
              <w:t>在投标文件商务部分中</w:t>
            </w:r>
            <w:r>
              <w:rPr>
                <w:rFonts w:hint="eastAsia" w:ascii="宋体" w:hAnsi="宋体"/>
                <w:b/>
                <w:bCs/>
                <w:color w:val="000000" w:themeColor="text1"/>
                <w:highlight w:val="none"/>
                <w:u w:val="none"/>
                <w14:textFill>
                  <w14:solidFill>
                    <w14:schemeClr w14:val="tx1"/>
                  </w14:solidFill>
                </w14:textFill>
              </w:rPr>
              <w:t>提供</w:t>
            </w:r>
            <w:r>
              <w:rPr>
                <w:rFonts w:hint="eastAsia" w:ascii="宋体" w:hAnsi="宋体"/>
                <w:b/>
                <w:bCs/>
                <w:color w:val="000000" w:themeColor="text1"/>
                <w:highlight w:val="none"/>
                <w:u w:val="none"/>
                <w:lang w:eastAsia="zh-CN"/>
                <w14:textFill>
                  <w14:solidFill>
                    <w14:schemeClr w14:val="tx1"/>
                  </w14:solidFill>
                </w14:textFill>
              </w:rPr>
              <w:t>。</w:t>
            </w:r>
          </w:p>
        </w:tc>
      </w:tr>
      <w:tr w14:paraId="0A778FFD">
        <w:tblPrEx>
          <w:tblCellMar>
            <w:top w:w="0" w:type="dxa"/>
            <w:left w:w="108" w:type="dxa"/>
            <w:bottom w:w="0" w:type="dxa"/>
            <w:right w:w="108" w:type="dxa"/>
          </w:tblCellMar>
        </w:tblPrEx>
        <w:trPr>
          <w:trHeight w:val="620" w:hRule="atLeast"/>
        </w:trPr>
        <w:tc>
          <w:tcPr>
            <w:tcW w:w="843" w:type="dxa"/>
            <w:gridSpan w:val="2"/>
            <w:vMerge w:val="continue"/>
            <w:tcBorders>
              <w:left w:val="single" w:color="auto" w:sz="4" w:space="0"/>
              <w:bottom w:val="single" w:color="auto" w:sz="4" w:space="0"/>
              <w:right w:val="single" w:color="auto" w:sz="4" w:space="0"/>
            </w:tcBorders>
            <w:vAlign w:val="center"/>
          </w:tcPr>
          <w:p w14:paraId="757ECDF6">
            <w:pPr>
              <w:spacing w:line="400" w:lineRule="exact"/>
              <w:jc w:val="center"/>
              <w:rPr>
                <w:rFonts w:ascii="宋体" w:hAnsi="宋体"/>
                <w:color w:val="000000" w:themeColor="text1"/>
                <w:kern w:val="0"/>
                <w:szCs w:val="21"/>
                <w:highlight w:val="none"/>
                <w14:textFill>
                  <w14:solidFill>
                    <w14:schemeClr w14:val="tx1"/>
                  </w14:solidFill>
                </w14:textFill>
              </w:rPr>
            </w:pPr>
            <w:bookmarkStart w:id="539" w:name="OLE_LINK3" w:colFirst="3" w:colLast="3"/>
          </w:p>
        </w:tc>
        <w:tc>
          <w:tcPr>
            <w:tcW w:w="637" w:type="dxa"/>
            <w:gridSpan w:val="2"/>
            <w:vMerge w:val="continue"/>
            <w:tcBorders>
              <w:left w:val="single" w:color="auto" w:sz="4" w:space="0"/>
              <w:bottom w:val="single" w:color="auto" w:sz="4" w:space="0"/>
              <w:right w:val="single" w:color="auto" w:sz="4" w:space="0"/>
            </w:tcBorders>
            <w:vAlign w:val="center"/>
          </w:tcPr>
          <w:p w14:paraId="4AB4A12B">
            <w:pPr>
              <w:tabs>
                <w:tab w:val="left" w:pos="1875"/>
              </w:tabs>
              <w:spacing w:line="400" w:lineRule="exact"/>
              <w:jc w:val="center"/>
              <w:rPr>
                <w:rFonts w:ascii="宋体" w:hAnsi="宋体"/>
                <w:color w:val="000000" w:themeColor="text1"/>
                <w:kern w:val="0"/>
                <w:szCs w:val="21"/>
                <w:highlight w:val="none"/>
                <w14:textFill>
                  <w14:solidFill>
                    <w14:schemeClr w14:val="tx1"/>
                  </w14:solidFill>
                </w14:textFill>
              </w:rPr>
            </w:pPr>
          </w:p>
        </w:tc>
        <w:tc>
          <w:tcPr>
            <w:tcW w:w="3097" w:type="dxa"/>
            <w:gridSpan w:val="3"/>
            <w:tcBorders>
              <w:top w:val="single" w:color="auto" w:sz="4" w:space="0"/>
              <w:left w:val="single" w:color="auto" w:sz="4" w:space="0"/>
              <w:bottom w:val="single" w:color="auto" w:sz="4" w:space="0"/>
              <w:right w:val="single" w:color="auto" w:sz="4" w:space="0"/>
            </w:tcBorders>
            <w:vAlign w:val="center"/>
          </w:tcPr>
          <w:p w14:paraId="29867389">
            <w:pPr>
              <w:adjustRightInd w:val="0"/>
              <w:snapToGrid w:val="0"/>
              <w:spacing w:afterLines="0" w:line="400" w:lineRule="exact"/>
              <w:jc w:val="center"/>
              <w:rPr>
                <w:rFonts w:hint="eastAsia"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企业综合实力</w:t>
            </w:r>
            <w:r>
              <w:rPr>
                <w:rFonts w:hint="eastAsia"/>
                <w:color w:val="000000" w:themeColor="text1"/>
                <w:highlight w:val="none"/>
                <w14:textFill>
                  <w14:solidFill>
                    <w14:schemeClr w14:val="tx1"/>
                  </w14:solidFill>
                </w14:textFill>
              </w:rPr>
              <w:t>(2分)</w:t>
            </w:r>
          </w:p>
        </w:tc>
        <w:tc>
          <w:tcPr>
            <w:tcW w:w="4638" w:type="dxa"/>
            <w:tcBorders>
              <w:top w:val="single" w:color="auto" w:sz="4" w:space="0"/>
              <w:left w:val="single" w:color="auto" w:sz="4" w:space="0"/>
              <w:bottom w:val="single" w:color="auto" w:sz="4" w:space="0"/>
              <w:right w:val="single" w:color="auto" w:sz="4" w:space="0"/>
            </w:tcBorders>
            <w:vAlign w:val="center"/>
          </w:tcPr>
          <w:p w14:paraId="18DEF905">
            <w:pPr>
              <w:adjustRightInd w:val="0"/>
              <w:snapToGrid w:val="0"/>
              <w:spacing w:line="400" w:lineRule="exact"/>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2</w:t>
            </w:r>
            <w:r>
              <w:rPr>
                <w:rFonts w:hint="eastAsia" w:ascii="宋体" w:hAnsi="宋体" w:cs="宋体"/>
                <w:color w:val="000000" w:themeColor="text1"/>
                <w:szCs w:val="22"/>
                <w:highlight w:val="none"/>
                <w14:textFill>
                  <w14:solidFill>
                    <w14:schemeClr w14:val="tx1"/>
                  </w14:solidFill>
                </w14:textFill>
              </w:rPr>
              <w:t>分</w:t>
            </w:r>
          </w:p>
          <w:p w14:paraId="2BB13848">
            <w:pPr>
              <w:rPr>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根据投标人的管理体系、企业信誉、履约能力等综合实力进行评价,优秀得</w:t>
            </w:r>
            <w:r>
              <w:rPr>
                <w:rFonts w:hint="eastAsia" w:ascii="宋体" w:hAnsi="宋体" w:cs="宋体"/>
                <w:color w:val="000000" w:themeColor="text1"/>
                <w:szCs w:val="22"/>
                <w:highlight w:val="none"/>
                <w:u w:val="single"/>
                <w14:textFill>
                  <w14:solidFill>
                    <w14:schemeClr w14:val="tx1"/>
                  </w14:solidFill>
                </w14:textFill>
              </w:rPr>
              <w:t>1.</w:t>
            </w:r>
            <w:r>
              <w:rPr>
                <w:rFonts w:hint="eastAsia" w:ascii="宋体" w:hAnsi="宋体" w:cs="宋体"/>
                <w:color w:val="000000" w:themeColor="text1"/>
                <w:szCs w:val="22"/>
                <w:highlight w:val="none"/>
                <w:u w:val="single"/>
                <w:lang w:val="en-US" w:eastAsia="zh-CN"/>
                <w14:textFill>
                  <w14:solidFill>
                    <w14:schemeClr w14:val="tx1"/>
                  </w14:solidFill>
                </w14:textFill>
              </w:rPr>
              <w:t>6</w:t>
            </w:r>
            <w:r>
              <w:rPr>
                <w:rFonts w:hint="eastAsia" w:ascii="宋体" w:hAnsi="宋体" w:cs="宋体"/>
                <w:color w:val="000000" w:themeColor="text1"/>
                <w:szCs w:val="22"/>
                <w:highlight w:val="none"/>
                <w:u w:val="single"/>
                <w14:textFill>
                  <w14:solidFill>
                    <w14:schemeClr w14:val="tx1"/>
                  </w14:solidFill>
                </w14:textFill>
              </w:rPr>
              <w:t>-2</w:t>
            </w:r>
            <w:r>
              <w:rPr>
                <w:rFonts w:hint="eastAsia" w:ascii="宋体" w:hAnsi="宋体" w:cs="宋体"/>
                <w:color w:val="000000" w:themeColor="text1"/>
                <w:szCs w:val="22"/>
                <w:highlight w:val="none"/>
                <w14:textFill>
                  <w14:solidFill>
                    <w14:schemeClr w14:val="tx1"/>
                  </w14:solidFill>
                </w14:textFill>
              </w:rPr>
              <w:t>分，良好得</w:t>
            </w:r>
            <w:r>
              <w:rPr>
                <w:rFonts w:hint="eastAsia" w:ascii="宋体" w:hAnsi="宋体" w:cs="宋体"/>
                <w:color w:val="000000" w:themeColor="text1"/>
                <w:szCs w:val="22"/>
                <w:highlight w:val="none"/>
                <w:u w:val="single"/>
                <w:lang w:val="en-US" w:eastAsia="zh-CN"/>
                <w14:textFill>
                  <w14:solidFill>
                    <w14:schemeClr w14:val="tx1"/>
                  </w14:solidFill>
                </w14:textFill>
              </w:rPr>
              <w:t>1.2</w:t>
            </w:r>
            <w:r>
              <w:rPr>
                <w:rFonts w:hint="eastAsia" w:ascii="宋体" w:hAnsi="宋体" w:cs="宋体"/>
                <w:color w:val="000000" w:themeColor="text1"/>
                <w:szCs w:val="22"/>
                <w:highlight w:val="none"/>
                <w:u w:val="single"/>
                <w14:textFill>
                  <w14:solidFill>
                    <w14:schemeClr w14:val="tx1"/>
                  </w14:solidFill>
                </w14:textFill>
              </w:rPr>
              <w:t>-1.</w:t>
            </w:r>
            <w:r>
              <w:rPr>
                <w:rFonts w:hint="eastAsia" w:ascii="宋体" w:hAnsi="宋体" w:cs="宋体"/>
                <w:color w:val="000000" w:themeColor="text1"/>
                <w:szCs w:val="22"/>
                <w:highlight w:val="none"/>
                <w:u w:val="single"/>
                <w:lang w:val="en-US" w:eastAsia="zh-CN"/>
                <w14:textFill>
                  <w14:solidFill>
                    <w14:schemeClr w14:val="tx1"/>
                  </w14:solidFill>
                </w14:textFill>
              </w:rPr>
              <w:t>6</w:t>
            </w:r>
            <w:r>
              <w:rPr>
                <w:rFonts w:hint="eastAsia" w:ascii="宋体" w:hAnsi="宋体" w:cs="宋体"/>
                <w:color w:val="000000" w:themeColor="text1"/>
                <w:szCs w:val="22"/>
                <w:highlight w:val="none"/>
                <w14:textFill>
                  <w14:solidFill>
                    <w14:schemeClr w14:val="tx1"/>
                  </w14:solidFill>
                </w14:textFill>
              </w:rPr>
              <w:t>分，一般得</w:t>
            </w:r>
            <w:r>
              <w:rPr>
                <w:rFonts w:hint="eastAsia" w:ascii="宋体" w:hAnsi="宋体" w:cs="宋体"/>
                <w:color w:val="000000" w:themeColor="text1"/>
                <w:szCs w:val="22"/>
                <w:highlight w:val="none"/>
                <w:u w:val="single"/>
                <w14:textFill>
                  <w14:solidFill>
                    <w14:schemeClr w14:val="tx1"/>
                  </w14:solidFill>
                </w14:textFill>
              </w:rPr>
              <w:t>0-</w:t>
            </w:r>
            <w:r>
              <w:rPr>
                <w:rFonts w:hint="eastAsia" w:ascii="宋体" w:hAnsi="宋体" w:cs="宋体"/>
                <w:color w:val="000000" w:themeColor="text1"/>
                <w:szCs w:val="22"/>
                <w:highlight w:val="none"/>
                <w:u w:val="single"/>
                <w:lang w:val="en-US" w:eastAsia="zh-CN"/>
                <w14:textFill>
                  <w14:solidFill>
                    <w14:schemeClr w14:val="tx1"/>
                  </w14:solidFill>
                </w14:textFill>
              </w:rPr>
              <w:t>1.2</w:t>
            </w:r>
            <w:r>
              <w:rPr>
                <w:rFonts w:hint="eastAsia" w:ascii="宋体" w:hAnsi="宋体" w:cs="宋体"/>
                <w:color w:val="000000" w:themeColor="text1"/>
                <w:szCs w:val="22"/>
                <w:highlight w:val="none"/>
                <w14:textFill>
                  <w14:solidFill>
                    <w14:schemeClr w14:val="tx1"/>
                  </w14:solidFill>
                </w14:textFill>
              </w:rPr>
              <w:t>分，缺项得</w:t>
            </w:r>
            <w:r>
              <w:rPr>
                <w:rFonts w:hint="eastAsia" w:ascii="宋体" w:hAnsi="宋体" w:cs="宋体"/>
                <w:color w:val="000000" w:themeColor="text1"/>
                <w:szCs w:val="22"/>
                <w:highlight w:val="none"/>
                <w:u w:val="single"/>
                <w14:textFill>
                  <w14:solidFill>
                    <w14:schemeClr w14:val="tx1"/>
                  </w14:solidFill>
                </w14:textFill>
              </w:rPr>
              <w:t>0</w:t>
            </w:r>
            <w:r>
              <w:rPr>
                <w:rFonts w:hint="eastAsia" w:ascii="宋体" w:hAnsi="宋体" w:cs="宋体"/>
                <w:color w:val="000000" w:themeColor="text1"/>
                <w:szCs w:val="22"/>
                <w:highlight w:val="none"/>
                <w14:textFill>
                  <w14:solidFill>
                    <w14:schemeClr w14:val="tx1"/>
                  </w14:solidFill>
                </w14:textFill>
              </w:rPr>
              <w:t>分。</w:t>
            </w:r>
          </w:p>
          <w:p w14:paraId="352BC8A4">
            <w:pPr>
              <w:rPr>
                <w:color w:val="000000" w:themeColor="text1"/>
                <w:highlight w:val="none"/>
                <w14:textFill>
                  <w14:solidFill>
                    <w14:schemeClr w14:val="tx1"/>
                  </w14:solidFill>
                </w14:textFill>
              </w:rPr>
            </w:pPr>
          </w:p>
          <w:p w14:paraId="0600A6E7">
            <w:pPr>
              <w:adjustRightInd w:val="0"/>
              <w:snapToGrid w:val="0"/>
              <w:spacing w:afterLines="0" w:line="400" w:lineRule="exact"/>
              <w:jc w:val="center"/>
              <w:rPr>
                <w:rFonts w:hAnsi="宋体"/>
                <w:color w:val="000000" w:themeColor="text1"/>
                <w:highlight w:val="none"/>
                <w14:textFill>
                  <w14:solidFill>
                    <w14:schemeClr w14:val="tx1"/>
                  </w14:solidFill>
                </w14:textFill>
              </w:rPr>
            </w:pPr>
          </w:p>
        </w:tc>
      </w:tr>
      <w:bookmarkEnd w:id="539"/>
      <w:tr w14:paraId="57BF6E5B">
        <w:tblPrEx>
          <w:tblCellMar>
            <w:top w:w="0" w:type="dxa"/>
            <w:left w:w="108" w:type="dxa"/>
            <w:bottom w:w="0" w:type="dxa"/>
            <w:right w:w="108" w:type="dxa"/>
          </w:tblCellMar>
        </w:tblPrEx>
        <w:trPr>
          <w:cantSplit/>
          <w:trHeight w:val="835" w:hRule="atLeast"/>
        </w:trPr>
        <w:tc>
          <w:tcPr>
            <w:tcW w:w="9215" w:type="dxa"/>
            <w:gridSpan w:val="8"/>
            <w:tcBorders>
              <w:top w:val="single" w:color="auto" w:sz="4" w:space="0"/>
              <w:left w:val="single" w:color="000000" w:sz="4" w:space="0"/>
              <w:bottom w:val="single" w:color="auto" w:sz="4" w:space="0"/>
              <w:right w:val="single" w:color="000000" w:sz="4" w:space="0"/>
            </w:tcBorders>
            <w:vAlign w:val="center"/>
          </w:tcPr>
          <w:p w14:paraId="58985EDB">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商务部分评分为客观评分，</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委员会按各评审因素设定的分值进行评分且保证分值统一。</w:t>
            </w:r>
          </w:p>
        </w:tc>
      </w:tr>
      <w:bookmarkEnd w:id="536"/>
      <w:tr w14:paraId="6CCA75D8">
        <w:tblPrEx>
          <w:tblCellMar>
            <w:top w:w="0" w:type="dxa"/>
            <w:left w:w="108" w:type="dxa"/>
            <w:bottom w:w="0" w:type="dxa"/>
            <w:right w:w="108" w:type="dxa"/>
          </w:tblCellMar>
        </w:tblPrEx>
        <w:trPr>
          <w:cantSplit/>
          <w:trHeight w:val="1968" w:hRule="atLeast"/>
        </w:trPr>
        <w:tc>
          <w:tcPr>
            <w:tcW w:w="843" w:type="dxa"/>
            <w:gridSpan w:val="2"/>
            <w:tcBorders>
              <w:top w:val="single" w:color="auto" w:sz="4" w:space="0"/>
              <w:left w:val="single" w:color="000000" w:sz="4" w:space="0"/>
              <w:bottom w:val="single" w:color="auto" w:sz="4" w:space="0"/>
              <w:right w:val="single" w:color="000000" w:sz="4" w:space="0"/>
            </w:tcBorders>
            <w:vAlign w:val="center"/>
          </w:tcPr>
          <w:p w14:paraId="791CE626">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w:t>
            </w:r>
          </w:p>
        </w:tc>
        <w:tc>
          <w:tcPr>
            <w:tcW w:w="449" w:type="dxa"/>
            <w:tcBorders>
              <w:top w:val="single" w:color="auto" w:sz="4" w:space="0"/>
              <w:left w:val="single" w:color="000000" w:sz="4" w:space="0"/>
              <w:bottom w:val="single" w:color="auto" w:sz="4" w:space="0"/>
              <w:right w:val="single" w:color="000000" w:sz="4" w:space="0"/>
            </w:tcBorders>
            <w:vAlign w:val="center"/>
          </w:tcPr>
          <w:p w14:paraId="7381D6DC">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程序</w:t>
            </w:r>
          </w:p>
        </w:tc>
        <w:tc>
          <w:tcPr>
            <w:tcW w:w="7923" w:type="dxa"/>
            <w:gridSpan w:val="5"/>
            <w:tcBorders>
              <w:top w:val="single" w:color="auto" w:sz="4" w:space="0"/>
              <w:left w:val="single" w:color="000000" w:sz="4" w:space="0"/>
              <w:bottom w:val="single" w:color="auto" w:sz="4" w:space="0"/>
              <w:right w:val="single" w:color="000000" w:sz="4" w:space="0"/>
            </w:tcBorders>
          </w:tcPr>
          <w:p w14:paraId="6E85741B">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1.按本章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办法第2.1.1款、2.1.2款、2.1.3款进行初步评审。未通过初步评审或</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委员会认定为无效的</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文件的不再进行后续评审。</w:t>
            </w:r>
          </w:p>
          <w:p w14:paraId="24CF938C">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委员会对通过初步评审的</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文件按本章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办法第3.2.1款规定的程序进行详细评审，并按本章2.2.3（2）目规定的评分标准，对技术部分进行评审。</w:t>
            </w:r>
          </w:p>
          <w:p w14:paraId="5F3C309C">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委员会对通过初步评审的</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文件按本章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 xml:space="preserve">办法第3.2.1款规定的程序进行详细评审，并按本章2.2.3（3）目规定的评分标准，对商务部分进行评审。 </w:t>
            </w:r>
          </w:p>
          <w:p w14:paraId="40FE44E8">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4.因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处理导致有效</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不足三个的，</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委员会应当否决所有</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。但是有效</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的经济、技术等指标仍然具有市场竞争力，能够满足</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文件要求的，</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委员会可以继续</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并确定中选候选人。</w:t>
            </w:r>
          </w:p>
          <w:p w14:paraId="3C9A0CD4">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5.经评审合格的投标人按照本章第2.2.2（1）目计算方法计算评标基准价，并按本附表第2.2.3（1）目规定的评分方法对</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总报价进行评分。</w:t>
            </w:r>
          </w:p>
          <w:p w14:paraId="4807FB5A">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6.对技术部分、商务部分、</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总报价得分进行汇总，确定得分由高至低前三名投标人为中标候选人。</w:t>
            </w:r>
          </w:p>
        </w:tc>
      </w:tr>
      <w:tr w14:paraId="080F1804">
        <w:tblPrEx>
          <w:tblCellMar>
            <w:top w:w="0" w:type="dxa"/>
            <w:left w:w="108" w:type="dxa"/>
            <w:bottom w:w="0" w:type="dxa"/>
            <w:right w:w="108" w:type="dxa"/>
          </w:tblCellMar>
        </w:tblPrEx>
        <w:trPr>
          <w:cantSplit/>
          <w:trHeight w:val="1522" w:hRule="atLeast"/>
        </w:trPr>
        <w:tc>
          <w:tcPr>
            <w:tcW w:w="843" w:type="dxa"/>
            <w:gridSpan w:val="2"/>
            <w:tcBorders>
              <w:top w:val="single" w:color="auto" w:sz="4" w:space="0"/>
              <w:left w:val="single" w:color="000000" w:sz="4" w:space="0"/>
              <w:bottom w:val="single" w:color="000000" w:sz="4" w:space="0"/>
              <w:right w:val="single" w:color="000000" w:sz="4" w:space="0"/>
            </w:tcBorders>
            <w:vAlign w:val="center"/>
          </w:tcPr>
          <w:p w14:paraId="21A54561">
            <w:pPr>
              <w:autoSpaceDE w:val="0"/>
              <w:autoSpaceDN w:val="0"/>
              <w:adjustRightInd w:val="0"/>
              <w:spacing w:line="440" w:lineRule="exact"/>
              <w:ind w:firstLine="210" w:firstLineChars="1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4</w:t>
            </w:r>
          </w:p>
        </w:tc>
        <w:tc>
          <w:tcPr>
            <w:tcW w:w="449" w:type="dxa"/>
            <w:tcBorders>
              <w:top w:val="single" w:color="auto" w:sz="4" w:space="0"/>
              <w:left w:val="single" w:color="000000" w:sz="4" w:space="0"/>
              <w:bottom w:val="single" w:color="000000" w:sz="4" w:space="0"/>
              <w:right w:val="single" w:color="000000" w:sz="4" w:space="0"/>
            </w:tcBorders>
            <w:vAlign w:val="center"/>
          </w:tcPr>
          <w:p w14:paraId="139CFEF3">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得分</w:t>
            </w:r>
          </w:p>
        </w:tc>
        <w:tc>
          <w:tcPr>
            <w:tcW w:w="7923" w:type="dxa"/>
            <w:gridSpan w:val="5"/>
            <w:tcBorders>
              <w:top w:val="single" w:color="auto" w:sz="4" w:space="0"/>
              <w:left w:val="single" w:color="000000" w:sz="4" w:space="0"/>
              <w:bottom w:val="single" w:color="000000" w:sz="4" w:space="0"/>
              <w:right w:val="single" w:color="000000" w:sz="4" w:space="0"/>
            </w:tcBorders>
            <w:vAlign w:val="center"/>
          </w:tcPr>
          <w:p w14:paraId="7FB58F55">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得分=A+B+C</w:t>
            </w:r>
          </w:p>
        </w:tc>
      </w:tr>
    </w:tbl>
    <w:p w14:paraId="28F47E93">
      <w:pPr>
        <w:pStyle w:val="111"/>
        <w:jc w:val="both"/>
        <w:rPr>
          <w:rFonts w:eastAsia="宋体"/>
          <w:color w:val="000000" w:themeColor="text1"/>
          <w:sz w:val="22"/>
          <w:highlight w:val="none"/>
          <w14:textFill>
            <w14:solidFill>
              <w14:schemeClr w14:val="tx1"/>
            </w14:solidFill>
          </w14:textFill>
        </w:rPr>
      </w:pPr>
      <w:r>
        <w:rPr>
          <w:rFonts w:hint="eastAsia" w:eastAsia="宋体"/>
          <w:color w:val="000000" w:themeColor="text1"/>
          <w:sz w:val="22"/>
          <w:highlight w:val="none"/>
          <w14:textFill>
            <w14:solidFill>
              <w14:schemeClr w14:val="tx1"/>
            </w14:solidFill>
          </w14:textFill>
        </w:rPr>
        <w:t>若《</w:t>
      </w:r>
      <w:r>
        <w:rPr>
          <w:rFonts w:hint="eastAsia"/>
          <w:color w:val="000000" w:themeColor="text1"/>
          <w:sz w:val="22"/>
          <w:highlight w:val="none"/>
          <w:lang w:eastAsia="zh-CN"/>
          <w14:textFill>
            <w14:solidFill>
              <w14:schemeClr w14:val="tx1"/>
            </w14:solidFill>
          </w14:textFill>
        </w:rPr>
        <w:t>评标</w:t>
      </w:r>
      <w:r>
        <w:rPr>
          <w:rFonts w:hint="eastAsia" w:eastAsia="宋体"/>
          <w:color w:val="000000" w:themeColor="text1"/>
          <w:sz w:val="22"/>
          <w:highlight w:val="none"/>
          <w14:textFill>
            <w14:solidFill>
              <w14:schemeClr w14:val="tx1"/>
            </w14:solidFill>
          </w14:textFill>
        </w:rPr>
        <w:t>须知前附表》与正文不一致的，以前附表为准。</w:t>
      </w:r>
    </w:p>
    <w:p w14:paraId="7D0C0A70">
      <w:pPr>
        <w:pStyle w:val="357"/>
        <w:numPr>
          <w:ilvl w:val="0"/>
          <w:numId w:val="0"/>
        </w:numPr>
        <w:spacing w:line="360" w:lineRule="auto"/>
        <w:jc w:val="left"/>
        <w:rPr>
          <w:color w:val="000000" w:themeColor="text1"/>
          <w:spacing w:val="1"/>
          <w:sz w:val="22"/>
          <w:szCs w:val="21"/>
          <w:highlight w:val="none"/>
          <w14:textFill>
            <w14:solidFill>
              <w14:schemeClr w14:val="tx1"/>
            </w14:solidFill>
          </w14:textFill>
        </w:rPr>
      </w:pPr>
      <w:r>
        <w:rPr>
          <w:rFonts w:eastAsia="宋体"/>
          <w:color w:val="000000" w:themeColor="text1"/>
          <w:highlight w:val="none"/>
          <w14:textFill>
            <w14:solidFill>
              <w14:schemeClr w14:val="tx1"/>
            </w14:solidFill>
          </w14:textFill>
        </w:rPr>
        <w:br w:type="page"/>
      </w:r>
    </w:p>
    <w:p w14:paraId="43B993BE">
      <w:pPr>
        <w:pStyle w:val="357"/>
        <w:numPr>
          <w:ilvl w:val="0"/>
          <w:numId w:val="0"/>
        </w:numPr>
        <w:spacing w:before="0" w:after="0" w:line="360" w:lineRule="auto"/>
        <w:ind w:right="0" w:firstLine="440" w:firstLineChars="200"/>
        <w:jc w:val="left"/>
        <w:rPr>
          <w:b w:val="0"/>
          <w:bCs w:val="0"/>
          <w:color w:val="000000" w:themeColor="text1"/>
          <w:sz w:val="24"/>
          <w:highlight w:val="none"/>
          <w14:textFill>
            <w14:solidFill>
              <w14:schemeClr w14:val="tx1"/>
            </w14:solidFill>
          </w14:textFill>
        </w:rPr>
      </w:pPr>
      <w:r>
        <w:rPr>
          <w:rFonts w:hint="eastAsia" w:eastAsia="宋体"/>
          <w:color w:val="000000" w:themeColor="text1"/>
          <w:spacing w:val="1"/>
          <w:sz w:val="22"/>
          <w:szCs w:val="21"/>
          <w:highlight w:val="none"/>
          <w:lang w:eastAsia="zh-CN"/>
          <w14:textFill>
            <w14:solidFill>
              <w14:schemeClr w14:val="tx1"/>
            </w14:solidFill>
          </w14:textFill>
        </w:rPr>
        <w:t>评标</w:t>
      </w:r>
      <w:r>
        <w:rPr>
          <w:rFonts w:eastAsia="宋体"/>
          <w:color w:val="000000" w:themeColor="text1"/>
          <w:spacing w:val="1"/>
          <w:sz w:val="22"/>
          <w:szCs w:val="21"/>
          <w:highlight w:val="none"/>
          <w14:textFill>
            <w14:solidFill>
              <w14:schemeClr w14:val="tx1"/>
            </w14:solidFill>
          </w14:textFill>
        </w:rPr>
        <w:t>方法</w:t>
      </w:r>
    </w:p>
    <w:p w14:paraId="0CBC2281">
      <w:pPr>
        <w:pStyle w:val="357"/>
        <w:numPr>
          <w:ilvl w:val="0"/>
          <w:numId w:val="0"/>
        </w:numPr>
        <w:spacing w:before="0" w:after="0" w:line="360" w:lineRule="auto"/>
        <w:ind w:right="0" w:firstLine="416" w:firstLineChars="200"/>
        <w:jc w:val="left"/>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1.  </w:t>
      </w:r>
      <w:r>
        <w:rPr>
          <w:rFonts w:hint="eastAsia" w:eastAsia="宋体"/>
          <w:color w:val="000000" w:themeColor="text1"/>
          <w:spacing w:val="1"/>
          <w:sz w:val="21"/>
          <w:szCs w:val="21"/>
          <w:highlight w:val="none"/>
          <w:lang w:eastAsia="zh-CN"/>
          <w14:textFill>
            <w14:solidFill>
              <w14:schemeClr w14:val="tx1"/>
            </w14:solidFill>
          </w14:textFill>
        </w:rPr>
        <w:t>评标</w:t>
      </w:r>
      <w:r>
        <w:rPr>
          <w:rFonts w:hint="eastAsia" w:eastAsia="宋体"/>
          <w:color w:val="000000" w:themeColor="text1"/>
          <w:spacing w:val="1"/>
          <w:sz w:val="21"/>
          <w:szCs w:val="21"/>
          <w:highlight w:val="none"/>
          <w14:textFill>
            <w14:solidFill>
              <w14:schemeClr w14:val="tx1"/>
            </w14:solidFill>
          </w14:textFill>
        </w:rPr>
        <w:t>方法</w:t>
      </w:r>
    </w:p>
    <w:p w14:paraId="63421DF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本次</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采用综合评估法法，</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委员会按照本章第2.2 款规定的评分标准进行评分，按得分由高到低顺序推荐中标候选人，或根据招标人授权直接确定中标人。综合评分相等时，以技术得分高的优先；技术得分也相等的，以</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报价低的优先；</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总报价也相等的，由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委员会投票</w:t>
      </w:r>
      <w:r>
        <w:rPr>
          <w:rFonts w:hint="eastAsia" w:ascii="宋体" w:hAnsi="宋体"/>
          <w:color w:val="000000" w:themeColor="text1"/>
          <w:kern w:val="0"/>
          <w:szCs w:val="21"/>
          <w:highlight w:val="none"/>
          <w14:textFill>
            <w14:solidFill>
              <w14:schemeClr w14:val="tx1"/>
            </w14:solidFill>
          </w14:textFill>
        </w:rPr>
        <w:t>确定。</w:t>
      </w:r>
    </w:p>
    <w:p w14:paraId="76924C4D">
      <w:pPr>
        <w:pStyle w:val="357"/>
        <w:numPr>
          <w:ilvl w:val="0"/>
          <w:numId w:val="0"/>
        </w:numPr>
        <w:spacing w:before="0" w:after="0" w:line="360" w:lineRule="auto"/>
        <w:ind w:right="0" w:firstLine="416" w:firstLineChars="200"/>
        <w:jc w:val="left"/>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2.  </w:t>
      </w:r>
      <w:r>
        <w:rPr>
          <w:rFonts w:hint="eastAsia" w:eastAsia="宋体"/>
          <w:color w:val="000000" w:themeColor="text1"/>
          <w:spacing w:val="1"/>
          <w:sz w:val="21"/>
          <w:szCs w:val="21"/>
          <w:highlight w:val="none"/>
          <w14:textFill>
            <w14:solidFill>
              <w14:schemeClr w14:val="tx1"/>
            </w14:solidFill>
          </w14:textFill>
        </w:rPr>
        <w:t>评审标准</w:t>
      </w:r>
    </w:p>
    <w:p w14:paraId="1BDCC74B">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2.1  初步评审标准</w:t>
      </w:r>
    </w:p>
    <w:p w14:paraId="7BA407C9">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.1.1  资格</w:t>
      </w:r>
      <w:r>
        <w:rPr>
          <w:rFonts w:hint="eastAsia" w:ascii="宋体" w:hAnsi="宋体"/>
          <w:color w:val="000000" w:themeColor="text1"/>
          <w:spacing w:val="-1"/>
          <w:kern w:val="0"/>
          <w:szCs w:val="21"/>
          <w:highlight w:val="none"/>
          <w14:textFill>
            <w14:solidFill>
              <w14:schemeClr w14:val="tx1"/>
            </w14:solidFill>
          </w14:textFill>
        </w:rPr>
        <w:t>评</w:t>
      </w:r>
      <w:r>
        <w:rPr>
          <w:rFonts w:hint="eastAsia" w:ascii="宋体" w:hAnsi="宋体"/>
          <w:color w:val="000000" w:themeColor="text1"/>
          <w:kern w:val="0"/>
          <w:szCs w:val="21"/>
          <w:highlight w:val="none"/>
          <w14:textFill>
            <w14:solidFill>
              <w14:schemeClr w14:val="tx1"/>
            </w14:solidFill>
          </w14:textFill>
        </w:rPr>
        <w:t>审标准：见</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办法前附表。</w:t>
      </w:r>
    </w:p>
    <w:p w14:paraId="714B702C">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.1.2  形式</w:t>
      </w:r>
      <w:r>
        <w:rPr>
          <w:rFonts w:hint="eastAsia" w:ascii="宋体" w:hAnsi="宋体"/>
          <w:color w:val="000000" w:themeColor="text1"/>
          <w:spacing w:val="-1"/>
          <w:kern w:val="0"/>
          <w:szCs w:val="21"/>
          <w:highlight w:val="none"/>
          <w14:textFill>
            <w14:solidFill>
              <w14:schemeClr w14:val="tx1"/>
            </w14:solidFill>
          </w14:textFill>
        </w:rPr>
        <w:t>评</w:t>
      </w:r>
      <w:r>
        <w:rPr>
          <w:rFonts w:hint="eastAsia" w:ascii="宋体" w:hAnsi="宋体"/>
          <w:color w:val="000000" w:themeColor="text1"/>
          <w:kern w:val="0"/>
          <w:szCs w:val="21"/>
          <w:highlight w:val="none"/>
          <w14:textFill>
            <w14:solidFill>
              <w14:schemeClr w14:val="tx1"/>
            </w14:solidFill>
          </w14:textFill>
        </w:rPr>
        <w:t>审标准：见</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办法前附表。</w:t>
      </w:r>
    </w:p>
    <w:p w14:paraId="21BE28F0">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.1.3  响应</w:t>
      </w:r>
      <w:r>
        <w:rPr>
          <w:rFonts w:hint="eastAsia" w:ascii="宋体" w:hAnsi="宋体"/>
          <w:color w:val="000000" w:themeColor="text1"/>
          <w:spacing w:val="-1"/>
          <w:kern w:val="0"/>
          <w:szCs w:val="21"/>
          <w:highlight w:val="none"/>
          <w14:textFill>
            <w14:solidFill>
              <w14:schemeClr w14:val="tx1"/>
            </w14:solidFill>
          </w14:textFill>
        </w:rPr>
        <w:t>性</w:t>
      </w:r>
      <w:r>
        <w:rPr>
          <w:rFonts w:hint="eastAsia" w:ascii="宋体" w:hAnsi="宋体"/>
          <w:color w:val="000000" w:themeColor="text1"/>
          <w:kern w:val="0"/>
          <w:szCs w:val="21"/>
          <w:highlight w:val="none"/>
          <w14:textFill>
            <w14:solidFill>
              <w14:schemeClr w14:val="tx1"/>
            </w14:solidFill>
          </w14:textFill>
        </w:rPr>
        <w:t>评审标准：见</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办法前附表。</w:t>
      </w:r>
    </w:p>
    <w:p w14:paraId="00F54FF9">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2.2  分值构成与评分标准</w:t>
      </w:r>
    </w:p>
    <w:p w14:paraId="40CA6F6B">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  分值构成</w:t>
      </w:r>
    </w:p>
    <w:p w14:paraId="28804D01">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报价：见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18288AE5">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（2）技术部分：见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1EF25FFE">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2.2.2  </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基准价计算</w:t>
      </w:r>
    </w:p>
    <w:p w14:paraId="7846CB13">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基准价计算方法：见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0E3D3DC0">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  评分标准</w:t>
      </w:r>
    </w:p>
    <w:p w14:paraId="66DA647C">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（1）报价评分标准：见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2053EE83">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（2）技术部分评分标准：见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28858176">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（3）商务部分评分标准：见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7044689A">
      <w:pPr>
        <w:pStyle w:val="357"/>
        <w:numPr>
          <w:ilvl w:val="0"/>
          <w:numId w:val="0"/>
        </w:numPr>
        <w:spacing w:before="0" w:after="0" w:line="360" w:lineRule="auto"/>
        <w:ind w:right="0" w:firstLine="416" w:firstLineChars="200"/>
        <w:jc w:val="left"/>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3.  </w:t>
      </w:r>
      <w:r>
        <w:rPr>
          <w:rFonts w:hint="eastAsia" w:eastAsia="宋体"/>
          <w:color w:val="000000" w:themeColor="text1"/>
          <w:spacing w:val="1"/>
          <w:sz w:val="21"/>
          <w:szCs w:val="21"/>
          <w:highlight w:val="none"/>
          <w:lang w:eastAsia="zh-CN"/>
          <w14:textFill>
            <w14:solidFill>
              <w14:schemeClr w14:val="tx1"/>
            </w14:solidFill>
          </w14:textFill>
        </w:rPr>
        <w:t>评标</w:t>
      </w:r>
      <w:r>
        <w:rPr>
          <w:rFonts w:hint="eastAsia" w:eastAsia="宋体"/>
          <w:color w:val="000000" w:themeColor="text1"/>
          <w:spacing w:val="1"/>
          <w:sz w:val="21"/>
          <w:szCs w:val="21"/>
          <w:highlight w:val="none"/>
          <w14:textFill>
            <w14:solidFill>
              <w14:schemeClr w14:val="tx1"/>
            </w14:solidFill>
          </w14:textFill>
        </w:rPr>
        <w:t>程序</w:t>
      </w:r>
    </w:p>
    <w:p w14:paraId="48C8EA30">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3.1  初步评审</w:t>
      </w:r>
    </w:p>
    <w:p w14:paraId="461F1C33">
      <w:pPr>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 xml:space="preserve">.1.1  </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 xml:space="preserve">委员会依据本章第 </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spacing w:val="-1"/>
          <w:kern w:val="0"/>
          <w:szCs w:val="21"/>
          <w:highlight w:val="none"/>
          <w14:textFill>
            <w14:solidFill>
              <w14:schemeClr w14:val="tx1"/>
            </w14:solidFill>
          </w14:textFill>
        </w:rPr>
        <w:t>款</w:t>
      </w:r>
      <w:r>
        <w:rPr>
          <w:rFonts w:hint="eastAsia" w:ascii="宋体" w:hAnsi="宋体"/>
          <w:color w:val="000000" w:themeColor="text1"/>
          <w:kern w:val="0"/>
          <w:szCs w:val="21"/>
          <w:highlight w:val="none"/>
          <w14:textFill>
            <w14:solidFill>
              <w14:schemeClr w14:val="tx1"/>
            </w14:solidFill>
          </w14:textFill>
        </w:rPr>
        <w:t>规定的标准对</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文件进行初步评审。有一项不符合评审标准的，其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文件作否决</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处理</w:t>
      </w:r>
      <w:r>
        <w:rPr>
          <w:rFonts w:hint="eastAsia" w:ascii="宋体" w:hAnsi="宋体"/>
          <w:color w:val="000000" w:themeColor="text1"/>
          <w:spacing w:val="-106"/>
          <w:kern w:val="0"/>
          <w:szCs w:val="21"/>
          <w:highlight w:val="none"/>
          <w14:textFill>
            <w14:solidFill>
              <w14:schemeClr w14:val="tx1"/>
            </w14:solidFill>
          </w14:textFill>
        </w:rPr>
        <w:t>。</w:t>
      </w:r>
    </w:p>
    <w:p w14:paraId="452F45EC">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 xml:space="preserve">.1.2  </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有以下情形之一的，其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文件作否决</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处理：</w:t>
      </w:r>
    </w:p>
    <w:p w14:paraId="625E3105">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）第二章“</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须知”第</w:t>
      </w:r>
      <w:r>
        <w:rPr>
          <w:rFonts w:ascii="宋体" w:hAnsi="宋体"/>
          <w:color w:val="000000" w:themeColor="text1"/>
          <w:szCs w:val="21"/>
          <w:highlight w:val="none"/>
          <w14:textFill>
            <w14:solidFill>
              <w14:schemeClr w14:val="tx1"/>
            </w14:solidFill>
          </w14:textFill>
        </w:rPr>
        <w:t>1.4.3</w:t>
      </w:r>
      <w:r>
        <w:rPr>
          <w:rFonts w:hint="eastAsia" w:ascii="宋体" w:hAnsi="宋体"/>
          <w:color w:val="000000" w:themeColor="text1"/>
          <w:szCs w:val="21"/>
          <w:highlight w:val="none"/>
          <w14:textFill>
            <w14:solidFill>
              <w14:schemeClr w14:val="tx1"/>
            </w14:solidFill>
          </w14:textFill>
        </w:rPr>
        <w:t>项规定的任何一种情形的；</w:t>
      </w:r>
    </w:p>
    <w:p w14:paraId="3D6AF419">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）串通</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或弄虚作假或有其他违法行为的；</w:t>
      </w:r>
    </w:p>
    <w:p w14:paraId="46F822E5">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）不按</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委员会要求澄清、说明或补正的；</w:t>
      </w:r>
    </w:p>
    <w:p w14:paraId="2D10D901">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（4）竞争性</w:t>
      </w:r>
      <w:r>
        <w:rPr>
          <w:rFonts w:hint="eastAsia" w:ascii="宋体" w:hAnsi="宋体"/>
          <w:color w:val="000000" w:themeColor="text1"/>
          <w:szCs w:val="21"/>
          <w:highlight w:val="none"/>
          <w:lang w:eastAsia="zh-CN"/>
          <w14:textFill>
            <w14:solidFill>
              <w14:schemeClr w14:val="tx1"/>
            </w14:solidFill>
          </w14:textFill>
        </w:rPr>
        <w:t>招标</w:t>
      </w:r>
      <w:r>
        <w:rPr>
          <w:rFonts w:hint="eastAsia" w:ascii="宋体" w:hAnsi="宋体"/>
          <w:color w:val="000000" w:themeColor="text1"/>
          <w:szCs w:val="21"/>
          <w:highlight w:val="none"/>
          <w14:textFill>
            <w14:solidFill>
              <w14:schemeClr w14:val="tx1"/>
            </w14:solidFill>
          </w14:textFill>
        </w:rPr>
        <w:t>文件规定的其他情形。</w:t>
      </w:r>
    </w:p>
    <w:p w14:paraId="03996A42">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报价有算术</w:t>
      </w:r>
      <w:r>
        <w:rPr>
          <w:rFonts w:hint="eastAsia" w:ascii="宋体" w:hAnsi="宋体"/>
          <w:color w:val="000000" w:themeColor="text1"/>
          <w:szCs w:val="21"/>
          <w:highlight w:val="none"/>
          <w14:textFill>
            <w14:solidFill>
              <w14:schemeClr w14:val="tx1"/>
            </w14:solidFill>
          </w14:textFill>
        </w:rPr>
        <w:t>错</w:t>
      </w:r>
      <w:r>
        <w:rPr>
          <w:rFonts w:hint="eastAsia" w:ascii="宋体" w:hAnsi="宋体"/>
          <w:color w:val="000000" w:themeColor="text1"/>
          <w:kern w:val="0"/>
          <w:szCs w:val="21"/>
          <w:highlight w:val="none"/>
          <w14:textFill>
            <w14:solidFill>
              <w14:schemeClr w14:val="tx1"/>
            </w14:solidFill>
          </w14:textFill>
        </w:rPr>
        <w:t>误的，</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委员会按</w:t>
      </w:r>
      <w:r>
        <w:rPr>
          <w:rFonts w:hint="eastAsia" w:ascii="宋体" w:hAnsi="宋体"/>
          <w:color w:val="000000" w:themeColor="text1"/>
          <w:szCs w:val="21"/>
          <w:highlight w:val="none"/>
          <w14:textFill>
            <w14:solidFill>
              <w14:schemeClr w14:val="tx1"/>
            </w14:solidFill>
          </w14:textFill>
        </w:rPr>
        <w:t>以</w:t>
      </w:r>
      <w:r>
        <w:rPr>
          <w:rFonts w:hint="eastAsia" w:ascii="宋体" w:hAnsi="宋体"/>
          <w:color w:val="000000" w:themeColor="text1"/>
          <w:kern w:val="0"/>
          <w:szCs w:val="21"/>
          <w:highlight w:val="none"/>
          <w14:textFill>
            <w14:solidFill>
              <w14:schemeClr w14:val="tx1"/>
            </w14:solidFill>
          </w14:textFill>
        </w:rPr>
        <w:t>下原则对</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报价</w:t>
      </w:r>
      <w:r>
        <w:rPr>
          <w:rFonts w:hint="eastAsia" w:ascii="宋体" w:hAnsi="宋体"/>
          <w:color w:val="000000" w:themeColor="text1"/>
          <w:kern w:val="0"/>
          <w:szCs w:val="21"/>
          <w:highlight w:val="none"/>
          <w14:textFill>
            <w14:solidFill>
              <w14:schemeClr w14:val="tx1"/>
            </w14:solidFill>
          </w14:textFill>
        </w:rPr>
        <w:t>进</w:t>
      </w:r>
      <w:r>
        <w:rPr>
          <w:rFonts w:hint="eastAsia" w:ascii="宋体" w:hAnsi="宋体"/>
          <w:color w:val="000000" w:themeColor="text1"/>
          <w:szCs w:val="21"/>
          <w:highlight w:val="none"/>
          <w14:textFill>
            <w14:solidFill>
              <w14:schemeClr w14:val="tx1"/>
            </w14:solidFill>
          </w14:textFill>
        </w:rPr>
        <w:t>行</w:t>
      </w:r>
      <w:r>
        <w:rPr>
          <w:rFonts w:hint="eastAsia" w:ascii="宋体" w:hAnsi="宋体"/>
          <w:color w:val="000000" w:themeColor="text1"/>
          <w:kern w:val="0"/>
          <w:szCs w:val="21"/>
          <w:highlight w:val="none"/>
          <w14:textFill>
            <w14:solidFill>
              <w14:schemeClr w14:val="tx1"/>
            </w14:solidFill>
          </w14:textFill>
        </w:rPr>
        <w:t>修正，修</w:t>
      </w:r>
      <w:r>
        <w:rPr>
          <w:rFonts w:hint="eastAsia" w:ascii="宋体" w:hAnsi="宋体"/>
          <w:color w:val="000000" w:themeColor="text1"/>
          <w:szCs w:val="21"/>
          <w:highlight w:val="none"/>
          <w14:textFill>
            <w14:solidFill>
              <w14:schemeClr w14:val="tx1"/>
            </w14:solidFill>
          </w14:textFill>
        </w:rPr>
        <w:t>正的</w:t>
      </w:r>
      <w:r>
        <w:rPr>
          <w:rFonts w:hint="eastAsia" w:ascii="宋体" w:hAnsi="宋体"/>
          <w:color w:val="000000" w:themeColor="text1"/>
          <w:kern w:val="0"/>
          <w:szCs w:val="21"/>
          <w:highlight w:val="none"/>
          <w14:textFill>
            <w14:solidFill>
              <w14:schemeClr w14:val="tx1"/>
            </w14:solidFill>
          </w14:textFill>
        </w:rPr>
        <w:t>价格经</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书面确认后具有约束力。</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不接受修正价格的，其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作否决</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处理。</w:t>
      </w:r>
    </w:p>
    <w:p w14:paraId="01848C10">
      <w:pPr>
        <w:autoSpaceDE w:val="0"/>
        <w:autoSpaceDN w:val="0"/>
        <w:adjustRightIn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文件中的大写金额与小写金额不一致的，以大写金额为准；</w:t>
      </w:r>
    </w:p>
    <w:p w14:paraId="5A90FFAF">
      <w:pPr>
        <w:autoSpaceDE w:val="0"/>
        <w:autoSpaceDN w:val="0"/>
        <w:adjustRightIn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）总价金额与依据单价计算出的结果不一致的，以单价金额为准修正总价，但单价金额小数点有明显错误的除外。</w:t>
      </w:r>
    </w:p>
    <w:p w14:paraId="154F4E72">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3.2  详细评审</w:t>
      </w:r>
    </w:p>
    <w:p w14:paraId="34F87742">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委员会按本章第</w:t>
      </w: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款规定的量化因素和分值进行打分，并计算出综合评估得分。</w:t>
      </w:r>
    </w:p>
    <w:p w14:paraId="68DEFFC6">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（1）按本章第2.2.3（1）目规定的评审因素和分值对</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报价计算出得分A；</w:t>
      </w:r>
    </w:p>
    <w:p w14:paraId="5A6CFAB3">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（2）按本章第2.2.3（2）目规定的评审因素和分值对技术部分计算出得分B；</w:t>
      </w:r>
    </w:p>
    <w:p w14:paraId="4247B7AA">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（3）按本章第2.2.3（2）目规定的评审因素和分值对商务部分计算出得分C.</w:t>
      </w:r>
    </w:p>
    <w:p w14:paraId="7DE86D00">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3.2.2  </w:t>
      </w:r>
      <w:r>
        <w:rPr>
          <w:rFonts w:hint="eastAsia" w:ascii="宋体" w:hAnsi="宋体"/>
          <w:color w:val="000000" w:themeColor="text1"/>
          <w:kern w:val="0"/>
          <w:szCs w:val="21"/>
          <w:highlight w:val="none"/>
          <w14:textFill>
            <w14:solidFill>
              <w14:schemeClr w14:val="tx1"/>
            </w14:solidFill>
          </w14:textFill>
        </w:rPr>
        <w:t>评分分值计算保留小数点后两位，小数点后第三位“四舍五入”。</w:t>
      </w:r>
    </w:p>
    <w:p w14:paraId="17A4CACE">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=A</w:t>
      </w:r>
      <w:r>
        <w:rPr>
          <w:rFonts w:hint="eastAsia" w:ascii="宋体" w:hAnsi="宋体"/>
          <w:color w:val="000000" w:themeColor="text1"/>
          <w:kern w:val="0"/>
          <w:szCs w:val="21"/>
          <w:highlight w:val="none"/>
          <w14:textFill>
            <w14:solidFill>
              <w14:schemeClr w14:val="tx1"/>
            </w14:solidFill>
          </w14:textFill>
        </w:rPr>
        <w:t>+B+C</w:t>
      </w:r>
    </w:p>
    <w:p w14:paraId="2399B3C3">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3.2.4</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委员会发现</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的报价明显低于其他</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报价，或者在设有标底时明显低于标底，使得其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报价可能低于其个别成本的，应当要求该</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做出书面说明并提供相应的证明材料。</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不能合理说明或者不能提供相应证明材料的，由</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委员会认定该</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以低于成本报价</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作否决</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处理。</w:t>
      </w:r>
    </w:p>
    <w:p w14:paraId="0423C931">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3.3  </w:t>
      </w:r>
      <w:r>
        <w:rPr>
          <w:rFonts w:hint="eastAsia" w:eastAsia="宋体"/>
          <w:color w:val="000000" w:themeColor="text1"/>
          <w:sz w:val="21"/>
          <w:szCs w:val="21"/>
          <w:highlight w:val="none"/>
          <w:lang w:eastAsia="zh-CN"/>
          <w14:textFill>
            <w14:solidFill>
              <w14:schemeClr w14:val="tx1"/>
            </w14:solidFill>
          </w14:textFill>
        </w:rPr>
        <w:t>投标</w:t>
      </w:r>
      <w:r>
        <w:rPr>
          <w:rFonts w:hint="eastAsia" w:eastAsia="宋体"/>
          <w:color w:val="000000" w:themeColor="text1"/>
          <w:sz w:val="21"/>
          <w:szCs w:val="21"/>
          <w:highlight w:val="none"/>
          <w14:textFill>
            <w14:solidFill>
              <w14:schemeClr w14:val="tx1"/>
            </w14:solidFill>
          </w14:textFill>
        </w:rPr>
        <w:t>文件的澄清和补正</w:t>
      </w:r>
    </w:p>
    <w:p w14:paraId="60E6D856">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r>
        <w:rPr>
          <w:rFonts w:hint="eastAsia"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过程中，</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委员会可以书面形式要求</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对所提交</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文件中不明确的内容进行书面澄清或说明，或者对细微偏差进行补正。</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委员会不接受</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主动提出的澄清、说明或补正。</w:t>
      </w:r>
    </w:p>
    <w:p w14:paraId="2A4F247E">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w:t>
      </w:r>
      <w:r>
        <w:rPr>
          <w:rFonts w:hint="eastAsia" w:ascii="宋体" w:hAnsi="宋体"/>
          <w:color w:val="000000" w:themeColor="text1"/>
          <w:kern w:val="0"/>
          <w:szCs w:val="21"/>
          <w:highlight w:val="none"/>
          <w14:textFill>
            <w14:solidFill>
              <w14:schemeClr w14:val="tx1"/>
            </w14:solidFill>
          </w14:textFill>
        </w:rPr>
        <w:t>澄清、说明和补正不得改变</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文件的实质性内容（算术性错误修正的除外）。</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的书面澄清、说明和补正属于</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文件的组成部分。</w:t>
      </w:r>
    </w:p>
    <w:p w14:paraId="692C15F9">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委员会对</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进一步澄清、说明或补正，直至满足</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委员会的要求。</w:t>
      </w:r>
    </w:p>
    <w:p w14:paraId="6DE618CC">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3.4  </w:t>
      </w:r>
      <w:r>
        <w:rPr>
          <w:rFonts w:hint="eastAsia" w:eastAsia="宋体"/>
          <w:color w:val="000000" w:themeColor="text1"/>
          <w:sz w:val="21"/>
          <w:szCs w:val="21"/>
          <w:highlight w:val="none"/>
          <w:lang w:eastAsia="zh-CN"/>
          <w14:textFill>
            <w14:solidFill>
              <w14:schemeClr w14:val="tx1"/>
            </w14:solidFill>
          </w14:textFill>
        </w:rPr>
        <w:t>评标</w:t>
      </w:r>
      <w:r>
        <w:rPr>
          <w:rFonts w:hint="eastAsia" w:eastAsia="宋体"/>
          <w:color w:val="000000" w:themeColor="text1"/>
          <w:sz w:val="21"/>
          <w:szCs w:val="21"/>
          <w:highlight w:val="none"/>
          <w14:textFill>
            <w14:solidFill>
              <w14:schemeClr w14:val="tx1"/>
            </w14:solidFill>
          </w14:textFill>
        </w:rPr>
        <w:t>结果</w:t>
      </w:r>
    </w:p>
    <w:p w14:paraId="4BCF1D19">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r>
        <w:rPr>
          <w:rFonts w:hint="eastAsia"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须知”前附表授权直接确定中选人外，</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委员会按照得分由高到低的顺序推荐中选候选人。</w:t>
      </w:r>
    </w:p>
    <w:p w14:paraId="69CBB4DC">
      <w:pPr>
        <w:autoSpaceDE w:val="0"/>
        <w:autoSpaceDN w:val="0"/>
        <w:adjustRightInd w:val="0"/>
        <w:spacing w:line="360" w:lineRule="auto"/>
        <w:ind w:firstLine="42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3.4.2</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委员会完成</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后，应当向</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提交书面</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报告</w:t>
      </w:r>
      <w:r>
        <w:rPr>
          <w:rFonts w:hint="eastAsia" w:ascii="宋体" w:hAnsi="宋体"/>
          <w:color w:val="000000" w:themeColor="text1"/>
          <w:kern w:val="0"/>
          <w:sz w:val="24"/>
          <w:highlight w:val="none"/>
          <w14:textFill>
            <w14:solidFill>
              <w14:schemeClr w14:val="tx1"/>
            </w14:solidFill>
          </w14:textFill>
        </w:rPr>
        <w:t>。</w:t>
      </w:r>
    </w:p>
    <w:p w14:paraId="3B8F6E5F">
      <w:pPr>
        <w:pStyle w:val="2"/>
        <w:spacing w:after="0" w:line="440" w:lineRule="exact"/>
        <w:jc w:val="center"/>
        <w:rPr>
          <w:rFonts w:ascii="宋体" w:cs="宋体"/>
          <w:b/>
          <w:color w:val="000000" w:themeColor="text1"/>
          <w:sz w:val="28"/>
          <w:szCs w:val="28"/>
          <w:highlight w:val="none"/>
          <w14:textFill>
            <w14:solidFill>
              <w14:schemeClr w14:val="tx1"/>
            </w14:solidFill>
          </w14:textFill>
        </w:rPr>
      </w:pPr>
      <w:r>
        <w:rPr>
          <w:rFonts w:hint="eastAsia" w:ascii="宋体" w:cs="宋体"/>
          <w:b/>
          <w:bCs/>
          <w:snapToGrid w:val="0"/>
          <w:color w:val="000000" w:themeColor="text1"/>
          <w:highlight w:val="none"/>
          <w14:textFill>
            <w14:solidFill>
              <w14:schemeClr w14:val="tx1"/>
            </w14:solidFill>
          </w14:textFill>
        </w:rPr>
        <w:br w:type="page"/>
      </w:r>
      <w:r>
        <w:rPr>
          <w:rFonts w:hint="eastAsia" w:ascii="宋体" w:cs="宋体"/>
          <w:b/>
          <w:color w:val="000000" w:themeColor="text1"/>
          <w:sz w:val="28"/>
          <w:szCs w:val="28"/>
          <w:highlight w:val="none"/>
          <w14:textFill>
            <w14:solidFill>
              <w14:schemeClr w14:val="tx1"/>
            </w14:solidFill>
          </w14:textFill>
        </w:rPr>
        <w:t>附件A：</w:t>
      </w:r>
      <w:r>
        <w:rPr>
          <w:rFonts w:hint="eastAsia" w:ascii="宋体"/>
          <w:b/>
          <w:color w:val="000000" w:themeColor="text1"/>
          <w:kern w:val="28"/>
          <w:sz w:val="28"/>
          <w:highlight w:val="none"/>
          <w14:textFill>
            <w14:solidFill>
              <w14:schemeClr w14:val="tx1"/>
            </w14:solidFill>
          </w14:textFill>
        </w:rPr>
        <w:t>综合评估价法</w:t>
      </w:r>
      <w:r>
        <w:rPr>
          <w:rFonts w:hint="eastAsia" w:ascii="宋体" w:cs="宋体"/>
          <w:b/>
          <w:color w:val="000000" w:themeColor="text1"/>
          <w:sz w:val="28"/>
          <w:szCs w:val="28"/>
          <w:highlight w:val="none"/>
          <w14:textFill>
            <w14:solidFill>
              <w14:schemeClr w14:val="tx1"/>
            </w14:solidFill>
          </w14:textFill>
        </w:rPr>
        <w:t>否决</w:t>
      </w:r>
      <w:r>
        <w:rPr>
          <w:rFonts w:hint="eastAsia" w:ascii="宋体" w:cs="宋体"/>
          <w:b/>
          <w:color w:val="000000" w:themeColor="text1"/>
          <w:sz w:val="28"/>
          <w:szCs w:val="28"/>
          <w:highlight w:val="none"/>
          <w:lang w:eastAsia="zh-CN"/>
          <w14:textFill>
            <w14:solidFill>
              <w14:schemeClr w14:val="tx1"/>
            </w14:solidFill>
          </w14:textFill>
        </w:rPr>
        <w:t>投标</w:t>
      </w:r>
      <w:r>
        <w:rPr>
          <w:rFonts w:hint="eastAsia" w:ascii="宋体" w:cs="宋体"/>
          <w:b/>
          <w:color w:val="000000" w:themeColor="text1"/>
          <w:sz w:val="28"/>
          <w:szCs w:val="28"/>
          <w:highlight w:val="none"/>
          <w14:textFill>
            <w14:solidFill>
              <w14:schemeClr w14:val="tx1"/>
            </w14:solidFill>
          </w14:textFill>
        </w:rPr>
        <w:t>情况一览表</w:t>
      </w:r>
    </w:p>
    <w:p w14:paraId="397A0A09">
      <w:pPr>
        <w:pStyle w:val="35"/>
        <w:spacing w:line="440" w:lineRule="exact"/>
        <w:ind w:firstLine="420" w:firstLineChars="200"/>
        <w:jc w:val="both"/>
        <w:rPr>
          <w:rFonts w:ascii="宋体" w:cs="宋体"/>
          <w:color w:val="000000" w:themeColor="text1"/>
          <w:sz w:val="21"/>
          <w:szCs w:val="21"/>
          <w:highlight w:val="none"/>
          <w:u w:val="none"/>
          <w:lang w:eastAsia="zh-CN"/>
          <w14:textFill>
            <w14:solidFill>
              <w14:schemeClr w14:val="tx1"/>
            </w14:solidFill>
          </w14:textFill>
        </w:rPr>
      </w:pPr>
      <w:r>
        <w:rPr>
          <w:rFonts w:hint="eastAsia" w:ascii="宋体" w:cs="宋体"/>
          <w:color w:val="000000" w:themeColor="text1"/>
          <w:sz w:val="21"/>
          <w:szCs w:val="21"/>
          <w:highlight w:val="none"/>
          <w:u w:val="none"/>
          <w:lang w:eastAsia="zh-CN"/>
          <w14:textFill>
            <w14:solidFill>
              <w14:schemeClr w14:val="tx1"/>
            </w14:solidFill>
          </w14:textFill>
        </w:rPr>
        <w:t>投标文件存在本一览表下列情形之一的，投标文件视为重大偏差并作否决投标处理，否则，评标委员会不得视为重大偏差而否决投标人的投标文件。</w:t>
      </w:r>
    </w:p>
    <w:tbl>
      <w:tblPr>
        <w:tblStyle w:val="49"/>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D35C2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D89631A">
            <w:pPr>
              <w:spacing w:line="440" w:lineRule="exact"/>
              <w:jc w:val="center"/>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章节号</w:t>
            </w:r>
          </w:p>
        </w:tc>
        <w:tc>
          <w:tcPr>
            <w:tcW w:w="1899" w:type="dxa"/>
            <w:vAlign w:val="center"/>
          </w:tcPr>
          <w:p w14:paraId="4BCDD9E2">
            <w:pPr>
              <w:spacing w:line="440" w:lineRule="exact"/>
              <w:jc w:val="center"/>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条款名称</w:t>
            </w:r>
          </w:p>
        </w:tc>
        <w:tc>
          <w:tcPr>
            <w:tcW w:w="6333" w:type="dxa"/>
            <w:vAlign w:val="center"/>
          </w:tcPr>
          <w:p w14:paraId="571373CD">
            <w:pPr>
              <w:spacing w:line="440" w:lineRule="exact"/>
              <w:jc w:val="center"/>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否决</w:t>
            </w:r>
            <w:r>
              <w:rPr>
                <w:rFonts w:hint="eastAsia" w:ascii="宋体" w:cs="宋体"/>
                <w:b/>
                <w:color w:val="000000" w:themeColor="text1"/>
                <w:szCs w:val="21"/>
                <w:highlight w:val="none"/>
                <w:lang w:eastAsia="zh-CN"/>
                <w14:textFill>
                  <w14:solidFill>
                    <w14:schemeClr w14:val="tx1"/>
                  </w14:solidFill>
                </w14:textFill>
              </w:rPr>
              <w:t>投标</w:t>
            </w:r>
            <w:r>
              <w:rPr>
                <w:rFonts w:hint="eastAsia" w:ascii="宋体" w:cs="宋体"/>
                <w:b/>
                <w:color w:val="000000" w:themeColor="text1"/>
                <w:szCs w:val="21"/>
                <w:highlight w:val="none"/>
                <w14:textFill>
                  <w14:solidFill>
                    <w14:schemeClr w14:val="tx1"/>
                  </w14:solidFill>
                </w14:textFill>
              </w:rPr>
              <w:t>条件</w:t>
            </w:r>
          </w:p>
        </w:tc>
      </w:tr>
      <w:tr w14:paraId="7A37C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0" w:hRule="atLeast"/>
          <w:tblHeader/>
          <w:jc w:val="center"/>
        </w:trPr>
        <w:tc>
          <w:tcPr>
            <w:tcW w:w="1237" w:type="dxa"/>
            <w:vMerge w:val="restart"/>
            <w:vAlign w:val="center"/>
          </w:tcPr>
          <w:p w14:paraId="330C7DD1">
            <w:pPr>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第二章</w:t>
            </w:r>
          </w:p>
        </w:tc>
        <w:tc>
          <w:tcPr>
            <w:tcW w:w="1899" w:type="dxa"/>
            <w:vMerge w:val="restart"/>
            <w:vAlign w:val="center"/>
          </w:tcPr>
          <w:p w14:paraId="7A7551AB">
            <w:pPr>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资格评审</w:t>
            </w:r>
          </w:p>
        </w:tc>
        <w:tc>
          <w:tcPr>
            <w:tcW w:w="6333" w:type="dxa"/>
            <w:vAlign w:val="center"/>
          </w:tcPr>
          <w:p w14:paraId="11D818D6">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w:t>
            </w:r>
            <w:r>
              <w:rPr>
                <w:rFonts w:hint="eastAsia" w:ascii="宋体" w:hAnsi="宋体"/>
                <w:color w:val="000000" w:themeColor="text1"/>
                <w:kern w:val="0"/>
                <w:highlight w:val="none"/>
                <w14:textFill>
                  <w14:solidFill>
                    <w14:schemeClr w14:val="tx1"/>
                  </w14:solidFill>
                </w14:textFill>
              </w:rPr>
              <w:t>资质要求</w:t>
            </w:r>
            <w:r>
              <w:rPr>
                <w:rFonts w:hint="eastAsia" w:ascii="宋体" w:hAnsi="宋体"/>
                <w:color w:val="000000" w:themeColor="text1"/>
                <w:kern w:val="0"/>
                <w:highlight w:val="none"/>
                <w:lang w:val="en-US" w:eastAsia="zh-CN"/>
                <w14:textFill>
                  <w14:solidFill>
                    <w14:schemeClr w14:val="tx1"/>
                  </w14:solidFill>
                </w14:textFill>
              </w:rPr>
              <w:t>及</w:t>
            </w:r>
            <w:r>
              <w:rPr>
                <w:rFonts w:hint="eastAsia" w:ascii="宋体" w:hAnsi="宋体"/>
                <w:color w:val="000000" w:themeColor="text1"/>
                <w:kern w:val="0"/>
                <w:highlight w:val="none"/>
                <w14:textFill>
                  <w14:solidFill>
                    <w14:schemeClr w14:val="tx1"/>
                  </w14:solidFill>
                </w14:textFill>
              </w:rPr>
              <w:t>营业执照</w:t>
            </w:r>
            <w:r>
              <w:rPr>
                <w:rFonts w:hint="eastAsia" w:ascii="宋体" w:hAnsi="宋体"/>
                <w:color w:val="000000" w:themeColor="text1"/>
                <w:szCs w:val="21"/>
                <w:highlight w:val="none"/>
                <w:lang w:val="en-US" w:eastAsia="zh-CN"/>
                <w14:textFill>
                  <w14:solidFill>
                    <w14:schemeClr w14:val="tx1"/>
                  </w14:solidFill>
                </w14:textFill>
              </w:rPr>
              <w:t>要求</w:t>
            </w:r>
            <w:r>
              <w:rPr>
                <w:rFonts w:hint="eastAsia" w:ascii="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须知前附表1.4.1项要求，否则由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76EF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4" w:hRule="atLeast"/>
          <w:tblHeader/>
          <w:jc w:val="center"/>
        </w:trPr>
        <w:tc>
          <w:tcPr>
            <w:tcW w:w="1237" w:type="dxa"/>
            <w:vMerge w:val="continue"/>
            <w:vAlign w:val="center"/>
          </w:tcPr>
          <w:p w14:paraId="5A9E5FF9">
            <w:pPr>
              <w:rPr>
                <w:color w:val="000000" w:themeColor="text1"/>
                <w:highlight w:val="none"/>
                <w14:textFill>
                  <w14:solidFill>
                    <w14:schemeClr w14:val="tx1"/>
                  </w14:solidFill>
                </w14:textFill>
              </w:rPr>
            </w:pPr>
          </w:p>
        </w:tc>
        <w:tc>
          <w:tcPr>
            <w:tcW w:w="1899" w:type="dxa"/>
            <w:vMerge w:val="continue"/>
            <w:vAlign w:val="center"/>
          </w:tcPr>
          <w:p w14:paraId="16AC9BCE">
            <w:pPr>
              <w:rPr>
                <w:color w:val="000000" w:themeColor="text1"/>
                <w:highlight w:val="none"/>
                <w14:textFill>
                  <w14:solidFill>
                    <w14:schemeClr w14:val="tx1"/>
                  </w14:solidFill>
                </w14:textFill>
              </w:rPr>
            </w:pPr>
          </w:p>
        </w:tc>
        <w:tc>
          <w:tcPr>
            <w:tcW w:w="6333" w:type="dxa"/>
            <w:vAlign w:val="center"/>
          </w:tcPr>
          <w:p w14:paraId="42C0DE9C">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A-2</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lang w:val="en-US" w:eastAsia="zh-CN"/>
                <w14:textFill>
                  <w14:solidFill>
                    <w14:schemeClr w14:val="tx1"/>
                  </w14:solidFill>
                </w14:textFill>
              </w:rPr>
              <w:t>制造商要求</w:t>
            </w:r>
            <w:r>
              <w:rPr>
                <w:rFonts w:hint="eastAsia" w:ascii="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须知前附表1.4.1项要求，否则由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5D20E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37A79EB">
            <w:pPr>
              <w:rPr>
                <w:color w:val="000000" w:themeColor="text1"/>
                <w:highlight w:val="none"/>
                <w14:textFill>
                  <w14:solidFill>
                    <w14:schemeClr w14:val="tx1"/>
                  </w14:solidFill>
                </w14:textFill>
              </w:rPr>
            </w:pPr>
          </w:p>
        </w:tc>
        <w:tc>
          <w:tcPr>
            <w:tcW w:w="1899" w:type="dxa"/>
            <w:vMerge w:val="continue"/>
            <w:vAlign w:val="center"/>
          </w:tcPr>
          <w:p w14:paraId="3058748A">
            <w:pPr>
              <w:rPr>
                <w:color w:val="000000" w:themeColor="text1"/>
                <w:highlight w:val="none"/>
                <w14:textFill>
                  <w14:solidFill>
                    <w14:schemeClr w14:val="tx1"/>
                  </w14:solidFill>
                </w14:textFill>
              </w:rPr>
            </w:pPr>
          </w:p>
        </w:tc>
        <w:tc>
          <w:tcPr>
            <w:tcW w:w="6333" w:type="dxa"/>
            <w:vAlign w:val="center"/>
          </w:tcPr>
          <w:p w14:paraId="31FDB7AA">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A-3</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kern w:val="0"/>
                <w:highlight w:val="none"/>
                <w:lang w:val="en-US" w:eastAsia="zh-CN"/>
                <w14:textFill>
                  <w14:solidFill>
                    <w14:schemeClr w14:val="tx1"/>
                  </w14:solidFill>
                </w14:textFill>
              </w:rPr>
              <w:t>供货业绩要求、财务要求</w:t>
            </w:r>
            <w:r>
              <w:rPr>
                <w:rFonts w:hint="eastAsia" w:ascii="宋体" w:hAnsi="宋体"/>
                <w:color w:val="000000" w:themeColor="text1"/>
                <w:szCs w:val="21"/>
                <w:highlight w:val="none"/>
                <w14:textFill>
                  <w14:solidFill>
                    <w14:schemeClr w14:val="tx1"/>
                  </w14:solidFill>
                </w14:textFill>
              </w:rPr>
              <w:t>须满足</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须知前附表第1.4.1项的要求，否则由</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委员会作否决</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处理。</w:t>
            </w:r>
          </w:p>
        </w:tc>
      </w:tr>
      <w:tr w14:paraId="280EAF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0C4400C">
            <w:pPr>
              <w:rPr>
                <w:color w:val="000000" w:themeColor="text1"/>
                <w:highlight w:val="none"/>
                <w14:textFill>
                  <w14:solidFill>
                    <w14:schemeClr w14:val="tx1"/>
                  </w14:solidFill>
                </w14:textFill>
              </w:rPr>
            </w:pPr>
          </w:p>
        </w:tc>
        <w:tc>
          <w:tcPr>
            <w:tcW w:w="1899" w:type="dxa"/>
            <w:vMerge w:val="continue"/>
            <w:vAlign w:val="center"/>
          </w:tcPr>
          <w:p w14:paraId="253F5FAD">
            <w:pPr>
              <w:rPr>
                <w:color w:val="000000" w:themeColor="text1"/>
                <w:highlight w:val="none"/>
                <w14:textFill>
                  <w14:solidFill>
                    <w14:schemeClr w14:val="tx1"/>
                  </w14:solidFill>
                </w14:textFill>
              </w:rPr>
            </w:pPr>
          </w:p>
        </w:tc>
        <w:tc>
          <w:tcPr>
            <w:tcW w:w="6333" w:type="dxa"/>
            <w:vAlign w:val="center"/>
          </w:tcPr>
          <w:p w14:paraId="06F6BA15">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s="Times New Roman"/>
                <w:color w:val="000000" w:themeColor="text1"/>
                <w:kern w:val="0"/>
                <w:highlight w:val="none"/>
                <w:lang w:val="en-US" w:eastAsia="zh-CN"/>
                <w14:textFill>
                  <w14:solidFill>
                    <w14:schemeClr w14:val="tx1"/>
                  </w14:solidFill>
                </w14:textFill>
              </w:rPr>
              <w:t>检测报告、产能要求须</w:t>
            </w:r>
            <w:r>
              <w:rPr>
                <w:rFonts w:hint="eastAsia" w:ascii="宋体" w:hAnsi="宋体"/>
                <w:color w:val="000000" w:themeColor="text1"/>
                <w:szCs w:val="21"/>
                <w:highlight w:val="none"/>
                <w14:textFill>
                  <w14:solidFill>
                    <w14:schemeClr w14:val="tx1"/>
                  </w14:solidFill>
                </w14:textFill>
              </w:rPr>
              <w:t>满足</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须知前附表第1.4.1项的要求，否则由</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委员会作否决</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处理。</w:t>
            </w:r>
          </w:p>
        </w:tc>
      </w:tr>
      <w:tr w14:paraId="7E966F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65E403B">
            <w:pPr>
              <w:rPr>
                <w:color w:val="000000" w:themeColor="text1"/>
                <w:highlight w:val="none"/>
                <w14:textFill>
                  <w14:solidFill>
                    <w14:schemeClr w14:val="tx1"/>
                  </w14:solidFill>
                </w14:textFill>
              </w:rPr>
            </w:pPr>
          </w:p>
        </w:tc>
        <w:tc>
          <w:tcPr>
            <w:tcW w:w="1899" w:type="dxa"/>
            <w:vMerge w:val="continue"/>
            <w:vAlign w:val="center"/>
          </w:tcPr>
          <w:p w14:paraId="4374E6AF">
            <w:pPr>
              <w:rPr>
                <w:color w:val="000000" w:themeColor="text1"/>
                <w:highlight w:val="none"/>
                <w14:textFill>
                  <w14:solidFill>
                    <w14:schemeClr w14:val="tx1"/>
                  </w14:solidFill>
                </w14:textFill>
              </w:rPr>
            </w:pPr>
          </w:p>
        </w:tc>
        <w:tc>
          <w:tcPr>
            <w:tcW w:w="6333" w:type="dxa"/>
            <w:vAlign w:val="center"/>
          </w:tcPr>
          <w:p w14:paraId="526B1CF0">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kern w:val="0"/>
                <w:highlight w:val="none"/>
                <w:lang w:val="en-US" w:eastAsia="zh-CN"/>
                <w14:textFill>
                  <w14:solidFill>
                    <w14:schemeClr w14:val="tx1"/>
                  </w14:solidFill>
                </w14:textFill>
              </w:rPr>
              <w:t>投标截止日投标资格情况</w:t>
            </w:r>
            <w:r>
              <w:rPr>
                <w:rFonts w:hint="eastAsia" w:ascii="宋体" w:hAnsi="宋体"/>
                <w:color w:val="000000" w:themeColor="text1"/>
                <w:szCs w:val="21"/>
                <w:highlight w:val="none"/>
                <w14:textFill>
                  <w14:solidFill>
                    <w14:schemeClr w14:val="tx1"/>
                  </w14:solidFill>
                </w14:textFill>
              </w:rPr>
              <w:t>须满足</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须知前附表第1.4.1项的要求，否则由</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委员会作否决</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处理。</w:t>
            </w:r>
          </w:p>
        </w:tc>
      </w:tr>
      <w:tr w14:paraId="67FCE1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10287A9">
            <w:pPr>
              <w:rPr>
                <w:color w:val="000000" w:themeColor="text1"/>
                <w:highlight w:val="none"/>
                <w14:textFill>
                  <w14:solidFill>
                    <w14:schemeClr w14:val="tx1"/>
                  </w14:solidFill>
                </w14:textFill>
              </w:rPr>
            </w:pPr>
          </w:p>
        </w:tc>
        <w:tc>
          <w:tcPr>
            <w:tcW w:w="1899" w:type="dxa"/>
            <w:vMerge w:val="continue"/>
            <w:vAlign w:val="center"/>
          </w:tcPr>
          <w:p w14:paraId="577B4741">
            <w:pPr>
              <w:rPr>
                <w:color w:val="000000" w:themeColor="text1"/>
                <w:highlight w:val="none"/>
                <w14:textFill>
                  <w14:solidFill>
                    <w14:schemeClr w14:val="tx1"/>
                  </w14:solidFill>
                </w14:textFill>
              </w:rPr>
            </w:pPr>
          </w:p>
        </w:tc>
        <w:tc>
          <w:tcPr>
            <w:tcW w:w="6333" w:type="dxa"/>
            <w:vAlign w:val="center"/>
          </w:tcPr>
          <w:p w14:paraId="1B0EB9F1">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6</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的其他要求须满足</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须知前附表第1.4.1项要求，否则由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21821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52122A">
            <w:pPr>
              <w:rPr>
                <w:color w:val="000000" w:themeColor="text1"/>
                <w:highlight w:val="none"/>
                <w14:textFill>
                  <w14:solidFill>
                    <w14:schemeClr w14:val="tx1"/>
                  </w14:solidFill>
                </w14:textFill>
              </w:rPr>
            </w:pPr>
          </w:p>
        </w:tc>
        <w:tc>
          <w:tcPr>
            <w:tcW w:w="1899" w:type="dxa"/>
            <w:vMerge w:val="restart"/>
            <w:vAlign w:val="center"/>
          </w:tcPr>
          <w:p w14:paraId="30960C41">
            <w:pPr>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形式评审</w:t>
            </w:r>
          </w:p>
        </w:tc>
        <w:tc>
          <w:tcPr>
            <w:tcW w:w="6333" w:type="dxa"/>
          </w:tcPr>
          <w:p w14:paraId="214E3B59">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名称必须与</w:t>
            </w:r>
            <w:r>
              <w:rPr>
                <w:rFonts w:hint="eastAsia" w:ascii="宋体" w:hAnsi="宋体"/>
                <w:color w:val="000000" w:themeColor="text1"/>
                <w:szCs w:val="21"/>
                <w:highlight w:val="none"/>
                <w14:textFill>
                  <w14:solidFill>
                    <w14:schemeClr w14:val="tx1"/>
                  </w14:solidFill>
                </w14:textFill>
              </w:rPr>
              <w:t>营业执照</w:t>
            </w:r>
            <w:r>
              <w:rPr>
                <w:rFonts w:hint="eastAsia" w:ascii="宋体" w:cs="宋体"/>
                <w:color w:val="000000" w:themeColor="text1"/>
                <w:szCs w:val="21"/>
                <w:highlight w:val="none"/>
                <w14:textFill>
                  <w14:solidFill>
                    <w14:schemeClr w14:val="tx1"/>
                  </w14:solidFill>
                </w14:textFill>
              </w:rPr>
              <w:t>一致，依法变更名称的应提交相应证明材料，否则由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1C2B53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ED3CB1">
            <w:pPr>
              <w:rPr>
                <w:color w:val="000000" w:themeColor="text1"/>
                <w:highlight w:val="none"/>
                <w14:textFill>
                  <w14:solidFill>
                    <w14:schemeClr w14:val="tx1"/>
                  </w14:solidFill>
                </w14:textFill>
              </w:rPr>
            </w:pPr>
          </w:p>
        </w:tc>
        <w:tc>
          <w:tcPr>
            <w:tcW w:w="1899" w:type="dxa"/>
            <w:vMerge w:val="continue"/>
            <w:vAlign w:val="center"/>
          </w:tcPr>
          <w:p w14:paraId="14E7CCE0">
            <w:pPr>
              <w:rPr>
                <w:color w:val="000000" w:themeColor="text1"/>
                <w:highlight w:val="none"/>
                <w14:textFill>
                  <w14:solidFill>
                    <w14:schemeClr w14:val="tx1"/>
                  </w14:solidFill>
                </w14:textFill>
              </w:rPr>
            </w:pPr>
          </w:p>
        </w:tc>
        <w:tc>
          <w:tcPr>
            <w:tcW w:w="6333" w:type="dxa"/>
          </w:tcPr>
          <w:p w14:paraId="1B542B51">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8</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w:t>
            </w:r>
            <w:r>
              <w:rPr>
                <w:rFonts w:hint="eastAsia" w:ascii="宋体" w:cs="宋体"/>
                <w:color w:val="000000" w:themeColor="text1"/>
                <w:szCs w:val="21"/>
                <w:highlight w:val="none"/>
                <w:lang w:val="en-US" w:eastAsia="zh-CN"/>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加盖</w:t>
            </w:r>
            <w:r>
              <w:rPr>
                <w:rFonts w:hint="eastAsia" w:ascii="宋体" w:hAnsi="宋体"/>
                <w:color w:val="000000" w:themeColor="text1"/>
                <w:szCs w:val="21"/>
                <w:highlight w:val="none"/>
                <w:lang w:eastAsia="zh-CN"/>
                <w14:textFill>
                  <w14:solidFill>
                    <w14:schemeClr w14:val="tx1"/>
                  </w14:solidFill>
                </w14:textFill>
              </w:rPr>
              <w:t>公章</w:t>
            </w:r>
            <w:r>
              <w:rPr>
                <w:rFonts w:hint="eastAsia" w:ascii="宋体" w:hAnsi="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14:textFill>
                  <w14:solidFill>
                    <w14:schemeClr w14:val="tx1"/>
                  </w14:solidFill>
                </w14:textFill>
              </w:rPr>
              <w:t>须齐全，否则由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DB7D6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1237" w:type="dxa"/>
            <w:vMerge w:val="continue"/>
            <w:vAlign w:val="center"/>
          </w:tcPr>
          <w:p w14:paraId="11FCCCDF">
            <w:pPr>
              <w:rPr>
                <w:color w:val="000000" w:themeColor="text1"/>
                <w:highlight w:val="none"/>
                <w14:textFill>
                  <w14:solidFill>
                    <w14:schemeClr w14:val="tx1"/>
                  </w14:solidFill>
                </w14:textFill>
              </w:rPr>
            </w:pPr>
          </w:p>
        </w:tc>
        <w:tc>
          <w:tcPr>
            <w:tcW w:w="1899" w:type="dxa"/>
            <w:vMerge w:val="continue"/>
            <w:vAlign w:val="center"/>
          </w:tcPr>
          <w:p w14:paraId="740C094F">
            <w:pPr>
              <w:rPr>
                <w:color w:val="000000" w:themeColor="text1"/>
                <w:highlight w:val="none"/>
                <w14:textFill>
                  <w14:solidFill>
                    <w14:schemeClr w14:val="tx1"/>
                  </w14:solidFill>
                </w14:textFill>
              </w:rPr>
            </w:pPr>
          </w:p>
        </w:tc>
        <w:tc>
          <w:tcPr>
            <w:tcW w:w="6333" w:type="dxa"/>
          </w:tcPr>
          <w:p w14:paraId="60AB2C2B">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9</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kern w:val="0"/>
                <w:highlight w:val="none"/>
                <w14:textFill>
                  <w14:solidFill>
                    <w14:schemeClr w14:val="tx1"/>
                  </w14:solidFill>
                </w14:textFill>
              </w:rPr>
              <w:t xml:space="preserve">第六章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highlight w:val="none"/>
                <w14:textFill>
                  <w14:solidFill>
                    <w14:schemeClr w14:val="tx1"/>
                  </w14:solidFill>
                </w14:textFill>
              </w:rPr>
              <w:t>文件要求法定代表人或其委托代理人</w:t>
            </w:r>
            <w:r>
              <w:rPr>
                <w:rFonts w:hint="eastAsia" w:ascii="宋体" w:cs="宋体"/>
                <w:color w:val="000000" w:themeColor="text1"/>
                <w:kern w:val="0"/>
                <w:highlight w:val="none"/>
                <w:lang w:eastAsia="zh-CN"/>
                <w14:textFill>
                  <w14:solidFill>
                    <w14:schemeClr w14:val="tx1"/>
                  </w14:solidFill>
                </w14:textFill>
              </w:rPr>
              <w:t>签名</w:t>
            </w:r>
            <w:r>
              <w:rPr>
                <w:rFonts w:hint="eastAsia" w:ascii="宋体" w:cs="宋体"/>
                <w:color w:val="000000" w:themeColor="text1"/>
                <w:kern w:val="0"/>
                <w:highlight w:val="none"/>
                <w14:textFill>
                  <w14:solidFill>
                    <w14:schemeClr w14:val="tx1"/>
                  </w14:solidFill>
                </w14:textFill>
              </w:rPr>
              <w:t>（或盖章）的须齐全</w:t>
            </w: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F83D9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80" w:hRule="atLeast"/>
          <w:jc w:val="center"/>
        </w:trPr>
        <w:tc>
          <w:tcPr>
            <w:tcW w:w="1237" w:type="dxa"/>
            <w:vMerge w:val="continue"/>
            <w:vAlign w:val="center"/>
          </w:tcPr>
          <w:p w14:paraId="1B759F9C">
            <w:pPr>
              <w:rPr>
                <w:color w:val="000000" w:themeColor="text1"/>
                <w:highlight w:val="none"/>
                <w14:textFill>
                  <w14:solidFill>
                    <w14:schemeClr w14:val="tx1"/>
                  </w14:solidFill>
                </w14:textFill>
              </w:rPr>
            </w:pPr>
          </w:p>
        </w:tc>
        <w:tc>
          <w:tcPr>
            <w:tcW w:w="1899" w:type="dxa"/>
            <w:vMerge w:val="continue"/>
            <w:vAlign w:val="center"/>
          </w:tcPr>
          <w:p w14:paraId="71CAAAB9">
            <w:pPr>
              <w:rPr>
                <w:color w:val="000000" w:themeColor="text1"/>
                <w:highlight w:val="none"/>
                <w14:textFill>
                  <w14:solidFill>
                    <w14:schemeClr w14:val="tx1"/>
                  </w14:solidFill>
                </w14:textFill>
              </w:rPr>
            </w:pPr>
          </w:p>
        </w:tc>
        <w:tc>
          <w:tcPr>
            <w:tcW w:w="6333" w:type="dxa"/>
          </w:tcPr>
          <w:p w14:paraId="3BE3F8B6">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10</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文件格式符合第六章“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文件格式”的要求，字迹清晰可辨。</w:t>
            </w:r>
          </w:p>
          <w:p w14:paraId="24828857">
            <w:pPr>
              <w:rPr>
                <w:color w:val="000000" w:themeColor="text1"/>
                <w:highlight w:val="none"/>
                <w14:textFill>
                  <w14:solidFill>
                    <w14:schemeClr w14:val="tx1"/>
                  </w14:solidFill>
                </w14:textFill>
              </w:rPr>
            </w:pPr>
          </w:p>
          <w:p w14:paraId="62590C55">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文件附表齐全完整，内容均按规定填写；</w:t>
            </w:r>
          </w:p>
          <w:p w14:paraId="3035AE87">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文件的编制符合第二章3.7款的规定。</w:t>
            </w:r>
          </w:p>
          <w:p w14:paraId="5038F991">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p w14:paraId="4AD9384D">
            <w:pPr>
              <w:spacing w:line="440" w:lineRule="exact"/>
              <w:ind w:firstLine="420" w:firstLineChars="200"/>
              <w:rPr>
                <w:rFonts w:ascii="宋体" w:cs="宋体"/>
                <w:i/>
                <w:color w:val="000000" w:themeColor="text1"/>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编制</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文件时不得对第六章“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文件格式”的相应要素作实质性修改，否则由</w:t>
            </w:r>
            <w:r>
              <w:rPr>
                <w:rFonts w:hint="eastAsia" w:ascii="宋体" w:cs="宋体"/>
                <w:color w:val="000000" w:themeColor="text1"/>
                <w:kern w:val="0"/>
                <w:szCs w:val="21"/>
                <w:highlight w:val="none"/>
                <w:lang w:eastAsia="zh-CN"/>
                <w14:textFill>
                  <w14:solidFill>
                    <w14:schemeClr w14:val="tx1"/>
                  </w14:solidFill>
                </w14:textFill>
              </w:rPr>
              <w:t>评标</w:t>
            </w:r>
            <w:r>
              <w:rPr>
                <w:rFonts w:hint="eastAsia" w:ascii="宋体" w:cs="宋体"/>
                <w:color w:val="000000" w:themeColor="text1"/>
                <w:kern w:val="0"/>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处理。</w:t>
            </w:r>
          </w:p>
        </w:tc>
      </w:tr>
      <w:tr w14:paraId="3CC58F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8A4C06E">
            <w:pPr>
              <w:rPr>
                <w:color w:val="000000" w:themeColor="text1"/>
                <w:highlight w:val="none"/>
                <w14:textFill>
                  <w14:solidFill>
                    <w14:schemeClr w14:val="tx1"/>
                  </w14:solidFill>
                </w14:textFill>
              </w:rPr>
            </w:pPr>
          </w:p>
        </w:tc>
        <w:tc>
          <w:tcPr>
            <w:tcW w:w="1899" w:type="dxa"/>
            <w:vMerge w:val="continue"/>
            <w:vAlign w:val="center"/>
          </w:tcPr>
          <w:p w14:paraId="3F16AF39">
            <w:pPr>
              <w:rPr>
                <w:color w:val="000000" w:themeColor="text1"/>
                <w:highlight w:val="none"/>
                <w14:textFill>
                  <w14:solidFill>
                    <w14:schemeClr w14:val="tx1"/>
                  </w14:solidFill>
                </w14:textFill>
              </w:rPr>
            </w:pPr>
          </w:p>
        </w:tc>
        <w:tc>
          <w:tcPr>
            <w:tcW w:w="6333" w:type="dxa"/>
          </w:tcPr>
          <w:p w14:paraId="2FFB8616">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11</w:t>
            </w:r>
            <w:r>
              <w:rPr>
                <w:rFonts w:hint="eastAsia" w:ascii="宋体" w:cs="宋体"/>
                <w:color w:val="000000" w:themeColor="text1"/>
                <w:szCs w:val="21"/>
                <w:highlight w:val="none"/>
                <w14:textFill>
                  <w14:solidFill>
                    <w14:schemeClr w14:val="tx1"/>
                  </w14:solidFill>
                </w14:textFill>
              </w:rPr>
              <w:t>只能有一个有效报价。在</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文件没有规定的情况下，不得提交选择性报价，</w:t>
            </w:r>
            <w:r>
              <w:rPr>
                <w:rFonts w:hint="eastAsia" w:ascii="宋体" w:cs="宋体"/>
                <w:color w:val="000000" w:themeColor="text1"/>
                <w:szCs w:val="21"/>
                <w:highlight w:val="none"/>
                <w:lang w:eastAsia="zh-CN"/>
                <w14:textFill>
                  <w14:solidFill>
                    <w14:schemeClr w14:val="tx1"/>
                  </w14:solidFill>
                </w14:textFill>
              </w:rPr>
              <w:t>同一投标人参加两个包件投标，须报价一致，</w:t>
            </w: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7C1B62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A385AB">
            <w:pPr>
              <w:rPr>
                <w:color w:val="000000" w:themeColor="text1"/>
                <w:highlight w:val="none"/>
                <w14:textFill>
                  <w14:solidFill>
                    <w14:schemeClr w14:val="tx1"/>
                  </w14:solidFill>
                </w14:textFill>
              </w:rPr>
            </w:pPr>
          </w:p>
        </w:tc>
        <w:tc>
          <w:tcPr>
            <w:tcW w:w="1899" w:type="dxa"/>
            <w:vMerge w:val="continue"/>
            <w:vAlign w:val="center"/>
          </w:tcPr>
          <w:p w14:paraId="0A6BD593">
            <w:pPr>
              <w:rPr>
                <w:color w:val="000000" w:themeColor="text1"/>
                <w:highlight w:val="none"/>
                <w14:textFill>
                  <w14:solidFill>
                    <w14:schemeClr w14:val="tx1"/>
                  </w14:solidFill>
                </w14:textFill>
              </w:rPr>
            </w:pPr>
          </w:p>
        </w:tc>
        <w:tc>
          <w:tcPr>
            <w:tcW w:w="6333" w:type="dxa"/>
          </w:tcPr>
          <w:p w14:paraId="76074045">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法定代表人的委托代理人有法定代表人签署的授权委托书，否则由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1240F3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237" w:type="dxa"/>
            <w:vMerge w:val="continue"/>
            <w:vAlign w:val="center"/>
          </w:tcPr>
          <w:p w14:paraId="6CF71933">
            <w:pPr>
              <w:rPr>
                <w:color w:val="000000" w:themeColor="text1"/>
                <w:highlight w:val="none"/>
                <w14:textFill>
                  <w14:solidFill>
                    <w14:schemeClr w14:val="tx1"/>
                  </w14:solidFill>
                </w14:textFill>
              </w:rPr>
            </w:pPr>
          </w:p>
        </w:tc>
        <w:tc>
          <w:tcPr>
            <w:tcW w:w="1899" w:type="dxa"/>
            <w:vMerge w:val="restart"/>
            <w:vAlign w:val="center"/>
          </w:tcPr>
          <w:p w14:paraId="0A701640">
            <w:pPr>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响应性评审</w:t>
            </w:r>
          </w:p>
        </w:tc>
        <w:tc>
          <w:tcPr>
            <w:tcW w:w="6333" w:type="dxa"/>
            <w:vAlign w:val="center"/>
          </w:tcPr>
          <w:p w14:paraId="1796DF55">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投标人的综合单价报价不得超过综合单价最高限价，否则由评标委员会作否决投标处理。</w:t>
            </w:r>
            <w:r>
              <w:rPr>
                <w:rFonts w:hint="eastAsia" w:ascii="宋体" w:hAnsi="宋体"/>
                <w:color w:val="000000" w:themeColor="text1"/>
                <w:szCs w:val="21"/>
                <w:highlight w:val="none"/>
                <w14:textFill>
                  <w14:solidFill>
                    <w14:schemeClr w14:val="tx1"/>
                  </w14:solidFill>
                </w14:textFill>
              </w:rPr>
              <w:t>投标总报价低于最高限价85%的，投标人应在编制投标文件时，在投标函部分中递交低价风险担保</w:t>
            </w:r>
            <w:r>
              <w:rPr>
                <w:rFonts w:hint="eastAsia" w:ascii="宋体" w:hAnsi="宋体"/>
                <w:color w:val="000000" w:themeColor="text1"/>
                <w:szCs w:val="21"/>
                <w:highlight w:val="none"/>
                <w:lang w:val="en-US" w:eastAsia="zh-CN"/>
                <w14:textFill>
                  <w14:solidFill>
                    <w14:schemeClr w14:val="tx1"/>
                  </w14:solidFill>
                </w14:textFill>
              </w:rPr>
              <w:t>提交</w:t>
            </w:r>
            <w:r>
              <w:rPr>
                <w:rFonts w:hint="eastAsia" w:ascii="宋体" w:hAnsi="宋体"/>
                <w:color w:val="000000" w:themeColor="text1"/>
                <w:szCs w:val="21"/>
                <w:highlight w:val="none"/>
                <w14:textFill>
                  <w14:solidFill>
                    <w14:schemeClr w14:val="tx1"/>
                  </w14:solidFill>
                </w14:textFill>
              </w:rPr>
              <w:t>承诺书。承诺书格式详见第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章投标文件格式，否则由评标委员会作否决投标处理。</w:t>
            </w:r>
          </w:p>
        </w:tc>
      </w:tr>
      <w:tr w14:paraId="35E5CA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vAlign w:val="center"/>
          </w:tcPr>
          <w:p w14:paraId="37ABB08C">
            <w:pPr>
              <w:rPr>
                <w:color w:val="000000" w:themeColor="text1"/>
                <w:highlight w:val="none"/>
                <w14:textFill>
                  <w14:solidFill>
                    <w14:schemeClr w14:val="tx1"/>
                  </w14:solidFill>
                </w14:textFill>
              </w:rPr>
            </w:pPr>
          </w:p>
        </w:tc>
        <w:tc>
          <w:tcPr>
            <w:tcW w:w="1899" w:type="dxa"/>
            <w:vMerge w:val="continue"/>
            <w:vAlign w:val="center"/>
          </w:tcPr>
          <w:p w14:paraId="6DF6157A">
            <w:pPr>
              <w:rPr>
                <w:color w:val="000000" w:themeColor="text1"/>
                <w:highlight w:val="none"/>
                <w14:textFill>
                  <w14:solidFill>
                    <w14:schemeClr w14:val="tx1"/>
                  </w14:solidFill>
                </w14:textFill>
              </w:rPr>
            </w:pPr>
          </w:p>
        </w:tc>
        <w:tc>
          <w:tcPr>
            <w:tcW w:w="6333" w:type="dxa"/>
            <w:vAlign w:val="center"/>
          </w:tcPr>
          <w:p w14:paraId="49A6AF48">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4投标保证金</w:t>
            </w: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须知前附表”第3.4款规定</w:t>
            </w: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09010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vAlign w:val="center"/>
          </w:tcPr>
          <w:p w14:paraId="5D0B0458">
            <w:pPr>
              <w:rPr>
                <w:color w:val="000000" w:themeColor="text1"/>
                <w:highlight w:val="none"/>
                <w14:textFill>
                  <w14:solidFill>
                    <w14:schemeClr w14:val="tx1"/>
                  </w14:solidFill>
                </w14:textFill>
              </w:rPr>
            </w:pPr>
          </w:p>
        </w:tc>
        <w:tc>
          <w:tcPr>
            <w:tcW w:w="1899" w:type="dxa"/>
            <w:vMerge w:val="continue"/>
            <w:vAlign w:val="center"/>
          </w:tcPr>
          <w:p w14:paraId="3F4E3592">
            <w:pPr>
              <w:rPr>
                <w:color w:val="000000" w:themeColor="text1"/>
                <w:highlight w:val="none"/>
                <w14:textFill>
                  <w14:solidFill>
                    <w14:schemeClr w14:val="tx1"/>
                  </w14:solidFill>
                </w14:textFill>
              </w:rPr>
            </w:pPr>
          </w:p>
        </w:tc>
        <w:tc>
          <w:tcPr>
            <w:tcW w:w="6333" w:type="dxa"/>
            <w:vAlign w:val="center"/>
          </w:tcPr>
          <w:p w14:paraId="1D4CCAC5">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4</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内容符合第二章“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须知”第1.3.1项规定，否则由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F3222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DB20AA">
            <w:pPr>
              <w:rPr>
                <w:color w:val="000000" w:themeColor="text1"/>
                <w:highlight w:val="none"/>
                <w14:textFill>
                  <w14:solidFill>
                    <w14:schemeClr w14:val="tx1"/>
                  </w14:solidFill>
                </w14:textFill>
              </w:rPr>
            </w:pPr>
          </w:p>
        </w:tc>
        <w:tc>
          <w:tcPr>
            <w:tcW w:w="1899" w:type="dxa"/>
            <w:vMerge w:val="continue"/>
            <w:vAlign w:val="center"/>
          </w:tcPr>
          <w:p w14:paraId="1CC7D227">
            <w:pPr>
              <w:rPr>
                <w:color w:val="000000" w:themeColor="text1"/>
                <w:highlight w:val="none"/>
                <w14:textFill>
                  <w14:solidFill>
                    <w14:schemeClr w14:val="tx1"/>
                  </w14:solidFill>
                </w14:textFill>
              </w:rPr>
            </w:pPr>
          </w:p>
        </w:tc>
        <w:tc>
          <w:tcPr>
            <w:tcW w:w="6333" w:type="dxa"/>
            <w:vAlign w:val="center"/>
          </w:tcPr>
          <w:p w14:paraId="63B62391">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5</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交货周期</w:t>
            </w: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须知”第1.3.2项规定，否则由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19B8FC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E6205C6">
            <w:pPr>
              <w:rPr>
                <w:color w:val="000000" w:themeColor="text1"/>
                <w:highlight w:val="none"/>
                <w14:textFill>
                  <w14:solidFill>
                    <w14:schemeClr w14:val="tx1"/>
                  </w14:solidFill>
                </w14:textFill>
              </w:rPr>
            </w:pPr>
          </w:p>
        </w:tc>
        <w:tc>
          <w:tcPr>
            <w:tcW w:w="1899" w:type="dxa"/>
            <w:vMerge w:val="continue"/>
            <w:vAlign w:val="center"/>
          </w:tcPr>
          <w:p w14:paraId="143AC276">
            <w:pPr>
              <w:rPr>
                <w:color w:val="000000" w:themeColor="text1"/>
                <w:highlight w:val="none"/>
                <w14:textFill>
                  <w14:solidFill>
                    <w14:schemeClr w14:val="tx1"/>
                  </w14:solidFill>
                </w14:textFill>
              </w:rPr>
            </w:pPr>
          </w:p>
        </w:tc>
        <w:tc>
          <w:tcPr>
            <w:tcW w:w="6333" w:type="dxa"/>
            <w:vAlign w:val="center"/>
          </w:tcPr>
          <w:p w14:paraId="66B9D334">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6</w:t>
            </w:r>
            <w:r>
              <w:rPr>
                <w:rFonts w:hint="eastAsia" w:ascii="宋体" w:cs="宋体"/>
                <w:color w:val="000000" w:themeColor="text1"/>
                <w:szCs w:val="21"/>
                <w:highlight w:val="none"/>
                <w14:textFill>
                  <w14:solidFill>
                    <w14:schemeClr w14:val="tx1"/>
                  </w14:solidFill>
                </w14:textFill>
              </w:rPr>
              <w:t xml:space="preserve"> 质量</w:t>
            </w:r>
            <w:r>
              <w:rPr>
                <w:rFonts w:hint="eastAsia" w:ascii="宋体" w:cs="宋体"/>
                <w:color w:val="000000" w:themeColor="text1"/>
                <w:szCs w:val="21"/>
                <w:highlight w:val="none"/>
                <w:lang w:val="en-US" w:eastAsia="zh-CN"/>
                <w14:textFill>
                  <w14:solidFill>
                    <w14:schemeClr w14:val="tx1"/>
                  </w14:solidFill>
                </w14:textFill>
              </w:rPr>
              <w:t>标准</w:t>
            </w: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须知”第1.3.3项规定，否则由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54EC49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vAlign w:val="center"/>
          </w:tcPr>
          <w:p w14:paraId="77BBAB1D">
            <w:pPr>
              <w:rPr>
                <w:color w:val="000000" w:themeColor="text1"/>
                <w:highlight w:val="none"/>
                <w14:textFill>
                  <w14:solidFill>
                    <w14:schemeClr w14:val="tx1"/>
                  </w14:solidFill>
                </w14:textFill>
              </w:rPr>
            </w:pPr>
          </w:p>
        </w:tc>
        <w:tc>
          <w:tcPr>
            <w:tcW w:w="1899" w:type="dxa"/>
            <w:vMerge w:val="continue"/>
            <w:vAlign w:val="center"/>
          </w:tcPr>
          <w:p w14:paraId="272553EB">
            <w:pPr>
              <w:rPr>
                <w:color w:val="000000" w:themeColor="text1"/>
                <w:highlight w:val="none"/>
                <w14:textFill>
                  <w14:solidFill>
                    <w14:schemeClr w14:val="tx1"/>
                  </w14:solidFill>
                </w14:textFill>
              </w:rPr>
            </w:pPr>
          </w:p>
        </w:tc>
        <w:tc>
          <w:tcPr>
            <w:tcW w:w="6333" w:type="dxa"/>
            <w:vAlign w:val="center"/>
          </w:tcPr>
          <w:p w14:paraId="238ADBC9">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有效期符合第二章“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须知”第3.3.1项规定，否则由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840B6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5ABBF63">
            <w:pPr>
              <w:rPr>
                <w:color w:val="000000" w:themeColor="text1"/>
                <w:highlight w:val="none"/>
                <w14:textFill>
                  <w14:solidFill>
                    <w14:schemeClr w14:val="tx1"/>
                  </w14:solidFill>
                </w14:textFill>
              </w:rPr>
            </w:pPr>
          </w:p>
        </w:tc>
        <w:tc>
          <w:tcPr>
            <w:tcW w:w="1899" w:type="dxa"/>
            <w:vMerge w:val="continue"/>
            <w:vAlign w:val="center"/>
          </w:tcPr>
          <w:p w14:paraId="7EA549E7">
            <w:pPr>
              <w:rPr>
                <w:color w:val="000000" w:themeColor="text1"/>
                <w:highlight w:val="none"/>
                <w14:textFill>
                  <w14:solidFill>
                    <w14:schemeClr w14:val="tx1"/>
                  </w14:solidFill>
                </w14:textFill>
              </w:rPr>
            </w:pPr>
          </w:p>
        </w:tc>
        <w:tc>
          <w:tcPr>
            <w:tcW w:w="6333" w:type="dxa"/>
            <w:vAlign w:val="center"/>
          </w:tcPr>
          <w:p w14:paraId="6E19EF4D">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8</w:t>
            </w:r>
            <w:r>
              <w:rPr>
                <w:rFonts w:hint="eastAsia" w:ascii="宋体" w:cs="宋体"/>
                <w:color w:val="000000" w:themeColor="text1"/>
                <w:szCs w:val="21"/>
                <w:highlight w:val="none"/>
                <w14:textFill>
                  <w14:solidFill>
                    <w14:schemeClr w14:val="tx1"/>
                  </w14:solidFill>
                </w14:textFill>
              </w:rPr>
              <w:t xml:space="preserve"> 符合第四章“合同条款及格式”规定，</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文件不应附有</w:t>
            </w:r>
            <w:r>
              <w:rPr>
                <w:rFonts w:hint="eastAsia" w:ascii="宋体" w:cs="宋体"/>
                <w:color w:val="000000" w:themeColor="text1"/>
                <w:szCs w:val="21"/>
                <w:highlight w:val="none"/>
                <w:lang w:eastAsia="zh-CN"/>
                <w14:textFill>
                  <w14:solidFill>
                    <w14:schemeClr w14:val="tx1"/>
                  </w14:solidFill>
                </w14:textFill>
              </w:rPr>
              <w:t>招标人</w:t>
            </w:r>
            <w:r>
              <w:rPr>
                <w:rFonts w:hint="eastAsia" w:ascii="宋体" w:cs="宋体"/>
                <w:color w:val="000000" w:themeColor="text1"/>
                <w:szCs w:val="21"/>
                <w:highlight w:val="none"/>
                <w14:textFill>
                  <w14:solidFill>
                    <w14:schemeClr w14:val="tx1"/>
                  </w14:solidFill>
                </w14:textFill>
              </w:rPr>
              <w:t>不能接受的条件，否则由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800D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027568">
            <w:pPr>
              <w:rPr>
                <w:color w:val="000000" w:themeColor="text1"/>
                <w:highlight w:val="none"/>
                <w14:textFill>
                  <w14:solidFill>
                    <w14:schemeClr w14:val="tx1"/>
                  </w14:solidFill>
                </w14:textFill>
              </w:rPr>
            </w:pPr>
          </w:p>
        </w:tc>
        <w:tc>
          <w:tcPr>
            <w:tcW w:w="1899" w:type="dxa"/>
            <w:vMerge w:val="continue"/>
            <w:vAlign w:val="center"/>
          </w:tcPr>
          <w:p w14:paraId="009A4F54">
            <w:pPr>
              <w:rPr>
                <w:color w:val="000000" w:themeColor="text1"/>
                <w:highlight w:val="none"/>
                <w14:textFill>
                  <w14:solidFill>
                    <w14:schemeClr w14:val="tx1"/>
                  </w14:solidFill>
                </w14:textFill>
              </w:rPr>
            </w:pPr>
          </w:p>
        </w:tc>
        <w:tc>
          <w:tcPr>
            <w:tcW w:w="6333" w:type="dxa"/>
            <w:vAlign w:val="center"/>
          </w:tcPr>
          <w:p w14:paraId="30F4DDE4">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9</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报价算术错误修正符合第三章“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办法”第3.1项规定，否则由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6BA939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0D99567">
            <w:pPr>
              <w:rPr>
                <w:color w:val="000000" w:themeColor="text1"/>
                <w:highlight w:val="none"/>
                <w14:textFill>
                  <w14:solidFill>
                    <w14:schemeClr w14:val="tx1"/>
                  </w14:solidFill>
                </w14:textFill>
              </w:rPr>
            </w:pPr>
          </w:p>
        </w:tc>
        <w:tc>
          <w:tcPr>
            <w:tcW w:w="1899" w:type="dxa"/>
            <w:vMerge w:val="continue"/>
            <w:vAlign w:val="center"/>
          </w:tcPr>
          <w:p w14:paraId="78BF9685">
            <w:pPr>
              <w:rPr>
                <w:color w:val="000000" w:themeColor="text1"/>
                <w:highlight w:val="none"/>
                <w14:textFill>
                  <w14:solidFill>
                    <w14:schemeClr w14:val="tx1"/>
                  </w14:solidFill>
                </w14:textFill>
              </w:rPr>
            </w:pPr>
          </w:p>
        </w:tc>
        <w:tc>
          <w:tcPr>
            <w:tcW w:w="6333" w:type="dxa"/>
            <w:vAlign w:val="center"/>
          </w:tcPr>
          <w:p w14:paraId="5B831E51">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20</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文件符合</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文件中规定的其他实质性要求。否则由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90612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vAlign w:val="center"/>
          </w:tcPr>
          <w:p w14:paraId="249F55BA">
            <w:pPr>
              <w:rPr>
                <w:color w:val="000000" w:themeColor="text1"/>
                <w:highlight w:val="none"/>
                <w14:textFill>
                  <w14:solidFill>
                    <w14:schemeClr w14:val="tx1"/>
                  </w14:solidFill>
                </w14:textFill>
              </w:rPr>
            </w:pPr>
          </w:p>
        </w:tc>
        <w:tc>
          <w:tcPr>
            <w:tcW w:w="1899" w:type="dxa"/>
            <w:vMerge w:val="continue"/>
            <w:vAlign w:val="center"/>
          </w:tcPr>
          <w:p w14:paraId="4F735BC0">
            <w:pPr>
              <w:rPr>
                <w:color w:val="000000" w:themeColor="text1"/>
                <w:highlight w:val="none"/>
                <w14:textFill>
                  <w14:solidFill>
                    <w14:schemeClr w14:val="tx1"/>
                  </w14:solidFill>
                </w14:textFill>
              </w:rPr>
            </w:pPr>
          </w:p>
        </w:tc>
        <w:tc>
          <w:tcPr>
            <w:tcW w:w="6333" w:type="dxa"/>
            <w:vAlign w:val="center"/>
          </w:tcPr>
          <w:p w14:paraId="1294C69B">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A-2</w:t>
            </w: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有以下情形之一的，其申请文件由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p w14:paraId="002FBB9C">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须知”第1.4.3项规定的任何一种情形的；</w:t>
            </w:r>
          </w:p>
          <w:p w14:paraId="1D558651">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2.本次</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有串通投标、弄虚作假等违反招投标相关法律、法规的行为的；</w:t>
            </w:r>
          </w:p>
          <w:p w14:paraId="4FE0D892">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3.拒绝按</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委员会要求澄清、说明或补正的。</w:t>
            </w:r>
          </w:p>
        </w:tc>
      </w:tr>
      <w:tr w14:paraId="2EDCE2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237" w:type="dxa"/>
            <w:vAlign w:val="center"/>
          </w:tcPr>
          <w:p w14:paraId="53B13AF5">
            <w:pPr>
              <w:rPr>
                <w:color w:val="000000" w:themeColor="text1"/>
                <w:highlight w:val="none"/>
                <w14:textFill>
                  <w14:solidFill>
                    <w14:schemeClr w14:val="tx1"/>
                  </w14:solidFill>
                </w14:textFill>
              </w:rPr>
            </w:pPr>
          </w:p>
        </w:tc>
        <w:tc>
          <w:tcPr>
            <w:tcW w:w="1899" w:type="dxa"/>
            <w:vAlign w:val="center"/>
          </w:tcPr>
          <w:p w14:paraId="245D0993">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6333" w:type="dxa"/>
            <w:vAlign w:val="center"/>
          </w:tcPr>
          <w:p w14:paraId="53C60177">
            <w:pPr>
              <w:spacing w:line="440" w:lineRule="exact"/>
              <w:ind w:firstLine="420" w:firstLineChars="200"/>
              <w:rPr>
                <w:rFonts w:hint="eastAsia"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w:t>
            </w:r>
          </w:p>
        </w:tc>
      </w:tr>
    </w:tbl>
    <w:p w14:paraId="7E245719">
      <w:pPr>
        <w:pStyle w:val="3"/>
        <w:numPr>
          <w:ilvl w:val="-1"/>
          <w:numId w:val="0"/>
        </w:numPr>
        <w:spacing w:line="360" w:lineRule="auto"/>
        <w:jc w:val="both"/>
        <w:rPr>
          <w:rFonts w:hint="eastAsia" w:ascii="宋体" w:hAnsi="宋体" w:eastAsia="宋体"/>
          <w:snapToGrid w:val="0"/>
          <w:color w:val="000000" w:themeColor="text1"/>
          <w:kern w:val="0"/>
          <w:highlight w:val="none"/>
          <w:lang w:eastAsia="zh-CN"/>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lang w:val="en-US" w:eastAsia="zh-CN"/>
          <w14:textFill>
            <w14:solidFill>
              <w14:schemeClr w14:val="tx1"/>
            </w14:solidFill>
          </w14:textFill>
        </w:rPr>
        <w:t>第三章</w:t>
      </w:r>
      <w:r>
        <w:rPr>
          <w:rFonts w:hint="eastAsia" w:ascii="宋体" w:hAnsi="宋体"/>
          <w:snapToGrid w:val="0"/>
          <w:color w:val="000000" w:themeColor="text1"/>
          <w:kern w:val="0"/>
          <w:highlight w:val="none"/>
          <w:lang w:eastAsia="zh-CN"/>
          <w14:textFill>
            <w14:solidFill>
              <w14:schemeClr w14:val="tx1"/>
            </w14:solidFill>
          </w14:textFill>
        </w:rPr>
        <w:t>评标</w:t>
      </w:r>
      <w:r>
        <w:rPr>
          <w:rFonts w:ascii="宋体" w:hAnsi="宋体"/>
          <w:snapToGrid w:val="0"/>
          <w:color w:val="000000" w:themeColor="text1"/>
          <w:kern w:val="0"/>
          <w:highlight w:val="none"/>
          <w14:textFill>
            <w14:solidFill>
              <w14:schemeClr w14:val="tx1"/>
            </w14:solidFill>
          </w14:textFill>
        </w:rPr>
        <w:t>办法（</w:t>
      </w:r>
      <w:r>
        <w:rPr>
          <w:rFonts w:hint="eastAsia" w:ascii="宋体" w:hAnsi="宋体"/>
          <w:snapToGrid w:val="0"/>
          <w:color w:val="000000" w:themeColor="text1"/>
          <w:kern w:val="0"/>
          <w:highlight w:val="none"/>
          <w14:textFill>
            <w14:solidFill>
              <w14:schemeClr w14:val="tx1"/>
            </w14:solidFill>
          </w14:textFill>
        </w:rPr>
        <w:t>综合评估法</w:t>
      </w:r>
      <w:r>
        <w:rPr>
          <w:rFonts w:ascii="宋体" w:hAnsi="宋体"/>
          <w:snapToGrid w:val="0"/>
          <w:color w:val="000000" w:themeColor="text1"/>
          <w:kern w:val="0"/>
          <w:highlight w:val="none"/>
          <w14:textFill>
            <w14:solidFill>
              <w14:schemeClr w14:val="tx1"/>
            </w14:solidFill>
          </w14:textFill>
        </w:rPr>
        <w:t>）</w:t>
      </w:r>
      <w:r>
        <w:rPr>
          <w:rFonts w:hint="eastAsia" w:ascii="宋体" w:hAnsi="宋体"/>
          <w:snapToGrid w:val="0"/>
          <w:color w:val="000000" w:themeColor="text1"/>
          <w:kern w:val="0"/>
          <w:highlight w:val="none"/>
          <w:lang w:eastAsia="zh-CN"/>
          <w14:textFill>
            <w14:solidFill>
              <w14:schemeClr w14:val="tx1"/>
            </w14:solidFill>
          </w14:textFill>
        </w:rPr>
        <w:t>（</w:t>
      </w:r>
      <w:r>
        <w:rPr>
          <w:rFonts w:hint="eastAsia" w:ascii="宋体" w:hAnsi="宋体"/>
          <w:snapToGrid w:val="0"/>
          <w:color w:val="000000" w:themeColor="text1"/>
          <w:kern w:val="0"/>
          <w:highlight w:val="none"/>
          <w:lang w:val="en-US" w:eastAsia="zh-CN"/>
          <w14:textFill>
            <w14:solidFill>
              <w14:schemeClr w14:val="tx1"/>
            </w14:solidFill>
          </w14:textFill>
        </w:rPr>
        <w:t>TS-2包件</w:t>
      </w:r>
      <w:r>
        <w:rPr>
          <w:rFonts w:hint="eastAsia" w:ascii="宋体" w:hAnsi="宋体"/>
          <w:snapToGrid w:val="0"/>
          <w:color w:val="000000" w:themeColor="text1"/>
          <w:kern w:val="0"/>
          <w:highlight w:val="none"/>
          <w:lang w:eastAsia="zh-CN"/>
          <w14:textFill>
            <w14:solidFill>
              <w14:schemeClr w14:val="tx1"/>
            </w14:solidFill>
          </w14:textFill>
        </w:rPr>
        <w:t>）</w:t>
      </w:r>
    </w:p>
    <w:p w14:paraId="26A22207">
      <w:pPr>
        <w:keepNext/>
        <w:keepLines/>
        <w:widowControl/>
        <w:spacing w:before="100" w:after="100" w:line="360" w:lineRule="auto"/>
        <w:rPr>
          <w:rFonts w:ascii="宋体"/>
          <w:b/>
          <w:color w:val="000000" w:themeColor="text1"/>
          <w:sz w:val="30"/>
          <w:szCs w:val="30"/>
          <w:highlight w:val="none"/>
          <w14:textFill>
            <w14:solidFill>
              <w14:schemeClr w14:val="tx1"/>
            </w14:solidFill>
          </w14:textFill>
        </w:rPr>
      </w:pPr>
      <w:r>
        <w:rPr>
          <w:rFonts w:hint="eastAsia" w:ascii="宋体"/>
          <w:b/>
          <w:color w:val="000000" w:themeColor="text1"/>
          <w:sz w:val="30"/>
          <w:szCs w:val="30"/>
          <w:highlight w:val="none"/>
          <w:lang w:eastAsia="zh-CN"/>
          <w14:textFill>
            <w14:solidFill>
              <w14:schemeClr w14:val="tx1"/>
            </w14:solidFill>
          </w14:textFill>
        </w:rPr>
        <w:t>评标</w:t>
      </w:r>
      <w:r>
        <w:rPr>
          <w:rFonts w:hint="eastAsia" w:ascii="宋体"/>
          <w:b/>
          <w:color w:val="000000" w:themeColor="text1"/>
          <w:sz w:val="30"/>
          <w:szCs w:val="30"/>
          <w:highlight w:val="none"/>
          <w14:textFill>
            <w14:solidFill>
              <w14:schemeClr w14:val="tx1"/>
            </w14:solidFill>
          </w14:textFill>
        </w:rPr>
        <w:t>办法前附表</w:t>
      </w:r>
    </w:p>
    <w:p w14:paraId="6316FC90">
      <w:pPr>
        <w:widowControl/>
        <w:spacing w:after="200" w:line="360" w:lineRule="auto"/>
        <w:ind w:firstLine="458"/>
        <w:rPr>
          <w:rFonts w:ascii="宋体"/>
          <w:color w:val="000000" w:themeColor="text1"/>
          <w:spacing w:val="4"/>
          <w:sz w:val="22"/>
          <w:highlight w:val="none"/>
          <w14:textFill>
            <w14:solidFill>
              <w14:schemeClr w14:val="tx1"/>
            </w14:solidFill>
          </w14:textFill>
        </w:rPr>
      </w:pPr>
      <w:r>
        <w:rPr>
          <w:rFonts w:hint="eastAsia" w:ascii="宋体"/>
          <w:color w:val="000000" w:themeColor="text1"/>
          <w:spacing w:val="4"/>
          <w:sz w:val="22"/>
          <w:highlight w:val="none"/>
          <w:lang w:eastAsia="zh-CN"/>
          <w14:textFill>
            <w14:solidFill>
              <w14:schemeClr w14:val="tx1"/>
            </w14:solidFill>
          </w14:textFill>
        </w:rPr>
        <w:t>评标</w:t>
      </w:r>
      <w:r>
        <w:rPr>
          <w:rFonts w:hint="eastAsia" w:ascii="宋体"/>
          <w:color w:val="000000" w:themeColor="text1"/>
          <w:spacing w:val="4"/>
          <w:sz w:val="22"/>
          <w:highlight w:val="none"/>
          <w14:textFill>
            <w14:solidFill>
              <w14:schemeClr w14:val="tx1"/>
            </w14:solidFill>
          </w14:textFill>
        </w:rPr>
        <w:t>办法前附表中的</w:t>
      </w:r>
      <w:r>
        <w:rPr>
          <w:rFonts w:hint="eastAsia" w:ascii="宋体"/>
          <w:color w:val="000000" w:themeColor="text1"/>
          <w:spacing w:val="4"/>
          <w:sz w:val="22"/>
          <w:highlight w:val="none"/>
          <w:lang w:eastAsia="zh-CN"/>
          <w14:textFill>
            <w14:solidFill>
              <w14:schemeClr w14:val="tx1"/>
            </w14:solidFill>
          </w14:textFill>
        </w:rPr>
        <w:t>评标</w:t>
      </w:r>
      <w:r>
        <w:rPr>
          <w:rFonts w:hint="eastAsia" w:ascii="宋体"/>
          <w:color w:val="000000" w:themeColor="text1"/>
          <w:spacing w:val="4"/>
          <w:sz w:val="22"/>
          <w:highlight w:val="none"/>
          <w14:textFill>
            <w14:solidFill>
              <w14:schemeClr w14:val="tx1"/>
            </w14:solidFill>
          </w14:textFill>
        </w:rPr>
        <w:t>内容必须和</w:t>
      </w:r>
      <w:r>
        <w:rPr>
          <w:rFonts w:hint="eastAsia" w:ascii="宋体"/>
          <w:color w:val="000000" w:themeColor="text1"/>
          <w:sz w:val="22"/>
          <w:highlight w:val="none"/>
          <w:lang w:eastAsia="zh-CN"/>
          <w14:textFill>
            <w14:solidFill>
              <w14:schemeClr w14:val="tx1"/>
            </w14:solidFill>
          </w14:textFill>
        </w:rPr>
        <w:t>投标人</w:t>
      </w:r>
      <w:r>
        <w:rPr>
          <w:rFonts w:hint="eastAsia" w:ascii="宋体"/>
          <w:color w:val="000000" w:themeColor="text1"/>
          <w:spacing w:val="4"/>
          <w:sz w:val="22"/>
          <w:highlight w:val="none"/>
          <w14:textFill>
            <w14:solidFill>
              <w14:schemeClr w14:val="tx1"/>
            </w14:solidFill>
          </w14:textFill>
        </w:rPr>
        <w:t>须知前附表中的对应内容一致，若</w:t>
      </w:r>
      <w:r>
        <w:rPr>
          <w:rFonts w:hint="eastAsia" w:ascii="宋体"/>
          <w:color w:val="000000" w:themeColor="text1"/>
          <w:sz w:val="22"/>
          <w:highlight w:val="none"/>
          <w:lang w:eastAsia="zh-CN"/>
          <w14:textFill>
            <w14:solidFill>
              <w14:schemeClr w14:val="tx1"/>
            </w14:solidFill>
          </w14:textFill>
        </w:rPr>
        <w:t>投标人</w:t>
      </w:r>
      <w:r>
        <w:rPr>
          <w:rFonts w:hint="eastAsia" w:ascii="宋体"/>
          <w:color w:val="000000" w:themeColor="text1"/>
          <w:spacing w:val="4"/>
          <w:sz w:val="22"/>
          <w:highlight w:val="none"/>
          <w14:textFill>
            <w14:solidFill>
              <w14:schemeClr w14:val="tx1"/>
            </w14:solidFill>
          </w14:textFill>
        </w:rPr>
        <w:t>须知前附表中未作要求的内容，不得列入</w:t>
      </w:r>
      <w:r>
        <w:rPr>
          <w:rFonts w:hint="eastAsia" w:ascii="宋体"/>
          <w:color w:val="000000" w:themeColor="text1"/>
          <w:spacing w:val="4"/>
          <w:sz w:val="22"/>
          <w:highlight w:val="none"/>
          <w:lang w:eastAsia="zh-CN"/>
          <w14:textFill>
            <w14:solidFill>
              <w14:schemeClr w14:val="tx1"/>
            </w14:solidFill>
          </w14:textFill>
        </w:rPr>
        <w:t>评标</w:t>
      </w:r>
      <w:r>
        <w:rPr>
          <w:rFonts w:hint="eastAsia" w:ascii="宋体"/>
          <w:color w:val="000000" w:themeColor="text1"/>
          <w:spacing w:val="4"/>
          <w:sz w:val="22"/>
          <w:highlight w:val="none"/>
          <w14:textFill>
            <w14:solidFill>
              <w14:schemeClr w14:val="tx1"/>
            </w14:solidFill>
          </w14:textFill>
        </w:rPr>
        <w:t>办法前附表作为评定依据。</w:t>
      </w:r>
    </w:p>
    <w:tbl>
      <w:tblPr>
        <w:tblStyle w:val="49"/>
        <w:tblW w:w="9215" w:type="dxa"/>
        <w:tblInd w:w="-318" w:type="dxa"/>
        <w:tblLayout w:type="fixed"/>
        <w:tblCellMar>
          <w:top w:w="0" w:type="dxa"/>
          <w:left w:w="108" w:type="dxa"/>
          <w:bottom w:w="0" w:type="dxa"/>
          <w:right w:w="108" w:type="dxa"/>
        </w:tblCellMar>
      </w:tblPr>
      <w:tblGrid>
        <w:gridCol w:w="830"/>
        <w:gridCol w:w="13"/>
        <w:gridCol w:w="449"/>
        <w:gridCol w:w="188"/>
        <w:gridCol w:w="1066"/>
        <w:gridCol w:w="1185"/>
        <w:gridCol w:w="846"/>
        <w:gridCol w:w="4638"/>
      </w:tblGrid>
      <w:tr w14:paraId="5040C74E">
        <w:tblPrEx>
          <w:tblCellMar>
            <w:top w:w="0" w:type="dxa"/>
            <w:left w:w="108" w:type="dxa"/>
            <w:bottom w:w="0" w:type="dxa"/>
            <w:right w:w="108" w:type="dxa"/>
          </w:tblCellMar>
        </w:tblPrEx>
        <w:trPr>
          <w:trHeight w:val="36" w:hRule="atLeast"/>
        </w:trPr>
        <w:tc>
          <w:tcPr>
            <w:tcW w:w="1480" w:type="dxa"/>
            <w:gridSpan w:val="4"/>
            <w:tcBorders>
              <w:top w:val="single" w:color="000000" w:sz="4" w:space="0"/>
              <w:left w:val="single" w:color="000000" w:sz="4" w:space="0"/>
              <w:bottom w:val="single" w:color="000000" w:sz="4" w:space="0"/>
              <w:right w:val="single" w:color="000000" w:sz="4" w:space="0"/>
            </w:tcBorders>
            <w:vAlign w:val="center"/>
          </w:tcPr>
          <w:p w14:paraId="314C1BE3">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条款号</w:t>
            </w: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091608E5">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评审因素</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21D5AB2C">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标准</w:t>
            </w:r>
          </w:p>
        </w:tc>
      </w:tr>
      <w:tr w14:paraId="0B48CF95">
        <w:tblPrEx>
          <w:tblCellMar>
            <w:top w:w="0" w:type="dxa"/>
            <w:left w:w="108" w:type="dxa"/>
            <w:bottom w:w="0" w:type="dxa"/>
            <w:right w:w="108" w:type="dxa"/>
          </w:tblCellMar>
        </w:tblPrEx>
        <w:trPr>
          <w:trHeight w:val="2435" w:hRule="atLeast"/>
        </w:trPr>
        <w:tc>
          <w:tcPr>
            <w:tcW w:w="1480" w:type="dxa"/>
            <w:gridSpan w:val="4"/>
            <w:tcBorders>
              <w:top w:val="single" w:color="000000" w:sz="4" w:space="0"/>
              <w:left w:val="single" w:color="000000" w:sz="4" w:space="0"/>
              <w:bottom w:val="single" w:color="000000" w:sz="4" w:space="0"/>
              <w:right w:val="single" w:color="000000" w:sz="4" w:space="0"/>
            </w:tcBorders>
            <w:vAlign w:val="center"/>
          </w:tcPr>
          <w:p w14:paraId="508C8E5B">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w:t>
            </w: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46FFE817">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240B8146">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w:t>
            </w:r>
            <w:r>
              <w:rPr>
                <w:rFonts w:hint="eastAsia" w:ascii="宋体" w:hAnsi="宋体"/>
                <w:color w:val="000000" w:themeColor="text1"/>
                <w:kern w:val="0"/>
                <w:highlight w:val="none"/>
                <w:lang w:eastAsia="zh-CN"/>
                <w14:textFill>
                  <w14:solidFill>
                    <w14:schemeClr w14:val="tx1"/>
                  </w14:solidFill>
                </w14:textFill>
              </w:rPr>
              <w:t>评分</w:t>
            </w:r>
            <w:r>
              <w:rPr>
                <w:rFonts w:hint="eastAsia" w:ascii="宋体" w:hAnsi="宋体"/>
                <w:color w:val="000000" w:themeColor="text1"/>
                <w:kern w:val="0"/>
                <w:highlight w:val="none"/>
                <w14:textFill>
                  <w14:solidFill>
                    <w14:schemeClr w14:val="tx1"/>
                  </w14:solidFill>
                </w14:textFill>
              </w:rPr>
              <w:t>，按得分由高到低顺序推荐中标候选人。综合评分相等时，以</w:t>
            </w:r>
            <w:r>
              <w:rPr>
                <w:rFonts w:hint="eastAsia" w:ascii="宋体" w:hAnsi="宋体"/>
                <w:color w:val="000000" w:themeColor="text1"/>
                <w:kern w:val="0"/>
                <w:highlight w:val="none"/>
                <w:lang w:val="en-US" w:eastAsia="zh-CN"/>
                <w14:textFill>
                  <w14:solidFill>
                    <w14:schemeClr w14:val="tx1"/>
                  </w14:solidFill>
                </w14:textFill>
              </w:rPr>
              <w:t>投标报价低</w:t>
            </w:r>
            <w:r>
              <w:rPr>
                <w:rFonts w:hint="eastAsia" w:ascii="宋体" w:hAnsi="宋体"/>
                <w:color w:val="000000" w:themeColor="text1"/>
                <w:kern w:val="0"/>
                <w:highlight w:val="none"/>
                <w14:textFill>
                  <w14:solidFill>
                    <w14:schemeClr w14:val="tx1"/>
                  </w14:solidFill>
                </w14:textFill>
              </w:rPr>
              <w:t>的优先；</w:t>
            </w:r>
            <w:r>
              <w:rPr>
                <w:rFonts w:hint="eastAsia" w:ascii="宋体" w:hAnsi="宋体"/>
                <w:color w:val="000000" w:themeColor="text1"/>
                <w:kern w:val="0"/>
                <w:highlight w:val="none"/>
                <w:lang w:val="en-US" w:eastAsia="zh-CN"/>
                <w14:textFill>
                  <w14:solidFill>
                    <w14:schemeClr w14:val="tx1"/>
                  </w14:solidFill>
                </w14:textFill>
              </w:rPr>
              <w:t>投标报价</w:t>
            </w:r>
            <w:r>
              <w:rPr>
                <w:rFonts w:hint="eastAsia" w:ascii="宋体" w:hAnsi="宋体"/>
                <w:color w:val="000000" w:themeColor="text1"/>
                <w:kern w:val="0"/>
                <w:highlight w:val="none"/>
                <w14:textFill>
                  <w14:solidFill>
                    <w14:schemeClr w14:val="tx1"/>
                  </w14:solidFill>
                </w14:textFill>
              </w:rPr>
              <w:t>相等的，以</w:t>
            </w:r>
            <w:r>
              <w:rPr>
                <w:rFonts w:hint="eastAsia" w:ascii="宋体" w:hAnsi="宋体"/>
                <w:color w:val="000000" w:themeColor="text1"/>
                <w:kern w:val="0"/>
                <w:highlight w:val="none"/>
                <w:lang w:val="en-US" w:eastAsia="zh-CN"/>
                <w14:textFill>
                  <w14:solidFill>
                    <w14:schemeClr w14:val="tx1"/>
                  </w14:solidFill>
                </w14:textFill>
              </w:rPr>
              <w:t>技术</w:t>
            </w:r>
            <w:r>
              <w:rPr>
                <w:rFonts w:hint="eastAsia" w:ascii="宋体" w:hAnsi="宋体"/>
                <w:color w:val="000000" w:themeColor="text1"/>
                <w:kern w:val="0"/>
                <w:highlight w:val="none"/>
                <w14:textFill>
                  <w14:solidFill>
                    <w14:schemeClr w14:val="tx1"/>
                  </w14:solidFill>
                </w14:textFill>
              </w:rPr>
              <w:t>部分得分高的优先；</w:t>
            </w:r>
            <w:r>
              <w:rPr>
                <w:rFonts w:hint="eastAsia" w:ascii="宋体" w:hAnsi="宋体"/>
                <w:color w:val="000000" w:themeColor="text1"/>
                <w:kern w:val="0"/>
                <w:highlight w:val="none"/>
                <w:lang w:val="en-US" w:eastAsia="zh-CN"/>
                <w14:textFill>
                  <w14:solidFill>
                    <w14:schemeClr w14:val="tx1"/>
                  </w14:solidFill>
                </w14:textFill>
              </w:rPr>
              <w:t>技术</w:t>
            </w:r>
            <w:r>
              <w:rPr>
                <w:rFonts w:hint="eastAsia" w:ascii="宋体" w:hAnsi="宋体"/>
                <w:color w:val="000000" w:themeColor="text1"/>
                <w:kern w:val="0"/>
                <w:highlight w:val="none"/>
                <w14:textFill>
                  <w14:solidFill>
                    <w14:schemeClr w14:val="tx1"/>
                  </w14:solidFill>
                </w14:textFill>
              </w:rPr>
              <w:t>部分得分也相等的，由评标委员会按照</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投票表决</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原则排序。</w:t>
            </w:r>
          </w:p>
        </w:tc>
      </w:tr>
      <w:tr w14:paraId="64C65685">
        <w:tblPrEx>
          <w:tblCellMar>
            <w:top w:w="0" w:type="dxa"/>
            <w:left w:w="108" w:type="dxa"/>
            <w:bottom w:w="0" w:type="dxa"/>
            <w:right w:w="108" w:type="dxa"/>
          </w:tblCellMar>
        </w:tblPrEx>
        <w:trPr>
          <w:cantSplit/>
          <w:trHeight w:val="700" w:hRule="atLeast"/>
        </w:trPr>
        <w:tc>
          <w:tcPr>
            <w:tcW w:w="84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2007976">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2.1.1</w:t>
            </w:r>
          </w:p>
        </w:tc>
        <w:tc>
          <w:tcPr>
            <w:tcW w:w="637"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0F876B16">
            <w:pPr>
              <w:autoSpaceDE w:val="0"/>
              <w:autoSpaceDN w:val="0"/>
              <w:adjustRightInd w:val="0"/>
              <w:spacing w:line="440" w:lineRule="exact"/>
              <w:ind w:firstLine="630" w:firstLineChars="3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     资格评审标准</w:t>
            </w: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9EF2717">
            <w:pPr>
              <w:spacing w:line="400" w:lineRule="exact"/>
              <w:jc w:val="left"/>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资质要求</w:t>
            </w:r>
            <w:r>
              <w:rPr>
                <w:rFonts w:hint="eastAsia" w:ascii="宋体" w:hAnsi="宋体"/>
                <w:color w:val="000000" w:themeColor="text1"/>
                <w:kern w:val="0"/>
                <w:highlight w:val="none"/>
                <w:lang w:val="en-US" w:eastAsia="zh-CN"/>
                <w14:textFill>
                  <w14:solidFill>
                    <w14:schemeClr w14:val="tx1"/>
                  </w14:solidFill>
                </w14:textFill>
              </w:rPr>
              <w:t>及</w:t>
            </w:r>
            <w:r>
              <w:rPr>
                <w:rFonts w:hint="eastAsia" w:ascii="宋体" w:hAnsi="宋体"/>
                <w:color w:val="000000" w:themeColor="text1"/>
                <w:kern w:val="0"/>
                <w:highlight w:val="none"/>
                <w14:textFill>
                  <w14:solidFill>
                    <w14:schemeClr w14:val="tx1"/>
                  </w14:solidFill>
                </w14:textFill>
              </w:rPr>
              <w:t>营业执照</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1A15E957">
            <w:pPr>
              <w:spacing w:line="40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6BBA69EF">
        <w:tblPrEx>
          <w:tblCellMar>
            <w:top w:w="0" w:type="dxa"/>
            <w:left w:w="108" w:type="dxa"/>
            <w:bottom w:w="0" w:type="dxa"/>
            <w:right w:w="108" w:type="dxa"/>
          </w:tblCellMar>
        </w:tblPrEx>
        <w:trPr>
          <w:cantSplit/>
          <w:trHeight w:val="563"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7F46907D">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13B4DB1A">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right w:val="single" w:color="000000" w:sz="4" w:space="0"/>
            </w:tcBorders>
            <w:vAlign w:val="top"/>
          </w:tcPr>
          <w:p w14:paraId="756087FC">
            <w:pPr>
              <w:spacing w:line="400" w:lineRule="exact"/>
              <w:jc w:val="left"/>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制造商</w:t>
            </w:r>
            <w:r>
              <w:rPr>
                <w:rFonts w:hint="eastAsia" w:ascii="宋体" w:hAnsi="宋体"/>
                <w:color w:val="000000" w:themeColor="text1"/>
                <w:kern w:val="0"/>
                <w:highlight w:val="none"/>
                <w14:textFill>
                  <w14:solidFill>
                    <w14:schemeClr w14:val="tx1"/>
                  </w14:solidFill>
                </w14:textFill>
              </w:rPr>
              <w:t>要求</w:t>
            </w:r>
          </w:p>
        </w:tc>
        <w:tc>
          <w:tcPr>
            <w:tcW w:w="5484" w:type="dxa"/>
            <w:gridSpan w:val="2"/>
            <w:tcBorders>
              <w:top w:val="single" w:color="000000" w:sz="4" w:space="0"/>
              <w:left w:val="single" w:color="000000" w:sz="4" w:space="0"/>
              <w:bottom w:val="nil"/>
              <w:right w:val="single" w:color="000000" w:sz="4" w:space="0"/>
            </w:tcBorders>
            <w:vAlign w:val="center"/>
          </w:tcPr>
          <w:p w14:paraId="0831017A">
            <w:pPr>
              <w:spacing w:line="40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2B3BA077">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5F034A8A">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5DF780D8">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0C3BC739">
            <w:pPr>
              <w:spacing w:line="400" w:lineRule="exact"/>
              <w:jc w:val="left"/>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业绩</w:t>
            </w:r>
            <w:r>
              <w:rPr>
                <w:rFonts w:hint="eastAsia" w:ascii="宋体" w:hAnsi="宋体"/>
                <w:color w:val="000000" w:themeColor="text1"/>
                <w:kern w:val="0"/>
                <w:highlight w:val="none"/>
                <w14:textFill>
                  <w14:solidFill>
                    <w14:schemeClr w14:val="tx1"/>
                  </w14:solidFill>
                </w14:textFill>
              </w:rPr>
              <w:t>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121A30D8">
            <w:pPr>
              <w:spacing w:line="40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474A44C7">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6E859623">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28A91FB1">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top"/>
          </w:tcPr>
          <w:p w14:paraId="1C6B6233">
            <w:pPr>
              <w:spacing w:line="400" w:lineRule="exact"/>
              <w:jc w:val="left"/>
              <w:rPr>
                <w:rFonts w:hint="eastAsia" w:ascii="宋体" w:hAnsi="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财务</w:t>
            </w:r>
            <w:r>
              <w:rPr>
                <w:rFonts w:hint="eastAsia" w:ascii="宋体" w:hAnsi="宋体"/>
                <w:color w:val="000000" w:themeColor="text1"/>
                <w:kern w:val="0"/>
                <w:highlight w:val="none"/>
                <w14:textFill>
                  <w14:solidFill>
                    <w14:schemeClr w14:val="tx1"/>
                  </w14:solidFill>
                </w14:textFill>
              </w:rPr>
              <w:t>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3E54C31C">
            <w:pPr>
              <w:spacing w:line="400" w:lineRule="exact"/>
              <w:ind w:firstLine="420" w:firstLineChars="200"/>
              <w:jc w:val="left"/>
              <w:rPr>
                <w:rFonts w:hint="eastAsia"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15BE7B2E">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214CB02A">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2CA1948E">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top"/>
          </w:tcPr>
          <w:p w14:paraId="3FC2DAE6">
            <w:pPr>
              <w:spacing w:line="400" w:lineRule="exact"/>
              <w:jc w:val="left"/>
              <w:rPr>
                <w:rFonts w:hint="eastAsia" w:ascii="宋体" w:hAnsi="宋体"/>
                <w:color w:val="000000" w:themeColor="text1"/>
                <w:kern w:val="0"/>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信誉要求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5AD984A6">
            <w:pPr>
              <w:spacing w:line="400" w:lineRule="exact"/>
              <w:ind w:firstLine="420" w:firstLineChars="200"/>
              <w:jc w:val="left"/>
              <w:rPr>
                <w:rFonts w:hint="eastAsia"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54E4210F">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221B098B">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46E68200">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top"/>
          </w:tcPr>
          <w:p w14:paraId="1D9E48BC">
            <w:pPr>
              <w:spacing w:line="400" w:lineRule="exact"/>
              <w:jc w:val="left"/>
              <w:rPr>
                <w:rFonts w:hint="default"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检测报告</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67064CE6">
            <w:pPr>
              <w:spacing w:line="400" w:lineRule="exact"/>
              <w:ind w:firstLine="42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符合第二章“投标人须知前附表”第1.4.1项规定。</w:t>
            </w:r>
          </w:p>
        </w:tc>
      </w:tr>
      <w:tr w14:paraId="6342BFCB">
        <w:tblPrEx>
          <w:tblCellMar>
            <w:top w:w="0" w:type="dxa"/>
            <w:left w:w="108" w:type="dxa"/>
            <w:bottom w:w="0" w:type="dxa"/>
            <w:right w:w="108" w:type="dxa"/>
          </w:tblCellMar>
        </w:tblPrEx>
        <w:trPr>
          <w:cantSplit/>
          <w:trHeight w:val="698"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77BD27E2">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558EE629">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top"/>
          </w:tcPr>
          <w:p w14:paraId="58EC5DDB">
            <w:pPr>
              <w:spacing w:line="400" w:lineRule="exact"/>
              <w:jc w:val="left"/>
              <w:rPr>
                <w:rFonts w:hint="default"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产能要求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3B9173C3">
            <w:pPr>
              <w:spacing w:line="400" w:lineRule="exact"/>
              <w:ind w:firstLine="42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符合第二章“投标人须知前附表”第1.4.1项规定。</w:t>
            </w:r>
          </w:p>
        </w:tc>
      </w:tr>
      <w:tr w14:paraId="346D5938">
        <w:tblPrEx>
          <w:tblCellMar>
            <w:top w:w="0" w:type="dxa"/>
            <w:left w:w="108" w:type="dxa"/>
            <w:bottom w:w="0" w:type="dxa"/>
            <w:right w:w="108" w:type="dxa"/>
          </w:tblCellMar>
        </w:tblPrEx>
        <w:trPr>
          <w:cantSplit/>
          <w:trHeight w:val="721" w:hRule="atLeas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1BDE5130">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single" w:color="000000" w:sz="4" w:space="0"/>
              <w:right w:val="single" w:color="000000" w:sz="4" w:space="0"/>
            </w:tcBorders>
          </w:tcPr>
          <w:p w14:paraId="2C6F6648">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right w:val="single" w:color="000000" w:sz="4" w:space="0"/>
            </w:tcBorders>
            <w:vAlign w:val="top"/>
          </w:tcPr>
          <w:p w14:paraId="015FEBCB">
            <w:pPr>
              <w:spacing w:line="400" w:lineRule="exact"/>
              <w:jc w:val="left"/>
              <w:rPr>
                <w:rFonts w:hint="default" w:ascii="宋体" w:hAnsi="宋体"/>
                <w:color w:val="000000" w:themeColor="text1"/>
                <w:kern w:val="0"/>
                <w:highlight w:val="none"/>
                <w:lang w:val="en-US" w:eastAsia="zh-CN"/>
                <w14:textFill>
                  <w14:solidFill>
                    <w14:schemeClr w14:val="tx1"/>
                  </w14:solidFill>
                </w14:textFill>
              </w:rPr>
            </w:pPr>
            <w:r>
              <w:rPr>
                <w:rFonts w:ascii="宋体" w:hAnsi="宋体"/>
                <w:color w:val="000000" w:themeColor="text1"/>
                <w:kern w:val="0"/>
                <w:highlight w:val="none"/>
                <w14:textFill>
                  <w14:solidFill>
                    <w14:schemeClr w14:val="tx1"/>
                  </w14:solidFill>
                </w14:textFill>
              </w:rPr>
              <w:t>其他要求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37EED078">
            <w:pPr>
              <w:spacing w:line="400" w:lineRule="exact"/>
              <w:ind w:firstLine="420" w:firstLineChars="200"/>
              <w:jc w:val="left"/>
              <w:rPr>
                <w:rFonts w:hint="eastAsia" w:ascii="宋体" w:cs="宋体"/>
                <w:color w:val="000000" w:themeColor="text1"/>
                <w:szCs w:val="2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符合第二章“投标人须知</w:t>
            </w:r>
            <w:r>
              <w:rPr>
                <w:rFonts w:hint="eastAsia" w:ascii="宋体" w:hAnsi="宋体"/>
                <w:color w:val="000000" w:themeColor="text1"/>
                <w:kern w:val="0"/>
                <w:highlight w:val="none"/>
                <w:lang w:val="en-US" w:eastAsia="zh-CN"/>
                <w14:textFill>
                  <w14:solidFill>
                    <w14:schemeClr w14:val="tx1"/>
                  </w14:solidFill>
                </w14:textFill>
              </w:rPr>
              <w:t>前附表</w:t>
            </w:r>
            <w:r>
              <w:rPr>
                <w:rFonts w:ascii="宋体" w:hAnsi="宋体"/>
                <w:color w:val="000000" w:themeColor="text1"/>
                <w:kern w:val="0"/>
                <w:highlight w:val="none"/>
                <w14:textFill>
                  <w14:solidFill>
                    <w14:schemeClr w14:val="tx1"/>
                  </w14:solidFill>
                </w14:textFill>
              </w:rPr>
              <w:t>”第1.4.1项规定</w:t>
            </w:r>
            <w:r>
              <w:rPr>
                <w:rFonts w:hint="eastAsia" w:ascii="宋体" w:hAnsi="宋体"/>
                <w:color w:val="000000" w:themeColor="text1"/>
                <w:kern w:val="0"/>
                <w:highlight w:val="none"/>
                <w:lang w:eastAsia="zh-CN"/>
                <w14:textFill>
                  <w14:solidFill>
                    <w14:schemeClr w14:val="tx1"/>
                  </w14:solidFill>
                </w14:textFill>
              </w:rPr>
              <w:t>。</w:t>
            </w:r>
          </w:p>
        </w:tc>
      </w:tr>
      <w:tr w14:paraId="0FD2A73C">
        <w:tblPrEx>
          <w:tblCellMar>
            <w:top w:w="0" w:type="dxa"/>
            <w:left w:w="108" w:type="dxa"/>
            <w:bottom w:w="0" w:type="dxa"/>
            <w:right w:w="108" w:type="dxa"/>
          </w:tblCellMar>
        </w:tblPrEx>
        <w:trPr>
          <w:cantSplit/>
          <w:trHeight w:val="754" w:hRule="exact"/>
        </w:trPr>
        <w:tc>
          <w:tcPr>
            <w:tcW w:w="84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3B04F26">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2.1.2</w:t>
            </w:r>
          </w:p>
        </w:tc>
        <w:tc>
          <w:tcPr>
            <w:tcW w:w="637" w:type="dxa"/>
            <w:gridSpan w:val="2"/>
            <w:vMerge w:val="restart"/>
            <w:tcBorders>
              <w:top w:val="single" w:color="000000" w:sz="4" w:space="0"/>
              <w:left w:val="single" w:color="000000" w:sz="4" w:space="0"/>
              <w:bottom w:val="nil"/>
              <w:right w:val="single" w:color="000000" w:sz="4" w:space="0"/>
            </w:tcBorders>
            <w:textDirection w:val="tbRlV"/>
            <w:vAlign w:val="center"/>
          </w:tcPr>
          <w:p w14:paraId="3ECDC78B">
            <w:pPr>
              <w:autoSpaceDE w:val="0"/>
              <w:autoSpaceDN w:val="0"/>
              <w:adjustRightInd w:val="0"/>
              <w:spacing w:line="440" w:lineRule="exact"/>
              <w:ind w:left="0" w:leftChars="0" w:firstLine="0" w:firstLineChars="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 </w:t>
            </w:r>
            <w:r>
              <w:rPr>
                <w:rFonts w:hint="eastAsia" w:ascii="宋体" w:hAnsi="Times New Roman" w:cs="宋体"/>
                <w:color w:val="000000" w:themeColor="text1"/>
                <w:szCs w:val="21"/>
                <w:highlight w:val="none"/>
                <w14:textFill>
                  <w14:solidFill>
                    <w14:schemeClr w14:val="tx1"/>
                  </w14:solidFill>
                </w14:textFill>
              </w:rPr>
              <w:t>形式评审标准</w:t>
            </w: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27CCBEC">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名称</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60844E3C">
            <w:pPr>
              <w:autoSpaceDE w:val="0"/>
              <w:autoSpaceDN w:val="0"/>
              <w:adjustRightInd w:val="0"/>
              <w:spacing w:line="440" w:lineRule="exact"/>
              <w:ind w:firstLine="0" w:firstLineChars="0"/>
              <w:jc w:val="left"/>
              <w:rPr>
                <w:rFonts w:hint="eastAsia"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与营业执照一致，依法变更名称的应提交相应证明材料</w:t>
            </w:r>
            <w:r>
              <w:rPr>
                <w:rFonts w:hint="eastAsia" w:ascii="宋体" w:cs="宋体"/>
                <w:color w:val="000000" w:themeColor="text1"/>
                <w:szCs w:val="21"/>
                <w:highlight w:val="none"/>
                <w:lang w:eastAsia="zh-CN"/>
                <w14:textFill>
                  <w14:solidFill>
                    <w14:schemeClr w14:val="tx1"/>
                  </w14:solidFill>
                </w14:textFill>
              </w:rPr>
              <w:t>。</w:t>
            </w:r>
          </w:p>
        </w:tc>
      </w:tr>
      <w:tr w14:paraId="3BAF000F">
        <w:tblPrEx>
          <w:tblCellMar>
            <w:top w:w="0" w:type="dxa"/>
            <w:left w:w="108" w:type="dxa"/>
            <w:bottom w:w="0" w:type="dxa"/>
            <w:right w:w="108" w:type="dxa"/>
          </w:tblCellMar>
        </w:tblPrEx>
        <w:trPr>
          <w:cantSplit/>
          <w:trHeight w:val="1234" w:hRule="exact"/>
        </w:trPr>
        <w:tc>
          <w:tcPr>
            <w:tcW w:w="843" w:type="dxa"/>
            <w:gridSpan w:val="2"/>
            <w:vMerge w:val="continue"/>
            <w:tcBorders>
              <w:left w:val="single" w:color="000000" w:sz="4" w:space="0"/>
              <w:right w:val="single" w:color="000000" w:sz="4" w:space="0"/>
            </w:tcBorders>
            <w:vAlign w:val="center"/>
          </w:tcPr>
          <w:p w14:paraId="70267F0A">
            <w:pPr>
              <w:autoSpaceDE w:val="0"/>
              <w:autoSpaceDN w:val="0"/>
              <w:adjustRightInd w:val="0"/>
              <w:spacing w:line="440" w:lineRule="exact"/>
              <w:jc w:val="left"/>
              <w:rPr>
                <w:rFonts w:hint="eastAsia" w:ascii="宋体" w:cs="宋体"/>
                <w:color w:val="000000" w:themeColor="text1"/>
                <w:szCs w:val="21"/>
                <w:highlight w:val="none"/>
                <w14:textFill>
                  <w14:solidFill>
                    <w14:schemeClr w14:val="tx1"/>
                  </w14:solidFill>
                </w14:textFill>
              </w:rPr>
            </w:pPr>
          </w:p>
        </w:tc>
        <w:tc>
          <w:tcPr>
            <w:tcW w:w="637" w:type="dxa"/>
            <w:gridSpan w:val="2"/>
            <w:vMerge w:val="continue"/>
            <w:tcBorders>
              <w:left w:val="single" w:color="000000" w:sz="4" w:space="0"/>
              <w:right w:val="single" w:color="000000" w:sz="4" w:space="0"/>
            </w:tcBorders>
            <w:textDirection w:val="tbRlV"/>
            <w:vAlign w:val="center"/>
          </w:tcPr>
          <w:p w14:paraId="7FDCC902">
            <w:pPr>
              <w:autoSpaceDE w:val="0"/>
              <w:autoSpaceDN w:val="0"/>
              <w:adjustRightInd w:val="0"/>
              <w:spacing w:line="440" w:lineRule="exact"/>
              <w:ind w:left="210" w:leftChars="100" w:firstLine="525" w:firstLineChars="250"/>
              <w:jc w:val="left"/>
              <w:rPr>
                <w:rFonts w:hint="eastAsia" w:ascii="宋体" w:cs="宋体"/>
                <w:color w:val="000000" w:themeColor="text1"/>
                <w:szCs w:val="2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5083D583">
            <w:pPr>
              <w:autoSpaceDE w:val="0"/>
              <w:autoSpaceDN w:val="0"/>
              <w:adjustRightInd w:val="0"/>
              <w:spacing w:line="440" w:lineRule="exact"/>
              <w:jc w:val="center"/>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lang w:val="en-US" w:eastAsia="zh-CN"/>
                <w14:textFill>
                  <w14:solidFill>
                    <w14:schemeClr w14:val="tx1"/>
                  </w14:solidFill>
                </w14:textFill>
              </w:rPr>
              <w:t>文件的签署</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7FF3D0D3">
            <w:pPr>
              <w:numPr>
                <w:ilvl w:val="-1"/>
                <w:numId w:val="0"/>
              </w:numPr>
              <w:autoSpaceDE w:val="0"/>
              <w:autoSpaceDN w:val="0"/>
              <w:adjustRightInd w:val="0"/>
              <w:snapToGrid w:val="0"/>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第六章投标</w:t>
            </w:r>
            <w:r>
              <w:rPr>
                <w:rFonts w:hint="eastAsia" w:ascii="宋体" w:hAnsi="宋体" w:cs="宋体"/>
                <w:color w:val="000000" w:themeColor="text1"/>
                <w:kern w:val="0"/>
                <w:highlight w:val="none"/>
                <w14:textFill>
                  <w14:solidFill>
                    <w14:schemeClr w14:val="tx1"/>
                  </w14:solidFill>
                </w14:textFill>
              </w:rPr>
              <w:t>文件格式要求法定代表人或其委托代理人签名（或盖章）的须齐全。</w:t>
            </w:r>
          </w:p>
          <w:p w14:paraId="3080A641">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投标文件要求加盖公章的，公章盖章齐全。</w:t>
            </w:r>
          </w:p>
          <w:p w14:paraId="4E23BA7D">
            <w:pPr>
              <w:autoSpaceDE w:val="0"/>
              <w:autoSpaceDN w:val="0"/>
              <w:adjustRightInd w:val="0"/>
              <w:spacing w:line="440" w:lineRule="exact"/>
              <w:ind w:firstLine="420" w:firstLineChars="200"/>
              <w:jc w:val="left"/>
              <w:rPr>
                <w:rFonts w:hint="eastAsia" w:ascii="宋体" w:cs="宋体"/>
                <w:color w:val="000000" w:themeColor="text1"/>
                <w:szCs w:val="21"/>
                <w:highlight w:val="none"/>
                <w14:textFill>
                  <w14:solidFill>
                    <w14:schemeClr w14:val="tx1"/>
                  </w14:solidFill>
                </w14:textFill>
              </w:rPr>
            </w:pPr>
          </w:p>
        </w:tc>
      </w:tr>
      <w:tr w14:paraId="70266353">
        <w:tblPrEx>
          <w:tblCellMar>
            <w:top w:w="0" w:type="dxa"/>
            <w:left w:w="108" w:type="dxa"/>
            <w:bottom w:w="0" w:type="dxa"/>
            <w:right w:w="108" w:type="dxa"/>
          </w:tblCellMar>
        </w:tblPrEx>
        <w:trPr>
          <w:cantSplit/>
          <w:trHeight w:val="2055" w:hRule="exac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43DC3B94">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5C1468F8">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03C12224">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137F02D1">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文件格式”的要求，字迹清晰可辨。</w:t>
            </w:r>
          </w:p>
          <w:p w14:paraId="326A8BB9">
            <w:pPr>
              <w:rPr>
                <w:color w:val="000000" w:themeColor="text1"/>
                <w:highlight w:val="none"/>
                <w14:textFill>
                  <w14:solidFill>
                    <w14:schemeClr w14:val="tx1"/>
                  </w14:solidFill>
                </w14:textFill>
              </w:rPr>
            </w:pPr>
          </w:p>
          <w:p w14:paraId="2941ED2C">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文件附表齐全完整，内容均按规定填写；</w:t>
            </w:r>
          </w:p>
          <w:p w14:paraId="4BE16B6C">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文件的编制符合第二章3.7款的规定。</w:t>
            </w:r>
          </w:p>
        </w:tc>
      </w:tr>
      <w:tr w14:paraId="6D2E95A1">
        <w:tblPrEx>
          <w:tblCellMar>
            <w:top w:w="0" w:type="dxa"/>
            <w:left w:w="108" w:type="dxa"/>
            <w:bottom w:w="0" w:type="dxa"/>
            <w:right w:w="108" w:type="dxa"/>
          </w:tblCellMar>
        </w:tblPrEx>
        <w:trPr>
          <w:cantSplit/>
          <w:trHeight w:val="902" w:hRule="exac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15F985F7">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1969DF3E">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54D7AB4D">
            <w:pPr>
              <w:autoSpaceDE w:val="0"/>
              <w:autoSpaceDN w:val="0"/>
              <w:adjustRightInd w:val="0"/>
              <w:spacing w:line="440" w:lineRule="exact"/>
              <w:ind w:firstLine="630" w:firstLineChars="3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报价唯一</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17A8D697">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只能有一个有效报价，在</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文件没有规定的情况下，不得提交选择性报价。</w:t>
            </w:r>
          </w:p>
        </w:tc>
      </w:tr>
      <w:tr w14:paraId="6AB7BEAF">
        <w:tblPrEx>
          <w:tblCellMar>
            <w:top w:w="0" w:type="dxa"/>
            <w:left w:w="108" w:type="dxa"/>
            <w:bottom w:w="0" w:type="dxa"/>
            <w:right w:w="108" w:type="dxa"/>
          </w:tblCellMar>
        </w:tblPrEx>
        <w:trPr>
          <w:cantSplit/>
          <w:trHeight w:val="870" w:hRule="exact"/>
        </w:trPr>
        <w:tc>
          <w:tcPr>
            <w:tcW w:w="843" w:type="dxa"/>
            <w:gridSpan w:val="2"/>
            <w:vMerge w:val="continue"/>
            <w:tcBorders>
              <w:top w:val="single" w:color="000000" w:sz="4" w:space="0"/>
              <w:left w:val="single" w:color="000000" w:sz="4" w:space="0"/>
              <w:bottom w:val="single" w:color="000000" w:sz="4" w:space="0"/>
              <w:right w:val="single" w:color="000000" w:sz="4" w:space="0"/>
            </w:tcBorders>
          </w:tcPr>
          <w:p w14:paraId="57A1A50B">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single" w:color="000000" w:sz="4" w:space="0"/>
              <w:right w:val="single" w:color="000000" w:sz="4" w:space="0"/>
            </w:tcBorders>
          </w:tcPr>
          <w:p w14:paraId="7B0306BE">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3C840D9">
            <w:pPr>
              <w:autoSpaceDE w:val="0"/>
              <w:autoSpaceDN w:val="0"/>
              <w:adjustRightInd w:val="0"/>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委托代理人</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19941ABC">
            <w:pPr>
              <w:autoSpaceDE w:val="0"/>
              <w:autoSpaceDN w:val="0"/>
              <w:adjustRightInd w:val="0"/>
              <w:spacing w:line="440" w:lineRule="exact"/>
              <w:ind w:firstLine="436" w:firstLineChars="200"/>
              <w:jc w:val="left"/>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kern w:val="0"/>
                <w:szCs w:val="21"/>
                <w:highlight w:val="none"/>
                <w:lang w:val="en-US" w:eastAsia="zh-CN"/>
                <w14:textFill>
                  <w14:solidFill>
                    <w14:schemeClr w14:val="tx1"/>
                  </w14:solidFill>
                </w14:textFill>
              </w:rPr>
              <w:t>或负责人</w:t>
            </w:r>
            <w:r>
              <w:rPr>
                <w:rFonts w:hint="eastAsia" w:ascii="宋体" w:hAnsi="宋体" w:cs="宋体"/>
                <w:color w:val="000000" w:themeColor="text1"/>
                <w:kern w:val="0"/>
                <w:szCs w:val="21"/>
                <w:highlight w:val="none"/>
                <w14:textFill>
                  <w14:solidFill>
                    <w14:schemeClr w14:val="tx1"/>
                  </w14:solidFill>
                </w14:textFill>
              </w:rPr>
              <w:t>的委托代理人有法定代表人</w:t>
            </w:r>
            <w:r>
              <w:rPr>
                <w:rFonts w:hint="eastAsia" w:ascii="宋体" w:hAnsi="宋体" w:cs="宋体"/>
                <w:color w:val="000000" w:themeColor="text1"/>
                <w:kern w:val="0"/>
                <w:szCs w:val="21"/>
                <w:highlight w:val="none"/>
                <w:lang w:val="en-US" w:eastAsia="zh-CN"/>
                <w14:textFill>
                  <w14:solidFill>
                    <w14:schemeClr w14:val="tx1"/>
                  </w14:solidFill>
                </w14:textFill>
              </w:rPr>
              <w:t>或负责人</w:t>
            </w:r>
            <w:r>
              <w:rPr>
                <w:rFonts w:hint="eastAsia" w:ascii="宋体" w:hAnsi="宋体" w:cs="宋体"/>
                <w:color w:val="000000" w:themeColor="text1"/>
                <w:kern w:val="0"/>
                <w:szCs w:val="21"/>
                <w:highlight w:val="none"/>
                <w14:textFill>
                  <w14:solidFill>
                    <w14:schemeClr w14:val="tx1"/>
                  </w14:solidFill>
                </w14:textFill>
              </w:rPr>
              <w:t>签署的授权委托书。</w:t>
            </w:r>
          </w:p>
        </w:tc>
      </w:tr>
      <w:tr w14:paraId="56BDC5BE">
        <w:tblPrEx>
          <w:tblCellMar>
            <w:top w:w="0" w:type="dxa"/>
            <w:left w:w="108" w:type="dxa"/>
            <w:bottom w:w="0" w:type="dxa"/>
            <w:right w:w="108" w:type="dxa"/>
          </w:tblCellMar>
        </w:tblPrEx>
        <w:trPr>
          <w:cantSplit/>
          <w:trHeight w:val="766" w:hRule="exact"/>
        </w:trPr>
        <w:tc>
          <w:tcPr>
            <w:tcW w:w="843" w:type="dxa"/>
            <w:gridSpan w:val="2"/>
            <w:vMerge w:val="restart"/>
            <w:tcBorders>
              <w:top w:val="single" w:color="000000" w:sz="4" w:space="0"/>
              <w:left w:val="single" w:color="000000" w:sz="4" w:space="0"/>
              <w:bottom w:val="nil"/>
              <w:right w:val="single" w:color="000000" w:sz="4" w:space="0"/>
            </w:tcBorders>
            <w:vAlign w:val="center"/>
          </w:tcPr>
          <w:p w14:paraId="6014962B">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2.1.3</w:t>
            </w:r>
          </w:p>
        </w:tc>
        <w:tc>
          <w:tcPr>
            <w:tcW w:w="637" w:type="dxa"/>
            <w:gridSpan w:val="2"/>
            <w:vMerge w:val="restart"/>
            <w:tcBorders>
              <w:top w:val="single" w:color="000000" w:sz="4" w:space="0"/>
              <w:left w:val="single" w:color="000000" w:sz="4" w:space="0"/>
              <w:bottom w:val="nil"/>
              <w:right w:val="single" w:color="000000" w:sz="4" w:space="0"/>
            </w:tcBorders>
            <w:textDirection w:val="tbRlV"/>
            <w:vAlign w:val="center"/>
          </w:tcPr>
          <w:p w14:paraId="758B5D4F">
            <w:pPr>
              <w:autoSpaceDE w:val="0"/>
              <w:autoSpaceDN w:val="0"/>
              <w:adjustRightInd w:val="0"/>
              <w:spacing w:line="440" w:lineRule="exact"/>
              <w:ind w:firstLine="1890" w:firstLineChars="9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       </w:t>
            </w:r>
            <w:r>
              <w:rPr>
                <w:rFonts w:hint="eastAsia" w:ascii="宋体" w:hAnsi="Times New Roman" w:cs="宋体"/>
                <w:color w:val="000000" w:themeColor="text1"/>
                <w:szCs w:val="21"/>
                <w:highlight w:val="none"/>
                <w14:textFill>
                  <w14:solidFill>
                    <w14:schemeClr w14:val="tx1"/>
                  </w14:solidFill>
                </w14:textFill>
              </w:rPr>
              <w:t xml:space="preserve">  响应性评审标准</w:t>
            </w:r>
          </w:p>
        </w:tc>
        <w:tc>
          <w:tcPr>
            <w:tcW w:w="2251" w:type="dxa"/>
            <w:gridSpan w:val="2"/>
            <w:tcBorders>
              <w:top w:val="single" w:color="000000" w:sz="4" w:space="0"/>
              <w:left w:val="single" w:color="000000" w:sz="4" w:space="0"/>
              <w:right w:val="single" w:color="000000" w:sz="4" w:space="0"/>
            </w:tcBorders>
            <w:vAlign w:val="center"/>
          </w:tcPr>
          <w:p w14:paraId="67ACE219">
            <w:pPr>
              <w:autoSpaceDE w:val="0"/>
              <w:autoSpaceDN w:val="0"/>
              <w:adjustRightInd w:val="0"/>
              <w:spacing w:line="440" w:lineRule="exact"/>
              <w:jc w:val="center"/>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投标保证金</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00578637">
            <w:pPr>
              <w:autoSpaceDE w:val="0"/>
              <w:autoSpaceDN w:val="0"/>
              <w:adjustRightInd w:val="0"/>
              <w:spacing w:line="440" w:lineRule="exact"/>
              <w:jc w:val="left"/>
              <w:rPr>
                <w:rFonts w:hint="eastAsia" w:asci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须知前附表”第3.4款规定</w:t>
            </w:r>
          </w:p>
        </w:tc>
      </w:tr>
      <w:tr w14:paraId="685039B0">
        <w:tblPrEx>
          <w:tblCellMar>
            <w:top w:w="0" w:type="dxa"/>
            <w:left w:w="108" w:type="dxa"/>
            <w:bottom w:w="0" w:type="dxa"/>
            <w:right w:w="108" w:type="dxa"/>
          </w:tblCellMar>
        </w:tblPrEx>
        <w:trPr>
          <w:cantSplit/>
          <w:trHeight w:val="2208" w:hRule="exact"/>
        </w:trPr>
        <w:tc>
          <w:tcPr>
            <w:tcW w:w="843" w:type="dxa"/>
            <w:gridSpan w:val="2"/>
            <w:vMerge w:val="continue"/>
            <w:tcBorders>
              <w:top w:val="single" w:color="000000" w:sz="4" w:space="0"/>
              <w:left w:val="single" w:color="000000" w:sz="4" w:space="0"/>
              <w:bottom w:val="nil"/>
              <w:right w:val="single" w:color="000000" w:sz="4" w:space="0"/>
            </w:tcBorders>
            <w:vAlign w:val="center"/>
          </w:tcPr>
          <w:p w14:paraId="03306FA2">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nil"/>
              <w:right w:val="single" w:color="000000" w:sz="4" w:space="0"/>
            </w:tcBorders>
            <w:textDirection w:val="tbRlV"/>
            <w:vAlign w:val="center"/>
          </w:tcPr>
          <w:p w14:paraId="65D854B2">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24AA12A6">
            <w:pPr>
              <w:autoSpaceDE w:val="0"/>
              <w:autoSpaceDN w:val="0"/>
              <w:adjustRightInd w:val="0"/>
              <w:spacing w:line="440" w:lineRule="exact"/>
              <w:jc w:val="center"/>
              <w:rPr>
                <w:rFonts w:hint="default" w:ascii="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投标报价</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0687E7B5">
            <w:pPr>
              <w:autoSpaceDE w:val="0"/>
              <w:autoSpaceDN w:val="0"/>
              <w:adjustRightInd w:val="0"/>
              <w:spacing w:line="440" w:lineRule="exact"/>
              <w:ind w:firstLine="436" w:firstLineChars="200"/>
              <w:jc w:val="left"/>
              <w:rPr>
                <w:rFonts w:hint="eastAsia" w:ascii="宋体" w:hAnsi="宋体" w:cs="Times New Roman"/>
                <w:color w:val="000000" w:themeColor="text1"/>
                <w:spacing w:val="4"/>
                <w:kern w:val="0"/>
                <w:szCs w:val="21"/>
                <w:highlight w:val="none"/>
                <w14:textFill>
                  <w14:solidFill>
                    <w14:schemeClr w14:val="tx1"/>
                  </w14:solidFill>
                </w14:textFill>
              </w:rPr>
            </w:pPr>
            <w:r>
              <w:rPr>
                <w:rFonts w:hint="eastAsia" w:ascii="宋体" w:hAnsi="宋体" w:cs="Times New Roman"/>
                <w:color w:val="000000" w:themeColor="text1"/>
                <w:spacing w:val="4"/>
                <w:kern w:val="0"/>
                <w:szCs w:val="21"/>
                <w:highlight w:val="none"/>
                <w:lang w:val="en-US" w:eastAsia="zh-CN"/>
                <w14:textFill>
                  <w14:solidFill>
                    <w14:schemeClr w14:val="tx1"/>
                  </w14:solidFill>
                </w14:textFill>
              </w:rPr>
              <w:t>1.</w:t>
            </w:r>
            <w:r>
              <w:rPr>
                <w:rFonts w:hint="eastAsia" w:ascii="宋体" w:hAnsi="宋体" w:cs="Times New Roman"/>
                <w:color w:val="000000" w:themeColor="text1"/>
                <w:spacing w:val="4"/>
                <w:kern w:val="0"/>
                <w:szCs w:val="21"/>
                <w:highlight w:val="none"/>
                <w14:textFill>
                  <w14:solidFill>
                    <w14:schemeClr w14:val="tx1"/>
                  </w14:solidFill>
                </w14:textFill>
              </w:rPr>
              <w:t>投标人的综合单价报价不得超过综合单价最高限价。</w:t>
            </w:r>
          </w:p>
          <w:p w14:paraId="5328CFE4">
            <w:pPr>
              <w:autoSpaceDE w:val="0"/>
              <w:autoSpaceDN w:val="0"/>
              <w:adjustRightInd w:val="0"/>
              <w:spacing w:line="440" w:lineRule="exact"/>
              <w:ind w:firstLine="436" w:firstLineChars="200"/>
              <w:jc w:val="left"/>
              <w:rPr>
                <w:rFonts w:hint="eastAsia" w:ascii="宋体" w:eastAsia="宋体" w:cs="宋体"/>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pacing w:val="4"/>
                <w:kern w:val="0"/>
                <w:szCs w:val="21"/>
                <w:highlight w:val="none"/>
                <w:lang w:val="en-US" w:eastAsia="zh-CN"/>
                <w14:textFill>
                  <w14:solidFill>
                    <w14:schemeClr w14:val="tx1"/>
                  </w14:solidFill>
                </w14:textFill>
              </w:rPr>
              <w:t>2.</w:t>
            </w:r>
            <w:r>
              <w:rPr>
                <w:rFonts w:hint="eastAsia" w:ascii="宋体" w:hAnsi="宋体" w:cs="Times New Roman"/>
                <w:color w:val="000000" w:themeColor="text1"/>
                <w:spacing w:val="4"/>
                <w:kern w:val="0"/>
                <w:szCs w:val="21"/>
                <w:highlight w:val="none"/>
                <w14:textFill>
                  <w14:solidFill>
                    <w14:schemeClr w14:val="tx1"/>
                  </w14:solidFill>
                </w14:textFill>
              </w:rPr>
              <w:t>投标总报价低于最高限价85%的，投标人应在编制投标文件时，在投标函部分中递交低价风险担保</w:t>
            </w:r>
            <w:r>
              <w:rPr>
                <w:rFonts w:hint="eastAsia" w:ascii="宋体" w:hAnsi="宋体" w:cs="Times New Roman"/>
                <w:color w:val="000000" w:themeColor="text1"/>
                <w:spacing w:val="4"/>
                <w:kern w:val="0"/>
                <w:szCs w:val="21"/>
                <w:highlight w:val="none"/>
                <w:lang w:val="en-US" w:eastAsia="zh-CN"/>
                <w14:textFill>
                  <w14:solidFill>
                    <w14:schemeClr w14:val="tx1"/>
                  </w14:solidFill>
                </w14:textFill>
              </w:rPr>
              <w:t>提交</w:t>
            </w:r>
            <w:r>
              <w:rPr>
                <w:rFonts w:hint="eastAsia" w:ascii="宋体" w:hAnsi="宋体" w:cs="Times New Roman"/>
                <w:color w:val="000000" w:themeColor="text1"/>
                <w:spacing w:val="4"/>
                <w:kern w:val="0"/>
                <w:szCs w:val="21"/>
                <w:highlight w:val="none"/>
                <w14:textFill>
                  <w14:solidFill>
                    <w14:schemeClr w14:val="tx1"/>
                  </w14:solidFill>
                </w14:textFill>
              </w:rPr>
              <w:t>承诺书。承诺书格式详见第</w:t>
            </w:r>
            <w:r>
              <w:rPr>
                <w:rFonts w:hint="eastAsia" w:ascii="宋体" w:hAnsi="宋体" w:cs="Times New Roman"/>
                <w:color w:val="000000" w:themeColor="text1"/>
                <w:spacing w:val="4"/>
                <w:kern w:val="0"/>
                <w:szCs w:val="21"/>
                <w:highlight w:val="none"/>
                <w:lang w:val="en-US" w:eastAsia="zh-CN"/>
                <w14:textFill>
                  <w14:solidFill>
                    <w14:schemeClr w14:val="tx1"/>
                  </w14:solidFill>
                </w14:textFill>
              </w:rPr>
              <w:t>六</w:t>
            </w:r>
            <w:r>
              <w:rPr>
                <w:rFonts w:hint="eastAsia" w:ascii="宋体" w:hAnsi="宋体" w:cs="Times New Roman"/>
                <w:color w:val="000000" w:themeColor="text1"/>
                <w:spacing w:val="4"/>
                <w:kern w:val="0"/>
                <w:szCs w:val="21"/>
                <w:highlight w:val="none"/>
                <w14:textFill>
                  <w14:solidFill>
                    <w14:schemeClr w14:val="tx1"/>
                  </w14:solidFill>
                </w14:textFill>
              </w:rPr>
              <w:t>章投标文件格式。</w:t>
            </w:r>
          </w:p>
        </w:tc>
      </w:tr>
      <w:tr w14:paraId="3835D726">
        <w:tblPrEx>
          <w:tblCellMar>
            <w:top w:w="0" w:type="dxa"/>
            <w:left w:w="108" w:type="dxa"/>
            <w:bottom w:w="0" w:type="dxa"/>
            <w:right w:w="108" w:type="dxa"/>
          </w:tblCellMar>
        </w:tblPrEx>
        <w:trPr>
          <w:cantSplit/>
          <w:trHeight w:val="567" w:hRule="exact"/>
        </w:trPr>
        <w:tc>
          <w:tcPr>
            <w:tcW w:w="843" w:type="dxa"/>
            <w:gridSpan w:val="2"/>
            <w:vMerge w:val="continue"/>
            <w:tcBorders>
              <w:top w:val="single" w:color="000000" w:sz="4" w:space="0"/>
              <w:left w:val="single" w:color="000000" w:sz="4" w:space="0"/>
              <w:bottom w:val="nil"/>
              <w:right w:val="single" w:color="000000" w:sz="4" w:space="0"/>
            </w:tcBorders>
            <w:vAlign w:val="center"/>
          </w:tcPr>
          <w:p w14:paraId="0AEECB53">
            <w:pPr>
              <w:rPr>
                <w:color w:val="000000" w:themeColor="text1"/>
                <w:highlight w:val="none"/>
                <w14:textFill>
                  <w14:solidFill>
                    <w14:schemeClr w14:val="tx1"/>
                  </w14:solidFill>
                </w14:textFill>
              </w:rPr>
            </w:pPr>
          </w:p>
        </w:tc>
        <w:tc>
          <w:tcPr>
            <w:tcW w:w="637" w:type="dxa"/>
            <w:gridSpan w:val="2"/>
            <w:vMerge w:val="continue"/>
            <w:tcBorders>
              <w:top w:val="single" w:color="000000" w:sz="4" w:space="0"/>
              <w:left w:val="single" w:color="000000" w:sz="4" w:space="0"/>
              <w:bottom w:val="nil"/>
              <w:right w:val="single" w:color="000000" w:sz="4" w:space="0"/>
            </w:tcBorders>
            <w:textDirection w:val="tbRlV"/>
            <w:vAlign w:val="center"/>
          </w:tcPr>
          <w:p w14:paraId="64FADAF8">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9DDA55D">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内容</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6BC42EF1">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须知”第1.3.1项规定</w:t>
            </w:r>
          </w:p>
        </w:tc>
      </w:tr>
      <w:tr w14:paraId="08625C93">
        <w:tblPrEx>
          <w:tblCellMar>
            <w:top w:w="0" w:type="dxa"/>
            <w:left w:w="108" w:type="dxa"/>
            <w:bottom w:w="0" w:type="dxa"/>
            <w:right w:w="108" w:type="dxa"/>
          </w:tblCellMar>
        </w:tblPrEx>
        <w:trPr>
          <w:cantSplit/>
          <w:trHeight w:val="567" w:hRule="exact"/>
        </w:trPr>
        <w:tc>
          <w:tcPr>
            <w:tcW w:w="843" w:type="dxa"/>
            <w:gridSpan w:val="2"/>
            <w:vMerge w:val="continue"/>
            <w:tcBorders>
              <w:top w:val="nil"/>
              <w:left w:val="single" w:color="000000" w:sz="4" w:space="0"/>
              <w:bottom w:val="nil"/>
              <w:right w:val="single" w:color="000000" w:sz="4" w:space="0"/>
            </w:tcBorders>
          </w:tcPr>
          <w:p w14:paraId="35CD13E3">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0B92E4D5">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0AB1CF96">
            <w:pPr>
              <w:autoSpaceDE w:val="0"/>
              <w:autoSpaceDN w:val="0"/>
              <w:adjustRightInd w:val="0"/>
              <w:spacing w:line="440" w:lineRule="exact"/>
              <w:jc w:val="center"/>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交货周期</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50290C10">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须知”第1.3.2项规定</w:t>
            </w:r>
          </w:p>
        </w:tc>
      </w:tr>
      <w:tr w14:paraId="6D59F9E6">
        <w:tblPrEx>
          <w:tblCellMar>
            <w:top w:w="0" w:type="dxa"/>
            <w:left w:w="108" w:type="dxa"/>
            <w:bottom w:w="0" w:type="dxa"/>
            <w:right w:w="108" w:type="dxa"/>
          </w:tblCellMar>
        </w:tblPrEx>
        <w:trPr>
          <w:cantSplit/>
          <w:trHeight w:val="567" w:hRule="exact"/>
        </w:trPr>
        <w:tc>
          <w:tcPr>
            <w:tcW w:w="843" w:type="dxa"/>
            <w:gridSpan w:val="2"/>
            <w:vMerge w:val="continue"/>
            <w:tcBorders>
              <w:top w:val="nil"/>
              <w:left w:val="single" w:color="000000" w:sz="4" w:space="0"/>
              <w:bottom w:val="nil"/>
              <w:right w:val="single" w:color="000000" w:sz="4" w:space="0"/>
            </w:tcBorders>
          </w:tcPr>
          <w:p w14:paraId="035806A6">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6409AAA7">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61D97E6E">
            <w:pPr>
              <w:autoSpaceDE w:val="0"/>
              <w:autoSpaceDN w:val="0"/>
              <w:adjustRightInd w:val="0"/>
              <w:spacing w:line="440" w:lineRule="exact"/>
              <w:jc w:val="center"/>
              <w:rPr>
                <w:rFonts w:hint="eastAsia" w:ascii="宋体" w:eastAsia="宋体" w:cs="宋体"/>
                <w:color w:val="000000" w:themeColor="text1"/>
                <w:szCs w:val="21"/>
                <w:highlight w:val="none"/>
                <w:lang w:eastAsia="zh-CN"/>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质量</w:t>
            </w:r>
            <w:r>
              <w:rPr>
                <w:rFonts w:hint="eastAsia" w:ascii="宋体" w:cs="宋体"/>
                <w:color w:val="000000" w:themeColor="text1"/>
                <w:szCs w:val="21"/>
                <w:highlight w:val="none"/>
                <w:lang w:val="en-US" w:eastAsia="zh-CN"/>
                <w14:textFill>
                  <w14:solidFill>
                    <w14:schemeClr w14:val="tx1"/>
                  </w14:solidFill>
                </w14:textFill>
              </w:rPr>
              <w:t>标准</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3A2B04B0">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须知”第1.3.3项规定</w:t>
            </w:r>
          </w:p>
        </w:tc>
      </w:tr>
      <w:tr w14:paraId="5EF521F9">
        <w:tblPrEx>
          <w:tblCellMar>
            <w:top w:w="0" w:type="dxa"/>
            <w:left w:w="108" w:type="dxa"/>
            <w:bottom w:w="0" w:type="dxa"/>
            <w:right w:w="108" w:type="dxa"/>
          </w:tblCellMar>
        </w:tblPrEx>
        <w:trPr>
          <w:cantSplit/>
          <w:trHeight w:val="567" w:hRule="exact"/>
        </w:trPr>
        <w:tc>
          <w:tcPr>
            <w:tcW w:w="843" w:type="dxa"/>
            <w:gridSpan w:val="2"/>
            <w:vMerge w:val="continue"/>
            <w:tcBorders>
              <w:top w:val="nil"/>
              <w:left w:val="single" w:color="000000" w:sz="4" w:space="0"/>
              <w:bottom w:val="nil"/>
              <w:right w:val="single" w:color="000000" w:sz="4" w:space="0"/>
            </w:tcBorders>
          </w:tcPr>
          <w:p w14:paraId="62A0092D">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1D445CDE">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2456CA84">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kern w:val="0"/>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有效期</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1322BCA2">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须知”第3.3.1项规定</w:t>
            </w:r>
          </w:p>
        </w:tc>
      </w:tr>
      <w:tr w14:paraId="6DDCCA52">
        <w:tblPrEx>
          <w:tblCellMar>
            <w:top w:w="0" w:type="dxa"/>
            <w:left w:w="108" w:type="dxa"/>
            <w:bottom w:w="0" w:type="dxa"/>
            <w:right w:w="108" w:type="dxa"/>
          </w:tblCellMar>
        </w:tblPrEx>
        <w:trPr>
          <w:cantSplit/>
          <w:trHeight w:val="1185" w:hRule="exact"/>
        </w:trPr>
        <w:tc>
          <w:tcPr>
            <w:tcW w:w="843" w:type="dxa"/>
            <w:gridSpan w:val="2"/>
            <w:vMerge w:val="continue"/>
            <w:tcBorders>
              <w:top w:val="nil"/>
              <w:left w:val="single" w:color="000000" w:sz="4" w:space="0"/>
              <w:bottom w:val="nil"/>
              <w:right w:val="single" w:color="000000" w:sz="4" w:space="0"/>
            </w:tcBorders>
          </w:tcPr>
          <w:p w14:paraId="27E20CA7">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11535FC6">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4F8F8677">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权利义务</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01D4D2E2">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符合第四章“合同条款及格式”规定，</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文件不应附有</w:t>
            </w:r>
            <w:r>
              <w:rPr>
                <w:rFonts w:hint="eastAsia" w:ascii="宋体" w:cs="宋体"/>
                <w:color w:val="000000" w:themeColor="text1"/>
                <w:szCs w:val="21"/>
                <w:highlight w:val="none"/>
                <w:lang w:eastAsia="zh-CN"/>
                <w14:textFill>
                  <w14:solidFill>
                    <w14:schemeClr w14:val="tx1"/>
                  </w14:solidFill>
                </w14:textFill>
              </w:rPr>
              <w:t>招标人</w:t>
            </w:r>
            <w:r>
              <w:rPr>
                <w:rFonts w:hint="eastAsia" w:ascii="宋体" w:cs="宋体"/>
                <w:color w:val="000000" w:themeColor="text1"/>
                <w:szCs w:val="21"/>
                <w:highlight w:val="none"/>
                <w14:textFill>
                  <w14:solidFill>
                    <w14:schemeClr w14:val="tx1"/>
                  </w14:solidFill>
                </w14:textFill>
              </w:rPr>
              <w:t>不能接受的条件。</w:t>
            </w:r>
          </w:p>
        </w:tc>
      </w:tr>
      <w:tr w14:paraId="5C4170F7">
        <w:tblPrEx>
          <w:tblCellMar>
            <w:top w:w="0" w:type="dxa"/>
            <w:left w:w="108" w:type="dxa"/>
            <w:bottom w:w="0" w:type="dxa"/>
            <w:right w:w="108" w:type="dxa"/>
          </w:tblCellMar>
        </w:tblPrEx>
        <w:trPr>
          <w:cantSplit/>
          <w:trHeight w:val="572" w:hRule="atLeast"/>
        </w:trPr>
        <w:tc>
          <w:tcPr>
            <w:tcW w:w="843" w:type="dxa"/>
            <w:gridSpan w:val="2"/>
            <w:vMerge w:val="continue"/>
            <w:tcBorders>
              <w:top w:val="nil"/>
              <w:left w:val="single" w:color="000000" w:sz="4" w:space="0"/>
              <w:bottom w:val="nil"/>
              <w:right w:val="single" w:color="000000" w:sz="4" w:space="0"/>
            </w:tcBorders>
          </w:tcPr>
          <w:p w14:paraId="0F2896D1">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nil"/>
              <w:right w:val="single" w:color="000000" w:sz="4" w:space="0"/>
            </w:tcBorders>
          </w:tcPr>
          <w:p w14:paraId="2549E076">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3D8752BE">
            <w:pPr>
              <w:autoSpaceDE w:val="0"/>
              <w:autoSpaceDN w:val="0"/>
              <w:adjustRightInd w:val="0"/>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实质性要求</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24F7AA42">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文件中规定的其他实质性要求。</w:t>
            </w:r>
          </w:p>
        </w:tc>
      </w:tr>
      <w:tr w14:paraId="402230E4">
        <w:tblPrEx>
          <w:tblCellMar>
            <w:top w:w="0" w:type="dxa"/>
            <w:left w:w="108" w:type="dxa"/>
            <w:bottom w:w="0" w:type="dxa"/>
            <w:right w:w="108" w:type="dxa"/>
          </w:tblCellMar>
        </w:tblPrEx>
        <w:trPr>
          <w:cantSplit/>
          <w:trHeight w:val="450" w:hRule="atLeast"/>
        </w:trPr>
        <w:tc>
          <w:tcPr>
            <w:tcW w:w="843" w:type="dxa"/>
            <w:gridSpan w:val="2"/>
            <w:vMerge w:val="continue"/>
            <w:tcBorders>
              <w:top w:val="nil"/>
              <w:left w:val="single" w:color="000000" w:sz="4" w:space="0"/>
              <w:bottom w:val="single" w:color="000000" w:sz="4" w:space="0"/>
              <w:right w:val="single" w:color="000000" w:sz="4" w:space="0"/>
            </w:tcBorders>
          </w:tcPr>
          <w:p w14:paraId="441B4048">
            <w:pPr>
              <w:rPr>
                <w:color w:val="000000" w:themeColor="text1"/>
                <w:highlight w:val="none"/>
                <w14:textFill>
                  <w14:solidFill>
                    <w14:schemeClr w14:val="tx1"/>
                  </w14:solidFill>
                </w14:textFill>
              </w:rPr>
            </w:pPr>
          </w:p>
        </w:tc>
        <w:tc>
          <w:tcPr>
            <w:tcW w:w="637" w:type="dxa"/>
            <w:gridSpan w:val="2"/>
            <w:vMerge w:val="continue"/>
            <w:tcBorders>
              <w:top w:val="nil"/>
              <w:left w:val="single" w:color="000000" w:sz="4" w:space="0"/>
              <w:bottom w:val="single" w:color="000000" w:sz="4" w:space="0"/>
              <w:right w:val="single" w:color="000000" w:sz="4" w:space="0"/>
            </w:tcBorders>
          </w:tcPr>
          <w:p w14:paraId="4F27412A">
            <w:pPr>
              <w:rPr>
                <w:color w:val="000000" w:themeColor="text1"/>
                <w:highlight w:val="none"/>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vAlign w:val="center"/>
          </w:tcPr>
          <w:p w14:paraId="7E15A462">
            <w:pPr>
              <w:autoSpaceDE w:val="0"/>
              <w:autoSpaceDN w:val="0"/>
              <w:adjustRightInd w:val="0"/>
              <w:spacing w:line="440" w:lineRule="exact"/>
              <w:jc w:val="center"/>
              <w:rPr>
                <w:rFonts w:ascii="宋体"/>
                <w:color w:val="000000" w:themeColor="text1"/>
                <w:sz w:val="22"/>
                <w:szCs w:val="22"/>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报价算术错误修正</w:t>
            </w:r>
          </w:p>
        </w:tc>
        <w:tc>
          <w:tcPr>
            <w:tcW w:w="5484" w:type="dxa"/>
            <w:gridSpan w:val="2"/>
            <w:tcBorders>
              <w:top w:val="single" w:color="000000" w:sz="4" w:space="0"/>
              <w:left w:val="single" w:color="000000" w:sz="4" w:space="0"/>
              <w:bottom w:val="single" w:color="000000" w:sz="4" w:space="0"/>
              <w:right w:val="single" w:color="000000" w:sz="4" w:space="0"/>
            </w:tcBorders>
            <w:vAlign w:val="center"/>
          </w:tcPr>
          <w:p w14:paraId="112F3932">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符合第三章“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办法”第3.1项规定。</w:t>
            </w:r>
          </w:p>
        </w:tc>
      </w:tr>
      <w:tr w14:paraId="7BB3A414">
        <w:tblPrEx>
          <w:tblCellMar>
            <w:top w:w="0" w:type="dxa"/>
            <w:left w:w="108" w:type="dxa"/>
            <w:bottom w:w="0" w:type="dxa"/>
            <w:right w:w="108" w:type="dxa"/>
          </w:tblCellMar>
        </w:tblPrEx>
        <w:trPr>
          <w:cantSplit/>
          <w:trHeight w:val="1500" w:hRule="atLeast"/>
        </w:trPr>
        <w:tc>
          <w:tcPr>
            <w:tcW w:w="830" w:type="dxa"/>
            <w:tcBorders>
              <w:top w:val="single" w:color="auto" w:sz="4" w:space="0"/>
              <w:left w:val="single" w:color="000000" w:sz="4" w:space="0"/>
              <w:bottom w:val="single" w:color="000000" w:sz="4" w:space="0"/>
              <w:right w:val="single" w:color="000000" w:sz="4" w:space="0"/>
            </w:tcBorders>
            <w:vAlign w:val="center"/>
          </w:tcPr>
          <w:p w14:paraId="3ACB0F81">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bookmarkStart w:id="540" w:name="OLE_LINK15"/>
            <w:r>
              <w:rPr>
                <w:rFonts w:ascii="宋体" w:cs="宋体"/>
                <w:color w:val="000000" w:themeColor="text1"/>
                <w:szCs w:val="21"/>
                <w:highlight w:val="none"/>
                <w14:textFill>
                  <w14:solidFill>
                    <w14:schemeClr w14:val="tx1"/>
                  </w14:solidFill>
                </w14:textFill>
              </w:rPr>
              <w:t>2.2.1</w:t>
            </w:r>
          </w:p>
        </w:tc>
        <w:tc>
          <w:tcPr>
            <w:tcW w:w="1716" w:type="dxa"/>
            <w:gridSpan w:val="4"/>
            <w:tcBorders>
              <w:top w:val="single" w:color="auto" w:sz="4" w:space="0"/>
              <w:left w:val="single" w:color="000000" w:sz="4" w:space="0"/>
              <w:bottom w:val="single" w:color="000000" w:sz="4" w:space="0"/>
              <w:right w:val="single" w:color="000000" w:sz="4" w:space="0"/>
            </w:tcBorders>
            <w:vAlign w:val="center"/>
          </w:tcPr>
          <w:p w14:paraId="627C52F9">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分值构成 </w:t>
            </w:r>
          </w:p>
          <w:p w14:paraId="4CD4BB85">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(总分1OO分)</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6EF2091D">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总分：100分，其中：</w:t>
            </w:r>
          </w:p>
          <w:p w14:paraId="1073AC06">
            <w:pPr>
              <w:autoSpaceDE w:val="0"/>
              <w:autoSpaceDN w:val="0"/>
              <w:adjustRightInd w:val="0"/>
              <w:spacing w:line="440" w:lineRule="exact"/>
              <w:ind w:firstLine="420" w:firstLineChars="200"/>
              <w:jc w:val="left"/>
              <w:rPr>
                <w:rFonts w:hint="eastAsia" w:ascii="宋体" w:cs="宋体"/>
                <w:color w:val="000000" w:themeColor="text1"/>
                <w:szCs w:val="21"/>
                <w:highlight w:val="none"/>
                <w14:textFill>
                  <w14:solidFill>
                    <w14:schemeClr w14:val="tx1"/>
                  </w14:solidFill>
                </w14:textFill>
              </w:rPr>
            </w:pPr>
            <w:bookmarkStart w:id="541" w:name="OLE_LINK18"/>
            <w:r>
              <w:rPr>
                <w:rFonts w:hint="eastAsia" w:ascii="宋体" w:cs="宋体"/>
                <w:color w:val="000000" w:themeColor="text1"/>
                <w:szCs w:val="21"/>
                <w:highlight w:val="none"/>
                <w14:textFill>
                  <w14:solidFill>
                    <w14:schemeClr w14:val="tx1"/>
                  </w14:solidFill>
                </w14:textFill>
              </w:rPr>
              <w:t>1.技术部分30分；</w:t>
            </w:r>
          </w:p>
          <w:p w14:paraId="1091D616">
            <w:pPr>
              <w:autoSpaceDE w:val="0"/>
              <w:autoSpaceDN w:val="0"/>
              <w:adjustRightInd w:val="0"/>
              <w:spacing w:line="440" w:lineRule="exact"/>
              <w:ind w:firstLine="420" w:firstLineChars="200"/>
              <w:jc w:val="left"/>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2.商务部分10分；</w:t>
            </w:r>
          </w:p>
          <w:p w14:paraId="02552A68">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3.投标报价60分。</w:t>
            </w:r>
            <w:bookmarkEnd w:id="541"/>
          </w:p>
        </w:tc>
      </w:tr>
      <w:tr w14:paraId="4096B20F">
        <w:tblPrEx>
          <w:tblCellMar>
            <w:top w:w="0" w:type="dxa"/>
            <w:left w:w="108" w:type="dxa"/>
            <w:bottom w:w="0" w:type="dxa"/>
            <w:right w:w="108" w:type="dxa"/>
          </w:tblCellMar>
        </w:tblPrEx>
        <w:trPr>
          <w:cantSplit/>
          <w:trHeight w:val="1500" w:hRule="atLeast"/>
        </w:trPr>
        <w:tc>
          <w:tcPr>
            <w:tcW w:w="830" w:type="dxa"/>
            <w:tcBorders>
              <w:top w:val="single" w:color="auto" w:sz="4" w:space="0"/>
              <w:left w:val="single" w:color="000000" w:sz="4" w:space="0"/>
              <w:bottom w:val="single" w:color="000000" w:sz="4" w:space="0"/>
              <w:right w:val="single" w:color="000000" w:sz="4" w:space="0"/>
            </w:tcBorders>
            <w:vAlign w:val="center"/>
          </w:tcPr>
          <w:p w14:paraId="561426F5">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2.2.2</w:t>
            </w:r>
            <w:r>
              <w:rPr>
                <w:rFonts w:hint="eastAsia" w:ascii="宋体" w:cs="宋体"/>
                <w:color w:val="000000" w:themeColor="text1"/>
                <w:szCs w:val="21"/>
                <w:highlight w:val="none"/>
                <w14:textFill>
                  <w14:solidFill>
                    <w14:schemeClr w14:val="tx1"/>
                  </w14:solidFill>
                </w14:textFill>
              </w:rPr>
              <w:t>（1）</w:t>
            </w:r>
          </w:p>
        </w:tc>
        <w:tc>
          <w:tcPr>
            <w:tcW w:w="1716" w:type="dxa"/>
            <w:gridSpan w:val="4"/>
            <w:tcBorders>
              <w:top w:val="single" w:color="auto" w:sz="4" w:space="0"/>
              <w:left w:val="single" w:color="000000" w:sz="4" w:space="0"/>
              <w:bottom w:val="single" w:color="000000" w:sz="4" w:space="0"/>
              <w:right w:val="single" w:color="000000" w:sz="4" w:space="0"/>
            </w:tcBorders>
            <w:vAlign w:val="center"/>
          </w:tcPr>
          <w:p w14:paraId="0043304C">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评标</w:t>
            </w:r>
            <w:r>
              <w:rPr>
                <w:rFonts w:ascii="宋体" w:cs="宋体"/>
                <w:color w:val="000000" w:themeColor="text1"/>
                <w:szCs w:val="21"/>
                <w:highlight w:val="none"/>
                <w14:textFill>
                  <w14:solidFill>
                    <w14:schemeClr w14:val="tx1"/>
                  </w14:solidFill>
                </w14:textFill>
              </w:rPr>
              <w:t>基准价计算方法</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16095F77">
            <w:pPr>
              <w:snapToGrid w:val="0"/>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所有通过初步评审及本章第2.2.2（3）目评审合格的投标人的投标总报价中去掉六分之一（不能整除的按小数点前整数取整，不足六家报价则不去掉）的最低价和相同家数的最高价后的算术平均值乘以（1-本项目评标基准价下浮比例</w:t>
            </w:r>
            <w:r>
              <w:rPr>
                <w:rFonts w:hint="eastAsia" w:ascii="宋体" w:hAnsi="宋体"/>
                <w:color w:val="000000" w:themeColor="text1"/>
                <w:kern w:val="0"/>
                <w:highlight w:val="none"/>
                <w:lang w:val="en-US" w:eastAsia="zh-CN"/>
                <w14:textFill>
                  <w14:solidFill>
                    <w14:schemeClr w14:val="tx1"/>
                  </w14:solidFill>
                </w14:textFill>
              </w:rPr>
              <w:t>5%</w:t>
            </w:r>
            <w:r>
              <w:rPr>
                <w:rFonts w:hint="eastAsia" w:ascii="宋体" w:hAnsi="宋体"/>
                <w:color w:val="000000" w:themeColor="text1"/>
                <w:kern w:val="0"/>
                <w:highlight w:val="none"/>
                <w14:textFill>
                  <w14:solidFill>
                    <w14:schemeClr w14:val="tx1"/>
                  </w14:solidFill>
                </w14:textFill>
              </w:rPr>
              <w:t>），即为本项目的投标总报价的评标基准价。（评标基准价下浮比例N为5%）</w:t>
            </w:r>
          </w:p>
          <w:p w14:paraId="7A6FE09F">
            <w:pPr>
              <w:snapToGrid w:val="0"/>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评标基准价计算的最终结果取小数点后两位，第三位四舍五入。</w:t>
            </w:r>
          </w:p>
          <w:p w14:paraId="1B795F0C">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在评标基准价计算完成后（除计算错误外），在后续的评审中不得再对其做出调整。</w:t>
            </w:r>
          </w:p>
        </w:tc>
      </w:tr>
      <w:tr w14:paraId="2AF56BF8">
        <w:tblPrEx>
          <w:tblCellMar>
            <w:top w:w="0" w:type="dxa"/>
            <w:left w:w="108" w:type="dxa"/>
            <w:bottom w:w="0" w:type="dxa"/>
            <w:right w:w="108" w:type="dxa"/>
          </w:tblCellMar>
        </w:tblPrEx>
        <w:trPr>
          <w:cantSplit/>
          <w:trHeight w:val="1500" w:hRule="atLeast"/>
        </w:trPr>
        <w:tc>
          <w:tcPr>
            <w:tcW w:w="830" w:type="dxa"/>
            <w:tcBorders>
              <w:top w:val="single" w:color="auto" w:sz="4" w:space="0"/>
              <w:left w:val="single" w:color="000000" w:sz="4" w:space="0"/>
              <w:bottom w:val="single" w:color="000000" w:sz="4" w:space="0"/>
              <w:right w:val="single" w:color="000000" w:sz="4" w:space="0"/>
            </w:tcBorders>
            <w:vAlign w:val="center"/>
          </w:tcPr>
          <w:p w14:paraId="3E10D783">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2.2.</w:t>
            </w:r>
            <w:r>
              <w:rPr>
                <w:rFonts w:hint="eastAsia" w:ascii="宋体" w:cs="宋体"/>
                <w:color w:val="000000" w:themeColor="text1"/>
                <w:szCs w:val="21"/>
                <w:highlight w:val="none"/>
                <w14:textFill>
                  <w14:solidFill>
                    <w14:schemeClr w14:val="tx1"/>
                  </w14:solidFill>
                </w14:textFill>
              </w:rPr>
              <w:t>2</w:t>
            </w:r>
          </w:p>
          <w:p w14:paraId="33E47C42">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w:t>
            </w:r>
          </w:p>
        </w:tc>
        <w:tc>
          <w:tcPr>
            <w:tcW w:w="1716" w:type="dxa"/>
            <w:gridSpan w:val="4"/>
            <w:tcBorders>
              <w:top w:val="single" w:color="auto" w:sz="4" w:space="0"/>
              <w:left w:val="single" w:color="000000" w:sz="4" w:space="0"/>
              <w:bottom w:val="single" w:color="000000" w:sz="4" w:space="0"/>
              <w:right w:val="single" w:color="000000" w:sz="4" w:space="0"/>
            </w:tcBorders>
            <w:vAlign w:val="center"/>
          </w:tcPr>
          <w:p w14:paraId="7A1708FD">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允许偏差率</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6FFDE349">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ascii="宋体" w:cs="宋体"/>
                <w:color w:val="000000" w:themeColor="text1"/>
                <w:szCs w:val="21"/>
                <w:highlight w:val="none"/>
                <w14:textFill>
                  <w14:solidFill>
                    <w14:schemeClr w14:val="tx1"/>
                  </w14:solidFill>
                </w14:textFill>
              </w:rPr>
              <w:t>总报价的偏差率计算公式</w:t>
            </w:r>
          </w:p>
          <w:p w14:paraId="425DE1A8">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偏差率=100％×（</w:t>
            </w:r>
            <w:r>
              <w:rPr>
                <w:rFonts w:hint="eastAsia" w:ascii="宋体" w:cs="宋体"/>
                <w:color w:val="000000" w:themeColor="text1"/>
                <w:szCs w:val="21"/>
                <w:highlight w:val="none"/>
                <w:lang w:eastAsia="zh-CN"/>
                <w14:textFill>
                  <w14:solidFill>
                    <w14:schemeClr w14:val="tx1"/>
                  </w14:solidFill>
                </w14:textFill>
              </w:rPr>
              <w:t>投标人</w:t>
            </w:r>
            <w:r>
              <w:rPr>
                <w:rFonts w:ascii="宋体" w:cs="宋体"/>
                <w:color w:val="000000" w:themeColor="text1"/>
                <w:szCs w:val="21"/>
                <w:highlight w:val="none"/>
                <w14:textFill>
                  <w14:solidFill>
                    <w14:schemeClr w14:val="tx1"/>
                  </w14:solidFill>
                </w14:textFill>
              </w:rPr>
              <w:t>报价一评标基准价）／</w:t>
            </w:r>
            <w:r>
              <w:rPr>
                <w:rFonts w:hint="eastAsia" w:ascii="宋体" w:cs="宋体"/>
                <w:color w:val="000000" w:themeColor="text1"/>
                <w:szCs w:val="21"/>
                <w:highlight w:val="none"/>
                <w:lang w:eastAsia="zh-CN"/>
                <w14:textFill>
                  <w14:solidFill>
                    <w14:schemeClr w14:val="tx1"/>
                  </w14:solidFill>
                </w14:textFill>
              </w:rPr>
              <w:t>评标</w:t>
            </w:r>
            <w:r>
              <w:rPr>
                <w:rFonts w:ascii="宋体" w:cs="宋体"/>
                <w:color w:val="000000" w:themeColor="text1"/>
                <w:szCs w:val="21"/>
                <w:highlight w:val="none"/>
                <w14:textFill>
                  <w14:solidFill>
                    <w14:schemeClr w14:val="tx1"/>
                  </w14:solidFill>
                </w14:textFill>
              </w:rPr>
              <w:t>基准价</w:t>
            </w:r>
          </w:p>
          <w:p w14:paraId="56FEB465">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偏差率计算的最终结果</w:t>
            </w:r>
            <w:r>
              <w:rPr>
                <w:rFonts w:hint="eastAsia" w:ascii="宋体" w:cs="宋体"/>
                <w:color w:val="000000" w:themeColor="text1"/>
                <w:szCs w:val="21"/>
                <w:highlight w:val="none"/>
                <w14:textFill>
                  <w14:solidFill>
                    <w14:schemeClr w14:val="tx1"/>
                  </w14:solidFill>
                </w14:textFill>
              </w:rPr>
              <w:t>取</w:t>
            </w:r>
            <w:r>
              <w:rPr>
                <w:rFonts w:ascii="宋体" w:cs="宋体"/>
                <w:color w:val="000000" w:themeColor="text1"/>
                <w:szCs w:val="21"/>
                <w:highlight w:val="none"/>
                <w14:textFill>
                  <w14:solidFill>
                    <w14:schemeClr w14:val="tx1"/>
                  </w14:solidFill>
                </w14:textFill>
              </w:rPr>
              <w:t>小数点后两位，小数点后第三位“四舍五入”。</w:t>
            </w:r>
          </w:p>
        </w:tc>
      </w:tr>
      <w:tr w14:paraId="5EB6E6BA">
        <w:tblPrEx>
          <w:tblCellMar>
            <w:top w:w="0" w:type="dxa"/>
            <w:left w:w="108" w:type="dxa"/>
            <w:bottom w:w="0" w:type="dxa"/>
            <w:right w:w="108" w:type="dxa"/>
          </w:tblCellMar>
        </w:tblPrEx>
        <w:trPr>
          <w:cantSplit/>
          <w:trHeight w:val="1500" w:hRule="atLeast"/>
        </w:trPr>
        <w:tc>
          <w:tcPr>
            <w:tcW w:w="830" w:type="dxa"/>
            <w:tcBorders>
              <w:top w:val="single" w:color="auto" w:sz="4" w:space="0"/>
              <w:left w:val="single" w:color="000000" w:sz="4" w:space="0"/>
              <w:bottom w:val="single" w:color="000000" w:sz="4" w:space="0"/>
              <w:right w:val="single" w:color="000000" w:sz="4" w:space="0"/>
            </w:tcBorders>
            <w:vAlign w:val="center"/>
          </w:tcPr>
          <w:p w14:paraId="180FE8D8">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2.2.3（1）</w:t>
            </w:r>
          </w:p>
        </w:tc>
        <w:tc>
          <w:tcPr>
            <w:tcW w:w="1716" w:type="dxa"/>
            <w:gridSpan w:val="4"/>
            <w:tcBorders>
              <w:top w:val="single" w:color="auto" w:sz="4" w:space="0"/>
              <w:left w:val="single" w:color="000000" w:sz="4" w:space="0"/>
              <w:bottom w:val="single" w:color="000000" w:sz="4" w:space="0"/>
              <w:right w:val="single" w:color="000000" w:sz="4" w:space="0"/>
            </w:tcBorders>
            <w:vAlign w:val="center"/>
          </w:tcPr>
          <w:p w14:paraId="68E54825">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w:t>
            </w:r>
            <w:r>
              <w:rPr>
                <w:rFonts w:ascii="宋体" w:cs="宋体"/>
                <w:color w:val="000000" w:themeColor="text1"/>
                <w:szCs w:val="21"/>
                <w:highlight w:val="none"/>
                <w14:textFill>
                  <w14:solidFill>
                    <w14:schemeClr w14:val="tx1"/>
                  </w14:solidFill>
                </w14:textFill>
              </w:rPr>
              <w:t>报价评分标准</w:t>
            </w:r>
            <w:r>
              <w:rPr>
                <w:rFonts w:hint="eastAsia" w:ascii="宋体"/>
                <w:color w:val="000000" w:themeColor="text1"/>
                <w:highlight w:val="none"/>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6</w:t>
            </w:r>
            <w:r>
              <w:rPr>
                <w:rFonts w:hint="eastAsia" w:ascii="宋体" w:cs="宋体"/>
                <w:color w:val="000000" w:themeColor="text1"/>
                <w:szCs w:val="21"/>
                <w:highlight w:val="none"/>
                <w14:textFill>
                  <w14:solidFill>
                    <w14:schemeClr w14:val="tx1"/>
                  </w14:solidFill>
                </w14:textFill>
              </w:rPr>
              <w:t>0</w:t>
            </w:r>
            <w:r>
              <w:rPr>
                <w:rFonts w:hint="eastAsia" w:ascii="宋体"/>
                <w:color w:val="000000" w:themeColor="text1"/>
                <w:highlight w:val="none"/>
                <w14:textFill>
                  <w14:solidFill>
                    <w14:schemeClr w14:val="tx1"/>
                  </w14:solidFill>
                </w14:textFill>
              </w:rPr>
              <w:t>分）</w:t>
            </w:r>
            <w:r>
              <w:rPr>
                <w:rFonts w:ascii="宋体" w:cs="宋体"/>
                <w:color w:val="000000" w:themeColor="text1"/>
                <w:szCs w:val="21"/>
                <w:highlight w:val="none"/>
                <w14:textFill>
                  <w14:solidFill>
                    <w14:schemeClr w14:val="tx1"/>
                  </w14:solidFill>
                </w14:textFill>
              </w:rPr>
              <w:t>(A)</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198596F4">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所有通过初步评审合格的投标人，投标报价得本附表第2.2.1项规定分值的满分</w:t>
            </w:r>
            <w:r>
              <w:rPr>
                <w:rFonts w:hint="eastAsia"/>
                <w:b/>
                <w:bCs/>
                <w:color w:val="000000" w:themeColor="text1"/>
                <w:highlight w:val="none"/>
                <w:u w:val="single"/>
                <w14:textFill>
                  <w14:solidFill>
                    <w14:schemeClr w14:val="tx1"/>
                  </w14:solidFill>
                </w14:textFill>
              </w:rPr>
              <w:t xml:space="preserve">  </w:t>
            </w:r>
            <w:r>
              <w:rPr>
                <w:rFonts w:hint="eastAsia"/>
                <w:b/>
                <w:bCs/>
                <w:color w:val="000000" w:themeColor="text1"/>
                <w:highlight w:val="none"/>
                <w:u w:val="single"/>
                <w:lang w:val="en-US" w:eastAsia="zh-CN"/>
                <w14:textFill>
                  <w14:solidFill>
                    <w14:schemeClr w14:val="tx1"/>
                  </w14:solidFill>
                </w14:textFill>
              </w:rPr>
              <w:t>60</w:t>
            </w:r>
            <w:r>
              <w:rPr>
                <w:rFonts w:hint="eastAsia"/>
                <w:b/>
                <w:bCs/>
                <w:color w:val="000000" w:themeColor="text1"/>
                <w:highlight w:val="none"/>
                <w:u w:val="single"/>
                <w14:textFill>
                  <w14:solidFill>
                    <w14:schemeClr w14:val="tx1"/>
                  </w14:solidFill>
                </w14:textFill>
              </w:rPr>
              <w:t xml:space="preserve">  </w:t>
            </w:r>
            <w:r>
              <w:rPr>
                <w:rFonts w:hint="eastAsia"/>
                <w:b/>
                <w:bCs/>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在此基础上，投标报价与评标基准价相比，</w:t>
            </w:r>
            <w:r>
              <w:rPr>
                <w:rFonts w:hint="eastAsia"/>
                <w:color w:val="000000" w:themeColor="text1"/>
                <w:highlight w:val="none"/>
                <w14:textFill>
                  <w14:solidFill>
                    <w14:schemeClr w14:val="tx1"/>
                  </w14:solidFill>
                </w14:textFill>
              </w:rPr>
              <w:t>每增加</w:t>
            </w:r>
            <w:r>
              <w:rPr>
                <w:rFonts w:hint="eastAsia"/>
                <w:b/>
                <w:bCs/>
                <w:color w:val="000000" w:themeColor="text1"/>
                <w:highlight w:val="none"/>
                <w:u w:val="single"/>
                <w14:textFill>
                  <w14:solidFill>
                    <w14:schemeClr w14:val="tx1"/>
                  </w14:solidFill>
                </w14:textFill>
              </w:rPr>
              <w:t>1%扣</w:t>
            </w:r>
            <w:r>
              <w:rPr>
                <w:rFonts w:hint="eastAsia"/>
                <w:b/>
                <w:bCs/>
                <w:color w:val="000000" w:themeColor="text1"/>
                <w:highlight w:val="none"/>
                <w:u w:val="single"/>
                <w:lang w:val="en-US" w:eastAsia="zh-CN"/>
                <w14:textFill>
                  <w14:solidFill>
                    <w14:schemeClr w14:val="tx1"/>
                  </w14:solidFill>
                </w14:textFill>
              </w:rPr>
              <w:t>1</w:t>
            </w:r>
            <w:r>
              <w:rPr>
                <w:rFonts w:hint="eastAsia"/>
                <w:b/>
                <w:bCs/>
                <w:color w:val="000000" w:themeColor="text1"/>
                <w:highlight w:val="none"/>
                <w:u w:val="single"/>
                <w14:textFill>
                  <w14:solidFill>
                    <w14:schemeClr w14:val="tx1"/>
                  </w14:solidFill>
                </w14:textFill>
              </w:rPr>
              <w:t>分</w:t>
            </w:r>
            <w:r>
              <w:rPr>
                <w:rFonts w:hint="eastAsia"/>
                <w:color w:val="000000" w:themeColor="text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每减少1%扣</w:t>
            </w:r>
            <w:r>
              <w:rPr>
                <w:rFonts w:hint="eastAsia"/>
                <w:b/>
                <w:bCs/>
                <w:color w:val="000000" w:themeColor="text1"/>
                <w:highlight w:val="none"/>
                <w:u w:val="single"/>
                <w:lang w:val="en-US" w:eastAsia="zh-CN"/>
                <w14:textFill>
                  <w14:solidFill>
                    <w14:schemeClr w14:val="tx1"/>
                  </w14:solidFill>
                </w14:textFill>
              </w:rPr>
              <w:t>0.5分，</w:t>
            </w:r>
            <w:r>
              <w:rPr>
                <w:rFonts w:hint="eastAsia"/>
                <w:color w:val="000000" w:themeColor="text1"/>
                <w:highlight w:val="none"/>
                <w14:textFill>
                  <w14:solidFill>
                    <w14:schemeClr w14:val="tx1"/>
                  </w14:solidFill>
                </w14:textFill>
              </w:rPr>
              <w:t>扣完为止。</w:t>
            </w:r>
          </w:p>
          <w:p w14:paraId="7CD5EBAD">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按插入法计算得分。</w:t>
            </w:r>
          </w:p>
          <w:p w14:paraId="31705A6D">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未参与评标基准价计算的投标报价，仍应参加计算相应分值。</w:t>
            </w:r>
          </w:p>
          <w:p w14:paraId="7E6A61CE">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w:t>
            </w:r>
            <w:r>
              <w:rPr>
                <w:rFonts w:hint="eastAsia"/>
                <w:color w:val="000000" w:themeColor="text1"/>
                <w:highlight w:val="none"/>
                <w:lang w:val="en-US" w:eastAsia="zh-CN"/>
                <w14:textFill>
                  <w14:solidFill>
                    <w14:schemeClr w14:val="tx1"/>
                  </w14:solidFill>
                </w14:textFill>
              </w:rPr>
              <w:t>得分</w:t>
            </w:r>
            <w:r>
              <w:rPr>
                <w:rFonts w:hint="eastAsia"/>
                <w:color w:val="000000" w:themeColor="text1"/>
                <w:highlight w:val="none"/>
                <w14:textFill>
                  <w14:solidFill>
                    <w14:schemeClr w14:val="tx1"/>
                  </w14:solidFill>
                </w14:textFill>
              </w:rPr>
              <w:t>最终结果保留两位小数</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小数点后</w:t>
            </w:r>
            <w:r>
              <w:rPr>
                <w:color w:val="000000" w:themeColor="text1"/>
                <w:highlight w:val="none"/>
                <w14:textFill>
                  <w14:solidFill>
                    <w14:schemeClr w14:val="tx1"/>
                  </w14:solidFill>
                </w14:textFill>
              </w:rPr>
              <w:t>第三位四舍五入。</w:t>
            </w:r>
          </w:p>
          <w:p w14:paraId="1FF8DB8E">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p>
        </w:tc>
      </w:tr>
      <w:tr w14:paraId="510026E7">
        <w:tblPrEx>
          <w:tblCellMar>
            <w:top w:w="0" w:type="dxa"/>
            <w:left w:w="108" w:type="dxa"/>
            <w:bottom w:w="0" w:type="dxa"/>
            <w:right w:w="108" w:type="dxa"/>
          </w:tblCellMar>
        </w:tblPrEx>
        <w:trPr>
          <w:cantSplit/>
          <w:trHeight w:val="2805" w:hRule="atLeast"/>
        </w:trPr>
        <w:tc>
          <w:tcPr>
            <w:tcW w:w="830" w:type="dxa"/>
            <w:vMerge w:val="restart"/>
            <w:tcBorders>
              <w:left w:val="single" w:color="000000" w:sz="4" w:space="0"/>
              <w:right w:val="single" w:color="000000" w:sz="4" w:space="0"/>
            </w:tcBorders>
            <w:vAlign w:val="center"/>
          </w:tcPr>
          <w:p w14:paraId="4846267C">
            <w:pPr>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p>
        </w:tc>
        <w:tc>
          <w:tcPr>
            <w:tcW w:w="1716" w:type="dxa"/>
            <w:gridSpan w:val="4"/>
            <w:vMerge w:val="restart"/>
            <w:tcBorders>
              <w:left w:val="single" w:color="000000" w:sz="4" w:space="0"/>
              <w:right w:val="single" w:color="000000" w:sz="4" w:space="0"/>
            </w:tcBorders>
            <w:vAlign w:val="center"/>
          </w:tcPr>
          <w:p w14:paraId="67B74E87">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w:t>
            </w:r>
            <w:r>
              <w:rPr>
                <w:rFonts w:ascii="宋体" w:hAnsi="宋体"/>
                <w:color w:val="000000" w:themeColor="text1"/>
                <w:kern w:val="0"/>
                <w:highlight w:val="none"/>
                <w14:textFill>
                  <w14:solidFill>
                    <w14:schemeClr w14:val="tx1"/>
                  </w14:solidFill>
                </w14:textFill>
              </w:rPr>
              <w:t>评分标准（</w:t>
            </w:r>
            <w:r>
              <w:rPr>
                <w:rFonts w:hint="eastAsia" w:ascii="宋体" w:hAnsi="宋体"/>
                <w:color w:val="000000" w:themeColor="text1"/>
                <w:kern w:val="0"/>
                <w:highlight w:val="none"/>
                <w:lang w:val="en-US" w:eastAsia="zh-CN"/>
                <w14:textFill>
                  <w14:solidFill>
                    <w14:schemeClr w14:val="tx1"/>
                  </w14:solidFill>
                </w14:textFill>
              </w:rPr>
              <w:t>3</w:t>
            </w:r>
            <w:r>
              <w:rPr>
                <w:rFonts w:ascii="宋体" w:hAnsi="宋体"/>
                <w:color w:val="000000" w:themeColor="text1"/>
                <w:kern w:val="0"/>
                <w:highlight w:val="none"/>
                <w14:textFill>
                  <w14:solidFill>
                    <w14:schemeClr w14:val="tx1"/>
                  </w14:solidFill>
                </w14:textFill>
              </w:rPr>
              <w:t>0分）(B)</w:t>
            </w: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033E8951">
            <w:pPr>
              <w:adjustRightInd w:val="0"/>
              <w:snapToGrid w:val="0"/>
              <w:spacing w:afterLines="0"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eastAsia="宋体" w:cs="宋体"/>
                <w:color w:val="000000" w:themeColor="text1"/>
                <w:szCs w:val="22"/>
                <w:highlight w:val="none"/>
                <w:lang w:val="en-US" w:eastAsia="zh-CN"/>
                <w14:textFill>
                  <w14:solidFill>
                    <w14:schemeClr w14:val="tx1"/>
                  </w14:solidFill>
                </w14:textFill>
              </w:rPr>
              <w:t>技术</w:t>
            </w:r>
            <w:r>
              <w:rPr>
                <w:rFonts w:hint="eastAsia" w:ascii="宋体" w:hAnsi="宋体" w:eastAsia="宋体" w:cs="宋体"/>
                <w:color w:val="000000" w:themeColor="text1"/>
                <w:szCs w:val="22"/>
                <w:highlight w:val="none"/>
                <w14:textFill>
                  <w14:solidFill>
                    <w14:schemeClr w14:val="tx1"/>
                  </w14:solidFill>
                </w14:textFill>
              </w:rPr>
              <w:t>部分总体评审标准</w:t>
            </w:r>
          </w:p>
        </w:tc>
        <w:tc>
          <w:tcPr>
            <w:tcW w:w="4638" w:type="dxa"/>
            <w:tcBorders>
              <w:top w:val="single" w:color="auto" w:sz="4" w:space="0"/>
              <w:left w:val="single" w:color="000000" w:sz="4" w:space="0"/>
              <w:bottom w:val="single" w:color="auto" w:sz="4" w:space="0"/>
              <w:right w:val="single" w:color="000000" w:sz="4" w:space="0"/>
            </w:tcBorders>
            <w:vAlign w:val="center"/>
          </w:tcPr>
          <w:p w14:paraId="5E00318D">
            <w:pPr>
              <w:adjustRightInd w:val="0"/>
              <w:snapToGrid w:val="0"/>
              <w:spacing w:afterLines="0"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评标委员会成员为5人以上时，所有评委</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评分</w:t>
            </w:r>
            <w:r>
              <w:rPr>
                <w:rFonts w:hint="eastAsia" w:ascii="宋体" w:hAnsi="宋体" w:eastAsia="宋体" w:cs="宋体"/>
                <w:snapToGrid w:val="0"/>
                <w:color w:val="000000" w:themeColor="text1"/>
                <w:kern w:val="0"/>
                <w:szCs w:val="21"/>
                <w:highlight w:val="none"/>
                <w14:textFill>
                  <w14:solidFill>
                    <w14:schemeClr w14:val="tx1"/>
                  </w14:solidFill>
                </w14:textFill>
              </w:rPr>
              <w:t>中去掉一个最高和一个最低分，余下评委</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评分</w:t>
            </w:r>
            <w:r>
              <w:rPr>
                <w:rFonts w:hint="eastAsia" w:ascii="宋体" w:hAnsi="宋体" w:eastAsia="宋体" w:cs="宋体"/>
                <w:snapToGrid w:val="0"/>
                <w:color w:val="000000" w:themeColor="text1"/>
                <w:kern w:val="0"/>
                <w:szCs w:val="21"/>
                <w:highlight w:val="none"/>
                <w14:textFill>
                  <w14:solidFill>
                    <w14:schemeClr w14:val="tx1"/>
                  </w14:solidFill>
                </w14:textFill>
              </w:rPr>
              <w:t>取算术平均值为该投标人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技术部分</w:t>
            </w:r>
            <w:r>
              <w:rPr>
                <w:rFonts w:hint="eastAsia" w:ascii="宋体" w:hAnsi="宋体" w:eastAsia="宋体" w:cs="宋体"/>
                <w:snapToGrid w:val="0"/>
                <w:color w:val="000000" w:themeColor="text1"/>
                <w:kern w:val="0"/>
                <w:szCs w:val="21"/>
                <w:highlight w:val="none"/>
                <w14:textFill>
                  <w14:solidFill>
                    <w14:schemeClr w14:val="tx1"/>
                  </w14:solidFill>
                </w14:textFill>
              </w:rPr>
              <w:t>得分。</w:t>
            </w:r>
          </w:p>
          <w:p w14:paraId="477A827B">
            <w:pPr>
              <w:pStyle w:val="344"/>
              <w:numPr>
                <w:ilvl w:val="-1"/>
                <w:numId w:val="0"/>
              </w:numPr>
              <w:tabs>
                <w:tab w:val="left" w:pos="1620"/>
              </w:tabs>
              <w:adjustRightInd w:val="0"/>
              <w:snapToGrid w:val="0"/>
              <w:spacing w:afterLines="0" w:line="400" w:lineRule="exact"/>
              <w:ind w:left="0" w:leftChars="0" w:firstLine="420" w:firstLineChars="200"/>
              <w:textAlignment w:val="baseline"/>
              <w:rPr>
                <w:rFonts w:ascii="宋体" w:hAnsi="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技术部分</w:t>
            </w:r>
            <w:r>
              <w:rPr>
                <w:rFonts w:hint="eastAsia" w:ascii="宋体" w:hAnsi="宋体" w:eastAsia="宋体" w:cs="宋体"/>
                <w:color w:val="000000" w:themeColor="text1"/>
                <w:kern w:val="0"/>
                <w:szCs w:val="21"/>
                <w:highlight w:val="none"/>
                <w14:textFill>
                  <w14:solidFill>
                    <w14:schemeClr w14:val="tx1"/>
                  </w14:solidFill>
                </w14:textFill>
              </w:rPr>
              <w:t>得分的最终结果保留两位小数，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小数点后</w:t>
            </w:r>
            <w:r>
              <w:rPr>
                <w:rFonts w:hint="eastAsia" w:ascii="宋体" w:hAnsi="宋体" w:eastAsia="宋体" w:cs="宋体"/>
                <w:color w:val="000000" w:themeColor="text1"/>
                <w:kern w:val="0"/>
                <w:szCs w:val="21"/>
                <w:highlight w:val="none"/>
                <w14:textFill>
                  <w14:solidFill>
                    <w14:schemeClr w14:val="tx1"/>
                  </w14:solidFill>
                </w14:textFill>
              </w:rPr>
              <w:t>第三位四舍五入。</w:t>
            </w:r>
          </w:p>
        </w:tc>
      </w:tr>
      <w:tr w14:paraId="07742954">
        <w:tblPrEx>
          <w:tblCellMar>
            <w:top w:w="0" w:type="dxa"/>
            <w:left w:w="108" w:type="dxa"/>
            <w:bottom w:w="0" w:type="dxa"/>
            <w:right w:w="108" w:type="dxa"/>
          </w:tblCellMar>
        </w:tblPrEx>
        <w:trPr>
          <w:cantSplit/>
          <w:trHeight w:val="1578" w:hRule="atLeast"/>
        </w:trPr>
        <w:tc>
          <w:tcPr>
            <w:tcW w:w="830" w:type="dxa"/>
            <w:vMerge w:val="continue"/>
            <w:tcBorders>
              <w:left w:val="single" w:color="000000" w:sz="4" w:space="0"/>
              <w:right w:val="single" w:color="000000" w:sz="4" w:space="0"/>
            </w:tcBorders>
            <w:vAlign w:val="center"/>
          </w:tcPr>
          <w:p w14:paraId="1ECF575D">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4A837549">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5D861872">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工厂检验项目、标准及投标人提供的其它技术资料、技术偏差等(2分）</w:t>
            </w:r>
          </w:p>
        </w:tc>
        <w:tc>
          <w:tcPr>
            <w:tcW w:w="4638" w:type="dxa"/>
            <w:tcBorders>
              <w:top w:val="single" w:color="auto" w:sz="4" w:space="0"/>
              <w:left w:val="single" w:color="000000" w:sz="4" w:space="0"/>
              <w:bottom w:val="single" w:color="auto" w:sz="4" w:space="0"/>
              <w:right w:val="single" w:color="000000" w:sz="4" w:space="0"/>
            </w:tcBorders>
            <w:vAlign w:val="center"/>
          </w:tcPr>
          <w:p w14:paraId="1E98CC9A">
            <w:pPr>
              <w:adjustRightInd w:val="0"/>
              <w:snapToGrid w:val="0"/>
              <w:spacing w:line="400" w:lineRule="exac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2分</w:t>
            </w:r>
          </w:p>
          <w:p w14:paraId="15A7E057">
            <w:pPr>
              <w:rPr>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w:t>
            </w:r>
            <w:r>
              <w:rPr>
                <w:rFonts w:hint="eastAsia" w:ascii="宋体" w:hAnsi="宋体" w:cs="宋体"/>
                <w:color w:val="000000" w:themeColor="text1"/>
                <w:szCs w:val="22"/>
                <w:highlight w:val="none"/>
                <w14:textFill>
                  <w14:solidFill>
                    <w14:schemeClr w14:val="tx1"/>
                  </w14:solidFill>
                </w14:textFill>
              </w:rPr>
              <w:t>优秀得</w:t>
            </w:r>
            <w:r>
              <w:rPr>
                <w:rFonts w:hint="eastAsia" w:ascii="宋体" w:hAnsi="宋体" w:cs="宋体"/>
                <w:color w:val="000000" w:themeColor="text1"/>
                <w:szCs w:val="22"/>
                <w:highlight w:val="none"/>
                <w:u w:val="single"/>
                <w:lang w:val="en-US" w:eastAsia="zh-CN"/>
                <w14:textFill>
                  <w14:solidFill>
                    <w14:schemeClr w14:val="tx1"/>
                  </w14:solidFill>
                </w14:textFill>
              </w:rPr>
              <w:t>1.6</w:t>
            </w:r>
            <w:r>
              <w:rPr>
                <w:rFonts w:hint="eastAsia" w:ascii="宋体" w:hAnsi="宋体" w:cs="宋体"/>
                <w:color w:val="000000" w:themeColor="text1"/>
                <w:szCs w:val="22"/>
                <w:highlight w:val="none"/>
                <w:u w:val="single"/>
                <w14:textFill>
                  <w14:solidFill>
                    <w14:schemeClr w14:val="tx1"/>
                  </w14:solidFill>
                </w14:textFill>
              </w:rPr>
              <w:t>-2</w:t>
            </w:r>
            <w:r>
              <w:rPr>
                <w:rFonts w:hint="eastAsia" w:ascii="宋体" w:hAnsi="宋体" w:cs="宋体"/>
                <w:color w:val="000000" w:themeColor="text1"/>
                <w:szCs w:val="22"/>
                <w:highlight w:val="none"/>
                <w14:textFill>
                  <w14:solidFill>
                    <w14:schemeClr w14:val="tx1"/>
                  </w14:solidFill>
                </w14:textFill>
              </w:rPr>
              <w:t>分，良好得</w:t>
            </w:r>
            <w:r>
              <w:rPr>
                <w:rFonts w:hint="eastAsia" w:ascii="宋体" w:hAnsi="宋体" w:cs="宋体"/>
                <w:color w:val="000000" w:themeColor="text1"/>
                <w:szCs w:val="22"/>
                <w:highlight w:val="none"/>
                <w:u w:val="single"/>
                <w:lang w:val="en-US" w:eastAsia="zh-CN"/>
                <w14:textFill>
                  <w14:solidFill>
                    <w14:schemeClr w14:val="tx1"/>
                  </w14:solidFill>
                </w14:textFill>
              </w:rPr>
              <w:t>1</w:t>
            </w:r>
            <w:r>
              <w:rPr>
                <w:rFonts w:hint="eastAsia" w:ascii="宋体" w:hAnsi="宋体" w:cs="宋体"/>
                <w:color w:val="000000" w:themeColor="text1"/>
                <w:szCs w:val="22"/>
                <w:highlight w:val="none"/>
                <w:u w:val="single"/>
                <w14:textFill>
                  <w14:solidFill>
                    <w14:schemeClr w14:val="tx1"/>
                  </w14:solidFill>
                </w14:textFill>
              </w:rPr>
              <w:t>.</w:t>
            </w:r>
            <w:r>
              <w:rPr>
                <w:rFonts w:hint="eastAsia" w:ascii="宋体" w:hAnsi="宋体" w:cs="宋体"/>
                <w:color w:val="000000" w:themeColor="text1"/>
                <w:szCs w:val="22"/>
                <w:highlight w:val="none"/>
                <w:u w:val="single"/>
                <w:lang w:val="en-US" w:eastAsia="zh-CN"/>
                <w14:textFill>
                  <w14:solidFill>
                    <w14:schemeClr w14:val="tx1"/>
                  </w14:solidFill>
                </w14:textFill>
              </w:rPr>
              <w:t>2</w:t>
            </w:r>
            <w:r>
              <w:rPr>
                <w:rFonts w:hint="eastAsia" w:ascii="宋体" w:hAnsi="宋体" w:cs="宋体"/>
                <w:color w:val="000000" w:themeColor="text1"/>
                <w:szCs w:val="22"/>
                <w:highlight w:val="none"/>
                <w:u w:val="single"/>
                <w14:textFill>
                  <w14:solidFill>
                    <w14:schemeClr w14:val="tx1"/>
                  </w14:solidFill>
                </w14:textFill>
              </w:rPr>
              <w:t>-1.</w:t>
            </w:r>
            <w:r>
              <w:rPr>
                <w:rFonts w:hint="eastAsia" w:ascii="宋体" w:hAnsi="宋体" w:cs="宋体"/>
                <w:color w:val="000000" w:themeColor="text1"/>
                <w:szCs w:val="22"/>
                <w:highlight w:val="none"/>
                <w:u w:val="single"/>
                <w:lang w:val="en-US" w:eastAsia="zh-CN"/>
                <w14:textFill>
                  <w14:solidFill>
                    <w14:schemeClr w14:val="tx1"/>
                  </w14:solidFill>
                </w14:textFill>
              </w:rPr>
              <w:t>6</w:t>
            </w:r>
            <w:r>
              <w:rPr>
                <w:rFonts w:hint="eastAsia" w:ascii="宋体" w:hAnsi="宋体" w:cs="宋体"/>
                <w:color w:val="000000" w:themeColor="text1"/>
                <w:szCs w:val="22"/>
                <w:highlight w:val="none"/>
                <w14:textFill>
                  <w14:solidFill>
                    <w14:schemeClr w14:val="tx1"/>
                  </w14:solidFill>
                </w14:textFill>
              </w:rPr>
              <w:t>分，一般得</w:t>
            </w:r>
            <w:r>
              <w:rPr>
                <w:rFonts w:hint="eastAsia" w:ascii="宋体" w:hAnsi="宋体" w:cs="宋体"/>
                <w:color w:val="000000" w:themeColor="text1"/>
                <w:szCs w:val="22"/>
                <w:highlight w:val="none"/>
                <w:u w:val="single"/>
                <w14:textFill>
                  <w14:solidFill>
                    <w14:schemeClr w14:val="tx1"/>
                  </w14:solidFill>
                </w14:textFill>
              </w:rPr>
              <w:t>0-</w:t>
            </w:r>
            <w:r>
              <w:rPr>
                <w:rFonts w:hint="eastAsia" w:ascii="宋体" w:hAnsi="宋体" w:cs="宋体"/>
                <w:color w:val="000000" w:themeColor="text1"/>
                <w:szCs w:val="22"/>
                <w:highlight w:val="none"/>
                <w:u w:val="single"/>
                <w:lang w:val="en-US" w:eastAsia="zh-CN"/>
                <w14:textFill>
                  <w14:solidFill>
                    <w14:schemeClr w14:val="tx1"/>
                  </w14:solidFill>
                </w14:textFill>
              </w:rPr>
              <w:t>1.2</w:t>
            </w:r>
            <w:r>
              <w:rPr>
                <w:rFonts w:hint="eastAsia" w:ascii="宋体" w:hAnsi="宋体" w:cs="宋体"/>
                <w:color w:val="000000" w:themeColor="text1"/>
                <w:szCs w:val="22"/>
                <w:highlight w:val="none"/>
                <w14:textFill>
                  <w14:solidFill>
                    <w14:schemeClr w14:val="tx1"/>
                  </w14:solidFill>
                </w14:textFill>
              </w:rPr>
              <w:t>分，缺项得</w:t>
            </w:r>
            <w:r>
              <w:rPr>
                <w:rFonts w:hint="eastAsia" w:ascii="宋体" w:hAnsi="宋体" w:cs="宋体"/>
                <w:color w:val="000000" w:themeColor="text1"/>
                <w:szCs w:val="22"/>
                <w:highlight w:val="none"/>
                <w:u w:val="single"/>
                <w14:textFill>
                  <w14:solidFill>
                    <w14:schemeClr w14:val="tx1"/>
                  </w14:solidFill>
                </w14:textFill>
              </w:rPr>
              <w:t>0</w:t>
            </w:r>
            <w:r>
              <w:rPr>
                <w:rFonts w:hint="eastAsia" w:ascii="宋体" w:hAnsi="宋体" w:cs="宋体"/>
                <w:color w:val="000000" w:themeColor="text1"/>
                <w:szCs w:val="22"/>
                <w:highlight w:val="none"/>
                <w14:textFill>
                  <w14:solidFill>
                    <w14:schemeClr w14:val="tx1"/>
                  </w14:solidFill>
                </w14:textFill>
              </w:rPr>
              <w:t>分。</w:t>
            </w:r>
            <w:r>
              <w:rPr>
                <w:rFonts w:hint="eastAsia" w:ascii="宋体" w:hAnsi="宋体" w:cs="宋体"/>
                <w:color w:val="000000" w:themeColor="text1"/>
                <w:szCs w:val="22"/>
                <w:highlight w:val="none"/>
                <w14:textFill>
                  <w14:solidFill>
                    <w14:schemeClr w14:val="tx1"/>
                  </w14:solidFill>
                </w14:textFill>
              </w:rPr>
              <w:t xml:space="preserve"> </w:t>
            </w:r>
          </w:p>
          <w:p w14:paraId="44CA27E0">
            <w:pPr>
              <w:adjustRightInd w:val="0"/>
              <w:snapToGrid w:val="0"/>
              <w:spacing w:line="400" w:lineRule="exact"/>
              <w:jc w:val="left"/>
              <w:rPr>
                <w:rFonts w:hint="eastAsia" w:ascii="宋体" w:hAnsi="宋体" w:eastAsia="宋体" w:cs="宋体"/>
                <w:color w:val="000000" w:themeColor="text1"/>
                <w:szCs w:val="22"/>
                <w:highlight w:val="none"/>
                <w:lang w:val="en-US" w:eastAsia="zh-CN"/>
                <w14:textFill>
                  <w14:solidFill>
                    <w14:schemeClr w14:val="tx1"/>
                  </w14:solidFill>
                </w14:textFill>
              </w:rPr>
            </w:pPr>
          </w:p>
        </w:tc>
      </w:tr>
      <w:tr w14:paraId="45801E29">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4F389C13">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7E480E17">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78EEB520">
            <w:pPr>
              <w:tabs>
                <w:tab w:val="left" w:pos="1875"/>
              </w:tabs>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color w:val="000000" w:themeColor="text1"/>
                <w:kern w:val="0"/>
                <w:sz w:val="20"/>
                <w:highlight w:val="none"/>
                <w14:textFill>
                  <w14:solidFill>
                    <w14:schemeClr w14:val="tx1"/>
                  </w14:solidFill>
                </w14:textFill>
              </w:rPr>
              <w:t>生产设备、工艺状况及生产工艺先进性(4分）</w:t>
            </w:r>
          </w:p>
        </w:tc>
        <w:tc>
          <w:tcPr>
            <w:tcW w:w="4638" w:type="dxa"/>
            <w:tcBorders>
              <w:top w:val="single" w:color="auto" w:sz="4" w:space="0"/>
              <w:left w:val="single" w:color="000000" w:sz="4" w:space="0"/>
              <w:bottom w:val="single" w:color="auto" w:sz="4" w:space="0"/>
              <w:right w:val="single" w:color="000000" w:sz="4" w:space="0"/>
            </w:tcBorders>
            <w:vAlign w:val="center"/>
          </w:tcPr>
          <w:p w14:paraId="3209D66A">
            <w:pPr>
              <w:snapToGrid w:val="0"/>
              <w:spacing w:line="400" w:lineRule="exact"/>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4分</w:t>
            </w:r>
          </w:p>
          <w:p w14:paraId="1A9A5E84">
            <w:pPr>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评标委员会横向比较，优秀得</w:t>
            </w:r>
            <w:r>
              <w:rPr>
                <w:rFonts w:hint="eastAsia"/>
                <w:color w:val="000000" w:themeColor="text1"/>
                <w:szCs w:val="21"/>
                <w:highlight w:val="none"/>
                <w:u w:val="single"/>
                <w:lang w:val="en-US" w:eastAsia="zh-CN"/>
                <w14:textFill>
                  <w14:solidFill>
                    <w14:schemeClr w14:val="tx1"/>
                  </w14:solidFill>
                </w14:textFill>
              </w:rPr>
              <w:t>3.2</w:t>
            </w:r>
            <w:r>
              <w:rPr>
                <w:rFonts w:hint="eastAsia"/>
                <w:color w:val="000000" w:themeColor="text1"/>
                <w:szCs w:val="21"/>
                <w:highlight w:val="none"/>
                <w:u w:val="single"/>
                <w14:textFill>
                  <w14:solidFill>
                    <w14:schemeClr w14:val="tx1"/>
                  </w14:solidFill>
                </w14:textFill>
              </w:rPr>
              <w:t>-4</w:t>
            </w:r>
            <w:r>
              <w:rPr>
                <w:rFonts w:hint="eastAsia"/>
                <w:color w:val="000000" w:themeColor="text1"/>
                <w:szCs w:val="21"/>
                <w:highlight w:val="none"/>
                <w14:textFill>
                  <w14:solidFill>
                    <w14:schemeClr w14:val="tx1"/>
                  </w14:solidFill>
                </w14:textFill>
              </w:rPr>
              <w:t>分，良好得</w:t>
            </w:r>
            <w:r>
              <w:rPr>
                <w:rFonts w:hint="eastAsia"/>
                <w:color w:val="000000" w:themeColor="text1"/>
                <w:szCs w:val="21"/>
                <w:highlight w:val="none"/>
                <w:u w:val="single"/>
                <w:lang w:val="en-US" w:eastAsia="zh-CN"/>
                <w14:textFill>
                  <w14:solidFill>
                    <w14:schemeClr w14:val="tx1"/>
                  </w14:solidFill>
                </w14:textFill>
              </w:rPr>
              <w:t>2.4</w:t>
            </w:r>
            <w:r>
              <w:rPr>
                <w:rFonts w:hint="eastAsia"/>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val="en-US" w:eastAsia="zh-CN"/>
                <w14:textFill>
                  <w14:solidFill>
                    <w14:schemeClr w14:val="tx1"/>
                  </w14:solidFill>
                </w14:textFill>
              </w:rPr>
              <w:t>3.2</w:t>
            </w:r>
            <w:r>
              <w:rPr>
                <w:rFonts w:hint="eastAsia"/>
                <w:color w:val="000000" w:themeColor="text1"/>
                <w:szCs w:val="21"/>
                <w:highlight w:val="none"/>
                <w14:textFill>
                  <w14:solidFill>
                    <w14:schemeClr w14:val="tx1"/>
                  </w14:solidFill>
                </w14:textFill>
              </w:rPr>
              <w:t>分，一般得</w:t>
            </w:r>
            <w:r>
              <w:rPr>
                <w:rFonts w:hint="eastAsia"/>
                <w:color w:val="000000" w:themeColor="text1"/>
                <w:szCs w:val="21"/>
                <w:highlight w:val="none"/>
                <w:u w:val="single"/>
                <w14:textFill>
                  <w14:solidFill>
                    <w14:schemeClr w14:val="tx1"/>
                  </w14:solidFill>
                </w14:textFill>
              </w:rPr>
              <w:t>0-</w:t>
            </w:r>
            <w:r>
              <w:rPr>
                <w:rFonts w:hint="eastAsia"/>
                <w:color w:val="000000" w:themeColor="text1"/>
                <w:szCs w:val="21"/>
                <w:highlight w:val="none"/>
                <w:u w:val="single"/>
                <w:lang w:val="en-US" w:eastAsia="zh-CN"/>
                <w14:textFill>
                  <w14:solidFill>
                    <w14:schemeClr w14:val="tx1"/>
                  </w14:solidFill>
                </w14:textFill>
              </w:rPr>
              <w:t>2.4</w:t>
            </w:r>
            <w:r>
              <w:rPr>
                <w:rFonts w:hint="eastAsia"/>
                <w:color w:val="000000" w:themeColor="text1"/>
                <w:szCs w:val="21"/>
                <w:highlight w:val="none"/>
                <w14:textFill>
                  <w14:solidFill>
                    <w14:schemeClr w14:val="tx1"/>
                  </w14:solidFill>
                </w14:textFill>
              </w:rPr>
              <w:t>分，缺项得0分。</w:t>
            </w:r>
          </w:p>
        </w:tc>
      </w:tr>
      <w:tr w14:paraId="5DCDE3F0">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0DAB23A0">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7EFD14DC">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20D6195F">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投标人为实施本项目配备的人员的经验和素质、工作经历(3分)</w:t>
            </w:r>
          </w:p>
        </w:tc>
        <w:tc>
          <w:tcPr>
            <w:tcW w:w="4638" w:type="dxa"/>
            <w:tcBorders>
              <w:top w:val="single" w:color="auto" w:sz="4" w:space="0"/>
              <w:left w:val="single" w:color="000000" w:sz="4" w:space="0"/>
              <w:bottom w:val="single" w:color="auto" w:sz="4" w:space="0"/>
              <w:right w:val="single" w:color="000000" w:sz="4" w:space="0"/>
            </w:tcBorders>
            <w:vAlign w:val="center"/>
          </w:tcPr>
          <w:p w14:paraId="6CA1CA55">
            <w:pPr>
              <w:adjustRightInd w:val="0"/>
              <w:snapToGrid w:val="0"/>
              <w:spacing w:line="400" w:lineRule="exac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3分</w:t>
            </w:r>
          </w:p>
          <w:p w14:paraId="47F60E10">
            <w:pPr>
              <w:rPr>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评标委员会横向比较，优秀得</w:t>
            </w:r>
            <w:r>
              <w:rPr>
                <w:rFonts w:hint="eastAsia" w:ascii="宋体" w:hAnsi="宋体" w:cs="宋体"/>
                <w:color w:val="000000" w:themeColor="text1"/>
                <w:szCs w:val="22"/>
                <w:highlight w:val="none"/>
                <w:lang w:val="en-US" w:eastAsia="zh-CN"/>
                <w14:textFill>
                  <w14:solidFill>
                    <w14:schemeClr w14:val="tx1"/>
                  </w14:solidFill>
                </w14:textFill>
              </w:rPr>
              <w:t>2.4</w:t>
            </w:r>
            <w:r>
              <w:rPr>
                <w:rFonts w:hint="eastAsia" w:ascii="宋体" w:hAnsi="宋体" w:cs="宋体"/>
                <w:color w:val="000000" w:themeColor="text1"/>
                <w:szCs w:val="22"/>
                <w:highlight w:val="none"/>
                <w14:textFill>
                  <w14:solidFill>
                    <w14:schemeClr w14:val="tx1"/>
                  </w14:solidFill>
                </w14:textFill>
              </w:rPr>
              <w:t>-3分，良好得</w:t>
            </w:r>
            <w:r>
              <w:rPr>
                <w:rFonts w:hint="eastAsia" w:ascii="宋体" w:hAnsi="宋体" w:cs="宋体"/>
                <w:color w:val="000000" w:themeColor="text1"/>
                <w:szCs w:val="22"/>
                <w:highlight w:val="none"/>
                <w:lang w:val="en-US" w:eastAsia="zh-CN"/>
                <w14:textFill>
                  <w14:solidFill>
                    <w14:schemeClr w14:val="tx1"/>
                  </w14:solidFill>
                </w14:textFill>
              </w:rPr>
              <w:t>1.8</w:t>
            </w:r>
            <w:r>
              <w:rPr>
                <w:rFonts w:hint="eastAsia" w:ascii="宋体" w:hAnsi="宋体" w:cs="宋体"/>
                <w:color w:val="000000" w:themeColor="text1"/>
                <w:szCs w:val="22"/>
                <w:highlight w:val="none"/>
                <w14:textFill>
                  <w14:solidFill>
                    <w14:schemeClr w14:val="tx1"/>
                  </w14:solidFill>
                </w14:textFill>
              </w:rPr>
              <w:t>-</w:t>
            </w:r>
            <w:r>
              <w:rPr>
                <w:rFonts w:hint="eastAsia" w:ascii="宋体" w:hAnsi="宋体" w:cs="宋体"/>
                <w:color w:val="000000" w:themeColor="text1"/>
                <w:szCs w:val="22"/>
                <w:highlight w:val="none"/>
                <w:lang w:val="en-US" w:eastAsia="zh-CN"/>
                <w14:textFill>
                  <w14:solidFill>
                    <w14:schemeClr w14:val="tx1"/>
                  </w14:solidFill>
                </w14:textFill>
              </w:rPr>
              <w:t>2.4</w:t>
            </w:r>
            <w:r>
              <w:rPr>
                <w:rFonts w:hint="eastAsia" w:ascii="宋体" w:hAnsi="宋体" w:cs="宋体"/>
                <w:color w:val="000000" w:themeColor="text1"/>
                <w:szCs w:val="22"/>
                <w:highlight w:val="none"/>
                <w14:textFill>
                  <w14:solidFill>
                    <w14:schemeClr w14:val="tx1"/>
                  </w14:solidFill>
                </w14:textFill>
              </w:rPr>
              <w:t>分，一般得0-</w:t>
            </w:r>
            <w:r>
              <w:rPr>
                <w:rFonts w:hint="eastAsia" w:ascii="宋体" w:hAnsi="宋体" w:cs="宋体"/>
                <w:color w:val="000000" w:themeColor="text1"/>
                <w:szCs w:val="22"/>
                <w:highlight w:val="none"/>
                <w:lang w:val="en-US" w:eastAsia="zh-CN"/>
                <w14:textFill>
                  <w14:solidFill>
                    <w14:schemeClr w14:val="tx1"/>
                  </w14:solidFill>
                </w14:textFill>
              </w:rPr>
              <w:t>1.8</w:t>
            </w:r>
            <w:r>
              <w:rPr>
                <w:rFonts w:hint="eastAsia" w:ascii="宋体" w:hAnsi="宋体" w:cs="宋体"/>
                <w:color w:val="000000" w:themeColor="text1"/>
                <w:szCs w:val="22"/>
                <w:highlight w:val="none"/>
                <w14:textFill>
                  <w14:solidFill>
                    <w14:schemeClr w14:val="tx1"/>
                  </w14:solidFill>
                </w14:textFill>
              </w:rPr>
              <w:t>分，缺项得0分。</w:t>
            </w:r>
          </w:p>
          <w:p w14:paraId="28477C45">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p>
        </w:tc>
      </w:tr>
      <w:tr w14:paraId="40961047">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59D2F4B3">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7CDD6F55">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6753F129">
            <w:pPr>
              <w:adjustRightInd w:val="0"/>
              <w:snapToGrid w:val="0"/>
              <w:spacing w:line="400" w:lineRule="exact"/>
              <w:jc w:val="center"/>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质量保证体系及对产品的质量承诺和质量保障措施（4分）</w:t>
            </w:r>
          </w:p>
        </w:tc>
        <w:tc>
          <w:tcPr>
            <w:tcW w:w="4638" w:type="dxa"/>
            <w:tcBorders>
              <w:top w:val="single" w:color="auto" w:sz="4" w:space="0"/>
              <w:left w:val="single" w:color="000000" w:sz="4" w:space="0"/>
              <w:bottom w:val="single" w:color="auto" w:sz="4" w:space="0"/>
              <w:right w:val="single" w:color="000000" w:sz="4" w:space="0"/>
            </w:tcBorders>
            <w:vAlign w:val="center"/>
          </w:tcPr>
          <w:p w14:paraId="5AA04140">
            <w:pPr>
              <w:adjustRightInd w:val="0"/>
              <w:snapToGrid w:val="0"/>
              <w:spacing w:line="400" w:lineRule="exact"/>
              <w:jc w:val="lef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4分</w:t>
            </w:r>
          </w:p>
          <w:p w14:paraId="0C334980">
            <w:pPr>
              <w:adjustRightInd w:val="0"/>
              <w:snapToGrid w:val="0"/>
              <w:spacing w:line="400" w:lineRule="exact"/>
              <w:jc w:val="lef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w:t>
            </w:r>
            <w:r>
              <w:rPr>
                <w:rFonts w:hint="eastAsia"/>
                <w:color w:val="000000" w:themeColor="text1"/>
                <w:szCs w:val="21"/>
                <w:highlight w:val="none"/>
                <w14:textFill>
                  <w14:solidFill>
                    <w14:schemeClr w14:val="tx1"/>
                  </w14:solidFill>
                </w14:textFill>
              </w:rPr>
              <w:t>优秀得</w:t>
            </w:r>
            <w:r>
              <w:rPr>
                <w:rFonts w:hint="eastAsia"/>
                <w:color w:val="000000" w:themeColor="text1"/>
                <w:szCs w:val="21"/>
                <w:highlight w:val="none"/>
                <w:u w:val="single"/>
                <w:lang w:val="en-US" w:eastAsia="zh-CN"/>
                <w14:textFill>
                  <w14:solidFill>
                    <w14:schemeClr w14:val="tx1"/>
                  </w14:solidFill>
                </w14:textFill>
              </w:rPr>
              <w:t>3.2</w:t>
            </w:r>
            <w:r>
              <w:rPr>
                <w:rFonts w:hint="eastAsia"/>
                <w:color w:val="000000" w:themeColor="text1"/>
                <w:szCs w:val="21"/>
                <w:highlight w:val="none"/>
                <w:u w:val="single"/>
                <w14:textFill>
                  <w14:solidFill>
                    <w14:schemeClr w14:val="tx1"/>
                  </w14:solidFill>
                </w14:textFill>
              </w:rPr>
              <w:t>-4</w:t>
            </w:r>
            <w:r>
              <w:rPr>
                <w:rFonts w:hint="eastAsia"/>
                <w:color w:val="000000" w:themeColor="text1"/>
                <w:szCs w:val="21"/>
                <w:highlight w:val="none"/>
                <w14:textFill>
                  <w14:solidFill>
                    <w14:schemeClr w14:val="tx1"/>
                  </w14:solidFill>
                </w14:textFill>
              </w:rPr>
              <w:t>分，良好得</w:t>
            </w:r>
            <w:r>
              <w:rPr>
                <w:rFonts w:hint="eastAsia"/>
                <w:color w:val="000000" w:themeColor="text1"/>
                <w:szCs w:val="21"/>
                <w:highlight w:val="none"/>
                <w:u w:val="single"/>
                <w:lang w:val="en-US" w:eastAsia="zh-CN"/>
                <w14:textFill>
                  <w14:solidFill>
                    <w14:schemeClr w14:val="tx1"/>
                  </w14:solidFill>
                </w14:textFill>
              </w:rPr>
              <w:t>2.4</w:t>
            </w:r>
            <w:r>
              <w:rPr>
                <w:rFonts w:hint="eastAsia"/>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val="en-US" w:eastAsia="zh-CN"/>
                <w14:textFill>
                  <w14:solidFill>
                    <w14:schemeClr w14:val="tx1"/>
                  </w14:solidFill>
                </w14:textFill>
              </w:rPr>
              <w:t>3.2</w:t>
            </w:r>
            <w:r>
              <w:rPr>
                <w:rFonts w:hint="eastAsia"/>
                <w:color w:val="000000" w:themeColor="text1"/>
                <w:szCs w:val="21"/>
                <w:highlight w:val="none"/>
                <w14:textFill>
                  <w14:solidFill>
                    <w14:schemeClr w14:val="tx1"/>
                  </w14:solidFill>
                </w14:textFill>
              </w:rPr>
              <w:t>分，一般得</w:t>
            </w:r>
            <w:r>
              <w:rPr>
                <w:rFonts w:hint="eastAsia"/>
                <w:color w:val="000000" w:themeColor="text1"/>
                <w:szCs w:val="21"/>
                <w:highlight w:val="none"/>
                <w:u w:val="single"/>
                <w14:textFill>
                  <w14:solidFill>
                    <w14:schemeClr w14:val="tx1"/>
                  </w14:solidFill>
                </w14:textFill>
              </w:rPr>
              <w:t>0-</w:t>
            </w:r>
            <w:r>
              <w:rPr>
                <w:rFonts w:hint="eastAsia"/>
                <w:color w:val="000000" w:themeColor="text1"/>
                <w:szCs w:val="21"/>
                <w:highlight w:val="none"/>
                <w:u w:val="single"/>
                <w:lang w:val="en-US" w:eastAsia="zh-CN"/>
                <w14:textFill>
                  <w14:solidFill>
                    <w14:schemeClr w14:val="tx1"/>
                  </w14:solidFill>
                </w14:textFill>
              </w:rPr>
              <w:t>2.4</w:t>
            </w:r>
            <w:r>
              <w:rPr>
                <w:rFonts w:hint="eastAsia"/>
                <w:color w:val="000000" w:themeColor="text1"/>
                <w:szCs w:val="21"/>
                <w:highlight w:val="none"/>
                <w14:textFill>
                  <w14:solidFill>
                    <w14:schemeClr w14:val="tx1"/>
                  </w14:solidFill>
                </w14:textFill>
              </w:rPr>
              <w:t>分，缺项得0分。</w:t>
            </w:r>
          </w:p>
        </w:tc>
      </w:tr>
      <w:tr w14:paraId="21C02148">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5A1E5C19">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028C0C34">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5B286406">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生产组织能力和实施方案合理性(包括应急保障措施)、运输保障措施及对本标的月度最低保证供应能力、供应保障的仓储能力（7分）</w:t>
            </w:r>
          </w:p>
        </w:tc>
        <w:tc>
          <w:tcPr>
            <w:tcW w:w="4638" w:type="dxa"/>
            <w:tcBorders>
              <w:top w:val="single" w:color="auto" w:sz="4" w:space="0"/>
              <w:left w:val="single" w:color="000000" w:sz="4" w:space="0"/>
              <w:bottom w:val="single" w:color="auto" w:sz="4" w:space="0"/>
              <w:right w:val="single" w:color="000000" w:sz="4" w:space="0"/>
            </w:tcBorders>
            <w:vAlign w:val="center"/>
          </w:tcPr>
          <w:p w14:paraId="700197BE">
            <w:pPr>
              <w:adjustRightInd w:val="0"/>
              <w:snapToGrid w:val="0"/>
              <w:spacing w:line="400" w:lineRule="exact"/>
              <w:jc w:val="lef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7分</w:t>
            </w:r>
          </w:p>
          <w:p w14:paraId="5C3A6A5C">
            <w:pPr>
              <w:adjustRightInd w:val="0"/>
              <w:snapToGrid w:val="0"/>
              <w:spacing w:line="400" w:lineRule="exact"/>
              <w:jc w:val="lef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评标委员会横向比较，优秀得</w:t>
            </w:r>
            <w:r>
              <w:rPr>
                <w:rFonts w:hint="eastAsia" w:ascii="宋体" w:hAnsi="宋体" w:cs="宋体"/>
                <w:color w:val="000000" w:themeColor="text1"/>
                <w:szCs w:val="22"/>
                <w:highlight w:val="none"/>
                <w:lang w:val="en-US" w:eastAsia="zh-CN"/>
                <w14:textFill>
                  <w14:solidFill>
                    <w14:schemeClr w14:val="tx1"/>
                  </w14:solidFill>
                </w14:textFill>
              </w:rPr>
              <w:t>5.6</w:t>
            </w:r>
            <w:r>
              <w:rPr>
                <w:rFonts w:hint="eastAsia" w:ascii="宋体" w:hAnsi="宋体" w:cs="宋体"/>
                <w:color w:val="000000" w:themeColor="text1"/>
                <w:szCs w:val="22"/>
                <w:highlight w:val="none"/>
                <w14:textFill>
                  <w14:solidFill>
                    <w14:schemeClr w14:val="tx1"/>
                  </w14:solidFill>
                </w14:textFill>
              </w:rPr>
              <w:t>-7分，良好得</w:t>
            </w:r>
            <w:r>
              <w:rPr>
                <w:rFonts w:hint="eastAsia" w:ascii="宋体" w:hAnsi="宋体" w:cs="宋体"/>
                <w:color w:val="000000" w:themeColor="text1"/>
                <w:szCs w:val="22"/>
                <w:highlight w:val="none"/>
                <w:lang w:val="en-US" w:eastAsia="zh-CN"/>
                <w14:textFill>
                  <w14:solidFill>
                    <w14:schemeClr w14:val="tx1"/>
                  </w14:solidFill>
                </w14:textFill>
              </w:rPr>
              <w:t>4.2</w:t>
            </w:r>
            <w:r>
              <w:rPr>
                <w:rFonts w:hint="eastAsia" w:ascii="宋体" w:hAnsi="宋体" w:cs="宋体"/>
                <w:color w:val="000000" w:themeColor="text1"/>
                <w:szCs w:val="22"/>
                <w:highlight w:val="none"/>
                <w14:textFill>
                  <w14:solidFill>
                    <w14:schemeClr w14:val="tx1"/>
                  </w14:solidFill>
                </w14:textFill>
              </w:rPr>
              <w:t>-</w:t>
            </w:r>
            <w:r>
              <w:rPr>
                <w:rFonts w:hint="eastAsia" w:ascii="宋体" w:hAnsi="宋体" w:cs="宋体"/>
                <w:color w:val="000000" w:themeColor="text1"/>
                <w:szCs w:val="22"/>
                <w:highlight w:val="none"/>
                <w:lang w:val="en-US" w:eastAsia="zh-CN"/>
                <w14:textFill>
                  <w14:solidFill>
                    <w14:schemeClr w14:val="tx1"/>
                  </w14:solidFill>
                </w14:textFill>
              </w:rPr>
              <w:t>5.6</w:t>
            </w:r>
            <w:r>
              <w:rPr>
                <w:rFonts w:hint="eastAsia" w:ascii="宋体" w:hAnsi="宋体" w:cs="宋体"/>
                <w:color w:val="000000" w:themeColor="text1"/>
                <w:szCs w:val="22"/>
                <w:highlight w:val="none"/>
                <w14:textFill>
                  <w14:solidFill>
                    <w14:schemeClr w14:val="tx1"/>
                  </w14:solidFill>
                </w14:textFill>
              </w:rPr>
              <w:t>分，一般得0-</w:t>
            </w:r>
            <w:r>
              <w:rPr>
                <w:rFonts w:hint="eastAsia" w:ascii="宋体" w:hAnsi="宋体" w:cs="宋体"/>
                <w:color w:val="000000" w:themeColor="text1"/>
                <w:szCs w:val="22"/>
                <w:highlight w:val="none"/>
                <w:lang w:val="en-US" w:eastAsia="zh-CN"/>
                <w14:textFill>
                  <w14:solidFill>
                    <w14:schemeClr w14:val="tx1"/>
                  </w14:solidFill>
                </w14:textFill>
              </w:rPr>
              <w:t>4.2</w:t>
            </w:r>
            <w:r>
              <w:rPr>
                <w:rFonts w:hint="eastAsia" w:ascii="宋体" w:hAnsi="宋体" w:cs="宋体"/>
                <w:color w:val="000000" w:themeColor="text1"/>
                <w:szCs w:val="22"/>
                <w:highlight w:val="none"/>
                <w14:textFill>
                  <w14:solidFill>
                    <w14:schemeClr w14:val="tx1"/>
                  </w14:solidFill>
                </w14:textFill>
              </w:rPr>
              <w:t>分，缺项得0分。</w:t>
            </w:r>
          </w:p>
        </w:tc>
      </w:tr>
      <w:tr w14:paraId="6EBF5E93">
        <w:tblPrEx>
          <w:tblCellMar>
            <w:top w:w="0" w:type="dxa"/>
            <w:left w:w="108" w:type="dxa"/>
            <w:bottom w:w="0" w:type="dxa"/>
            <w:right w:w="108" w:type="dxa"/>
          </w:tblCellMar>
        </w:tblPrEx>
        <w:trPr>
          <w:cantSplit/>
          <w:trHeight w:val="1615" w:hRule="atLeast"/>
        </w:trPr>
        <w:tc>
          <w:tcPr>
            <w:tcW w:w="830" w:type="dxa"/>
            <w:vMerge w:val="continue"/>
            <w:tcBorders>
              <w:left w:val="single" w:color="000000" w:sz="4" w:space="0"/>
              <w:right w:val="single" w:color="000000" w:sz="4" w:space="0"/>
            </w:tcBorders>
            <w:vAlign w:val="center"/>
          </w:tcPr>
          <w:p w14:paraId="176B3C34">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0AFED57A">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40B1F913">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售后服务承诺及售后服务保障体系（4分）</w:t>
            </w:r>
          </w:p>
        </w:tc>
        <w:tc>
          <w:tcPr>
            <w:tcW w:w="4638" w:type="dxa"/>
            <w:tcBorders>
              <w:top w:val="single" w:color="auto" w:sz="4" w:space="0"/>
              <w:left w:val="single" w:color="000000" w:sz="4" w:space="0"/>
              <w:bottom w:val="single" w:color="auto" w:sz="4" w:space="0"/>
              <w:right w:val="single" w:color="000000" w:sz="4" w:space="0"/>
            </w:tcBorders>
            <w:vAlign w:val="center"/>
          </w:tcPr>
          <w:p w14:paraId="093B61EF">
            <w:pPr>
              <w:adjustRightInd w:val="0"/>
              <w:snapToGrid w:val="0"/>
              <w:spacing w:line="400" w:lineRule="exac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4分</w:t>
            </w:r>
          </w:p>
          <w:p w14:paraId="349B675B">
            <w:pPr>
              <w:rPr>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评标委员会横向比较，优秀得</w:t>
            </w:r>
            <w:r>
              <w:rPr>
                <w:rFonts w:hint="eastAsia" w:ascii="宋体" w:hAnsi="宋体" w:cs="宋体"/>
                <w:color w:val="000000" w:themeColor="text1"/>
                <w:szCs w:val="22"/>
                <w:highlight w:val="none"/>
                <w:lang w:val="en-US" w:eastAsia="zh-CN"/>
                <w14:textFill>
                  <w14:solidFill>
                    <w14:schemeClr w14:val="tx1"/>
                  </w14:solidFill>
                </w14:textFill>
              </w:rPr>
              <w:t>3.2</w:t>
            </w:r>
            <w:r>
              <w:rPr>
                <w:rFonts w:hint="eastAsia" w:ascii="宋体" w:hAnsi="宋体" w:cs="宋体"/>
                <w:color w:val="000000" w:themeColor="text1"/>
                <w:szCs w:val="22"/>
                <w:highlight w:val="none"/>
                <w14:textFill>
                  <w14:solidFill>
                    <w14:schemeClr w14:val="tx1"/>
                  </w14:solidFill>
                </w14:textFill>
              </w:rPr>
              <w:t>-4分，良好得</w:t>
            </w:r>
            <w:r>
              <w:rPr>
                <w:rFonts w:hint="eastAsia" w:ascii="宋体" w:hAnsi="宋体" w:cs="宋体"/>
                <w:color w:val="000000" w:themeColor="text1"/>
                <w:szCs w:val="22"/>
                <w:highlight w:val="none"/>
                <w:lang w:val="en-US" w:eastAsia="zh-CN"/>
                <w14:textFill>
                  <w14:solidFill>
                    <w14:schemeClr w14:val="tx1"/>
                  </w14:solidFill>
                </w14:textFill>
              </w:rPr>
              <w:t>2.4</w:t>
            </w:r>
            <w:r>
              <w:rPr>
                <w:rFonts w:hint="eastAsia" w:ascii="宋体" w:hAnsi="宋体" w:cs="宋体"/>
                <w:color w:val="000000" w:themeColor="text1"/>
                <w:szCs w:val="22"/>
                <w:highlight w:val="none"/>
                <w14:textFill>
                  <w14:solidFill>
                    <w14:schemeClr w14:val="tx1"/>
                  </w14:solidFill>
                </w14:textFill>
              </w:rPr>
              <w:t>-</w:t>
            </w:r>
            <w:r>
              <w:rPr>
                <w:rFonts w:hint="eastAsia" w:ascii="宋体" w:hAnsi="宋体" w:cs="宋体"/>
                <w:color w:val="000000" w:themeColor="text1"/>
                <w:szCs w:val="22"/>
                <w:highlight w:val="none"/>
                <w:lang w:val="en-US" w:eastAsia="zh-CN"/>
                <w14:textFill>
                  <w14:solidFill>
                    <w14:schemeClr w14:val="tx1"/>
                  </w14:solidFill>
                </w14:textFill>
              </w:rPr>
              <w:t>3.2</w:t>
            </w:r>
            <w:r>
              <w:rPr>
                <w:rFonts w:hint="eastAsia" w:ascii="宋体" w:hAnsi="宋体" w:cs="宋体"/>
                <w:color w:val="000000" w:themeColor="text1"/>
                <w:szCs w:val="22"/>
                <w:highlight w:val="none"/>
                <w14:textFill>
                  <w14:solidFill>
                    <w14:schemeClr w14:val="tx1"/>
                  </w14:solidFill>
                </w14:textFill>
              </w:rPr>
              <w:t>分，一般得0-</w:t>
            </w:r>
            <w:r>
              <w:rPr>
                <w:rFonts w:hint="eastAsia" w:ascii="宋体" w:hAnsi="宋体" w:cs="宋体"/>
                <w:color w:val="000000" w:themeColor="text1"/>
                <w:szCs w:val="22"/>
                <w:highlight w:val="none"/>
                <w:lang w:val="en-US" w:eastAsia="zh-CN"/>
                <w14:textFill>
                  <w14:solidFill>
                    <w14:schemeClr w14:val="tx1"/>
                  </w14:solidFill>
                </w14:textFill>
              </w:rPr>
              <w:t>2.4</w:t>
            </w:r>
            <w:r>
              <w:rPr>
                <w:rFonts w:hint="eastAsia" w:ascii="宋体" w:hAnsi="宋体" w:cs="宋体"/>
                <w:color w:val="000000" w:themeColor="text1"/>
                <w:szCs w:val="22"/>
                <w:highlight w:val="none"/>
                <w14:textFill>
                  <w14:solidFill>
                    <w14:schemeClr w14:val="tx1"/>
                  </w14:solidFill>
                </w14:textFill>
              </w:rPr>
              <w:t>分，缺项得0分。</w:t>
            </w:r>
          </w:p>
          <w:p w14:paraId="09BCA157">
            <w:pPr>
              <w:adjustRightInd w:val="0"/>
              <w:snapToGrid w:val="0"/>
              <w:spacing w:line="400" w:lineRule="exact"/>
              <w:jc w:val="left"/>
              <w:rPr>
                <w:rFonts w:hint="eastAsia" w:ascii="宋体" w:hAnsi="宋体" w:eastAsia="宋体" w:cs="宋体"/>
                <w:color w:val="000000" w:themeColor="text1"/>
                <w:szCs w:val="22"/>
                <w:highlight w:val="none"/>
                <w:lang w:val="en-US" w:eastAsia="zh-CN"/>
                <w14:textFill>
                  <w14:solidFill>
                    <w14:schemeClr w14:val="tx1"/>
                  </w14:solidFill>
                </w14:textFill>
              </w:rPr>
            </w:pPr>
          </w:p>
        </w:tc>
      </w:tr>
      <w:tr w14:paraId="2C318E1E">
        <w:tblPrEx>
          <w:tblCellMar>
            <w:top w:w="0" w:type="dxa"/>
            <w:left w:w="108" w:type="dxa"/>
            <w:bottom w:w="0" w:type="dxa"/>
            <w:right w:w="108" w:type="dxa"/>
          </w:tblCellMar>
        </w:tblPrEx>
        <w:trPr>
          <w:cantSplit/>
          <w:trHeight w:val="1103" w:hRule="atLeast"/>
        </w:trPr>
        <w:tc>
          <w:tcPr>
            <w:tcW w:w="830" w:type="dxa"/>
            <w:vMerge w:val="continue"/>
            <w:tcBorders>
              <w:left w:val="single" w:color="000000" w:sz="4" w:space="0"/>
              <w:right w:val="single" w:color="000000" w:sz="4" w:space="0"/>
            </w:tcBorders>
            <w:vAlign w:val="center"/>
          </w:tcPr>
          <w:p w14:paraId="3619D785">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43476E34">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6611E9D1">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投标人研发能力（3分）</w:t>
            </w:r>
          </w:p>
        </w:tc>
        <w:tc>
          <w:tcPr>
            <w:tcW w:w="4638" w:type="dxa"/>
            <w:tcBorders>
              <w:top w:val="single" w:color="auto" w:sz="4" w:space="0"/>
              <w:left w:val="single" w:color="000000" w:sz="4" w:space="0"/>
              <w:bottom w:val="single" w:color="auto" w:sz="4" w:space="0"/>
              <w:right w:val="single" w:color="000000" w:sz="4" w:space="0"/>
            </w:tcBorders>
            <w:vAlign w:val="center"/>
          </w:tcPr>
          <w:p w14:paraId="6B4703B6">
            <w:pPr>
              <w:adjustRightInd w:val="0"/>
              <w:snapToGrid w:val="0"/>
              <w:spacing w:line="400" w:lineRule="exact"/>
              <w:rPr>
                <w:rFonts w:hint="eastAsia" w:ascii="宋体" w:hAnsi="宋体" w:cs="宋体"/>
                <w:color w:val="000000" w:themeColor="text1"/>
                <w:szCs w:val="22"/>
                <w:highlight w:val="none"/>
                <w:u w:val="singl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3分</w:t>
            </w:r>
          </w:p>
          <w:p w14:paraId="5A3298A0">
            <w:pPr>
              <w:adjustRightInd w:val="0"/>
              <w:snapToGrid w:val="0"/>
              <w:spacing w:line="400" w:lineRule="exact"/>
              <w:jc w:val="left"/>
              <w:rPr>
                <w:rFonts w:hint="eastAsia"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具有高级技术职称或博士学位的，每1人得0.5分，最多得2分；具有中级技术职称或硕士学位的，每1人得0.2分，最多得1分。</w:t>
            </w:r>
          </w:p>
          <w:p w14:paraId="6FB48108">
            <w:pPr>
              <w:adjustRightInd w:val="0"/>
              <w:snapToGrid w:val="0"/>
              <w:spacing w:line="400" w:lineRule="exact"/>
              <w:jc w:val="left"/>
              <w:rPr>
                <w:rFonts w:hint="eastAsia"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需提供职称证书或学历及学位证书、聘用合同、近一年的社保缴纳记录。</w:t>
            </w:r>
          </w:p>
          <w:p w14:paraId="6D394265">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p>
        </w:tc>
      </w:tr>
      <w:tr w14:paraId="6CCD0815">
        <w:tblPrEx>
          <w:tblCellMar>
            <w:top w:w="0" w:type="dxa"/>
            <w:left w:w="108" w:type="dxa"/>
            <w:bottom w:w="0" w:type="dxa"/>
            <w:right w:w="108" w:type="dxa"/>
          </w:tblCellMar>
        </w:tblPrEx>
        <w:trPr>
          <w:cantSplit/>
          <w:trHeight w:val="1765" w:hRule="atLeast"/>
        </w:trPr>
        <w:tc>
          <w:tcPr>
            <w:tcW w:w="830" w:type="dxa"/>
            <w:vMerge w:val="continue"/>
            <w:tcBorders>
              <w:left w:val="single" w:color="000000" w:sz="4" w:space="0"/>
              <w:right w:val="single" w:color="000000" w:sz="4" w:space="0"/>
            </w:tcBorders>
            <w:vAlign w:val="center"/>
          </w:tcPr>
          <w:p w14:paraId="299F1CEC">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1716" w:type="dxa"/>
            <w:gridSpan w:val="4"/>
            <w:vMerge w:val="continue"/>
            <w:tcBorders>
              <w:left w:val="single" w:color="000000" w:sz="4" w:space="0"/>
              <w:right w:val="single" w:color="000000" w:sz="4" w:space="0"/>
            </w:tcBorders>
            <w:vAlign w:val="center"/>
          </w:tcPr>
          <w:p w14:paraId="1353B1C8">
            <w:pPr>
              <w:pStyle w:val="344"/>
              <w:tabs>
                <w:tab w:val="left" w:pos="1620"/>
              </w:tabs>
              <w:adjustRightInd w:val="0"/>
              <w:snapToGrid w:val="0"/>
              <w:spacing w:afterLines="0" w:line="400" w:lineRule="exact"/>
              <w:ind w:left="0" w:leftChars="0" w:firstLine="420" w:firstLineChars="200"/>
              <w:textAlignment w:val="baseline"/>
              <w:rPr>
                <w:color w:val="000000" w:themeColor="text1"/>
                <w:highlight w:val="none"/>
                <w14:textFill>
                  <w14:solidFill>
                    <w14:schemeClr w14:val="tx1"/>
                  </w14:solidFill>
                </w14:textFill>
              </w:rPr>
            </w:pPr>
          </w:p>
        </w:tc>
        <w:tc>
          <w:tcPr>
            <w:tcW w:w="2031" w:type="dxa"/>
            <w:gridSpan w:val="2"/>
            <w:tcBorders>
              <w:top w:val="single" w:color="auto" w:sz="4" w:space="0"/>
              <w:left w:val="single" w:color="000000" w:sz="4" w:space="0"/>
              <w:bottom w:val="single" w:color="auto" w:sz="4" w:space="0"/>
              <w:right w:val="single" w:color="000000" w:sz="4" w:space="0"/>
            </w:tcBorders>
            <w:vAlign w:val="center"/>
          </w:tcPr>
          <w:p w14:paraId="41ED43DD">
            <w:pPr>
              <w:adjustRightInd w:val="0"/>
              <w:snapToGrid w:val="0"/>
              <w:spacing w:line="400" w:lineRule="exac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投标人实验室（3分）</w:t>
            </w:r>
          </w:p>
        </w:tc>
        <w:tc>
          <w:tcPr>
            <w:tcW w:w="4638" w:type="dxa"/>
            <w:tcBorders>
              <w:top w:val="single" w:color="auto" w:sz="4" w:space="0"/>
              <w:left w:val="single" w:color="000000" w:sz="4" w:space="0"/>
              <w:bottom w:val="single" w:color="auto" w:sz="4" w:space="0"/>
              <w:right w:val="single" w:color="000000" w:sz="4" w:space="0"/>
            </w:tcBorders>
            <w:vAlign w:val="center"/>
          </w:tcPr>
          <w:p w14:paraId="28ED1AAF">
            <w:pPr>
              <w:numPr>
                <w:ilvl w:val="255"/>
                <w:numId w:val="0"/>
              </w:numPr>
              <w:autoSpaceDE w:val="0"/>
              <w:autoSpaceDN w:val="0"/>
              <w:adjustRightInd w:val="0"/>
              <w:snapToGrid w:val="0"/>
              <w:spacing w:line="4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具有国家</w:t>
            </w:r>
            <w:r>
              <w:rPr>
                <w:rFonts w:hint="eastAsia"/>
                <w:color w:val="000000" w:themeColor="text1"/>
                <w:highlight w:val="none"/>
                <w:lang w:val="en-US" w:eastAsia="zh-CN"/>
                <w14:textFill>
                  <w14:solidFill>
                    <w14:schemeClr w14:val="tx1"/>
                  </w14:solidFill>
                </w14:textFill>
              </w:rPr>
              <w:t>级</w:t>
            </w:r>
            <w:r>
              <w:rPr>
                <w:rFonts w:hint="eastAsia"/>
                <w:color w:val="000000" w:themeColor="text1"/>
                <w:highlight w:val="none"/>
                <w14:textFill>
                  <w14:solidFill>
                    <w14:schemeClr w14:val="tx1"/>
                  </w14:solidFill>
                </w14:textFill>
              </w:rPr>
              <w:t>颁发的试验室证书者得</w:t>
            </w:r>
            <w:r>
              <w:rPr>
                <w:rFonts w:hint="eastAsia"/>
                <w:color w:val="000000" w:themeColor="text1"/>
                <w:highlight w:val="none"/>
                <w:u w:val="single"/>
                <w14:textFill>
                  <w14:solidFill>
                    <w14:schemeClr w14:val="tx1"/>
                  </w14:solidFill>
                </w14:textFill>
              </w:rPr>
              <w:t>2</w:t>
            </w:r>
            <w:r>
              <w:rPr>
                <w:rFonts w:hint="eastAsia"/>
                <w:color w:val="000000" w:themeColor="text1"/>
                <w:highlight w:val="none"/>
                <w14:textFill>
                  <w14:solidFill>
                    <w14:schemeClr w14:val="tx1"/>
                  </w14:solidFill>
                </w14:textFill>
              </w:rPr>
              <w:t>分；</w:t>
            </w:r>
          </w:p>
          <w:p w14:paraId="057F8E54">
            <w:pPr>
              <w:numPr>
                <w:ilvl w:val="255"/>
                <w:numId w:val="0"/>
              </w:numPr>
              <w:autoSpaceDE w:val="0"/>
              <w:autoSpaceDN w:val="0"/>
              <w:adjustRightInd w:val="0"/>
              <w:snapToGrid w:val="0"/>
              <w:spacing w:line="400" w:lineRule="exact"/>
              <w:ind w:left="0" w:leftChars="0" w:firstLine="0" w:firstLineChars="0"/>
              <w:jc w:val="left"/>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具有省</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直辖市）级</w:t>
            </w:r>
            <w:r>
              <w:rPr>
                <w:rFonts w:hint="eastAsia"/>
                <w:color w:val="000000" w:themeColor="text1"/>
                <w:highlight w:val="none"/>
                <w14:textFill>
                  <w14:solidFill>
                    <w14:schemeClr w14:val="tx1"/>
                  </w14:solidFill>
                </w14:textFill>
              </w:rPr>
              <w:t>颁发的试验室证书者得</w:t>
            </w:r>
            <w:r>
              <w:rPr>
                <w:rFonts w:hint="eastAsia"/>
                <w:color w:val="000000" w:themeColor="text1"/>
                <w:highlight w:val="none"/>
                <w:u w:val="single"/>
                <w14:textFill>
                  <w14:solidFill>
                    <w14:schemeClr w14:val="tx1"/>
                  </w14:solidFill>
                </w14:textFill>
              </w:rPr>
              <w:t>1</w:t>
            </w:r>
            <w:r>
              <w:rPr>
                <w:rFonts w:hint="eastAsia"/>
                <w:color w:val="000000" w:themeColor="text1"/>
                <w:highlight w:val="none"/>
                <w14:textFill>
                  <w14:solidFill>
                    <w14:schemeClr w14:val="tx1"/>
                  </w14:solidFill>
                </w14:textFill>
              </w:rPr>
              <w:t>分。</w:t>
            </w:r>
          </w:p>
        </w:tc>
      </w:tr>
      <w:tr w14:paraId="40B8B25E">
        <w:tblPrEx>
          <w:tblCellMar>
            <w:top w:w="0" w:type="dxa"/>
            <w:left w:w="108" w:type="dxa"/>
            <w:bottom w:w="0" w:type="dxa"/>
            <w:right w:w="108" w:type="dxa"/>
          </w:tblCellMar>
        </w:tblPrEx>
        <w:trPr>
          <w:trHeight w:val="620" w:hRule="atLeast"/>
        </w:trPr>
        <w:tc>
          <w:tcPr>
            <w:tcW w:w="843" w:type="dxa"/>
            <w:gridSpan w:val="2"/>
            <w:vMerge w:val="restart"/>
            <w:tcBorders>
              <w:top w:val="single" w:color="auto" w:sz="4" w:space="0"/>
              <w:left w:val="single" w:color="auto" w:sz="4" w:space="0"/>
              <w:right w:val="single" w:color="auto" w:sz="4" w:space="0"/>
            </w:tcBorders>
            <w:vAlign w:val="center"/>
          </w:tcPr>
          <w:p w14:paraId="5E2D9954">
            <w:pPr>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w:t>
            </w:r>
          </w:p>
        </w:tc>
        <w:tc>
          <w:tcPr>
            <w:tcW w:w="637" w:type="dxa"/>
            <w:gridSpan w:val="2"/>
            <w:vMerge w:val="restart"/>
            <w:tcBorders>
              <w:top w:val="single" w:color="auto" w:sz="4" w:space="0"/>
              <w:left w:val="single" w:color="auto" w:sz="4" w:space="0"/>
              <w:right w:val="single" w:color="auto" w:sz="4" w:space="0"/>
            </w:tcBorders>
            <w:vAlign w:val="center"/>
          </w:tcPr>
          <w:p w14:paraId="58170687">
            <w:pPr>
              <w:tabs>
                <w:tab w:val="left" w:pos="1875"/>
              </w:tabs>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商务部分</w:t>
            </w:r>
            <w:r>
              <w:rPr>
                <w:rFonts w:ascii="宋体" w:hAnsi="宋体"/>
                <w:color w:val="000000" w:themeColor="text1"/>
                <w:kern w:val="0"/>
                <w:szCs w:val="21"/>
                <w:highlight w:val="none"/>
                <w14:textFill>
                  <w14:solidFill>
                    <w14:schemeClr w14:val="tx1"/>
                  </w14:solidFill>
                </w14:textFill>
              </w:rPr>
              <w:t>评分标准（</w:t>
            </w: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分）(</w:t>
            </w:r>
            <w:r>
              <w:rPr>
                <w:rFonts w:hint="eastAsia" w:ascii="宋体" w:hAnsi="宋体"/>
                <w:color w:val="000000" w:themeColor="text1"/>
                <w:kern w:val="0"/>
                <w:szCs w:val="21"/>
                <w:highlight w:val="none"/>
                <w14:textFill>
                  <w14:solidFill>
                    <w14:schemeClr w14:val="tx1"/>
                  </w14:solidFill>
                </w14:textFill>
              </w:rPr>
              <w:t>C</w:t>
            </w:r>
            <w:r>
              <w:rPr>
                <w:rFonts w:ascii="宋体" w:hAnsi="宋体"/>
                <w:color w:val="000000" w:themeColor="text1"/>
                <w:kern w:val="0"/>
                <w:szCs w:val="21"/>
                <w:highlight w:val="none"/>
                <w14:textFill>
                  <w14:solidFill>
                    <w14:schemeClr w14:val="tx1"/>
                  </w14:solidFill>
                </w14:textFill>
              </w:rPr>
              <w:t>)</w:t>
            </w:r>
          </w:p>
        </w:tc>
        <w:tc>
          <w:tcPr>
            <w:tcW w:w="3097" w:type="dxa"/>
            <w:gridSpan w:val="3"/>
            <w:tcBorders>
              <w:top w:val="single" w:color="auto" w:sz="4" w:space="0"/>
              <w:left w:val="single" w:color="auto" w:sz="4" w:space="0"/>
              <w:bottom w:val="single" w:color="auto" w:sz="4" w:space="0"/>
              <w:right w:val="single" w:color="auto" w:sz="4" w:space="0"/>
            </w:tcBorders>
            <w:vAlign w:val="center"/>
          </w:tcPr>
          <w:p w14:paraId="24D50530">
            <w:pPr>
              <w:tabs>
                <w:tab w:val="left" w:pos="1875"/>
              </w:tabs>
              <w:spacing w:line="400" w:lineRule="exact"/>
              <w:rPr>
                <w:rFonts w:hint="eastAsia"/>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u w:val="none"/>
                <w:lang w:eastAsia="zh-CN"/>
                <w14:textFill>
                  <w14:solidFill>
                    <w14:schemeClr w14:val="tx1"/>
                  </w14:solidFill>
                </w14:textFill>
              </w:rPr>
              <w:t>☑</w:t>
            </w:r>
            <w:r>
              <w:rPr>
                <w:color w:val="000000" w:themeColor="text1"/>
                <w:highlight w:val="none"/>
                <w14:textFill>
                  <w14:solidFill>
                    <w14:schemeClr w14:val="tx1"/>
                  </w14:solidFill>
                </w14:textFill>
              </w:rPr>
              <w:t>类似业绩</w:t>
            </w:r>
          </w:p>
        </w:tc>
        <w:tc>
          <w:tcPr>
            <w:tcW w:w="4638" w:type="dxa"/>
            <w:tcBorders>
              <w:top w:val="single" w:color="auto" w:sz="4" w:space="0"/>
              <w:left w:val="single" w:color="auto" w:sz="4" w:space="0"/>
              <w:bottom w:val="single" w:color="auto" w:sz="4" w:space="0"/>
              <w:right w:val="single" w:color="auto" w:sz="4" w:space="0"/>
            </w:tcBorders>
            <w:vAlign w:val="center"/>
          </w:tcPr>
          <w:p w14:paraId="19557C46">
            <w:pPr>
              <w:snapToGrid w:val="0"/>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lang w:val="en-US" w:eastAsia="zh-CN"/>
                <w14:textFill>
                  <w14:solidFill>
                    <w14:schemeClr w14:val="tx1"/>
                  </w14:solidFill>
                </w14:textFill>
              </w:rPr>
              <w:t>8</w:t>
            </w:r>
            <w:r>
              <w:rPr>
                <w:rFonts w:ascii="宋体" w:hAnsi="宋体"/>
                <w:color w:val="000000" w:themeColor="text1"/>
                <w:highlight w:val="none"/>
                <w14:textFill>
                  <w14:solidFill>
                    <w14:schemeClr w14:val="tx1"/>
                  </w14:solidFill>
                </w14:textFill>
              </w:rPr>
              <w:t>分</w:t>
            </w:r>
          </w:p>
          <w:p w14:paraId="58B44F80">
            <w:pPr>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满足</w:t>
            </w:r>
            <w:r>
              <w:rPr>
                <w:rFonts w:hint="eastAsia" w:ascii="宋体" w:hAnsi="宋体"/>
                <w:color w:val="000000" w:themeColor="text1"/>
                <w:highlight w:val="none"/>
                <w:lang w:val="en-US" w:eastAsia="zh-CN"/>
                <w14:textFill>
                  <w14:solidFill>
                    <w14:schemeClr w14:val="tx1"/>
                  </w14:solidFill>
                </w14:textFill>
              </w:rPr>
              <w:t>业绩</w:t>
            </w:r>
            <w:r>
              <w:rPr>
                <w:rFonts w:ascii="宋体" w:hAnsi="宋体"/>
                <w:color w:val="000000" w:themeColor="text1"/>
                <w:highlight w:val="none"/>
                <w14:textFill>
                  <w14:solidFill>
                    <w14:schemeClr w14:val="tx1"/>
                  </w14:solidFill>
                </w14:textFill>
              </w:rPr>
              <w:t>资格</w:t>
            </w:r>
            <w:r>
              <w:rPr>
                <w:rFonts w:hint="eastAsia" w:ascii="宋体" w:hAnsi="宋体"/>
                <w:color w:val="000000" w:themeColor="text1"/>
                <w:highlight w:val="none"/>
                <w:lang w:val="en-US" w:eastAsia="zh-CN"/>
                <w14:textFill>
                  <w14:solidFill>
                    <w14:schemeClr w14:val="tx1"/>
                  </w14:solidFill>
                </w14:textFill>
              </w:rPr>
              <w:t>条件</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val="en-US" w:eastAsia="zh-CN"/>
                <w14:textFill>
                  <w14:solidFill>
                    <w14:schemeClr w14:val="tx1"/>
                  </w14:solidFill>
                </w14:textFill>
              </w:rPr>
              <w:t>得</w:t>
            </w:r>
            <w:r>
              <w:rPr>
                <w:rFonts w:ascii="宋体" w:hAnsi="宋体"/>
                <w:color w:val="000000" w:themeColor="text1"/>
                <w:highlight w:val="none"/>
                <w14:textFill>
                  <w14:solidFill>
                    <w14:schemeClr w14:val="tx1"/>
                  </w14:solidFill>
                </w14:textFill>
              </w:rPr>
              <w:t>基础</w:t>
            </w:r>
            <w:r>
              <w:rPr>
                <w:rFonts w:hint="eastAsia" w:ascii="宋体" w:hAnsi="宋体"/>
                <w:color w:val="000000" w:themeColor="text1"/>
                <w:highlight w:val="none"/>
                <w:lang w:val="en-US" w:eastAsia="zh-CN"/>
                <w14:textFill>
                  <w14:solidFill>
                    <w14:schemeClr w14:val="tx1"/>
                  </w14:solidFill>
                </w14:textFill>
              </w:rPr>
              <w:t>分4分，</w:t>
            </w:r>
            <w:r>
              <w:rPr>
                <w:rFonts w:ascii="宋体" w:hAnsi="宋体"/>
                <w:color w:val="000000" w:themeColor="text1"/>
                <w:highlight w:val="none"/>
                <w14:textFill>
                  <w14:solidFill>
                    <w14:schemeClr w14:val="tx1"/>
                  </w14:solidFill>
                </w14:textFill>
              </w:rPr>
              <w:t>每增加</w:t>
            </w:r>
            <w:r>
              <w:rPr>
                <w:rFonts w:hint="eastAsia" w:ascii="宋体" w:hAnsi="宋体"/>
                <w:color w:val="000000" w:themeColor="text1"/>
                <w:highlight w:val="none"/>
                <w14:textFill>
                  <w14:solidFill>
                    <w14:schemeClr w14:val="tx1"/>
                  </w14:solidFill>
                </w14:textFill>
              </w:rPr>
              <w:t>1个满足资格审查的业绩</w:t>
            </w:r>
            <w:r>
              <w:rPr>
                <w:rFonts w:hint="eastAsia" w:ascii="宋体" w:hAnsi="宋体"/>
                <w:color w:val="000000" w:themeColor="text1"/>
                <w:highlight w:val="none"/>
                <w:lang w:val="en-US" w:eastAsia="zh-CN"/>
                <w14:textFill>
                  <w14:solidFill>
                    <w14:schemeClr w14:val="tx1"/>
                  </w14:solidFill>
                </w14:textFill>
              </w:rPr>
              <w:t>加</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val="en-US" w:eastAsia="zh-CN"/>
                <w14:textFill>
                  <w14:solidFill>
                    <w14:schemeClr w14:val="tx1"/>
                  </w14:solidFill>
                </w14:textFill>
              </w:rPr>
              <w:t>最多加4分，本项</w:t>
            </w:r>
            <w:r>
              <w:rPr>
                <w:rFonts w:hint="eastAsia" w:ascii="宋体" w:hAnsi="宋体"/>
                <w:color w:val="000000" w:themeColor="text1"/>
                <w:highlight w:val="none"/>
                <w14:textFill>
                  <w14:solidFill>
                    <w14:schemeClr w14:val="tx1"/>
                  </w14:solidFill>
                </w14:textFill>
              </w:rPr>
              <w:t>最多得</w:t>
            </w:r>
            <w:r>
              <w:rPr>
                <w:rFonts w:hint="eastAsia" w:ascii="宋体" w:hAnsi="宋体"/>
                <w:color w:val="000000" w:themeColor="text1"/>
                <w:highlight w:val="none"/>
                <w:u w:val="single"/>
                <w14:textFill>
                  <w14:solidFill>
                    <w14:schemeClr w14:val="tx1"/>
                  </w14:solidFill>
                </w14:textFill>
              </w:rPr>
              <w:t xml:space="preserve"> 8 </w:t>
            </w:r>
            <w:r>
              <w:rPr>
                <w:rFonts w:hint="eastAsia" w:ascii="宋体" w:hAnsi="宋体"/>
                <w:color w:val="000000" w:themeColor="text1"/>
                <w:highlight w:val="none"/>
                <w14:textFill>
                  <w14:solidFill>
                    <w14:schemeClr w14:val="tx1"/>
                  </w14:solidFill>
                </w14:textFill>
              </w:rPr>
              <w:t>分。</w:t>
            </w:r>
          </w:p>
          <w:p w14:paraId="0A890577">
            <w:pPr>
              <w:snapToGrid w:val="0"/>
              <w:spacing w:line="400" w:lineRule="exact"/>
              <w:ind w:firstLine="422" w:firstLineChars="200"/>
              <w:rPr>
                <w:rFonts w:hint="eastAsia" w:ascii="宋体" w:hAnsi="宋体" w:eastAsia="宋体"/>
                <w:color w:val="000000" w:themeColor="text1"/>
                <w:highlight w:val="none"/>
                <w:u w:val="none"/>
                <w:lang w:eastAsia="zh-CN"/>
                <w14:textFill>
                  <w14:solidFill>
                    <w14:schemeClr w14:val="tx1"/>
                  </w14:solidFill>
                </w14:textFill>
              </w:rPr>
            </w:pPr>
            <w:r>
              <w:rPr>
                <w:rFonts w:hint="eastAsia" w:ascii="宋体" w:hAnsi="宋体"/>
                <w:b/>
                <w:bCs/>
                <w:color w:val="000000" w:themeColor="text1"/>
                <w:highlight w:val="none"/>
                <w:u w:val="none"/>
                <w:lang w:val="en-US" w:eastAsia="zh-CN"/>
                <w14:textFill>
                  <w14:solidFill>
                    <w14:schemeClr w14:val="tx1"/>
                  </w14:solidFill>
                </w14:textFill>
              </w:rPr>
              <w:t>商务部分</w:t>
            </w:r>
            <w:r>
              <w:rPr>
                <w:rFonts w:hint="eastAsia" w:ascii="宋体" w:hAnsi="宋体"/>
                <w:b/>
                <w:bCs/>
                <w:color w:val="000000" w:themeColor="text1"/>
                <w:highlight w:val="none"/>
                <w:u w:val="none"/>
                <w14:textFill>
                  <w14:solidFill>
                    <w14:schemeClr w14:val="tx1"/>
                  </w14:solidFill>
                </w14:textFill>
              </w:rPr>
              <w:t>业绩证明材料</w:t>
            </w:r>
            <w:r>
              <w:rPr>
                <w:rFonts w:hint="eastAsia" w:ascii="宋体" w:hAnsi="宋体"/>
                <w:color w:val="000000" w:themeColor="text1"/>
                <w:highlight w:val="none"/>
                <w:u w:val="none"/>
                <w14:textFill>
                  <w14:solidFill>
                    <w14:schemeClr w14:val="tx1"/>
                  </w14:solidFill>
                </w14:textFill>
              </w:rPr>
              <w:t>按投标人须知前附表第1</w:t>
            </w:r>
            <w:r>
              <w:rPr>
                <w:rFonts w:ascii="宋体" w:hAnsi="宋体"/>
                <w:color w:val="000000" w:themeColor="text1"/>
                <w:highlight w:val="none"/>
                <w:u w:val="none"/>
                <w14:textFill>
                  <w14:solidFill>
                    <w14:schemeClr w14:val="tx1"/>
                  </w14:solidFill>
                </w14:textFill>
              </w:rPr>
              <w:t>.4.1</w:t>
            </w:r>
            <w:r>
              <w:rPr>
                <w:rFonts w:hint="eastAsia" w:ascii="宋体" w:hAnsi="宋体"/>
                <w:color w:val="000000" w:themeColor="text1"/>
                <w:highlight w:val="none"/>
                <w:u w:val="none"/>
                <w14:textFill>
                  <w14:solidFill>
                    <w14:schemeClr w14:val="tx1"/>
                  </w14:solidFill>
                </w14:textFill>
              </w:rPr>
              <w:t>条</w:t>
            </w:r>
            <w:r>
              <w:rPr>
                <w:rFonts w:hint="eastAsia" w:ascii="宋体" w:hAnsi="宋体"/>
                <w:color w:val="000000" w:themeColor="text1"/>
                <w:highlight w:val="none"/>
                <w:u w:val="none"/>
                <w:lang w:val="en-US" w:eastAsia="zh-CN"/>
                <w14:textFill>
                  <w14:solidFill>
                    <w14:schemeClr w14:val="tx1"/>
                  </w14:solidFill>
                </w14:textFill>
              </w:rPr>
              <w:t>业绩证明材料</w:t>
            </w:r>
            <w:r>
              <w:rPr>
                <w:rFonts w:hint="eastAsia" w:ascii="宋体" w:hAnsi="宋体"/>
                <w:color w:val="000000" w:themeColor="text1"/>
                <w:highlight w:val="none"/>
                <w:u w:val="none"/>
                <w14:textFill>
                  <w14:solidFill>
                    <w14:schemeClr w14:val="tx1"/>
                  </w14:solidFill>
                </w14:textFill>
              </w:rPr>
              <w:t>相关要求</w:t>
            </w:r>
            <w:r>
              <w:rPr>
                <w:rFonts w:hint="eastAsia" w:ascii="宋体" w:hAnsi="宋体"/>
                <w:b/>
                <w:bCs/>
                <w:color w:val="000000" w:themeColor="text1"/>
                <w:highlight w:val="none"/>
                <w:u w:val="none"/>
                <w:lang w:val="en-US" w:eastAsia="zh-CN"/>
                <w14:textFill>
                  <w14:solidFill>
                    <w14:schemeClr w14:val="tx1"/>
                  </w14:solidFill>
                </w14:textFill>
              </w:rPr>
              <w:t>在投标文件商务部分中</w:t>
            </w:r>
            <w:r>
              <w:rPr>
                <w:rFonts w:hint="eastAsia" w:ascii="宋体" w:hAnsi="宋体"/>
                <w:b/>
                <w:bCs/>
                <w:color w:val="000000" w:themeColor="text1"/>
                <w:highlight w:val="none"/>
                <w:u w:val="none"/>
                <w14:textFill>
                  <w14:solidFill>
                    <w14:schemeClr w14:val="tx1"/>
                  </w14:solidFill>
                </w14:textFill>
              </w:rPr>
              <w:t>提供</w:t>
            </w:r>
            <w:r>
              <w:rPr>
                <w:rFonts w:hint="eastAsia" w:ascii="宋体" w:hAnsi="宋体"/>
                <w:b/>
                <w:bCs/>
                <w:color w:val="000000" w:themeColor="text1"/>
                <w:highlight w:val="none"/>
                <w:u w:val="none"/>
                <w:lang w:eastAsia="zh-CN"/>
                <w14:textFill>
                  <w14:solidFill>
                    <w14:schemeClr w14:val="tx1"/>
                  </w14:solidFill>
                </w14:textFill>
              </w:rPr>
              <w:t>。</w:t>
            </w:r>
          </w:p>
        </w:tc>
      </w:tr>
      <w:tr w14:paraId="121B2223">
        <w:tblPrEx>
          <w:tblCellMar>
            <w:top w:w="0" w:type="dxa"/>
            <w:left w:w="108" w:type="dxa"/>
            <w:bottom w:w="0" w:type="dxa"/>
            <w:right w:w="108" w:type="dxa"/>
          </w:tblCellMar>
        </w:tblPrEx>
        <w:trPr>
          <w:trHeight w:val="1520" w:hRule="atLeast"/>
        </w:trPr>
        <w:tc>
          <w:tcPr>
            <w:tcW w:w="843" w:type="dxa"/>
            <w:gridSpan w:val="2"/>
            <w:vMerge w:val="continue"/>
            <w:tcBorders>
              <w:left w:val="single" w:color="auto" w:sz="4" w:space="0"/>
              <w:bottom w:val="single" w:color="auto" w:sz="4" w:space="0"/>
              <w:right w:val="single" w:color="auto" w:sz="4" w:space="0"/>
            </w:tcBorders>
            <w:vAlign w:val="center"/>
          </w:tcPr>
          <w:p w14:paraId="47A688B2">
            <w:pPr>
              <w:spacing w:line="400" w:lineRule="exact"/>
              <w:jc w:val="center"/>
              <w:rPr>
                <w:rFonts w:ascii="宋体" w:hAnsi="宋体"/>
                <w:color w:val="000000" w:themeColor="text1"/>
                <w:kern w:val="0"/>
                <w:szCs w:val="21"/>
                <w:highlight w:val="none"/>
                <w14:textFill>
                  <w14:solidFill>
                    <w14:schemeClr w14:val="tx1"/>
                  </w14:solidFill>
                </w14:textFill>
              </w:rPr>
            </w:pPr>
          </w:p>
        </w:tc>
        <w:tc>
          <w:tcPr>
            <w:tcW w:w="637" w:type="dxa"/>
            <w:gridSpan w:val="2"/>
            <w:vMerge w:val="continue"/>
            <w:tcBorders>
              <w:left w:val="single" w:color="auto" w:sz="4" w:space="0"/>
              <w:bottom w:val="single" w:color="auto" w:sz="4" w:space="0"/>
              <w:right w:val="single" w:color="auto" w:sz="4" w:space="0"/>
            </w:tcBorders>
            <w:vAlign w:val="center"/>
          </w:tcPr>
          <w:p w14:paraId="53A72D51">
            <w:pPr>
              <w:tabs>
                <w:tab w:val="left" w:pos="1875"/>
              </w:tabs>
              <w:spacing w:line="400" w:lineRule="exact"/>
              <w:jc w:val="center"/>
              <w:rPr>
                <w:rFonts w:ascii="宋体" w:hAnsi="宋体"/>
                <w:color w:val="000000" w:themeColor="text1"/>
                <w:kern w:val="0"/>
                <w:szCs w:val="21"/>
                <w:highlight w:val="none"/>
                <w14:textFill>
                  <w14:solidFill>
                    <w14:schemeClr w14:val="tx1"/>
                  </w14:solidFill>
                </w14:textFill>
              </w:rPr>
            </w:pPr>
          </w:p>
        </w:tc>
        <w:tc>
          <w:tcPr>
            <w:tcW w:w="3097" w:type="dxa"/>
            <w:gridSpan w:val="3"/>
            <w:tcBorders>
              <w:top w:val="single" w:color="auto" w:sz="4" w:space="0"/>
              <w:left w:val="single" w:color="auto" w:sz="4" w:space="0"/>
              <w:bottom w:val="single" w:color="auto" w:sz="4" w:space="0"/>
              <w:right w:val="single" w:color="auto" w:sz="4" w:space="0"/>
            </w:tcBorders>
            <w:vAlign w:val="center"/>
          </w:tcPr>
          <w:p w14:paraId="32EAC355">
            <w:pPr>
              <w:adjustRightInd w:val="0"/>
              <w:snapToGrid w:val="0"/>
              <w:spacing w:afterLines="0" w:line="400" w:lineRule="exact"/>
              <w:jc w:val="center"/>
              <w:rPr>
                <w:rFonts w:hint="eastAsia"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企业综合实力</w:t>
            </w:r>
            <w:r>
              <w:rPr>
                <w:rFonts w:hint="eastAsia"/>
                <w:color w:val="000000" w:themeColor="text1"/>
                <w:highlight w:val="none"/>
                <w14:textFill>
                  <w14:solidFill>
                    <w14:schemeClr w14:val="tx1"/>
                  </w14:solidFill>
                </w14:textFill>
              </w:rPr>
              <w:t>(2分)</w:t>
            </w:r>
          </w:p>
        </w:tc>
        <w:tc>
          <w:tcPr>
            <w:tcW w:w="4638" w:type="dxa"/>
            <w:tcBorders>
              <w:top w:val="single" w:color="auto" w:sz="4" w:space="0"/>
              <w:left w:val="single" w:color="auto" w:sz="4" w:space="0"/>
              <w:bottom w:val="single" w:color="auto" w:sz="4" w:space="0"/>
              <w:right w:val="single" w:color="auto" w:sz="4" w:space="0"/>
            </w:tcBorders>
            <w:vAlign w:val="center"/>
          </w:tcPr>
          <w:p w14:paraId="67336C10">
            <w:pPr>
              <w:adjustRightInd w:val="0"/>
              <w:snapToGrid w:val="0"/>
              <w:spacing w:line="400" w:lineRule="exact"/>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u w:val="single"/>
                <w14:textFill>
                  <w14:solidFill>
                    <w14:schemeClr w14:val="tx1"/>
                  </w14:solidFill>
                </w14:textFill>
              </w:rPr>
              <w:t>2</w:t>
            </w:r>
            <w:r>
              <w:rPr>
                <w:rFonts w:hint="eastAsia" w:ascii="宋体" w:hAnsi="宋体" w:cs="宋体"/>
                <w:color w:val="000000" w:themeColor="text1"/>
                <w:szCs w:val="22"/>
                <w:highlight w:val="none"/>
                <w14:textFill>
                  <w14:solidFill>
                    <w14:schemeClr w14:val="tx1"/>
                  </w14:solidFill>
                </w14:textFill>
              </w:rPr>
              <w:t>分</w:t>
            </w:r>
          </w:p>
          <w:p w14:paraId="3C203461">
            <w:pPr>
              <w:rPr>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根据投标人的管理体系、企业信誉、履约能力等综合实力进行评价,优秀得</w:t>
            </w:r>
            <w:r>
              <w:rPr>
                <w:rFonts w:hint="eastAsia" w:ascii="宋体" w:hAnsi="宋体" w:cs="宋体"/>
                <w:color w:val="000000" w:themeColor="text1"/>
                <w:szCs w:val="22"/>
                <w:highlight w:val="none"/>
                <w:u w:val="single"/>
                <w14:textFill>
                  <w14:solidFill>
                    <w14:schemeClr w14:val="tx1"/>
                  </w14:solidFill>
                </w14:textFill>
              </w:rPr>
              <w:t>1.</w:t>
            </w:r>
            <w:r>
              <w:rPr>
                <w:rFonts w:hint="eastAsia" w:ascii="宋体" w:hAnsi="宋体" w:cs="宋体"/>
                <w:color w:val="000000" w:themeColor="text1"/>
                <w:szCs w:val="22"/>
                <w:highlight w:val="none"/>
                <w:u w:val="single"/>
                <w:lang w:val="en-US" w:eastAsia="zh-CN"/>
                <w14:textFill>
                  <w14:solidFill>
                    <w14:schemeClr w14:val="tx1"/>
                  </w14:solidFill>
                </w14:textFill>
              </w:rPr>
              <w:t>6</w:t>
            </w:r>
            <w:r>
              <w:rPr>
                <w:rFonts w:hint="eastAsia" w:ascii="宋体" w:hAnsi="宋体" w:cs="宋体"/>
                <w:color w:val="000000" w:themeColor="text1"/>
                <w:szCs w:val="22"/>
                <w:highlight w:val="none"/>
                <w:u w:val="single"/>
                <w14:textFill>
                  <w14:solidFill>
                    <w14:schemeClr w14:val="tx1"/>
                  </w14:solidFill>
                </w14:textFill>
              </w:rPr>
              <w:t>-2</w:t>
            </w:r>
            <w:r>
              <w:rPr>
                <w:rFonts w:hint="eastAsia" w:ascii="宋体" w:hAnsi="宋体" w:cs="宋体"/>
                <w:color w:val="000000" w:themeColor="text1"/>
                <w:szCs w:val="22"/>
                <w:highlight w:val="none"/>
                <w14:textFill>
                  <w14:solidFill>
                    <w14:schemeClr w14:val="tx1"/>
                  </w14:solidFill>
                </w14:textFill>
              </w:rPr>
              <w:t>分，良好得</w:t>
            </w:r>
            <w:r>
              <w:rPr>
                <w:rFonts w:hint="eastAsia" w:ascii="宋体" w:hAnsi="宋体" w:cs="宋体"/>
                <w:color w:val="000000" w:themeColor="text1"/>
                <w:szCs w:val="22"/>
                <w:highlight w:val="none"/>
                <w:u w:val="single"/>
                <w:lang w:val="en-US" w:eastAsia="zh-CN"/>
                <w14:textFill>
                  <w14:solidFill>
                    <w14:schemeClr w14:val="tx1"/>
                  </w14:solidFill>
                </w14:textFill>
              </w:rPr>
              <w:t>1.2</w:t>
            </w:r>
            <w:r>
              <w:rPr>
                <w:rFonts w:hint="eastAsia" w:ascii="宋体" w:hAnsi="宋体" w:cs="宋体"/>
                <w:color w:val="000000" w:themeColor="text1"/>
                <w:szCs w:val="22"/>
                <w:highlight w:val="none"/>
                <w:u w:val="single"/>
                <w14:textFill>
                  <w14:solidFill>
                    <w14:schemeClr w14:val="tx1"/>
                  </w14:solidFill>
                </w14:textFill>
              </w:rPr>
              <w:t>-1.</w:t>
            </w:r>
            <w:r>
              <w:rPr>
                <w:rFonts w:hint="eastAsia" w:ascii="宋体" w:hAnsi="宋体" w:cs="宋体"/>
                <w:color w:val="000000" w:themeColor="text1"/>
                <w:szCs w:val="22"/>
                <w:highlight w:val="none"/>
                <w:u w:val="single"/>
                <w:lang w:val="en-US" w:eastAsia="zh-CN"/>
                <w14:textFill>
                  <w14:solidFill>
                    <w14:schemeClr w14:val="tx1"/>
                  </w14:solidFill>
                </w14:textFill>
              </w:rPr>
              <w:t>6</w:t>
            </w:r>
            <w:r>
              <w:rPr>
                <w:rFonts w:hint="eastAsia" w:ascii="宋体" w:hAnsi="宋体" w:cs="宋体"/>
                <w:color w:val="000000" w:themeColor="text1"/>
                <w:szCs w:val="22"/>
                <w:highlight w:val="none"/>
                <w14:textFill>
                  <w14:solidFill>
                    <w14:schemeClr w14:val="tx1"/>
                  </w14:solidFill>
                </w14:textFill>
              </w:rPr>
              <w:t>分，一般得</w:t>
            </w:r>
            <w:r>
              <w:rPr>
                <w:rFonts w:hint="eastAsia" w:ascii="宋体" w:hAnsi="宋体" w:cs="宋体"/>
                <w:color w:val="000000" w:themeColor="text1"/>
                <w:szCs w:val="22"/>
                <w:highlight w:val="none"/>
                <w:u w:val="single"/>
                <w14:textFill>
                  <w14:solidFill>
                    <w14:schemeClr w14:val="tx1"/>
                  </w14:solidFill>
                </w14:textFill>
              </w:rPr>
              <w:t>0-</w:t>
            </w:r>
            <w:r>
              <w:rPr>
                <w:rFonts w:hint="eastAsia" w:ascii="宋体" w:hAnsi="宋体" w:cs="宋体"/>
                <w:color w:val="000000" w:themeColor="text1"/>
                <w:szCs w:val="22"/>
                <w:highlight w:val="none"/>
                <w:u w:val="single"/>
                <w:lang w:val="en-US" w:eastAsia="zh-CN"/>
                <w14:textFill>
                  <w14:solidFill>
                    <w14:schemeClr w14:val="tx1"/>
                  </w14:solidFill>
                </w14:textFill>
              </w:rPr>
              <w:t>1.2</w:t>
            </w:r>
            <w:r>
              <w:rPr>
                <w:rFonts w:hint="eastAsia" w:ascii="宋体" w:hAnsi="宋体" w:cs="宋体"/>
                <w:color w:val="000000" w:themeColor="text1"/>
                <w:szCs w:val="22"/>
                <w:highlight w:val="none"/>
                <w14:textFill>
                  <w14:solidFill>
                    <w14:schemeClr w14:val="tx1"/>
                  </w14:solidFill>
                </w14:textFill>
              </w:rPr>
              <w:t>分，缺项得</w:t>
            </w:r>
            <w:r>
              <w:rPr>
                <w:rFonts w:hint="eastAsia" w:ascii="宋体" w:hAnsi="宋体" w:cs="宋体"/>
                <w:color w:val="000000" w:themeColor="text1"/>
                <w:szCs w:val="22"/>
                <w:highlight w:val="none"/>
                <w:u w:val="single"/>
                <w14:textFill>
                  <w14:solidFill>
                    <w14:schemeClr w14:val="tx1"/>
                  </w14:solidFill>
                </w14:textFill>
              </w:rPr>
              <w:t>0</w:t>
            </w:r>
            <w:r>
              <w:rPr>
                <w:rFonts w:hint="eastAsia" w:ascii="宋体" w:hAnsi="宋体" w:cs="宋体"/>
                <w:color w:val="000000" w:themeColor="text1"/>
                <w:szCs w:val="22"/>
                <w:highlight w:val="none"/>
                <w14:textFill>
                  <w14:solidFill>
                    <w14:schemeClr w14:val="tx1"/>
                  </w14:solidFill>
                </w14:textFill>
              </w:rPr>
              <w:t>分。</w:t>
            </w:r>
          </w:p>
          <w:p w14:paraId="41214742">
            <w:pPr>
              <w:rPr>
                <w:color w:val="000000" w:themeColor="text1"/>
                <w:highlight w:val="none"/>
                <w14:textFill>
                  <w14:solidFill>
                    <w14:schemeClr w14:val="tx1"/>
                  </w14:solidFill>
                </w14:textFill>
              </w:rPr>
            </w:pPr>
          </w:p>
          <w:p w14:paraId="50F4C890">
            <w:pPr>
              <w:adjustRightInd w:val="0"/>
              <w:snapToGrid w:val="0"/>
              <w:spacing w:afterLines="0" w:line="400" w:lineRule="exact"/>
              <w:jc w:val="center"/>
              <w:rPr>
                <w:rFonts w:hAnsi="宋体"/>
                <w:color w:val="000000" w:themeColor="text1"/>
                <w:highlight w:val="none"/>
                <w14:textFill>
                  <w14:solidFill>
                    <w14:schemeClr w14:val="tx1"/>
                  </w14:solidFill>
                </w14:textFill>
              </w:rPr>
            </w:pPr>
          </w:p>
        </w:tc>
      </w:tr>
      <w:tr w14:paraId="47A81C18">
        <w:tblPrEx>
          <w:tblCellMar>
            <w:top w:w="0" w:type="dxa"/>
            <w:left w:w="108" w:type="dxa"/>
            <w:bottom w:w="0" w:type="dxa"/>
            <w:right w:w="108" w:type="dxa"/>
          </w:tblCellMar>
        </w:tblPrEx>
        <w:trPr>
          <w:cantSplit/>
          <w:trHeight w:val="835" w:hRule="atLeast"/>
        </w:trPr>
        <w:tc>
          <w:tcPr>
            <w:tcW w:w="9215" w:type="dxa"/>
            <w:gridSpan w:val="8"/>
            <w:tcBorders>
              <w:top w:val="single" w:color="auto" w:sz="4" w:space="0"/>
              <w:left w:val="single" w:color="000000" w:sz="4" w:space="0"/>
              <w:bottom w:val="single" w:color="auto" w:sz="4" w:space="0"/>
              <w:right w:val="single" w:color="000000" w:sz="4" w:space="0"/>
            </w:tcBorders>
            <w:vAlign w:val="center"/>
          </w:tcPr>
          <w:p w14:paraId="194E896B">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商务部分评分为客观评分，</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委员会按各评审因素设定的分值进行评分且保证分值统一。</w:t>
            </w:r>
          </w:p>
        </w:tc>
      </w:tr>
      <w:bookmarkEnd w:id="540"/>
      <w:tr w14:paraId="302BC53C">
        <w:tblPrEx>
          <w:tblCellMar>
            <w:top w:w="0" w:type="dxa"/>
            <w:left w:w="108" w:type="dxa"/>
            <w:bottom w:w="0" w:type="dxa"/>
            <w:right w:w="108" w:type="dxa"/>
          </w:tblCellMar>
        </w:tblPrEx>
        <w:trPr>
          <w:cantSplit/>
          <w:trHeight w:val="1968" w:hRule="atLeast"/>
        </w:trPr>
        <w:tc>
          <w:tcPr>
            <w:tcW w:w="843" w:type="dxa"/>
            <w:gridSpan w:val="2"/>
            <w:tcBorders>
              <w:top w:val="single" w:color="auto" w:sz="4" w:space="0"/>
              <w:left w:val="single" w:color="000000" w:sz="4" w:space="0"/>
              <w:bottom w:val="single" w:color="auto" w:sz="4" w:space="0"/>
              <w:right w:val="single" w:color="000000" w:sz="4" w:space="0"/>
            </w:tcBorders>
            <w:vAlign w:val="center"/>
          </w:tcPr>
          <w:p w14:paraId="35ACA626">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w:t>
            </w:r>
          </w:p>
        </w:tc>
        <w:tc>
          <w:tcPr>
            <w:tcW w:w="449" w:type="dxa"/>
            <w:tcBorders>
              <w:top w:val="single" w:color="auto" w:sz="4" w:space="0"/>
              <w:left w:val="single" w:color="000000" w:sz="4" w:space="0"/>
              <w:bottom w:val="single" w:color="auto" w:sz="4" w:space="0"/>
              <w:right w:val="single" w:color="000000" w:sz="4" w:space="0"/>
            </w:tcBorders>
            <w:vAlign w:val="center"/>
          </w:tcPr>
          <w:p w14:paraId="2E95D31A">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程序</w:t>
            </w:r>
          </w:p>
        </w:tc>
        <w:tc>
          <w:tcPr>
            <w:tcW w:w="7923" w:type="dxa"/>
            <w:gridSpan w:val="5"/>
            <w:tcBorders>
              <w:top w:val="single" w:color="auto" w:sz="4" w:space="0"/>
              <w:left w:val="single" w:color="000000" w:sz="4" w:space="0"/>
              <w:bottom w:val="single" w:color="auto" w:sz="4" w:space="0"/>
              <w:right w:val="single" w:color="000000" w:sz="4" w:space="0"/>
            </w:tcBorders>
          </w:tcPr>
          <w:p w14:paraId="0A035812">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1.按本章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办法第2.1.1款、2.1.2款、2.1.3款进行初步评审。未通过初步评审或</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委员会认定为无效的</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文件的不再进行后续评审。</w:t>
            </w:r>
          </w:p>
          <w:p w14:paraId="73ADB202">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委员会对通过初步评审的</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文件按本章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办法第3.2.1款规定的程序进行详细评审，并按本章2.2.3（2）目规定的评分标准，对技术部分进行评审。</w:t>
            </w:r>
          </w:p>
          <w:p w14:paraId="038292A7">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委员会对通过初步评审的</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文件按本章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 xml:space="preserve">办法第3.2.1款规定的程序进行详细评审，并按本章2.2.3（3）目规定的评分标准，对商务部分进行评审。 </w:t>
            </w:r>
          </w:p>
          <w:p w14:paraId="21934ABC">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4.因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处理导致有效</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不足三个的，</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委员会应当否决所有</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。但是有效</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的经济、技术等指标仍然具有市场竞争力，能够满足</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文件要求的，</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委员会可以继续</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并确定中选候选人。</w:t>
            </w:r>
          </w:p>
          <w:p w14:paraId="5ABB579D">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5.经评审合格的投标人按照本章第2.2.2（1）目计算方法计算评标基准价，并按本附表第2.2.3（1）目规定的评分方法对</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总报价进行评分。</w:t>
            </w:r>
          </w:p>
          <w:p w14:paraId="5CB55ABC">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6.对技术部分、商务部分、</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总报价得分进行汇总，确定得分由高至低前三名投标人为中标候选人。</w:t>
            </w:r>
          </w:p>
        </w:tc>
      </w:tr>
      <w:tr w14:paraId="73DD3208">
        <w:tblPrEx>
          <w:tblCellMar>
            <w:top w:w="0" w:type="dxa"/>
            <w:left w:w="108" w:type="dxa"/>
            <w:bottom w:w="0" w:type="dxa"/>
            <w:right w:w="108" w:type="dxa"/>
          </w:tblCellMar>
        </w:tblPrEx>
        <w:trPr>
          <w:cantSplit/>
          <w:trHeight w:val="1522" w:hRule="atLeast"/>
        </w:trPr>
        <w:tc>
          <w:tcPr>
            <w:tcW w:w="843" w:type="dxa"/>
            <w:gridSpan w:val="2"/>
            <w:tcBorders>
              <w:top w:val="single" w:color="auto" w:sz="4" w:space="0"/>
              <w:left w:val="single" w:color="000000" w:sz="4" w:space="0"/>
              <w:bottom w:val="single" w:color="000000" w:sz="4" w:space="0"/>
              <w:right w:val="single" w:color="000000" w:sz="4" w:space="0"/>
            </w:tcBorders>
            <w:vAlign w:val="center"/>
          </w:tcPr>
          <w:p w14:paraId="2F1B1970">
            <w:pPr>
              <w:autoSpaceDE w:val="0"/>
              <w:autoSpaceDN w:val="0"/>
              <w:adjustRightInd w:val="0"/>
              <w:spacing w:line="440" w:lineRule="exact"/>
              <w:ind w:firstLine="210" w:firstLineChars="1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4</w:t>
            </w:r>
          </w:p>
        </w:tc>
        <w:tc>
          <w:tcPr>
            <w:tcW w:w="449" w:type="dxa"/>
            <w:tcBorders>
              <w:top w:val="single" w:color="auto" w:sz="4" w:space="0"/>
              <w:left w:val="single" w:color="000000" w:sz="4" w:space="0"/>
              <w:bottom w:val="single" w:color="000000" w:sz="4" w:space="0"/>
              <w:right w:val="single" w:color="000000" w:sz="4" w:space="0"/>
            </w:tcBorders>
            <w:vAlign w:val="center"/>
          </w:tcPr>
          <w:p w14:paraId="30A4AB3D">
            <w:pPr>
              <w:autoSpaceDE w:val="0"/>
              <w:autoSpaceDN w:val="0"/>
              <w:adjustRightInd w:val="0"/>
              <w:spacing w:line="440" w:lineRule="exact"/>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得分</w:t>
            </w:r>
          </w:p>
        </w:tc>
        <w:tc>
          <w:tcPr>
            <w:tcW w:w="7923" w:type="dxa"/>
            <w:gridSpan w:val="5"/>
            <w:tcBorders>
              <w:top w:val="single" w:color="auto" w:sz="4" w:space="0"/>
              <w:left w:val="single" w:color="000000" w:sz="4" w:space="0"/>
              <w:bottom w:val="single" w:color="000000" w:sz="4" w:space="0"/>
              <w:right w:val="single" w:color="000000" w:sz="4" w:space="0"/>
            </w:tcBorders>
            <w:vAlign w:val="center"/>
          </w:tcPr>
          <w:p w14:paraId="4AC18B2F">
            <w:pPr>
              <w:autoSpaceDE w:val="0"/>
              <w:autoSpaceDN w:val="0"/>
              <w:adjustRightInd w:val="0"/>
              <w:spacing w:line="440" w:lineRule="exact"/>
              <w:ind w:firstLine="420" w:firstLineChars="200"/>
              <w:jc w:val="lef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得分=A+B+C</w:t>
            </w:r>
          </w:p>
        </w:tc>
      </w:tr>
    </w:tbl>
    <w:p w14:paraId="11A04B4D">
      <w:pPr>
        <w:pStyle w:val="111"/>
        <w:jc w:val="both"/>
        <w:rPr>
          <w:rFonts w:eastAsia="宋体"/>
          <w:color w:val="000000" w:themeColor="text1"/>
          <w:sz w:val="22"/>
          <w:highlight w:val="none"/>
          <w14:textFill>
            <w14:solidFill>
              <w14:schemeClr w14:val="tx1"/>
            </w14:solidFill>
          </w14:textFill>
        </w:rPr>
      </w:pPr>
      <w:r>
        <w:rPr>
          <w:rFonts w:hint="eastAsia" w:eastAsia="宋体"/>
          <w:color w:val="000000" w:themeColor="text1"/>
          <w:sz w:val="22"/>
          <w:highlight w:val="none"/>
          <w14:textFill>
            <w14:solidFill>
              <w14:schemeClr w14:val="tx1"/>
            </w14:solidFill>
          </w14:textFill>
        </w:rPr>
        <w:t>若《</w:t>
      </w:r>
      <w:r>
        <w:rPr>
          <w:rFonts w:hint="eastAsia"/>
          <w:color w:val="000000" w:themeColor="text1"/>
          <w:sz w:val="22"/>
          <w:highlight w:val="none"/>
          <w:lang w:eastAsia="zh-CN"/>
          <w14:textFill>
            <w14:solidFill>
              <w14:schemeClr w14:val="tx1"/>
            </w14:solidFill>
          </w14:textFill>
        </w:rPr>
        <w:t>评标</w:t>
      </w:r>
      <w:r>
        <w:rPr>
          <w:rFonts w:hint="eastAsia" w:eastAsia="宋体"/>
          <w:color w:val="000000" w:themeColor="text1"/>
          <w:sz w:val="22"/>
          <w:highlight w:val="none"/>
          <w14:textFill>
            <w14:solidFill>
              <w14:schemeClr w14:val="tx1"/>
            </w14:solidFill>
          </w14:textFill>
        </w:rPr>
        <w:t>须知前附表》与正文不一致的，以前附表为准。</w:t>
      </w:r>
    </w:p>
    <w:p w14:paraId="32F8C3FB">
      <w:pPr>
        <w:pStyle w:val="357"/>
        <w:numPr>
          <w:ilvl w:val="0"/>
          <w:numId w:val="0"/>
        </w:numPr>
        <w:spacing w:line="360" w:lineRule="auto"/>
        <w:jc w:val="left"/>
        <w:rPr>
          <w:color w:val="000000" w:themeColor="text1"/>
          <w:spacing w:val="1"/>
          <w:sz w:val="22"/>
          <w:szCs w:val="21"/>
          <w:highlight w:val="none"/>
          <w14:textFill>
            <w14:solidFill>
              <w14:schemeClr w14:val="tx1"/>
            </w14:solidFill>
          </w14:textFill>
        </w:rPr>
      </w:pPr>
      <w:r>
        <w:rPr>
          <w:rFonts w:eastAsia="宋体"/>
          <w:color w:val="000000" w:themeColor="text1"/>
          <w:highlight w:val="none"/>
          <w14:textFill>
            <w14:solidFill>
              <w14:schemeClr w14:val="tx1"/>
            </w14:solidFill>
          </w14:textFill>
        </w:rPr>
        <w:br w:type="page"/>
      </w:r>
    </w:p>
    <w:p w14:paraId="18034EDD">
      <w:pPr>
        <w:pStyle w:val="357"/>
        <w:numPr>
          <w:ilvl w:val="0"/>
          <w:numId w:val="0"/>
        </w:numPr>
        <w:spacing w:before="0" w:after="0" w:line="360" w:lineRule="auto"/>
        <w:ind w:right="0" w:firstLine="440" w:firstLineChars="200"/>
        <w:jc w:val="left"/>
        <w:rPr>
          <w:b w:val="0"/>
          <w:bCs w:val="0"/>
          <w:color w:val="000000" w:themeColor="text1"/>
          <w:sz w:val="24"/>
          <w:highlight w:val="none"/>
          <w14:textFill>
            <w14:solidFill>
              <w14:schemeClr w14:val="tx1"/>
            </w14:solidFill>
          </w14:textFill>
        </w:rPr>
      </w:pPr>
      <w:r>
        <w:rPr>
          <w:rFonts w:hint="eastAsia" w:eastAsia="宋体"/>
          <w:color w:val="000000" w:themeColor="text1"/>
          <w:spacing w:val="1"/>
          <w:sz w:val="22"/>
          <w:szCs w:val="21"/>
          <w:highlight w:val="none"/>
          <w:lang w:eastAsia="zh-CN"/>
          <w14:textFill>
            <w14:solidFill>
              <w14:schemeClr w14:val="tx1"/>
            </w14:solidFill>
          </w14:textFill>
        </w:rPr>
        <w:t>评标</w:t>
      </w:r>
      <w:r>
        <w:rPr>
          <w:rFonts w:eastAsia="宋体"/>
          <w:color w:val="000000" w:themeColor="text1"/>
          <w:spacing w:val="1"/>
          <w:sz w:val="22"/>
          <w:szCs w:val="21"/>
          <w:highlight w:val="none"/>
          <w14:textFill>
            <w14:solidFill>
              <w14:schemeClr w14:val="tx1"/>
            </w14:solidFill>
          </w14:textFill>
        </w:rPr>
        <w:t>方法</w:t>
      </w:r>
    </w:p>
    <w:p w14:paraId="7FB83CFA">
      <w:pPr>
        <w:pStyle w:val="357"/>
        <w:numPr>
          <w:ilvl w:val="0"/>
          <w:numId w:val="0"/>
        </w:numPr>
        <w:spacing w:before="0" w:after="0" w:line="360" w:lineRule="auto"/>
        <w:ind w:right="0" w:firstLine="416" w:firstLineChars="200"/>
        <w:jc w:val="left"/>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1.  </w:t>
      </w:r>
      <w:r>
        <w:rPr>
          <w:rFonts w:hint="eastAsia" w:eastAsia="宋体"/>
          <w:color w:val="000000" w:themeColor="text1"/>
          <w:spacing w:val="1"/>
          <w:sz w:val="21"/>
          <w:szCs w:val="21"/>
          <w:highlight w:val="none"/>
          <w:lang w:eastAsia="zh-CN"/>
          <w14:textFill>
            <w14:solidFill>
              <w14:schemeClr w14:val="tx1"/>
            </w14:solidFill>
          </w14:textFill>
        </w:rPr>
        <w:t>评标</w:t>
      </w:r>
      <w:r>
        <w:rPr>
          <w:rFonts w:hint="eastAsia" w:eastAsia="宋体"/>
          <w:color w:val="000000" w:themeColor="text1"/>
          <w:spacing w:val="1"/>
          <w:sz w:val="21"/>
          <w:szCs w:val="21"/>
          <w:highlight w:val="none"/>
          <w14:textFill>
            <w14:solidFill>
              <w14:schemeClr w14:val="tx1"/>
            </w14:solidFill>
          </w14:textFill>
        </w:rPr>
        <w:t>方法</w:t>
      </w:r>
    </w:p>
    <w:p w14:paraId="01FC0AE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本次</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采用综合评估法法，</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委员会按照本章第2.2 款规定的评分标准进行评分，按得分由高到低顺序推荐中标候选人，或根据招标人授权直接确定中标人。综合评分相等时，以技术得分高的优先；技术得分也相等的，以</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报价低的优先；</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总报价也相等的，由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委员会投票</w:t>
      </w:r>
      <w:r>
        <w:rPr>
          <w:rFonts w:hint="eastAsia" w:ascii="宋体" w:hAnsi="宋体"/>
          <w:color w:val="000000" w:themeColor="text1"/>
          <w:kern w:val="0"/>
          <w:szCs w:val="21"/>
          <w:highlight w:val="none"/>
          <w14:textFill>
            <w14:solidFill>
              <w14:schemeClr w14:val="tx1"/>
            </w14:solidFill>
          </w14:textFill>
        </w:rPr>
        <w:t>确定。</w:t>
      </w:r>
    </w:p>
    <w:p w14:paraId="77FCB280">
      <w:pPr>
        <w:pStyle w:val="357"/>
        <w:numPr>
          <w:ilvl w:val="0"/>
          <w:numId w:val="0"/>
        </w:numPr>
        <w:spacing w:before="0" w:after="0" w:line="360" w:lineRule="auto"/>
        <w:ind w:right="0" w:firstLine="416" w:firstLineChars="200"/>
        <w:jc w:val="left"/>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2.  </w:t>
      </w:r>
      <w:r>
        <w:rPr>
          <w:rFonts w:hint="eastAsia" w:eastAsia="宋体"/>
          <w:color w:val="000000" w:themeColor="text1"/>
          <w:spacing w:val="1"/>
          <w:sz w:val="21"/>
          <w:szCs w:val="21"/>
          <w:highlight w:val="none"/>
          <w14:textFill>
            <w14:solidFill>
              <w14:schemeClr w14:val="tx1"/>
            </w14:solidFill>
          </w14:textFill>
        </w:rPr>
        <w:t>评审标准</w:t>
      </w:r>
    </w:p>
    <w:p w14:paraId="4D661774">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2.1  初步评审标准</w:t>
      </w:r>
    </w:p>
    <w:p w14:paraId="44F4E982">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.1.1  资格</w:t>
      </w:r>
      <w:r>
        <w:rPr>
          <w:rFonts w:hint="eastAsia" w:ascii="宋体" w:hAnsi="宋体"/>
          <w:color w:val="000000" w:themeColor="text1"/>
          <w:spacing w:val="-1"/>
          <w:kern w:val="0"/>
          <w:szCs w:val="21"/>
          <w:highlight w:val="none"/>
          <w14:textFill>
            <w14:solidFill>
              <w14:schemeClr w14:val="tx1"/>
            </w14:solidFill>
          </w14:textFill>
        </w:rPr>
        <w:t>评</w:t>
      </w:r>
      <w:r>
        <w:rPr>
          <w:rFonts w:hint="eastAsia" w:ascii="宋体" w:hAnsi="宋体"/>
          <w:color w:val="000000" w:themeColor="text1"/>
          <w:kern w:val="0"/>
          <w:szCs w:val="21"/>
          <w:highlight w:val="none"/>
          <w14:textFill>
            <w14:solidFill>
              <w14:schemeClr w14:val="tx1"/>
            </w14:solidFill>
          </w14:textFill>
        </w:rPr>
        <w:t>审标准：见</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办法前附表。</w:t>
      </w:r>
    </w:p>
    <w:p w14:paraId="4D6A17D8">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.1.2  形式</w:t>
      </w:r>
      <w:r>
        <w:rPr>
          <w:rFonts w:hint="eastAsia" w:ascii="宋体" w:hAnsi="宋体"/>
          <w:color w:val="000000" w:themeColor="text1"/>
          <w:spacing w:val="-1"/>
          <w:kern w:val="0"/>
          <w:szCs w:val="21"/>
          <w:highlight w:val="none"/>
          <w14:textFill>
            <w14:solidFill>
              <w14:schemeClr w14:val="tx1"/>
            </w14:solidFill>
          </w14:textFill>
        </w:rPr>
        <w:t>评</w:t>
      </w:r>
      <w:r>
        <w:rPr>
          <w:rFonts w:hint="eastAsia" w:ascii="宋体" w:hAnsi="宋体"/>
          <w:color w:val="000000" w:themeColor="text1"/>
          <w:kern w:val="0"/>
          <w:szCs w:val="21"/>
          <w:highlight w:val="none"/>
          <w14:textFill>
            <w14:solidFill>
              <w14:schemeClr w14:val="tx1"/>
            </w14:solidFill>
          </w14:textFill>
        </w:rPr>
        <w:t>审标准：见</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办法前附表。</w:t>
      </w:r>
    </w:p>
    <w:p w14:paraId="7C523A9D">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.1.3  响应</w:t>
      </w:r>
      <w:r>
        <w:rPr>
          <w:rFonts w:hint="eastAsia" w:ascii="宋体" w:hAnsi="宋体"/>
          <w:color w:val="000000" w:themeColor="text1"/>
          <w:spacing w:val="-1"/>
          <w:kern w:val="0"/>
          <w:szCs w:val="21"/>
          <w:highlight w:val="none"/>
          <w14:textFill>
            <w14:solidFill>
              <w14:schemeClr w14:val="tx1"/>
            </w14:solidFill>
          </w14:textFill>
        </w:rPr>
        <w:t>性</w:t>
      </w:r>
      <w:r>
        <w:rPr>
          <w:rFonts w:hint="eastAsia" w:ascii="宋体" w:hAnsi="宋体"/>
          <w:color w:val="000000" w:themeColor="text1"/>
          <w:kern w:val="0"/>
          <w:szCs w:val="21"/>
          <w:highlight w:val="none"/>
          <w14:textFill>
            <w14:solidFill>
              <w14:schemeClr w14:val="tx1"/>
            </w14:solidFill>
          </w14:textFill>
        </w:rPr>
        <w:t>评审标准：见</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办法前附表。</w:t>
      </w:r>
    </w:p>
    <w:p w14:paraId="6A22DAF3">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2.2  分值构成与评分标准</w:t>
      </w:r>
    </w:p>
    <w:p w14:paraId="09ECFB52">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  分值构成</w:t>
      </w:r>
    </w:p>
    <w:p w14:paraId="7F259482">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报价：见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5F2DA19B">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（2）技术部分：见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13B24079">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2.2.2  </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基准价计算</w:t>
      </w:r>
    </w:p>
    <w:p w14:paraId="1B919714">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基准价计算方法：见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189EC2DC">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  评分标准</w:t>
      </w:r>
    </w:p>
    <w:p w14:paraId="299544A3">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（1）报价评分标准：见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3399040C">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（2）技术部分评分标准：见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33163721">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（3）商务部分评分标准：见</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办法前附表。</w:t>
      </w:r>
    </w:p>
    <w:p w14:paraId="67713841">
      <w:pPr>
        <w:pStyle w:val="357"/>
        <w:numPr>
          <w:ilvl w:val="0"/>
          <w:numId w:val="0"/>
        </w:numPr>
        <w:spacing w:before="0" w:after="0" w:line="360" w:lineRule="auto"/>
        <w:ind w:right="0" w:firstLine="416" w:firstLineChars="200"/>
        <w:jc w:val="left"/>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3.  </w:t>
      </w:r>
      <w:r>
        <w:rPr>
          <w:rFonts w:hint="eastAsia" w:eastAsia="宋体"/>
          <w:color w:val="000000" w:themeColor="text1"/>
          <w:spacing w:val="1"/>
          <w:sz w:val="21"/>
          <w:szCs w:val="21"/>
          <w:highlight w:val="none"/>
          <w:lang w:eastAsia="zh-CN"/>
          <w14:textFill>
            <w14:solidFill>
              <w14:schemeClr w14:val="tx1"/>
            </w14:solidFill>
          </w14:textFill>
        </w:rPr>
        <w:t>评标</w:t>
      </w:r>
      <w:r>
        <w:rPr>
          <w:rFonts w:hint="eastAsia" w:eastAsia="宋体"/>
          <w:color w:val="000000" w:themeColor="text1"/>
          <w:spacing w:val="1"/>
          <w:sz w:val="21"/>
          <w:szCs w:val="21"/>
          <w:highlight w:val="none"/>
          <w14:textFill>
            <w14:solidFill>
              <w14:schemeClr w14:val="tx1"/>
            </w14:solidFill>
          </w14:textFill>
        </w:rPr>
        <w:t>程序</w:t>
      </w:r>
    </w:p>
    <w:p w14:paraId="325FD442">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3.1  初步评审</w:t>
      </w:r>
    </w:p>
    <w:p w14:paraId="4BBD6092">
      <w:pPr>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 xml:space="preserve">.1.1  </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 xml:space="preserve">委员会依据本章第 </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spacing w:val="-1"/>
          <w:kern w:val="0"/>
          <w:szCs w:val="21"/>
          <w:highlight w:val="none"/>
          <w14:textFill>
            <w14:solidFill>
              <w14:schemeClr w14:val="tx1"/>
            </w14:solidFill>
          </w14:textFill>
        </w:rPr>
        <w:t>款</w:t>
      </w:r>
      <w:r>
        <w:rPr>
          <w:rFonts w:hint="eastAsia" w:ascii="宋体" w:hAnsi="宋体"/>
          <w:color w:val="000000" w:themeColor="text1"/>
          <w:kern w:val="0"/>
          <w:szCs w:val="21"/>
          <w:highlight w:val="none"/>
          <w14:textFill>
            <w14:solidFill>
              <w14:schemeClr w14:val="tx1"/>
            </w14:solidFill>
          </w14:textFill>
        </w:rPr>
        <w:t>规定的标准对</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文件进行初步评审。有一项不符合评审标准的，其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文件作否决</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处理</w:t>
      </w:r>
      <w:r>
        <w:rPr>
          <w:rFonts w:hint="eastAsia" w:ascii="宋体" w:hAnsi="宋体"/>
          <w:color w:val="000000" w:themeColor="text1"/>
          <w:spacing w:val="-106"/>
          <w:kern w:val="0"/>
          <w:szCs w:val="21"/>
          <w:highlight w:val="none"/>
          <w14:textFill>
            <w14:solidFill>
              <w14:schemeClr w14:val="tx1"/>
            </w14:solidFill>
          </w14:textFill>
        </w:rPr>
        <w:t>。</w:t>
      </w:r>
    </w:p>
    <w:p w14:paraId="6C955487">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 xml:space="preserve">.1.2  </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有以下情形之一的，其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文件作否决</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处理：</w:t>
      </w:r>
    </w:p>
    <w:p w14:paraId="3C056B87">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）第二章“</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须知”第</w:t>
      </w:r>
      <w:r>
        <w:rPr>
          <w:rFonts w:ascii="宋体" w:hAnsi="宋体"/>
          <w:color w:val="000000" w:themeColor="text1"/>
          <w:szCs w:val="21"/>
          <w:highlight w:val="none"/>
          <w14:textFill>
            <w14:solidFill>
              <w14:schemeClr w14:val="tx1"/>
            </w14:solidFill>
          </w14:textFill>
        </w:rPr>
        <w:t>1.4.3</w:t>
      </w:r>
      <w:r>
        <w:rPr>
          <w:rFonts w:hint="eastAsia" w:ascii="宋体" w:hAnsi="宋体"/>
          <w:color w:val="000000" w:themeColor="text1"/>
          <w:szCs w:val="21"/>
          <w:highlight w:val="none"/>
          <w14:textFill>
            <w14:solidFill>
              <w14:schemeClr w14:val="tx1"/>
            </w14:solidFill>
          </w14:textFill>
        </w:rPr>
        <w:t>项规定的任何一种情形的；</w:t>
      </w:r>
    </w:p>
    <w:p w14:paraId="1D25ED98">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）串通</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或弄虚作假或有其他违法行为的；</w:t>
      </w:r>
    </w:p>
    <w:p w14:paraId="1B935383">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）不按</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委员会要求澄清、说明或补正的；</w:t>
      </w:r>
    </w:p>
    <w:p w14:paraId="771CF785">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（4）竞争性</w:t>
      </w:r>
      <w:r>
        <w:rPr>
          <w:rFonts w:hint="eastAsia" w:ascii="宋体" w:hAnsi="宋体"/>
          <w:color w:val="000000" w:themeColor="text1"/>
          <w:szCs w:val="21"/>
          <w:highlight w:val="none"/>
          <w:lang w:eastAsia="zh-CN"/>
          <w14:textFill>
            <w14:solidFill>
              <w14:schemeClr w14:val="tx1"/>
            </w14:solidFill>
          </w14:textFill>
        </w:rPr>
        <w:t>招标</w:t>
      </w:r>
      <w:r>
        <w:rPr>
          <w:rFonts w:hint="eastAsia" w:ascii="宋体" w:hAnsi="宋体"/>
          <w:color w:val="000000" w:themeColor="text1"/>
          <w:szCs w:val="21"/>
          <w:highlight w:val="none"/>
          <w14:textFill>
            <w14:solidFill>
              <w14:schemeClr w14:val="tx1"/>
            </w14:solidFill>
          </w14:textFill>
        </w:rPr>
        <w:t>文件规定的其他情形。</w:t>
      </w:r>
    </w:p>
    <w:p w14:paraId="5CF4B9F4">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报价有算术</w:t>
      </w:r>
      <w:r>
        <w:rPr>
          <w:rFonts w:hint="eastAsia" w:ascii="宋体" w:hAnsi="宋体"/>
          <w:color w:val="000000" w:themeColor="text1"/>
          <w:szCs w:val="21"/>
          <w:highlight w:val="none"/>
          <w14:textFill>
            <w14:solidFill>
              <w14:schemeClr w14:val="tx1"/>
            </w14:solidFill>
          </w14:textFill>
        </w:rPr>
        <w:t>错</w:t>
      </w:r>
      <w:r>
        <w:rPr>
          <w:rFonts w:hint="eastAsia" w:ascii="宋体" w:hAnsi="宋体"/>
          <w:color w:val="000000" w:themeColor="text1"/>
          <w:kern w:val="0"/>
          <w:szCs w:val="21"/>
          <w:highlight w:val="none"/>
          <w14:textFill>
            <w14:solidFill>
              <w14:schemeClr w14:val="tx1"/>
            </w14:solidFill>
          </w14:textFill>
        </w:rPr>
        <w:t>误的，</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委员会按</w:t>
      </w:r>
      <w:r>
        <w:rPr>
          <w:rFonts w:hint="eastAsia" w:ascii="宋体" w:hAnsi="宋体"/>
          <w:color w:val="000000" w:themeColor="text1"/>
          <w:szCs w:val="21"/>
          <w:highlight w:val="none"/>
          <w14:textFill>
            <w14:solidFill>
              <w14:schemeClr w14:val="tx1"/>
            </w14:solidFill>
          </w14:textFill>
        </w:rPr>
        <w:t>以</w:t>
      </w:r>
      <w:r>
        <w:rPr>
          <w:rFonts w:hint="eastAsia" w:ascii="宋体" w:hAnsi="宋体"/>
          <w:color w:val="000000" w:themeColor="text1"/>
          <w:kern w:val="0"/>
          <w:szCs w:val="21"/>
          <w:highlight w:val="none"/>
          <w14:textFill>
            <w14:solidFill>
              <w14:schemeClr w14:val="tx1"/>
            </w14:solidFill>
          </w14:textFill>
        </w:rPr>
        <w:t>下原则对</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报价</w:t>
      </w:r>
      <w:r>
        <w:rPr>
          <w:rFonts w:hint="eastAsia" w:ascii="宋体" w:hAnsi="宋体"/>
          <w:color w:val="000000" w:themeColor="text1"/>
          <w:kern w:val="0"/>
          <w:szCs w:val="21"/>
          <w:highlight w:val="none"/>
          <w14:textFill>
            <w14:solidFill>
              <w14:schemeClr w14:val="tx1"/>
            </w14:solidFill>
          </w14:textFill>
        </w:rPr>
        <w:t>进</w:t>
      </w:r>
      <w:r>
        <w:rPr>
          <w:rFonts w:hint="eastAsia" w:ascii="宋体" w:hAnsi="宋体"/>
          <w:color w:val="000000" w:themeColor="text1"/>
          <w:szCs w:val="21"/>
          <w:highlight w:val="none"/>
          <w14:textFill>
            <w14:solidFill>
              <w14:schemeClr w14:val="tx1"/>
            </w14:solidFill>
          </w14:textFill>
        </w:rPr>
        <w:t>行</w:t>
      </w:r>
      <w:r>
        <w:rPr>
          <w:rFonts w:hint="eastAsia" w:ascii="宋体" w:hAnsi="宋体"/>
          <w:color w:val="000000" w:themeColor="text1"/>
          <w:kern w:val="0"/>
          <w:szCs w:val="21"/>
          <w:highlight w:val="none"/>
          <w14:textFill>
            <w14:solidFill>
              <w14:schemeClr w14:val="tx1"/>
            </w14:solidFill>
          </w14:textFill>
        </w:rPr>
        <w:t>修正，修</w:t>
      </w:r>
      <w:r>
        <w:rPr>
          <w:rFonts w:hint="eastAsia" w:ascii="宋体" w:hAnsi="宋体"/>
          <w:color w:val="000000" w:themeColor="text1"/>
          <w:szCs w:val="21"/>
          <w:highlight w:val="none"/>
          <w14:textFill>
            <w14:solidFill>
              <w14:schemeClr w14:val="tx1"/>
            </w14:solidFill>
          </w14:textFill>
        </w:rPr>
        <w:t>正的</w:t>
      </w:r>
      <w:r>
        <w:rPr>
          <w:rFonts w:hint="eastAsia" w:ascii="宋体" w:hAnsi="宋体"/>
          <w:color w:val="000000" w:themeColor="text1"/>
          <w:kern w:val="0"/>
          <w:szCs w:val="21"/>
          <w:highlight w:val="none"/>
          <w14:textFill>
            <w14:solidFill>
              <w14:schemeClr w14:val="tx1"/>
            </w14:solidFill>
          </w14:textFill>
        </w:rPr>
        <w:t>价格经</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书面确认后具有约束力。</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不接受修正价格的，其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作否决</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处理。</w:t>
      </w:r>
    </w:p>
    <w:p w14:paraId="23061ECB">
      <w:pPr>
        <w:autoSpaceDE w:val="0"/>
        <w:autoSpaceDN w:val="0"/>
        <w:adjustRightIn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文件中的大写金额与小写金额不一致的，以大写金额为准；</w:t>
      </w:r>
    </w:p>
    <w:p w14:paraId="1D1573C3">
      <w:pPr>
        <w:autoSpaceDE w:val="0"/>
        <w:autoSpaceDN w:val="0"/>
        <w:adjustRightIn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）总价金额与依据单价计算出的结果不一致的，以单价金额为准修正总价，但单价金额小数点有明显错误的除外。</w:t>
      </w:r>
    </w:p>
    <w:p w14:paraId="6C1D8909">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3.2  详细评审</w:t>
      </w:r>
    </w:p>
    <w:p w14:paraId="2E36C9E0">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委员会按本章第</w:t>
      </w: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款规定的量化因素和分值进行打分，并计算出综合评估得分。</w:t>
      </w:r>
    </w:p>
    <w:p w14:paraId="6AA47780">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（1）按本章第2.2.3（1）目规定的评审因素和分值对</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报价计算出得分A；</w:t>
      </w:r>
    </w:p>
    <w:p w14:paraId="53AE63E9">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（2）按本章第2.2.3（2）目规定的评审因素和分值对技术部分计算出得分B；</w:t>
      </w:r>
    </w:p>
    <w:p w14:paraId="770DEB12">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（3）按本章第2.2.3（2）目规定的评审因素和分值对商务部分计算出得分C.</w:t>
      </w:r>
    </w:p>
    <w:p w14:paraId="0706A862">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3.2.2  </w:t>
      </w:r>
      <w:r>
        <w:rPr>
          <w:rFonts w:hint="eastAsia" w:ascii="宋体" w:hAnsi="宋体"/>
          <w:color w:val="000000" w:themeColor="text1"/>
          <w:kern w:val="0"/>
          <w:szCs w:val="21"/>
          <w:highlight w:val="none"/>
          <w14:textFill>
            <w14:solidFill>
              <w14:schemeClr w14:val="tx1"/>
            </w14:solidFill>
          </w14:textFill>
        </w:rPr>
        <w:t>评分分值计算保留小数点后两位，小数点后第三位“四舍五入”。</w:t>
      </w:r>
    </w:p>
    <w:p w14:paraId="0A8A052C">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=A</w:t>
      </w:r>
      <w:r>
        <w:rPr>
          <w:rFonts w:hint="eastAsia" w:ascii="宋体" w:hAnsi="宋体"/>
          <w:color w:val="000000" w:themeColor="text1"/>
          <w:kern w:val="0"/>
          <w:szCs w:val="21"/>
          <w:highlight w:val="none"/>
          <w14:textFill>
            <w14:solidFill>
              <w14:schemeClr w14:val="tx1"/>
            </w14:solidFill>
          </w14:textFill>
        </w:rPr>
        <w:t>+B+C</w:t>
      </w:r>
    </w:p>
    <w:p w14:paraId="4FF8AA72">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3.2.4</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委员会发现</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的报价明显低于其他</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报价，或者在设有标底时明显低于标底，使得其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报价可能低于其个别成本的，应当要求该</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做出书面说明并提供相应的证明材料。</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不能合理说明或者不能提供相应证明材料的，由</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委员会认定该</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以低于成本报价</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，其</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作否决</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处理。</w:t>
      </w:r>
    </w:p>
    <w:p w14:paraId="5AD6CBCD">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3.3  </w:t>
      </w:r>
      <w:r>
        <w:rPr>
          <w:rFonts w:hint="eastAsia" w:eastAsia="宋体"/>
          <w:color w:val="000000" w:themeColor="text1"/>
          <w:sz w:val="21"/>
          <w:szCs w:val="21"/>
          <w:highlight w:val="none"/>
          <w:lang w:eastAsia="zh-CN"/>
          <w14:textFill>
            <w14:solidFill>
              <w14:schemeClr w14:val="tx1"/>
            </w14:solidFill>
          </w14:textFill>
        </w:rPr>
        <w:t>投标</w:t>
      </w:r>
      <w:r>
        <w:rPr>
          <w:rFonts w:hint="eastAsia" w:eastAsia="宋体"/>
          <w:color w:val="000000" w:themeColor="text1"/>
          <w:sz w:val="21"/>
          <w:szCs w:val="21"/>
          <w:highlight w:val="none"/>
          <w14:textFill>
            <w14:solidFill>
              <w14:schemeClr w14:val="tx1"/>
            </w14:solidFill>
          </w14:textFill>
        </w:rPr>
        <w:t>文件的澄清和补正</w:t>
      </w:r>
    </w:p>
    <w:p w14:paraId="754B6510">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r>
        <w:rPr>
          <w:rFonts w:hint="eastAsia"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过程中，</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委员会可以书面形式要求</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对所提交</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文件中不明确的内容进行书面澄清或说明，或者对细微偏差进行补正。</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委员会不接受</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主动提出的澄清、说明或补正。</w:t>
      </w:r>
    </w:p>
    <w:p w14:paraId="320BE460">
      <w:pPr>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w:t>
      </w:r>
      <w:r>
        <w:rPr>
          <w:rFonts w:hint="eastAsia" w:ascii="宋体" w:hAnsi="宋体"/>
          <w:color w:val="000000" w:themeColor="text1"/>
          <w:kern w:val="0"/>
          <w:szCs w:val="21"/>
          <w:highlight w:val="none"/>
          <w14:textFill>
            <w14:solidFill>
              <w14:schemeClr w14:val="tx1"/>
            </w14:solidFill>
          </w14:textFill>
        </w:rPr>
        <w:t>澄清、说明和补正不得改变</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文件的实质性内容（算术性错误修正的除外）。</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的书面澄清、说明和补正属于</w:t>
      </w:r>
      <w:r>
        <w:rPr>
          <w:rFonts w:hint="eastAsia" w:ascii="宋体" w:hAnsi="宋体"/>
          <w:color w:val="000000" w:themeColor="text1"/>
          <w:kern w:val="0"/>
          <w:szCs w:val="21"/>
          <w:highlight w:val="none"/>
          <w:lang w:eastAsia="zh-CN"/>
          <w14:textFill>
            <w14:solidFill>
              <w14:schemeClr w14:val="tx1"/>
            </w14:solidFill>
          </w14:textFill>
        </w:rPr>
        <w:t>投标</w:t>
      </w:r>
      <w:r>
        <w:rPr>
          <w:rFonts w:hint="eastAsia" w:ascii="宋体" w:hAnsi="宋体"/>
          <w:color w:val="000000" w:themeColor="text1"/>
          <w:kern w:val="0"/>
          <w:szCs w:val="21"/>
          <w:highlight w:val="none"/>
          <w14:textFill>
            <w14:solidFill>
              <w14:schemeClr w14:val="tx1"/>
            </w14:solidFill>
          </w14:textFill>
        </w:rPr>
        <w:t>文件的组成部分。</w:t>
      </w:r>
    </w:p>
    <w:p w14:paraId="398FCB9E">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委员会对</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进一步澄清、说明或补正，直至满足</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委员会的要求。</w:t>
      </w:r>
    </w:p>
    <w:p w14:paraId="79D04434">
      <w:pPr>
        <w:pStyle w:val="358"/>
        <w:numPr>
          <w:ilvl w:val="0"/>
          <w:numId w:val="0"/>
        </w:numPr>
        <w:ind w:right="0" w:firstLine="422" w:firstLineChars="200"/>
        <w:rPr>
          <w:rFonts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 xml:space="preserve">3.4  </w:t>
      </w:r>
      <w:r>
        <w:rPr>
          <w:rFonts w:hint="eastAsia" w:eastAsia="宋体"/>
          <w:color w:val="000000" w:themeColor="text1"/>
          <w:sz w:val="21"/>
          <w:szCs w:val="21"/>
          <w:highlight w:val="none"/>
          <w:lang w:eastAsia="zh-CN"/>
          <w14:textFill>
            <w14:solidFill>
              <w14:schemeClr w14:val="tx1"/>
            </w14:solidFill>
          </w14:textFill>
        </w:rPr>
        <w:t>评标</w:t>
      </w:r>
      <w:r>
        <w:rPr>
          <w:rFonts w:hint="eastAsia" w:eastAsia="宋体"/>
          <w:color w:val="000000" w:themeColor="text1"/>
          <w:sz w:val="21"/>
          <w:szCs w:val="21"/>
          <w:highlight w:val="none"/>
          <w14:textFill>
            <w14:solidFill>
              <w14:schemeClr w14:val="tx1"/>
            </w14:solidFill>
          </w14:textFill>
        </w:rPr>
        <w:t>结果</w:t>
      </w:r>
    </w:p>
    <w:p w14:paraId="7D224BCE">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r>
        <w:rPr>
          <w:rFonts w:hint="eastAsia"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须知”前附表授权直接确定中选人外，</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委员会按照得分由高到低的顺序推荐中选候选人。</w:t>
      </w:r>
    </w:p>
    <w:p w14:paraId="19406D98">
      <w:pPr>
        <w:autoSpaceDE w:val="0"/>
        <w:autoSpaceDN w:val="0"/>
        <w:adjustRightInd w:val="0"/>
        <w:spacing w:line="360" w:lineRule="auto"/>
        <w:ind w:firstLine="42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3.4.2</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委员会完成</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后，应当向</w:t>
      </w:r>
      <w:r>
        <w:rPr>
          <w:rFonts w:hint="eastAsia" w:ascii="宋体" w:hAnsi="宋体"/>
          <w:color w:val="000000" w:themeColor="text1"/>
          <w:kern w:val="0"/>
          <w:szCs w:val="21"/>
          <w:highlight w:val="none"/>
          <w:lang w:eastAsia="zh-CN"/>
          <w14:textFill>
            <w14:solidFill>
              <w14:schemeClr w14:val="tx1"/>
            </w14:solidFill>
          </w14:textFill>
        </w:rPr>
        <w:t>招标人</w:t>
      </w:r>
      <w:r>
        <w:rPr>
          <w:rFonts w:hint="eastAsia" w:ascii="宋体" w:hAnsi="宋体"/>
          <w:color w:val="000000" w:themeColor="text1"/>
          <w:kern w:val="0"/>
          <w:szCs w:val="21"/>
          <w:highlight w:val="none"/>
          <w14:textFill>
            <w14:solidFill>
              <w14:schemeClr w14:val="tx1"/>
            </w14:solidFill>
          </w14:textFill>
        </w:rPr>
        <w:t>提交书面</w:t>
      </w:r>
      <w:r>
        <w:rPr>
          <w:rFonts w:hint="eastAsia" w:ascii="宋体" w:hAnsi="宋体"/>
          <w:color w:val="000000" w:themeColor="text1"/>
          <w:kern w:val="0"/>
          <w:szCs w:val="21"/>
          <w:highlight w:val="none"/>
          <w:lang w:eastAsia="zh-CN"/>
          <w14:textFill>
            <w14:solidFill>
              <w14:schemeClr w14:val="tx1"/>
            </w14:solidFill>
          </w14:textFill>
        </w:rPr>
        <w:t>评标</w:t>
      </w:r>
      <w:r>
        <w:rPr>
          <w:rFonts w:hint="eastAsia" w:ascii="宋体" w:hAnsi="宋体"/>
          <w:color w:val="000000" w:themeColor="text1"/>
          <w:kern w:val="0"/>
          <w:szCs w:val="21"/>
          <w:highlight w:val="none"/>
          <w14:textFill>
            <w14:solidFill>
              <w14:schemeClr w14:val="tx1"/>
            </w14:solidFill>
          </w14:textFill>
        </w:rPr>
        <w:t>报告</w:t>
      </w:r>
      <w:r>
        <w:rPr>
          <w:rFonts w:hint="eastAsia" w:ascii="宋体" w:hAnsi="宋体"/>
          <w:color w:val="000000" w:themeColor="text1"/>
          <w:kern w:val="0"/>
          <w:sz w:val="24"/>
          <w:highlight w:val="none"/>
          <w14:textFill>
            <w14:solidFill>
              <w14:schemeClr w14:val="tx1"/>
            </w14:solidFill>
          </w14:textFill>
        </w:rPr>
        <w:t>。</w:t>
      </w:r>
    </w:p>
    <w:p w14:paraId="14497F60">
      <w:pPr>
        <w:pStyle w:val="2"/>
        <w:spacing w:after="0" w:line="440" w:lineRule="exact"/>
        <w:jc w:val="center"/>
        <w:rPr>
          <w:rFonts w:ascii="宋体" w:cs="宋体"/>
          <w:b/>
          <w:color w:val="000000" w:themeColor="text1"/>
          <w:sz w:val="28"/>
          <w:szCs w:val="28"/>
          <w:highlight w:val="none"/>
          <w14:textFill>
            <w14:solidFill>
              <w14:schemeClr w14:val="tx1"/>
            </w14:solidFill>
          </w14:textFill>
        </w:rPr>
      </w:pPr>
      <w:r>
        <w:rPr>
          <w:rFonts w:hint="eastAsia" w:ascii="宋体" w:cs="宋体"/>
          <w:b/>
          <w:bCs/>
          <w:snapToGrid w:val="0"/>
          <w:color w:val="000000" w:themeColor="text1"/>
          <w:highlight w:val="none"/>
          <w14:textFill>
            <w14:solidFill>
              <w14:schemeClr w14:val="tx1"/>
            </w14:solidFill>
          </w14:textFill>
        </w:rPr>
        <w:br w:type="page"/>
      </w:r>
      <w:r>
        <w:rPr>
          <w:rFonts w:hint="eastAsia" w:ascii="宋体" w:cs="宋体"/>
          <w:b/>
          <w:color w:val="000000" w:themeColor="text1"/>
          <w:sz w:val="28"/>
          <w:szCs w:val="28"/>
          <w:highlight w:val="none"/>
          <w14:textFill>
            <w14:solidFill>
              <w14:schemeClr w14:val="tx1"/>
            </w14:solidFill>
          </w14:textFill>
        </w:rPr>
        <w:t>附件A：</w:t>
      </w:r>
      <w:r>
        <w:rPr>
          <w:rFonts w:hint="eastAsia" w:ascii="宋体"/>
          <w:b/>
          <w:color w:val="000000" w:themeColor="text1"/>
          <w:kern w:val="28"/>
          <w:sz w:val="28"/>
          <w:highlight w:val="none"/>
          <w14:textFill>
            <w14:solidFill>
              <w14:schemeClr w14:val="tx1"/>
            </w14:solidFill>
          </w14:textFill>
        </w:rPr>
        <w:t>综合评估价法</w:t>
      </w:r>
      <w:r>
        <w:rPr>
          <w:rFonts w:hint="eastAsia" w:ascii="宋体" w:cs="宋体"/>
          <w:b/>
          <w:color w:val="000000" w:themeColor="text1"/>
          <w:sz w:val="28"/>
          <w:szCs w:val="28"/>
          <w:highlight w:val="none"/>
          <w14:textFill>
            <w14:solidFill>
              <w14:schemeClr w14:val="tx1"/>
            </w14:solidFill>
          </w14:textFill>
        </w:rPr>
        <w:t>否决</w:t>
      </w:r>
      <w:r>
        <w:rPr>
          <w:rFonts w:hint="eastAsia" w:ascii="宋体" w:cs="宋体"/>
          <w:b/>
          <w:color w:val="000000" w:themeColor="text1"/>
          <w:sz w:val="28"/>
          <w:szCs w:val="28"/>
          <w:highlight w:val="none"/>
          <w:lang w:eastAsia="zh-CN"/>
          <w14:textFill>
            <w14:solidFill>
              <w14:schemeClr w14:val="tx1"/>
            </w14:solidFill>
          </w14:textFill>
        </w:rPr>
        <w:t>投标</w:t>
      </w:r>
      <w:r>
        <w:rPr>
          <w:rFonts w:hint="eastAsia" w:ascii="宋体" w:cs="宋体"/>
          <w:b/>
          <w:color w:val="000000" w:themeColor="text1"/>
          <w:sz w:val="28"/>
          <w:szCs w:val="28"/>
          <w:highlight w:val="none"/>
          <w14:textFill>
            <w14:solidFill>
              <w14:schemeClr w14:val="tx1"/>
            </w14:solidFill>
          </w14:textFill>
        </w:rPr>
        <w:t>情况一览表</w:t>
      </w:r>
    </w:p>
    <w:p w14:paraId="266A569C">
      <w:pPr>
        <w:pStyle w:val="35"/>
        <w:spacing w:line="440" w:lineRule="exact"/>
        <w:ind w:firstLine="420" w:firstLineChars="200"/>
        <w:jc w:val="both"/>
        <w:rPr>
          <w:rFonts w:ascii="宋体" w:cs="宋体"/>
          <w:color w:val="000000" w:themeColor="text1"/>
          <w:sz w:val="21"/>
          <w:szCs w:val="21"/>
          <w:highlight w:val="none"/>
          <w:u w:val="none"/>
          <w:lang w:eastAsia="zh-CN"/>
          <w14:textFill>
            <w14:solidFill>
              <w14:schemeClr w14:val="tx1"/>
            </w14:solidFill>
          </w14:textFill>
        </w:rPr>
      </w:pPr>
      <w:r>
        <w:rPr>
          <w:rFonts w:hint="eastAsia" w:ascii="宋体" w:cs="宋体"/>
          <w:color w:val="000000" w:themeColor="text1"/>
          <w:sz w:val="21"/>
          <w:szCs w:val="21"/>
          <w:highlight w:val="none"/>
          <w:u w:val="none"/>
          <w:lang w:eastAsia="zh-CN"/>
          <w14:textFill>
            <w14:solidFill>
              <w14:schemeClr w14:val="tx1"/>
            </w14:solidFill>
          </w14:textFill>
        </w:rPr>
        <w:t>投标文件存在本一览表下列情形之一的，投标文件视为重大偏差并作否决投标处理，否则，评标委员会不得视为重大偏差而否决投标人的投标文件。</w:t>
      </w:r>
    </w:p>
    <w:tbl>
      <w:tblPr>
        <w:tblStyle w:val="49"/>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509F0C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01B2B61">
            <w:pPr>
              <w:spacing w:line="440" w:lineRule="exact"/>
              <w:jc w:val="center"/>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章节号</w:t>
            </w:r>
          </w:p>
        </w:tc>
        <w:tc>
          <w:tcPr>
            <w:tcW w:w="1899" w:type="dxa"/>
            <w:vAlign w:val="center"/>
          </w:tcPr>
          <w:p w14:paraId="15CFE289">
            <w:pPr>
              <w:spacing w:line="440" w:lineRule="exact"/>
              <w:jc w:val="center"/>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条款名称</w:t>
            </w:r>
          </w:p>
        </w:tc>
        <w:tc>
          <w:tcPr>
            <w:tcW w:w="6333" w:type="dxa"/>
            <w:vAlign w:val="center"/>
          </w:tcPr>
          <w:p w14:paraId="1B80B09C">
            <w:pPr>
              <w:spacing w:line="440" w:lineRule="exact"/>
              <w:jc w:val="center"/>
              <w:rPr>
                <w:rFonts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否决</w:t>
            </w:r>
            <w:r>
              <w:rPr>
                <w:rFonts w:hint="eastAsia" w:ascii="宋体" w:cs="宋体"/>
                <w:b/>
                <w:color w:val="000000" w:themeColor="text1"/>
                <w:szCs w:val="21"/>
                <w:highlight w:val="none"/>
                <w:lang w:eastAsia="zh-CN"/>
                <w14:textFill>
                  <w14:solidFill>
                    <w14:schemeClr w14:val="tx1"/>
                  </w14:solidFill>
                </w14:textFill>
              </w:rPr>
              <w:t>投标</w:t>
            </w:r>
            <w:r>
              <w:rPr>
                <w:rFonts w:hint="eastAsia" w:ascii="宋体" w:cs="宋体"/>
                <w:b/>
                <w:color w:val="000000" w:themeColor="text1"/>
                <w:szCs w:val="21"/>
                <w:highlight w:val="none"/>
                <w14:textFill>
                  <w14:solidFill>
                    <w14:schemeClr w14:val="tx1"/>
                  </w14:solidFill>
                </w14:textFill>
              </w:rPr>
              <w:t>条件</w:t>
            </w:r>
          </w:p>
        </w:tc>
      </w:tr>
      <w:tr w14:paraId="6809E5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0" w:hRule="atLeast"/>
          <w:tblHeader/>
          <w:jc w:val="center"/>
        </w:trPr>
        <w:tc>
          <w:tcPr>
            <w:tcW w:w="1237" w:type="dxa"/>
            <w:vMerge w:val="restart"/>
            <w:vAlign w:val="center"/>
          </w:tcPr>
          <w:p w14:paraId="66B53109">
            <w:pPr>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第二章</w:t>
            </w:r>
          </w:p>
        </w:tc>
        <w:tc>
          <w:tcPr>
            <w:tcW w:w="1899" w:type="dxa"/>
            <w:vMerge w:val="restart"/>
            <w:vAlign w:val="center"/>
          </w:tcPr>
          <w:p w14:paraId="5AE57CC5">
            <w:pPr>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资格评审</w:t>
            </w:r>
          </w:p>
        </w:tc>
        <w:tc>
          <w:tcPr>
            <w:tcW w:w="6333" w:type="dxa"/>
            <w:vAlign w:val="center"/>
          </w:tcPr>
          <w:p w14:paraId="37031D52">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w:t>
            </w:r>
            <w:r>
              <w:rPr>
                <w:rFonts w:hint="eastAsia" w:ascii="宋体" w:hAnsi="宋体"/>
                <w:color w:val="000000" w:themeColor="text1"/>
                <w:kern w:val="0"/>
                <w:highlight w:val="none"/>
                <w14:textFill>
                  <w14:solidFill>
                    <w14:schemeClr w14:val="tx1"/>
                  </w14:solidFill>
                </w14:textFill>
              </w:rPr>
              <w:t>资质要求</w:t>
            </w:r>
            <w:r>
              <w:rPr>
                <w:rFonts w:hint="eastAsia" w:ascii="宋体" w:hAnsi="宋体"/>
                <w:color w:val="000000" w:themeColor="text1"/>
                <w:kern w:val="0"/>
                <w:highlight w:val="none"/>
                <w:lang w:val="en-US" w:eastAsia="zh-CN"/>
                <w14:textFill>
                  <w14:solidFill>
                    <w14:schemeClr w14:val="tx1"/>
                  </w14:solidFill>
                </w14:textFill>
              </w:rPr>
              <w:t>及</w:t>
            </w:r>
            <w:r>
              <w:rPr>
                <w:rFonts w:hint="eastAsia" w:ascii="宋体" w:hAnsi="宋体"/>
                <w:color w:val="000000" w:themeColor="text1"/>
                <w:kern w:val="0"/>
                <w:highlight w:val="none"/>
                <w14:textFill>
                  <w14:solidFill>
                    <w14:schemeClr w14:val="tx1"/>
                  </w14:solidFill>
                </w14:textFill>
              </w:rPr>
              <w:t>营业执照</w:t>
            </w:r>
            <w:r>
              <w:rPr>
                <w:rFonts w:hint="eastAsia" w:ascii="宋体" w:hAnsi="宋体"/>
                <w:color w:val="000000" w:themeColor="text1"/>
                <w:szCs w:val="21"/>
                <w:highlight w:val="none"/>
                <w:lang w:val="en-US" w:eastAsia="zh-CN"/>
                <w14:textFill>
                  <w14:solidFill>
                    <w14:schemeClr w14:val="tx1"/>
                  </w14:solidFill>
                </w14:textFill>
              </w:rPr>
              <w:t>要求</w:t>
            </w:r>
            <w:r>
              <w:rPr>
                <w:rFonts w:hint="eastAsia" w:ascii="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须知前附表1.4.1项要求，否则由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4C56B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4" w:hRule="atLeast"/>
          <w:tblHeader/>
          <w:jc w:val="center"/>
        </w:trPr>
        <w:tc>
          <w:tcPr>
            <w:tcW w:w="1237" w:type="dxa"/>
            <w:vMerge w:val="continue"/>
            <w:vAlign w:val="center"/>
          </w:tcPr>
          <w:p w14:paraId="7BED4655">
            <w:pPr>
              <w:rPr>
                <w:color w:val="000000" w:themeColor="text1"/>
                <w:highlight w:val="none"/>
                <w14:textFill>
                  <w14:solidFill>
                    <w14:schemeClr w14:val="tx1"/>
                  </w14:solidFill>
                </w14:textFill>
              </w:rPr>
            </w:pPr>
          </w:p>
        </w:tc>
        <w:tc>
          <w:tcPr>
            <w:tcW w:w="1899" w:type="dxa"/>
            <w:vMerge w:val="continue"/>
            <w:vAlign w:val="center"/>
          </w:tcPr>
          <w:p w14:paraId="6F4C184C">
            <w:pPr>
              <w:rPr>
                <w:color w:val="000000" w:themeColor="text1"/>
                <w:highlight w:val="none"/>
                <w14:textFill>
                  <w14:solidFill>
                    <w14:schemeClr w14:val="tx1"/>
                  </w14:solidFill>
                </w14:textFill>
              </w:rPr>
            </w:pPr>
          </w:p>
        </w:tc>
        <w:tc>
          <w:tcPr>
            <w:tcW w:w="6333" w:type="dxa"/>
            <w:vAlign w:val="center"/>
          </w:tcPr>
          <w:p w14:paraId="237DA563">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A-2</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lang w:val="en-US" w:eastAsia="zh-CN"/>
                <w14:textFill>
                  <w14:solidFill>
                    <w14:schemeClr w14:val="tx1"/>
                  </w14:solidFill>
                </w14:textFill>
              </w:rPr>
              <w:t>制造商要求</w:t>
            </w:r>
            <w:r>
              <w:rPr>
                <w:rFonts w:hint="eastAsia" w:ascii="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须知前附表1.4.1项要求，否则由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7A8FD2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A0A455D">
            <w:pPr>
              <w:rPr>
                <w:color w:val="000000" w:themeColor="text1"/>
                <w:highlight w:val="none"/>
                <w14:textFill>
                  <w14:solidFill>
                    <w14:schemeClr w14:val="tx1"/>
                  </w14:solidFill>
                </w14:textFill>
              </w:rPr>
            </w:pPr>
          </w:p>
        </w:tc>
        <w:tc>
          <w:tcPr>
            <w:tcW w:w="1899" w:type="dxa"/>
            <w:vMerge w:val="continue"/>
            <w:vAlign w:val="center"/>
          </w:tcPr>
          <w:p w14:paraId="6BC64D1C">
            <w:pPr>
              <w:rPr>
                <w:color w:val="000000" w:themeColor="text1"/>
                <w:highlight w:val="none"/>
                <w14:textFill>
                  <w14:solidFill>
                    <w14:schemeClr w14:val="tx1"/>
                  </w14:solidFill>
                </w14:textFill>
              </w:rPr>
            </w:pPr>
          </w:p>
        </w:tc>
        <w:tc>
          <w:tcPr>
            <w:tcW w:w="6333" w:type="dxa"/>
            <w:vAlign w:val="center"/>
          </w:tcPr>
          <w:p w14:paraId="4E115211">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A-3</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kern w:val="0"/>
                <w:highlight w:val="none"/>
                <w:lang w:val="en-US" w:eastAsia="zh-CN"/>
                <w14:textFill>
                  <w14:solidFill>
                    <w14:schemeClr w14:val="tx1"/>
                  </w14:solidFill>
                </w14:textFill>
              </w:rPr>
              <w:t>供货业绩要求、财务要求</w:t>
            </w:r>
            <w:r>
              <w:rPr>
                <w:rFonts w:hint="eastAsia" w:ascii="宋体" w:hAnsi="宋体"/>
                <w:color w:val="000000" w:themeColor="text1"/>
                <w:szCs w:val="21"/>
                <w:highlight w:val="none"/>
                <w14:textFill>
                  <w14:solidFill>
                    <w14:schemeClr w14:val="tx1"/>
                  </w14:solidFill>
                </w14:textFill>
              </w:rPr>
              <w:t>须满足</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须知前附表第1.4.1项的要求，否则由</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委员会作否决</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处理。</w:t>
            </w:r>
          </w:p>
        </w:tc>
      </w:tr>
      <w:tr w14:paraId="625410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69D9F15">
            <w:pPr>
              <w:rPr>
                <w:color w:val="000000" w:themeColor="text1"/>
                <w:highlight w:val="none"/>
                <w14:textFill>
                  <w14:solidFill>
                    <w14:schemeClr w14:val="tx1"/>
                  </w14:solidFill>
                </w14:textFill>
              </w:rPr>
            </w:pPr>
          </w:p>
        </w:tc>
        <w:tc>
          <w:tcPr>
            <w:tcW w:w="1899" w:type="dxa"/>
            <w:vMerge w:val="continue"/>
            <w:vAlign w:val="center"/>
          </w:tcPr>
          <w:p w14:paraId="1D2409E4">
            <w:pPr>
              <w:rPr>
                <w:color w:val="000000" w:themeColor="text1"/>
                <w:highlight w:val="none"/>
                <w14:textFill>
                  <w14:solidFill>
                    <w14:schemeClr w14:val="tx1"/>
                  </w14:solidFill>
                </w14:textFill>
              </w:rPr>
            </w:pPr>
          </w:p>
        </w:tc>
        <w:tc>
          <w:tcPr>
            <w:tcW w:w="6333" w:type="dxa"/>
            <w:vAlign w:val="center"/>
          </w:tcPr>
          <w:p w14:paraId="00356CB3">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s="Times New Roman"/>
                <w:color w:val="000000" w:themeColor="text1"/>
                <w:kern w:val="0"/>
                <w:highlight w:val="none"/>
                <w:lang w:val="en-US" w:eastAsia="zh-CN"/>
                <w14:textFill>
                  <w14:solidFill>
                    <w14:schemeClr w14:val="tx1"/>
                  </w14:solidFill>
                </w14:textFill>
              </w:rPr>
              <w:t>检测报告、产能要求须</w:t>
            </w:r>
            <w:r>
              <w:rPr>
                <w:rFonts w:hint="eastAsia" w:ascii="宋体" w:hAnsi="宋体"/>
                <w:color w:val="000000" w:themeColor="text1"/>
                <w:szCs w:val="21"/>
                <w:highlight w:val="none"/>
                <w14:textFill>
                  <w14:solidFill>
                    <w14:schemeClr w14:val="tx1"/>
                  </w14:solidFill>
                </w14:textFill>
              </w:rPr>
              <w:t>满足</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须知前附表第1.4.1项的要求，否则由</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委员会作否决</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处理。</w:t>
            </w:r>
          </w:p>
        </w:tc>
      </w:tr>
      <w:tr w14:paraId="0B6C88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8DDE1CB">
            <w:pPr>
              <w:rPr>
                <w:color w:val="000000" w:themeColor="text1"/>
                <w:highlight w:val="none"/>
                <w14:textFill>
                  <w14:solidFill>
                    <w14:schemeClr w14:val="tx1"/>
                  </w14:solidFill>
                </w14:textFill>
              </w:rPr>
            </w:pPr>
          </w:p>
        </w:tc>
        <w:tc>
          <w:tcPr>
            <w:tcW w:w="1899" w:type="dxa"/>
            <w:vMerge w:val="continue"/>
            <w:vAlign w:val="center"/>
          </w:tcPr>
          <w:p w14:paraId="0E41C135">
            <w:pPr>
              <w:rPr>
                <w:color w:val="000000" w:themeColor="text1"/>
                <w:highlight w:val="none"/>
                <w14:textFill>
                  <w14:solidFill>
                    <w14:schemeClr w14:val="tx1"/>
                  </w14:solidFill>
                </w14:textFill>
              </w:rPr>
            </w:pPr>
          </w:p>
        </w:tc>
        <w:tc>
          <w:tcPr>
            <w:tcW w:w="6333" w:type="dxa"/>
            <w:vAlign w:val="center"/>
          </w:tcPr>
          <w:p w14:paraId="699D8D1F">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kern w:val="0"/>
                <w:highlight w:val="none"/>
                <w:lang w:val="en-US" w:eastAsia="zh-CN"/>
                <w14:textFill>
                  <w14:solidFill>
                    <w14:schemeClr w14:val="tx1"/>
                  </w14:solidFill>
                </w14:textFill>
              </w:rPr>
              <w:t>投标截止日投标资格情况</w:t>
            </w:r>
            <w:r>
              <w:rPr>
                <w:rFonts w:hint="eastAsia" w:ascii="宋体" w:hAnsi="宋体"/>
                <w:color w:val="000000" w:themeColor="text1"/>
                <w:szCs w:val="21"/>
                <w:highlight w:val="none"/>
                <w14:textFill>
                  <w14:solidFill>
                    <w14:schemeClr w14:val="tx1"/>
                  </w14:solidFill>
                </w14:textFill>
              </w:rPr>
              <w:t>须满足</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须知前附表第1.4.1项的要求，否则由</w:t>
            </w:r>
            <w:r>
              <w:rPr>
                <w:rFonts w:hint="eastAsia" w:ascii="宋体" w:hAnsi="宋体"/>
                <w:color w:val="000000" w:themeColor="text1"/>
                <w:szCs w:val="21"/>
                <w:highlight w:val="none"/>
                <w:lang w:eastAsia="zh-CN"/>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委员会作否决</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处理。</w:t>
            </w:r>
          </w:p>
        </w:tc>
      </w:tr>
      <w:tr w14:paraId="205CE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5BDE4AC">
            <w:pPr>
              <w:rPr>
                <w:color w:val="000000" w:themeColor="text1"/>
                <w:highlight w:val="none"/>
                <w14:textFill>
                  <w14:solidFill>
                    <w14:schemeClr w14:val="tx1"/>
                  </w14:solidFill>
                </w14:textFill>
              </w:rPr>
            </w:pPr>
          </w:p>
        </w:tc>
        <w:tc>
          <w:tcPr>
            <w:tcW w:w="1899" w:type="dxa"/>
            <w:vMerge w:val="continue"/>
            <w:vAlign w:val="center"/>
          </w:tcPr>
          <w:p w14:paraId="7B5FAF79">
            <w:pPr>
              <w:rPr>
                <w:color w:val="000000" w:themeColor="text1"/>
                <w:highlight w:val="none"/>
                <w14:textFill>
                  <w14:solidFill>
                    <w14:schemeClr w14:val="tx1"/>
                  </w14:solidFill>
                </w14:textFill>
              </w:rPr>
            </w:pPr>
          </w:p>
        </w:tc>
        <w:tc>
          <w:tcPr>
            <w:tcW w:w="6333" w:type="dxa"/>
            <w:vAlign w:val="center"/>
          </w:tcPr>
          <w:p w14:paraId="5F984ECE">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6</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的其他要求须满足</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须知前附表第1.4.1项要求，否则由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1E84D5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113A607">
            <w:pPr>
              <w:rPr>
                <w:color w:val="000000" w:themeColor="text1"/>
                <w:highlight w:val="none"/>
                <w14:textFill>
                  <w14:solidFill>
                    <w14:schemeClr w14:val="tx1"/>
                  </w14:solidFill>
                </w14:textFill>
              </w:rPr>
            </w:pPr>
          </w:p>
        </w:tc>
        <w:tc>
          <w:tcPr>
            <w:tcW w:w="1899" w:type="dxa"/>
            <w:vMerge w:val="restart"/>
            <w:vAlign w:val="center"/>
          </w:tcPr>
          <w:p w14:paraId="101233E5">
            <w:pPr>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形式评审</w:t>
            </w:r>
          </w:p>
        </w:tc>
        <w:tc>
          <w:tcPr>
            <w:tcW w:w="6333" w:type="dxa"/>
          </w:tcPr>
          <w:p w14:paraId="3B54932D">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名称必须与</w:t>
            </w:r>
            <w:r>
              <w:rPr>
                <w:rFonts w:hint="eastAsia" w:ascii="宋体" w:hAnsi="宋体"/>
                <w:color w:val="000000" w:themeColor="text1"/>
                <w:szCs w:val="21"/>
                <w:highlight w:val="none"/>
                <w14:textFill>
                  <w14:solidFill>
                    <w14:schemeClr w14:val="tx1"/>
                  </w14:solidFill>
                </w14:textFill>
              </w:rPr>
              <w:t>营业执照</w:t>
            </w:r>
            <w:r>
              <w:rPr>
                <w:rFonts w:hint="eastAsia" w:ascii="宋体" w:cs="宋体"/>
                <w:color w:val="000000" w:themeColor="text1"/>
                <w:szCs w:val="21"/>
                <w:highlight w:val="none"/>
                <w14:textFill>
                  <w14:solidFill>
                    <w14:schemeClr w14:val="tx1"/>
                  </w14:solidFill>
                </w14:textFill>
              </w:rPr>
              <w:t>一致，依法变更名称的应提交相应证明材料，否则由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31163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0AF4FE8">
            <w:pPr>
              <w:rPr>
                <w:color w:val="000000" w:themeColor="text1"/>
                <w:highlight w:val="none"/>
                <w14:textFill>
                  <w14:solidFill>
                    <w14:schemeClr w14:val="tx1"/>
                  </w14:solidFill>
                </w14:textFill>
              </w:rPr>
            </w:pPr>
          </w:p>
        </w:tc>
        <w:tc>
          <w:tcPr>
            <w:tcW w:w="1899" w:type="dxa"/>
            <w:vMerge w:val="continue"/>
            <w:vAlign w:val="center"/>
          </w:tcPr>
          <w:p w14:paraId="12C10644">
            <w:pPr>
              <w:rPr>
                <w:color w:val="000000" w:themeColor="text1"/>
                <w:highlight w:val="none"/>
                <w14:textFill>
                  <w14:solidFill>
                    <w14:schemeClr w14:val="tx1"/>
                  </w14:solidFill>
                </w14:textFill>
              </w:rPr>
            </w:pPr>
          </w:p>
        </w:tc>
        <w:tc>
          <w:tcPr>
            <w:tcW w:w="6333" w:type="dxa"/>
          </w:tcPr>
          <w:p w14:paraId="5E4012B3">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8</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w:t>
            </w:r>
            <w:r>
              <w:rPr>
                <w:rFonts w:hint="eastAsia" w:ascii="宋体" w:cs="宋体"/>
                <w:color w:val="000000" w:themeColor="text1"/>
                <w:szCs w:val="21"/>
                <w:highlight w:val="none"/>
                <w:lang w:val="en-US" w:eastAsia="zh-CN"/>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加盖</w:t>
            </w:r>
            <w:r>
              <w:rPr>
                <w:rFonts w:hint="eastAsia" w:ascii="宋体" w:hAnsi="宋体"/>
                <w:color w:val="000000" w:themeColor="text1"/>
                <w:szCs w:val="21"/>
                <w:highlight w:val="none"/>
                <w:lang w:eastAsia="zh-CN"/>
                <w14:textFill>
                  <w14:solidFill>
                    <w14:schemeClr w14:val="tx1"/>
                  </w14:solidFill>
                </w14:textFill>
              </w:rPr>
              <w:t>公章</w:t>
            </w:r>
            <w:r>
              <w:rPr>
                <w:rFonts w:hint="eastAsia" w:ascii="宋体" w:hAnsi="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14:textFill>
                  <w14:solidFill>
                    <w14:schemeClr w14:val="tx1"/>
                  </w14:solidFill>
                </w14:textFill>
              </w:rPr>
              <w:t>须齐全，否则由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2C55B0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1237" w:type="dxa"/>
            <w:vMerge w:val="continue"/>
            <w:vAlign w:val="center"/>
          </w:tcPr>
          <w:p w14:paraId="32EE9961">
            <w:pPr>
              <w:rPr>
                <w:color w:val="000000" w:themeColor="text1"/>
                <w:highlight w:val="none"/>
                <w14:textFill>
                  <w14:solidFill>
                    <w14:schemeClr w14:val="tx1"/>
                  </w14:solidFill>
                </w14:textFill>
              </w:rPr>
            </w:pPr>
          </w:p>
        </w:tc>
        <w:tc>
          <w:tcPr>
            <w:tcW w:w="1899" w:type="dxa"/>
            <w:vMerge w:val="continue"/>
            <w:vAlign w:val="center"/>
          </w:tcPr>
          <w:p w14:paraId="4A08AA7C">
            <w:pPr>
              <w:rPr>
                <w:color w:val="000000" w:themeColor="text1"/>
                <w:highlight w:val="none"/>
                <w14:textFill>
                  <w14:solidFill>
                    <w14:schemeClr w14:val="tx1"/>
                  </w14:solidFill>
                </w14:textFill>
              </w:rPr>
            </w:pPr>
          </w:p>
        </w:tc>
        <w:tc>
          <w:tcPr>
            <w:tcW w:w="6333" w:type="dxa"/>
          </w:tcPr>
          <w:p w14:paraId="4D341BF0">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9</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kern w:val="0"/>
                <w:highlight w:val="none"/>
                <w14:textFill>
                  <w14:solidFill>
                    <w14:schemeClr w14:val="tx1"/>
                  </w14:solidFill>
                </w14:textFill>
              </w:rPr>
              <w:t xml:space="preserve">第六章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highlight w:val="none"/>
                <w14:textFill>
                  <w14:solidFill>
                    <w14:schemeClr w14:val="tx1"/>
                  </w14:solidFill>
                </w14:textFill>
              </w:rPr>
              <w:t>文件要求法定代表人或其委托代理人</w:t>
            </w:r>
            <w:r>
              <w:rPr>
                <w:rFonts w:hint="eastAsia" w:ascii="宋体" w:cs="宋体"/>
                <w:color w:val="000000" w:themeColor="text1"/>
                <w:kern w:val="0"/>
                <w:highlight w:val="none"/>
                <w:lang w:eastAsia="zh-CN"/>
                <w14:textFill>
                  <w14:solidFill>
                    <w14:schemeClr w14:val="tx1"/>
                  </w14:solidFill>
                </w14:textFill>
              </w:rPr>
              <w:t>签名</w:t>
            </w:r>
            <w:r>
              <w:rPr>
                <w:rFonts w:hint="eastAsia" w:ascii="宋体" w:cs="宋体"/>
                <w:color w:val="000000" w:themeColor="text1"/>
                <w:kern w:val="0"/>
                <w:highlight w:val="none"/>
                <w14:textFill>
                  <w14:solidFill>
                    <w14:schemeClr w14:val="tx1"/>
                  </w14:solidFill>
                </w14:textFill>
              </w:rPr>
              <w:t>（或盖章）的须齐全</w:t>
            </w: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4B2F42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80" w:hRule="atLeast"/>
          <w:jc w:val="center"/>
        </w:trPr>
        <w:tc>
          <w:tcPr>
            <w:tcW w:w="1237" w:type="dxa"/>
            <w:vMerge w:val="continue"/>
            <w:vAlign w:val="center"/>
          </w:tcPr>
          <w:p w14:paraId="40B138BF">
            <w:pPr>
              <w:rPr>
                <w:color w:val="000000" w:themeColor="text1"/>
                <w:highlight w:val="none"/>
                <w14:textFill>
                  <w14:solidFill>
                    <w14:schemeClr w14:val="tx1"/>
                  </w14:solidFill>
                </w14:textFill>
              </w:rPr>
            </w:pPr>
          </w:p>
        </w:tc>
        <w:tc>
          <w:tcPr>
            <w:tcW w:w="1899" w:type="dxa"/>
            <w:vMerge w:val="continue"/>
            <w:vAlign w:val="center"/>
          </w:tcPr>
          <w:p w14:paraId="5CE5538C">
            <w:pPr>
              <w:rPr>
                <w:color w:val="000000" w:themeColor="text1"/>
                <w:highlight w:val="none"/>
                <w14:textFill>
                  <w14:solidFill>
                    <w14:schemeClr w14:val="tx1"/>
                  </w14:solidFill>
                </w14:textFill>
              </w:rPr>
            </w:pPr>
          </w:p>
        </w:tc>
        <w:tc>
          <w:tcPr>
            <w:tcW w:w="6333" w:type="dxa"/>
          </w:tcPr>
          <w:p w14:paraId="105E6979">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10</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文件格式符合第六章“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文件格式”的要求，字迹清晰可辨。</w:t>
            </w:r>
          </w:p>
          <w:p w14:paraId="17408239">
            <w:pPr>
              <w:rPr>
                <w:color w:val="000000" w:themeColor="text1"/>
                <w:highlight w:val="none"/>
                <w14:textFill>
                  <w14:solidFill>
                    <w14:schemeClr w14:val="tx1"/>
                  </w14:solidFill>
                </w14:textFill>
              </w:rPr>
            </w:pPr>
          </w:p>
          <w:p w14:paraId="3DD0F38D">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文件附表齐全完整，内容均按规定填写；</w:t>
            </w:r>
          </w:p>
          <w:p w14:paraId="195E624C">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文件的编制符合第二章3.7款的规定。</w:t>
            </w:r>
          </w:p>
          <w:p w14:paraId="799C3E2A">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p w14:paraId="2113E8A6">
            <w:pPr>
              <w:spacing w:line="440" w:lineRule="exact"/>
              <w:ind w:firstLine="420" w:firstLineChars="200"/>
              <w:rPr>
                <w:rFonts w:ascii="宋体" w:cs="宋体"/>
                <w:i/>
                <w:color w:val="000000" w:themeColor="text1"/>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编制</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文件时不得对第六章“</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文件格式”的相应要素作实质性修改，否则由</w:t>
            </w:r>
            <w:r>
              <w:rPr>
                <w:rFonts w:hint="eastAsia" w:ascii="宋体" w:cs="宋体"/>
                <w:color w:val="000000" w:themeColor="text1"/>
                <w:kern w:val="0"/>
                <w:szCs w:val="21"/>
                <w:highlight w:val="none"/>
                <w:lang w:eastAsia="zh-CN"/>
                <w14:textFill>
                  <w14:solidFill>
                    <w14:schemeClr w14:val="tx1"/>
                  </w14:solidFill>
                </w14:textFill>
              </w:rPr>
              <w:t>评标</w:t>
            </w:r>
            <w:r>
              <w:rPr>
                <w:rFonts w:hint="eastAsia" w:ascii="宋体" w:cs="宋体"/>
                <w:color w:val="000000" w:themeColor="text1"/>
                <w:kern w:val="0"/>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kern w:val="0"/>
                <w:szCs w:val="21"/>
                <w:highlight w:val="none"/>
                <w14:textFill>
                  <w14:solidFill>
                    <w14:schemeClr w14:val="tx1"/>
                  </w14:solidFill>
                </w14:textFill>
              </w:rPr>
              <w:t>处理。</w:t>
            </w:r>
          </w:p>
        </w:tc>
      </w:tr>
      <w:tr w14:paraId="689479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3B9B61">
            <w:pPr>
              <w:rPr>
                <w:color w:val="000000" w:themeColor="text1"/>
                <w:highlight w:val="none"/>
                <w14:textFill>
                  <w14:solidFill>
                    <w14:schemeClr w14:val="tx1"/>
                  </w14:solidFill>
                </w14:textFill>
              </w:rPr>
            </w:pPr>
          </w:p>
        </w:tc>
        <w:tc>
          <w:tcPr>
            <w:tcW w:w="1899" w:type="dxa"/>
            <w:vMerge w:val="continue"/>
            <w:vAlign w:val="center"/>
          </w:tcPr>
          <w:p w14:paraId="77AB82CD">
            <w:pPr>
              <w:rPr>
                <w:color w:val="000000" w:themeColor="text1"/>
                <w:highlight w:val="none"/>
                <w14:textFill>
                  <w14:solidFill>
                    <w14:schemeClr w14:val="tx1"/>
                  </w14:solidFill>
                </w14:textFill>
              </w:rPr>
            </w:pPr>
          </w:p>
        </w:tc>
        <w:tc>
          <w:tcPr>
            <w:tcW w:w="6333" w:type="dxa"/>
          </w:tcPr>
          <w:p w14:paraId="411850C7">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11</w:t>
            </w:r>
            <w:r>
              <w:rPr>
                <w:rFonts w:hint="eastAsia" w:ascii="宋体" w:cs="宋体"/>
                <w:color w:val="000000" w:themeColor="text1"/>
                <w:szCs w:val="21"/>
                <w:highlight w:val="none"/>
                <w14:textFill>
                  <w14:solidFill>
                    <w14:schemeClr w14:val="tx1"/>
                  </w14:solidFill>
                </w14:textFill>
              </w:rPr>
              <w:t>只能有一个有效报价。在</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文件没有规定的情况下，不得提交选择性报价</w:t>
            </w: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7C2396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26367A3">
            <w:pPr>
              <w:rPr>
                <w:color w:val="000000" w:themeColor="text1"/>
                <w:highlight w:val="none"/>
                <w14:textFill>
                  <w14:solidFill>
                    <w14:schemeClr w14:val="tx1"/>
                  </w14:solidFill>
                </w14:textFill>
              </w:rPr>
            </w:pPr>
          </w:p>
        </w:tc>
        <w:tc>
          <w:tcPr>
            <w:tcW w:w="1899" w:type="dxa"/>
            <w:vMerge w:val="continue"/>
            <w:vAlign w:val="center"/>
          </w:tcPr>
          <w:p w14:paraId="3173F8BE">
            <w:pPr>
              <w:rPr>
                <w:color w:val="000000" w:themeColor="text1"/>
                <w:highlight w:val="none"/>
                <w14:textFill>
                  <w14:solidFill>
                    <w14:schemeClr w14:val="tx1"/>
                  </w14:solidFill>
                </w14:textFill>
              </w:rPr>
            </w:pPr>
          </w:p>
        </w:tc>
        <w:tc>
          <w:tcPr>
            <w:tcW w:w="6333" w:type="dxa"/>
          </w:tcPr>
          <w:p w14:paraId="0775B790">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法定代表人的委托代理人有法定代表人签署的授权委托书，否则由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50E50F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237" w:type="dxa"/>
            <w:vMerge w:val="continue"/>
            <w:vAlign w:val="center"/>
          </w:tcPr>
          <w:p w14:paraId="3FF173CB">
            <w:pPr>
              <w:rPr>
                <w:color w:val="000000" w:themeColor="text1"/>
                <w:highlight w:val="none"/>
                <w14:textFill>
                  <w14:solidFill>
                    <w14:schemeClr w14:val="tx1"/>
                  </w14:solidFill>
                </w14:textFill>
              </w:rPr>
            </w:pPr>
          </w:p>
        </w:tc>
        <w:tc>
          <w:tcPr>
            <w:tcW w:w="1899" w:type="dxa"/>
            <w:vMerge w:val="restart"/>
            <w:vAlign w:val="center"/>
          </w:tcPr>
          <w:p w14:paraId="6D030083">
            <w:pPr>
              <w:spacing w:line="440" w:lineRule="exact"/>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响应性评审</w:t>
            </w:r>
          </w:p>
        </w:tc>
        <w:tc>
          <w:tcPr>
            <w:tcW w:w="6333" w:type="dxa"/>
            <w:vAlign w:val="center"/>
          </w:tcPr>
          <w:p w14:paraId="50EAFEE8">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投标人的综合单价报价不得超过综合单价最高限价，否则由评标委员会作否决投标处理。</w:t>
            </w:r>
            <w:r>
              <w:rPr>
                <w:rFonts w:hint="eastAsia" w:ascii="宋体" w:hAnsi="宋体"/>
                <w:color w:val="000000" w:themeColor="text1"/>
                <w:szCs w:val="21"/>
                <w:highlight w:val="none"/>
                <w14:textFill>
                  <w14:solidFill>
                    <w14:schemeClr w14:val="tx1"/>
                  </w14:solidFill>
                </w14:textFill>
              </w:rPr>
              <w:t>投标总报价低于最高限价85%的，投标人应在编制投标文件时，在投标函部分中递交低价风险担保</w:t>
            </w:r>
            <w:r>
              <w:rPr>
                <w:rFonts w:hint="eastAsia" w:ascii="宋体" w:hAnsi="宋体"/>
                <w:color w:val="000000" w:themeColor="text1"/>
                <w:szCs w:val="21"/>
                <w:highlight w:val="none"/>
                <w:lang w:val="en-US" w:eastAsia="zh-CN"/>
                <w14:textFill>
                  <w14:solidFill>
                    <w14:schemeClr w14:val="tx1"/>
                  </w14:solidFill>
                </w14:textFill>
              </w:rPr>
              <w:t>提交</w:t>
            </w:r>
            <w:r>
              <w:rPr>
                <w:rFonts w:hint="eastAsia" w:ascii="宋体" w:hAnsi="宋体"/>
                <w:color w:val="000000" w:themeColor="text1"/>
                <w:szCs w:val="21"/>
                <w:highlight w:val="none"/>
                <w14:textFill>
                  <w14:solidFill>
                    <w14:schemeClr w14:val="tx1"/>
                  </w14:solidFill>
                </w14:textFill>
              </w:rPr>
              <w:t>承诺书。承诺书格式详见第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章投标文件格式，否则由评标委员会作否决投标处理。</w:t>
            </w:r>
          </w:p>
        </w:tc>
      </w:tr>
      <w:tr w14:paraId="18E4C5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vAlign w:val="center"/>
          </w:tcPr>
          <w:p w14:paraId="08E72E4A">
            <w:pPr>
              <w:rPr>
                <w:color w:val="000000" w:themeColor="text1"/>
                <w:highlight w:val="none"/>
                <w14:textFill>
                  <w14:solidFill>
                    <w14:schemeClr w14:val="tx1"/>
                  </w14:solidFill>
                </w14:textFill>
              </w:rPr>
            </w:pPr>
          </w:p>
        </w:tc>
        <w:tc>
          <w:tcPr>
            <w:tcW w:w="1899" w:type="dxa"/>
            <w:vMerge w:val="continue"/>
            <w:vAlign w:val="center"/>
          </w:tcPr>
          <w:p w14:paraId="716FB353">
            <w:pPr>
              <w:rPr>
                <w:color w:val="000000" w:themeColor="text1"/>
                <w:highlight w:val="none"/>
                <w14:textFill>
                  <w14:solidFill>
                    <w14:schemeClr w14:val="tx1"/>
                  </w14:solidFill>
                </w14:textFill>
              </w:rPr>
            </w:pPr>
          </w:p>
        </w:tc>
        <w:tc>
          <w:tcPr>
            <w:tcW w:w="6333" w:type="dxa"/>
            <w:vAlign w:val="center"/>
          </w:tcPr>
          <w:p w14:paraId="47BBC9A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4投标保证金</w:t>
            </w: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须知前附表”第3.4款规定</w:t>
            </w: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571AEC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vAlign w:val="center"/>
          </w:tcPr>
          <w:p w14:paraId="2AB355F3">
            <w:pPr>
              <w:rPr>
                <w:color w:val="000000" w:themeColor="text1"/>
                <w:highlight w:val="none"/>
                <w14:textFill>
                  <w14:solidFill>
                    <w14:schemeClr w14:val="tx1"/>
                  </w14:solidFill>
                </w14:textFill>
              </w:rPr>
            </w:pPr>
          </w:p>
        </w:tc>
        <w:tc>
          <w:tcPr>
            <w:tcW w:w="1899" w:type="dxa"/>
            <w:vMerge w:val="continue"/>
            <w:vAlign w:val="center"/>
          </w:tcPr>
          <w:p w14:paraId="72355B38">
            <w:pPr>
              <w:rPr>
                <w:color w:val="000000" w:themeColor="text1"/>
                <w:highlight w:val="none"/>
                <w14:textFill>
                  <w14:solidFill>
                    <w14:schemeClr w14:val="tx1"/>
                  </w14:solidFill>
                </w14:textFill>
              </w:rPr>
            </w:pPr>
          </w:p>
        </w:tc>
        <w:tc>
          <w:tcPr>
            <w:tcW w:w="6333" w:type="dxa"/>
            <w:vAlign w:val="center"/>
          </w:tcPr>
          <w:p w14:paraId="264A9A7B">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4</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内容符合第二章“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须知”第1.3.1项规定，否则由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385EC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A74F157">
            <w:pPr>
              <w:rPr>
                <w:color w:val="000000" w:themeColor="text1"/>
                <w:highlight w:val="none"/>
                <w14:textFill>
                  <w14:solidFill>
                    <w14:schemeClr w14:val="tx1"/>
                  </w14:solidFill>
                </w14:textFill>
              </w:rPr>
            </w:pPr>
          </w:p>
        </w:tc>
        <w:tc>
          <w:tcPr>
            <w:tcW w:w="1899" w:type="dxa"/>
            <w:vMerge w:val="continue"/>
            <w:vAlign w:val="center"/>
          </w:tcPr>
          <w:p w14:paraId="3D14A377">
            <w:pPr>
              <w:rPr>
                <w:color w:val="000000" w:themeColor="text1"/>
                <w:highlight w:val="none"/>
                <w14:textFill>
                  <w14:solidFill>
                    <w14:schemeClr w14:val="tx1"/>
                  </w14:solidFill>
                </w14:textFill>
              </w:rPr>
            </w:pPr>
          </w:p>
        </w:tc>
        <w:tc>
          <w:tcPr>
            <w:tcW w:w="6333" w:type="dxa"/>
            <w:vAlign w:val="center"/>
          </w:tcPr>
          <w:p w14:paraId="211553A0">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5</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交货周期</w:t>
            </w: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须知”第1.3.2项规定，否则由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72841C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124324">
            <w:pPr>
              <w:rPr>
                <w:color w:val="000000" w:themeColor="text1"/>
                <w:highlight w:val="none"/>
                <w14:textFill>
                  <w14:solidFill>
                    <w14:schemeClr w14:val="tx1"/>
                  </w14:solidFill>
                </w14:textFill>
              </w:rPr>
            </w:pPr>
          </w:p>
        </w:tc>
        <w:tc>
          <w:tcPr>
            <w:tcW w:w="1899" w:type="dxa"/>
            <w:vMerge w:val="continue"/>
            <w:vAlign w:val="center"/>
          </w:tcPr>
          <w:p w14:paraId="4693DC9F">
            <w:pPr>
              <w:rPr>
                <w:color w:val="000000" w:themeColor="text1"/>
                <w:highlight w:val="none"/>
                <w14:textFill>
                  <w14:solidFill>
                    <w14:schemeClr w14:val="tx1"/>
                  </w14:solidFill>
                </w14:textFill>
              </w:rPr>
            </w:pPr>
          </w:p>
        </w:tc>
        <w:tc>
          <w:tcPr>
            <w:tcW w:w="6333" w:type="dxa"/>
            <w:vAlign w:val="center"/>
          </w:tcPr>
          <w:p w14:paraId="0ECD7A3B">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6</w:t>
            </w:r>
            <w:r>
              <w:rPr>
                <w:rFonts w:hint="eastAsia" w:ascii="宋体" w:cs="宋体"/>
                <w:color w:val="000000" w:themeColor="text1"/>
                <w:szCs w:val="21"/>
                <w:highlight w:val="none"/>
                <w14:textFill>
                  <w14:solidFill>
                    <w14:schemeClr w14:val="tx1"/>
                  </w14:solidFill>
                </w14:textFill>
              </w:rPr>
              <w:t xml:space="preserve"> 质量</w:t>
            </w:r>
            <w:r>
              <w:rPr>
                <w:rFonts w:hint="eastAsia" w:ascii="宋体" w:cs="宋体"/>
                <w:color w:val="000000" w:themeColor="text1"/>
                <w:szCs w:val="21"/>
                <w:highlight w:val="none"/>
                <w:lang w:val="en-US" w:eastAsia="zh-CN"/>
                <w14:textFill>
                  <w14:solidFill>
                    <w14:schemeClr w14:val="tx1"/>
                  </w14:solidFill>
                </w14:textFill>
              </w:rPr>
              <w:t>标准</w:t>
            </w: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须知”第1.3.3项规定，否则由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7F52CF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vAlign w:val="center"/>
          </w:tcPr>
          <w:p w14:paraId="1F1732E9">
            <w:pPr>
              <w:rPr>
                <w:color w:val="000000" w:themeColor="text1"/>
                <w:highlight w:val="none"/>
                <w14:textFill>
                  <w14:solidFill>
                    <w14:schemeClr w14:val="tx1"/>
                  </w14:solidFill>
                </w14:textFill>
              </w:rPr>
            </w:pPr>
          </w:p>
        </w:tc>
        <w:tc>
          <w:tcPr>
            <w:tcW w:w="1899" w:type="dxa"/>
            <w:vMerge w:val="continue"/>
            <w:vAlign w:val="center"/>
          </w:tcPr>
          <w:p w14:paraId="2C347838">
            <w:pPr>
              <w:rPr>
                <w:color w:val="000000" w:themeColor="text1"/>
                <w:highlight w:val="none"/>
                <w14:textFill>
                  <w14:solidFill>
                    <w14:schemeClr w14:val="tx1"/>
                  </w14:solidFill>
                </w14:textFill>
              </w:rPr>
            </w:pPr>
          </w:p>
        </w:tc>
        <w:tc>
          <w:tcPr>
            <w:tcW w:w="6333" w:type="dxa"/>
            <w:vAlign w:val="center"/>
          </w:tcPr>
          <w:p w14:paraId="617184DE">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有效期符合第二章“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须知”第3.3.1项规定，否则由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1F3D18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3174D0">
            <w:pPr>
              <w:rPr>
                <w:color w:val="000000" w:themeColor="text1"/>
                <w:highlight w:val="none"/>
                <w14:textFill>
                  <w14:solidFill>
                    <w14:schemeClr w14:val="tx1"/>
                  </w14:solidFill>
                </w14:textFill>
              </w:rPr>
            </w:pPr>
          </w:p>
        </w:tc>
        <w:tc>
          <w:tcPr>
            <w:tcW w:w="1899" w:type="dxa"/>
            <w:vMerge w:val="continue"/>
            <w:vAlign w:val="center"/>
          </w:tcPr>
          <w:p w14:paraId="094A0E32">
            <w:pPr>
              <w:rPr>
                <w:color w:val="000000" w:themeColor="text1"/>
                <w:highlight w:val="none"/>
                <w14:textFill>
                  <w14:solidFill>
                    <w14:schemeClr w14:val="tx1"/>
                  </w14:solidFill>
                </w14:textFill>
              </w:rPr>
            </w:pPr>
          </w:p>
        </w:tc>
        <w:tc>
          <w:tcPr>
            <w:tcW w:w="6333" w:type="dxa"/>
            <w:vAlign w:val="center"/>
          </w:tcPr>
          <w:p w14:paraId="6D50BB9E">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8</w:t>
            </w:r>
            <w:r>
              <w:rPr>
                <w:rFonts w:hint="eastAsia" w:ascii="宋体" w:cs="宋体"/>
                <w:color w:val="000000" w:themeColor="text1"/>
                <w:szCs w:val="21"/>
                <w:highlight w:val="none"/>
                <w14:textFill>
                  <w14:solidFill>
                    <w14:schemeClr w14:val="tx1"/>
                  </w14:solidFill>
                </w14:textFill>
              </w:rPr>
              <w:t xml:space="preserve"> 符合第四章“合同条款及格式”规定，</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文件不应附有</w:t>
            </w:r>
            <w:r>
              <w:rPr>
                <w:rFonts w:hint="eastAsia" w:ascii="宋体" w:cs="宋体"/>
                <w:color w:val="000000" w:themeColor="text1"/>
                <w:szCs w:val="21"/>
                <w:highlight w:val="none"/>
                <w:lang w:eastAsia="zh-CN"/>
                <w14:textFill>
                  <w14:solidFill>
                    <w14:schemeClr w14:val="tx1"/>
                  </w14:solidFill>
                </w14:textFill>
              </w:rPr>
              <w:t>招标人</w:t>
            </w:r>
            <w:r>
              <w:rPr>
                <w:rFonts w:hint="eastAsia" w:ascii="宋体" w:cs="宋体"/>
                <w:color w:val="000000" w:themeColor="text1"/>
                <w:szCs w:val="21"/>
                <w:highlight w:val="none"/>
                <w14:textFill>
                  <w14:solidFill>
                    <w14:schemeClr w14:val="tx1"/>
                  </w14:solidFill>
                </w14:textFill>
              </w:rPr>
              <w:t>不能接受的条件，否则由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3B269D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6737F5">
            <w:pPr>
              <w:rPr>
                <w:color w:val="000000" w:themeColor="text1"/>
                <w:highlight w:val="none"/>
                <w14:textFill>
                  <w14:solidFill>
                    <w14:schemeClr w14:val="tx1"/>
                  </w14:solidFill>
                </w14:textFill>
              </w:rPr>
            </w:pPr>
          </w:p>
        </w:tc>
        <w:tc>
          <w:tcPr>
            <w:tcW w:w="1899" w:type="dxa"/>
            <w:vMerge w:val="continue"/>
            <w:vAlign w:val="center"/>
          </w:tcPr>
          <w:p w14:paraId="42301650">
            <w:pPr>
              <w:rPr>
                <w:color w:val="000000" w:themeColor="text1"/>
                <w:highlight w:val="none"/>
                <w14:textFill>
                  <w14:solidFill>
                    <w14:schemeClr w14:val="tx1"/>
                  </w14:solidFill>
                </w14:textFill>
              </w:rPr>
            </w:pPr>
          </w:p>
        </w:tc>
        <w:tc>
          <w:tcPr>
            <w:tcW w:w="6333" w:type="dxa"/>
            <w:vAlign w:val="center"/>
          </w:tcPr>
          <w:p w14:paraId="0C90A50A">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9</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报价算术错误修正符合第三章“</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办法”第3.1项规定，否则由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7D309F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ED4DFE3">
            <w:pPr>
              <w:rPr>
                <w:color w:val="000000" w:themeColor="text1"/>
                <w:highlight w:val="none"/>
                <w14:textFill>
                  <w14:solidFill>
                    <w14:schemeClr w14:val="tx1"/>
                  </w14:solidFill>
                </w14:textFill>
              </w:rPr>
            </w:pPr>
          </w:p>
        </w:tc>
        <w:tc>
          <w:tcPr>
            <w:tcW w:w="1899" w:type="dxa"/>
            <w:vMerge w:val="continue"/>
            <w:vAlign w:val="center"/>
          </w:tcPr>
          <w:p w14:paraId="678EE5AD">
            <w:pPr>
              <w:rPr>
                <w:color w:val="000000" w:themeColor="text1"/>
                <w:highlight w:val="none"/>
                <w14:textFill>
                  <w14:solidFill>
                    <w14:schemeClr w14:val="tx1"/>
                  </w14:solidFill>
                </w14:textFill>
              </w:rPr>
            </w:pPr>
          </w:p>
        </w:tc>
        <w:tc>
          <w:tcPr>
            <w:tcW w:w="6333" w:type="dxa"/>
            <w:vAlign w:val="center"/>
          </w:tcPr>
          <w:p w14:paraId="2F760C35">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20</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文件符合</w:t>
            </w:r>
            <w:r>
              <w:rPr>
                <w:rFonts w:hint="eastAsia" w:ascii="宋体" w:cs="宋体"/>
                <w:color w:val="000000" w:themeColor="text1"/>
                <w:szCs w:val="21"/>
                <w:highlight w:val="none"/>
                <w:lang w:eastAsia="zh-CN"/>
                <w14:textFill>
                  <w14:solidFill>
                    <w14:schemeClr w14:val="tx1"/>
                  </w14:solidFill>
                </w14:textFill>
              </w:rPr>
              <w:t>招标</w:t>
            </w:r>
            <w:r>
              <w:rPr>
                <w:rFonts w:hint="eastAsia" w:ascii="宋体" w:cs="宋体"/>
                <w:color w:val="000000" w:themeColor="text1"/>
                <w:szCs w:val="21"/>
                <w:highlight w:val="none"/>
                <w14:textFill>
                  <w14:solidFill>
                    <w14:schemeClr w14:val="tx1"/>
                  </w14:solidFill>
                </w14:textFill>
              </w:rPr>
              <w:t>文件中规定的其他实质性要求。否则由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tc>
      </w:tr>
      <w:tr w14:paraId="048259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vAlign w:val="center"/>
          </w:tcPr>
          <w:p w14:paraId="391BF9D3">
            <w:pPr>
              <w:rPr>
                <w:color w:val="000000" w:themeColor="text1"/>
                <w:highlight w:val="none"/>
                <w14:textFill>
                  <w14:solidFill>
                    <w14:schemeClr w14:val="tx1"/>
                  </w14:solidFill>
                </w14:textFill>
              </w:rPr>
            </w:pPr>
          </w:p>
        </w:tc>
        <w:tc>
          <w:tcPr>
            <w:tcW w:w="1899" w:type="dxa"/>
            <w:vMerge w:val="continue"/>
            <w:vAlign w:val="center"/>
          </w:tcPr>
          <w:p w14:paraId="114D89DA">
            <w:pPr>
              <w:rPr>
                <w:color w:val="000000" w:themeColor="text1"/>
                <w:highlight w:val="none"/>
                <w14:textFill>
                  <w14:solidFill>
                    <w14:schemeClr w14:val="tx1"/>
                  </w14:solidFill>
                </w14:textFill>
              </w:rPr>
            </w:pPr>
          </w:p>
        </w:tc>
        <w:tc>
          <w:tcPr>
            <w:tcW w:w="6333" w:type="dxa"/>
            <w:vAlign w:val="center"/>
          </w:tcPr>
          <w:p w14:paraId="33DE1CEA">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A-2</w:t>
            </w: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有以下情形之一的，其申请文件由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委员会作否决</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处理：</w:t>
            </w:r>
          </w:p>
          <w:p w14:paraId="3CE31245">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1.第二章“</w:t>
            </w:r>
            <w:r>
              <w:rPr>
                <w:rFonts w:hint="eastAsia" w:ascii="宋体" w:cs="宋体"/>
                <w:color w:val="000000" w:themeColor="text1"/>
                <w:szCs w:val="21"/>
                <w:highlight w:val="none"/>
                <w:lang w:eastAsia="zh-CN"/>
                <w14:textFill>
                  <w14:solidFill>
                    <w14:schemeClr w14:val="tx1"/>
                  </w14:solidFill>
                </w14:textFill>
              </w:rPr>
              <w:t>投标人</w:t>
            </w:r>
            <w:r>
              <w:rPr>
                <w:rFonts w:hint="eastAsia" w:ascii="宋体" w:cs="宋体"/>
                <w:color w:val="000000" w:themeColor="text1"/>
                <w:szCs w:val="21"/>
                <w:highlight w:val="none"/>
                <w14:textFill>
                  <w14:solidFill>
                    <w14:schemeClr w14:val="tx1"/>
                  </w14:solidFill>
                </w14:textFill>
              </w:rPr>
              <w:t>须知”第1.4.3项规定的任何一种情形的；</w:t>
            </w:r>
          </w:p>
          <w:p w14:paraId="168BE0DB">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2.本次</w:t>
            </w:r>
            <w:r>
              <w:rPr>
                <w:rFonts w:hint="eastAsia" w:ascii="宋体" w:cs="宋体"/>
                <w:color w:val="000000" w:themeColor="text1"/>
                <w:szCs w:val="21"/>
                <w:highlight w:val="none"/>
                <w:lang w:eastAsia="zh-CN"/>
                <w14:textFill>
                  <w14:solidFill>
                    <w14:schemeClr w14:val="tx1"/>
                  </w14:solidFill>
                </w14:textFill>
              </w:rPr>
              <w:t>投标</w:t>
            </w:r>
            <w:r>
              <w:rPr>
                <w:rFonts w:hint="eastAsia" w:ascii="宋体" w:cs="宋体"/>
                <w:color w:val="000000" w:themeColor="text1"/>
                <w:szCs w:val="21"/>
                <w:highlight w:val="none"/>
                <w14:textFill>
                  <w14:solidFill>
                    <w14:schemeClr w14:val="tx1"/>
                  </w14:solidFill>
                </w14:textFill>
              </w:rPr>
              <w:t>有串通投标、弄虚作假等违反招投标相关法律、法规的行为的；</w:t>
            </w:r>
          </w:p>
          <w:p w14:paraId="3080E9B1">
            <w:pPr>
              <w:spacing w:line="44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3.拒绝按</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委员会要求澄清、说明或补正的。</w:t>
            </w:r>
          </w:p>
        </w:tc>
      </w:tr>
      <w:tr w14:paraId="0C5D41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237" w:type="dxa"/>
            <w:vAlign w:val="center"/>
          </w:tcPr>
          <w:p w14:paraId="49B209AC">
            <w:pPr>
              <w:rPr>
                <w:color w:val="000000" w:themeColor="text1"/>
                <w:highlight w:val="none"/>
                <w14:textFill>
                  <w14:solidFill>
                    <w14:schemeClr w14:val="tx1"/>
                  </w14:solidFill>
                </w14:textFill>
              </w:rPr>
            </w:pPr>
          </w:p>
        </w:tc>
        <w:tc>
          <w:tcPr>
            <w:tcW w:w="1899" w:type="dxa"/>
            <w:vAlign w:val="center"/>
          </w:tcPr>
          <w:p w14:paraId="426D7163">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6333" w:type="dxa"/>
            <w:vAlign w:val="center"/>
          </w:tcPr>
          <w:p w14:paraId="7974A07F">
            <w:pPr>
              <w:spacing w:line="440" w:lineRule="exact"/>
              <w:ind w:firstLine="420" w:firstLineChars="200"/>
              <w:rPr>
                <w:rFonts w:hint="eastAsia"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w:t>
            </w:r>
          </w:p>
        </w:tc>
      </w:tr>
    </w:tbl>
    <w:p w14:paraId="7CFB45DD">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bookmarkEnd w:id="530"/>
    <w:bookmarkEnd w:id="531"/>
    <w:bookmarkEnd w:id="532"/>
    <w:bookmarkEnd w:id="533"/>
    <w:bookmarkEnd w:id="534"/>
    <w:p w14:paraId="7CF2E254">
      <w:pPr>
        <w:pStyle w:val="3"/>
        <w:spacing w:line="360" w:lineRule="auto"/>
        <w:jc w:val="center"/>
        <w:rPr>
          <w:rFonts w:ascii="宋体" w:hAnsi="宋体"/>
          <w:color w:val="000000" w:themeColor="text1"/>
          <w:kern w:val="0"/>
          <w:highlight w:val="none"/>
          <w14:textFill>
            <w14:solidFill>
              <w14:schemeClr w14:val="tx1"/>
            </w14:solidFill>
          </w14:textFill>
        </w:rPr>
      </w:pPr>
      <w:bookmarkStart w:id="542" w:name="_Toc6468"/>
      <w:bookmarkStart w:id="543" w:name="_Toc20627"/>
      <w:bookmarkStart w:id="544" w:name="_Toc430530509"/>
      <w:bookmarkStart w:id="545" w:name="_Toc509218785"/>
      <w:r>
        <w:rPr>
          <w:rFonts w:hint="eastAsia" w:ascii="宋体" w:hAnsi="宋体"/>
          <w:color w:val="000000" w:themeColor="text1"/>
          <w:kern w:val="0"/>
          <w:highlight w:val="none"/>
          <w14:textFill>
            <w14:solidFill>
              <w14:schemeClr w14:val="tx1"/>
            </w14:solidFill>
          </w14:textFill>
        </w:rPr>
        <w:t>第四章  合同条款及格式</w:t>
      </w:r>
      <w:bookmarkEnd w:id="542"/>
      <w:bookmarkEnd w:id="543"/>
      <w:bookmarkEnd w:id="544"/>
      <w:bookmarkEnd w:id="545"/>
    </w:p>
    <w:p w14:paraId="5575C041">
      <w:pP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46" w:name="_Toc296503025"/>
      <w:bookmarkStart w:id="547" w:name="_Toc351203480"/>
      <w:bookmarkStart w:id="548" w:name="_Toc296890982"/>
    </w:p>
    <w:p w14:paraId="4ADBA47F">
      <w:pPr>
        <w:tabs>
          <w:tab w:val="left" w:pos="1176"/>
        </w:tabs>
        <w:spacing w:line="480" w:lineRule="exact"/>
        <w:rPr>
          <w:rFonts w:hint="eastAsia" w:ascii="黑体" w:hAnsi="楷体" w:eastAsia="黑体"/>
          <w:color w:val="000000" w:themeColor="text1"/>
          <w:sz w:val="24"/>
          <w:highlight w:val="none"/>
          <w14:textFill>
            <w14:solidFill>
              <w14:schemeClr w14:val="tx1"/>
            </w14:solidFill>
          </w14:textFill>
        </w:rPr>
      </w:pPr>
      <w:bookmarkStart w:id="549" w:name="_Toc32184"/>
      <w:bookmarkStart w:id="550" w:name="_Toc351203632"/>
      <w:bookmarkStart w:id="551" w:name="_Toc4652"/>
      <w:bookmarkStart w:id="552" w:name="_Toc5384"/>
      <w:bookmarkStart w:id="553" w:name="_Toc17462"/>
      <w:bookmarkStart w:id="554" w:name="_Toc6126"/>
      <w:bookmarkStart w:id="555" w:name="_Toc5094"/>
      <w:bookmarkStart w:id="556" w:name="_Toc7044"/>
      <w:bookmarkStart w:id="557" w:name="_Toc509218844"/>
      <w:bookmarkStart w:id="558" w:name="_Toc534185823"/>
      <w:bookmarkStart w:id="559" w:name="_Toc23025"/>
      <w:bookmarkStart w:id="560" w:name="_Toc9852"/>
    </w:p>
    <w:p w14:paraId="2B82A1FE">
      <w:pPr>
        <w:tabs>
          <w:tab w:val="left" w:pos="1176"/>
        </w:tabs>
        <w:spacing w:line="480" w:lineRule="exact"/>
        <w:jc w:val="center"/>
        <w:rPr>
          <w:rFonts w:hint="eastAsia" w:ascii="楷体" w:hAnsi="楷体" w:eastAsia="楷体"/>
          <w:color w:val="000000" w:themeColor="text1"/>
          <w:sz w:val="24"/>
          <w:highlight w:val="none"/>
          <w14:textFill>
            <w14:solidFill>
              <w14:schemeClr w14:val="tx1"/>
            </w14:solidFill>
          </w14:textFill>
        </w:rPr>
      </w:pPr>
    </w:p>
    <w:p w14:paraId="34AF8636">
      <w:pPr>
        <w:tabs>
          <w:tab w:val="left" w:pos="1176"/>
        </w:tabs>
        <w:spacing w:line="480" w:lineRule="exact"/>
        <w:jc w:val="center"/>
        <w:rPr>
          <w:rFonts w:hint="eastAsia" w:ascii="楷体" w:hAnsi="楷体" w:eastAsia="楷体"/>
          <w:color w:val="000000" w:themeColor="text1"/>
          <w:sz w:val="24"/>
          <w:highlight w:val="none"/>
          <w14:textFill>
            <w14:solidFill>
              <w14:schemeClr w14:val="tx1"/>
            </w14:solidFill>
          </w14:textFill>
        </w:rPr>
      </w:pPr>
    </w:p>
    <w:p w14:paraId="32F95E7B">
      <w:pPr>
        <w:tabs>
          <w:tab w:val="left" w:pos="1176"/>
        </w:tabs>
        <w:spacing w:line="480" w:lineRule="exact"/>
        <w:jc w:val="center"/>
        <w:rPr>
          <w:rFonts w:hint="eastAsia" w:ascii="楷体" w:hAnsi="楷体" w:eastAsia="楷体"/>
          <w:color w:val="000000" w:themeColor="text1"/>
          <w:sz w:val="24"/>
          <w:highlight w:val="none"/>
          <w14:textFill>
            <w14:solidFill>
              <w14:schemeClr w14:val="tx1"/>
            </w14:solidFill>
          </w14:textFill>
        </w:rPr>
      </w:pPr>
    </w:p>
    <w:p w14:paraId="3F4FA4A7">
      <w:pPr>
        <w:tabs>
          <w:tab w:val="left" w:pos="1176"/>
        </w:tabs>
        <w:spacing w:line="480" w:lineRule="exact"/>
        <w:jc w:val="center"/>
        <w:rPr>
          <w:rFonts w:hint="eastAsia" w:ascii="楷体" w:hAnsi="楷体" w:eastAsia="楷体"/>
          <w:color w:val="000000" w:themeColor="text1"/>
          <w:sz w:val="24"/>
          <w:highlight w:val="none"/>
          <w14:textFill>
            <w14:solidFill>
              <w14:schemeClr w14:val="tx1"/>
            </w14:solidFill>
          </w14:textFill>
        </w:rPr>
      </w:pPr>
    </w:p>
    <w:p w14:paraId="340F198F">
      <w:pPr>
        <w:tabs>
          <w:tab w:val="left" w:pos="1176"/>
          <w:tab w:val="left" w:pos="4320"/>
        </w:tabs>
        <w:spacing w:line="480" w:lineRule="exact"/>
        <w:rPr>
          <w:rFonts w:hint="eastAsia" w:ascii="楷体" w:hAnsi="楷体" w:eastAsia="楷体"/>
          <w:color w:val="000000" w:themeColor="text1"/>
          <w:sz w:val="24"/>
          <w:highlight w:val="none"/>
          <w14:textFill>
            <w14:solidFill>
              <w14:schemeClr w14:val="tx1"/>
            </w14:solidFill>
          </w14:textFill>
        </w:rPr>
      </w:pPr>
      <w:r>
        <w:rPr>
          <w:rFonts w:ascii="楷体" w:hAnsi="楷体" w:eastAsia="楷体"/>
          <w:color w:val="000000" w:themeColor="text1"/>
          <w:sz w:val="24"/>
          <w:highlight w:val="none"/>
          <w14:textFill>
            <w14:solidFill>
              <w14:schemeClr w14:val="tx1"/>
            </w14:solidFill>
          </w14:textFill>
        </w:rPr>
        <w:tab/>
      </w:r>
      <w:r>
        <w:rPr>
          <w:rFonts w:ascii="楷体" w:hAnsi="楷体" w:eastAsia="楷体"/>
          <w:color w:val="000000" w:themeColor="text1"/>
          <w:sz w:val="24"/>
          <w:highlight w:val="none"/>
          <w14:textFill>
            <w14:solidFill>
              <w14:schemeClr w14:val="tx1"/>
            </w14:solidFill>
          </w14:textFill>
        </w:rPr>
        <w:tab/>
      </w:r>
    </w:p>
    <w:p w14:paraId="609B4E89">
      <w:pPr>
        <w:tabs>
          <w:tab w:val="left" w:pos="1176"/>
        </w:tabs>
        <w:spacing w:line="480" w:lineRule="exact"/>
        <w:jc w:val="center"/>
        <w:rPr>
          <w:rFonts w:hint="eastAsia" w:ascii="楷体" w:hAnsi="楷体" w:eastAsia="楷体"/>
          <w:color w:val="000000" w:themeColor="text1"/>
          <w:sz w:val="24"/>
          <w:highlight w:val="none"/>
          <w14:textFill>
            <w14:solidFill>
              <w14:schemeClr w14:val="tx1"/>
            </w14:solidFill>
          </w14:textFill>
        </w:rPr>
      </w:pPr>
    </w:p>
    <w:p w14:paraId="1957AAAB">
      <w:pPr>
        <w:tabs>
          <w:tab w:val="left" w:pos="1176"/>
        </w:tabs>
        <w:spacing w:line="480" w:lineRule="exact"/>
        <w:jc w:val="center"/>
        <w:rPr>
          <w:rFonts w:hint="eastAsia" w:ascii="楷体" w:hAnsi="楷体" w:eastAsia="楷体"/>
          <w:color w:val="000000" w:themeColor="text1"/>
          <w:sz w:val="24"/>
          <w:highlight w:val="none"/>
          <w14:textFill>
            <w14:solidFill>
              <w14:schemeClr w14:val="tx1"/>
            </w14:solidFill>
          </w14:textFill>
        </w:rPr>
      </w:pPr>
    </w:p>
    <w:p w14:paraId="7976202A">
      <w:pPr>
        <w:adjustRightInd w:val="0"/>
        <w:snapToGrid w:val="0"/>
        <w:spacing w:line="480" w:lineRule="exact"/>
        <w:jc w:val="center"/>
        <w:rPr>
          <w:rFonts w:hint="eastAsia" w:ascii="楷体" w:hAnsi="楷体" w:eastAsia="楷体"/>
          <w:b/>
          <w:color w:val="000000" w:themeColor="text1"/>
          <w:w w:val="90"/>
          <w:sz w:val="44"/>
          <w:szCs w:val="44"/>
          <w:highlight w:val="none"/>
          <w14:textFill>
            <w14:solidFill>
              <w14:schemeClr w14:val="tx1"/>
            </w14:solidFill>
          </w14:textFill>
        </w:rPr>
      </w:pPr>
    </w:p>
    <w:p w14:paraId="52B28234">
      <w:pPr>
        <w:adjustRightInd w:val="0"/>
        <w:snapToGrid w:val="0"/>
        <w:spacing w:line="480" w:lineRule="exact"/>
        <w:jc w:val="center"/>
        <w:rPr>
          <w:rFonts w:hint="eastAsia" w:ascii="方正小标宋_GBK" w:hAnsi="方正小标宋_GBK" w:eastAsia="方正小标宋_GBK" w:cs="方正小标宋_GBK"/>
          <w:b/>
          <w:color w:val="000000" w:themeColor="text1"/>
          <w:w w:val="90"/>
          <w:sz w:val="44"/>
          <w:szCs w:val="44"/>
          <w:highlight w:val="none"/>
          <w14:textFill>
            <w14:solidFill>
              <w14:schemeClr w14:val="tx1"/>
            </w14:solidFill>
          </w14:textFill>
        </w:rPr>
      </w:pPr>
      <w:r>
        <w:rPr>
          <w:rFonts w:hint="eastAsia" w:ascii="方正小标宋_GBK" w:hAnsi="方正小标宋_GBK" w:eastAsia="方正小标宋_GBK" w:cs="方正小标宋_GBK"/>
          <w:b/>
          <w:color w:val="000000" w:themeColor="text1"/>
          <w:w w:val="90"/>
          <w:sz w:val="44"/>
          <w:szCs w:val="44"/>
          <w:highlight w:val="none"/>
          <w:u w:val="single"/>
          <w14:textFill>
            <w14:solidFill>
              <w14:schemeClr w14:val="tx1"/>
            </w14:solidFill>
          </w14:textFill>
        </w:rPr>
        <w:t>低热硅酸盐水泥</w:t>
      </w:r>
      <w:r>
        <w:rPr>
          <w:rFonts w:hint="eastAsia" w:ascii="方正小标宋_GBK" w:hAnsi="方正小标宋_GBK" w:eastAsia="方正小标宋_GBK" w:cs="方正小标宋_GBK"/>
          <w:b/>
          <w:color w:val="000000" w:themeColor="text1"/>
          <w:w w:val="90"/>
          <w:sz w:val="44"/>
          <w:szCs w:val="44"/>
          <w:highlight w:val="none"/>
          <w14:textFill>
            <w14:solidFill>
              <w14:schemeClr w14:val="tx1"/>
            </w14:solidFill>
          </w14:textFill>
        </w:rPr>
        <w:t>采购合同</w:t>
      </w:r>
    </w:p>
    <w:p w14:paraId="29676A65">
      <w:pPr>
        <w:spacing w:line="480" w:lineRule="exact"/>
        <w:jc w:val="center"/>
        <w:rPr>
          <w:rFonts w:hint="eastAsia" w:ascii="方正小标宋_GBK" w:hAnsi="方正小标宋_GBK" w:eastAsia="方正小标宋_GBK" w:cs="方正小标宋_GBK"/>
          <w:color w:val="000000" w:themeColor="text1"/>
          <w:spacing w:val="12"/>
          <w:w w:val="90"/>
          <w:sz w:val="44"/>
          <w:szCs w:val="44"/>
          <w:highlight w:val="none"/>
          <w14:textFill>
            <w14:solidFill>
              <w14:schemeClr w14:val="tx1"/>
            </w14:solidFill>
          </w14:textFill>
        </w:rPr>
      </w:pPr>
    </w:p>
    <w:p w14:paraId="48F3CBEB">
      <w:pPr>
        <w:adjustRightInd w:val="0"/>
        <w:snapToGrid w:val="0"/>
        <w:spacing w:line="480" w:lineRule="exact"/>
        <w:ind w:firstLine="2506" w:firstLineChars="800"/>
        <w:jc w:val="both"/>
        <w:rPr>
          <w:rFonts w:hint="eastAsia" w:ascii="方正小标宋_GBK" w:hAnsi="方正小标宋_GBK" w:eastAsia="方正小标宋_GBK" w:cs="方正小标宋_GBK"/>
          <w:b/>
          <w:color w:val="000000" w:themeColor="text1"/>
          <w:spacing w:val="12"/>
          <w:w w:val="90"/>
          <w:sz w:val="32"/>
          <w:szCs w:val="32"/>
          <w:highlight w:val="none"/>
          <w:u w:val="single"/>
          <w:lang w:val="en-US" w:eastAsia="zh-CN"/>
          <w14:textFill>
            <w14:solidFill>
              <w14:schemeClr w14:val="tx1"/>
            </w14:solidFill>
          </w14:textFill>
        </w:rPr>
      </w:pPr>
      <w:r>
        <w:rPr>
          <w:rFonts w:hint="eastAsia" w:ascii="方正小标宋_GBK" w:hAnsi="方正小标宋_GBK" w:eastAsia="方正小标宋_GBK" w:cs="方正小标宋_GBK"/>
          <w:b/>
          <w:color w:val="000000" w:themeColor="text1"/>
          <w:spacing w:val="12"/>
          <w:w w:val="90"/>
          <w:sz w:val="32"/>
          <w:szCs w:val="32"/>
          <w:highlight w:val="none"/>
          <w14:textFill>
            <w14:solidFill>
              <w14:schemeClr w14:val="tx1"/>
            </w14:solidFill>
          </w14:textFill>
        </w:rPr>
        <w:t>合同编号：</w:t>
      </w:r>
      <w:r>
        <w:rPr>
          <w:rFonts w:hint="eastAsia" w:ascii="方正小标宋_GBK" w:hAnsi="方正小标宋_GBK" w:eastAsia="方正小标宋_GBK" w:cs="方正小标宋_GBK"/>
          <w:b/>
          <w:color w:val="000000" w:themeColor="text1"/>
          <w:spacing w:val="12"/>
          <w:w w:val="90"/>
          <w:sz w:val="32"/>
          <w:szCs w:val="32"/>
          <w:highlight w:val="none"/>
          <w:u w:val="single"/>
          <w:lang w:val="en-US" w:eastAsia="zh-CN"/>
          <w14:textFill>
            <w14:solidFill>
              <w14:schemeClr w14:val="tx1"/>
            </w14:solidFill>
          </w14:textFill>
        </w:rPr>
        <w:t xml:space="preserve">                 </w:t>
      </w:r>
    </w:p>
    <w:p w14:paraId="5DF0C71A">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51071017">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42062934">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4C48BCE7">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12C180E3">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4F56E947">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590FC8BA">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4E213579">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3A3C9BB8">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4A7B43B6">
      <w:pPr>
        <w:tabs>
          <w:tab w:val="left" w:pos="5790"/>
        </w:tabs>
        <w:spacing w:line="480" w:lineRule="exact"/>
        <w:jc w:val="left"/>
        <w:rPr>
          <w:rFonts w:ascii="楷体" w:hAnsi="楷体" w:eastAsia="楷体"/>
          <w:color w:val="000000" w:themeColor="text1"/>
          <w:spacing w:val="12"/>
          <w:w w:val="90"/>
          <w:sz w:val="28"/>
          <w:highlight w:val="none"/>
          <w14:textFill>
            <w14:solidFill>
              <w14:schemeClr w14:val="tx1"/>
            </w14:solidFill>
          </w14:textFill>
        </w:rPr>
      </w:pPr>
    </w:p>
    <w:p w14:paraId="5419A55B">
      <w:pPr>
        <w:keepNext w:val="0"/>
        <w:keepLines w:val="0"/>
        <w:pageBreakBefore w:val="0"/>
        <w:widowControl w:val="0"/>
        <w:kinsoku/>
        <w:wordWrap/>
        <w:overflowPunct/>
        <w:topLinePunct w:val="0"/>
        <w:autoSpaceDE/>
        <w:autoSpaceDN/>
        <w:bidi w:val="0"/>
        <w:adjustRightInd/>
        <w:snapToGrid/>
        <w:spacing w:line="560" w:lineRule="exact"/>
        <w:ind w:firstLine="579" w:firstLineChars="200"/>
        <w:jc w:val="both"/>
        <w:textAlignment w:val="auto"/>
        <w:rPr>
          <w:rFonts w:hint="eastAsia" w:ascii="楷体" w:hAnsi="楷体" w:eastAsia="楷体"/>
          <w:b/>
          <w:color w:val="000000" w:themeColor="text1"/>
          <w:w w:val="90"/>
          <w:sz w:val="32"/>
          <w:szCs w:val="32"/>
          <w:highlight w:val="none"/>
          <w14:textFill>
            <w14:solidFill>
              <w14:schemeClr w14:val="tx1"/>
            </w14:solidFill>
          </w14:textFill>
        </w:rPr>
      </w:pPr>
      <w:r>
        <w:rPr>
          <w:rFonts w:hint="eastAsia" w:ascii="楷体" w:hAnsi="楷体" w:eastAsia="楷体"/>
          <w:b/>
          <w:color w:val="000000" w:themeColor="text1"/>
          <w:w w:val="90"/>
          <w:sz w:val="32"/>
          <w:szCs w:val="32"/>
          <w:highlight w:val="none"/>
          <w14:textFill>
            <w14:solidFill>
              <w14:schemeClr w14:val="tx1"/>
            </w14:solidFill>
          </w14:textFill>
        </w:rPr>
        <w:t>买 方：</w:t>
      </w:r>
      <w:r>
        <w:rPr>
          <w:rFonts w:hint="eastAsia" w:ascii="楷体" w:hAnsi="楷体" w:eastAsia="楷体"/>
          <w:b/>
          <w:color w:val="000000" w:themeColor="text1"/>
          <w:w w:val="90"/>
          <w:sz w:val="32"/>
          <w:szCs w:val="32"/>
          <w:highlight w:val="none"/>
          <w:u w:val="single"/>
          <w14:textFill>
            <w14:solidFill>
              <w14:schemeClr w14:val="tx1"/>
            </w14:solidFill>
          </w14:textFill>
        </w:rPr>
        <w:t>重庆高速资产经营管理有限公司利百客供应链管理分公司</w:t>
      </w:r>
    </w:p>
    <w:p w14:paraId="06DE9797">
      <w:pPr>
        <w:keepNext w:val="0"/>
        <w:keepLines w:val="0"/>
        <w:pageBreakBefore w:val="0"/>
        <w:widowControl w:val="0"/>
        <w:kinsoku/>
        <w:wordWrap/>
        <w:overflowPunct/>
        <w:topLinePunct w:val="0"/>
        <w:autoSpaceDE/>
        <w:autoSpaceDN/>
        <w:bidi w:val="0"/>
        <w:adjustRightInd/>
        <w:snapToGrid/>
        <w:spacing w:line="560" w:lineRule="exact"/>
        <w:ind w:firstLine="579" w:firstLineChars="200"/>
        <w:jc w:val="both"/>
        <w:textAlignment w:val="auto"/>
        <w:rPr>
          <w:rFonts w:hint="default" w:ascii="楷体" w:hAnsi="楷体" w:eastAsia="楷体"/>
          <w:b/>
          <w:color w:val="000000" w:themeColor="text1"/>
          <w:w w:val="90"/>
          <w:sz w:val="32"/>
          <w:szCs w:val="32"/>
          <w:highlight w:val="none"/>
          <w:u w:val="single"/>
          <w:lang w:val="en-US" w:eastAsia="zh-CN"/>
          <w14:textFill>
            <w14:solidFill>
              <w14:schemeClr w14:val="tx1"/>
            </w14:solidFill>
          </w14:textFill>
        </w:rPr>
      </w:pPr>
      <w:r>
        <w:rPr>
          <w:rFonts w:hint="eastAsia" w:ascii="楷体" w:hAnsi="楷体" w:eastAsia="楷体"/>
          <w:b/>
          <w:color w:val="000000" w:themeColor="text1"/>
          <w:w w:val="90"/>
          <w:sz w:val="32"/>
          <w:szCs w:val="32"/>
          <w:highlight w:val="none"/>
          <w14:textFill>
            <w14:solidFill>
              <w14:schemeClr w14:val="tx1"/>
            </w14:solidFill>
          </w14:textFill>
        </w:rPr>
        <w:t>卖 方：</w:t>
      </w:r>
      <w:r>
        <w:rPr>
          <w:rFonts w:hint="eastAsia" w:ascii="楷体" w:hAnsi="楷体" w:eastAsia="楷体"/>
          <w:b/>
          <w:color w:val="000000" w:themeColor="text1"/>
          <w:w w:val="90"/>
          <w:sz w:val="32"/>
          <w:szCs w:val="32"/>
          <w:highlight w:val="none"/>
          <w:u w:val="single"/>
          <w:lang w:val="en-US" w:eastAsia="zh-CN"/>
          <w14:textFill>
            <w14:solidFill>
              <w14:schemeClr w14:val="tx1"/>
            </w14:solidFill>
          </w14:textFill>
        </w:rPr>
        <w:t xml:space="preserve">                                           </w:t>
      </w:r>
    </w:p>
    <w:p w14:paraId="57FFBF82">
      <w:pPr>
        <w:keepNext w:val="0"/>
        <w:keepLines w:val="0"/>
        <w:pageBreakBefore w:val="0"/>
        <w:widowControl w:val="0"/>
        <w:kinsoku/>
        <w:wordWrap/>
        <w:overflowPunct/>
        <w:topLinePunct w:val="0"/>
        <w:autoSpaceDE/>
        <w:autoSpaceDN/>
        <w:bidi w:val="0"/>
        <w:adjustRightInd/>
        <w:snapToGrid/>
        <w:spacing w:line="560" w:lineRule="exact"/>
        <w:ind w:firstLine="579" w:firstLineChars="200"/>
        <w:textAlignment w:val="auto"/>
        <w:rPr>
          <w:rFonts w:hint="eastAsia" w:ascii="楷体" w:hAnsi="楷体" w:eastAsia="楷体"/>
          <w:b/>
          <w:color w:val="000000" w:themeColor="text1"/>
          <w:w w:val="90"/>
          <w:sz w:val="32"/>
          <w:szCs w:val="32"/>
          <w:highlight w:val="none"/>
          <w:u w:val="single"/>
          <w14:textFill>
            <w14:solidFill>
              <w14:schemeClr w14:val="tx1"/>
            </w14:solidFill>
          </w14:textFill>
        </w:rPr>
      </w:pPr>
      <w:r>
        <w:rPr>
          <w:rFonts w:hint="eastAsia" w:ascii="楷体" w:hAnsi="楷体" w:eastAsia="楷体"/>
          <w:b/>
          <w:color w:val="000000" w:themeColor="text1"/>
          <w:w w:val="90"/>
          <w:sz w:val="32"/>
          <w:szCs w:val="32"/>
          <w:highlight w:val="none"/>
          <w14:textFill>
            <w14:solidFill>
              <w14:schemeClr w14:val="tx1"/>
            </w14:solidFill>
          </w14:textFill>
        </w:rPr>
        <w:t>合同签订地：</w:t>
      </w:r>
      <w:r>
        <w:rPr>
          <w:rFonts w:hint="eastAsia" w:ascii="楷体" w:hAnsi="楷体" w:eastAsia="楷体"/>
          <w:b/>
          <w:color w:val="000000" w:themeColor="text1"/>
          <w:w w:val="90"/>
          <w:sz w:val="32"/>
          <w:szCs w:val="32"/>
          <w:highlight w:val="none"/>
          <w:u w:val="single"/>
          <w14:textFill>
            <w14:solidFill>
              <w14:schemeClr w14:val="tx1"/>
            </w14:solidFill>
          </w14:textFill>
        </w:rPr>
        <w:t xml:space="preserve"> </w:t>
      </w:r>
      <w:r>
        <w:rPr>
          <w:rFonts w:hint="eastAsia" w:ascii="楷体" w:hAnsi="楷体" w:eastAsia="楷体"/>
          <w:b/>
          <w:color w:val="000000" w:themeColor="text1"/>
          <w:w w:val="90"/>
          <w:sz w:val="32"/>
          <w:szCs w:val="32"/>
          <w:highlight w:val="none"/>
          <w:u w:val="single"/>
          <w:lang w:val="en-US" w:eastAsia="zh-CN"/>
          <w14:textFill>
            <w14:solidFill>
              <w14:schemeClr w14:val="tx1"/>
            </w14:solidFill>
          </w14:textFill>
        </w:rPr>
        <w:t xml:space="preserve">                                    </w:t>
      </w:r>
      <w:r>
        <w:rPr>
          <w:rFonts w:ascii="楷体" w:hAnsi="楷体" w:eastAsia="楷体"/>
          <w:b/>
          <w:color w:val="000000" w:themeColor="text1"/>
          <w:w w:val="90"/>
          <w:sz w:val="32"/>
          <w:szCs w:val="32"/>
          <w:highlight w:val="none"/>
          <w:u w:val="single"/>
          <w14:textFill>
            <w14:solidFill>
              <w14:schemeClr w14:val="tx1"/>
            </w14:solidFill>
          </w14:textFill>
        </w:rPr>
        <w:t xml:space="preserve"> </w:t>
      </w:r>
    </w:p>
    <w:p w14:paraId="5AFE28C3">
      <w:pPr>
        <w:adjustRightInd w:val="0"/>
        <w:snapToGrid w:val="0"/>
        <w:spacing w:line="480" w:lineRule="exact"/>
        <w:ind w:firstLine="723" w:firstLineChars="225"/>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b/>
          <w:color w:val="000000" w:themeColor="text1"/>
          <w:sz w:val="32"/>
          <w:highlight w:val="none"/>
          <w14:textFill>
            <w14:solidFill>
              <w14:schemeClr w14:val="tx1"/>
            </w14:solidFill>
          </w14:textFill>
        </w:rPr>
        <w:br w:type="page"/>
      </w:r>
      <w:r>
        <w:rPr>
          <w:rFonts w:hint="eastAsia" w:ascii="楷体" w:hAnsi="楷体" w:eastAsia="楷体"/>
          <w:color w:val="000000" w:themeColor="text1"/>
          <w:sz w:val="24"/>
          <w:highlight w:val="none"/>
          <w14:textFill>
            <w14:solidFill>
              <w14:schemeClr w14:val="tx1"/>
            </w14:solidFill>
          </w14:textFill>
        </w:rPr>
        <w:t>根据《中华人民共和国</w:t>
      </w:r>
      <w:r>
        <w:rPr>
          <w:rFonts w:hint="eastAsia" w:ascii="楷体" w:hAnsi="楷体" w:eastAsia="楷体"/>
          <w:color w:val="000000" w:themeColor="text1"/>
          <w:sz w:val="24"/>
          <w:highlight w:val="none"/>
          <w:lang w:eastAsia="zh-Hans"/>
          <w14:textFill>
            <w14:solidFill>
              <w14:schemeClr w14:val="tx1"/>
            </w14:solidFill>
          </w14:textFill>
        </w:rPr>
        <w:t>民法典</w:t>
      </w:r>
      <w:r>
        <w:rPr>
          <w:rFonts w:hint="eastAsia" w:ascii="楷体" w:hAnsi="楷体" w:eastAsia="楷体"/>
          <w:color w:val="000000" w:themeColor="text1"/>
          <w:sz w:val="24"/>
          <w:highlight w:val="none"/>
          <w14:textFill>
            <w14:solidFill>
              <w14:schemeClr w14:val="tx1"/>
            </w14:solidFill>
          </w14:textFill>
        </w:rPr>
        <w:t>》和相关法律法规，经双方协商一致，签订本合同。</w:t>
      </w:r>
    </w:p>
    <w:p w14:paraId="28E448F0">
      <w:pPr>
        <w:snapToGrid w:val="0"/>
        <w:spacing w:before="100" w:beforeAutospacing="1" w:after="100" w:afterAutospacing="1" w:line="480" w:lineRule="exact"/>
        <w:rPr>
          <w:rFonts w:hint="eastAsia"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1  货物</w:t>
      </w:r>
    </w:p>
    <w:p w14:paraId="27F94509">
      <w:pPr>
        <w:spacing w:line="480" w:lineRule="exact"/>
        <w:ind w:firstLine="480" w:firstLineChars="200"/>
        <w:outlineLvl w:val="3"/>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1.1 本合同所称“货物”是指卖方按本合同要求</w:t>
      </w:r>
      <w:r>
        <w:rPr>
          <w:rFonts w:hint="eastAsia" w:ascii="楷体" w:hAnsi="楷体" w:eastAsia="楷体"/>
          <w:color w:val="000000" w:themeColor="text1"/>
          <w:kern w:val="0"/>
          <w:sz w:val="24"/>
          <w:szCs w:val="20"/>
          <w:highlight w:val="none"/>
          <w:lang w:eastAsia="zh-Hans"/>
          <w14:textFill>
            <w14:solidFill>
              <w14:schemeClr w14:val="tx1"/>
            </w14:solidFill>
          </w14:textFill>
        </w:rPr>
        <w:t>，</w:t>
      </w:r>
      <w:r>
        <w:rPr>
          <w:rFonts w:hint="eastAsia" w:ascii="楷体" w:hAnsi="楷体" w:eastAsia="楷体"/>
          <w:color w:val="000000" w:themeColor="text1"/>
          <w:kern w:val="0"/>
          <w:sz w:val="24"/>
          <w:szCs w:val="20"/>
          <w:highlight w:val="none"/>
          <w14:textFill>
            <w14:solidFill>
              <w14:schemeClr w14:val="tx1"/>
            </w14:solidFill>
          </w14:textFill>
        </w:rPr>
        <w:t>向买方提供的1.2款中所列货物、服务及所有相关技术资料和证明文件。</w:t>
      </w:r>
    </w:p>
    <w:tbl>
      <w:tblPr>
        <w:tblStyle w:val="49"/>
        <w:tblW w:w="9015" w:type="dxa"/>
        <w:jc w:val="center"/>
        <w:tblLayout w:type="fixed"/>
        <w:tblCellMar>
          <w:top w:w="0" w:type="dxa"/>
          <w:left w:w="108" w:type="dxa"/>
          <w:bottom w:w="0" w:type="dxa"/>
          <w:right w:w="108" w:type="dxa"/>
        </w:tblCellMar>
      </w:tblPr>
      <w:tblGrid>
        <w:gridCol w:w="643"/>
        <w:gridCol w:w="851"/>
        <w:gridCol w:w="982"/>
        <w:gridCol w:w="425"/>
        <w:gridCol w:w="851"/>
        <w:gridCol w:w="1074"/>
        <w:gridCol w:w="1052"/>
        <w:gridCol w:w="698"/>
        <w:gridCol w:w="1156"/>
        <w:gridCol w:w="1283"/>
      </w:tblGrid>
      <w:tr w14:paraId="3A04FD22">
        <w:tblPrEx>
          <w:tblCellMar>
            <w:top w:w="0" w:type="dxa"/>
            <w:left w:w="108" w:type="dxa"/>
            <w:bottom w:w="0" w:type="dxa"/>
            <w:right w:w="108" w:type="dxa"/>
          </w:tblCellMar>
        </w:tblPrEx>
        <w:trPr>
          <w:trHeight w:val="576"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vAlign w:val="center"/>
          </w:tcPr>
          <w:p w14:paraId="187A89B3">
            <w:pPr>
              <w:widowControl/>
              <w:jc w:val="center"/>
              <w:rPr>
                <w:rFonts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序号</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4691C4AB">
            <w:pPr>
              <w:widowControl/>
              <w:jc w:val="center"/>
              <w:rPr>
                <w:rFonts w:hint="eastAsia"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货物名称</w:t>
            </w:r>
          </w:p>
        </w:tc>
        <w:tc>
          <w:tcPr>
            <w:tcW w:w="982" w:type="dxa"/>
            <w:vMerge w:val="restart"/>
            <w:tcBorders>
              <w:top w:val="single" w:color="auto" w:sz="4" w:space="0"/>
              <w:left w:val="single" w:color="auto" w:sz="4" w:space="0"/>
              <w:bottom w:val="single" w:color="auto" w:sz="4" w:space="0"/>
              <w:right w:val="single" w:color="auto" w:sz="4" w:space="0"/>
            </w:tcBorders>
            <w:noWrap w:val="0"/>
            <w:vAlign w:val="center"/>
          </w:tcPr>
          <w:p w14:paraId="15A29E48">
            <w:pPr>
              <w:widowControl/>
              <w:jc w:val="center"/>
              <w:rPr>
                <w:rFonts w:hint="eastAsia"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型号规格</w:t>
            </w:r>
          </w:p>
        </w:tc>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14:paraId="605AC93B">
            <w:pPr>
              <w:widowControl/>
              <w:jc w:val="center"/>
              <w:rPr>
                <w:rFonts w:hint="eastAsia"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单位</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3B9F26FA">
            <w:pPr>
              <w:widowControl/>
              <w:jc w:val="center"/>
              <w:rPr>
                <w:rFonts w:hint="eastAsia"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暂估数量A</w:t>
            </w: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13AF1E89">
            <w:pPr>
              <w:widowControl/>
              <w:jc w:val="center"/>
              <w:rPr>
                <w:rFonts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综合单价(元)</w:t>
            </w:r>
          </w:p>
          <w:p w14:paraId="4AB1544C">
            <w:pPr>
              <w:widowControl/>
              <w:jc w:val="center"/>
              <w:rPr>
                <w:rFonts w:hint="eastAsia"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B</w:t>
            </w:r>
          </w:p>
        </w:tc>
        <w:tc>
          <w:tcPr>
            <w:tcW w:w="1052" w:type="dxa"/>
            <w:vMerge w:val="restart"/>
            <w:tcBorders>
              <w:top w:val="single" w:color="auto" w:sz="4" w:space="0"/>
              <w:left w:val="single" w:color="auto" w:sz="4" w:space="0"/>
              <w:bottom w:val="single" w:color="auto" w:sz="4" w:space="0"/>
              <w:right w:val="single" w:color="auto" w:sz="4" w:space="0"/>
            </w:tcBorders>
            <w:noWrap w:val="0"/>
            <w:vAlign w:val="center"/>
          </w:tcPr>
          <w:p w14:paraId="119F4F8E">
            <w:pPr>
              <w:widowControl/>
              <w:jc w:val="center"/>
              <w:rPr>
                <w:rFonts w:hint="eastAsia" w:ascii="楷体" w:hAnsi="楷体" w:eastAsia="楷体" w:cs="宋体"/>
                <w:color w:val="000000" w:themeColor="text1"/>
                <w:kern w:val="0"/>
                <w:szCs w:val="21"/>
                <w:highlight w:val="none"/>
                <w:lang w:eastAsia="zh-CN"/>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综合总价（元）</w:t>
            </w:r>
            <w:r>
              <w:rPr>
                <w:rFonts w:hint="eastAsia" w:ascii="楷体" w:hAnsi="楷体" w:eastAsia="楷体" w:cs="宋体"/>
                <w:color w:val="000000" w:themeColor="text1"/>
                <w:kern w:val="0"/>
                <w:szCs w:val="21"/>
                <w:highlight w:val="none"/>
                <w:lang w:val="en-US" w:eastAsia="zh-CN"/>
                <w14:textFill>
                  <w14:solidFill>
                    <w14:schemeClr w14:val="tx1"/>
                  </w14:solidFill>
                </w14:textFill>
              </w:rPr>
              <w:t>C</w:t>
            </w:r>
            <w:r>
              <w:rPr>
                <w:rFonts w:hint="eastAsia" w:ascii="楷体" w:hAnsi="楷体" w:eastAsia="楷体" w:cs="宋体"/>
                <w:color w:val="000000" w:themeColor="text1"/>
                <w:kern w:val="0"/>
                <w:szCs w:val="21"/>
                <w:highlight w:val="none"/>
                <w14:textFill>
                  <w14:solidFill>
                    <w14:schemeClr w14:val="tx1"/>
                  </w14:solidFill>
                </w14:textFill>
              </w:rPr>
              <w:t>=A*</w:t>
            </w:r>
            <w:r>
              <w:rPr>
                <w:rFonts w:hint="eastAsia" w:ascii="楷体" w:hAnsi="楷体" w:eastAsia="楷体" w:cs="宋体"/>
                <w:color w:val="000000" w:themeColor="text1"/>
                <w:kern w:val="0"/>
                <w:szCs w:val="21"/>
                <w:highlight w:val="none"/>
                <w:lang w:val="en-US" w:eastAsia="zh-CN"/>
                <w14:textFill>
                  <w14:solidFill>
                    <w14:schemeClr w14:val="tx1"/>
                  </w14:solidFill>
                </w14:textFill>
              </w:rPr>
              <w:t>B</w:t>
            </w:r>
          </w:p>
        </w:tc>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14:paraId="75285654">
            <w:pPr>
              <w:widowControl/>
              <w:jc w:val="center"/>
              <w:rPr>
                <w:rFonts w:hint="eastAsia"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税率</w:t>
            </w:r>
          </w:p>
        </w:tc>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14:paraId="76B99537">
            <w:pPr>
              <w:widowControl/>
              <w:jc w:val="center"/>
              <w:rPr>
                <w:rFonts w:hint="eastAsia"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税金（元）</w:t>
            </w: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14:paraId="4C6DE979">
            <w:pPr>
              <w:widowControl/>
              <w:jc w:val="center"/>
              <w:rPr>
                <w:rFonts w:hint="eastAsia" w:ascii="楷体" w:hAnsi="楷体" w:eastAsia="楷体" w:cs="宋体"/>
                <w:color w:val="000000" w:themeColor="text1"/>
                <w:kern w:val="0"/>
                <w:szCs w:val="21"/>
                <w:highlight w:val="none"/>
                <w14:textFill>
                  <w14:solidFill>
                    <w14:schemeClr w14:val="tx1"/>
                  </w14:solidFill>
                </w14:textFill>
              </w:rPr>
            </w:pPr>
            <w:r>
              <w:rPr>
                <w:rFonts w:hint="eastAsia" w:ascii="楷体" w:hAnsi="楷体" w:eastAsia="楷体" w:cs="宋体"/>
                <w:color w:val="000000" w:themeColor="text1"/>
                <w:kern w:val="0"/>
                <w:szCs w:val="21"/>
                <w:highlight w:val="none"/>
                <w14:textFill>
                  <w14:solidFill>
                    <w14:schemeClr w14:val="tx1"/>
                  </w14:solidFill>
                </w14:textFill>
              </w:rPr>
              <w:t>生产厂家</w:t>
            </w:r>
          </w:p>
        </w:tc>
      </w:tr>
      <w:tr w14:paraId="1A510B02">
        <w:tblPrEx>
          <w:tblCellMar>
            <w:top w:w="0" w:type="dxa"/>
            <w:left w:w="108" w:type="dxa"/>
            <w:bottom w:w="0" w:type="dxa"/>
            <w:right w:w="108" w:type="dxa"/>
          </w:tblCellMar>
        </w:tblPrEx>
        <w:trPr>
          <w:trHeight w:val="576"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08ACF24A">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E32736F">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14:paraId="0328193C">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14:paraId="717737CD">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C6FA76A">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58FA736B">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14:paraId="46AB1DB9">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42605BD9">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14:paraId="0FE14999">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79B08190">
            <w:pPr>
              <w:widowControl/>
              <w:jc w:val="center"/>
              <w:rPr>
                <w:rFonts w:ascii="楷体" w:hAnsi="楷体" w:eastAsia="楷体" w:cs="宋体"/>
                <w:color w:val="000000" w:themeColor="text1"/>
                <w:kern w:val="0"/>
                <w:szCs w:val="21"/>
                <w:highlight w:val="none"/>
                <w14:textFill>
                  <w14:solidFill>
                    <w14:schemeClr w14:val="tx1"/>
                  </w14:solidFill>
                </w14:textFill>
              </w:rPr>
            </w:pPr>
          </w:p>
        </w:tc>
      </w:tr>
      <w:tr w14:paraId="5D8B7CE3">
        <w:tblPrEx>
          <w:tblCellMar>
            <w:top w:w="0" w:type="dxa"/>
            <w:left w:w="108" w:type="dxa"/>
            <w:bottom w:w="0" w:type="dxa"/>
            <w:right w:w="108" w:type="dxa"/>
          </w:tblCellMar>
        </w:tblPrEx>
        <w:trPr>
          <w:trHeight w:val="312"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75527CB1">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206FF6C">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982" w:type="dxa"/>
            <w:vMerge w:val="continue"/>
            <w:tcBorders>
              <w:top w:val="single" w:color="auto" w:sz="4" w:space="0"/>
              <w:left w:val="single" w:color="auto" w:sz="4" w:space="0"/>
              <w:bottom w:val="single" w:color="auto" w:sz="4" w:space="0"/>
              <w:right w:val="single" w:color="auto" w:sz="4" w:space="0"/>
            </w:tcBorders>
            <w:noWrap w:val="0"/>
            <w:vAlign w:val="center"/>
          </w:tcPr>
          <w:p w14:paraId="753038C1">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14:paraId="409B5300">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BB10EF0">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3C3FBB78">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14:paraId="0E5F405F">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5A0602B6">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14:paraId="58DA9379">
            <w:pPr>
              <w:widowControl/>
              <w:jc w:val="center"/>
              <w:rPr>
                <w:rFonts w:ascii="楷体" w:hAnsi="楷体" w:eastAsia="楷体" w:cs="宋体"/>
                <w:color w:val="000000" w:themeColor="text1"/>
                <w:kern w:val="0"/>
                <w:szCs w:val="21"/>
                <w:highlight w:val="none"/>
                <w14:textFill>
                  <w14:solidFill>
                    <w14:schemeClr w14:val="tx1"/>
                  </w14:solidFill>
                </w14:textFill>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7EB525F0">
            <w:pPr>
              <w:widowControl/>
              <w:jc w:val="center"/>
              <w:rPr>
                <w:rFonts w:ascii="楷体" w:hAnsi="楷体" w:eastAsia="楷体" w:cs="宋体"/>
                <w:color w:val="000000" w:themeColor="text1"/>
                <w:kern w:val="0"/>
                <w:szCs w:val="21"/>
                <w:highlight w:val="none"/>
                <w14:textFill>
                  <w14:solidFill>
                    <w14:schemeClr w14:val="tx1"/>
                  </w14:solidFill>
                </w14:textFill>
              </w:rPr>
            </w:pPr>
          </w:p>
        </w:tc>
      </w:tr>
      <w:tr w14:paraId="73D42A5B">
        <w:tblPrEx>
          <w:tblCellMar>
            <w:top w:w="0" w:type="dxa"/>
            <w:left w:w="108" w:type="dxa"/>
            <w:bottom w:w="0" w:type="dxa"/>
            <w:right w:w="108" w:type="dxa"/>
          </w:tblCellMar>
        </w:tblPrEx>
        <w:trPr>
          <w:trHeight w:val="30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14:paraId="706455BC">
            <w:pPr>
              <w:widowControl/>
              <w:jc w:val="center"/>
              <w:rPr>
                <w:rFonts w:hint="eastAsia" w:ascii="楷体" w:hAnsi="楷体" w:eastAsia="楷体" w:cs="楷体"/>
                <w:color w:val="000000" w:themeColor="text1"/>
                <w:kern w:val="0"/>
                <w:sz w:val="20"/>
                <w:szCs w:val="20"/>
                <w:highlight w:val="none"/>
                <w14:textFill>
                  <w14:solidFill>
                    <w14:schemeClr w14:val="tx1"/>
                  </w14:solidFill>
                </w14:textFill>
              </w:rPr>
            </w:pPr>
            <w:r>
              <w:rPr>
                <w:rFonts w:hint="eastAsia" w:ascii="楷体" w:hAnsi="楷体" w:eastAsia="楷体" w:cs="楷体"/>
                <w:color w:val="000000" w:themeColor="text1"/>
                <w:sz w:val="20"/>
                <w:szCs w:val="20"/>
                <w:highlight w:val="none"/>
                <w14:textFill>
                  <w14:solidFill>
                    <w14:schemeClr w14:val="tx1"/>
                  </w14:solidFill>
                </w14:textFill>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6E2AF92">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7F19F28">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6B1E0952">
            <w:pPr>
              <w:widowControl/>
              <w:jc w:val="center"/>
              <w:rPr>
                <w:rFonts w:hint="eastAsia" w:ascii="楷体" w:hAnsi="楷体" w:eastAsia="楷体" w:cs="楷体"/>
                <w:color w:val="000000" w:themeColor="text1"/>
                <w:sz w:val="20"/>
                <w:szCs w:val="20"/>
                <w:highlight w:val="none"/>
                <w:lang w:val="en-US" w:eastAsia="zh-CN"/>
                <w14:textFill>
                  <w14:solidFill>
                    <w14:schemeClr w14:val="tx1"/>
                  </w14:solidFill>
                </w14:textFill>
              </w:rPr>
            </w:pPr>
            <w:r>
              <w:rPr>
                <w:rFonts w:hint="eastAsia" w:ascii="楷体" w:hAnsi="楷体" w:eastAsia="楷体" w:cs="楷体"/>
                <w:color w:val="000000" w:themeColor="text1"/>
                <w:sz w:val="20"/>
                <w:szCs w:val="20"/>
                <w:highlight w:val="none"/>
                <w:lang w:val="en-US" w:eastAsia="zh-CN"/>
                <w14:textFill>
                  <w14:solidFill>
                    <w14:schemeClr w14:val="tx1"/>
                  </w14:solidFill>
                </w14:textFill>
              </w:rPr>
              <w:t>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18958AB">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1F17A68">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E62C9BD">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698" w:type="dxa"/>
            <w:tcBorders>
              <w:top w:val="single" w:color="auto" w:sz="4" w:space="0"/>
              <w:left w:val="single" w:color="auto" w:sz="4" w:space="0"/>
              <w:bottom w:val="single" w:color="auto" w:sz="4" w:space="0"/>
              <w:right w:val="single" w:color="auto" w:sz="4" w:space="0"/>
            </w:tcBorders>
            <w:noWrap w:val="0"/>
            <w:vAlign w:val="center"/>
          </w:tcPr>
          <w:p w14:paraId="70E9889F">
            <w:pPr>
              <w:widowControl/>
              <w:jc w:val="center"/>
              <w:rPr>
                <w:rFonts w:ascii="楷体" w:hAnsi="楷体" w:eastAsia="楷体" w:cs="楷体"/>
                <w:color w:val="000000" w:themeColor="text1"/>
                <w:sz w:val="20"/>
                <w:szCs w:val="20"/>
                <w:highlight w:val="none"/>
                <w14:textFill>
                  <w14:solidFill>
                    <w14:schemeClr w14:val="tx1"/>
                  </w14:solidFill>
                </w14:textFill>
              </w:rPr>
            </w:pPr>
            <w:r>
              <w:rPr>
                <w:rFonts w:ascii="楷体" w:hAnsi="楷体" w:eastAsia="楷体" w:cs="楷体"/>
                <w:color w:val="000000" w:themeColor="text1"/>
                <w:sz w:val="20"/>
                <w:szCs w:val="20"/>
                <w:highlight w:val="none"/>
                <w14:textFill>
                  <w14:solidFill>
                    <w14:schemeClr w14:val="tx1"/>
                  </w14:solidFill>
                </w14:textFill>
              </w:rPr>
              <w:t>13%</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6F541CED">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0B0BF9A6">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r>
      <w:tr w14:paraId="325588FB">
        <w:tblPrEx>
          <w:tblCellMar>
            <w:top w:w="0" w:type="dxa"/>
            <w:left w:w="108" w:type="dxa"/>
            <w:bottom w:w="0" w:type="dxa"/>
            <w:right w:w="108" w:type="dxa"/>
          </w:tblCellMar>
        </w:tblPrEx>
        <w:trPr>
          <w:trHeight w:val="545"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14:paraId="40A103A4">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53B032E">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41F85385">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05E5996D">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9D8A42A">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B008CE7">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2974AFE8">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698" w:type="dxa"/>
            <w:tcBorders>
              <w:top w:val="single" w:color="auto" w:sz="4" w:space="0"/>
              <w:left w:val="single" w:color="auto" w:sz="4" w:space="0"/>
              <w:bottom w:val="single" w:color="auto" w:sz="4" w:space="0"/>
              <w:right w:val="single" w:color="auto" w:sz="4" w:space="0"/>
            </w:tcBorders>
            <w:noWrap w:val="0"/>
            <w:vAlign w:val="center"/>
          </w:tcPr>
          <w:p w14:paraId="0BEAF5D5">
            <w:pPr>
              <w:widowControl/>
              <w:jc w:val="center"/>
              <w:rPr>
                <w:rFonts w:ascii="楷体" w:hAnsi="楷体" w:eastAsia="楷体" w:cs="楷体"/>
                <w:color w:val="000000" w:themeColor="text1"/>
                <w:sz w:val="20"/>
                <w:szCs w:val="20"/>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9DEFBCD">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1C0D396D">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r>
      <w:tr w14:paraId="7F2080C9">
        <w:tblPrEx>
          <w:tblCellMar>
            <w:top w:w="0" w:type="dxa"/>
            <w:left w:w="108" w:type="dxa"/>
            <w:bottom w:w="0" w:type="dxa"/>
            <w:right w:w="108" w:type="dxa"/>
          </w:tblCellMar>
        </w:tblPrEx>
        <w:trPr>
          <w:trHeight w:val="548"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14:paraId="4B898BFB">
            <w:pPr>
              <w:widowControl/>
              <w:jc w:val="center"/>
              <w:rPr>
                <w:rFonts w:hint="eastAsia" w:ascii="楷体" w:hAnsi="楷体" w:eastAsia="楷体" w:cs="宋体"/>
                <w:color w:val="000000" w:themeColor="text1"/>
                <w:kern w:val="0"/>
                <w:sz w:val="20"/>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3388E22">
            <w:pPr>
              <w:widowControl/>
              <w:jc w:val="center"/>
              <w:rPr>
                <w:rFonts w:hint="eastAsia" w:ascii="楷体" w:hAnsi="楷体" w:eastAsia="楷体" w:cs="楷体"/>
                <w:color w:val="000000" w:themeColor="text1"/>
                <w:sz w:val="20"/>
                <w:szCs w:val="20"/>
                <w:highlight w:val="none"/>
                <w14:textFill>
                  <w14:solidFill>
                    <w14:schemeClr w14:val="tx1"/>
                  </w14:solidFill>
                </w14:textFill>
              </w:rPr>
            </w:pPr>
            <w:r>
              <w:rPr>
                <w:rFonts w:hint="eastAsia" w:ascii="楷体" w:hAnsi="楷体" w:eastAsia="楷体" w:cs="楷体"/>
                <w:color w:val="000000" w:themeColor="text1"/>
                <w:sz w:val="20"/>
                <w:szCs w:val="20"/>
                <w:highlight w:val="none"/>
                <w14:textFill>
                  <w14:solidFill>
                    <w14:schemeClr w14:val="tx1"/>
                  </w14:solidFill>
                </w14:textFill>
              </w:rPr>
              <w:t>合计</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3E3EDD9">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59293DF0">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2637D22">
            <w:pPr>
              <w:widowControl/>
              <w:jc w:val="center"/>
              <w:rPr>
                <w:rFonts w:ascii="楷体" w:hAnsi="楷体" w:eastAsia="楷体" w:cs="楷体"/>
                <w:color w:val="000000" w:themeColor="text1"/>
                <w:sz w:val="20"/>
                <w:szCs w:val="20"/>
                <w:highlight w:val="none"/>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79CEB0C">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696DDF3E">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698" w:type="dxa"/>
            <w:tcBorders>
              <w:top w:val="single" w:color="auto" w:sz="4" w:space="0"/>
              <w:left w:val="single" w:color="auto" w:sz="4" w:space="0"/>
              <w:bottom w:val="single" w:color="auto" w:sz="4" w:space="0"/>
              <w:right w:val="single" w:color="auto" w:sz="4" w:space="0"/>
            </w:tcBorders>
            <w:noWrap w:val="0"/>
            <w:vAlign w:val="center"/>
          </w:tcPr>
          <w:p w14:paraId="100DB8D5">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00FAB79">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656DFB19">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r>
      <w:tr w14:paraId="79BC8E38">
        <w:tblPrEx>
          <w:tblCellMar>
            <w:top w:w="0" w:type="dxa"/>
            <w:left w:w="108" w:type="dxa"/>
            <w:bottom w:w="0" w:type="dxa"/>
            <w:right w:w="108" w:type="dxa"/>
          </w:tblCellMar>
        </w:tblPrEx>
        <w:trPr>
          <w:trHeight w:val="628" w:hRule="atLeast"/>
          <w:jc w:val="center"/>
        </w:trPr>
        <w:tc>
          <w:tcPr>
            <w:tcW w:w="3752" w:type="dxa"/>
            <w:gridSpan w:val="5"/>
            <w:tcBorders>
              <w:top w:val="single" w:color="auto" w:sz="4" w:space="0"/>
              <w:left w:val="single" w:color="auto" w:sz="4" w:space="0"/>
              <w:bottom w:val="single" w:color="auto" w:sz="4" w:space="0"/>
              <w:right w:val="single" w:color="auto" w:sz="4" w:space="0"/>
            </w:tcBorders>
            <w:noWrap w:val="0"/>
            <w:vAlign w:val="center"/>
          </w:tcPr>
          <w:p w14:paraId="75498547">
            <w:pPr>
              <w:widowControl/>
              <w:jc w:val="both"/>
              <w:rPr>
                <w:rFonts w:hint="eastAsia" w:ascii="楷体" w:hAnsi="楷体" w:eastAsia="楷体" w:cs="楷体"/>
                <w:color w:val="000000" w:themeColor="text1"/>
                <w:sz w:val="20"/>
                <w:szCs w:val="20"/>
                <w:highlight w:val="none"/>
                <w14:textFill>
                  <w14:solidFill>
                    <w14:schemeClr w14:val="tx1"/>
                  </w14:solidFill>
                </w14:textFill>
              </w:rPr>
            </w:pPr>
            <w:r>
              <w:rPr>
                <w:rFonts w:hint="eastAsia" w:ascii="楷体" w:hAnsi="楷体" w:eastAsia="楷体" w:cs="楷体"/>
                <w:color w:val="000000" w:themeColor="text1"/>
                <w:sz w:val="20"/>
                <w:szCs w:val="20"/>
                <w:highlight w:val="none"/>
                <w14:textFill>
                  <w14:solidFill>
                    <w14:schemeClr w14:val="tx1"/>
                  </w14:solidFill>
                </w14:textFill>
              </w:rPr>
              <w:t>含税总价：</w:t>
            </w:r>
          </w:p>
        </w:tc>
        <w:tc>
          <w:tcPr>
            <w:tcW w:w="3980" w:type="dxa"/>
            <w:gridSpan w:val="4"/>
            <w:tcBorders>
              <w:top w:val="single" w:color="auto" w:sz="4" w:space="0"/>
              <w:left w:val="single" w:color="auto" w:sz="4" w:space="0"/>
              <w:bottom w:val="single" w:color="auto" w:sz="4" w:space="0"/>
              <w:right w:val="single" w:color="auto" w:sz="4" w:space="0"/>
            </w:tcBorders>
            <w:noWrap w:val="0"/>
            <w:vAlign w:val="center"/>
          </w:tcPr>
          <w:p w14:paraId="350EE160">
            <w:pPr>
              <w:widowControl/>
              <w:jc w:val="both"/>
              <w:rPr>
                <w:rFonts w:hint="eastAsia" w:ascii="楷体" w:hAnsi="楷体" w:eastAsia="楷体" w:cs="楷体"/>
                <w:color w:val="000000" w:themeColor="text1"/>
                <w:sz w:val="20"/>
                <w:szCs w:val="20"/>
                <w:highlight w:val="none"/>
                <w14:textFill>
                  <w14:solidFill>
                    <w14:schemeClr w14:val="tx1"/>
                  </w14:solidFill>
                </w14:textFill>
              </w:rPr>
            </w:pPr>
            <w:r>
              <w:rPr>
                <w:rFonts w:hint="eastAsia" w:ascii="楷体" w:hAnsi="楷体" w:eastAsia="楷体" w:cs="楷体"/>
                <w:color w:val="000000" w:themeColor="text1"/>
                <w:sz w:val="20"/>
                <w:szCs w:val="20"/>
                <w:highlight w:val="none"/>
                <w14:textFill>
                  <w14:solidFill>
                    <w14:schemeClr w14:val="tx1"/>
                  </w14:solidFill>
                </w14:textFill>
              </w:rPr>
              <w:t>大写：</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8E21219">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r>
      <w:tr w14:paraId="03852E96">
        <w:tblPrEx>
          <w:tblCellMar>
            <w:top w:w="0" w:type="dxa"/>
            <w:left w:w="108" w:type="dxa"/>
            <w:bottom w:w="0" w:type="dxa"/>
            <w:right w:w="108" w:type="dxa"/>
          </w:tblCellMar>
        </w:tblPrEx>
        <w:trPr>
          <w:trHeight w:val="628" w:hRule="atLeast"/>
          <w:jc w:val="center"/>
        </w:trPr>
        <w:tc>
          <w:tcPr>
            <w:tcW w:w="3752" w:type="dxa"/>
            <w:gridSpan w:val="5"/>
            <w:tcBorders>
              <w:top w:val="single" w:color="auto" w:sz="4" w:space="0"/>
              <w:left w:val="single" w:color="auto" w:sz="4" w:space="0"/>
              <w:bottom w:val="single" w:color="auto" w:sz="4" w:space="0"/>
              <w:right w:val="single" w:color="auto" w:sz="4" w:space="0"/>
            </w:tcBorders>
            <w:noWrap w:val="0"/>
            <w:vAlign w:val="center"/>
          </w:tcPr>
          <w:p w14:paraId="0DC344B8">
            <w:pPr>
              <w:widowControl/>
              <w:jc w:val="both"/>
              <w:rPr>
                <w:rFonts w:hint="eastAsia" w:ascii="楷体" w:hAnsi="楷体" w:eastAsia="楷体" w:cs="楷体"/>
                <w:color w:val="000000" w:themeColor="text1"/>
                <w:sz w:val="20"/>
                <w:szCs w:val="20"/>
                <w:highlight w:val="none"/>
                <w14:textFill>
                  <w14:solidFill>
                    <w14:schemeClr w14:val="tx1"/>
                  </w14:solidFill>
                </w14:textFill>
              </w:rPr>
            </w:pPr>
            <w:r>
              <w:rPr>
                <w:rFonts w:hint="eastAsia" w:ascii="楷体" w:hAnsi="楷体" w:eastAsia="楷体" w:cs="楷体"/>
                <w:color w:val="000000" w:themeColor="text1"/>
                <w:sz w:val="20"/>
                <w:szCs w:val="20"/>
                <w:highlight w:val="none"/>
                <w14:textFill>
                  <w14:solidFill>
                    <w14:schemeClr w14:val="tx1"/>
                  </w14:solidFill>
                </w14:textFill>
              </w:rPr>
              <w:t>不含税总价：</w:t>
            </w:r>
          </w:p>
        </w:tc>
        <w:tc>
          <w:tcPr>
            <w:tcW w:w="3980" w:type="dxa"/>
            <w:gridSpan w:val="4"/>
            <w:tcBorders>
              <w:top w:val="single" w:color="auto" w:sz="4" w:space="0"/>
              <w:left w:val="single" w:color="auto" w:sz="4" w:space="0"/>
              <w:bottom w:val="single" w:color="auto" w:sz="4" w:space="0"/>
              <w:right w:val="single" w:color="auto" w:sz="4" w:space="0"/>
            </w:tcBorders>
            <w:noWrap w:val="0"/>
            <w:vAlign w:val="center"/>
          </w:tcPr>
          <w:p w14:paraId="516A566C">
            <w:pPr>
              <w:widowControl/>
              <w:jc w:val="center"/>
              <w:rPr>
                <w:rFonts w:hint="eastAsia" w:ascii="楷体" w:hAnsi="楷体" w:eastAsia="楷体" w:cs="楷体"/>
                <w:color w:val="000000" w:themeColor="text1"/>
                <w:sz w:val="20"/>
                <w:szCs w:val="20"/>
                <w:highlight w:val="none"/>
                <w14:textFill>
                  <w14:solidFill>
                    <w14:schemeClr w14:val="tx1"/>
                  </w14:solidFill>
                </w14:textFill>
              </w:rPr>
            </w:pPr>
            <w:r>
              <w:rPr>
                <w:rFonts w:hint="eastAsia" w:ascii="楷体" w:hAnsi="楷体" w:eastAsia="楷体" w:cs="楷体"/>
                <w:color w:val="000000" w:themeColor="text1"/>
                <w:sz w:val="20"/>
                <w:szCs w:val="20"/>
                <w:highlight w:val="none"/>
                <w14:textFill>
                  <w14:solidFill>
                    <w14:schemeClr w14:val="tx1"/>
                  </w14:solidFill>
                </w14:textFill>
              </w:rPr>
              <w:t>大写：</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27F2F03B">
            <w:pPr>
              <w:widowControl/>
              <w:jc w:val="center"/>
              <w:rPr>
                <w:rFonts w:hint="eastAsia" w:ascii="楷体" w:hAnsi="楷体" w:eastAsia="楷体" w:cs="楷体"/>
                <w:color w:val="000000" w:themeColor="text1"/>
                <w:sz w:val="20"/>
                <w:szCs w:val="20"/>
                <w:highlight w:val="none"/>
                <w14:textFill>
                  <w14:solidFill>
                    <w14:schemeClr w14:val="tx1"/>
                  </w14:solidFill>
                </w14:textFill>
              </w:rPr>
            </w:pPr>
          </w:p>
        </w:tc>
      </w:tr>
    </w:tbl>
    <w:p w14:paraId="4AA48F5D">
      <w:pPr>
        <w:snapToGrid w:val="0"/>
        <w:spacing w:before="100" w:beforeAutospacing="1" w:after="100" w:afterAutospacing="1" w:line="480" w:lineRule="exact"/>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注：1、A项暂估数量为暂估计划总数量，具体供应数量及时间根据项目施工实际需求确定。实际供货数量、时间与合同签订数量、时间发生偏差时，卖方应予接受，并不得以此作为调价和索赔依据。</w:t>
      </w:r>
    </w:p>
    <w:p w14:paraId="1BB8038F">
      <w:pPr>
        <w:snapToGrid w:val="0"/>
        <w:spacing w:before="100" w:beforeAutospacing="1" w:after="100" w:afterAutospacing="1"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2、B项综合单价为本合同最终结算单价，其中包括货物成本、服务费、包装费、运输费、保险费、税金、管理费等一切费用应计入其中。                                                                                                                                                                                                                                                                                                                                                                                                                                                                                                                                                                                                                                                                                                                                                                                                                                                                                                                                                                                                                                                                                                                                                                                                                                                                                                                                                                                                                                                                                                                                                                                                                                                                                                                                                                                                                                                                                                                                                                                                                                                                                                                                                                                                                                                                                                                                                                                                                                                                                                                                                                                                                                                                                                                                                                                                                                                                                                                                                                                                                                                                                                                                                                                                                                                                                                                                                                                                                                                                                                                                                                                                                                                                                                                                                                                                                                                                                                                                                                                                                                                                                                                                                   </w:t>
      </w:r>
      <w:r>
        <w:rPr>
          <w:rFonts w:hint="eastAsia" w:ascii="楷体" w:hAnsi="楷体" w:eastAsia="楷体"/>
          <w:color w:val="000000" w:themeColor="text1"/>
          <w:kern w:val="0"/>
          <w:sz w:val="24"/>
          <w:szCs w:val="20"/>
          <w:highlight w:val="none"/>
          <w14:textFill>
            <w14:solidFill>
              <w14:schemeClr w14:val="tx1"/>
            </w14:solidFill>
          </w14:textFill>
        </w:rPr>
        <w:t xml:space="preserve">                                                                                                                                                                                                                                                                                                                                                                                                                                                                                                                                                                                                                                                                                                                                                                                                                                                                                                                                                                                                                                                                                                                                                                                                                                                                                                                                                                                                                                                                                                                                                                                                                                                                                                                                                                                                                                                                                                                                                                                                                                                                                                                                                                                                                                                                                                                                                                                                                                                                                        </w:t>
      </w:r>
    </w:p>
    <w:p w14:paraId="08708D27">
      <w:pPr>
        <w:snapToGrid w:val="0"/>
        <w:spacing w:before="100" w:beforeAutospacing="1" w:after="100" w:afterAutospacing="1"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lang w:val="en-US" w:eastAsia="zh-CN"/>
          <w14:textFill>
            <w14:solidFill>
              <w14:schemeClr w14:val="tx1"/>
            </w14:solidFill>
          </w14:textFill>
        </w:rPr>
        <w:t>3</w:t>
      </w:r>
      <w:r>
        <w:rPr>
          <w:rFonts w:hint="eastAsia" w:ascii="楷体" w:hAnsi="楷体" w:eastAsia="楷体"/>
          <w:color w:val="000000" w:themeColor="text1"/>
          <w:kern w:val="0"/>
          <w:sz w:val="24"/>
          <w:szCs w:val="20"/>
          <w:highlight w:val="none"/>
          <w14:textFill>
            <w14:solidFill>
              <w14:schemeClr w14:val="tx1"/>
            </w14:solidFill>
          </w14:textFill>
        </w:rPr>
        <w:t>、验收数量以买方地磅过磅数量为准，以卖方地磅过磅数量为参考,双方磅差在±3‰以内按买方地磅数为准，若双方地磅差超过±3‰，买卖双方有权要求以第三方公磅数为准，第三方机构由买卖双方协商选择，公磅费由失误方承担。卖方随产品提交合格证、质量检测报告、送货凭证。</w:t>
      </w:r>
    </w:p>
    <w:p w14:paraId="350DBFB6">
      <w:pPr>
        <w:snapToGrid w:val="0"/>
        <w:spacing w:before="100" w:beforeAutospacing="1" w:after="100" w:afterAutospacing="1" w:line="480" w:lineRule="exact"/>
        <w:rPr>
          <w:rFonts w:hint="eastAsia"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2  价格</w:t>
      </w:r>
    </w:p>
    <w:p w14:paraId="3E03FC52">
      <w:pPr>
        <w:spacing w:line="360" w:lineRule="auto"/>
        <w:ind w:firstLine="480" w:firstLineChars="200"/>
        <w:contextualSpacing/>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2.1本合同暂定含税总金额为</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元人民币（大写金额：</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 xml:space="preserve">        </w:t>
      </w:r>
      <w:r>
        <w:rPr>
          <w:rFonts w:hint="eastAsia" w:ascii="楷体" w:hAnsi="楷体" w:eastAsia="楷体"/>
          <w:color w:val="000000" w:themeColor="text1"/>
          <w:kern w:val="0"/>
          <w:sz w:val="24"/>
          <w:szCs w:val="20"/>
          <w:highlight w:val="none"/>
          <w:u w:val="single"/>
          <w14:textFill>
            <w14:solidFill>
              <w14:schemeClr w14:val="tx1"/>
            </w14:solidFill>
          </w14:textFill>
        </w:rPr>
        <w:t>万元整</w:t>
      </w:r>
      <w:r>
        <w:rPr>
          <w:rFonts w:hint="eastAsia" w:ascii="楷体" w:hAnsi="楷体" w:eastAsia="楷体"/>
          <w:color w:val="000000" w:themeColor="text1"/>
          <w:kern w:val="0"/>
          <w:sz w:val="24"/>
          <w:szCs w:val="20"/>
          <w:highlight w:val="none"/>
          <w14:textFill>
            <w14:solidFill>
              <w14:schemeClr w14:val="tx1"/>
            </w14:solidFill>
          </w14:textFill>
        </w:rPr>
        <w:t>），上述含税总金额的增值税额为</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元人民币（大写金额：</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），本合同不含增值税的总金额为</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元人民币（大写金额：</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w:t>
      </w:r>
    </w:p>
    <w:p w14:paraId="59AB4075">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合同最终总价以双方依据本合同约定共同验收确认的实际合格供应量乘以本合同综合单价为准。</w:t>
      </w:r>
    </w:p>
    <w:p w14:paraId="392E7030">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2.2 本合同价格为货物到达合同约定交货地点的含税价格，包括货物价款、增值税等税费和价外费用（如有），包括但不限于以下内容：</w:t>
      </w:r>
    </w:p>
    <w:p w14:paraId="4BE5F9C1">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（1）货物价款、税费、售后服务费以及市场价格涨跌等费用；</w:t>
      </w:r>
    </w:p>
    <w:p w14:paraId="2CC4DAA3">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（2）货物包装费、保险费、运输费、装车费等费用；</w:t>
      </w:r>
    </w:p>
    <w:p w14:paraId="042FABA5">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（3）货物的试验、检验、安装、测试、调试等费用；</w:t>
      </w:r>
    </w:p>
    <w:p w14:paraId="131CC2A5">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w:t>
      </w:r>
    </w:p>
    <w:p w14:paraId="41575427">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2.3 本合同计价货币、结算货币和支付货币为</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人民币 </w:t>
      </w:r>
      <w:r>
        <w:rPr>
          <w:rFonts w:hint="eastAsia" w:ascii="楷体" w:hAnsi="楷体" w:eastAsia="楷体"/>
          <w:color w:val="000000" w:themeColor="text1"/>
          <w:kern w:val="0"/>
          <w:sz w:val="24"/>
          <w:szCs w:val="20"/>
          <w:highlight w:val="none"/>
          <w14:textFill>
            <w14:solidFill>
              <w14:schemeClr w14:val="tx1"/>
            </w14:solidFill>
          </w14:textFill>
        </w:rPr>
        <w:t>。</w:t>
      </w:r>
    </w:p>
    <w:p w14:paraId="331CC4AD">
      <w:pPr>
        <w:snapToGrid w:val="0"/>
        <w:spacing w:before="100" w:beforeAutospacing="1" w:after="100" w:afterAutospacing="1" w:line="480" w:lineRule="exact"/>
        <w:rPr>
          <w:rFonts w:hint="eastAsia"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3 支付</w:t>
      </w:r>
    </w:p>
    <w:p w14:paraId="0FA578C3">
      <w:pPr>
        <w:snapToGrid w:val="0"/>
        <w:spacing w:line="480" w:lineRule="exact"/>
        <w:ind w:firstLine="480" w:firstLineChars="200"/>
        <w:rPr>
          <w:rFonts w:hint="eastAsia" w:ascii="楷体" w:hAnsi="楷体" w:eastAsia="楷体"/>
          <w:color w:val="000000" w:themeColor="text1"/>
          <w:kern w:val="0"/>
          <w:sz w:val="24"/>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3.1 </w:t>
      </w:r>
      <w:r>
        <w:rPr>
          <w:rFonts w:hint="eastAsia" w:ascii="楷体" w:hAnsi="楷体" w:eastAsia="楷体"/>
          <w:color w:val="000000" w:themeColor="text1"/>
          <w:kern w:val="0"/>
          <w:sz w:val="24"/>
          <w:highlight w:val="none"/>
          <w14:textFill>
            <w14:solidFill>
              <w14:schemeClr w14:val="tx1"/>
            </w14:solidFill>
          </w14:textFill>
        </w:rPr>
        <w:t>买方采取</w:t>
      </w:r>
      <w:r>
        <w:rPr>
          <w:rFonts w:hint="eastAsia" w:ascii="楷体" w:hAnsi="楷体" w:eastAsia="楷体"/>
          <w:color w:val="000000" w:themeColor="text1"/>
          <w:sz w:val="24"/>
          <w:highlight w:val="none"/>
          <w:u w:val="single"/>
          <w14:textFill>
            <w14:solidFill>
              <w14:schemeClr w14:val="tx1"/>
            </w14:solidFill>
          </w14:textFill>
        </w:rPr>
        <w:t>电汇及银行票据</w:t>
      </w:r>
      <w:r>
        <w:rPr>
          <w:rFonts w:hint="eastAsia" w:ascii="楷体" w:hAnsi="楷体" w:eastAsia="楷体"/>
          <w:color w:val="000000" w:themeColor="text1"/>
          <w:kern w:val="0"/>
          <w:sz w:val="24"/>
          <w:highlight w:val="none"/>
          <w14:textFill>
            <w14:solidFill>
              <w14:schemeClr w14:val="tx1"/>
            </w14:solidFill>
          </w14:textFill>
        </w:rPr>
        <w:t>方式向卖方支付货款。</w:t>
      </w:r>
    </w:p>
    <w:p w14:paraId="3280CDCF">
      <w:pPr>
        <w:snapToGrid w:val="0"/>
        <w:spacing w:line="480" w:lineRule="exact"/>
        <w:ind w:firstLine="48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若买</w:t>
      </w:r>
      <w:r>
        <w:rPr>
          <w:rFonts w:ascii="楷体" w:hAnsi="楷体" w:eastAsia="楷体"/>
          <w:color w:val="000000" w:themeColor="text1"/>
          <w:kern w:val="0"/>
          <w:sz w:val="24"/>
          <w:szCs w:val="20"/>
          <w:highlight w:val="none"/>
          <w14:textFill>
            <w14:solidFill>
              <w14:schemeClr w14:val="tx1"/>
            </w14:solidFill>
          </w14:textFill>
        </w:rPr>
        <w:t>方委托第三方向</w:t>
      </w:r>
      <w:r>
        <w:rPr>
          <w:rFonts w:hint="eastAsia" w:ascii="楷体" w:hAnsi="楷体" w:eastAsia="楷体"/>
          <w:color w:val="000000" w:themeColor="text1"/>
          <w:kern w:val="0"/>
          <w:sz w:val="24"/>
          <w:szCs w:val="20"/>
          <w:highlight w:val="none"/>
          <w14:textFill>
            <w14:solidFill>
              <w14:schemeClr w14:val="tx1"/>
            </w14:solidFill>
          </w14:textFill>
        </w:rPr>
        <w:t>卖</w:t>
      </w:r>
      <w:r>
        <w:rPr>
          <w:rFonts w:ascii="楷体" w:hAnsi="楷体" w:eastAsia="楷体"/>
          <w:color w:val="000000" w:themeColor="text1"/>
          <w:kern w:val="0"/>
          <w:sz w:val="24"/>
          <w:szCs w:val="20"/>
          <w:highlight w:val="none"/>
          <w14:textFill>
            <w14:solidFill>
              <w14:schemeClr w14:val="tx1"/>
            </w14:solidFill>
          </w14:textFill>
        </w:rPr>
        <w:t>方支付合同价款的，</w:t>
      </w:r>
      <w:r>
        <w:rPr>
          <w:rFonts w:hint="eastAsia" w:ascii="楷体" w:hAnsi="楷体" w:eastAsia="楷体"/>
          <w:color w:val="000000" w:themeColor="text1"/>
          <w:kern w:val="0"/>
          <w:sz w:val="24"/>
          <w:szCs w:val="20"/>
          <w:highlight w:val="none"/>
          <w14:textFill>
            <w14:solidFill>
              <w14:schemeClr w14:val="tx1"/>
            </w14:solidFill>
          </w14:textFill>
        </w:rPr>
        <w:t>应</w:t>
      </w:r>
      <w:r>
        <w:rPr>
          <w:rFonts w:ascii="楷体" w:hAnsi="楷体" w:eastAsia="楷体"/>
          <w:color w:val="000000" w:themeColor="text1"/>
          <w:kern w:val="0"/>
          <w:sz w:val="24"/>
          <w:szCs w:val="20"/>
          <w:highlight w:val="none"/>
          <w14:textFill>
            <w14:solidFill>
              <w14:schemeClr w14:val="tx1"/>
            </w14:solidFill>
          </w14:textFill>
        </w:rPr>
        <w:t>提供委托协议作为本合同附件。</w:t>
      </w:r>
    </w:p>
    <w:p w14:paraId="08C2A88A">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3.2 合同总价的</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5</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%作为质量保证金，质量保证期满无质量问题或质量保证期出现的质量问题经卖方维修处理符合买方要求的，质量保证期满后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10</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个工作日内无息返还卖方。质保期内如出现质量问题，则质保期和质保金返还时间相应顺延。</w:t>
      </w:r>
    </w:p>
    <w:p w14:paraId="6ACD0CF3">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3.3本合同预付款按以下第</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3.3.1</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种方式履行。</w:t>
      </w:r>
    </w:p>
    <w:p w14:paraId="7D8E5428">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3.3.1 本合同无预付款。</w:t>
      </w:r>
    </w:p>
    <w:p w14:paraId="1770D930">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3.3.2 本合同买方提供的预付款为合同总金额的</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%，卖方应提供相应的预付款保函，于本合同签订后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工作日内，卖方向买方提交合同总金额</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%的预付款保函，保函格式应满足买方要求，保函期限为</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w:t>
      </w:r>
    </w:p>
    <w:p w14:paraId="6A73E2E7">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买方收到预付款保函后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工作日内向卖方支付相应金额的预付款。预付款在支付货款时一次性全额抵扣。</w:t>
      </w:r>
    </w:p>
    <w:p w14:paraId="039E99A6">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3.4 先货后款，按月结算。结算周期为每月1日至月底最后1日，卖方凭买方授权的现场验收人员签收的《收货凭证》（一式四份）和《收货清单》（当期收货凭证的汇总），以检验合格的数量为结算数量，双方对该周期内的供货数量进行核对，同时确定结算周期内的结算价，无误后办理《材料对账单》（买卖双方签字盖章，一式四份，买卖双方各两份）</w:t>
      </w:r>
      <w:r>
        <w:rPr>
          <w:rFonts w:hint="eastAsia" w:ascii="楷体" w:hAnsi="楷体" w:eastAsia="楷体"/>
          <w:color w:val="000000" w:themeColor="text1"/>
          <w:kern w:val="0"/>
          <w:sz w:val="24"/>
          <w:szCs w:val="20"/>
          <w:highlight w:val="none"/>
          <w:lang w:eastAsia="zh-Hans"/>
          <w14:textFill>
            <w14:solidFill>
              <w14:schemeClr w14:val="tx1"/>
            </w14:solidFill>
          </w14:textFill>
        </w:rPr>
        <w:t>，《材料对账单》办理完成后</w:t>
      </w:r>
      <w:r>
        <w:rPr>
          <w:rFonts w:hint="eastAsia" w:ascii="楷体" w:hAnsi="楷体" w:eastAsia="楷体"/>
          <w:color w:val="000000" w:themeColor="text1"/>
          <w:kern w:val="0"/>
          <w:sz w:val="24"/>
          <w:szCs w:val="20"/>
          <w:highlight w:val="none"/>
          <w14:textFill>
            <w14:solidFill>
              <w14:schemeClr w14:val="tx1"/>
            </w14:solidFill>
          </w14:textFill>
        </w:rPr>
        <w:t xml:space="preserve">卖方向买方开具合法合规且符合本合同约定的增值税专用发票，买方收到发票挂账后 </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9</w:t>
      </w:r>
      <w:r>
        <w:rPr>
          <w:rFonts w:ascii="楷体" w:hAnsi="楷体" w:eastAsia="楷体"/>
          <w:color w:val="000000" w:themeColor="text1"/>
          <w:kern w:val="0"/>
          <w:sz w:val="24"/>
          <w:szCs w:val="20"/>
          <w:highlight w:val="none"/>
          <w:u w:val="single"/>
          <w14:textFill>
            <w14:solidFill>
              <w14:schemeClr w14:val="tx1"/>
            </w14:solidFill>
          </w14:textFill>
        </w:rPr>
        <w:t>0</w:t>
      </w:r>
      <w:r>
        <w:rPr>
          <w:rFonts w:hint="eastAsia" w:ascii="楷体" w:hAnsi="楷体" w:eastAsia="楷体"/>
          <w:color w:val="000000" w:themeColor="text1"/>
          <w:kern w:val="0"/>
          <w:sz w:val="24"/>
          <w:szCs w:val="20"/>
          <w:highlight w:val="none"/>
          <w14:textFill>
            <w14:solidFill>
              <w14:schemeClr w14:val="tx1"/>
            </w14:solidFill>
          </w14:textFill>
        </w:rPr>
        <w:t>日内支付。</w:t>
      </w:r>
    </w:p>
    <w:p w14:paraId="65F72ACE">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3.4.1选择</w:t>
      </w:r>
      <w:bookmarkStart w:id="561" w:name="_Hlk75358507"/>
      <w:r>
        <w:rPr>
          <w:rFonts w:hint="eastAsia" w:ascii="楷体" w:hAnsi="楷体" w:eastAsia="楷体"/>
          <w:color w:val="000000" w:themeColor="text1"/>
          <w:kern w:val="0"/>
          <w:sz w:val="24"/>
          <w:szCs w:val="20"/>
          <w:highlight w:val="none"/>
          <w14:textFill>
            <w14:solidFill>
              <w14:schemeClr w14:val="tx1"/>
            </w14:solidFill>
          </w14:textFill>
        </w:rPr>
        <w:t>一次性</w:t>
      </w:r>
      <w:bookmarkEnd w:id="561"/>
      <w:r>
        <w:rPr>
          <w:rFonts w:hint="eastAsia" w:ascii="楷体" w:hAnsi="楷体" w:eastAsia="楷体"/>
          <w:color w:val="000000" w:themeColor="text1"/>
          <w:kern w:val="0"/>
          <w:sz w:val="24"/>
          <w:szCs w:val="20"/>
          <w:highlight w:val="none"/>
          <w14:textFill>
            <w14:solidFill>
              <w14:schemeClr w14:val="tx1"/>
            </w14:solidFill>
          </w14:textFill>
        </w:rPr>
        <w:t>付款的，按第</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方式付款。</w:t>
      </w:r>
    </w:p>
    <w:p w14:paraId="261E0771">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（1）到货付款：货物到达合同指定交货地点，经买方核实数量、名称、型号规格与合同完全一致，检查外表无损伤和缺陷后，卖方向买方开具合法合规且符合本合同约定的增值税专用发票，买方收到发票后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个工作日内支付至合同结算金额的</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14:textFill>
            <w14:solidFill>
              <w14:schemeClr w14:val="tx1"/>
            </w14:solidFill>
          </w14:textFill>
        </w:rPr>
        <w:t>，剩余的</w:t>
      </w:r>
      <w:r>
        <w:rPr>
          <w:rFonts w:hint="eastAsia"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14:textFill>
            <w14:solidFill>
              <w14:schemeClr w14:val="tx1"/>
            </w14:solidFill>
          </w14:textFill>
        </w:rPr>
        <w:t>转为质量保证金，待质保期满后无息退还。</w:t>
      </w:r>
    </w:p>
    <w:p w14:paraId="30E8E098">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（2）验收付款：双方验收合格并签署货物验收证书后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个工作日内支付至货款总额的</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14:textFill>
            <w14:solidFill>
              <w14:schemeClr w14:val="tx1"/>
            </w14:solidFill>
          </w14:textFill>
        </w:rPr>
        <w:t>，剩余的</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转为质量保证金，待质保期满后无息退还。</w:t>
      </w:r>
    </w:p>
    <w:p w14:paraId="1458A4A3">
      <w:pPr>
        <w:spacing w:line="480" w:lineRule="exact"/>
        <w:ind w:firstLine="480" w:firstLineChars="200"/>
        <w:outlineLvl w:val="3"/>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3.4.2 选择分期付款的，按以下方式付款：</w:t>
      </w:r>
    </w:p>
    <w:p w14:paraId="48B62215">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货物到达合同指定交货地点，经买方核实数量、名称、型号规格与合同完全一致，检查外表无损伤和缺陷情况下，发票挂账后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9</w:t>
      </w:r>
      <w:r>
        <w:rPr>
          <w:rFonts w:ascii="楷体" w:hAnsi="楷体" w:eastAsia="楷体"/>
          <w:color w:val="000000" w:themeColor="text1"/>
          <w:kern w:val="0"/>
          <w:sz w:val="24"/>
          <w:szCs w:val="20"/>
          <w:highlight w:val="none"/>
          <w:u w:val="single"/>
          <w14:textFill>
            <w14:solidFill>
              <w14:schemeClr w14:val="tx1"/>
            </w14:solidFill>
          </w14:textFill>
        </w:rPr>
        <w:t>0</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日内支付至货款总金额的</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95 </w:t>
      </w:r>
      <w:r>
        <w:rPr>
          <w:rFonts w:hint="eastAsia" w:ascii="楷体" w:hAnsi="楷体" w:eastAsia="楷体"/>
          <w:color w:val="000000" w:themeColor="text1"/>
          <w:kern w:val="0"/>
          <w:sz w:val="24"/>
          <w:szCs w:val="20"/>
          <w:highlight w:val="none"/>
          <w14:textFill>
            <w14:solidFill>
              <w14:schemeClr w14:val="tx1"/>
            </w14:solidFill>
          </w14:textFill>
        </w:rPr>
        <w:t>%，最长付款期限不超过</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12</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0 日 </w:t>
      </w:r>
      <w:r>
        <w:rPr>
          <w:rFonts w:hint="eastAsia" w:ascii="楷体" w:hAnsi="楷体" w:eastAsia="楷体"/>
          <w:color w:val="000000" w:themeColor="text1"/>
          <w:kern w:val="0"/>
          <w:sz w:val="24"/>
          <w:szCs w:val="20"/>
          <w:highlight w:val="none"/>
          <w14:textFill>
            <w14:solidFill>
              <w14:schemeClr w14:val="tx1"/>
            </w14:solidFill>
          </w14:textFill>
        </w:rPr>
        <w:t>，剩余的</w:t>
      </w:r>
      <w:r>
        <w:rPr>
          <w:rFonts w:hint="eastAsia" w:ascii="楷体" w:hAnsi="楷体" w:eastAsia="楷体"/>
          <w:color w:val="000000" w:themeColor="text1"/>
          <w:kern w:val="0"/>
          <w:sz w:val="24"/>
          <w:szCs w:val="20"/>
          <w:highlight w:val="none"/>
          <w:u w:val="single"/>
          <w14:textFill>
            <w14:solidFill>
              <w14:schemeClr w14:val="tx1"/>
            </w14:solidFill>
          </w14:textFill>
        </w:rPr>
        <w:t>5%</w:t>
      </w:r>
      <w:r>
        <w:rPr>
          <w:rFonts w:hint="eastAsia" w:ascii="楷体" w:hAnsi="楷体" w:eastAsia="楷体"/>
          <w:color w:val="000000" w:themeColor="text1"/>
          <w:kern w:val="0"/>
          <w:sz w:val="24"/>
          <w:szCs w:val="20"/>
          <w:highlight w:val="none"/>
          <w14:textFill>
            <w14:solidFill>
              <w14:schemeClr w14:val="tx1"/>
            </w14:solidFill>
          </w14:textFill>
        </w:rPr>
        <w:t>转为质量保证金，待</w:t>
      </w:r>
      <w:r>
        <w:rPr>
          <w:rFonts w:hint="eastAsia" w:ascii="楷体" w:hAnsi="楷体" w:eastAsia="楷体"/>
          <w:color w:val="000000" w:themeColor="text1"/>
          <w:kern w:val="0"/>
          <w:sz w:val="24"/>
          <w:szCs w:val="20"/>
          <w:highlight w:val="none"/>
          <w:u w:val="single"/>
          <w14:textFill>
            <w14:solidFill>
              <w14:schemeClr w14:val="tx1"/>
            </w14:solidFill>
          </w14:textFill>
        </w:rPr>
        <w:t>6</w:t>
      </w:r>
      <w:r>
        <w:rPr>
          <w:rFonts w:hint="eastAsia" w:ascii="楷体" w:hAnsi="楷体" w:eastAsia="楷体"/>
          <w:color w:val="000000" w:themeColor="text1"/>
          <w:kern w:val="0"/>
          <w:sz w:val="24"/>
          <w:szCs w:val="20"/>
          <w:highlight w:val="none"/>
          <w14:textFill>
            <w14:solidFill>
              <w14:schemeClr w14:val="tx1"/>
            </w14:solidFill>
          </w14:textFill>
        </w:rPr>
        <w:t>个月质保期满后无息退还。</w:t>
      </w:r>
    </w:p>
    <w:p w14:paraId="42874ED5">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3.5 关于开具增值税发票的要求：</w:t>
      </w:r>
    </w:p>
    <w:p w14:paraId="73412B3C">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3.5.1卖</w:t>
      </w:r>
      <w:r>
        <w:rPr>
          <w:rFonts w:ascii="楷体" w:hAnsi="楷体" w:eastAsia="楷体"/>
          <w:color w:val="000000" w:themeColor="text1"/>
          <w:kern w:val="0"/>
          <w:sz w:val="24"/>
          <w:szCs w:val="20"/>
          <w:highlight w:val="none"/>
          <w14:textFill>
            <w14:solidFill>
              <w14:schemeClr w14:val="tx1"/>
            </w14:solidFill>
          </w14:textFill>
        </w:rPr>
        <w:t>方向</w:t>
      </w:r>
      <w:r>
        <w:rPr>
          <w:rFonts w:hint="eastAsia" w:ascii="楷体" w:hAnsi="楷体" w:eastAsia="楷体"/>
          <w:color w:val="000000" w:themeColor="text1"/>
          <w:kern w:val="0"/>
          <w:sz w:val="24"/>
          <w:szCs w:val="20"/>
          <w:highlight w:val="none"/>
          <w14:textFill>
            <w14:solidFill>
              <w14:schemeClr w14:val="tx1"/>
            </w14:solidFill>
          </w14:textFill>
        </w:rPr>
        <w:t>买</w:t>
      </w:r>
      <w:r>
        <w:rPr>
          <w:rFonts w:ascii="楷体" w:hAnsi="楷体" w:eastAsia="楷体"/>
          <w:color w:val="000000" w:themeColor="text1"/>
          <w:kern w:val="0"/>
          <w:sz w:val="24"/>
          <w:szCs w:val="20"/>
          <w:highlight w:val="none"/>
          <w14:textFill>
            <w14:solidFill>
              <w14:schemeClr w14:val="tx1"/>
            </w14:solidFill>
          </w14:textFill>
        </w:rPr>
        <w:t>方开具的增值税</w:t>
      </w:r>
      <w:r>
        <w:rPr>
          <w:rFonts w:hint="eastAsia" w:ascii="楷体" w:hAnsi="楷体" w:eastAsia="楷体"/>
          <w:color w:val="000000" w:themeColor="text1"/>
          <w:kern w:val="0"/>
          <w:sz w:val="24"/>
          <w:szCs w:val="20"/>
          <w:highlight w:val="none"/>
          <w14:textFill>
            <w14:solidFill>
              <w14:schemeClr w14:val="tx1"/>
            </w14:solidFill>
          </w14:textFill>
        </w:rPr>
        <w:t>专用</w:t>
      </w:r>
      <w:r>
        <w:rPr>
          <w:rFonts w:ascii="楷体" w:hAnsi="楷体" w:eastAsia="楷体"/>
          <w:color w:val="000000" w:themeColor="text1"/>
          <w:kern w:val="0"/>
          <w:sz w:val="24"/>
          <w:szCs w:val="20"/>
          <w:highlight w:val="none"/>
          <w14:textFill>
            <w14:solidFill>
              <w14:schemeClr w14:val="tx1"/>
            </w14:solidFill>
          </w14:textFill>
        </w:rPr>
        <w:t>发票，</w:t>
      </w:r>
      <w:r>
        <w:rPr>
          <w:rFonts w:hint="eastAsia" w:ascii="楷体" w:hAnsi="楷体" w:eastAsia="楷体"/>
          <w:color w:val="000000" w:themeColor="text1"/>
          <w:kern w:val="0"/>
          <w:sz w:val="24"/>
          <w:szCs w:val="20"/>
          <w:highlight w:val="none"/>
          <w14:textFill>
            <w14:solidFill>
              <w14:schemeClr w14:val="tx1"/>
            </w14:solidFill>
          </w14:textFill>
        </w:rPr>
        <w:t>卖</w:t>
      </w:r>
      <w:r>
        <w:rPr>
          <w:rFonts w:ascii="楷体" w:hAnsi="楷体" w:eastAsia="楷体"/>
          <w:color w:val="000000" w:themeColor="text1"/>
          <w:kern w:val="0"/>
          <w:sz w:val="24"/>
          <w:szCs w:val="20"/>
          <w:highlight w:val="none"/>
          <w14:textFill>
            <w14:solidFill>
              <w14:schemeClr w14:val="tx1"/>
            </w14:solidFill>
          </w14:textFill>
        </w:rPr>
        <w:t>方必须确保发票票面信息全部真实，相关</w:t>
      </w:r>
      <w:r>
        <w:rPr>
          <w:rFonts w:hint="eastAsia" w:ascii="楷体" w:hAnsi="楷体" w:eastAsia="楷体"/>
          <w:color w:val="000000" w:themeColor="text1"/>
          <w:kern w:val="0"/>
          <w:sz w:val="24"/>
          <w:szCs w:val="20"/>
          <w:highlight w:val="none"/>
          <w14:textFill>
            <w14:solidFill>
              <w14:schemeClr w14:val="tx1"/>
            </w14:solidFill>
          </w14:textFill>
        </w:rPr>
        <w:t>货物</w:t>
      </w:r>
      <w:r>
        <w:rPr>
          <w:rFonts w:ascii="楷体" w:hAnsi="楷体" w:eastAsia="楷体"/>
          <w:color w:val="000000" w:themeColor="text1"/>
          <w:kern w:val="0"/>
          <w:sz w:val="24"/>
          <w:szCs w:val="20"/>
          <w:highlight w:val="none"/>
          <w14:textFill>
            <w14:solidFill>
              <w14:schemeClr w14:val="tx1"/>
            </w14:solidFill>
          </w14:textFill>
        </w:rPr>
        <w:t>、价款等内容与本合同相一致。</w:t>
      </w:r>
    </w:p>
    <w:p w14:paraId="638F0B90">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买方增值税专用发票信息如下：</w:t>
      </w:r>
    </w:p>
    <w:p w14:paraId="347774AC">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纳税人名称：重庆高速资产经营管理有限公司利百客供应链管理分公司</w:t>
      </w:r>
    </w:p>
    <w:p w14:paraId="1A0CF56C">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税务登记证号：91500112MAE20A3B0A</w:t>
      </w:r>
    </w:p>
    <w:p w14:paraId="1AC6EC5C">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税务登记地址：重庆市渝北区龙脊路248号附6号3-6 </w:t>
      </w:r>
    </w:p>
    <w:p w14:paraId="3BB43A80">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税务开户银行： 工行两路口较场口支行</w:t>
      </w:r>
    </w:p>
    <w:p w14:paraId="72BEA7AC">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税务开户银行帐号：3100021509200275495</w:t>
      </w:r>
    </w:p>
    <w:p w14:paraId="5882C38A">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税务登记联系电话: 023-89138381</w:t>
      </w:r>
    </w:p>
    <w:p w14:paraId="5F38080C">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卖方增值税专用发票信息如下：</w:t>
      </w:r>
    </w:p>
    <w:p w14:paraId="555B22B9">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bookmarkStart w:id="562" w:name="OLE_LINK4"/>
      <w:r>
        <w:rPr>
          <w:rFonts w:hint="eastAsia" w:ascii="楷体" w:hAnsi="楷体" w:eastAsia="楷体"/>
          <w:color w:val="000000" w:themeColor="text1"/>
          <w:kern w:val="0"/>
          <w:sz w:val="24"/>
          <w:szCs w:val="20"/>
          <w:highlight w:val="none"/>
          <w14:textFill>
            <w14:solidFill>
              <w14:schemeClr w14:val="tx1"/>
            </w14:solidFill>
          </w14:textFill>
        </w:rPr>
        <w:t>纳税人名称：</w:t>
      </w:r>
    </w:p>
    <w:p w14:paraId="1DFF4795">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税务登记证号：</w:t>
      </w:r>
    </w:p>
    <w:p w14:paraId="0881D286">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税务登记地址：</w:t>
      </w:r>
    </w:p>
    <w:p w14:paraId="3F55F6CD">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税务开户银行： </w:t>
      </w:r>
    </w:p>
    <w:p w14:paraId="42991B38">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税务开户银行帐号：</w:t>
      </w:r>
    </w:p>
    <w:p w14:paraId="557A1A9C">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税务登记联系电话: </w:t>
      </w:r>
    </w:p>
    <w:bookmarkEnd w:id="562"/>
    <w:p w14:paraId="0B903494">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卖方收款信息如下：</w:t>
      </w:r>
    </w:p>
    <w:p w14:paraId="2D806E56">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开户单位： </w:t>
      </w:r>
    </w:p>
    <w:p w14:paraId="27D0A3D8">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开户银行： </w:t>
      </w:r>
    </w:p>
    <w:p w14:paraId="48F042C1">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银行账号：</w:t>
      </w:r>
    </w:p>
    <w:p w14:paraId="78015A11">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3.5.2卖方应按照以下第</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3.5.2.2</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款的要求开具合法合规的增值税专用发票：</w:t>
      </w:r>
    </w:p>
    <w:p w14:paraId="7C41B273">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3.5.2.1买方向卖方支付合同价款前，卖方应按照</w:t>
      </w:r>
      <w:r>
        <w:rPr>
          <w:rFonts w:ascii="楷体" w:hAnsi="楷体" w:eastAsia="楷体"/>
          <w:color w:val="000000" w:themeColor="text1"/>
          <w:kern w:val="0"/>
          <w:sz w:val="24"/>
          <w:szCs w:val="20"/>
          <w:highlight w:val="none"/>
          <w14:textFill>
            <w14:solidFill>
              <w14:schemeClr w14:val="tx1"/>
            </w14:solidFill>
          </w14:textFill>
        </w:rPr>
        <w:t>3.</w:t>
      </w:r>
      <w:r>
        <w:rPr>
          <w:rFonts w:hint="eastAsia" w:ascii="楷体" w:hAnsi="楷体" w:eastAsia="楷体"/>
          <w:color w:val="000000" w:themeColor="text1"/>
          <w:kern w:val="0"/>
          <w:sz w:val="24"/>
          <w:szCs w:val="20"/>
          <w:highlight w:val="none"/>
          <w14:textFill>
            <w14:solidFill>
              <w14:schemeClr w14:val="tx1"/>
            </w14:solidFill>
          </w14:textFill>
        </w:rPr>
        <w:t>5.1款要求向买方开具增值税普通发票。</w:t>
      </w:r>
    </w:p>
    <w:p w14:paraId="16616887">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3.5.2.2买方向卖方支付合同价款前，卖方应按照</w:t>
      </w:r>
      <w:r>
        <w:rPr>
          <w:rFonts w:ascii="楷体" w:hAnsi="楷体" w:eastAsia="楷体"/>
          <w:color w:val="000000" w:themeColor="text1"/>
          <w:kern w:val="0"/>
          <w:sz w:val="24"/>
          <w:szCs w:val="20"/>
          <w:highlight w:val="none"/>
          <w14:textFill>
            <w14:solidFill>
              <w14:schemeClr w14:val="tx1"/>
            </w14:solidFill>
          </w14:textFill>
        </w:rPr>
        <w:t>3.</w:t>
      </w:r>
      <w:r>
        <w:rPr>
          <w:rFonts w:hint="eastAsia" w:ascii="楷体" w:hAnsi="楷体" w:eastAsia="楷体"/>
          <w:color w:val="000000" w:themeColor="text1"/>
          <w:kern w:val="0"/>
          <w:sz w:val="24"/>
          <w:szCs w:val="20"/>
          <w:highlight w:val="none"/>
          <w14:textFill>
            <w14:solidFill>
              <w14:schemeClr w14:val="tx1"/>
            </w14:solidFill>
          </w14:textFill>
        </w:rPr>
        <w:t>5.1款和本款要求向买方开具增值税专用发票：</w:t>
      </w:r>
    </w:p>
    <w:p w14:paraId="28CEE0DB">
      <w:pPr>
        <w:snapToGrid w:val="0"/>
        <w:spacing w:line="480" w:lineRule="exact"/>
        <w:ind w:firstLine="48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（1）卖方应按本合同约定，及时向买方开具税率为</w:t>
      </w:r>
      <w:r>
        <w:rPr>
          <w:rFonts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u w:val="single"/>
          <w14:textFill>
            <w14:solidFill>
              <w14:schemeClr w14:val="tx1"/>
            </w14:solidFill>
          </w14:textFill>
        </w:rPr>
        <w:t>1</w:t>
      </w:r>
      <w:r>
        <w:rPr>
          <w:rFonts w:ascii="楷体" w:hAnsi="楷体" w:eastAsia="楷体"/>
          <w:color w:val="000000" w:themeColor="text1"/>
          <w:kern w:val="0"/>
          <w:sz w:val="24"/>
          <w:szCs w:val="20"/>
          <w:highlight w:val="none"/>
          <w:u w:val="single"/>
          <w14:textFill>
            <w14:solidFill>
              <w14:schemeClr w14:val="tx1"/>
            </w14:solidFill>
          </w14:textFill>
        </w:rPr>
        <w:t xml:space="preserve">3% </w:t>
      </w:r>
      <w:r>
        <w:rPr>
          <w:rFonts w:hint="eastAsia" w:ascii="楷体" w:hAnsi="楷体" w:eastAsia="楷体"/>
          <w:color w:val="000000" w:themeColor="text1"/>
          <w:kern w:val="0"/>
          <w:sz w:val="24"/>
          <w:szCs w:val="20"/>
          <w:highlight w:val="none"/>
          <w14:textFill>
            <w14:solidFill>
              <w14:schemeClr w14:val="tx1"/>
            </w14:solidFill>
          </w14:textFill>
        </w:rPr>
        <w:t>的增值税专用发票。合同履行期内，如国家税收政策发生变化，卖方按变化后的税率开具增值税专用发票，合同涉及的价款及增值税等相关税费，按照“合同中不含增值税税额的价款不变”原则确定。</w:t>
      </w:r>
    </w:p>
    <w:p w14:paraId="27226E1C">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（2）卖</w:t>
      </w:r>
      <w:r>
        <w:rPr>
          <w:rFonts w:ascii="楷体" w:hAnsi="楷体" w:eastAsia="楷体"/>
          <w:color w:val="000000" w:themeColor="text1"/>
          <w:kern w:val="0"/>
          <w:sz w:val="24"/>
          <w:szCs w:val="20"/>
          <w:highlight w:val="none"/>
          <w14:textFill>
            <w14:solidFill>
              <w14:schemeClr w14:val="tx1"/>
            </w14:solidFill>
          </w14:textFill>
        </w:rPr>
        <w:t>方应按照</w:t>
      </w:r>
      <w:r>
        <w:rPr>
          <w:rFonts w:hint="eastAsia" w:ascii="楷体" w:hAnsi="楷体" w:eastAsia="楷体"/>
          <w:color w:val="000000" w:themeColor="text1"/>
          <w:kern w:val="0"/>
          <w:sz w:val="24"/>
          <w:szCs w:val="20"/>
          <w:highlight w:val="none"/>
          <w14:textFill>
            <w14:solidFill>
              <w14:schemeClr w14:val="tx1"/>
            </w14:solidFill>
          </w14:textFill>
        </w:rPr>
        <w:t>买</w:t>
      </w:r>
      <w:r>
        <w:rPr>
          <w:rFonts w:ascii="楷体" w:hAnsi="楷体" w:eastAsia="楷体"/>
          <w:color w:val="000000" w:themeColor="text1"/>
          <w:kern w:val="0"/>
          <w:sz w:val="24"/>
          <w:szCs w:val="20"/>
          <w:highlight w:val="none"/>
          <w14:textFill>
            <w14:solidFill>
              <w14:schemeClr w14:val="tx1"/>
            </w14:solidFill>
          </w14:textFill>
        </w:rPr>
        <w:t>方要求，及时向</w:t>
      </w:r>
      <w:r>
        <w:rPr>
          <w:rFonts w:hint="eastAsia" w:ascii="楷体" w:hAnsi="楷体" w:eastAsia="楷体"/>
          <w:color w:val="000000" w:themeColor="text1"/>
          <w:kern w:val="0"/>
          <w:sz w:val="24"/>
          <w:szCs w:val="20"/>
          <w:highlight w:val="none"/>
          <w14:textFill>
            <w14:solidFill>
              <w14:schemeClr w14:val="tx1"/>
            </w14:solidFill>
          </w14:textFill>
        </w:rPr>
        <w:t>买</w:t>
      </w:r>
      <w:r>
        <w:rPr>
          <w:rFonts w:ascii="楷体" w:hAnsi="楷体" w:eastAsia="楷体"/>
          <w:color w:val="000000" w:themeColor="text1"/>
          <w:kern w:val="0"/>
          <w:sz w:val="24"/>
          <w:szCs w:val="20"/>
          <w:highlight w:val="none"/>
          <w14:textFill>
            <w14:solidFill>
              <w14:schemeClr w14:val="tx1"/>
            </w14:solidFill>
          </w14:textFill>
        </w:rPr>
        <w:t>方开具可以抵扣税款的增值税专用发票。因</w:t>
      </w:r>
      <w:r>
        <w:rPr>
          <w:rFonts w:hint="eastAsia" w:ascii="楷体" w:hAnsi="楷体" w:eastAsia="楷体"/>
          <w:color w:val="000000" w:themeColor="text1"/>
          <w:kern w:val="0"/>
          <w:sz w:val="24"/>
          <w:szCs w:val="20"/>
          <w:highlight w:val="none"/>
          <w14:textFill>
            <w14:solidFill>
              <w14:schemeClr w14:val="tx1"/>
            </w14:solidFill>
          </w14:textFill>
        </w:rPr>
        <w:t>卖</w:t>
      </w:r>
      <w:r>
        <w:rPr>
          <w:rFonts w:ascii="楷体" w:hAnsi="楷体" w:eastAsia="楷体"/>
          <w:color w:val="000000" w:themeColor="text1"/>
          <w:kern w:val="0"/>
          <w:sz w:val="24"/>
          <w:szCs w:val="20"/>
          <w:highlight w:val="none"/>
          <w14:textFill>
            <w14:solidFill>
              <w14:schemeClr w14:val="tx1"/>
            </w14:solidFill>
          </w14:textFill>
        </w:rPr>
        <w:t>方开具发票票面信息有误</w:t>
      </w:r>
      <w:r>
        <w:rPr>
          <w:rFonts w:hint="eastAsia" w:ascii="楷体" w:hAnsi="楷体" w:eastAsia="楷体"/>
          <w:color w:val="000000" w:themeColor="text1"/>
          <w:kern w:val="0"/>
          <w:sz w:val="24"/>
          <w:szCs w:val="20"/>
          <w:highlight w:val="none"/>
          <w14:textFill>
            <w14:solidFill>
              <w14:schemeClr w14:val="tx1"/>
            </w14:solidFill>
          </w14:textFill>
        </w:rPr>
        <w:t>或</w:t>
      </w:r>
      <w:r>
        <w:rPr>
          <w:rFonts w:ascii="楷体" w:hAnsi="楷体" w:eastAsia="楷体"/>
          <w:color w:val="000000" w:themeColor="text1"/>
          <w:kern w:val="0"/>
          <w:sz w:val="24"/>
          <w:szCs w:val="20"/>
          <w:highlight w:val="none"/>
          <w14:textFill>
            <w14:solidFill>
              <w14:schemeClr w14:val="tx1"/>
            </w14:solidFill>
          </w14:textFill>
        </w:rPr>
        <w:t>不及时、</w:t>
      </w:r>
      <w:r>
        <w:rPr>
          <w:rFonts w:hint="eastAsia" w:ascii="楷体" w:hAnsi="楷体" w:eastAsia="楷体"/>
          <w:color w:val="000000" w:themeColor="text1"/>
          <w:kern w:val="0"/>
          <w:sz w:val="24"/>
          <w:szCs w:val="20"/>
          <w:highlight w:val="none"/>
          <w14:textFill>
            <w14:solidFill>
              <w14:schemeClr w14:val="tx1"/>
            </w14:solidFill>
          </w14:textFill>
        </w:rPr>
        <w:t>不完整、不规范、不合法</w:t>
      </w:r>
      <w:r>
        <w:rPr>
          <w:rFonts w:ascii="楷体" w:hAnsi="楷体" w:eastAsia="楷体"/>
          <w:color w:val="000000" w:themeColor="text1"/>
          <w:kern w:val="0"/>
          <w:sz w:val="24"/>
          <w:szCs w:val="20"/>
          <w:highlight w:val="none"/>
          <w14:textFill>
            <w14:solidFill>
              <w14:schemeClr w14:val="tx1"/>
            </w14:solidFill>
          </w14:textFill>
        </w:rPr>
        <w:t>导致发票</w:t>
      </w:r>
      <w:r>
        <w:rPr>
          <w:rFonts w:hint="eastAsia" w:ascii="楷体" w:hAnsi="楷体" w:eastAsia="楷体"/>
          <w:color w:val="000000" w:themeColor="text1"/>
          <w:kern w:val="0"/>
          <w:sz w:val="24"/>
          <w:szCs w:val="20"/>
          <w:highlight w:val="none"/>
          <w14:textFill>
            <w14:solidFill>
              <w14:schemeClr w14:val="tx1"/>
            </w14:solidFill>
          </w14:textFill>
        </w:rPr>
        <w:t>无法</w:t>
      </w:r>
      <w:r>
        <w:rPr>
          <w:rFonts w:ascii="楷体" w:hAnsi="楷体" w:eastAsia="楷体"/>
          <w:color w:val="000000" w:themeColor="text1"/>
          <w:kern w:val="0"/>
          <w:sz w:val="24"/>
          <w:szCs w:val="20"/>
          <w:highlight w:val="none"/>
          <w14:textFill>
            <w14:solidFill>
              <w14:schemeClr w14:val="tx1"/>
            </w14:solidFill>
          </w14:textFill>
        </w:rPr>
        <w:t>及时认证、不能抵扣税款或者被认定为虚开的，</w:t>
      </w:r>
      <w:r>
        <w:rPr>
          <w:rFonts w:hint="eastAsia" w:ascii="楷体" w:hAnsi="楷体" w:eastAsia="楷体"/>
          <w:color w:val="000000" w:themeColor="text1"/>
          <w:kern w:val="0"/>
          <w:sz w:val="24"/>
          <w:szCs w:val="20"/>
          <w:highlight w:val="none"/>
          <w14:textFill>
            <w14:solidFill>
              <w14:schemeClr w14:val="tx1"/>
            </w14:solidFill>
          </w14:textFill>
        </w:rPr>
        <w:t>卖方需重新按照本合同约定开具增值税专用发票，发票不合格，买方有权不予支付货款。</w:t>
      </w:r>
    </w:p>
    <w:p w14:paraId="5221F30E">
      <w:pPr>
        <w:snapToGrid w:val="0"/>
        <w:spacing w:line="480" w:lineRule="exact"/>
        <w:ind w:firstLine="48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（3）卖</w:t>
      </w:r>
      <w:r>
        <w:rPr>
          <w:rFonts w:ascii="楷体" w:hAnsi="楷体" w:eastAsia="楷体"/>
          <w:color w:val="000000" w:themeColor="text1"/>
          <w:kern w:val="0"/>
          <w:sz w:val="24"/>
          <w:szCs w:val="20"/>
          <w:highlight w:val="none"/>
          <w14:textFill>
            <w14:solidFill>
              <w14:schemeClr w14:val="tx1"/>
            </w14:solidFill>
          </w14:textFill>
        </w:rPr>
        <w:t>方收取价外费用的，需依法开具增值税专用发票</w:t>
      </w:r>
      <w:r>
        <w:rPr>
          <w:rFonts w:hint="eastAsia" w:ascii="楷体" w:hAnsi="楷体" w:eastAsia="楷体"/>
          <w:color w:val="000000" w:themeColor="text1"/>
          <w:kern w:val="0"/>
          <w:sz w:val="24"/>
          <w:szCs w:val="20"/>
          <w:highlight w:val="none"/>
          <w14:textFill>
            <w14:solidFill>
              <w14:schemeClr w14:val="tx1"/>
            </w14:solidFill>
          </w14:textFill>
        </w:rPr>
        <w:t>。价外费用已包含在合同总金额中的，无需另行开具增值税专用发票。买</w:t>
      </w:r>
      <w:r>
        <w:rPr>
          <w:rFonts w:ascii="楷体" w:hAnsi="楷体" w:eastAsia="楷体"/>
          <w:color w:val="000000" w:themeColor="text1"/>
          <w:kern w:val="0"/>
          <w:sz w:val="24"/>
          <w:szCs w:val="20"/>
          <w:highlight w:val="none"/>
          <w14:textFill>
            <w14:solidFill>
              <w14:schemeClr w14:val="tx1"/>
            </w14:solidFill>
          </w14:textFill>
        </w:rPr>
        <w:t>方需协助</w:t>
      </w:r>
      <w:r>
        <w:rPr>
          <w:rFonts w:hint="eastAsia" w:ascii="楷体" w:hAnsi="楷体" w:eastAsia="楷体"/>
          <w:color w:val="000000" w:themeColor="text1"/>
          <w:kern w:val="0"/>
          <w:sz w:val="24"/>
          <w:szCs w:val="20"/>
          <w:highlight w:val="none"/>
          <w14:textFill>
            <w14:solidFill>
              <w14:schemeClr w14:val="tx1"/>
            </w14:solidFill>
          </w14:textFill>
        </w:rPr>
        <w:t>卖</w:t>
      </w:r>
      <w:r>
        <w:rPr>
          <w:rFonts w:ascii="楷体" w:hAnsi="楷体" w:eastAsia="楷体"/>
          <w:color w:val="000000" w:themeColor="text1"/>
          <w:kern w:val="0"/>
          <w:sz w:val="24"/>
          <w:szCs w:val="20"/>
          <w:highlight w:val="none"/>
          <w14:textFill>
            <w14:solidFill>
              <w14:schemeClr w14:val="tx1"/>
            </w14:solidFill>
          </w14:textFill>
        </w:rPr>
        <w:t>方提供开票所需资料。</w:t>
      </w:r>
    </w:p>
    <w:p w14:paraId="2C7E93BE">
      <w:pPr>
        <w:snapToGrid w:val="0"/>
        <w:spacing w:line="480" w:lineRule="exact"/>
        <w:ind w:firstLine="48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3.6 履约保证金：</w:t>
      </w:r>
    </w:p>
    <w:p w14:paraId="6050B8D5">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3.6.1 卖方应在合同签订前向买方提交</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元（大写：</w:t>
      </w:r>
      <w:r>
        <w:rPr>
          <w:rFonts w:hint="eastAsia" w:ascii="楷体" w:hAnsi="楷体" w:eastAsia="楷体"/>
          <w:color w:val="000000" w:themeColor="text1"/>
          <w:kern w:val="0"/>
          <w:sz w:val="24"/>
          <w:szCs w:val="20"/>
          <w:highlight w:val="none"/>
          <w:lang w:val="en-US" w:eastAsia="zh-CN"/>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万元整）的履约保证金，如卖方选择缴纳履约保证金则须由卖方银行基本账户汇入买方指定的如下银行账户，作为卖方履行本合同义务的履约保证金。</w:t>
      </w:r>
      <w:r>
        <w:rPr>
          <w:rFonts w:hint="eastAsia" w:ascii="楷体" w:hAnsi="楷体" w:eastAsia="楷体"/>
          <w:color w:val="000000" w:themeColor="text1"/>
          <w:kern w:val="0"/>
          <w:sz w:val="24"/>
          <w:szCs w:val="20"/>
          <w:highlight w:val="none"/>
          <w14:textFill>
            <w14:solidFill>
              <w14:schemeClr w14:val="tx1"/>
            </w14:solidFill>
          </w14:textFill>
        </w:rPr>
        <w:br w:type="textWrapping"/>
      </w:r>
      <w:r>
        <w:rPr>
          <w:rFonts w:hint="eastAsia" w:ascii="楷体" w:hAnsi="楷体" w:eastAsia="楷体"/>
          <w:color w:val="000000" w:themeColor="text1"/>
          <w:kern w:val="0"/>
          <w:sz w:val="24"/>
          <w:szCs w:val="20"/>
          <w:highlight w:val="none"/>
          <w14:textFill>
            <w14:solidFill>
              <w14:schemeClr w14:val="tx1"/>
            </w14:solidFill>
          </w14:textFill>
        </w:rPr>
        <w:t xml:space="preserve">    （1）履约保证金缴纳方式：</w:t>
      </w:r>
      <w:r>
        <w:rPr>
          <w:rFonts w:hint="eastAsia" w:ascii="楷体" w:hAnsi="楷体" w:eastAsia="楷体"/>
          <w:color w:val="000000" w:themeColor="text1"/>
          <w:kern w:val="0"/>
          <w:sz w:val="24"/>
          <w:szCs w:val="20"/>
          <w:highlight w:val="none"/>
          <w:u w:val="single"/>
          <w14:textFill>
            <w14:solidFill>
              <w14:schemeClr w14:val="tx1"/>
            </w14:solidFill>
          </w14:textFill>
        </w:rPr>
        <w:t>  A </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或B</w:t>
      </w:r>
      <w:r>
        <w:rPr>
          <w:rFonts w:hint="eastAsia" w:ascii="楷体" w:hAnsi="楷体" w:eastAsia="楷体"/>
          <w:color w:val="000000" w:themeColor="text1"/>
          <w:kern w:val="0"/>
          <w:sz w:val="24"/>
          <w:szCs w:val="20"/>
          <w:highlight w:val="none"/>
          <w:u w:val="single"/>
          <w14:textFill>
            <w14:solidFill>
              <w14:schemeClr w14:val="tx1"/>
            </w14:solidFill>
          </w14:textFill>
        </w:rPr>
        <w:t>  </w:t>
      </w:r>
      <w:r>
        <w:rPr>
          <w:rFonts w:hint="eastAsia" w:ascii="楷体" w:hAnsi="楷体" w:eastAsia="楷体"/>
          <w:color w:val="000000" w:themeColor="text1"/>
          <w:kern w:val="0"/>
          <w:sz w:val="24"/>
          <w:szCs w:val="20"/>
          <w:highlight w:val="none"/>
          <w:u w:val="single"/>
          <w:lang w:eastAsia="zh-CN"/>
          <w14:textFill>
            <w14:solidFill>
              <w14:schemeClr w14:val="tx1"/>
            </w14:solidFill>
          </w14:textFill>
        </w:rPr>
        <w:t>，</w:t>
      </w:r>
      <w:r>
        <w:rPr>
          <w:rFonts w:hint="eastAsia" w:ascii="楷体" w:hAnsi="楷体" w:eastAsia="楷体"/>
          <w:color w:val="000000" w:themeColor="text1"/>
          <w:kern w:val="0"/>
          <w:sz w:val="24"/>
          <w:szCs w:val="20"/>
          <w:highlight w:val="none"/>
          <w:u w:val="single"/>
          <w:lang w:val="en-US" w:eastAsia="zh-CN"/>
          <w14:textFill>
            <w14:solidFill>
              <w14:schemeClr w14:val="tx1"/>
            </w14:solidFill>
          </w14:textFill>
        </w:rPr>
        <w:t>若采用银行保函缴纳的，需明确“见索即付”条款</w:t>
      </w:r>
      <w:r>
        <w:rPr>
          <w:rFonts w:hint="eastAsia" w:ascii="楷体" w:hAnsi="楷体" w:eastAsia="楷体"/>
          <w:color w:val="000000" w:themeColor="text1"/>
          <w:kern w:val="0"/>
          <w:sz w:val="24"/>
          <w:szCs w:val="20"/>
          <w:highlight w:val="none"/>
          <w14:textFill>
            <w14:solidFill>
              <w14:schemeClr w14:val="tx1"/>
            </w14:solidFill>
          </w14:textFill>
        </w:rPr>
        <w:t>。    </w:t>
      </w:r>
      <w:r>
        <w:rPr>
          <w:rFonts w:hint="eastAsia" w:ascii="楷体" w:hAnsi="楷体" w:eastAsia="楷体"/>
          <w:color w:val="000000" w:themeColor="text1"/>
          <w:kern w:val="0"/>
          <w:sz w:val="24"/>
          <w:szCs w:val="20"/>
          <w:highlight w:val="none"/>
          <w14:textFill>
            <w14:solidFill>
              <w14:schemeClr w14:val="tx1"/>
            </w14:solidFill>
          </w14:textFill>
        </w:rPr>
        <w:br w:type="textWrapping"/>
      </w:r>
      <w:r>
        <w:rPr>
          <w:rFonts w:hint="eastAsia" w:ascii="楷体" w:hAnsi="楷体" w:eastAsia="楷体"/>
          <w:color w:val="000000" w:themeColor="text1"/>
          <w:kern w:val="0"/>
          <w:sz w:val="24"/>
          <w:szCs w:val="20"/>
          <w:highlight w:val="none"/>
          <w14:textFill>
            <w14:solidFill>
              <w14:schemeClr w14:val="tx1"/>
            </w14:solidFill>
          </w14:textFill>
        </w:rPr>
        <w:t xml:space="preserve">    A现金            B银行保函</w:t>
      </w:r>
      <w:r>
        <w:rPr>
          <w:rFonts w:hint="eastAsia" w:ascii="楷体" w:hAnsi="楷体" w:eastAsia="楷体"/>
          <w:color w:val="000000" w:themeColor="text1"/>
          <w:kern w:val="0"/>
          <w:sz w:val="24"/>
          <w:szCs w:val="20"/>
          <w:highlight w:val="none"/>
          <w14:textFill>
            <w14:solidFill>
              <w14:schemeClr w14:val="tx1"/>
            </w14:solidFill>
          </w14:textFill>
        </w:rPr>
        <w:br w:type="textWrapping"/>
      </w:r>
      <w:r>
        <w:rPr>
          <w:rFonts w:hint="eastAsia" w:ascii="楷体" w:hAnsi="楷体" w:eastAsia="楷体"/>
          <w:color w:val="000000" w:themeColor="text1"/>
          <w:kern w:val="0"/>
          <w:sz w:val="24"/>
          <w:szCs w:val="20"/>
          <w:highlight w:val="none"/>
          <w14:textFill>
            <w14:solidFill>
              <w14:schemeClr w14:val="tx1"/>
            </w14:solidFill>
          </w14:textFill>
        </w:rPr>
        <w:t xml:space="preserve">    开户行：</w:t>
      </w:r>
    </w:p>
    <w:p w14:paraId="4C1E1575">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开户名：</w:t>
      </w:r>
    </w:p>
    <w:p w14:paraId="551E9BBE">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账  号：</w:t>
      </w:r>
    </w:p>
    <w:p w14:paraId="58FA34D4">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备  注：</w:t>
      </w:r>
    </w:p>
    <w:p w14:paraId="1C8A6A8F">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3.6.2 履约保证金的退还</w:t>
      </w:r>
      <w:r>
        <w:rPr>
          <w:rFonts w:hint="eastAsia" w:ascii="楷体" w:hAnsi="楷体" w:eastAsia="楷体"/>
          <w:color w:val="000000" w:themeColor="text1"/>
          <w:kern w:val="0"/>
          <w:sz w:val="24"/>
          <w:szCs w:val="20"/>
          <w:highlight w:val="none"/>
          <w14:textFill>
            <w14:solidFill>
              <w14:schemeClr w14:val="tx1"/>
            </w14:solidFill>
          </w14:textFill>
        </w:rPr>
        <w:br w:type="textWrapping"/>
      </w:r>
      <w:r>
        <w:rPr>
          <w:rFonts w:hint="eastAsia" w:ascii="楷体" w:hAnsi="楷体" w:eastAsia="楷体"/>
          <w:color w:val="000000" w:themeColor="text1"/>
          <w:kern w:val="0"/>
          <w:sz w:val="24"/>
          <w:szCs w:val="20"/>
          <w:highlight w:val="none"/>
          <w14:textFill>
            <w14:solidFill>
              <w14:schemeClr w14:val="tx1"/>
            </w14:solidFill>
          </w14:textFill>
        </w:rPr>
        <w:t xml:space="preserve">   (1) 供货期若卖方原因发生安全生产事故，卖方应及时支付处置费用和罚款，否则属卖方违约，买方有权从卖方结算款中或履约保证金中扣除，并代为支付。</w:t>
      </w:r>
    </w:p>
    <w:p w14:paraId="5BB583A1">
      <w:pPr>
        <w:snapToGrid w:val="0"/>
        <w:spacing w:line="480" w:lineRule="exact"/>
        <w:ind w:firstLine="240" w:firstLineChars="1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（2）如因卖方原因不能或不愿继续履约，则履约保证金不予返还。</w:t>
      </w:r>
      <w:r>
        <w:rPr>
          <w:rFonts w:hint="eastAsia" w:ascii="楷体" w:hAnsi="楷体" w:eastAsia="楷体"/>
          <w:color w:val="000000" w:themeColor="text1"/>
          <w:kern w:val="0"/>
          <w:sz w:val="24"/>
          <w:szCs w:val="20"/>
          <w:highlight w:val="none"/>
          <w14:textFill>
            <w14:solidFill>
              <w14:schemeClr w14:val="tx1"/>
            </w14:solidFill>
          </w14:textFill>
        </w:rPr>
        <w:br w:type="textWrapping"/>
      </w:r>
      <w:r>
        <w:rPr>
          <w:rFonts w:hint="eastAsia" w:ascii="楷体" w:hAnsi="楷体" w:eastAsia="楷体"/>
          <w:color w:val="000000" w:themeColor="text1"/>
          <w:kern w:val="0"/>
          <w:sz w:val="24"/>
          <w:szCs w:val="20"/>
          <w:highlight w:val="none"/>
          <w14:textFill>
            <w14:solidFill>
              <w14:schemeClr w14:val="tx1"/>
            </w14:solidFill>
          </w14:textFill>
        </w:rPr>
        <w:t xml:space="preserve">   (3) 如卖方履约完毕并办理最终结算手续后，买方在30个工作日内无息退还。</w:t>
      </w:r>
    </w:p>
    <w:p w14:paraId="28AE300C">
      <w:pPr>
        <w:snapToGrid w:val="0"/>
        <w:spacing w:before="100" w:beforeAutospacing="1" w:after="100" w:afterAutospacing="1" w:line="480" w:lineRule="exact"/>
        <w:rPr>
          <w:rFonts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 xml:space="preserve">4 供货  </w:t>
      </w:r>
    </w:p>
    <w:p w14:paraId="1516E34A">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4.1供货时间为</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签订合同之日起</w:t>
      </w:r>
      <w:r>
        <w:rPr>
          <w:rFonts w:hint="eastAsia" w:ascii="楷体" w:hAnsi="楷体" w:eastAsia="楷体"/>
          <w:color w:val="000000" w:themeColor="text1"/>
          <w:kern w:val="0"/>
          <w:sz w:val="24"/>
          <w:szCs w:val="20"/>
          <w:highlight w:val="none"/>
          <w14:textFill>
            <w14:solidFill>
              <w14:schemeClr w14:val="tx1"/>
            </w14:solidFill>
          </w14:textFill>
        </w:rPr>
        <w:t>。若供货时间发生改变，买方应提前</w:t>
      </w:r>
      <w:r>
        <w:rPr>
          <w:rFonts w:hint="eastAsia" w:ascii="楷体" w:hAnsi="楷体" w:eastAsia="楷体"/>
          <w:color w:val="000000" w:themeColor="text1"/>
          <w:kern w:val="0"/>
          <w:sz w:val="24"/>
          <w:szCs w:val="20"/>
          <w:highlight w:val="none"/>
          <w:u w:val="single"/>
          <w14:textFill>
            <w14:solidFill>
              <w14:schemeClr w14:val="tx1"/>
            </w14:solidFill>
          </w14:textFill>
        </w:rPr>
        <w:t>5日</w:t>
      </w:r>
      <w:r>
        <w:rPr>
          <w:rFonts w:hint="eastAsia" w:ascii="楷体" w:hAnsi="楷体" w:eastAsia="楷体"/>
          <w:color w:val="000000" w:themeColor="text1"/>
          <w:kern w:val="0"/>
          <w:sz w:val="24"/>
          <w:szCs w:val="20"/>
          <w:highlight w:val="none"/>
          <w14:textFill>
            <w14:solidFill>
              <w14:schemeClr w14:val="tx1"/>
            </w14:solidFill>
          </w14:textFill>
        </w:rPr>
        <w:t>书面通知卖方。</w:t>
      </w:r>
    </w:p>
    <w:p w14:paraId="7F193235">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4.2卖方应按照买方要求</w:t>
      </w:r>
      <w:r>
        <w:rPr>
          <w:rFonts w:hint="eastAsia" w:ascii="楷体" w:hAnsi="楷体" w:eastAsia="楷体"/>
          <w:color w:val="000000" w:themeColor="text1"/>
          <w:kern w:val="0"/>
          <w:sz w:val="24"/>
          <w:szCs w:val="20"/>
          <w:highlight w:val="none"/>
          <w:u w:val="single"/>
          <w14:textFill>
            <w14:solidFill>
              <w14:schemeClr w14:val="tx1"/>
            </w14:solidFill>
          </w14:textFill>
        </w:rPr>
        <w:t>分批分次</w:t>
      </w:r>
      <w:r>
        <w:rPr>
          <w:rFonts w:hint="eastAsia" w:ascii="楷体" w:hAnsi="楷体" w:eastAsia="楷体"/>
          <w:color w:val="000000" w:themeColor="text1"/>
          <w:kern w:val="0"/>
          <w:sz w:val="24"/>
          <w:szCs w:val="20"/>
          <w:highlight w:val="none"/>
          <w14:textFill>
            <w14:solidFill>
              <w14:schemeClr w14:val="tx1"/>
            </w14:solidFill>
          </w14:textFill>
        </w:rPr>
        <w:t>将货物运输至</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白马航电枢纽二期工程项目施工现场</w:t>
      </w:r>
      <w:r>
        <w:rPr>
          <w:rFonts w:hint="eastAsia" w:ascii="楷体" w:hAnsi="楷体" w:eastAsia="楷体"/>
          <w:color w:val="000000" w:themeColor="text1"/>
          <w:kern w:val="0"/>
          <w:sz w:val="24"/>
          <w:szCs w:val="20"/>
          <w:highlight w:val="none"/>
          <w14:textFill>
            <w14:solidFill>
              <w14:schemeClr w14:val="tx1"/>
            </w14:solidFill>
          </w14:textFill>
        </w:rPr>
        <w:t>，或买方指定地点。</w:t>
      </w:r>
      <w:r>
        <w:rPr>
          <w:rFonts w:hint="eastAsia" w:ascii="楷体" w:hAnsi="楷体" w:eastAsia="楷体"/>
          <w:color w:val="000000" w:themeColor="text1"/>
          <w:kern w:val="0"/>
          <w:sz w:val="24"/>
          <w:szCs w:val="20"/>
          <w:highlight w:val="none"/>
          <w:lang w:eastAsia="zh-Hans"/>
          <w14:textFill>
            <w14:solidFill>
              <w14:schemeClr w14:val="tx1"/>
            </w14:solidFill>
          </w14:textFill>
        </w:rPr>
        <w:t>卖方所供散装水泥运输车辆，需具备自行卸货至买方水泥罐条件（买方不提供运输车辆加压装置）。</w:t>
      </w:r>
    </w:p>
    <w:p w14:paraId="12E44F9C">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4.3 卖</w:t>
      </w:r>
      <w:r>
        <w:rPr>
          <w:rFonts w:ascii="楷体" w:hAnsi="楷体" w:eastAsia="楷体"/>
          <w:color w:val="000000" w:themeColor="text1"/>
          <w:kern w:val="0"/>
          <w:sz w:val="24"/>
          <w:szCs w:val="20"/>
          <w:highlight w:val="none"/>
          <w14:textFill>
            <w14:solidFill>
              <w14:schemeClr w14:val="tx1"/>
            </w14:solidFill>
          </w14:textFill>
        </w:rPr>
        <w:t>方应向</w:t>
      </w:r>
      <w:r>
        <w:rPr>
          <w:rFonts w:hint="eastAsia" w:ascii="楷体" w:hAnsi="楷体" w:eastAsia="楷体"/>
          <w:color w:val="000000" w:themeColor="text1"/>
          <w:kern w:val="0"/>
          <w:sz w:val="24"/>
          <w:szCs w:val="20"/>
          <w:highlight w:val="none"/>
          <w14:textFill>
            <w14:solidFill>
              <w14:schemeClr w14:val="tx1"/>
            </w14:solidFill>
          </w14:textFill>
        </w:rPr>
        <w:t>买</w:t>
      </w:r>
      <w:r>
        <w:rPr>
          <w:rFonts w:ascii="楷体" w:hAnsi="楷体" w:eastAsia="楷体"/>
          <w:color w:val="000000" w:themeColor="text1"/>
          <w:kern w:val="0"/>
          <w:sz w:val="24"/>
          <w:szCs w:val="20"/>
          <w:highlight w:val="none"/>
          <w14:textFill>
            <w14:solidFill>
              <w14:schemeClr w14:val="tx1"/>
            </w14:solidFill>
          </w14:textFill>
        </w:rPr>
        <w:t>方提供其货物发出的出库凭证、物流信息及票据，连同增值税专用发票</w:t>
      </w:r>
      <w:r>
        <w:rPr>
          <w:rFonts w:hint="eastAsia" w:ascii="楷体" w:hAnsi="楷体" w:eastAsia="楷体"/>
          <w:color w:val="000000" w:themeColor="text1"/>
          <w:kern w:val="0"/>
          <w:sz w:val="24"/>
          <w:szCs w:val="20"/>
          <w:highlight w:val="none"/>
          <w14:textFill>
            <w14:solidFill>
              <w14:schemeClr w14:val="tx1"/>
            </w14:solidFill>
          </w14:textFill>
        </w:rPr>
        <w:t>、相关技术资料、证明文件等</w:t>
      </w:r>
      <w:r>
        <w:rPr>
          <w:rFonts w:ascii="楷体" w:hAnsi="楷体" w:eastAsia="楷体"/>
          <w:color w:val="000000" w:themeColor="text1"/>
          <w:kern w:val="0"/>
          <w:sz w:val="24"/>
          <w:szCs w:val="20"/>
          <w:highlight w:val="none"/>
          <w14:textFill>
            <w14:solidFill>
              <w14:schemeClr w14:val="tx1"/>
            </w14:solidFill>
          </w14:textFill>
        </w:rPr>
        <w:t>一起交付</w:t>
      </w:r>
      <w:r>
        <w:rPr>
          <w:rFonts w:hint="eastAsia" w:ascii="楷体" w:hAnsi="楷体" w:eastAsia="楷体"/>
          <w:color w:val="000000" w:themeColor="text1"/>
          <w:kern w:val="0"/>
          <w:sz w:val="24"/>
          <w:szCs w:val="20"/>
          <w:highlight w:val="none"/>
          <w14:textFill>
            <w14:solidFill>
              <w14:schemeClr w14:val="tx1"/>
            </w14:solidFill>
          </w14:textFill>
        </w:rPr>
        <w:t>买</w:t>
      </w:r>
      <w:r>
        <w:rPr>
          <w:rFonts w:ascii="楷体" w:hAnsi="楷体" w:eastAsia="楷体"/>
          <w:color w:val="000000" w:themeColor="text1"/>
          <w:kern w:val="0"/>
          <w:sz w:val="24"/>
          <w:szCs w:val="20"/>
          <w:highlight w:val="none"/>
          <w14:textFill>
            <w14:solidFill>
              <w14:schemeClr w14:val="tx1"/>
            </w14:solidFill>
          </w14:textFill>
        </w:rPr>
        <w:t xml:space="preserve">方。 </w:t>
      </w:r>
    </w:p>
    <w:p w14:paraId="32E36790">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4.4 卖方应承担货物运抵买方指定地点并办理交接手续前货物毁损、灭失的风险。</w:t>
      </w:r>
    </w:p>
    <w:p w14:paraId="68C1E308">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4.5 本合同履行过程中，卖方不能按照合同约定或买方的要求按时交货时，应在相关情况发生后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24</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小时内以传真、电报、电传等书面形式将延迟交付的事实、原因以及延迟交付的期限和理由通知买方。买方在收到卖方通知后，有权视具体情况决定采取如下方式之一进行处理：</w:t>
      </w:r>
    </w:p>
    <w:p w14:paraId="24AF1E48">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(1)酌情延长交货时间</w:t>
      </w:r>
      <w:r>
        <w:rPr>
          <w:rFonts w:hint="eastAsia" w:ascii="楷体" w:hAnsi="楷体" w:eastAsia="楷体"/>
          <w:color w:val="000000" w:themeColor="text1"/>
          <w:kern w:val="0"/>
          <w:sz w:val="24"/>
          <w:szCs w:val="20"/>
          <w:highlight w:val="none"/>
          <w:lang w:eastAsia="zh-Hans"/>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(2)解除合同，另行采购相关货物。</w:t>
      </w:r>
    </w:p>
    <w:p w14:paraId="1E325D61">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无论采取何种方式，除在本合同约定的免责情形下，卖方均应依照本合同10.2款的约定承担相应的违约责任，并承担因此给买方造成的实际损失。</w:t>
      </w:r>
    </w:p>
    <w:p w14:paraId="592C7C6D">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4.6 卖方应按国家及地方政府的规定办理相关的运输手续和人员与货物保险，确保运输、装卸过程中的人员、机械、车辆安全。</w:t>
      </w:r>
    </w:p>
    <w:p w14:paraId="5049B4BB">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4.7 卖方运输、装卸中应采取符合国家环保要求的环保措施，并应自行承担因环保造成的各类处罚。</w:t>
      </w:r>
    </w:p>
    <w:p w14:paraId="29089F15">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4.8 卖方必须对其出入工地现场的人员进行安全教育，要求佩戴安全防护用品。卖方进入工地现场人员、车辆应服从买方管理，遵守买方现场管理制度，对不听从买方管理的人员、车辆，买方有权清理出场。因卖方原因造成的人身伤亡、财产损失由卖方自行承担，并赔偿买方及他方因此造成的相关损失。</w:t>
      </w:r>
    </w:p>
    <w:p w14:paraId="62707243">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4.9 卖方应于货物启运后，立即以</w:t>
      </w:r>
      <w:r>
        <w:rPr>
          <w:rFonts w:hint="eastAsia" w:ascii="楷体" w:hAnsi="楷体" w:eastAsia="楷体"/>
          <w:color w:val="000000" w:themeColor="text1"/>
          <w:kern w:val="0"/>
          <w:sz w:val="24"/>
          <w:szCs w:val="20"/>
          <w:highlight w:val="none"/>
          <w:u w:val="single"/>
          <w14:textFill>
            <w14:solidFill>
              <w14:schemeClr w14:val="tx1"/>
            </w14:solidFill>
          </w14:textFill>
        </w:rPr>
        <w:t>传真形式/电话短信</w:t>
      </w:r>
      <w:r>
        <w:rPr>
          <w:rFonts w:hint="eastAsia" w:ascii="楷体" w:hAnsi="楷体" w:eastAsia="楷体"/>
          <w:color w:val="000000" w:themeColor="text1"/>
          <w:kern w:val="0"/>
          <w:sz w:val="24"/>
          <w:szCs w:val="20"/>
          <w:highlight w:val="none"/>
          <w14:textFill>
            <w14:solidFill>
              <w14:schemeClr w14:val="tx1"/>
            </w14:solidFill>
          </w14:textFill>
        </w:rPr>
        <w:t>通知买方合同号、货物名称、数量、毛重、发票价值、车皮号或地点、交货条件和启运日期及预计到达时间。</w:t>
      </w:r>
    </w:p>
    <w:p w14:paraId="45C0A66F">
      <w:pPr>
        <w:tabs>
          <w:tab w:val="right" w:pos="8731"/>
        </w:tabs>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收货单位：</w:t>
      </w:r>
    </w:p>
    <w:p w14:paraId="5E4DB034">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bCs/>
          <w:color w:val="000000" w:themeColor="text1"/>
          <w:kern w:val="0"/>
          <w:sz w:val="24"/>
          <w:szCs w:val="20"/>
          <w:highlight w:val="none"/>
          <w14:textFill>
            <w14:solidFill>
              <w14:schemeClr w14:val="tx1"/>
            </w14:solidFill>
          </w14:textFill>
        </w:rPr>
        <w:t>收货</w:t>
      </w:r>
      <w:r>
        <w:rPr>
          <w:rFonts w:hint="eastAsia" w:ascii="楷体" w:hAnsi="楷体" w:eastAsia="楷体"/>
          <w:color w:val="000000" w:themeColor="text1"/>
          <w:kern w:val="0"/>
          <w:sz w:val="24"/>
          <w:szCs w:val="20"/>
          <w:highlight w:val="none"/>
          <w14:textFill>
            <w14:solidFill>
              <w14:schemeClr w14:val="tx1"/>
            </w14:solidFill>
          </w14:textFill>
        </w:rPr>
        <w:t>联系人：</w:t>
      </w:r>
    </w:p>
    <w:p w14:paraId="19D2D3BF">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联系电话：</w:t>
      </w:r>
    </w:p>
    <w:p w14:paraId="420D772F">
      <w:pPr>
        <w:snapToGrid w:val="0"/>
        <w:spacing w:before="100" w:beforeAutospacing="1" w:after="100" w:afterAutospacing="1" w:line="480" w:lineRule="exact"/>
        <w:rPr>
          <w:rFonts w:hint="eastAsia"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5 质量要求</w:t>
      </w:r>
    </w:p>
    <w:p w14:paraId="0DF4BBAE">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5.1 本合同项下货物必须是全新料生产，货物的各项性能参数必须符合最新国家标准规范要求(GB/T 200-2017中热硅酸盐水泥、低热硅酸盐水泥规范)。经国家认可的检验机构检测检验合格并出具产品检测报告。</w:t>
      </w:r>
    </w:p>
    <w:p w14:paraId="4FFFF0B1">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5.2 乙方的产品应符合国家有关环保法律法规的规定以及环境体系要求，不能对施工环境造成污染;该货物还应该符合国家有关职业健康安全法律法规的规定及职业安全健康管理体系标准的要求，不能对接触货物的有关人员及竣工后的使用人员的健康造成危害。对于重大安全、环境因素须在技术文件中列明并在货物交接和技术培训时进行交底说明。</w:t>
      </w:r>
    </w:p>
    <w:p w14:paraId="709FD57D">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5.3 对于所供货物表面缺陷、规格误差超规范以及影响产品性能的情况，买方有权拒收。如送到现场的货物观感质量和尺寸经检测不符合标准规范要求，买方有权单方面解除合同或要求卖方重新提供符合要求的合格货物。如因上述原因造成买方损失，卖方需予以违约赔偿。</w:t>
      </w:r>
    </w:p>
    <w:p w14:paraId="4469E603">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5.4本合同项下货物应符合现行国家标准、地方标准、行业标准,符合</w:t>
      </w:r>
      <w:r>
        <w:rPr>
          <w:rFonts w:hint="eastAsia" w:ascii="楷体" w:hAnsi="楷体" w:eastAsia="楷体"/>
          <w:color w:val="000000" w:themeColor="text1"/>
          <w:kern w:val="0"/>
          <w:sz w:val="24"/>
          <w:szCs w:val="20"/>
          <w:highlight w:val="none"/>
          <w:u w:val="single"/>
          <w14:textFill>
            <w14:solidFill>
              <w14:schemeClr w14:val="tx1"/>
            </w14:solidFill>
          </w14:textFill>
        </w:rPr>
        <w:t>重庆白马航电枢纽二期工程项目</w:t>
      </w:r>
      <w:r>
        <w:rPr>
          <w:rFonts w:hint="eastAsia" w:ascii="楷体" w:hAnsi="楷体" w:eastAsia="楷体"/>
          <w:color w:val="000000" w:themeColor="text1"/>
          <w:kern w:val="0"/>
          <w:sz w:val="24"/>
          <w:szCs w:val="20"/>
          <w:highlight w:val="none"/>
          <w14:textFill>
            <w14:solidFill>
              <w14:schemeClr w14:val="tx1"/>
            </w14:solidFill>
          </w14:textFill>
        </w:rPr>
        <w:t>设计规范 以及设计图纸的要求。</w:t>
      </w:r>
    </w:p>
    <w:p w14:paraId="7E168C38">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5.5卖方供货水泥到现场的水泥存储温度应满足规范以及使用要求，否则买方有权要求退货。</w:t>
      </w:r>
    </w:p>
    <w:p w14:paraId="53D2AB00">
      <w:pPr>
        <w:snapToGrid w:val="0"/>
        <w:spacing w:before="100" w:beforeAutospacing="1" w:after="100" w:afterAutospacing="1" w:line="480" w:lineRule="exact"/>
        <w:rPr>
          <w:rStyle w:val="63"/>
          <w:rFonts w:hint="eastAsia"/>
          <w:color w:val="000000" w:themeColor="text1"/>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6 质量保证及售后服务</w:t>
      </w:r>
    </w:p>
    <w:p w14:paraId="60C2D854">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6.1 卖方保证本合同货物是全新的、质量、技术参数及性能均满足合同要求的，同时向买方提供质量证明文件。</w:t>
      </w:r>
    </w:p>
    <w:p w14:paraId="6AA9FE14">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6.2 质量保证期：本合同项下货物的质量保证期为</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6</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个月。自双方最终验收合格之日（如需：政府质量监督部门及其它检验部门检验的产品，还需政府相关部门检验合格）起计算。</w:t>
      </w:r>
      <w:r>
        <w:rPr>
          <w:rFonts w:hint="eastAsia" w:ascii="楷体" w:hAnsi="楷体" w:eastAsia="楷体"/>
          <w:color w:val="000000" w:themeColor="text1"/>
          <w:kern w:val="0"/>
          <w:sz w:val="24"/>
          <w:szCs w:val="20"/>
          <w:highlight w:val="none"/>
          <w:lang w:eastAsia="zh-Hans"/>
          <w14:textFill>
            <w14:solidFill>
              <w14:schemeClr w14:val="tx1"/>
            </w14:solidFill>
          </w14:textFill>
        </w:rPr>
        <w:t>分批次供货的，自</w:t>
      </w:r>
      <w:r>
        <w:rPr>
          <w:rFonts w:hint="eastAsia" w:ascii="楷体" w:hAnsi="楷体" w:eastAsia="楷体"/>
          <w:color w:val="000000" w:themeColor="text1"/>
          <w:kern w:val="0"/>
          <w:sz w:val="24"/>
          <w:szCs w:val="20"/>
          <w:highlight w:val="none"/>
          <w14:textFill>
            <w14:solidFill>
              <w14:schemeClr w14:val="tx1"/>
            </w14:solidFill>
          </w14:textFill>
        </w:rPr>
        <w:t>最后一批</w:t>
      </w:r>
      <w:r>
        <w:rPr>
          <w:rFonts w:hint="eastAsia" w:ascii="楷体" w:hAnsi="楷体" w:eastAsia="楷体"/>
          <w:color w:val="000000" w:themeColor="text1"/>
          <w:kern w:val="0"/>
          <w:sz w:val="24"/>
          <w:szCs w:val="20"/>
          <w:highlight w:val="none"/>
          <w:lang w:eastAsia="zh-Hans"/>
          <w14:textFill>
            <w14:solidFill>
              <w14:schemeClr w14:val="tx1"/>
            </w14:solidFill>
          </w14:textFill>
        </w:rPr>
        <w:t>货物验收合格之日起算。</w:t>
      </w:r>
    </w:p>
    <w:p w14:paraId="7A6714BB">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质量保证期不能低于国家标准。</w:t>
      </w:r>
    </w:p>
    <w:p w14:paraId="0F069B79">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6.3 货物在质量保证期内出现质量问题，卖方接到买方通知后，应在</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48</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小时内提供处理方案或指派专业人员到现场处理。买方应为卖方提供必要的协助。</w:t>
      </w:r>
    </w:p>
    <w:p w14:paraId="7AB07861">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卖方未按上述约定提供质保服务的，买方可自行或委托第三方处理，相关费用及因此造成的实际损失由卖方承担。</w:t>
      </w:r>
    </w:p>
    <w:p w14:paraId="74E1A736">
      <w:pPr>
        <w:snapToGrid w:val="0"/>
        <w:spacing w:line="480" w:lineRule="exact"/>
        <w:ind w:firstLine="456"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s="Arial"/>
          <w:color w:val="000000" w:themeColor="text1"/>
          <w:spacing w:val="-6"/>
          <w:sz w:val="24"/>
          <w:highlight w:val="none"/>
          <w14:textFill>
            <w14:solidFill>
              <w14:schemeClr w14:val="tx1"/>
            </w14:solidFill>
          </w14:textFill>
        </w:rPr>
        <w:t>6.4 质量保证</w:t>
      </w:r>
      <w:r>
        <w:rPr>
          <w:rFonts w:hint="eastAsia" w:ascii="楷体" w:hAnsi="楷体" w:eastAsia="楷体"/>
          <w:color w:val="000000" w:themeColor="text1"/>
          <w:sz w:val="24"/>
          <w:highlight w:val="none"/>
          <w14:textFill>
            <w14:solidFill>
              <w14:schemeClr w14:val="tx1"/>
            </w14:solidFill>
          </w14:textFill>
        </w:rPr>
        <w:t>期内出现的质量问题或质量事故，若属于卖方责任的，其风险和费用将由卖方承担，</w:t>
      </w:r>
      <w:r>
        <w:rPr>
          <w:rFonts w:hint="eastAsia" w:ascii="楷体" w:hAnsi="楷体" w:eastAsia="楷体" w:cs="Arial"/>
          <w:color w:val="000000" w:themeColor="text1"/>
          <w:spacing w:val="-6"/>
          <w:sz w:val="24"/>
          <w:highlight w:val="none"/>
          <w14:textFill>
            <w14:solidFill>
              <w14:schemeClr w14:val="tx1"/>
            </w14:solidFill>
          </w14:textFill>
        </w:rPr>
        <w:t>买方根据合同规定对卖方行使的其他权力不受影响。</w:t>
      </w:r>
      <w:r>
        <w:rPr>
          <w:rFonts w:hint="eastAsia" w:ascii="楷体" w:hAnsi="楷体" w:eastAsia="楷体"/>
          <w:color w:val="000000" w:themeColor="text1"/>
          <w:sz w:val="24"/>
          <w:highlight w:val="none"/>
          <w14:textFill>
            <w14:solidFill>
              <w14:schemeClr w14:val="tx1"/>
            </w14:solidFill>
          </w14:textFill>
        </w:rPr>
        <w:t>若属于买方责任的，买方承担全部维修费用。</w:t>
      </w:r>
    </w:p>
    <w:p w14:paraId="558FFA2D">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6.5 货物存在质量问题的，维修后质量保证期相应顺延；如需更换的，质量保证期自更换之日起重新计算。</w:t>
      </w:r>
    </w:p>
    <w:p w14:paraId="138F81E0">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6.6 质量保证期满后，卖方仍应继续提供售后服务。卖方应在接到买方通知后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48</w:t>
      </w:r>
      <w:r>
        <w:rPr>
          <w:rFonts w:hint="eastAsia" w:ascii="楷体" w:hAnsi="楷体" w:eastAsia="楷体"/>
          <w:color w:val="000000" w:themeColor="text1"/>
          <w:kern w:val="0"/>
          <w:sz w:val="24"/>
          <w:szCs w:val="20"/>
          <w:highlight w:val="none"/>
          <w:u w:val="single"/>
          <w14:textFill>
            <w14:solidFill>
              <w14:schemeClr w14:val="tx1"/>
            </w14:solidFill>
          </w14:textFill>
        </w:rPr>
        <w:t>小时</w:t>
      </w:r>
      <w:r>
        <w:rPr>
          <w:rFonts w:hint="eastAsia" w:ascii="楷体" w:hAnsi="楷体" w:eastAsia="楷体"/>
          <w:color w:val="000000" w:themeColor="text1"/>
          <w:kern w:val="0"/>
          <w:sz w:val="24"/>
          <w:szCs w:val="20"/>
          <w:highlight w:val="none"/>
          <w14:textFill>
            <w14:solidFill>
              <w14:schemeClr w14:val="tx1"/>
            </w14:solidFill>
          </w14:textFill>
        </w:rPr>
        <w:t>内提供处理方案或派人到现场服务，费用双方另行协商。</w:t>
      </w:r>
    </w:p>
    <w:p w14:paraId="50676ECA">
      <w:pPr>
        <w:snapToGrid w:val="0"/>
        <w:spacing w:before="100" w:beforeAutospacing="1" w:after="100" w:afterAutospacing="1" w:line="480" w:lineRule="exact"/>
        <w:rPr>
          <w:rFonts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7 权利瑕疵担保</w:t>
      </w:r>
    </w:p>
    <w:p w14:paraId="554FEED5">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7.1 卖方应保证其对货物具有所有权或销售权，并向买方出具相关凭证；卖方应保证交付的货物不设有任何担保权或其他权利。</w:t>
      </w:r>
    </w:p>
    <w:p w14:paraId="4FC8487B">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7.2 卖方应保障其货物不受到第三方关于知识产权的主张，卖方保证买方在购买和使用该合同货物或其任何一部分时，是完全处于合法的知识产权使用状态之下，买方的上述行为不受卖方和任何第三方提出侵犯知识产权的起诉。</w:t>
      </w:r>
    </w:p>
    <w:p w14:paraId="7553ED31">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7.3 任何第三方向买方主张权利，卖方负责与第三方交涉并承担由此引起的法律责任、费用并赔偿买方的实际损失。</w:t>
      </w:r>
    </w:p>
    <w:p w14:paraId="2AE5FAD7">
      <w:pPr>
        <w:snapToGrid w:val="0"/>
        <w:spacing w:before="100" w:beforeAutospacing="1" w:after="100" w:afterAutospacing="1" w:line="480" w:lineRule="exact"/>
        <w:rPr>
          <w:rFonts w:hint="eastAsia"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8包装</w:t>
      </w:r>
    </w:p>
    <w:p w14:paraId="7897B04B">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8.1 根据货物特点、运输方式及买方要求，卖方应采用国家、行业或企业标准及惯例要求的保护措施进行包装并在相应位置标示警示标志，并有可靠的防潮、防震、防锈、防爆炸和利于装卸等保护措施，大件货物应带有足够的支架或包装垫木，以确保货物安全无损运抵交货地点。</w:t>
      </w:r>
    </w:p>
    <w:p w14:paraId="28DD5A9F">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8.2 卖方应在每一批货物中附一份详细装箱单和质量检验合格证书</w:t>
      </w:r>
    </w:p>
    <w:p w14:paraId="2BA970BD">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采用集装箱或中型包装箱装用的，应在每一包装单位中附一份详细装箱单和质量检验合格证书。装箱单应注明合同号、货物名称、规格型号、数量、质量、生产商、供应商、收货人、发货地、交货地、承运人等。</w:t>
      </w:r>
    </w:p>
    <w:p w14:paraId="229464B6">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外购件应有产品出厂质量合同证明书、技术说明（如有）各一份。</w:t>
      </w:r>
    </w:p>
    <w:p w14:paraId="521AEC0A">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8.3 卖方对包装箱内各散装部件均应系加标签，注明合同号、主机名称、部件名称以及该部件在装配图中的位号、零件号。备件和工具除注明上述内容外，需注明“备件”或“工具”字样。</w:t>
      </w:r>
    </w:p>
    <w:p w14:paraId="39442C5D">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卖方对裸装货物应以金属标签或直接在设备本身上注明合同号、目的地、收货人、设备名称、箱号/件号等有关内容。</w:t>
      </w:r>
    </w:p>
    <w:p w14:paraId="49C74187">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8.4 凡由于卖方包装或保管不善致使货物遭到毁损灭失的，卖方应负责及时修理、更换或赔偿。</w:t>
      </w:r>
    </w:p>
    <w:p w14:paraId="7B976C88">
      <w:pPr>
        <w:snapToGrid w:val="0"/>
        <w:spacing w:before="100" w:beforeAutospacing="1" w:after="100" w:afterAutospacing="1" w:line="480" w:lineRule="exact"/>
        <w:rPr>
          <w:rFonts w:hint="eastAsia"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9检验与验收</w:t>
      </w:r>
    </w:p>
    <w:p w14:paraId="7AC453B5">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9.1 货物到达买方指定地点后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24</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小时内，双方应组织交接验收，卖方应提供发货清单、说明书、维保手册、质量证明文件、</w:t>
      </w:r>
      <w:r>
        <w:rPr>
          <w:rFonts w:hint="eastAsia" w:ascii="楷体" w:hAnsi="楷体" w:eastAsia="楷体"/>
          <w:color w:val="000000" w:themeColor="text1"/>
          <w:kern w:val="0"/>
          <w:sz w:val="24"/>
          <w:szCs w:val="20"/>
          <w:highlight w:val="none"/>
          <w:u w:val="single"/>
          <w14:textFill>
            <w14:solidFill>
              <w14:schemeClr w14:val="tx1"/>
            </w14:solidFill>
          </w14:textFill>
        </w:rPr>
        <w:t>出厂过磅单</w:t>
      </w:r>
      <w:r>
        <w:rPr>
          <w:rFonts w:hint="eastAsia" w:ascii="楷体" w:hAnsi="楷体" w:eastAsia="楷体"/>
          <w:color w:val="000000" w:themeColor="text1"/>
          <w:kern w:val="0"/>
          <w:sz w:val="24"/>
          <w:szCs w:val="20"/>
          <w:highlight w:val="none"/>
          <w14:textFill>
            <w14:solidFill>
              <w14:schemeClr w14:val="tx1"/>
            </w14:solidFill>
          </w14:textFill>
        </w:rPr>
        <w:t>等资料，双方按卖方《发货清单》清点验收，如有质量、数量、规格与合同不符，买方有权向卖方要求调换或补偿，所发生的费用由卖方承担。清点验收完毕后，双方在《发货清单》上签字盖章，如有异议，须当即提出。</w:t>
      </w:r>
    </w:p>
    <w:p w14:paraId="555ED56E">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9.2 </w:t>
      </w:r>
      <w:r>
        <w:rPr>
          <w:rFonts w:ascii="楷体" w:hAnsi="楷体" w:eastAsia="楷体"/>
          <w:color w:val="000000" w:themeColor="text1"/>
          <w:kern w:val="0"/>
          <w:sz w:val="24"/>
          <w:szCs w:val="20"/>
          <w:highlight w:val="none"/>
          <w14:textFill>
            <w14:solidFill>
              <w14:schemeClr w14:val="tx1"/>
            </w14:solidFill>
          </w14:textFill>
        </w:rPr>
        <w:t>货物验收必须以本合同规定的货物品牌、规格、型号、产地和质量检验标准为依据。货物品种、规格、型号、质量不符合合同约定的，卖方应及时将其搬离</w:t>
      </w:r>
      <w:r>
        <w:rPr>
          <w:rFonts w:hint="eastAsia" w:ascii="楷体" w:hAnsi="楷体" w:eastAsia="楷体"/>
          <w:color w:val="000000" w:themeColor="text1"/>
          <w:kern w:val="0"/>
          <w:sz w:val="24"/>
          <w:szCs w:val="20"/>
          <w:highlight w:val="none"/>
          <w14:textFill>
            <w14:solidFill>
              <w14:schemeClr w14:val="tx1"/>
            </w14:solidFill>
          </w14:textFill>
        </w:rPr>
        <w:t>买</w:t>
      </w:r>
      <w:r>
        <w:rPr>
          <w:rFonts w:ascii="楷体" w:hAnsi="楷体" w:eastAsia="楷体"/>
          <w:color w:val="000000" w:themeColor="text1"/>
          <w:kern w:val="0"/>
          <w:sz w:val="24"/>
          <w:szCs w:val="20"/>
          <w:highlight w:val="none"/>
          <w14:textFill>
            <w14:solidFill>
              <w14:schemeClr w14:val="tx1"/>
            </w14:solidFill>
          </w14:textFill>
        </w:rPr>
        <w:t>方现场，因此产生的费用由</w:t>
      </w:r>
      <w:r>
        <w:rPr>
          <w:rFonts w:hint="eastAsia" w:ascii="楷体" w:hAnsi="楷体" w:eastAsia="楷体"/>
          <w:color w:val="000000" w:themeColor="text1"/>
          <w:kern w:val="0"/>
          <w:sz w:val="24"/>
          <w:szCs w:val="20"/>
          <w:highlight w:val="none"/>
          <w14:textFill>
            <w14:solidFill>
              <w14:schemeClr w14:val="tx1"/>
            </w14:solidFill>
          </w14:textFill>
        </w:rPr>
        <w:t>卖</w:t>
      </w:r>
      <w:r>
        <w:rPr>
          <w:rFonts w:ascii="楷体" w:hAnsi="楷体" w:eastAsia="楷体"/>
          <w:color w:val="000000" w:themeColor="text1"/>
          <w:kern w:val="0"/>
          <w:sz w:val="24"/>
          <w:szCs w:val="20"/>
          <w:highlight w:val="none"/>
          <w14:textFill>
            <w14:solidFill>
              <w14:schemeClr w14:val="tx1"/>
            </w14:solidFill>
          </w14:textFill>
        </w:rPr>
        <w:t>方自行承担，并承担由此导致的违约责任。</w:t>
      </w:r>
    </w:p>
    <w:p w14:paraId="6FF3AAE6">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9.3 </w:t>
      </w:r>
      <w:r>
        <w:rPr>
          <w:rFonts w:ascii="楷体" w:hAnsi="楷体" w:eastAsia="楷体"/>
          <w:color w:val="000000" w:themeColor="text1"/>
          <w:kern w:val="0"/>
          <w:sz w:val="24"/>
          <w:szCs w:val="20"/>
          <w:highlight w:val="none"/>
          <w14:textFill>
            <w14:solidFill>
              <w14:schemeClr w14:val="tx1"/>
            </w14:solidFill>
          </w14:textFill>
        </w:rPr>
        <w:t>卖方将货物送至买方指定的地点后，应及时向买方申请办理验收手续，</w:t>
      </w:r>
      <w:r>
        <w:rPr>
          <w:rFonts w:hint="eastAsia" w:ascii="楷体" w:hAnsi="楷体" w:eastAsia="楷体"/>
          <w:color w:val="000000" w:themeColor="text1"/>
          <w:kern w:val="0"/>
          <w:sz w:val="24"/>
          <w:szCs w:val="20"/>
          <w:highlight w:val="none"/>
          <w14:textFill>
            <w14:solidFill>
              <w14:schemeClr w14:val="tx1"/>
            </w14:solidFill>
          </w14:textFill>
        </w:rPr>
        <w:t>双</w:t>
      </w:r>
      <w:r>
        <w:rPr>
          <w:rFonts w:ascii="楷体" w:hAnsi="楷体" w:eastAsia="楷体"/>
          <w:color w:val="000000" w:themeColor="text1"/>
          <w:kern w:val="0"/>
          <w:sz w:val="24"/>
          <w:szCs w:val="20"/>
          <w:highlight w:val="none"/>
          <w14:textFill>
            <w14:solidFill>
              <w14:schemeClr w14:val="tx1"/>
            </w14:solidFill>
          </w14:textFill>
        </w:rPr>
        <w:t>方按本合同约定进行验收，并出具初步验收结果。</w:t>
      </w:r>
    </w:p>
    <w:p w14:paraId="4506CDA9">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9.4 </w:t>
      </w:r>
      <w:r>
        <w:rPr>
          <w:rFonts w:ascii="楷体" w:hAnsi="楷体" w:eastAsia="楷体"/>
          <w:color w:val="000000" w:themeColor="text1"/>
          <w:kern w:val="0"/>
          <w:sz w:val="24"/>
          <w:szCs w:val="20"/>
          <w:highlight w:val="none"/>
          <w14:textFill>
            <w14:solidFill>
              <w14:schemeClr w14:val="tx1"/>
            </w14:solidFill>
          </w14:textFill>
        </w:rPr>
        <w:t>对初步检验合格的货物，买方予以接收，视为货物已交付；对初步检验不合格货物，卖方应及时更换或补足，否则应承担违约责任。</w:t>
      </w:r>
    </w:p>
    <w:p w14:paraId="64781EB7">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9.5 </w:t>
      </w:r>
      <w:r>
        <w:rPr>
          <w:rFonts w:ascii="楷体" w:hAnsi="楷体" w:eastAsia="楷体"/>
          <w:color w:val="000000" w:themeColor="text1"/>
          <w:kern w:val="0"/>
          <w:sz w:val="24"/>
          <w:szCs w:val="20"/>
          <w:highlight w:val="none"/>
          <w14:textFill>
            <w14:solidFill>
              <w14:schemeClr w14:val="tx1"/>
            </w14:solidFill>
          </w14:textFill>
        </w:rPr>
        <w:t>在开箱验收时，卖方应向买方提供以下证明材料原件：</w:t>
      </w:r>
    </w:p>
    <w:p w14:paraId="01591844">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ascii="楷体" w:hAnsi="楷体" w:eastAsia="楷体"/>
          <w:color w:val="000000" w:themeColor="text1"/>
          <w:kern w:val="0"/>
          <w:sz w:val="24"/>
          <w:szCs w:val="20"/>
          <w:highlight w:val="none"/>
          <w14:textFill>
            <w14:solidFill>
              <w14:schemeClr w14:val="tx1"/>
            </w14:solidFill>
          </w14:textFill>
        </w:rPr>
        <w:t>（1）货物资料原件，包括但不限于产品出厂合格证、检测报告单、说明书、“三包”保修卡。</w:t>
      </w:r>
    </w:p>
    <w:p w14:paraId="38C1BC75">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ascii="楷体" w:hAnsi="楷体" w:eastAsia="楷体"/>
          <w:color w:val="000000" w:themeColor="text1"/>
          <w:kern w:val="0"/>
          <w:sz w:val="24"/>
          <w:szCs w:val="20"/>
          <w:highlight w:val="none"/>
          <w14:textFill>
            <w14:solidFill>
              <w14:schemeClr w14:val="tx1"/>
            </w14:solidFill>
          </w14:textFill>
        </w:rPr>
        <w:t>（2）详细装箱单，注明合同号、装运标志、货物内容、每件包装尺码及重量。</w:t>
      </w:r>
    </w:p>
    <w:p w14:paraId="03D23949">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ascii="楷体" w:hAnsi="楷体" w:eastAsia="楷体"/>
          <w:color w:val="000000" w:themeColor="text1"/>
          <w:kern w:val="0"/>
          <w:sz w:val="24"/>
          <w:szCs w:val="20"/>
          <w:highlight w:val="none"/>
          <w14:textFill>
            <w14:solidFill>
              <w14:schemeClr w14:val="tx1"/>
            </w14:solidFill>
          </w14:textFill>
        </w:rPr>
        <w:t>（3）卖方所提交资料不符规定的，买方有权拒收当批货物，所产生的延期交货责任概由卖方承担。</w:t>
      </w:r>
    </w:p>
    <w:p w14:paraId="1566864F">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9.6 </w:t>
      </w:r>
      <w:r>
        <w:rPr>
          <w:rFonts w:ascii="楷体" w:hAnsi="楷体" w:eastAsia="楷体"/>
          <w:color w:val="000000" w:themeColor="text1"/>
          <w:kern w:val="0"/>
          <w:sz w:val="24"/>
          <w:szCs w:val="20"/>
          <w:highlight w:val="none"/>
          <w14:textFill>
            <w14:solidFill>
              <w14:schemeClr w14:val="tx1"/>
            </w14:solidFill>
          </w14:textFill>
        </w:rPr>
        <w:t>卖方货物不符合质量要求，致使不能实现合同目的，买方有权拒收货物或解除合同，由此造成的一切法律责任和损失概由卖方承担。买方拒收货物或者解除合同后，货物毁损、丢失的风险由卖方承担。</w:t>
      </w:r>
    </w:p>
    <w:p w14:paraId="627C46A0">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9.7 货物交接时，买方仅对货物数量、型号及外观进行检查，买方对货物的签收不视为免除卖方的质量责任缺陷责任及保修责任。</w:t>
      </w:r>
    </w:p>
    <w:p w14:paraId="72BA3790">
      <w:pPr>
        <w:snapToGrid w:val="0"/>
        <w:spacing w:before="100" w:beforeAutospacing="1" w:after="100" w:afterAutospacing="1" w:line="480" w:lineRule="exact"/>
        <w:rPr>
          <w:rFonts w:hint="eastAsia"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10 违约责任</w:t>
      </w:r>
    </w:p>
    <w:p w14:paraId="6DA0C1CE">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10.1 货物存在质量问题的，为卖方违约，买方有权要求卖方按下述方式处理：</w:t>
      </w:r>
    </w:p>
    <w:p w14:paraId="468D9295">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（1）根据货物质量问题严重程度，在不影响正常使用的前提下，卖方同意降低货物价格；</w:t>
      </w:r>
    </w:p>
    <w:p w14:paraId="52022E36">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（2）修理或更换货物，以达到合同规定的规格、质量和性能，卖方承担相关费用并赔偿因此给买方造成的实际损失；</w:t>
      </w:r>
    </w:p>
    <w:p w14:paraId="2F23A466">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w:t>
      </w:r>
      <w:r>
        <w:rPr>
          <w:rFonts w:hint="eastAsia" w:ascii="楷体" w:hAnsi="楷体" w:eastAsia="楷体"/>
          <w:color w:val="000000" w:themeColor="text1"/>
          <w:kern w:val="0"/>
          <w:sz w:val="24"/>
          <w:szCs w:val="20"/>
          <w:highlight w:val="none"/>
          <w:lang w:eastAsia="zh-Hans"/>
          <w14:textFill>
            <w14:solidFill>
              <w14:schemeClr w14:val="tx1"/>
            </w14:solidFill>
          </w14:textFill>
        </w:rPr>
        <w:t>因产品质量问题</w:t>
      </w:r>
      <w:r>
        <w:rPr>
          <w:rFonts w:hint="eastAsia" w:ascii="楷体" w:hAnsi="楷体" w:eastAsia="楷体"/>
          <w:color w:val="000000" w:themeColor="text1"/>
          <w:kern w:val="0"/>
          <w:sz w:val="24"/>
          <w:szCs w:val="20"/>
          <w:highlight w:val="none"/>
          <w14:textFill>
            <w14:solidFill>
              <w14:schemeClr w14:val="tx1"/>
            </w14:solidFill>
          </w14:textFill>
        </w:rPr>
        <w:t>部分或全部退货的，卖方应将退货部分相应货款以合同约定的同类货币退还给买方；卖方承担退货过程中发生的费用，并赔偿因此给买方造成的损失。</w:t>
      </w:r>
    </w:p>
    <w:p w14:paraId="69517335">
      <w:pPr>
        <w:snapToGrid w:val="0"/>
        <w:spacing w:line="480" w:lineRule="exact"/>
        <w:ind w:firstLine="521"/>
        <w:rPr>
          <w:rFonts w:hint="eastAsia" w:ascii="楷体" w:hAnsi="楷体" w:eastAsia="楷体"/>
          <w:color w:val="000000" w:themeColor="text1"/>
          <w:kern w:val="0"/>
          <w:sz w:val="24"/>
          <w:szCs w:val="20"/>
          <w:highlight w:val="none"/>
          <w:lang w:val="zh-CN"/>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10.2 卖方延迟交货，应按合同价款</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0.5</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%/日向买方支付违约金，并承担因货物延误给买方造成的损失。且买方有权按下述方式处理：</w:t>
      </w:r>
    </w:p>
    <w:p w14:paraId="1E7F8140">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（1）买方同意延期交货的，卖方应在买方同意之日起</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7</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日内及时交货；如卖方仍未按时交货，则买方有权解除合同。</w:t>
      </w:r>
    </w:p>
    <w:p w14:paraId="12212B98">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（2）买方选择解除合同，另行采购相关货物的,卖方承担赔偿责任。</w:t>
      </w:r>
    </w:p>
    <w:p w14:paraId="3EB72E93">
      <w:pPr>
        <w:pStyle w:val="3"/>
        <w:spacing w:line="480" w:lineRule="exact"/>
        <w:ind w:firstLine="480" w:firstLineChars="200"/>
        <w:rPr>
          <w:rFonts w:ascii="楷体" w:hAnsi="楷体" w:eastAsia="楷体"/>
          <w:color w:val="000000" w:themeColor="text1"/>
          <w:highlight w:val="none"/>
          <w:lang w:val="zh-CN"/>
          <w14:textFill>
            <w14:solidFill>
              <w14:schemeClr w14:val="tx1"/>
            </w14:solidFill>
          </w14:textFill>
        </w:rPr>
      </w:pPr>
      <w:r>
        <w:rPr>
          <w:rFonts w:hint="eastAsia" w:ascii="楷体" w:hAnsi="楷体" w:eastAsia="楷体" w:cs="Times New Roman"/>
          <w:b w:val="0"/>
          <w:bCs w:val="0"/>
          <w:color w:val="000000" w:themeColor="text1"/>
          <w:kern w:val="0"/>
          <w:sz w:val="24"/>
          <w:szCs w:val="20"/>
          <w:highlight w:val="none"/>
          <w:lang w:val="zh-CN" w:eastAsia="zh-CN" w:bidi="ar-SA"/>
          <w14:textFill>
            <w14:solidFill>
              <w14:schemeClr w14:val="tx1"/>
            </w14:solidFill>
          </w14:textFill>
        </w:rPr>
        <w:t>10.3 卖方在收到买方书面索赔通知后  3  日内未予书面答复，视为卖方已接受买方的索赔要求。</w:t>
      </w:r>
      <w:r>
        <w:rPr>
          <w:rFonts w:hint="eastAsia" w:ascii="楷体" w:hAnsi="楷体" w:eastAsia="楷体" w:cs="Times New Roman"/>
          <w:b w:val="0"/>
          <w:bCs w:val="0"/>
          <w:color w:val="000000" w:themeColor="text1"/>
          <w:kern w:val="0"/>
          <w:sz w:val="24"/>
          <w:szCs w:val="20"/>
          <w:highlight w:val="none"/>
          <w:lang w:val="en-US" w:eastAsia="zh-CN" w:bidi="ar-SA"/>
          <w14:textFill>
            <w14:solidFill>
              <w14:schemeClr w14:val="tx1"/>
            </w14:solidFill>
          </w14:textFill>
        </w:rPr>
        <w:t>买方有权从应付给卖方的款项中扣除索赔金额，</w:t>
      </w:r>
      <w:r>
        <w:rPr>
          <w:rFonts w:hint="eastAsia" w:ascii="楷体" w:hAnsi="楷体" w:eastAsia="楷体" w:cs="Times New Roman"/>
          <w:b w:val="0"/>
          <w:bCs w:val="0"/>
          <w:color w:val="000000" w:themeColor="text1"/>
          <w:kern w:val="0"/>
          <w:sz w:val="24"/>
          <w:szCs w:val="20"/>
          <w:highlight w:val="none"/>
          <w:lang w:val="zh-CN" w:eastAsia="zh-CN" w:bidi="ar-SA"/>
          <w14:textFill>
            <w14:solidFill>
              <w14:schemeClr w14:val="tx1"/>
            </w14:solidFill>
          </w14:textFill>
        </w:rPr>
        <w:t>不足部分向卖方追偿。</w:t>
      </w:r>
    </w:p>
    <w:p w14:paraId="0ADEFBE5">
      <w:pPr>
        <w:snapToGrid w:val="0"/>
        <w:spacing w:before="100" w:beforeAutospacing="1" w:after="100" w:afterAutospacing="1" w:line="480" w:lineRule="exact"/>
        <w:rPr>
          <w:rFonts w:hint="eastAsia"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11 保险</w:t>
      </w:r>
    </w:p>
    <w:p w14:paraId="7A7B1153">
      <w:pPr>
        <w:snapToGrid w:val="0"/>
        <w:spacing w:line="480" w:lineRule="exact"/>
        <w:ind w:firstLine="521"/>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卖方应根据货物特点，选择相应的保险类别，为避免本合同所供货物存在严重质量缺陷给买方造成损失，卖方应投保产品责任险，投保费用由卖方承担。</w:t>
      </w:r>
    </w:p>
    <w:p w14:paraId="11A366A3">
      <w:pPr>
        <w:snapToGrid w:val="0"/>
        <w:spacing w:before="100" w:beforeAutospacing="1" w:after="100" w:afterAutospacing="1" w:line="480" w:lineRule="exact"/>
        <w:rPr>
          <w:rFonts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12不可抗力</w:t>
      </w:r>
    </w:p>
    <w:p w14:paraId="59D0069B">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12.1 因法定不可抗力事件致使无法履行合同的，遭受不可抗力一方应尽快用传真或电传等书面形式通知对方，并于事件发生后</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ascii="楷体" w:hAnsi="楷体" w:eastAsia="楷体"/>
          <w:color w:val="000000" w:themeColor="text1"/>
          <w:kern w:val="0"/>
          <w:sz w:val="24"/>
          <w:szCs w:val="20"/>
          <w:highlight w:val="none"/>
          <w:u w:val="single"/>
          <w14:textFill>
            <w14:solidFill>
              <w14:schemeClr w14:val="tx1"/>
            </w14:solidFill>
          </w14:textFill>
        </w:rPr>
        <w:t>2</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日内将有关部门出具的证明文件送达给对方确认；同时，遭受不可抗力一方有责任尽一切合理努力消除或减轻不可抗力事件影响，并应尽可能继续履行合同义务，以及寻求采取合理的方案履行不受不可抗力影响的其他事项，否则，造成的实际损失由受阻方承担；</w:t>
      </w:r>
    </w:p>
    <w:p w14:paraId="47B4A89D">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不可抗力事件或其影响终止或消除后，双方须立即恢复履行各自在本合同项下的各项义务；</w:t>
      </w:r>
    </w:p>
    <w:p w14:paraId="0A986E9B">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不可抗力事件或其影响终止或消除后，合同已无继续履行的必要，双方可协商解除合同。</w:t>
      </w:r>
    </w:p>
    <w:p w14:paraId="5689B7CA">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12.2 因不可抗力事件致使卖方不能按约定时间交货或不能交货的，买方同意将交货时间适当顺延，但顺延的期限总计不得超过</w:t>
      </w:r>
      <w:r>
        <w:rPr>
          <w:rFonts w:ascii="楷体" w:hAnsi="楷体" w:eastAsia="楷体"/>
          <w:color w:val="000000" w:themeColor="text1"/>
          <w:kern w:val="0"/>
          <w:sz w:val="24"/>
          <w:szCs w:val="20"/>
          <w:highlight w:val="none"/>
          <w:u w:val="single"/>
          <w14:textFill>
            <w14:solidFill>
              <w14:schemeClr w14:val="tx1"/>
            </w14:solidFill>
          </w14:textFill>
        </w:rPr>
        <w:t>30</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日。卖方在顺延的期限内仍然不能交货的，买方有权单方解除合同。</w:t>
      </w:r>
    </w:p>
    <w:p w14:paraId="2D3489FE">
      <w:pPr>
        <w:snapToGrid w:val="0"/>
        <w:spacing w:before="100" w:beforeAutospacing="1" w:after="100" w:afterAutospacing="1" w:line="480" w:lineRule="exact"/>
        <w:rPr>
          <w:rFonts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13 保密</w:t>
      </w:r>
    </w:p>
    <w:p w14:paraId="7155C94A">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13.1 未经对方书面同意，任意一方不得将本合同及在履行本合同中获得的对方的商业信息向任意第三方泄露。本保密义务在本合同履行完毕、解除后仍有效。</w:t>
      </w:r>
    </w:p>
    <w:p w14:paraId="385D0CE3">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13.2  除非执行合同需要，在未得到买方同意的情况下，卖方不得使用获得的买方的任何文件和资料。若买方要求，卖方应于其合同义务履行完毕以后将这些资料（包括所有副本）退还买方。</w:t>
      </w:r>
    </w:p>
    <w:p w14:paraId="3667E433">
      <w:pPr>
        <w:snapToGrid w:val="0"/>
        <w:spacing w:before="100" w:beforeAutospacing="1" w:after="100" w:afterAutospacing="1" w:line="480" w:lineRule="exact"/>
        <w:rPr>
          <w:rFonts w:ascii="楷体" w:hAnsi="楷体" w:eastAsia="楷体"/>
          <w:b/>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14争议解决</w:t>
      </w:r>
    </w:p>
    <w:p w14:paraId="6FB890A3">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双方约定，在履行本合同过程中发生争议，双方协商解决；协商不成时，依法向买方法人</w:t>
      </w:r>
      <w:r>
        <w:rPr>
          <w:rFonts w:hint="eastAsia" w:ascii="楷体" w:hAnsi="楷体" w:eastAsia="楷体"/>
          <w:color w:val="000000" w:themeColor="text1"/>
          <w:kern w:val="0"/>
          <w:sz w:val="24"/>
          <w:szCs w:val="20"/>
          <w:highlight w:val="none"/>
          <w:lang w:eastAsia="zh-Hans"/>
          <w14:textFill>
            <w14:solidFill>
              <w14:schemeClr w14:val="tx1"/>
            </w14:solidFill>
          </w14:textFill>
        </w:rPr>
        <w:t>住所</w:t>
      </w:r>
      <w:r>
        <w:rPr>
          <w:rFonts w:hint="eastAsia" w:ascii="楷体" w:hAnsi="楷体" w:eastAsia="楷体"/>
          <w:color w:val="000000" w:themeColor="text1"/>
          <w:kern w:val="0"/>
          <w:sz w:val="24"/>
          <w:szCs w:val="20"/>
          <w:highlight w:val="none"/>
          <w14:textFill>
            <w14:solidFill>
              <w14:schemeClr w14:val="tx1"/>
            </w14:solidFill>
          </w14:textFill>
        </w:rPr>
        <w:t>地人民法院提起诉讼。</w:t>
      </w:r>
    </w:p>
    <w:p w14:paraId="59DE2972">
      <w:pPr>
        <w:snapToGrid w:val="0"/>
        <w:spacing w:before="100" w:beforeAutospacing="1" w:after="100" w:afterAutospacing="1" w:line="480" w:lineRule="exact"/>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b/>
          <w:color w:val="000000" w:themeColor="text1"/>
          <w:kern w:val="0"/>
          <w:sz w:val="24"/>
          <w:szCs w:val="20"/>
          <w:highlight w:val="none"/>
          <w14:textFill>
            <w14:solidFill>
              <w14:schemeClr w14:val="tx1"/>
            </w14:solidFill>
          </w14:textFill>
        </w:rPr>
        <w:t>15 其他约定事项</w:t>
      </w:r>
    </w:p>
    <w:p w14:paraId="3A24C49F">
      <w:pPr>
        <w:snapToGrid w:val="0"/>
        <w:spacing w:line="480" w:lineRule="exact"/>
        <w:ind w:firstLine="480" w:firstLineChars="200"/>
        <w:rPr>
          <w:rFonts w:hint="eastAsia" w:ascii="楷体" w:hAnsi="楷体" w:eastAsia="楷体"/>
          <w:color w:val="000000" w:themeColor="text1"/>
          <w:kern w:val="0"/>
          <w:sz w:val="24"/>
          <w:szCs w:val="20"/>
          <w:highlight w:val="none"/>
          <w:u w:val="singl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15.1 特别约定事项：</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无                                                  </w:t>
      </w:r>
    </w:p>
    <w:p w14:paraId="4E1B7C99">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 xml:space="preserve">15.2 </w:t>
      </w:r>
      <w:r>
        <w:rPr>
          <w:rFonts w:ascii="楷体" w:hAnsi="楷体" w:eastAsia="楷体"/>
          <w:color w:val="000000" w:themeColor="text1"/>
          <w:kern w:val="0"/>
          <w:sz w:val="24"/>
          <w:szCs w:val="20"/>
          <w:highlight w:val="none"/>
          <w14:textFill>
            <w14:solidFill>
              <w14:schemeClr w14:val="tx1"/>
            </w14:solidFill>
          </w14:textFill>
        </w:rPr>
        <w:t>合同</w:t>
      </w:r>
      <w:r>
        <w:rPr>
          <w:rFonts w:hint="eastAsia" w:ascii="楷体" w:hAnsi="楷体" w:eastAsia="楷体"/>
          <w:color w:val="000000" w:themeColor="text1"/>
          <w:kern w:val="0"/>
          <w:sz w:val="24"/>
          <w:szCs w:val="20"/>
          <w:highlight w:val="none"/>
          <w14:textFill>
            <w14:solidFill>
              <w14:schemeClr w14:val="tx1"/>
            </w14:solidFill>
          </w14:textFill>
        </w:rPr>
        <w:t>文件</w:t>
      </w:r>
      <w:r>
        <w:rPr>
          <w:rFonts w:ascii="楷体" w:hAnsi="楷体" w:eastAsia="楷体"/>
          <w:color w:val="000000" w:themeColor="text1"/>
          <w:kern w:val="0"/>
          <w:sz w:val="24"/>
          <w:szCs w:val="20"/>
          <w:highlight w:val="none"/>
          <w14:textFill>
            <w14:solidFill>
              <w14:schemeClr w14:val="tx1"/>
            </w14:solidFill>
          </w14:textFill>
        </w:rPr>
        <w:t>包括此合同书和下列文件</w:t>
      </w:r>
      <w:r>
        <w:rPr>
          <w:rFonts w:hint="eastAsia" w:ascii="楷体" w:hAnsi="楷体" w:eastAsia="楷体"/>
          <w:color w:val="000000" w:themeColor="text1"/>
          <w:kern w:val="0"/>
          <w:sz w:val="24"/>
          <w:szCs w:val="20"/>
          <w:highlight w:val="none"/>
          <w14:textFill>
            <w14:solidFill>
              <w14:schemeClr w14:val="tx1"/>
            </w14:solidFill>
          </w14:textFill>
        </w:rPr>
        <w:t>，</w:t>
      </w:r>
      <w:r>
        <w:rPr>
          <w:rFonts w:ascii="楷体" w:hAnsi="楷体" w:eastAsia="楷体"/>
          <w:color w:val="000000" w:themeColor="text1"/>
          <w:kern w:val="0"/>
          <w:sz w:val="24"/>
          <w:szCs w:val="20"/>
          <w:highlight w:val="none"/>
          <w14:textFill>
            <w14:solidFill>
              <w14:schemeClr w14:val="tx1"/>
            </w14:solidFill>
          </w14:textFill>
        </w:rPr>
        <w:t>是本合同不可分割的一部分</w:t>
      </w:r>
      <w:r>
        <w:rPr>
          <w:rFonts w:hint="eastAsia" w:ascii="楷体" w:hAnsi="楷体" w:eastAsia="楷体"/>
          <w:color w:val="000000" w:themeColor="text1"/>
          <w:kern w:val="0"/>
          <w:sz w:val="24"/>
          <w:szCs w:val="20"/>
          <w:highlight w:val="none"/>
          <w14:textFill>
            <w14:solidFill>
              <w14:schemeClr w14:val="tx1"/>
            </w14:solidFill>
          </w14:textFill>
        </w:rPr>
        <w:t>：</w:t>
      </w:r>
    </w:p>
    <w:p w14:paraId="2D1237C1">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w:t>
      </w:r>
      <w:r>
        <w:rPr>
          <w:rFonts w:ascii="楷体" w:hAnsi="楷体" w:eastAsia="楷体"/>
          <w:color w:val="000000" w:themeColor="text1"/>
          <w:kern w:val="0"/>
          <w:sz w:val="24"/>
          <w:szCs w:val="20"/>
          <w:highlight w:val="none"/>
          <w14:textFill>
            <w14:solidFill>
              <w14:schemeClr w14:val="tx1"/>
            </w14:solidFill>
          </w14:textFill>
        </w:rPr>
        <w:t>本合同</w:t>
      </w:r>
    </w:p>
    <w:p w14:paraId="403BA0CF">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（2）卖方所有对买方的承诺函件</w:t>
      </w:r>
      <w:r>
        <w:rPr>
          <w:rFonts w:ascii="楷体" w:hAnsi="楷体" w:eastAsia="楷体"/>
          <w:color w:val="000000" w:themeColor="text1"/>
          <w:kern w:val="0"/>
          <w:sz w:val="24"/>
          <w:szCs w:val="20"/>
          <w:highlight w:val="none"/>
          <w14:textFill>
            <w14:solidFill>
              <w14:schemeClr w14:val="tx1"/>
            </w14:solidFill>
          </w14:textFill>
        </w:rPr>
        <w:t>；</w:t>
      </w:r>
    </w:p>
    <w:p w14:paraId="221BD245">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（3）国家标准</w:t>
      </w:r>
      <w:r>
        <w:rPr>
          <w:rFonts w:ascii="楷体" w:hAnsi="楷体" w:eastAsia="楷体"/>
          <w:color w:val="000000" w:themeColor="text1"/>
          <w:kern w:val="0"/>
          <w:sz w:val="24"/>
          <w:szCs w:val="20"/>
          <w:highlight w:val="none"/>
          <w14:textFill>
            <w14:solidFill>
              <w14:schemeClr w14:val="tx1"/>
            </w14:solidFill>
          </w14:textFill>
        </w:rPr>
        <w:t>规范</w:t>
      </w:r>
      <w:r>
        <w:rPr>
          <w:rFonts w:hint="eastAsia" w:ascii="楷体" w:hAnsi="楷体" w:eastAsia="楷体"/>
          <w:color w:val="000000" w:themeColor="text1"/>
          <w:kern w:val="0"/>
          <w:sz w:val="24"/>
          <w:szCs w:val="20"/>
          <w:highlight w:val="none"/>
          <w14:textFill>
            <w14:solidFill>
              <w14:schemeClr w14:val="tx1"/>
            </w14:solidFill>
          </w14:textFill>
        </w:rPr>
        <w:t>。</w:t>
      </w:r>
    </w:p>
    <w:p w14:paraId="57A5AF85">
      <w:pPr>
        <w:snapToGrid w:val="0"/>
        <w:spacing w:line="480" w:lineRule="exact"/>
        <w:ind w:firstLine="600" w:firstLineChars="250"/>
        <w:rPr>
          <w:rFonts w:ascii="楷体" w:hAnsi="楷体" w:eastAsia="楷体"/>
          <w:color w:val="000000" w:themeColor="text1"/>
          <w:kern w:val="0"/>
          <w:sz w:val="24"/>
          <w:szCs w:val="20"/>
          <w:highlight w:val="none"/>
          <w14:textFill>
            <w14:solidFill>
              <w14:schemeClr w14:val="tx1"/>
            </w14:solidFill>
          </w14:textFill>
        </w:rPr>
      </w:pPr>
      <w:r>
        <w:rPr>
          <w:rFonts w:ascii="楷体" w:hAnsi="楷体" w:eastAsia="楷体"/>
          <w:color w:val="000000" w:themeColor="text1"/>
          <w:kern w:val="0"/>
          <w:sz w:val="24"/>
          <w:szCs w:val="20"/>
          <w:highlight w:val="none"/>
          <w14:textFill>
            <w14:solidFill>
              <w14:schemeClr w14:val="tx1"/>
            </w14:solidFill>
          </w14:textFill>
        </w:rPr>
        <w:t>本合同</w:t>
      </w:r>
      <w:r>
        <w:rPr>
          <w:rFonts w:hint="eastAsia" w:ascii="楷体" w:hAnsi="楷体" w:eastAsia="楷体"/>
          <w:color w:val="000000" w:themeColor="text1"/>
          <w:kern w:val="0"/>
          <w:sz w:val="24"/>
          <w:szCs w:val="20"/>
          <w:highlight w:val="none"/>
          <w14:textFill>
            <w14:solidFill>
              <w14:schemeClr w14:val="tx1"/>
            </w14:solidFill>
          </w14:textFill>
        </w:rPr>
        <w:t>效力高于</w:t>
      </w:r>
      <w:r>
        <w:rPr>
          <w:rFonts w:ascii="楷体" w:hAnsi="楷体" w:eastAsia="楷体"/>
          <w:color w:val="000000" w:themeColor="text1"/>
          <w:kern w:val="0"/>
          <w:sz w:val="24"/>
          <w:szCs w:val="20"/>
          <w:highlight w:val="none"/>
          <w14:textFill>
            <w14:solidFill>
              <w14:schemeClr w14:val="tx1"/>
            </w14:solidFill>
          </w14:textFill>
        </w:rPr>
        <w:t>其它合同文件</w:t>
      </w:r>
      <w:r>
        <w:rPr>
          <w:rFonts w:hint="eastAsia" w:ascii="楷体" w:hAnsi="楷体" w:eastAsia="楷体"/>
          <w:color w:val="000000" w:themeColor="text1"/>
          <w:kern w:val="0"/>
          <w:sz w:val="24"/>
          <w:szCs w:val="20"/>
          <w:highlight w:val="none"/>
          <w14:textFill>
            <w14:solidFill>
              <w14:schemeClr w14:val="tx1"/>
            </w14:solidFill>
          </w14:textFill>
        </w:rPr>
        <w:t>，</w:t>
      </w:r>
      <w:r>
        <w:rPr>
          <w:rFonts w:ascii="楷体" w:hAnsi="楷体" w:eastAsia="楷体"/>
          <w:color w:val="000000" w:themeColor="text1"/>
          <w:kern w:val="0"/>
          <w:sz w:val="24"/>
          <w:szCs w:val="20"/>
          <w:highlight w:val="none"/>
          <w14:textFill>
            <w14:solidFill>
              <w14:schemeClr w14:val="tx1"/>
            </w14:solidFill>
          </w14:textFill>
        </w:rPr>
        <w:t>如果合同文件中出现分歧，则以本合同为准。</w:t>
      </w:r>
    </w:p>
    <w:p w14:paraId="6667CB20">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15.4 对本合同的变更只能经双方法定代表人或授权委托人</w:t>
      </w:r>
      <w:r>
        <w:rPr>
          <w:rFonts w:hint="eastAsia" w:ascii="楷体" w:hAnsi="楷体" w:eastAsia="楷体"/>
          <w:color w:val="000000" w:themeColor="text1"/>
          <w:kern w:val="0"/>
          <w:sz w:val="24"/>
          <w:szCs w:val="20"/>
          <w:highlight w:val="none"/>
          <w:lang w:eastAsia="zh-Hans"/>
          <w14:textFill>
            <w14:solidFill>
              <w14:schemeClr w14:val="tx1"/>
            </w14:solidFill>
          </w14:textFill>
        </w:rPr>
        <w:t>另</w:t>
      </w:r>
      <w:r>
        <w:rPr>
          <w:rFonts w:hint="eastAsia" w:ascii="楷体" w:hAnsi="楷体" w:eastAsia="楷体"/>
          <w:color w:val="000000" w:themeColor="text1"/>
          <w:kern w:val="0"/>
          <w:sz w:val="24"/>
          <w:szCs w:val="20"/>
          <w:highlight w:val="none"/>
          <w14:textFill>
            <w14:solidFill>
              <w14:schemeClr w14:val="tx1"/>
            </w14:solidFill>
          </w14:textFill>
        </w:rPr>
        <w:t>行签署补充合同，并加盖公章或合同专用章，其他以送货单、进料单、会议纪要等形式对合同更改的一律无效。</w:t>
      </w:r>
    </w:p>
    <w:p w14:paraId="1056A76E">
      <w:pPr>
        <w:snapToGrid w:val="0"/>
        <w:spacing w:line="440" w:lineRule="exact"/>
        <w:ind w:firstLine="434" w:firstLineChars="181"/>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15.5 合同附件是本合同组成部分,具有同等法律效力，与主合同不相符时，以主合同为准。</w:t>
      </w:r>
    </w:p>
    <w:p w14:paraId="1BB5F549">
      <w:pPr>
        <w:snapToGrid w:val="0"/>
        <w:spacing w:line="440" w:lineRule="exact"/>
        <w:ind w:firstLine="434" w:firstLineChars="181"/>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附件一：</w:t>
      </w:r>
      <w:r>
        <w:rPr>
          <w:rFonts w:hint="eastAsia" w:ascii="楷体" w:hAnsi="楷体" w:eastAsia="楷体"/>
          <w:color w:val="000000" w:themeColor="text1"/>
          <w:kern w:val="0"/>
          <w:sz w:val="24"/>
          <w:szCs w:val="20"/>
          <w:highlight w:val="none"/>
          <w:u w:val="single"/>
          <w14:textFill>
            <w14:solidFill>
              <w14:schemeClr w14:val="tx1"/>
            </w14:solidFill>
          </w14:textFill>
        </w:rPr>
        <w:t>/</w:t>
      </w:r>
    </w:p>
    <w:p w14:paraId="02DE2352">
      <w:pPr>
        <w:snapToGrid w:val="0"/>
        <w:spacing w:line="480" w:lineRule="exact"/>
        <w:ind w:firstLine="480" w:firstLineChars="200"/>
        <w:rPr>
          <w:rFonts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15.6 双方往来均以书面形式为准。</w:t>
      </w:r>
    </w:p>
    <w:p w14:paraId="287616D5">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15.7 本合同经双方签字并盖章后生效。</w:t>
      </w:r>
    </w:p>
    <w:p w14:paraId="6F5889C7">
      <w:pPr>
        <w:snapToGrid w:val="0"/>
        <w:spacing w:line="480" w:lineRule="exact"/>
        <w:ind w:firstLine="480" w:firstLineChars="200"/>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15.8 本合同一式</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2 </w:t>
      </w:r>
      <w:r>
        <w:rPr>
          <w:rFonts w:hint="eastAsia" w:ascii="楷体" w:hAnsi="楷体" w:eastAsia="楷体"/>
          <w:color w:val="000000" w:themeColor="text1"/>
          <w:kern w:val="0"/>
          <w:sz w:val="24"/>
          <w:szCs w:val="20"/>
          <w:highlight w:val="none"/>
          <w14:textFill>
            <w14:solidFill>
              <w14:schemeClr w14:val="tx1"/>
            </w14:solidFill>
          </w14:textFill>
        </w:rPr>
        <w:t>份，合同双方各执</w:t>
      </w:r>
      <w:r>
        <w:rPr>
          <w:rFonts w:hint="eastAsia" w:ascii="楷体" w:hAnsi="楷体" w:eastAsia="楷体"/>
          <w:color w:val="000000" w:themeColor="text1"/>
          <w:kern w:val="0"/>
          <w:sz w:val="24"/>
          <w:szCs w:val="20"/>
          <w:highlight w:val="none"/>
          <w:u w:val="single"/>
          <w14:textFill>
            <w14:solidFill>
              <w14:schemeClr w14:val="tx1"/>
            </w14:solidFill>
          </w14:textFill>
        </w:rPr>
        <w:t xml:space="preserve"> 1 </w:t>
      </w:r>
      <w:r>
        <w:rPr>
          <w:rFonts w:hint="eastAsia" w:ascii="楷体" w:hAnsi="楷体" w:eastAsia="楷体"/>
          <w:color w:val="000000" w:themeColor="text1"/>
          <w:kern w:val="0"/>
          <w:sz w:val="24"/>
          <w:szCs w:val="20"/>
          <w:highlight w:val="none"/>
          <w14:textFill>
            <w14:solidFill>
              <w14:schemeClr w14:val="tx1"/>
            </w14:solidFill>
          </w14:textFill>
        </w:rPr>
        <w:t>份。</w:t>
      </w:r>
    </w:p>
    <w:p w14:paraId="5C7B3C64">
      <w:pPr>
        <w:pStyle w:val="3"/>
        <w:rPr>
          <w:rFonts w:hint="eastAsia" w:ascii="楷体" w:hAnsi="楷体" w:eastAsia="楷体"/>
          <w:color w:val="000000" w:themeColor="text1"/>
          <w:highlight w:val="none"/>
          <w14:textFill>
            <w14:solidFill>
              <w14:schemeClr w14:val="tx1"/>
            </w14:solidFill>
          </w14:textFill>
        </w:rPr>
      </w:pPr>
    </w:p>
    <w:p w14:paraId="5EF21308">
      <w:pPr>
        <w:pStyle w:val="3"/>
        <w:rPr>
          <w:rFonts w:hint="eastAsia"/>
          <w:color w:val="000000" w:themeColor="text1"/>
          <w:highlight w:val="none"/>
          <w14:textFill>
            <w14:solidFill>
              <w14:schemeClr w14:val="tx1"/>
            </w14:solidFill>
          </w14:textFill>
        </w:rPr>
      </w:pPr>
    </w:p>
    <w:p w14:paraId="30409D7E">
      <w:pPr>
        <w:snapToGrid w:val="0"/>
        <w:spacing w:line="480" w:lineRule="exact"/>
        <w:rPr>
          <w:rFonts w:hint="eastAsia" w:ascii="楷体" w:hAnsi="楷体" w:eastAsia="楷体"/>
          <w:color w:val="000000" w:themeColor="text1"/>
          <w:kern w:val="0"/>
          <w:sz w:val="24"/>
          <w:szCs w:val="20"/>
          <w:highlight w:val="none"/>
          <w14:textFill>
            <w14:solidFill>
              <w14:schemeClr w14:val="tx1"/>
            </w14:solidFill>
          </w14:textFill>
        </w:rPr>
      </w:pPr>
      <w:r>
        <w:rPr>
          <w:rFonts w:hint="eastAsia" w:ascii="楷体" w:hAnsi="楷体" w:eastAsia="楷体"/>
          <w:color w:val="000000" w:themeColor="text1"/>
          <w:kern w:val="0"/>
          <w:sz w:val="24"/>
          <w:szCs w:val="20"/>
          <w:highlight w:val="none"/>
          <w14:textFill>
            <w14:solidFill>
              <w14:schemeClr w14:val="tx1"/>
            </w14:solidFill>
          </w14:textFill>
        </w:rPr>
        <w:t>（以下无正文）</w:t>
      </w:r>
    </w:p>
    <w:tbl>
      <w:tblPr>
        <w:tblStyle w:val="49"/>
        <w:tblW w:w="9875"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0" w:type="dxa"/>
          <w:bottom w:w="0" w:type="dxa"/>
          <w:right w:w="0" w:type="dxa"/>
        </w:tblCellMar>
      </w:tblPr>
      <w:tblGrid>
        <w:gridCol w:w="5399"/>
        <w:gridCol w:w="4476"/>
      </w:tblGrid>
      <w:tr w14:paraId="34E1E041">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3A55BB20">
            <w:pPr>
              <w:adjustRightInd w:val="0"/>
              <w:snapToGrid w:val="0"/>
              <w:spacing w:line="480" w:lineRule="exact"/>
              <w:ind w:right="304" w:rightChars="145"/>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买方（盖章）：</w:t>
            </w:r>
            <w:r>
              <w:rPr>
                <w:rFonts w:hint="eastAsia" w:ascii="楷体" w:hAnsi="楷体" w:eastAsia="楷体"/>
                <w:color w:val="000000" w:themeColor="text1"/>
                <w:kern w:val="0"/>
                <w:sz w:val="24"/>
                <w:szCs w:val="20"/>
                <w:highlight w:val="none"/>
                <w14:textFill>
                  <w14:solidFill>
                    <w14:schemeClr w14:val="tx1"/>
                  </w14:solidFill>
                </w14:textFill>
              </w:rPr>
              <w:t>重庆高速资产经营管理有限公司利百客供应链管理分公司</w:t>
            </w:r>
          </w:p>
        </w:tc>
        <w:tc>
          <w:tcPr>
            <w:tcW w:w="4476" w:type="dxa"/>
            <w:noWrap w:val="0"/>
            <w:vAlign w:val="center"/>
          </w:tcPr>
          <w:p w14:paraId="01F4425E">
            <w:pPr>
              <w:keepLines/>
              <w:widowControl/>
              <w:tabs>
                <w:tab w:val="left" w:pos="180"/>
                <w:tab w:val="left" w:pos="4320"/>
                <w:tab w:val="left" w:pos="5040"/>
                <w:tab w:val="right" w:pos="8640"/>
              </w:tabs>
              <w:spacing w:line="480" w:lineRule="exact"/>
              <w:rPr>
                <w:rFonts w:ascii="楷体" w:hAnsi="楷体" w:eastAsia="楷体"/>
                <w:b/>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卖方（盖章）：</w:t>
            </w:r>
          </w:p>
        </w:tc>
      </w:tr>
      <w:tr w14:paraId="323AE84A">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7CA45476">
            <w:pPr>
              <w:spacing w:line="480" w:lineRule="exact"/>
              <w:ind w:right="304" w:rightChars="145"/>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授权代表（签字）： </w:t>
            </w:r>
          </w:p>
        </w:tc>
        <w:tc>
          <w:tcPr>
            <w:tcW w:w="4476" w:type="dxa"/>
            <w:noWrap w:val="0"/>
            <w:vAlign w:val="center"/>
          </w:tcPr>
          <w:p w14:paraId="1E178F7C">
            <w:pPr>
              <w:spacing w:line="480" w:lineRule="exact"/>
              <w:ind w:right="304" w:rightChars="145"/>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授权代表（签字）：</w:t>
            </w:r>
          </w:p>
        </w:tc>
      </w:tr>
      <w:tr w14:paraId="7E6F56B0">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56810CC4">
            <w:pPr>
              <w:keepLines/>
              <w:widowControl/>
              <w:tabs>
                <w:tab w:val="left" w:pos="720"/>
                <w:tab w:val="left" w:pos="3780"/>
                <w:tab w:val="left" w:pos="4500"/>
                <w:tab w:val="right" w:pos="8640"/>
              </w:tabs>
              <w:spacing w:line="480" w:lineRule="exact"/>
              <w:rPr>
                <w:rFonts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开户行:</w:t>
            </w:r>
            <w:r>
              <w:rPr>
                <w:rFonts w:hint="eastAsia"/>
                <w:color w:val="000000" w:themeColor="text1"/>
                <w:highlight w:val="non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建行重庆渝北金科支行</w:t>
            </w:r>
          </w:p>
        </w:tc>
        <w:tc>
          <w:tcPr>
            <w:tcW w:w="4476" w:type="dxa"/>
            <w:noWrap w:val="0"/>
            <w:vAlign w:val="center"/>
          </w:tcPr>
          <w:p w14:paraId="0AF5E6CA">
            <w:pPr>
              <w:keepLines/>
              <w:widowControl/>
              <w:tabs>
                <w:tab w:val="left" w:pos="720"/>
                <w:tab w:val="left" w:pos="3780"/>
                <w:tab w:val="left" w:pos="4500"/>
                <w:tab w:val="right" w:pos="8640"/>
              </w:tabs>
              <w:spacing w:line="480" w:lineRule="exact"/>
              <w:rPr>
                <w:rFonts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开户行:</w:t>
            </w:r>
            <w:r>
              <w:rPr>
                <w:rFonts w:hint="eastAsia"/>
                <w:color w:val="000000" w:themeColor="text1"/>
                <w:highlight w:val="none"/>
                <w14:textFill>
                  <w14:solidFill>
                    <w14:schemeClr w14:val="tx1"/>
                  </w14:solidFill>
                </w14:textFill>
              </w:rPr>
              <w:t xml:space="preserve"> </w:t>
            </w:r>
          </w:p>
        </w:tc>
      </w:tr>
      <w:tr w14:paraId="5369FFA3">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733D5622">
            <w:pPr>
              <w:keepLines/>
              <w:widowControl/>
              <w:tabs>
                <w:tab w:val="left" w:pos="720"/>
                <w:tab w:val="left" w:pos="4320"/>
                <w:tab w:val="left" w:pos="5040"/>
                <w:tab w:val="right" w:pos="8640"/>
              </w:tabs>
              <w:spacing w:line="480" w:lineRule="exact"/>
              <w:rPr>
                <w:rFonts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账号</w:t>
            </w:r>
            <w:r>
              <w:rPr>
                <w:rFonts w:hint="eastAsia" w:ascii="楷体" w:hAnsi="楷体" w:eastAsia="楷体"/>
                <w:color w:val="000000" w:themeColor="text1"/>
                <w:spacing w:val="-5"/>
                <w:kern w:val="0"/>
                <w:sz w:val="24"/>
                <w:highlight w:val="none"/>
                <w:lang w:bidi="he-IL"/>
                <w14:textFill>
                  <w14:solidFill>
                    <w14:schemeClr w14:val="tx1"/>
                  </w14:solidFill>
                </w14:textFill>
              </w:rPr>
              <w:t>：</w:t>
            </w:r>
            <w:r>
              <w:rPr>
                <w:rFonts w:ascii="楷体" w:hAnsi="楷体" w:eastAsia="楷体"/>
                <w:color w:val="000000" w:themeColor="text1"/>
                <w:kern w:val="0"/>
                <w:sz w:val="24"/>
                <w:szCs w:val="20"/>
                <w:highlight w:val="none"/>
                <w14:textFill>
                  <w14:solidFill>
                    <w14:schemeClr w14:val="tx1"/>
                  </w14:solidFill>
                </w14:textFill>
              </w:rPr>
              <w:t>50050108660000001285</w:t>
            </w:r>
          </w:p>
        </w:tc>
        <w:tc>
          <w:tcPr>
            <w:tcW w:w="4476" w:type="dxa"/>
            <w:noWrap w:val="0"/>
            <w:vAlign w:val="center"/>
          </w:tcPr>
          <w:p w14:paraId="2DBB4B89">
            <w:pPr>
              <w:keepLines/>
              <w:widowControl/>
              <w:tabs>
                <w:tab w:val="left" w:pos="720"/>
                <w:tab w:val="left" w:pos="4320"/>
                <w:tab w:val="left" w:pos="5040"/>
                <w:tab w:val="right" w:pos="8640"/>
              </w:tabs>
              <w:spacing w:line="480" w:lineRule="exact"/>
              <w:rPr>
                <w:rFonts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账号</w:t>
            </w:r>
            <w:r>
              <w:rPr>
                <w:rFonts w:hint="eastAsia" w:ascii="楷体" w:hAnsi="楷体" w:eastAsia="楷体"/>
                <w:color w:val="000000" w:themeColor="text1"/>
                <w:spacing w:val="-5"/>
                <w:kern w:val="0"/>
                <w:sz w:val="24"/>
                <w:highlight w:val="none"/>
                <w:lang w:bidi="he-IL"/>
                <w14:textFill>
                  <w14:solidFill>
                    <w14:schemeClr w14:val="tx1"/>
                  </w14:solidFill>
                </w14:textFill>
              </w:rPr>
              <w:t>：</w:t>
            </w:r>
            <w:r>
              <w:rPr>
                <w:rFonts w:hint="eastAsia" w:ascii="楷体" w:hAnsi="楷体" w:eastAsia="楷体"/>
                <w:color w:val="000000" w:themeColor="text1"/>
                <w:kern w:val="0"/>
                <w:sz w:val="24"/>
                <w:szCs w:val="20"/>
                <w:highlight w:val="none"/>
                <w14:textFill>
                  <w14:solidFill>
                    <w14:schemeClr w14:val="tx1"/>
                  </w14:solidFill>
                </w14:textFill>
              </w:rPr>
              <w:t xml:space="preserve"> </w:t>
            </w:r>
          </w:p>
        </w:tc>
      </w:tr>
      <w:tr w14:paraId="64890972">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6053B421">
            <w:pPr>
              <w:keepLines/>
              <w:widowControl/>
              <w:tabs>
                <w:tab w:val="left" w:pos="720"/>
                <w:tab w:val="left" w:pos="4320"/>
                <w:tab w:val="left" w:pos="5040"/>
                <w:tab w:val="right" w:pos="8640"/>
              </w:tabs>
              <w:spacing w:line="480" w:lineRule="exact"/>
              <w:rPr>
                <w:rFonts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税务登记证号：</w:t>
            </w:r>
            <w:r>
              <w:rPr>
                <w:rFonts w:hint="eastAsia" w:ascii="楷体" w:hAnsi="楷体" w:eastAsia="楷体"/>
                <w:color w:val="000000" w:themeColor="text1"/>
                <w:kern w:val="0"/>
                <w:sz w:val="24"/>
                <w:szCs w:val="20"/>
                <w:highlight w:val="none"/>
                <w14:textFill>
                  <w14:solidFill>
                    <w14:schemeClr w14:val="tx1"/>
                  </w14:solidFill>
                </w14:textFill>
              </w:rPr>
              <w:t>91500112MAE20A3B0A</w:t>
            </w:r>
          </w:p>
        </w:tc>
        <w:tc>
          <w:tcPr>
            <w:tcW w:w="4476" w:type="dxa"/>
            <w:noWrap w:val="0"/>
            <w:vAlign w:val="center"/>
          </w:tcPr>
          <w:p w14:paraId="413F915B">
            <w:pPr>
              <w:keepLines/>
              <w:widowControl/>
              <w:tabs>
                <w:tab w:val="left" w:pos="720"/>
                <w:tab w:val="left" w:pos="4320"/>
                <w:tab w:val="left" w:pos="5040"/>
                <w:tab w:val="right" w:pos="8640"/>
              </w:tabs>
              <w:spacing w:line="480" w:lineRule="exact"/>
              <w:rPr>
                <w:rFonts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税务登记证号：</w:t>
            </w:r>
            <w:r>
              <w:rPr>
                <w:rFonts w:hint="eastAsia" w:ascii="楷体" w:hAnsi="楷体" w:eastAsia="楷体"/>
                <w:color w:val="000000" w:themeColor="text1"/>
                <w:kern w:val="0"/>
                <w:sz w:val="24"/>
                <w:szCs w:val="20"/>
                <w:highlight w:val="none"/>
                <w14:textFill>
                  <w14:solidFill>
                    <w14:schemeClr w14:val="tx1"/>
                  </w14:solidFill>
                </w14:textFill>
              </w:rPr>
              <w:t xml:space="preserve"> </w:t>
            </w:r>
          </w:p>
        </w:tc>
      </w:tr>
      <w:tr w14:paraId="2222472B">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027FA79F">
            <w:pPr>
              <w:keepLines/>
              <w:widowControl/>
              <w:tabs>
                <w:tab w:val="left" w:pos="720"/>
                <w:tab w:val="left" w:pos="4320"/>
                <w:tab w:val="left" w:pos="5040"/>
                <w:tab w:val="right" w:pos="8640"/>
              </w:tabs>
              <w:spacing w:line="480" w:lineRule="exact"/>
              <w:rPr>
                <w:rFonts w:ascii="楷体" w:hAnsi="楷体" w:eastAsia="楷体"/>
                <w:b/>
                <w:color w:val="000000" w:themeColor="text1"/>
                <w:spacing w:val="-10"/>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地址：</w:t>
            </w:r>
            <w:r>
              <w:rPr>
                <w:rFonts w:hint="eastAsia" w:ascii="楷体" w:hAnsi="楷体" w:eastAsia="楷体"/>
                <w:color w:val="000000" w:themeColor="text1"/>
                <w:kern w:val="0"/>
                <w:sz w:val="24"/>
                <w:szCs w:val="20"/>
                <w:highlight w:val="none"/>
                <w14:textFill>
                  <w14:solidFill>
                    <w14:schemeClr w14:val="tx1"/>
                  </w14:solidFill>
                </w14:textFill>
              </w:rPr>
              <w:t>重庆市渝北区龙脊路248号附6号3-6</w:t>
            </w:r>
          </w:p>
        </w:tc>
        <w:tc>
          <w:tcPr>
            <w:tcW w:w="4476" w:type="dxa"/>
            <w:noWrap w:val="0"/>
            <w:vAlign w:val="center"/>
          </w:tcPr>
          <w:p w14:paraId="33C2E444">
            <w:pPr>
              <w:keepLines/>
              <w:widowControl/>
              <w:tabs>
                <w:tab w:val="left" w:pos="720"/>
                <w:tab w:val="left" w:pos="4320"/>
                <w:tab w:val="left" w:pos="5040"/>
                <w:tab w:val="right" w:pos="8640"/>
              </w:tabs>
              <w:spacing w:line="480" w:lineRule="exact"/>
              <w:rPr>
                <w:rFonts w:ascii="楷体" w:hAnsi="楷体" w:eastAsia="楷体"/>
                <w:b/>
                <w:color w:val="000000" w:themeColor="text1"/>
                <w:spacing w:val="-10"/>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地址：</w:t>
            </w:r>
            <w:r>
              <w:rPr>
                <w:rFonts w:ascii="楷体" w:hAnsi="楷体" w:eastAsia="楷体"/>
                <w:b/>
                <w:color w:val="000000" w:themeColor="text1"/>
                <w:spacing w:val="-10"/>
                <w:kern w:val="0"/>
                <w:sz w:val="24"/>
                <w:highlight w:val="none"/>
                <w:lang w:bidi="he-IL"/>
                <w14:textFill>
                  <w14:solidFill>
                    <w14:schemeClr w14:val="tx1"/>
                  </w14:solidFill>
                </w14:textFill>
              </w:rPr>
              <w:t xml:space="preserve"> </w:t>
            </w:r>
          </w:p>
        </w:tc>
      </w:tr>
      <w:tr w14:paraId="462FA0E1">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68CF9DDD">
            <w:pPr>
              <w:keepLines/>
              <w:widowControl/>
              <w:tabs>
                <w:tab w:val="left" w:pos="720"/>
                <w:tab w:val="left" w:pos="4320"/>
                <w:tab w:val="left" w:pos="5040"/>
                <w:tab w:val="right" w:pos="8640"/>
              </w:tabs>
              <w:spacing w:line="480" w:lineRule="exact"/>
              <w:rPr>
                <w:rFonts w:hint="eastAsia"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电话:</w:t>
            </w:r>
            <w:r>
              <w:rPr>
                <w:rFonts w:ascii="楷体" w:hAnsi="楷体" w:eastAsia="楷体"/>
                <w:color w:val="000000" w:themeColor="text1"/>
                <w:spacing w:val="-5"/>
                <w:kern w:val="0"/>
                <w:sz w:val="24"/>
                <w:highlight w:val="none"/>
                <w:lang w:bidi="he-IL"/>
                <w14:textFill>
                  <w14:solidFill>
                    <w14:schemeClr w14:val="tx1"/>
                  </w14:solidFill>
                </w14:textFill>
              </w:rPr>
              <w:t xml:space="preserve"> </w:t>
            </w:r>
            <w:r>
              <w:rPr>
                <w:rFonts w:ascii="楷体" w:hAnsi="楷体" w:eastAsia="楷体"/>
                <w:color w:val="000000" w:themeColor="text1"/>
                <w:kern w:val="0"/>
                <w:sz w:val="24"/>
                <w:szCs w:val="20"/>
                <w:highlight w:val="none"/>
                <w14:textFill>
                  <w14:solidFill>
                    <w14:schemeClr w14:val="tx1"/>
                  </w14:solidFill>
                </w14:textFill>
              </w:rPr>
              <w:t xml:space="preserve"> </w:t>
            </w:r>
            <w:r>
              <w:rPr>
                <w:rFonts w:hint="eastAsia" w:ascii="楷体" w:hAnsi="楷体" w:eastAsia="楷体"/>
                <w:color w:val="000000" w:themeColor="text1"/>
                <w:kern w:val="0"/>
                <w:sz w:val="24"/>
                <w:szCs w:val="20"/>
                <w:highlight w:val="none"/>
                <w14:textFill>
                  <w14:solidFill>
                    <w14:schemeClr w14:val="tx1"/>
                  </w14:solidFill>
                </w14:textFill>
              </w:rPr>
              <w:t>023-89138381</w:t>
            </w:r>
          </w:p>
        </w:tc>
        <w:tc>
          <w:tcPr>
            <w:tcW w:w="4476" w:type="dxa"/>
            <w:noWrap w:val="0"/>
            <w:vAlign w:val="center"/>
          </w:tcPr>
          <w:p w14:paraId="226F008F">
            <w:pPr>
              <w:keepLines/>
              <w:widowControl/>
              <w:tabs>
                <w:tab w:val="left" w:pos="720"/>
                <w:tab w:val="left" w:pos="4320"/>
                <w:tab w:val="left" w:pos="5040"/>
                <w:tab w:val="right" w:pos="8640"/>
              </w:tabs>
              <w:spacing w:line="480" w:lineRule="exact"/>
              <w:rPr>
                <w:rFonts w:hint="eastAsia"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电话:</w:t>
            </w:r>
          </w:p>
        </w:tc>
      </w:tr>
      <w:tr w14:paraId="4CCE4D9A">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3B38AF9C">
            <w:pPr>
              <w:keepLines/>
              <w:widowControl/>
              <w:tabs>
                <w:tab w:val="left" w:pos="720"/>
                <w:tab w:val="left" w:pos="4320"/>
                <w:tab w:val="left" w:pos="5040"/>
                <w:tab w:val="right" w:pos="8640"/>
              </w:tabs>
              <w:spacing w:line="480" w:lineRule="exact"/>
              <w:rPr>
                <w:rFonts w:hint="eastAsia"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传真:/</w:t>
            </w:r>
          </w:p>
        </w:tc>
        <w:tc>
          <w:tcPr>
            <w:tcW w:w="4476" w:type="dxa"/>
            <w:noWrap w:val="0"/>
            <w:vAlign w:val="center"/>
          </w:tcPr>
          <w:p w14:paraId="6B9E4B5E">
            <w:pPr>
              <w:keepLines/>
              <w:widowControl/>
              <w:tabs>
                <w:tab w:val="left" w:pos="720"/>
                <w:tab w:val="left" w:pos="4320"/>
                <w:tab w:val="left" w:pos="5040"/>
                <w:tab w:val="right" w:pos="8640"/>
              </w:tabs>
              <w:spacing w:line="480" w:lineRule="exact"/>
              <w:rPr>
                <w:rFonts w:hint="eastAsia"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传真:/</w:t>
            </w:r>
          </w:p>
        </w:tc>
      </w:tr>
      <w:tr w14:paraId="1B115EF9">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438C2555">
            <w:pPr>
              <w:keepLines/>
              <w:widowControl/>
              <w:tabs>
                <w:tab w:val="left" w:pos="720"/>
                <w:tab w:val="left" w:pos="4320"/>
                <w:tab w:val="left" w:pos="5040"/>
                <w:tab w:val="right" w:pos="8640"/>
              </w:tabs>
              <w:spacing w:line="480" w:lineRule="exact"/>
              <w:rPr>
                <w:rFonts w:hint="eastAsia"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日期：</w:t>
            </w:r>
            <w:r>
              <w:rPr>
                <w:rFonts w:hint="eastAsia" w:ascii="楷体" w:hAnsi="楷体" w:eastAsia="楷体"/>
                <w:color w:val="000000" w:themeColor="text1"/>
                <w:spacing w:val="-5"/>
                <w:kern w:val="0"/>
                <w:sz w:val="24"/>
                <w:highlight w:val="none"/>
                <w:u w:val="single"/>
                <w:lang w:bidi="he-IL"/>
                <w14:textFill>
                  <w14:solidFill>
                    <w14:schemeClr w14:val="tx1"/>
                  </w14:solidFill>
                </w14:textFill>
              </w:rPr>
              <w:t xml:space="preserve">     </w:t>
            </w:r>
            <w:r>
              <w:rPr>
                <w:rFonts w:hint="eastAsia" w:ascii="楷体" w:hAnsi="楷体" w:eastAsia="楷体"/>
                <w:color w:val="000000" w:themeColor="text1"/>
                <w:spacing w:val="-5"/>
                <w:kern w:val="0"/>
                <w:sz w:val="24"/>
                <w:highlight w:val="none"/>
                <w:lang w:bidi="he-IL"/>
                <w14:textFill>
                  <w14:solidFill>
                    <w14:schemeClr w14:val="tx1"/>
                  </w14:solidFill>
                </w14:textFill>
              </w:rPr>
              <w:t>年</w:t>
            </w:r>
            <w:r>
              <w:rPr>
                <w:rFonts w:hint="eastAsia" w:ascii="楷体" w:hAnsi="楷体" w:eastAsia="楷体"/>
                <w:color w:val="000000" w:themeColor="text1"/>
                <w:spacing w:val="-5"/>
                <w:kern w:val="0"/>
                <w:sz w:val="24"/>
                <w:highlight w:val="none"/>
                <w:u w:val="single"/>
                <w:lang w:bidi="he-IL"/>
                <w14:textFill>
                  <w14:solidFill>
                    <w14:schemeClr w14:val="tx1"/>
                  </w14:solidFill>
                </w14:textFill>
              </w:rPr>
              <w:t xml:space="preserve">  </w:t>
            </w:r>
            <w:r>
              <w:rPr>
                <w:rFonts w:hint="eastAsia" w:ascii="楷体" w:hAnsi="楷体" w:eastAsia="楷体"/>
                <w:color w:val="000000" w:themeColor="text1"/>
                <w:spacing w:val="-5"/>
                <w:kern w:val="0"/>
                <w:sz w:val="24"/>
                <w:highlight w:val="none"/>
                <w:lang w:bidi="he-IL"/>
                <w14:textFill>
                  <w14:solidFill>
                    <w14:schemeClr w14:val="tx1"/>
                  </w14:solidFill>
                </w14:textFill>
              </w:rPr>
              <w:t>月</w:t>
            </w:r>
            <w:r>
              <w:rPr>
                <w:rFonts w:hint="eastAsia" w:ascii="楷体" w:hAnsi="楷体" w:eastAsia="楷体"/>
                <w:color w:val="000000" w:themeColor="text1"/>
                <w:spacing w:val="-5"/>
                <w:kern w:val="0"/>
                <w:sz w:val="24"/>
                <w:highlight w:val="none"/>
                <w:u w:val="single"/>
                <w:lang w:bidi="he-IL"/>
                <w14:textFill>
                  <w14:solidFill>
                    <w14:schemeClr w14:val="tx1"/>
                  </w14:solidFill>
                </w14:textFill>
              </w:rPr>
              <w:t xml:space="preserve">    </w:t>
            </w:r>
            <w:r>
              <w:rPr>
                <w:rFonts w:hint="eastAsia" w:ascii="楷体" w:hAnsi="楷体" w:eastAsia="楷体"/>
                <w:color w:val="000000" w:themeColor="text1"/>
                <w:spacing w:val="-5"/>
                <w:kern w:val="0"/>
                <w:sz w:val="24"/>
                <w:highlight w:val="none"/>
                <w:lang w:bidi="he-IL"/>
                <w14:textFill>
                  <w14:solidFill>
                    <w14:schemeClr w14:val="tx1"/>
                  </w14:solidFill>
                </w14:textFill>
              </w:rPr>
              <w:t>日</w:t>
            </w:r>
          </w:p>
        </w:tc>
        <w:tc>
          <w:tcPr>
            <w:tcW w:w="4476" w:type="dxa"/>
            <w:noWrap w:val="0"/>
            <w:vAlign w:val="center"/>
          </w:tcPr>
          <w:p w14:paraId="7EFB50D0">
            <w:pPr>
              <w:keepLines/>
              <w:widowControl/>
              <w:tabs>
                <w:tab w:val="left" w:pos="720"/>
                <w:tab w:val="left" w:pos="4320"/>
                <w:tab w:val="left" w:pos="5040"/>
                <w:tab w:val="right" w:pos="8640"/>
              </w:tabs>
              <w:spacing w:line="480" w:lineRule="exact"/>
              <w:rPr>
                <w:rFonts w:hint="eastAsia" w:ascii="楷体" w:hAnsi="楷体" w:eastAsia="楷体"/>
                <w:color w:val="000000" w:themeColor="text1"/>
                <w:spacing w:val="-5"/>
                <w:kern w:val="0"/>
                <w:sz w:val="24"/>
                <w:highlight w:val="none"/>
                <w:lang w:bidi="he-IL"/>
                <w14:textFill>
                  <w14:solidFill>
                    <w14:schemeClr w14:val="tx1"/>
                  </w14:solidFill>
                </w14:textFill>
              </w:rPr>
            </w:pPr>
            <w:r>
              <w:rPr>
                <w:rFonts w:hint="eastAsia" w:ascii="楷体" w:hAnsi="楷体" w:eastAsia="楷体"/>
                <w:color w:val="000000" w:themeColor="text1"/>
                <w:spacing w:val="-5"/>
                <w:kern w:val="0"/>
                <w:sz w:val="24"/>
                <w:highlight w:val="none"/>
                <w:lang w:bidi="he-IL"/>
                <w14:textFill>
                  <w14:solidFill>
                    <w14:schemeClr w14:val="tx1"/>
                  </w14:solidFill>
                </w14:textFill>
              </w:rPr>
              <w:t>日期：</w:t>
            </w:r>
            <w:r>
              <w:rPr>
                <w:rFonts w:hint="eastAsia" w:ascii="楷体" w:hAnsi="楷体" w:eastAsia="楷体"/>
                <w:color w:val="000000" w:themeColor="text1"/>
                <w:spacing w:val="-5"/>
                <w:kern w:val="0"/>
                <w:sz w:val="24"/>
                <w:highlight w:val="none"/>
                <w:u w:val="single"/>
                <w:lang w:bidi="he-IL"/>
                <w14:textFill>
                  <w14:solidFill>
                    <w14:schemeClr w14:val="tx1"/>
                  </w14:solidFill>
                </w14:textFill>
              </w:rPr>
              <w:t xml:space="preserve">     </w:t>
            </w:r>
            <w:r>
              <w:rPr>
                <w:rFonts w:hint="eastAsia" w:ascii="楷体" w:hAnsi="楷体" w:eastAsia="楷体"/>
                <w:color w:val="000000" w:themeColor="text1"/>
                <w:spacing w:val="-5"/>
                <w:kern w:val="0"/>
                <w:sz w:val="24"/>
                <w:highlight w:val="none"/>
                <w:lang w:bidi="he-IL"/>
                <w14:textFill>
                  <w14:solidFill>
                    <w14:schemeClr w14:val="tx1"/>
                  </w14:solidFill>
                </w14:textFill>
              </w:rPr>
              <w:t>年</w:t>
            </w:r>
            <w:r>
              <w:rPr>
                <w:rFonts w:hint="eastAsia" w:ascii="楷体" w:hAnsi="楷体" w:eastAsia="楷体"/>
                <w:color w:val="000000" w:themeColor="text1"/>
                <w:spacing w:val="-5"/>
                <w:kern w:val="0"/>
                <w:sz w:val="24"/>
                <w:highlight w:val="none"/>
                <w:u w:val="single"/>
                <w:lang w:bidi="he-IL"/>
                <w14:textFill>
                  <w14:solidFill>
                    <w14:schemeClr w14:val="tx1"/>
                  </w14:solidFill>
                </w14:textFill>
              </w:rPr>
              <w:t xml:space="preserve">   </w:t>
            </w:r>
            <w:r>
              <w:rPr>
                <w:rFonts w:hint="eastAsia" w:ascii="楷体" w:hAnsi="楷体" w:eastAsia="楷体"/>
                <w:color w:val="000000" w:themeColor="text1"/>
                <w:spacing w:val="-5"/>
                <w:kern w:val="0"/>
                <w:sz w:val="24"/>
                <w:highlight w:val="none"/>
                <w:lang w:bidi="he-IL"/>
                <w14:textFill>
                  <w14:solidFill>
                    <w14:schemeClr w14:val="tx1"/>
                  </w14:solidFill>
                </w14:textFill>
              </w:rPr>
              <w:t>月</w:t>
            </w:r>
            <w:r>
              <w:rPr>
                <w:rFonts w:hint="eastAsia" w:ascii="楷体" w:hAnsi="楷体" w:eastAsia="楷体"/>
                <w:color w:val="000000" w:themeColor="text1"/>
                <w:spacing w:val="-5"/>
                <w:kern w:val="0"/>
                <w:sz w:val="24"/>
                <w:highlight w:val="none"/>
                <w:u w:val="single"/>
                <w:lang w:bidi="he-IL"/>
                <w14:textFill>
                  <w14:solidFill>
                    <w14:schemeClr w14:val="tx1"/>
                  </w14:solidFill>
                </w14:textFill>
              </w:rPr>
              <w:t xml:space="preserve">   </w:t>
            </w:r>
            <w:r>
              <w:rPr>
                <w:rFonts w:hint="eastAsia" w:ascii="楷体" w:hAnsi="楷体" w:eastAsia="楷体"/>
                <w:color w:val="000000" w:themeColor="text1"/>
                <w:spacing w:val="-5"/>
                <w:kern w:val="0"/>
                <w:sz w:val="24"/>
                <w:highlight w:val="none"/>
                <w:lang w:bidi="he-IL"/>
                <w14:textFill>
                  <w14:solidFill>
                    <w14:schemeClr w14:val="tx1"/>
                  </w14:solidFill>
                </w14:textFill>
              </w:rPr>
              <w:t>日</w:t>
            </w:r>
          </w:p>
        </w:tc>
      </w:tr>
    </w:tbl>
    <w:p w14:paraId="51E0C5E8">
      <w:pPr>
        <w:snapToGrid w:val="0"/>
        <w:spacing w:line="480" w:lineRule="exact"/>
        <w:rPr>
          <w:rFonts w:hint="eastAsia" w:ascii="楷体" w:hAnsi="楷体" w:eastAsia="楷体"/>
          <w:color w:val="000000" w:themeColor="text1"/>
          <w:kern w:val="0"/>
          <w:sz w:val="24"/>
          <w:szCs w:val="20"/>
          <w:highlight w:val="none"/>
          <w14:textFill>
            <w14:solidFill>
              <w14:schemeClr w14:val="tx1"/>
            </w14:solidFill>
          </w14:textFill>
        </w:rPr>
      </w:pPr>
    </w:p>
    <w:p w14:paraId="6A43338B">
      <w:pPr>
        <w:widowControl/>
        <w:spacing w:line="460" w:lineRule="exact"/>
        <w:jc w:val="center"/>
        <w:rPr>
          <w:rFonts w:hint="eastAsia" w:ascii="楷体" w:hAnsi="楷体" w:eastAsia="楷体" w:cs="Times New Roman"/>
          <w:color w:val="000000" w:themeColor="text1"/>
          <w:sz w:val="36"/>
          <w:szCs w:val="36"/>
          <w:highlight w:val="none"/>
          <w14:textFill>
            <w14:solidFill>
              <w14:schemeClr w14:val="tx1"/>
            </w14:solidFill>
          </w14:textFill>
        </w:rPr>
      </w:pPr>
      <w:r>
        <w:rPr>
          <w:rFonts w:hint="eastAsia" w:ascii="楷体" w:hAnsi="楷体" w:eastAsia="楷体" w:cs="Times New Roman"/>
          <w:color w:val="000000" w:themeColor="text1"/>
          <w:sz w:val="36"/>
          <w:szCs w:val="36"/>
          <w:highlight w:val="none"/>
          <w14:textFill>
            <w14:solidFill>
              <w14:schemeClr w14:val="tx1"/>
            </w14:solidFill>
          </w14:textFill>
        </w:rPr>
        <w:t>廉 政 合 同</w:t>
      </w:r>
    </w:p>
    <w:p w14:paraId="711563B7">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甲方”）与该项目的施工监理人（施工监理人名称，以下简称“乙方”），特订立如下合同。</w:t>
      </w:r>
    </w:p>
    <w:p w14:paraId="523A511A">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1. 甲乙双方的权利和义务</w:t>
      </w:r>
    </w:p>
    <w:p w14:paraId="4FEB3BBB">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（1）严格遵守党的政策规定和国家有关法律法规及交通运输部的有关规定。</w:t>
      </w:r>
    </w:p>
    <w:p w14:paraId="391A0F4D">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（2）严格执行（项目名称）施工监理合同文件，自觉按合同办事。</w:t>
      </w:r>
    </w:p>
    <w:p w14:paraId="6726BBE5">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14:paraId="519BC9F6">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（4）建立健全廉政制度，开展廉政教育，设立廉政告示牌，公布举报电话，监督并认真查处违法违纪行为。</w:t>
      </w:r>
    </w:p>
    <w:p w14:paraId="0152A5EB">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（5）发现对方在业务活动中有违反廉政规定的行为，有及时提醒对方纠正的权利和义务。</w:t>
      </w:r>
    </w:p>
    <w:p w14:paraId="49D01714">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（6）发现对方严重违反本合同义务条款的行为，有向其上级有关部门举报、建议给予处理并要求告知处理结果的权利。</w:t>
      </w:r>
    </w:p>
    <w:p w14:paraId="24B69B31">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2. 甲方的义务</w:t>
      </w:r>
    </w:p>
    <w:p w14:paraId="0411CEDA">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（1）甲方及其工作人员不得索要或接受乙方的礼金、有价证券和贵重物品，不得让乙方报销任何应由甲方或甲方工作人员个人支付的费用等。</w:t>
      </w:r>
    </w:p>
    <w:p w14:paraId="0C207B0B">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（2）甲方工作人员不得参加乙方安排的超标准宴请和娱乐活动；不得接受乙方提供的通信工具、交通工具和高档办公用品等。</w:t>
      </w:r>
    </w:p>
    <w:p w14:paraId="5324D432">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（3）甲方及其工作人员不得要求或者接受乙方为其住房装修、婚丧嫁娶活动、配偶子女的工作安排以及出国出境、旅游等提供方便等。</w:t>
      </w:r>
    </w:p>
    <w:p w14:paraId="20980327">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（4）甲方工作人员及其配偶、子女不得从事与甲方工程有关的材料设备供应、工程分包、劳务等经济活动等。</w:t>
      </w:r>
    </w:p>
    <w:p w14:paraId="5BD24C49">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（5）甲方及其工作人员不得以任何理由向乙方推荐分包单位或推销材料，不得要求乙方购买合同规定外的材料和设备。</w:t>
      </w:r>
    </w:p>
    <w:p w14:paraId="3E7AC106">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（6）甲方工作人员要秉公办事，不准营私舞弊，不准利用职权从事各种个人有偿中介活动和安排个人施工监理队伍。</w:t>
      </w:r>
    </w:p>
    <w:p w14:paraId="1634D694">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3. 乙方的义务</w:t>
      </w:r>
    </w:p>
    <w:p w14:paraId="6D56FAB6">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（1）乙方不得以任何理由向甲方及其工作人员行贿或馈赠礼金、有价证券、贵重礼品。</w:t>
      </w:r>
    </w:p>
    <w:p w14:paraId="4262DFE9">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（2）乙方不得以任何名义为甲方及其工作人员报销应由甲方单位或个人支付的任何费用。</w:t>
      </w:r>
    </w:p>
    <w:p w14:paraId="054B6804">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（3）乙方不得以任何理由安排甲方工作人员参加超标准宴请及娱乐活动。</w:t>
      </w:r>
    </w:p>
    <w:p w14:paraId="748F96BA">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（4）乙方不得为甲方单位和个人购置或提供通信工具、交通工具和高档办公用品等。</w:t>
      </w:r>
    </w:p>
    <w:p w14:paraId="10072266">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4. 违约责任</w:t>
      </w:r>
    </w:p>
    <w:p w14:paraId="20BD021D">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（1）甲方及其工作人员违反本合同第1、2条，按管理权限，依据有关规定给予党纪、政纪或组织处理；涉嫌犯罪的，移交司法机关追究刑事责任；给乙方单位造成经济损失的，应予以赔偿。</w:t>
      </w:r>
    </w:p>
    <w:p w14:paraId="14C5CF23">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2）乙方及其工作人员违反本合同第1、3条，按管理权限，依据有关规定给予党纪、政纪或组织处理；给甲方单位造成经济损失的，应予以赔偿；情节严重的，甲方建议交通运输主管部门给予乙方一至三年内不得进入其主管的公路建设市场的处罚。</w:t>
      </w:r>
    </w:p>
    <w:p w14:paraId="492D5B86">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5.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79CBD02E">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6. 本合同有效期为甲方和乙方签署之日起至该工程项目竣工验收后止。</w:t>
      </w:r>
    </w:p>
    <w:p w14:paraId="1448435F">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7. 本合同作为（项目名称）施工监理合同的附件，与工程施工监理合同具有同等的法律效力，经合同双方签署后立即生效。</w:t>
      </w:r>
    </w:p>
    <w:p w14:paraId="1BD81C23">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8. 本合同一式四份，由甲方和乙方各执一份，送交委托人和监理人的监督单位各一份。</w:t>
      </w:r>
    </w:p>
    <w:p w14:paraId="28F716C7">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p>
    <w:p w14:paraId="0FF47DE0">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甲方：（盖单位章）                          乙方：（盖单位章）</w:t>
      </w:r>
    </w:p>
    <w:p w14:paraId="66C7FDFB">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p>
    <w:p w14:paraId="13CA3164">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法定代表人                                  法定代表人</w:t>
      </w:r>
    </w:p>
    <w:p w14:paraId="1E2B455A">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或其委托代理人：（签字）                    或其委托代理人：（签字）</w:t>
      </w:r>
    </w:p>
    <w:p w14:paraId="07F6E766">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p>
    <w:p w14:paraId="14AA956E">
      <w:pPr>
        <w:widowControl/>
        <w:spacing w:line="360" w:lineRule="auto"/>
        <w:ind w:firstLine="480" w:firstLineChars="200"/>
        <w:jc w:val="left"/>
        <w:rPr>
          <w:rFonts w:hint="eastAsia" w:ascii="楷体" w:hAnsi="楷体" w:eastAsia="楷体" w:cs="Times New Roman"/>
          <w:color w:val="000000" w:themeColor="text1"/>
          <w:sz w:val="24"/>
          <w:highlight w:val="none"/>
          <w14:textFill>
            <w14:solidFill>
              <w14:schemeClr w14:val="tx1"/>
            </w14:solidFill>
          </w14:textFill>
        </w:rPr>
      </w:pPr>
      <w:r>
        <w:rPr>
          <w:rFonts w:hint="eastAsia" w:ascii="楷体" w:hAnsi="楷体" w:eastAsia="楷体" w:cs="Times New Roman"/>
          <w:color w:val="000000" w:themeColor="text1"/>
          <w:sz w:val="24"/>
          <w:highlight w:val="none"/>
          <w14:textFill>
            <w14:solidFill>
              <w14:schemeClr w14:val="tx1"/>
            </w14:solidFill>
          </w14:textFill>
        </w:rPr>
        <w:t>年  月  日                                   年  月  日</w:t>
      </w:r>
    </w:p>
    <w:p w14:paraId="335BF975">
      <w:pPr>
        <w:widowControl/>
        <w:spacing w:line="360" w:lineRule="auto"/>
        <w:jc w:val="center"/>
        <w:rPr>
          <w:rFonts w:hint="eastAsia" w:ascii="楷体" w:hAnsi="楷体" w:eastAsia="楷体"/>
          <w:color w:val="000000" w:themeColor="text1"/>
          <w:sz w:val="36"/>
          <w:szCs w:val="36"/>
          <w:highlight w:val="none"/>
          <w14:textFill>
            <w14:solidFill>
              <w14:schemeClr w14:val="tx1"/>
            </w14:solidFill>
          </w14:textFill>
        </w:rPr>
      </w:pPr>
    </w:p>
    <w:p w14:paraId="25D31947">
      <w:pPr>
        <w:widowControl/>
        <w:spacing w:line="360" w:lineRule="auto"/>
        <w:jc w:val="center"/>
        <w:rPr>
          <w:rFonts w:hint="eastAsia" w:ascii="楷体" w:hAnsi="楷体" w:eastAsia="楷体"/>
          <w:color w:val="000000" w:themeColor="text1"/>
          <w:sz w:val="36"/>
          <w:szCs w:val="36"/>
          <w:highlight w:val="none"/>
          <w14:textFill>
            <w14:solidFill>
              <w14:schemeClr w14:val="tx1"/>
            </w14:solidFill>
          </w14:textFill>
        </w:rPr>
      </w:pPr>
    </w:p>
    <w:p w14:paraId="2BAC5E09">
      <w:pPr>
        <w:widowControl/>
        <w:spacing w:line="360" w:lineRule="auto"/>
        <w:jc w:val="center"/>
        <w:rPr>
          <w:rFonts w:ascii="楷体" w:hAnsi="楷体" w:eastAsia="楷体"/>
          <w:color w:val="000000" w:themeColor="text1"/>
          <w:sz w:val="36"/>
          <w:szCs w:val="36"/>
          <w:highlight w:val="none"/>
          <w14:textFill>
            <w14:solidFill>
              <w14:schemeClr w14:val="tx1"/>
            </w14:solidFill>
          </w14:textFill>
        </w:rPr>
      </w:pPr>
      <w:r>
        <w:rPr>
          <w:rFonts w:hint="eastAsia" w:ascii="楷体" w:hAnsi="楷体" w:eastAsia="楷体"/>
          <w:color w:val="000000" w:themeColor="text1"/>
          <w:sz w:val="36"/>
          <w:szCs w:val="36"/>
          <w:highlight w:val="none"/>
          <w14:textFill>
            <w14:solidFill>
              <w14:schemeClr w14:val="tx1"/>
            </w14:solidFill>
          </w14:textFill>
        </w:rPr>
        <w:t>安 全 协 议</w:t>
      </w:r>
    </w:p>
    <w:p w14:paraId="60F00267">
      <w:pPr>
        <w:widowControl/>
        <w:spacing w:line="360" w:lineRule="auto"/>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合同编号：</w:t>
      </w:r>
    </w:p>
    <w:p w14:paraId="3CF66065">
      <w:pPr>
        <w:widowControl/>
        <w:spacing w:line="360" w:lineRule="auto"/>
        <w:jc w:val="lef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买方：重庆高速资产经营管理有限公司利百客供应链管理分公司</w:t>
      </w:r>
    </w:p>
    <w:p w14:paraId="3D5EAB1E">
      <w:pPr>
        <w:widowControl/>
        <w:spacing w:line="360" w:lineRule="auto"/>
        <w:jc w:val="lef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卖方: </w:t>
      </w:r>
    </w:p>
    <w:p w14:paraId="53E92A4C">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买卖双方存在经济合同关系。卖方由于送货车辆进入施工区域、部分加工安装等作业需要在买方场地完成、在买方场地装卸货及其他原因等，将进入买方场地作业。为维护买卖双方的利益，使经济合同在执行期间得到安全操作，在平等自愿的基础上订立如下安全管理协议。</w:t>
      </w:r>
    </w:p>
    <w:p w14:paraId="753A84C4">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1、买卖双方必须认真贯彻国家、市和上级劳动保护、安全生产主管部门颁发的有关交通安全、安全生产，消防工作的方针、政策，严格执行有关劳动保护法规、条例、规定。</w:t>
      </w:r>
    </w:p>
    <w:p w14:paraId="0944F954">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2、卖方材料、设备在到达买方指定的施工现场前，所有车辆、人员安全由卖方自行负责。</w:t>
      </w:r>
    </w:p>
    <w:p w14:paraId="7C74CE9A">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3、卖方人员应严格遵守买方的出入施工现场制度，进入场地必须佩戴安全帽，穿反光背心。需长期在买方场所作业的，需办理临时出入证，卖方有责任向买方提供有效的证明及证件，如按国家规定为特殊工种的，必须提供特殊工种操作证复印件。</w:t>
      </w:r>
    </w:p>
    <w:p w14:paraId="5BE823CF">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4、买方有义务将买方已制定执行的安全规章向卖方通报，并将继续向卖方通报新安全规章的制订与实施要求，并进行相应的安全教育和安全告知。</w:t>
      </w:r>
    </w:p>
    <w:p w14:paraId="55220F5E">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5、买方有权对卖方在合同期间所发生的违章操作事件按买方有关规章进行教育和处理，卖方负责人员必须予以配合，执行处罚，以确保安全操作。如卖方在施工现场违反买方安全规定，发生安全事故的，由卖方自行负责。</w:t>
      </w:r>
    </w:p>
    <w:p w14:paraId="61D47B42">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6、借用任何买方设备，特别是电动工具、登高设施等，非经买方同意不得擅自动用；经买方同意后亦需做好相应的自我检查，且卖方操作人员应具备相应的特种作业操作证，经检查安全完好后方可使用，同时必须按相关规定使用设备及设施。</w:t>
      </w:r>
    </w:p>
    <w:p w14:paraId="3E13BB55">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7、合同规定由卖方负责卸货的，卖方的劳防用品由卖方自行解决并自觉穿戴。如需向买方借用（如安全带、绝缘手套等），卖方有责任做好检查工作。一经使用即认为卖方认同借用时的状态为安全完好，由此发生的一切事故由卖方负全责。</w:t>
      </w:r>
    </w:p>
    <w:p w14:paraId="17C14B50">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8、卖方操作人员应严格遵守政府及买方有关的消防防火制度，不得损坏灭火器材及设备设施。</w:t>
      </w:r>
    </w:p>
    <w:p w14:paraId="0795D9C2">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9、对卖方违反买方规章制度的行为，买方有权追究卖方的责任，同时不良记录将列入每年对供应商评估的资料中；对违法行为，买方有权进一步追究卖方的法律责任。</w:t>
      </w:r>
    </w:p>
    <w:p w14:paraId="3CBBB73A">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10、本安全协议与采购合同同时生效，由买卖双方共同遵守执行。</w:t>
      </w:r>
    </w:p>
    <w:p w14:paraId="472043E9">
      <w:pPr>
        <w:widowControl/>
        <w:spacing w:line="360" w:lineRule="auto"/>
        <w:ind w:firstLine="480" w:firstLineChars="200"/>
        <w:jc w:val="left"/>
        <w:rPr>
          <w:rFonts w:hint="eastAsia"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11、未尽事宜，由双方友好协商解决。</w:t>
      </w:r>
    </w:p>
    <w:p w14:paraId="6D111EAA">
      <w:pPr>
        <w:widowControl/>
        <w:spacing w:line="360" w:lineRule="auto"/>
        <w:ind w:firstLine="480" w:firstLineChars="200"/>
        <w:jc w:val="lef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12、本协议经双方代表认可签字，一式两份，买卖双方各执份。</w:t>
      </w:r>
    </w:p>
    <w:p w14:paraId="68BAF797">
      <w:pPr>
        <w:widowControl/>
        <w:spacing w:line="360" w:lineRule="auto"/>
        <w:jc w:val="lef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买方（盖章）:                      卖方（盖章）: </w:t>
      </w:r>
    </w:p>
    <w:p w14:paraId="7520F546">
      <w:pPr>
        <w:widowControl/>
        <w:spacing w:line="360" w:lineRule="auto"/>
        <w:jc w:val="lef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代表（签字）:                      代表（签字）:</w:t>
      </w:r>
    </w:p>
    <w:p w14:paraId="7539B777">
      <w:pPr>
        <w:widowControl/>
        <w:spacing w:line="360" w:lineRule="auto"/>
        <w:ind w:firstLine="480" w:firstLineChars="200"/>
        <w:jc w:val="lef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年 </w:t>
      </w:r>
      <w:r>
        <w:rPr>
          <w:rFonts w:ascii="楷体" w:hAnsi="楷体" w:eastAsia="楷体"/>
          <w:color w:val="000000" w:themeColor="text1"/>
          <w:sz w:val="24"/>
          <w:highlight w:val="non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月</w:t>
      </w:r>
      <w:r>
        <w:rPr>
          <w:rFonts w:ascii="楷体" w:hAnsi="楷体" w:eastAsia="楷体"/>
          <w:color w:val="000000" w:themeColor="text1"/>
          <w:sz w:val="24"/>
          <w:highlight w:val="non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 xml:space="preserve">日                 </w:t>
      </w:r>
      <w:r>
        <w:rPr>
          <w:rFonts w:ascii="楷体" w:hAnsi="楷体" w:eastAsia="楷体"/>
          <w:color w:val="000000" w:themeColor="text1"/>
          <w:sz w:val="24"/>
          <w:highlight w:val="non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年</w:t>
      </w:r>
      <w:r>
        <w:rPr>
          <w:rFonts w:ascii="楷体" w:hAnsi="楷体" w:eastAsia="楷体"/>
          <w:color w:val="000000" w:themeColor="text1"/>
          <w:sz w:val="24"/>
          <w:highlight w:val="non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月</w:t>
      </w:r>
      <w:r>
        <w:rPr>
          <w:rFonts w:ascii="楷体" w:hAnsi="楷体" w:eastAsia="楷体"/>
          <w:color w:val="000000" w:themeColor="text1"/>
          <w:sz w:val="24"/>
          <w:highlight w:val="non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日</w:t>
      </w:r>
    </w:p>
    <w:p w14:paraId="67467EA6">
      <w:pPr>
        <w:spacing w:line="480" w:lineRule="exact"/>
        <w:rPr>
          <w:rFonts w:hint="eastAsia" w:ascii="宋体" w:hAnsi="宋体"/>
          <w:b/>
          <w:bCs/>
          <w:color w:val="000000" w:themeColor="text1"/>
          <w:sz w:val="24"/>
          <w:highlight w:val="none"/>
          <w14:textFill>
            <w14:solidFill>
              <w14:schemeClr w14:val="tx1"/>
            </w14:solidFill>
          </w14:textFill>
        </w:rPr>
      </w:pPr>
    </w:p>
    <w:p w14:paraId="6E5226DE">
      <w:pPr>
        <w:spacing w:line="240" w:lineRule="auto"/>
        <w:rPr>
          <w:rFonts w:hint="eastAsia"/>
          <w:color w:val="000000" w:themeColor="text1"/>
          <w:highlight w:val="none"/>
          <w:lang w:val="en-US"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br w:type="page"/>
      </w:r>
    </w:p>
    <w:p w14:paraId="13178745">
      <w:pPr>
        <w:outlineLvl w:val="9"/>
        <w:rPr>
          <w:rFonts w:hint="eastAsia" w:ascii="宋体" w:hAnsi="宋体" w:cs="Times New Roman"/>
          <w:b/>
          <w:color w:val="000000" w:themeColor="text1"/>
          <w:sz w:val="32"/>
          <w:szCs w:val="32"/>
          <w:highlight w:val="none"/>
          <w14:textFill>
            <w14:solidFill>
              <w14:schemeClr w14:val="tx1"/>
            </w14:solidFill>
          </w14:textFill>
        </w:rPr>
      </w:pPr>
      <w:bookmarkStart w:id="563" w:name="_Toc30644"/>
      <w:bookmarkStart w:id="564" w:name="_Toc23267"/>
      <w:bookmarkStart w:id="565" w:name="_Toc510015789"/>
      <w:bookmarkStart w:id="566" w:name="_Toc30932"/>
    </w:p>
    <w:p w14:paraId="426AEA41">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低价风险担保保函示范文本</w:t>
      </w:r>
    </w:p>
    <w:p w14:paraId="03840EF6">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（独立保函）</w:t>
      </w:r>
    </w:p>
    <w:p w14:paraId="5FCC55A4">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编号：           </w:t>
      </w:r>
    </w:p>
    <w:p w14:paraId="022854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申请人：</w:t>
      </w:r>
    </w:p>
    <w:p w14:paraId="159BA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地址：</w:t>
      </w:r>
    </w:p>
    <w:p w14:paraId="745A19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受益人：</w:t>
      </w:r>
    </w:p>
    <w:p w14:paraId="4EBF78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地址：</w:t>
      </w:r>
    </w:p>
    <w:p w14:paraId="6FD013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开立人：</w:t>
      </w:r>
    </w:p>
    <w:p w14:paraId="748B52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地址：</w:t>
      </w:r>
    </w:p>
    <w:p w14:paraId="574D98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7B5ECAA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（受益人名称）： </w:t>
      </w:r>
    </w:p>
    <w:p w14:paraId="737A6695">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（以下简称“申请人”）于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日参加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（以下简称“受益人”）的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（项目名称）的投标，收到受益人于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签发的中标通知书，成为该项目的中标人。基于申请人的请求，我方同意就申请人履行该项目中标通知书、招标文件和投标文件约定的义务，向贵方提供不可撤销、不可转让的见索即付独立保函（以下简称“本保函”）</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E1690A">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036AA2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75F0B1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三、本保函有效期自开立之日起至合同约定的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日。 </w:t>
      </w:r>
    </w:p>
    <w:p w14:paraId="6548AD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工作日内无条件支付，前述书面付款通知即为付款要求之单据，且应满足以下要求：</w:t>
      </w:r>
    </w:p>
    <w:p w14:paraId="406824B5">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（1）付款通知到达的日期在本保函的有效期内；</w:t>
      </w:r>
    </w:p>
    <w:p w14:paraId="52E7B4C7">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（2）载明要求支付的金额；</w:t>
      </w:r>
    </w:p>
    <w:p w14:paraId="53BEC928">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（3）载明申请人未按照中标通知书、招标文件和投标文件约定签订合同或违反合同义务的条款和内容；</w:t>
      </w:r>
    </w:p>
    <w:p w14:paraId="2C551302">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（4）付款通知中应声明不存在招标文件约定、合同文件约定或我国法律规定免除申请人或开立人支付责任的情形；</w:t>
      </w:r>
    </w:p>
    <w:p w14:paraId="05EC82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0026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受益人发出的书面付款通知应由其为鉴明受益人法定代表人（负责人）或授权代理人签名加盖公章。</w:t>
      </w:r>
    </w:p>
    <w:p w14:paraId="359939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五、本保函项下的权利不得转让，不得设定担保。贵方未经我方书面同意转让本保函或其项下任何权利，对我方不发生法律效力。 </w:t>
      </w:r>
    </w:p>
    <w:p w14:paraId="3B37FB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六、与本保函有关的合同不成立、不生效、无效、被撤销、被解除，不影响本保函的独立有效。 </w:t>
      </w:r>
    </w:p>
    <w:p w14:paraId="581A6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5652E9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7F47F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九、本保函自我方法定代表人或授权代表签名并加盖公章之日起生效。 </w:t>
      </w:r>
    </w:p>
    <w:p w14:paraId="4949A4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开 立 人：                              （公章） </w:t>
      </w:r>
    </w:p>
    <w:p w14:paraId="3450AB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法定代表人（或授权代表）：              （</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签名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1FB01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地    址：                                       </w:t>
      </w:r>
    </w:p>
    <w:p w14:paraId="2EEF04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邮政编码：                 </w:t>
      </w:r>
    </w:p>
    <w:p w14:paraId="6A483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电    话：                 </w:t>
      </w:r>
    </w:p>
    <w:p w14:paraId="10537D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传    真：                 </w:t>
      </w:r>
    </w:p>
    <w:p w14:paraId="57D48202">
      <w:pPr>
        <w:outlineLvl w:val="9"/>
        <w:rPr>
          <w:rFonts w:hint="eastAsia" w:ascii="宋体" w:hAnsi="宋体" w:cs="Times New Roman"/>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开立时间：      年      月</w:t>
      </w:r>
      <w:r>
        <w:rPr>
          <w:rFonts w:hint="eastAsia" w:ascii="宋体" w:hAnsi="宋体" w:cs="Times New Roman"/>
          <w:b/>
          <w:color w:val="000000" w:themeColor="text1"/>
          <w:sz w:val="32"/>
          <w:szCs w:val="32"/>
          <w:highlight w:val="none"/>
          <w14:textFill>
            <w14:solidFill>
              <w14:schemeClr w14:val="tx1"/>
            </w14:solidFill>
          </w14:textFill>
        </w:rPr>
        <w:br w:type="page"/>
      </w:r>
    </w:p>
    <w:bookmarkEnd w:id="549"/>
    <w:bookmarkEnd w:id="550"/>
    <w:bookmarkEnd w:id="551"/>
    <w:bookmarkEnd w:id="552"/>
    <w:bookmarkEnd w:id="553"/>
    <w:bookmarkEnd w:id="554"/>
    <w:bookmarkEnd w:id="555"/>
    <w:bookmarkEnd w:id="556"/>
    <w:bookmarkEnd w:id="563"/>
    <w:bookmarkEnd w:id="564"/>
    <w:bookmarkEnd w:id="565"/>
    <w:bookmarkEnd w:id="566"/>
    <w:p w14:paraId="3B247C7B">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t>第 二 卷</w:t>
      </w:r>
      <w:bookmarkEnd w:id="557"/>
      <w:bookmarkEnd w:id="558"/>
      <w:bookmarkEnd w:id="559"/>
      <w:bookmarkEnd w:id="560"/>
    </w:p>
    <w:p w14:paraId="3FE8D0A7">
      <w:pP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586DE3C6">
      <w:pPr>
        <w:pStyle w:val="3"/>
        <w:spacing w:line="360" w:lineRule="auto"/>
        <w:jc w:val="center"/>
        <w:rPr>
          <w:rFonts w:ascii="宋体" w:hAnsi="宋体"/>
          <w:color w:val="000000" w:themeColor="text1"/>
          <w:highlight w:val="none"/>
          <w14:textFill>
            <w14:solidFill>
              <w14:schemeClr w14:val="tx1"/>
            </w14:solidFill>
          </w14:textFill>
        </w:rPr>
      </w:pPr>
      <w:bookmarkStart w:id="567" w:name="招标文件06章图纸"/>
      <w:bookmarkEnd w:id="567"/>
      <w:bookmarkStart w:id="568" w:name="_Toc287620803"/>
      <w:bookmarkStart w:id="569" w:name="_Toc534185825"/>
      <w:bookmarkStart w:id="570" w:name="_Toc509218846"/>
      <w:bookmarkStart w:id="571" w:name="_Toc430530519"/>
      <w:bookmarkStart w:id="572" w:name="_Toc287607861"/>
      <w:bookmarkStart w:id="573" w:name="_Toc30459"/>
      <w:bookmarkStart w:id="574" w:name="_Toc14759"/>
      <w:r>
        <w:rPr>
          <w:rFonts w:hint="eastAsia" w:ascii="宋体" w:hAnsi="宋体"/>
          <w:color w:val="000000" w:themeColor="text1"/>
          <w:highlight w:val="none"/>
          <w14:textFill>
            <w14:solidFill>
              <w14:schemeClr w14:val="tx1"/>
            </w14:solidFill>
          </w14:textFill>
        </w:rPr>
        <w:t xml:space="preserve">第五章  </w:t>
      </w:r>
      <w:bookmarkEnd w:id="568"/>
      <w:bookmarkEnd w:id="569"/>
      <w:bookmarkEnd w:id="570"/>
      <w:bookmarkEnd w:id="571"/>
      <w:bookmarkEnd w:id="572"/>
      <w:r>
        <w:rPr>
          <w:rFonts w:hint="eastAsia" w:ascii="宋体" w:hAnsi="宋体"/>
          <w:color w:val="000000" w:themeColor="text1"/>
          <w:highlight w:val="none"/>
          <w14:textFill>
            <w14:solidFill>
              <w14:schemeClr w14:val="tx1"/>
            </w14:solidFill>
          </w14:textFill>
        </w:rPr>
        <w:t>发包人要求</w:t>
      </w:r>
      <w:bookmarkEnd w:id="573"/>
      <w:bookmarkEnd w:id="574"/>
    </w:p>
    <w:p w14:paraId="0F0CC2C2">
      <w:pPr>
        <w:widowControl/>
        <w:jc w:val="left"/>
        <w:rPr>
          <w:rFonts w:ascii="宋体" w:hAnsi="宋体"/>
          <w:color w:val="000000" w:themeColor="text1"/>
          <w:szCs w:val="20"/>
          <w:highlight w:val="none"/>
          <w14:textFill>
            <w14:solidFill>
              <w14:schemeClr w14:val="tx1"/>
            </w14:solidFill>
          </w14:textFill>
        </w:rPr>
      </w:pPr>
      <w:bookmarkStart w:id="575" w:name="招标文件06章图纸01"/>
      <w:bookmarkEnd w:id="575"/>
      <w:bookmarkStart w:id="576" w:name="_Toc430530520"/>
      <w:bookmarkStart w:id="577" w:name="_Toc287620804"/>
      <w:r>
        <w:rPr>
          <w:rFonts w:ascii="宋体" w:hAnsi="宋体"/>
          <w:color w:val="000000" w:themeColor="text1"/>
          <w:szCs w:val="20"/>
          <w:highlight w:val="none"/>
          <w14:textFill>
            <w14:solidFill>
              <w14:schemeClr w14:val="tx1"/>
            </w14:solidFill>
          </w14:textFill>
        </w:rPr>
        <w:br w:type="page"/>
      </w:r>
    </w:p>
    <w:bookmarkEnd w:id="576"/>
    <w:bookmarkEnd w:id="577"/>
    <w:p w14:paraId="43CA95E3">
      <w:pPr>
        <w:rPr>
          <w:rFonts w:hint="eastAsia" w:ascii="宋体" w:hAnsi="宋体"/>
          <w:color w:val="000000" w:themeColor="text1"/>
          <w:sz w:val="52"/>
          <w:szCs w:val="52"/>
          <w:highlight w:val="none"/>
          <w14:textFill>
            <w14:solidFill>
              <w14:schemeClr w14:val="tx1"/>
            </w14:solidFill>
          </w14:textFill>
        </w:rPr>
      </w:pPr>
      <w:bookmarkStart w:id="578" w:name="_Toc20873"/>
      <w:bookmarkStart w:id="579" w:name="_Toc6839"/>
    </w:p>
    <w:p w14:paraId="3A1A77E8">
      <w:pPr>
        <w:pStyle w:val="3"/>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p>
    <w:p w14:paraId="7D7A7E42">
      <w:pPr>
        <w:pStyle w:val="3"/>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p>
    <w:p w14:paraId="7D7AD86C">
      <w:pPr>
        <w:pStyle w:val="3"/>
        <w:spacing w:before="0" w:after="0" w:line="360" w:lineRule="auto"/>
        <w:jc w:val="center"/>
        <w:rPr>
          <w:rFonts w:hint="eastAsia" w:ascii="宋体" w:hAnsi="宋体"/>
          <w:color w:val="000000" w:themeColor="text1"/>
          <w:sz w:val="52"/>
          <w:szCs w:val="52"/>
          <w:highlight w:val="none"/>
          <w14:textFill>
            <w14:solidFill>
              <w14:schemeClr w14:val="tx1"/>
            </w14:solidFill>
          </w14:textFill>
        </w:rPr>
      </w:pPr>
    </w:p>
    <w:p w14:paraId="1E4AC11E">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三 卷</w:t>
      </w:r>
      <w:bookmarkEnd w:id="578"/>
      <w:bookmarkEnd w:id="579"/>
      <w:bookmarkStart w:id="580" w:name="_Toc509218847"/>
      <w:bookmarkStart w:id="581" w:name="_Toc536797390"/>
      <w:bookmarkStart w:id="582" w:name="_Toc13210772"/>
      <w:bookmarkStart w:id="583" w:name="_Toc536619968"/>
      <w:bookmarkStart w:id="584" w:name="_Toc536628344"/>
      <w:bookmarkStart w:id="585" w:name="_Toc536797121"/>
      <w:bookmarkStart w:id="586" w:name="_Toc536796850"/>
      <w:bookmarkStart w:id="587" w:name="_Toc13211764"/>
      <w:bookmarkStart w:id="588" w:name="_Toc536621880"/>
      <w:bookmarkStart w:id="589" w:name="_Toc13211206"/>
      <w:bookmarkStart w:id="590" w:name="_Toc536796986"/>
      <w:bookmarkStart w:id="591" w:name="_Toc536797255"/>
      <w:bookmarkStart w:id="592" w:name="_Toc536620100"/>
      <w:bookmarkStart w:id="593" w:name="_Toc534185826"/>
    </w:p>
    <w:bookmarkEnd w:id="580"/>
    <w:p w14:paraId="00A93A4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581"/>
      <w:bookmarkEnd w:id="582"/>
      <w:bookmarkEnd w:id="583"/>
      <w:bookmarkEnd w:id="584"/>
      <w:bookmarkEnd w:id="585"/>
      <w:bookmarkEnd w:id="586"/>
      <w:bookmarkEnd w:id="587"/>
      <w:bookmarkEnd w:id="588"/>
      <w:bookmarkEnd w:id="589"/>
      <w:bookmarkEnd w:id="590"/>
      <w:bookmarkEnd w:id="591"/>
      <w:bookmarkEnd w:id="592"/>
      <w:bookmarkEnd w:id="593"/>
    </w:p>
    <w:p w14:paraId="28B5142A">
      <w:pPr>
        <w:pStyle w:val="3"/>
        <w:spacing w:line="360" w:lineRule="auto"/>
        <w:jc w:val="center"/>
        <w:rPr>
          <w:rFonts w:ascii="宋体" w:hAnsi="宋体"/>
          <w:color w:val="000000" w:themeColor="text1"/>
          <w:highlight w:val="none"/>
          <w14:textFill>
            <w14:solidFill>
              <w14:schemeClr w14:val="tx1"/>
            </w14:solidFill>
          </w14:textFill>
        </w:rPr>
      </w:pPr>
      <w:bookmarkStart w:id="594" w:name="招标文件07章技术标准和要求"/>
      <w:bookmarkEnd w:id="594"/>
      <w:bookmarkStart w:id="595" w:name="_Toc430530528"/>
      <w:bookmarkStart w:id="596" w:name="_Toc30596"/>
      <w:bookmarkStart w:id="597" w:name="_Toc287607865"/>
      <w:bookmarkStart w:id="598" w:name="_Toc509218852"/>
      <w:bookmarkStart w:id="599" w:name="_Toc6465"/>
      <w:bookmarkStart w:id="600" w:name="_Toc287620812"/>
      <w:bookmarkStart w:id="601" w:name="_Toc534185829"/>
      <w:r>
        <w:rPr>
          <w:rFonts w:hint="eastAsia" w:ascii="宋体" w:hAnsi="宋体"/>
          <w:color w:val="000000" w:themeColor="text1"/>
          <w:highlight w:val="none"/>
          <w14:textFill>
            <w14:solidFill>
              <w14:schemeClr w14:val="tx1"/>
            </w14:solidFill>
          </w14:textFill>
        </w:rPr>
        <w:t>第六章  投标文件格式</w:t>
      </w:r>
      <w:bookmarkEnd w:id="595"/>
      <w:bookmarkEnd w:id="596"/>
      <w:bookmarkEnd w:id="597"/>
      <w:bookmarkEnd w:id="598"/>
      <w:bookmarkEnd w:id="599"/>
      <w:bookmarkEnd w:id="600"/>
      <w:bookmarkEnd w:id="601"/>
    </w:p>
    <w:p w14:paraId="4C0C7040">
      <w:pPr>
        <w:spacing w:line="360" w:lineRule="auto"/>
        <w:jc w:val="center"/>
        <w:rPr>
          <w:rFonts w:hint="eastAsia" w:ascii="宋体" w:hAnsi="宋体" w:eastAsia="宋体"/>
          <w:color w:val="000000" w:themeColor="text1"/>
          <w:sz w:val="32"/>
          <w:szCs w:val="32"/>
          <w:highlight w:val="none"/>
          <w:lang w:eastAsia="zh-CN"/>
          <w14:textFill>
            <w14:solidFill>
              <w14:schemeClr w14:val="tx1"/>
            </w14:solidFill>
          </w14:textFill>
        </w:rPr>
      </w:pPr>
      <w:r>
        <w:rPr>
          <w:rFonts w:hint="eastAsia" w:ascii="宋体" w:hAnsi="宋体"/>
          <w:color w:val="000000" w:themeColor="text1"/>
          <w:sz w:val="32"/>
          <w:szCs w:val="32"/>
          <w:highlight w:val="none"/>
          <w:lang w:eastAsia="zh-CN"/>
          <w14:textFill>
            <w14:solidFill>
              <w14:schemeClr w14:val="tx1"/>
            </w14:solidFill>
          </w14:textFill>
        </w:rPr>
        <w:t>（</w:t>
      </w:r>
      <w:r>
        <w:rPr>
          <w:rFonts w:hint="eastAsia" w:ascii="宋体" w:hAnsi="宋体"/>
          <w:color w:val="000000" w:themeColor="text1"/>
          <w:sz w:val="32"/>
          <w:szCs w:val="32"/>
          <w:highlight w:val="none"/>
          <w:lang w:val="en-US" w:eastAsia="zh-CN"/>
          <w14:textFill>
            <w14:solidFill>
              <w14:schemeClr w14:val="tx1"/>
            </w14:solidFill>
          </w14:textFill>
        </w:rPr>
        <w:t>特别提醒：投标人根据所投包件分别相应制作投标文件，不可以将两个包件的投标文件制作为一份。</w:t>
      </w:r>
      <w:r>
        <w:rPr>
          <w:rFonts w:hint="eastAsia" w:ascii="宋体" w:hAnsi="宋体"/>
          <w:color w:val="000000" w:themeColor="text1"/>
          <w:sz w:val="32"/>
          <w:szCs w:val="32"/>
          <w:highlight w:val="none"/>
          <w:lang w:eastAsia="zh-CN"/>
          <w14:textFill>
            <w14:solidFill>
              <w14:schemeClr w14:val="tx1"/>
            </w14:solidFill>
          </w14:textFill>
        </w:rPr>
        <w:t>）</w:t>
      </w:r>
    </w:p>
    <w:p w14:paraId="0FE7123D">
      <w:pPr>
        <w:autoSpaceDE w:val="0"/>
        <w:autoSpaceDN w:val="0"/>
        <w:adjustRightInd w:val="0"/>
        <w:spacing w:line="276" w:lineRule="auto"/>
        <w:ind w:right="-23"/>
        <w:jc w:val="left"/>
        <w:rPr>
          <w:rFonts w:ascii="宋体" w:hAnsi="宋体"/>
          <w:color w:val="000000" w:themeColor="text1"/>
          <w:kern w:val="0"/>
          <w:szCs w:val="21"/>
          <w:highlight w:val="none"/>
          <w:u w:val="singl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7A326D88"/>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7A326D88"/>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602" w:name="_Toc287620813"/>
      <w:bookmarkStart w:id="603" w:name="_Toc430530529"/>
      <w:bookmarkStart w:id="604" w:name="_Toc277082642"/>
      <w:bookmarkStart w:id="605" w:name="_Toc224103494"/>
      <w:bookmarkStart w:id="606" w:name="_Toc287607866"/>
    </w:p>
    <w:p w14:paraId="52FEF7CA">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607" w:name="_Toc8595"/>
      <w:r>
        <w:rPr>
          <w:rFonts w:hint="eastAsia" w:ascii="宋体" w:hAnsi="宋体"/>
          <w:b w:val="0"/>
          <w:bCs w:val="0"/>
          <w:color w:val="000000" w:themeColor="text1"/>
          <w:sz w:val="44"/>
          <w:szCs w:val="44"/>
          <w:highlight w:val="none"/>
          <w14:textFill>
            <w14:solidFill>
              <w14:schemeClr w14:val="tx1"/>
            </w14:solidFill>
          </w14:textFill>
        </w:rPr>
        <w:t>一、</w:t>
      </w:r>
      <w:r>
        <w:rPr>
          <w:rFonts w:hint="eastAsia" w:ascii="宋体" w:hAnsi="宋体"/>
          <w:b w:val="0"/>
          <w:bCs w:val="0"/>
          <w:color w:val="000000" w:themeColor="text1"/>
          <w:sz w:val="44"/>
          <w:szCs w:val="44"/>
          <w:highlight w:val="none"/>
          <w:lang w:eastAsia="zh-CN"/>
          <w14:textFill>
            <w14:solidFill>
              <w14:schemeClr w14:val="tx1"/>
            </w14:solidFill>
          </w14:textFill>
        </w:rPr>
        <w:t>投标函</w:t>
      </w:r>
      <w:r>
        <w:rPr>
          <w:rFonts w:hint="eastAsia" w:ascii="宋体" w:hAnsi="宋体"/>
          <w:b w:val="0"/>
          <w:bCs w:val="0"/>
          <w:color w:val="000000" w:themeColor="text1"/>
          <w:sz w:val="44"/>
          <w:szCs w:val="44"/>
          <w:highlight w:val="none"/>
          <w14:textFill>
            <w14:solidFill>
              <w14:schemeClr w14:val="tx1"/>
            </w14:solidFill>
          </w14:textFill>
        </w:rPr>
        <w:t>部分</w:t>
      </w:r>
      <w:bookmarkEnd w:id="602"/>
      <w:bookmarkEnd w:id="603"/>
      <w:bookmarkEnd w:id="604"/>
      <w:bookmarkEnd w:id="605"/>
      <w:bookmarkEnd w:id="606"/>
      <w:bookmarkEnd w:id="607"/>
    </w:p>
    <w:p w14:paraId="15217A83">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67605073">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b w:val="0"/>
          <w:bCs/>
          <w:color w:val="000000" w:themeColor="text1"/>
          <w:kern w:val="10"/>
          <w:sz w:val="28"/>
          <w:szCs w:val="28"/>
          <w:highlight w:val="none"/>
          <w:u w:val="single"/>
          <w:lang w:eastAsia="zh-CN"/>
          <w14:textFill>
            <w14:solidFill>
              <w14:schemeClr w14:val="tx1"/>
            </w14:solidFill>
          </w14:textFill>
        </w:rPr>
        <w:t>重庆乌江白马航电枢纽工程二期低热水泥采购</w:t>
      </w:r>
      <w:r>
        <w:rPr>
          <w:rFonts w:hint="eastAsia" w:ascii="宋体"/>
          <w:b/>
          <w:bCs w:val="0"/>
          <w:color w:val="000000" w:themeColor="text1"/>
          <w:kern w:val="10"/>
          <w:sz w:val="28"/>
          <w:szCs w:val="28"/>
          <w:highlight w:val="none"/>
          <w:u w:val="single"/>
          <w:lang w:eastAsia="zh-CN"/>
          <w14:textFill>
            <w14:solidFill>
              <w14:schemeClr w14:val="tx1"/>
            </w14:solidFill>
          </w14:textFill>
        </w:rPr>
        <w:t>TS-*</w:t>
      </w:r>
      <w:r>
        <w:rPr>
          <w:rFonts w:hint="eastAsia" w:ascii="宋体" w:hAnsi="宋体"/>
          <w:b/>
          <w:bCs w:val="0"/>
          <w:color w:val="000000" w:themeColor="text1"/>
          <w:kern w:val="0"/>
          <w:sz w:val="32"/>
          <w:szCs w:val="32"/>
          <w:highlight w:val="none"/>
          <w:u w:val="single"/>
          <w14:textFill>
            <w14:solidFill>
              <w14:schemeClr w14:val="tx1"/>
            </w14:solidFill>
          </w14:textFill>
        </w:rPr>
        <w:t xml:space="preserve"> </w:t>
      </w:r>
      <w:r>
        <w:rPr>
          <w:rFonts w:hint="eastAsia" w:ascii="宋体" w:hAnsi="宋体"/>
          <w:b/>
          <w:color w:val="000000" w:themeColor="text1"/>
          <w:kern w:val="0"/>
          <w:sz w:val="32"/>
          <w:szCs w:val="32"/>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3D97707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5E4EF021">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53E185BD">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1A8A8F1">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0A6C091">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CB08E83">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735C4F76">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51583C7C">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lang w:eastAsia="zh-CN"/>
          <w14:textFill>
            <w14:solidFill>
              <w14:schemeClr w14:val="tx1"/>
            </w14:solidFill>
          </w14:textFill>
        </w:rPr>
        <w:t>投标函</w:t>
      </w:r>
      <w:r>
        <w:rPr>
          <w:rFonts w:hint="eastAsia" w:ascii="宋体" w:hAnsi="宋体"/>
          <w:color w:val="000000" w:themeColor="text1"/>
          <w:kern w:val="0"/>
          <w:sz w:val="36"/>
          <w:szCs w:val="36"/>
          <w:highlight w:val="none"/>
          <w14:textFill>
            <w14:solidFill>
              <w14:schemeClr w14:val="tx1"/>
            </w14:solidFill>
          </w14:textFill>
        </w:rPr>
        <w:t>部分</w:t>
      </w:r>
    </w:p>
    <w:p w14:paraId="25391E2F">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4373991">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C08D7E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3956E4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35C184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E8F13D4">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7C21CD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A67C1D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000FE9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890CB24">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3AC291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5CEC86C">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35C18A6D">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75AF3777">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0B0244CD">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24D25293">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367B6FAB">
      <w:pPr>
        <w:autoSpaceDE w:val="0"/>
        <w:autoSpaceDN w:val="0"/>
        <w:adjustRightInd w:val="0"/>
        <w:spacing w:line="360" w:lineRule="auto"/>
        <w:ind w:firstLine="480" w:firstLineChars="20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lang w:eastAsia="zh-CN"/>
          <w14:textFill>
            <w14:solidFill>
              <w14:schemeClr w14:val="tx1"/>
            </w14:solidFill>
          </w14:textFill>
        </w:rPr>
        <w:t>投标函</w:t>
      </w:r>
    </w:p>
    <w:p w14:paraId="242F4F23">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14:textFill>
            <w14:solidFill>
              <w14:schemeClr w14:val="tx1"/>
            </w14:solidFill>
          </w14:textFill>
        </w:rPr>
      </w:pP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二</w:t>
      </w: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14:textFill>
            <w14:solidFill>
              <w14:schemeClr w14:val="tx1"/>
            </w14:solidFill>
          </w14:textFill>
        </w:rPr>
        <w:t>法定代表人身份证明或附有法定代表人身份证明的授权委托书</w:t>
      </w:r>
    </w:p>
    <w:p w14:paraId="5E17D96B">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三</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报价清单</w:t>
      </w:r>
    </w:p>
    <w:p w14:paraId="28F0F73E">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s="Times New Roman"/>
          <w:color w:val="000000" w:themeColor="text1"/>
          <w:kern w:val="0"/>
          <w:sz w:val="24"/>
          <w:highlight w:val="none"/>
          <w:lang w:val="en-US" w:eastAsia="zh-CN"/>
          <w14:textFill>
            <w14:solidFill>
              <w14:schemeClr w14:val="tx1"/>
            </w14:solidFill>
          </w14:textFill>
        </w:rPr>
        <w:t>（四）</w:t>
      </w:r>
      <w:r>
        <w:rPr>
          <w:rFonts w:hint="eastAsia" w:ascii="宋体" w:hAnsi="宋体"/>
          <w:color w:val="000000" w:themeColor="text1"/>
          <w:kern w:val="0"/>
          <w:sz w:val="24"/>
          <w:highlight w:val="none"/>
          <w14:textFill>
            <w14:solidFill>
              <w14:schemeClr w14:val="tx1"/>
            </w14:solidFill>
          </w14:textFill>
        </w:rPr>
        <w:t>低价风险担保</w:t>
      </w:r>
      <w:r>
        <w:rPr>
          <w:rFonts w:hint="eastAsia" w:ascii="宋体" w:hAnsi="宋体"/>
          <w:color w:val="000000" w:themeColor="text1"/>
          <w:kern w:val="0"/>
          <w:sz w:val="24"/>
          <w:highlight w:val="none"/>
          <w:lang w:val="en-US" w:eastAsia="zh-CN"/>
          <w14:textFill>
            <w14:solidFill>
              <w14:schemeClr w14:val="tx1"/>
            </w14:solidFill>
          </w14:textFill>
        </w:rPr>
        <w:t>提交</w:t>
      </w:r>
      <w:r>
        <w:rPr>
          <w:rFonts w:hint="eastAsia" w:ascii="宋体" w:hAnsi="宋体"/>
          <w:color w:val="000000" w:themeColor="text1"/>
          <w:kern w:val="0"/>
          <w:sz w:val="24"/>
          <w:highlight w:val="none"/>
          <w14:textFill>
            <w14:solidFill>
              <w14:schemeClr w14:val="tx1"/>
            </w14:solidFill>
          </w14:textFill>
        </w:rPr>
        <w:t>承诺书（如有）</w:t>
      </w:r>
    </w:p>
    <w:p w14:paraId="5505EC23">
      <w:pPr>
        <w:pStyle w:val="69"/>
        <w:ind w:firstLine="480" w:firstLineChars="200"/>
        <w:rPr>
          <w:rFonts w:hint="default" w:ascii="宋体" w:hAnsi="宋体"/>
          <w:color w:val="000000" w:themeColor="text1"/>
          <w:kern w:val="0"/>
          <w:sz w:val="24"/>
          <w:highlight w:val="none"/>
          <w:lang w:val="en-US" w:eastAsia="zh-CN"/>
          <w14:textFill>
            <w14:solidFill>
              <w14:schemeClr w14:val="tx1"/>
            </w14:solidFill>
          </w14:textFill>
        </w:rPr>
      </w:pPr>
    </w:p>
    <w:p w14:paraId="790DBF9A">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4BBBBBD8">
      <w:pPr>
        <w:pStyle w:val="5"/>
        <w:spacing w:before="0" w:after="0" w:line="240" w:lineRule="auto"/>
        <w:jc w:val="center"/>
        <w:rPr>
          <w:rFonts w:hint="eastAsia" w:ascii="宋体" w:hAnsi="宋体" w:eastAsia="宋体"/>
          <w:b w:val="0"/>
          <w:color w:val="000000" w:themeColor="text1"/>
          <w:highlight w:val="none"/>
          <w:lang w:eastAsia="zh-CN"/>
          <w14:textFill>
            <w14:solidFill>
              <w14:schemeClr w14:val="tx1"/>
            </w14:solidFill>
          </w14:textFill>
        </w:rPr>
      </w:pPr>
      <w:bookmarkStart w:id="608" w:name="_Toc287607867"/>
      <w:bookmarkStart w:id="609" w:name="_Toc430530530"/>
      <w:bookmarkStart w:id="610" w:name="_Toc509218854"/>
      <w:bookmarkStart w:id="611" w:name="_Toc534185831"/>
      <w:bookmarkStart w:id="612" w:name="_Toc277082643"/>
      <w:bookmarkStart w:id="613" w:name="_Toc287620814"/>
      <w:bookmarkStart w:id="614" w:name="_Toc224103495"/>
      <w:r>
        <w:rPr>
          <w:rFonts w:ascii="宋体" w:hAnsi="宋体"/>
          <w:color w:val="000000" w:themeColor="text1"/>
          <w:highlight w:val="none"/>
          <w14:textFill>
            <w14:solidFill>
              <w14:schemeClr w14:val="tx1"/>
            </w14:solidFill>
          </w14:textFill>
        </w:rPr>
        <w:br w:type="page"/>
      </w:r>
      <w:bookmarkStart w:id="615" w:name="_Toc15607"/>
      <w:r>
        <w:rPr>
          <w:rFonts w:hint="eastAsia" w:ascii="宋体" w:hAnsi="宋体"/>
          <w:b w:val="0"/>
          <w:bCs w:val="0"/>
          <w:color w:val="000000" w:themeColor="text1"/>
          <w:highlight w:val="none"/>
          <w14:textFill>
            <w14:solidFill>
              <w14:schemeClr w14:val="tx1"/>
            </w14:solidFill>
          </w14:textFill>
        </w:rPr>
        <w:t>（一）</w:t>
      </w:r>
      <w:bookmarkEnd w:id="608"/>
      <w:bookmarkEnd w:id="609"/>
      <w:bookmarkEnd w:id="610"/>
      <w:bookmarkEnd w:id="611"/>
      <w:bookmarkEnd w:id="612"/>
      <w:bookmarkEnd w:id="613"/>
      <w:bookmarkEnd w:id="614"/>
      <w:bookmarkEnd w:id="615"/>
      <w:r>
        <w:rPr>
          <w:rFonts w:hint="eastAsia" w:ascii="宋体" w:hAnsi="宋体"/>
          <w:b w:val="0"/>
          <w:bCs w:val="0"/>
          <w:color w:val="000000" w:themeColor="text1"/>
          <w:highlight w:val="none"/>
          <w:lang w:eastAsia="zh-CN"/>
          <w14:textFill>
            <w14:solidFill>
              <w14:schemeClr w14:val="tx1"/>
            </w14:solidFill>
          </w14:textFill>
        </w:rPr>
        <w:t>投标函</w:t>
      </w:r>
    </w:p>
    <w:p w14:paraId="3C982FAC">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00EB8A1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b w:val="0"/>
          <w:snapToGrid w:val="0"/>
          <w:color w:val="000000" w:themeColor="text1"/>
          <w:kern w:val="0"/>
          <w:sz w:val="21"/>
          <w:szCs w:val="21"/>
          <w:highlight w:val="none"/>
          <w:u w:val="single"/>
          <w:lang w:eastAsia="zh-CN"/>
          <w14:textFill>
            <w14:solidFill>
              <w14:schemeClr w14:val="tx1"/>
            </w14:solidFill>
          </w14:textFill>
        </w:rPr>
        <w:t>重庆乌江白马航电枢纽工程二期低热水泥采购</w:t>
      </w:r>
      <w:r>
        <w:rPr>
          <w:rFonts w:hint="eastAsia" w:ascii="宋体" w:hAnsi="宋体"/>
          <w:b/>
          <w:bCs/>
          <w:snapToGrid w:val="0"/>
          <w:color w:val="000000" w:themeColor="text1"/>
          <w:kern w:val="0"/>
          <w:sz w:val="21"/>
          <w:szCs w:val="21"/>
          <w:highlight w:val="none"/>
          <w:u w:val="single"/>
          <w:lang w:eastAsia="zh-CN"/>
          <w14:textFill>
            <w14:solidFill>
              <w14:schemeClr w14:val="tx1"/>
            </w14:solidFill>
          </w14:textFill>
        </w:rPr>
        <w:t>TS-*</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（项目名称）</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的全部内容，愿意以下列方式进行报价</w:t>
      </w:r>
      <w:r>
        <w:rPr>
          <w:rFonts w:hint="eastAsia" w:ascii="宋体" w:hAnsi="宋体"/>
          <w:snapToGrid w:val="0"/>
          <w:color w:val="000000" w:themeColor="text1"/>
          <w:kern w:val="0"/>
          <w:szCs w:val="21"/>
          <w:highlight w:val="none"/>
          <w14:textFill>
            <w14:solidFill>
              <w14:schemeClr w14:val="tx1"/>
            </w14:solidFill>
          </w14:textFill>
        </w:rPr>
        <w:t>：</w:t>
      </w:r>
    </w:p>
    <w:p w14:paraId="51CCDCA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投标总报价（</w:t>
      </w:r>
      <w:r>
        <w:rPr>
          <w:rFonts w:hint="eastAsia" w:ascii="宋体" w:hAnsi="宋体" w:cs="宋体"/>
          <w:color w:val="000000" w:themeColor="text1"/>
          <w:szCs w:val="21"/>
          <w:highlight w:val="none"/>
          <w:lang w:val="en-US" w:eastAsia="zh-CN"/>
          <w14:textFill>
            <w14:solidFill>
              <w14:schemeClr w14:val="tx1"/>
            </w14:solidFill>
          </w14:textFill>
        </w:rPr>
        <w:t>含税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人民币（大写）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B02280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招标文件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质量标准</w:t>
      </w:r>
      <w:r>
        <w:rPr>
          <w:rFonts w:hint="eastAsia" w:ascii="宋体" w:hAnsi="宋体" w:cs="宋体"/>
          <w:color w:val="000000" w:themeColor="text1"/>
          <w:szCs w:val="21"/>
          <w:highlight w:val="none"/>
          <w:u w:val="single"/>
          <w:lang w:val="en-US" w:eastAsia="zh-CN"/>
          <w14:textFill>
            <w14:solidFill>
              <w14:schemeClr w14:val="tx1"/>
            </w14:solidFill>
          </w14:textFill>
        </w:rPr>
        <w:t>满足</w:t>
      </w:r>
      <w:r>
        <w:rPr>
          <w:rFonts w:hint="eastAsia" w:ascii="宋体" w:hAnsi="宋体" w:cs="宋体"/>
          <w:color w:val="000000" w:themeColor="text1"/>
          <w:szCs w:val="21"/>
          <w:highlight w:val="none"/>
          <w:u w:val="single"/>
          <w:lang w:eastAsia="zh-CN"/>
          <w14:textFill>
            <w14:solidFill>
              <w14:schemeClr w14:val="tx1"/>
            </w14:solidFill>
          </w14:textFill>
        </w:rPr>
        <w:t>招标文件</w:t>
      </w:r>
      <w:r>
        <w:rPr>
          <w:rFonts w:hint="eastAsia" w:ascii="宋体" w:hAnsi="宋体" w:cs="宋体"/>
          <w:color w:val="000000" w:themeColor="text1"/>
          <w:szCs w:val="21"/>
          <w:highlight w:val="none"/>
          <w:u w:val="single"/>
          <w14:textFill>
            <w14:solidFill>
              <w14:schemeClr w14:val="tx1"/>
            </w14:solidFill>
          </w14:textFill>
        </w:rPr>
        <w:t>的要求</w:t>
      </w:r>
      <w:r>
        <w:rPr>
          <w:rFonts w:hint="eastAsia" w:ascii="宋体" w:hAnsi="宋体" w:cs="宋体"/>
          <w:color w:val="000000" w:themeColor="text1"/>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按合同约定完成工作。</w:t>
      </w:r>
    </w:p>
    <w:p w14:paraId="66AF0BBC">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snapToGrid w:val="0"/>
          <w:color w:val="000000" w:themeColor="text1"/>
          <w:kern w:val="0"/>
          <w:szCs w:val="21"/>
          <w:highlight w:val="none"/>
          <w14:textFill>
            <w14:solidFill>
              <w14:schemeClr w14:val="tx1"/>
            </w14:solidFill>
          </w14:textFill>
        </w:rPr>
        <w:t>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在投标有效期内不修改、撤销投标文件。</w:t>
      </w:r>
    </w:p>
    <w:p w14:paraId="2A41D85F">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049F70E7">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23EA254E">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63343C16">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3387643C">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010861B1">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default"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章“发包人要求”中所列的技术指标和参数要求完成全部合同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工作</w:t>
      </w:r>
      <w:r>
        <w:rPr>
          <w:rFonts w:ascii="宋体" w:hAnsi="宋体"/>
          <w:snapToGrid w:val="0"/>
          <w:color w:val="000000" w:themeColor="text1"/>
          <w:kern w:val="0"/>
          <w:szCs w:val="21"/>
          <w:highlight w:val="none"/>
          <w14:textFill>
            <w14:solidFill>
              <w14:schemeClr w14:val="tx1"/>
            </w14:solidFill>
          </w14:textFill>
        </w:rPr>
        <w:t>。</w:t>
      </w:r>
    </w:p>
    <w:p w14:paraId="0AF65F90">
      <w:pPr>
        <w:autoSpaceDE w:val="0"/>
        <w:autoSpaceDN w:val="0"/>
        <w:adjustRightInd w:val="0"/>
        <w:spacing w:line="400" w:lineRule="exact"/>
        <w:ind w:firstLine="420" w:firstLineChars="200"/>
        <w:rPr>
          <w:rFonts w:hint="default" w:ascii="宋体" w:hAnsi="宋体"/>
          <w:snapToGrid w:val="0"/>
          <w:color w:val="000000" w:themeColor="text1"/>
          <w:kern w:val="0"/>
          <w:szCs w:val="21"/>
          <w:highlight w:val="none"/>
          <w14:textFill>
            <w14:solidFill>
              <w14:schemeClr w14:val="tx1"/>
            </w14:solidFill>
          </w14:textFill>
        </w:rPr>
      </w:pPr>
      <w:r>
        <w:rPr>
          <w:rFonts w:hint="default" w:ascii="宋体" w:hAnsi="宋体"/>
          <w:snapToGrid w:val="0"/>
          <w:color w:val="000000" w:themeColor="text1"/>
          <w:kern w:val="0"/>
          <w:szCs w:val="21"/>
          <w:highlight w:val="none"/>
          <w14:textFill>
            <w14:solidFill>
              <w14:schemeClr w14:val="tx1"/>
            </w14:solidFill>
          </w14:textFill>
        </w:rPr>
        <w:t>（6）成果符合相关行业标准，满足相关部门验收要求。</w:t>
      </w:r>
    </w:p>
    <w:p w14:paraId="2A871AC6">
      <w:pPr>
        <w:autoSpaceDE w:val="0"/>
        <w:autoSpaceDN w:val="0"/>
        <w:adjustRightInd w:val="0"/>
        <w:spacing w:line="400" w:lineRule="exact"/>
        <w:ind w:firstLine="420" w:firstLineChars="200"/>
        <w:rPr>
          <w:rFonts w:hint="default" w:ascii="宋体" w:hAnsi="宋体" w:eastAsia="宋体"/>
          <w:snapToGrid w:val="0"/>
          <w:color w:val="000000" w:themeColor="text1"/>
          <w:kern w:val="0"/>
          <w:szCs w:val="21"/>
          <w:highlight w:val="none"/>
          <w:lang w:eastAsia="zh-CN"/>
          <w14:textFill>
            <w14:solidFill>
              <w14:schemeClr w14:val="tx1"/>
            </w14:solidFill>
          </w14:textFill>
        </w:rPr>
      </w:pPr>
      <w:r>
        <w:rPr>
          <w:rFonts w:hint="default" w:ascii="宋体" w:hAnsi="宋体"/>
          <w:snapToGrid w:val="0"/>
          <w:color w:val="000000" w:themeColor="text1"/>
          <w:kern w:val="0"/>
          <w:szCs w:val="21"/>
          <w:highlight w:val="none"/>
          <w:lang w:eastAsia="zh-CN"/>
          <w14:textFill>
            <w14:solidFill>
              <w14:schemeClr w14:val="tx1"/>
            </w14:solidFill>
          </w14:textFill>
        </w:rPr>
        <w:t>（</w:t>
      </w:r>
      <w:r>
        <w:rPr>
          <w:rFonts w:hint="default" w:ascii="宋体" w:hAnsi="宋体"/>
          <w:snapToGrid w:val="0"/>
          <w:color w:val="000000" w:themeColor="text1"/>
          <w:kern w:val="0"/>
          <w:szCs w:val="21"/>
          <w:highlight w:val="none"/>
          <w:lang w:val="en-US" w:eastAsia="zh-CN"/>
          <w14:textFill>
            <w14:solidFill>
              <w14:schemeClr w14:val="tx1"/>
            </w14:solidFill>
          </w14:textFill>
        </w:rPr>
        <w:t>7</w:t>
      </w:r>
      <w:r>
        <w:rPr>
          <w:rFonts w:hint="default" w:ascii="宋体" w:hAnsi="宋体"/>
          <w:snapToGrid w:val="0"/>
          <w:color w:val="000000" w:themeColor="text1"/>
          <w:kern w:val="0"/>
          <w:szCs w:val="21"/>
          <w:highlight w:val="none"/>
          <w:lang w:eastAsia="zh-CN"/>
          <w14:textFill>
            <w14:solidFill>
              <w14:schemeClr w14:val="tx1"/>
            </w14:solidFill>
          </w14:textFill>
        </w:rPr>
        <w:t>）</w:t>
      </w:r>
      <w:r>
        <w:rPr>
          <w:rFonts w:hint="default" w:ascii="宋体" w:hAnsi="宋体"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承诺满足</w:t>
      </w:r>
      <w:r>
        <w:rPr>
          <w:rFonts w:hint="default" w:ascii="宋体" w:hAnsi="宋体" w:cs="Times New Roman"/>
          <w:b w:val="0"/>
          <w:bCs w:val="0"/>
          <w:snapToGrid w:val="0"/>
          <w:color w:val="000000" w:themeColor="text1"/>
          <w:kern w:val="0"/>
          <w:sz w:val="21"/>
          <w:szCs w:val="21"/>
          <w:highlight w:val="none"/>
          <w:lang w:val="en-US" w:eastAsia="zh-CN" w:bidi="ar-SA"/>
          <w14:textFill>
            <w14:solidFill>
              <w14:schemeClr w14:val="tx1"/>
            </w14:solidFill>
          </w14:textFill>
        </w:rPr>
        <w:t>招标文件</w:t>
      </w:r>
      <w:r>
        <w:rPr>
          <w:rFonts w:hint="default" w:ascii="宋体" w:hAnsi="宋体" w:cs="Times New Roman"/>
          <w:b w:val="0"/>
          <w:bCs w:val="0"/>
          <w:snapToGrid w:val="0"/>
          <w:color w:val="000000" w:themeColor="text1"/>
          <w:kern w:val="0"/>
          <w:szCs w:val="21"/>
          <w:highlight w:val="none"/>
          <w:lang w:bidi="en-US"/>
          <w14:textFill>
            <w14:solidFill>
              <w14:schemeClr w14:val="tx1"/>
            </w14:solidFill>
          </w14:textFill>
        </w:rPr>
        <w:t>低热硅酸盐水泥要求</w:t>
      </w: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r>
        <w:rPr>
          <w:rFonts w:hint="default" w:ascii="宋体" w:hAnsi="宋体" w:eastAsia="宋体" w:cs="Times New Roman"/>
          <w:b w:val="0"/>
          <w:bCs w:val="0"/>
          <w:snapToGrid w:val="0"/>
          <w:color w:val="000000" w:themeColor="text1"/>
          <w:kern w:val="0"/>
          <w:sz w:val="21"/>
          <w:szCs w:val="21"/>
          <w:highlight w:val="none"/>
          <w:lang w:val="en-US" w:eastAsia="zh-CN" w:bidi="ar-SA"/>
          <w14:textFill>
            <w14:solidFill>
              <w14:schemeClr w14:val="tx1"/>
            </w14:solidFill>
          </w14:textFill>
        </w:rPr>
        <w:t>要求</w:t>
      </w:r>
      <w:r>
        <w:rPr>
          <w:rFonts w:hint="eastAsia" w:ascii="宋体" w:hAnsi="宋体" w:cs="Times New Roman"/>
          <w:b w:val="0"/>
          <w:bCs w:val="0"/>
          <w:snapToGrid w:val="0"/>
          <w:color w:val="000000" w:themeColor="text1"/>
          <w:kern w:val="0"/>
          <w:sz w:val="21"/>
          <w:szCs w:val="21"/>
          <w:highlight w:val="none"/>
          <w:lang w:val="en-US" w:eastAsia="zh-CN" w:bidi="ar-SA"/>
          <w14:textFill>
            <w14:solidFill>
              <w14:schemeClr w14:val="tx1"/>
            </w14:solidFill>
          </w14:textFill>
        </w:rPr>
        <w:t>。</w:t>
      </w:r>
    </w:p>
    <w:p w14:paraId="22FCF6DF">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在此声明，所递交的投标文件及有关资料内容完整、真实和准确，且不存在第二章“投标人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招标文件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0D040173">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3FBF0830">
      <w:pPr>
        <w:pStyle w:val="2"/>
        <w:rPr>
          <w:color w:val="000000" w:themeColor="text1"/>
          <w:highlight w:val="none"/>
          <w14:textFill>
            <w14:solidFill>
              <w14:schemeClr w14:val="tx1"/>
            </w14:solidFill>
          </w14:textFill>
        </w:rPr>
      </w:pPr>
    </w:p>
    <w:p w14:paraId="3DD11C57">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11879257">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6049D839">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0A2B0165">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586FE10C">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EEC7DC4">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72719381">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623A08B">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6366E214">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1C51F9D">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65BA960E">
      <w:pPr>
        <w:tabs>
          <w:tab w:val="left" w:pos="631"/>
          <w:tab w:val="left" w:pos="1471"/>
          <w:tab w:val="left" w:pos="2311"/>
        </w:tabs>
        <w:autoSpaceDE w:val="0"/>
        <w:autoSpaceDN w:val="0"/>
        <w:spacing w:before="37"/>
        <w:ind w:right="597"/>
        <w:jc w:val="right"/>
        <w:rPr>
          <w:rFonts w:ascii="宋体" w:hAnsi="宋体"/>
          <w:b w:val="0"/>
          <w:snapToGrid w:val="0"/>
          <w:color w:val="000000" w:themeColor="text1"/>
          <w:kern w:val="0"/>
          <w:sz w:val="30"/>
          <w:szCs w:val="30"/>
          <w:highlight w:val="none"/>
          <w14:textFill>
            <w14:solidFill>
              <w14:schemeClr w14:val="tx1"/>
            </w14:solidFill>
          </w14:textFill>
        </w:rPr>
      </w:pPr>
      <w:bookmarkStart w:id="616" w:name="_Toc224103496"/>
      <w:bookmarkStart w:id="617" w:name="_Toc430530531"/>
      <w:bookmarkStart w:id="618" w:name="_Toc277082644"/>
      <w:bookmarkStart w:id="619" w:name="_Toc287607868"/>
      <w:bookmarkStart w:id="620" w:name="_Toc287620815"/>
      <w:r>
        <w:rPr>
          <w:rFonts w:ascii="宋体" w:hAnsi="宋体"/>
          <w:color w:val="000000" w:themeColor="text1"/>
          <w:sz w:val="28"/>
          <w:highlight w:val="none"/>
          <w14:textFill>
            <w14:solidFill>
              <w14:schemeClr w14:val="tx1"/>
            </w14:solidFill>
          </w14:textFill>
        </w:rPr>
        <w:br w:type="page"/>
      </w:r>
      <w:bookmarkEnd w:id="616"/>
      <w:bookmarkEnd w:id="617"/>
      <w:bookmarkEnd w:id="618"/>
      <w:bookmarkEnd w:id="619"/>
      <w:bookmarkEnd w:id="620"/>
      <w:bookmarkStart w:id="621" w:name="_Toc277082645"/>
      <w:bookmarkStart w:id="622" w:name="_Toc224103497"/>
      <w:bookmarkStart w:id="623" w:name="_Toc57905921"/>
      <w:bookmarkStart w:id="624" w:name="_Toc287607869"/>
      <w:bookmarkStart w:id="625" w:name="_Toc8650"/>
      <w:bookmarkStart w:id="626" w:name="_Toc430530532"/>
      <w:bookmarkStart w:id="627" w:name="_Toc287620816"/>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二</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621"/>
      <w:bookmarkEnd w:id="622"/>
      <w:bookmarkEnd w:id="623"/>
      <w:bookmarkEnd w:id="624"/>
      <w:bookmarkEnd w:id="625"/>
      <w:bookmarkEnd w:id="626"/>
      <w:bookmarkEnd w:id="627"/>
    </w:p>
    <w:p w14:paraId="30657357">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2FDAC1AF">
      <w:pPr>
        <w:spacing w:line="480" w:lineRule="auto"/>
        <w:jc w:val="center"/>
        <w:rPr>
          <w:rFonts w:ascii="宋体" w:hAnsi="宋体"/>
          <w:color w:val="000000" w:themeColor="text1"/>
          <w:highlight w:val="none"/>
          <w14:textFill>
            <w14:solidFill>
              <w14:schemeClr w14:val="tx1"/>
            </w14:solidFill>
          </w14:textFill>
        </w:rPr>
      </w:pPr>
    </w:p>
    <w:p w14:paraId="1C7A5CE3">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CD5FD29">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BF0DAB0">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9D74C4E">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504754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34439890">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14:paraId="1B014574">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627C86CC">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497D2723">
      <w:pPr>
        <w:pStyle w:val="2"/>
        <w:spacing w:after="0" w:line="360" w:lineRule="auto"/>
        <w:rPr>
          <w:rFonts w:ascii="宋体" w:hAnsi="宋体"/>
          <w:color w:val="000000" w:themeColor="text1"/>
          <w:szCs w:val="21"/>
          <w:highlight w:val="none"/>
          <w14:textFill>
            <w14:solidFill>
              <w14:schemeClr w14:val="tx1"/>
            </w14:solidFill>
          </w14:textFill>
        </w:rPr>
      </w:pPr>
    </w:p>
    <w:p w14:paraId="493A0FEB">
      <w:pPr>
        <w:pStyle w:val="2"/>
        <w:spacing w:after="0" w:line="360" w:lineRule="auto"/>
        <w:rPr>
          <w:rFonts w:ascii="宋体" w:hAnsi="宋体"/>
          <w:color w:val="000000" w:themeColor="text1"/>
          <w:szCs w:val="21"/>
          <w:highlight w:val="none"/>
          <w14:textFill>
            <w14:solidFill>
              <w14:schemeClr w14:val="tx1"/>
            </w14:solidFill>
          </w14:textFill>
        </w:rPr>
      </w:pPr>
    </w:p>
    <w:p w14:paraId="0A02F790">
      <w:pPr>
        <w:pStyle w:val="2"/>
        <w:spacing w:after="0" w:line="360" w:lineRule="auto"/>
        <w:rPr>
          <w:rFonts w:ascii="宋体" w:hAnsi="宋体"/>
          <w:color w:val="000000" w:themeColor="text1"/>
          <w:szCs w:val="21"/>
          <w:highlight w:val="none"/>
          <w14:textFill>
            <w14:solidFill>
              <w14:schemeClr w14:val="tx1"/>
            </w14:solidFill>
          </w14:textFill>
        </w:rPr>
      </w:pPr>
    </w:p>
    <w:p w14:paraId="7E9C0980">
      <w:pPr>
        <w:pStyle w:val="2"/>
        <w:spacing w:after="0" w:line="360" w:lineRule="auto"/>
        <w:rPr>
          <w:rFonts w:ascii="宋体" w:hAnsi="宋体"/>
          <w:color w:val="000000" w:themeColor="text1"/>
          <w:szCs w:val="21"/>
          <w:highlight w:val="none"/>
          <w14:textFill>
            <w14:solidFill>
              <w14:schemeClr w14:val="tx1"/>
            </w14:solidFill>
          </w14:textFill>
        </w:rPr>
      </w:pPr>
    </w:p>
    <w:p w14:paraId="6BDE91D9">
      <w:pPr>
        <w:pStyle w:val="2"/>
        <w:spacing w:after="0" w:line="360" w:lineRule="auto"/>
        <w:rPr>
          <w:rFonts w:ascii="宋体" w:hAnsi="宋体"/>
          <w:color w:val="000000" w:themeColor="text1"/>
          <w:szCs w:val="21"/>
          <w:highlight w:val="none"/>
          <w14:textFill>
            <w14:solidFill>
              <w14:schemeClr w14:val="tx1"/>
            </w14:solidFill>
          </w14:textFill>
        </w:rPr>
      </w:pPr>
    </w:p>
    <w:p w14:paraId="144D6D8E">
      <w:pPr>
        <w:pStyle w:val="2"/>
        <w:spacing w:after="0" w:line="360" w:lineRule="auto"/>
        <w:rPr>
          <w:rFonts w:ascii="宋体" w:hAnsi="宋体"/>
          <w:color w:val="000000" w:themeColor="text1"/>
          <w:szCs w:val="21"/>
          <w:highlight w:val="none"/>
          <w14:textFill>
            <w14:solidFill>
              <w14:schemeClr w14:val="tx1"/>
            </w14:solidFill>
          </w14:textFill>
        </w:rPr>
      </w:pPr>
    </w:p>
    <w:p w14:paraId="473AAC9F">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42A1868F">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09E1260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433D582B">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8DD744F">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1EDC281">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156DB413">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05FC5BC">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114F417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1F9AC7A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36C72BD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78EE924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36D0E06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36C23F3B">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49FA3E4C">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3CEE8AE7">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406419EE">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572E3795">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2EA29A27">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3B6FF073">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455EBCD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062A54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7F9961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4B9AD2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914B8D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1B212D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858B16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B29963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2210A3D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1BB9F829">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118672C3">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1562FAD3">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sectPr>
          <w:headerReference r:id="rId9" w:type="default"/>
          <w:footerReference r:id="rId10" w:type="default"/>
          <w:pgSz w:w="11905" w:h="16838"/>
          <w:pgMar w:top="1304" w:right="1134" w:bottom="1304" w:left="1304" w:header="851" w:footer="992"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1702637">
      <w:pPr>
        <w:pStyle w:val="2"/>
        <w:rPr>
          <w:color w:val="000000" w:themeColor="text1"/>
          <w:highlight w:val="none"/>
          <w14:textFill>
            <w14:solidFill>
              <w14:schemeClr w14:val="tx1"/>
            </w14:solidFill>
          </w14:textFill>
        </w:rPr>
      </w:pPr>
    </w:p>
    <w:p w14:paraId="2C9640E5">
      <w:pPr>
        <w:numPr>
          <w:ilvl w:val="0"/>
          <w:numId w:val="7"/>
        </w:numPr>
        <w:ind w:firstLine="3520" w:firstLineChars="800"/>
        <w:rPr>
          <w:rFonts w:hint="eastAsia" w:ascii="宋体" w:hAnsi="宋体"/>
          <w:b w:val="0"/>
          <w:bCs w:val="0"/>
          <w:color w:val="000000" w:themeColor="text1"/>
          <w:sz w:val="44"/>
          <w:szCs w:val="44"/>
          <w:highlight w:val="none"/>
          <w:lang w:val="en-US" w:eastAsia="zh-CN"/>
          <w14:textFill>
            <w14:solidFill>
              <w14:schemeClr w14:val="tx1"/>
            </w14:solidFill>
          </w14:textFill>
        </w:rPr>
      </w:pPr>
      <w:bookmarkStart w:id="628" w:name="_Toc224103500"/>
      <w:bookmarkStart w:id="629" w:name="_Toc287620819"/>
      <w:bookmarkStart w:id="630" w:name="_Toc287607872"/>
      <w:bookmarkStart w:id="631" w:name="_Toc430530534"/>
      <w:bookmarkStart w:id="632" w:name="_Toc9448"/>
      <w:r>
        <w:rPr>
          <w:rFonts w:hint="eastAsia" w:ascii="宋体" w:hAnsi="宋体"/>
          <w:b w:val="0"/>
          <w:bCs w:val="0"/>
          <w:color w:val="000000" w:themeColor="text1"/>
          <w:sz w:val="44"/>
          <w:szCs w:val="44"/>
          <w:highlight w:val="none"/>
          <w:lang w:val="en-US" w:eastAsia="zh-CN"/>
          <w14:textFill>
            <w14:solidFill>
              <w14:schemeClr w14:val="tx1"/>
            </w14:solidFill>
          </w14:textFill>
        </w:rPr>
        <w:t>报价清单</w:t>
      </w:r>
    </w:p>
    <w:tbl>
      <w:tblPr>
        <w:tblStyle w:val="50"/>
        <w:tblpPr w:leftFromText="180" w:rightFromText="180" w:vertAnchor="text" w:horzAnchor="page" w:tblpX="1670" w:tblpY="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2154"/>
        <w:gridCol w:w="1256"/>
      </w:tblGrid>
      <w:tr w14:paraId="79B1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4" w:type="dxa"/>
            <w:vAlign w:val="center"/>
          </w:tcPr>
          <w:p w14:paraId="0E473890">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包件</w:t>
            </w:r>
          </w:p>
        </w:tc>
        <w:tc>
          <w:tcPr>
            <w:tcW w:w="1704" w:type="dxa"/>
            <w:vAlign w:val="center"/>
          </w:tcPr>
          <w:p w14:paraId="0D8E6339">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规格型号</w:t>
            </w:r>
          </w:p>
        </w:tc>
        <w:tc>
          <w:tcPr>
            <w:tcW w:w="1704" w:type="dxa"/>
            <w:vAlign w:val="center"/>
          </w:tcPr>
          <w:p w14:paraId="52A6D5D5">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暂定数量（吨）</w:t>
            </w:r>
          </w:p>
        </w:tc>
        <w:tc>
          <w:tcPr>
            <w:tcW w:w="2154" w:type="dxa"/>
            <w:vAlign w:val="center"/>
          </w:tcPr>
          <w:p w14:paraId="71735720">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投标报价单价（元/吨）</w:t>
            </w:r>
          </w:p>
        </w:tc>
        <w:tc>
          <w:tcPr>
            <w:tcW w:w="1256" w:type="dxa"/>
            <w:vAlign w:val="center"/>
          </w:tcPr>
          <w:p w14:paraId="6B25D733">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投标总报价（元）</w:t>
            </w:r>
          </w:p>
        </w:tc>
      </w:tr>
      <w:tr w14:paraId="4686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04" w:type="dxa"/>
            <w:vAlign w:val="center"/>
          </w:tcPr>
          <w:p w14:paraId="40E98FD2">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TS-1</w:t>
            </w:r>
          </w:p>
        </w:tc>
        <w:tc>
          <w:tcPr>
            <w:tcW w:w="1704" w:type="dxa"/>
            <w:vAlign w:val="center"/>
          </w:tcPr>
          <w:p w14:paraId="42E6A279">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低热水泥</w:t>
            </w:r>
          </w:p>
        </w:tc>
        <w:tc>
          <w:tcPr>
            <w:tcW w:w="1704" w:type="dxa"/>
            <w:vAlign w:val="center"/>
          </w:tcPr>
          <w:p w14:paraId="55D98D2D">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50000</w:t>
            </w:r>
          </w:p>
        </w:tc>
        <w:tc>
          <w:tcPr>
            <w:tcW w:w="2154" w:type="dxa"/>
            <w:vAlign w:val="center"/>
          </w:tcPr>
          <w:p w14:paraId="2F0A4769">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p>
        </w:tc>
        <w:tc>
          <w:tcPr>
            <w:tcW w:w="1256" w:type="dxa"/>
            <w:vAlign w:val="center"/>
          </w:tcPr>
          <w:p w14:paraId="1F6BA36E">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p>
        </w:tc>
      </w:tr>
      <w:tr w14:paraId="2873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22" w:type="dxa"/>
            <w:gridSpan w:val="5"/>
            <w:vAlign w:val="center"/>
          </w:tcPr>
          <w:p w14:paraId="3D63B840">
            <w:pPr>
              <w:ind w:left="0" w:leftChars="0" w:firstLine="0" w:firstLineChars="0"/>
              <w:jc w:val="left"/>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备注：本次招标为固定单价，</w:t>
            </w:r>
            <w:r>
              <w:rPr>
                <w:rFonts w:hint="eastAsia"/>
                <w:color w:val="000000" w:themeColor="text1"/>
                <w:highlight w:val="none"/>
                <w:vertAlign w:val="baseline"/>
                <w:lang w:val="en-US" w:eastAsia="zh-CN"/>
                <w14:textFill>
                  <w14:solidFill>
                    <w14:schemeClr w14:val="tx1"/>
                  </w14:solidFill>
                </w14:textFill>
              </w:rPr>
              <w:t>招标人根据项目具体情况进行合理调差。数量为暂定数量，最终数量以工程实际用量为准。</w:t>
            </w:r>
          </w:p>
          <w:p w14:paraId="5FA7CC1B">
            <w:pPr>
              <w:ind w:left="0" w:leftChars="0" w:firstLine="0" w:firstLineChars="0"/>
              <w:jc w:val="left"/>
              <w:rPr>
                <w:rFonts w:hint="default"/>
                <w:color w:val="000000" w:themeColor="text1"/>
                <w:highlight w:val="none"/>
                <w:vertAlign w:val="baseline"/>
                <w:lang w:val="en-US" w:eastAsia="zh-CN"/>
                <w14:textFill>
                  <w14:solidFill>
                    <w14:schemeClr w14:val="tx1"/>
                  </w14:solidFill>
                </w14:textFill>
              </w:rPr>
            </w:pPr>
          </w:p>
        </w:tc>
      </w:tr>
    </w:tbl>
    <w:p w14:paraId="4AD2535E">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7C6D1FFE">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2AAA724C">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585D0B9B">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228ACE9E">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431EC176">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3D182C0A">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579AA90">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2AAB61F">
      <w:pPr>
        <w:numPr>
          <w:ilvl w:val="-1"/>
          <w:numId w:val="0"/>
        </w:numPr>
        <w:ind w:firstLine="0" w:firstLineChars="0"/>
        <w:rPr>
          <w:rFonts w:hint="eastAsia" w:ascii="宋体" w:hAnsi="宋体"/>
          <w:b w:val="0"/>
          <w:bCs w:val="0"/>
          <w:color w:val="000000" w:themeColor="text1"/>
          <w:sz w:val="44"/>
          <w:szCs w:val="44"/>
          <w:highlight w:val="none"/>
          <w:lang w:val="en-US" w:eastAsia="zh-CN"/>
          <w14:textFill>
            <w14:solidFill>
              <w14:schemeClr w14:val="tx1"/>
            </w14:solidFill>
          </w14:textFill>
        </w:rPr>
      </w:pPr>
    </w:p>
    <w:tbl>
      <w:tblPr>
        <w:tblStyle w:val="50"/>
        <w:tblpPr w:leftFromText="180" w:rightFromText="180" w:vertAnchor="text" w:horzAnchor="page" w:tblpX="1670" w:tblpY="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2154"/>
        <w:gridCol w:w="1256"/>
      </w:tblGrid>
      <w:tr w14:paraId="4497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4" w:type="dxa"/>
            <w:vAlign w:val="center"/>
          </w:tcPr>
          <w:p w14:paraId="679BAE85">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包件</w:t>
            </w:r>
          </w:p>
        </w:tc>
        <w:tc>
          <w:tcPr>
            <w:tcW w:w="1704" w:type="dxa"/>
            <w:vAlign w:val="center"/>
          </w:tcPr>
          <w:p w14:paraId="061D3644">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规格型号</w:t>
            </w:r>
          </w:p>
        </w:tc>
        <w:tc>
          <w:tcPr>
            <w:tcW w:w="1704" w:type="dxa"/>
            <w:vAlign w:val="center"/>
          </w:tcPr>
          <w:p w14:paraId="03BEBB70">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暂定数量（吨）</w:t>
            </w:r>
          </w:p>
        </w:tc>
        <w:tc>
          <w:tcPr>
            <w:tcW w:w="2154" w:type="dxa"/>
            <w:vAlign w:val="center"/>
          </w:tcPr>
          <w:p w14:paraId="2FC254CD">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投标报价单价（元/吨）</w:t>
            </w:r>
          </w:p>
        </w:tc>
        <w:tc>
          <w:tcPr>
            <w:tcW w:w="1256" w:type="dxa"/>
            <w:vAlign w:val="center"/>
          </w:tcPr>
          <w:p w14:paraId="5D7661A8">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投标总报价（元）</w:t>
            </w:r>
          </w:p>
        </w:tc>
      </w:tr>
      <w:tr w14:paraId="6518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04" w:type="dxa"/>
            <w:vAlign w:val="center"/>
          </w:tcPr>
          <w:p w14:paraId="3FA21706">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TS-2</w:t>
            </w:r>
          </w:p>
        </w:tc>
        <w:tc>
          <w:tcPr>
            <w:tcW w:w="1704" w:type="dxa"/>
            <w:vAlign w:val="center"/>
          </w:tcPr>
          <w:p w14:paraId="1944A589">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低热水泥</w:t>
            </w:r>
          </w:p>
        </w:tc>
        <w:tc>
          <w:tcPr>
            <w:tcW w:w="1704" w:type="dxa"/>
            <w:vAlign w:val="center"/>
          </w:tcPr>
          <w:p w14:paraId="2D655DE9">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230000</w:t>
            </w:r>
          </w:p>
        </w:tc>
        <w:tc>
          <w:tcPr>
            <w:tcW w:w="2154" w:type="dxa"/>
            <w:vAlign w:val="center"/>
          </w:tcPr>
          <w:p w14:paraId="19C08C6F">
            <w:pPr>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p>
        </w:tc>
        <w:tc>
          <w:tcPr>
            <w:tcW w:w="1256" w:type="dxa"/>
            <w:vAlign w:val="center"/>
          </w:tcPr>
          <w:p w14:paraId="42AEC94D">
            <w:pPr>
              <w:jc w:val="center"/>
              <w:rPr>
                <w:rFonts w:hint="default"/>
                <w:color w:val="000000" w:themeColor="text1"/>
                <w:highlight w:val="none"/>
                <w:vertAlign w:val="baseline"/>
                <w:lang w:val="en-US" w:eastAsia="zh-CN"/>
                <w14:textFill>
                  <w14:solidFill>
                    <w14:schemeClr w14:val="tx1"/>
                  </w14:solidFill>
                </w14:textFill>
              </w:rPr>
            </w:pPr>
          </w:p>
        </w:tc>
      </w:tr>
      <w:tr w14:paraId="6E64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22" w:type="dxa"/>
            <w:gridSpan w:val="5"/>
            <w:vAlign w:val="center"/>
          </w:tcPr>
          <w:p w14:paraId="09DE57AE">
            <w:pPr>
              <w:ind w:left="0" w:leftChars="0" w:firstLine="0" w:firstLineChars="0"/>
              <w:jc w:val="left"/>
              <w:rPr>
                <w:rFonts w:hint="eastAsia"/>
                <w:color w:val="000000" w:themeColor="text1"/>
                <w:highlight w:val="none"/>
                <w:shd w:val="clear" w:fill="FFFF00"/>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备注：本次招标为固定单价，</w:t>
            </w:r>
            <w:r>
              <w:rPr>
                <w:rFonts w:hint="eastAsia"/>
                <w:color w:val="000000" w:themeColor="text1"/>
                <w:highlight w:val="none"/>
                <w:vertAlign w:val="baseline"/>
                <w:lang w:val="en-US" w:eastAsia="zh-CN"/>
                <w14:textFill>
                  <w14:solidFill>
                    <w14:schemeClr w14:val="tx1"/>
                  </w14:solidFill>
                </w14:textFill>
              </w:rPr>
              <w:t>招标人根据项目具体情况进行合理调差。数量为暂定数量，最终数量以工程实际用量为准。</w:t>
            </w:r>
          </w:p>
          <w:p w14:paraId="032F2B6B">
            <w:pPr>
              <w:ind w:left="0" w:leftChars="0" w:firstLine="0" w:firstLineChars="0"/>
              <w:jc w:val="left"/>
              <w:rPr>
                <w:rFonts w:hint="default"/>
                <w:color w:val="000000" w:themeColor="text1"/>
                <w:highlight w:val="none"/>
                <w:vertAlign w:val="baseline"/>
                <w:lang w:val="en-US" w:eastAsia="zh-CN"/>
                <w14:textFill>
                  <w14:solidFill>
                    <w14:schemeClr w14:val="tx1"/>
                  </w14:solidFill>
                </w14:textFill>
              </w:rPr>
            </w:pPr>
          </w:p>
        </w:tc>
      </w:tr>
    </w:tbl>
    <w:p w14:paraId="555D1C2B">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47CAB6CC">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204D693B">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34DC56CD">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6C725D49">
      <w:pPr>
        <w:rPr>
          <w:rFonts w:hint="eastAsia" w:ascii="宋体" w:hAnsi="宋体"/>
          <w:b w:val="0"/>
          <w:bCs w:val="0"/>
          <w:color w:val="000000" w:themeColor="text1"/>
          <w:sz w:val="44"/>
          <w:szCs w:val="44"/>
          <w:highlight w:val="none"/>
          <w:lang w:val="en-US" w:eastAsia="zh-CN"/>
          <w14:textFill>
            <w14:solidFill>
              <w14:schemeClr w14:val="tx1"/>
            </w14:solidFill>
          </w14:textFill>
        </w:rPr>
      </w:pPr>
    </w:p>
    <w:p w14:paraId="1C99216E">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5818FA09">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6D2390C5">
      <w:pPr>
        <w:numPr>
          <w:ilvl w:val="-1"/>
          <w:numId w:val="0"/>
        </w:numPr>
        <w:ind w:firstLine="0" w:firstLineChars="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2F71059">
      <w:pPr>
        <w:numPr>
          <w:ilvl w:val="-1"/>
          <w:numId w:val="0"/>
        </w:numPr>
        <w:ind w:firstLine="0" w:firstLineChars="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br w:type="page"/>
      </w:r>
    </w:p>
    <w:p w14:paraId="64E96601">
      <w:pPr>
        <w:pStyle w:val="5"/>
        <w:spacing w:before="0" w:line="360" w:lineRule="auto"/>
        <w:jc w:val="center"/>
        <w:outlineLvl w:val="1"/>
        <w:rPr>
          <w:rFonts w:ascii="宋体" w:hAnsi="宋体" w:cs="宋体"/>
          <w:b w:val="0"/>
          <w:bCs w:val="0"/>
          <w:color w:val="000000" w:themeColor="text1"/>
          <w:highlight w:val="none"/>
          <w14:textFill>
            <w14:solidFill>
              <w14:schemeClr w14:val="tx1"/>
            </w14:solidFill>
          </w14:textFill>
        </w:rPr>
      </w:pPr>
      <w:bookmarkStart w:id="633" w:name="_Toc57796011"/>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四</w:t>
      </w:r>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低价风险担保</w:t>
      </w:r>
      <w:r>
        <w:rPr>
          <w:rFonts w:hint="eastAsia" w:ascii="宋体" w:hAnsi="宋体" w:cs="宋体"/>
          <w:b w:val="0"/>
          <w:bCs w:val="0"/>
          <w:color w:val="000000" w:themeColor="text1"/>
          <w:highlight w:val="none"/>
          <w:lang w:val="en-US" w:eastAsia="zh-CN"/>
          <w14:textFill>
            <w14:solidFill>
              <w14:schemeClr w14:val="tx1"/>
            </w14:solidFill>
          </w14:textFill>
        </w:rPr>
        <w:t>提交</w:t>
      </w:r>
      <w:r>
        <w:rPr>
          <w:rFonts w:hint="eastAsia" w:ascii="宋体" w:hAnsi="宋体" w:cs="宋体"/>
          <w:b w:val="0"/>
          <w:bCs w:val="0"/>
          <w:color w:val="000000" w:themeColor="text1"/>
          <w:highlight w:val="none"/>
          <w14:textFill>
            <w14:solidFill>
              <w14:schemeClr w14:val="tx1"/>
            </w14:solidFill>
          </w14:textFill>
        </w:rPr>
        <w:t>承诺书</w:t>
      </w:r>
      <w:bookmarkEnd w:id="633"/>
    </w:p>
    <w:p w14:paraId="50F77C35">
      <w:pPr>
        <w:autoSpaceDE w:val="0"/>
        <w:autoSpaceDN w:val="0"/>
        <w:adjustRightInd w:val="0"/>
        <w:snapToGrid w:val="0"/>
        <w:spacing w:line="360" w:lineRule="auto"/>
        <w:jc w:val="center"/>
        <w:outlineLvl w:val="1"/>
        <w:rPr>
          <w:rFonts w:hint="eastAsia" w:ascii="宋体" w:hAnsi="宋体"/>
          <w:snapToGrid w:val="0"/>
          <w:color w:val="000000" w:themeColor="text1"/>
          <w:kern w:val="0"/>
          <w:sz w:val="28"/>
          <w:szCs w:val="28"/>
          <w:highlight w:val="none"/>
          <w14:textFill>
            <w14:solidFill>
              <w14:schemeClr w14:val="tx1"/>
            </w14:solidFill>
          </w14:textFill>
        </w:rPr>
      </w:pPr>
      <w:r>
        <w:rPr>
          <w:rFonts w:hint="eastAsia" w:ascii="宋体" w:hAnsi="宋体"/>
          <w:snapToGrid w:val="0"/>
          <w:color w:val="000000" w:themeColor="text1"/>
          <w:kern w:val="0"/>
          <w:sz w:val="28"/>
          <w:szCs w:val="28"/>
          <w:highlight w:val="none"/>
          <w14:textFill>
            <w14:solidFill>
              <w14:schemeClr w14:val="tx1"/>
            </w14:solidFill>
          </w14:textFill>
        </w:rPr>
        <w:t>（投标报价低于招标项目最高限价的85%时采用）</w:t>
      </w:r>
    </w:p>
    <w:p w14:paraId="39219CC5">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05DA4E4A">
      <w:pPr>
        <w:autoSpaceDE w:val="0"/>
        <w:autoSpaceDN w:val="0"/>
        <w:adjustRightInd w:val="0"/>
        <w:snapToGri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 xml:space="preserve">        （招标人名称）</w:t>
      </w:r>
      <w:r>
        <w:rPr>
          <w:rFonts w:hint="eastAsia" w:ascii="宋体" w:hAnsi="宋体" w:cs="宋体"/>
          <w:snapToGrid w:val="0"/>
          <w:color w:val="000000" w:themeColor="text1"/>
          <w:kern w:val="0"/>
          <w:szCs w:val="21"/>
          <w:highlight w:val="none"/>
          <w14:textFill>
            <w14:solidFill>
              <w14:schemeClr w14:val="tx1"/>
            </w14:solidFill>
          </w14:textFill>
        </w:rPr>
        <w:t>：</w:t>
      </w:r>
    </w:p>
    <w:p w14:paraId="1A37AED7">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我公司</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（投标人名称）</w:t>
      </w:r>
      <w:r>
        <w:rPr>
          <w:rFonts w:hint="eastAsia" w:ascii="宋体" w:hAnsi="宋体" w:cs="宋体"/>
          <w:snapToGrid w:val="0"/>
          <w:color w:val="000000" w:themeColor="text1"/>
          <w:kern w:val="0"/>
          <w:szCs w:val="21"/>
          <w:highlight w:val="none"/>
          <w14:textFill>
            <w14:solidFill>
              <w14:schemeClr w14:val="tx1"/>
            </w14:solidFill>
          </w14:textFill>
        </w:rPr>
        <w:t>参加了你</w:t>
      </w:r>
      <w:r>
        <w:rPr>
          <w:rFonts w:hint="eastAsia" w:ascii="宋体" w:hAnsi="宋体" w:cs="宋体"/>
          <w:snapToGrid w:val="0"/>
          <w:color w:val="000000" w:themeColor="text1"/>
          <w:kern w:val="0"/>
          <w:szCs w:val="21"/>
          <w:highlight w:val="none"/>
          <w:lang w:eastAsia="zh-CN"/>
          <w14:textFill>
            <w14:solidFill>
              <w14:schemeClr w14:val="tx1"/>
            </w14:solidFill>
          </w14:textFill>
        </w:rPr>
        <w:t>单位</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（项目名称）</w:t>
      </w:r>
      <w:r>
        <w:rPr>
          <w:rFonts w:hint="eastAsia" w:ascii="宋体" w:hAnsi="宋体" w:cs="宋体"/>
          <w:snapToGrid w:val="0"/>
          <w:color w:val="000000" w:themeColor="text1"/>
          <w:kern w:val="0"/>
          <w:szCs w:val="21"/>
          <w:highlight w:val="none"/>
          <w14:textFill>
            <w14:solidFill>
              <w14:schemeClr w14:val="tx1"/>
            </w14:solidFill>
          </w14:textFill>
        </w:rPr>
        <w:t>的投标。我公司投标报价低于最高限价85</w:t>
      </w:r>
      <w:r>
        <w:rPr>
          <w:rFonts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，若获得中标资格，我公司承诺按照招标文件的规定递交低价风险担保。</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同时，我公司</w:t>
      </w:r>
      <w:r>
        <w:rPr>
          <w:rFonts w:hint="eastAsia" w:ascii="宋体" w:hAnsi="宋体" w:cs="宋体"/>
          <w:snapToGrid w:val="0"/>
          <w:color w:val="000000" w:themeColor="text1"/>
          <w:kern w:val="0"/>
          <w:szCs w:val="21"/>
          <w:highlight w:val="none"/>
          <w14:textFill>
            <w14:solidFill>
              <w14:schemeClr w14:val="tx1"/>
            </w14:solidFill>
          </w14:textFill>
        </w:rPr>
        <w:t>已落实低价风险担保</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的提交</w:t>
      </w:r>
      <w:r>
        <w:rPr>
          <w:rFonts w:hint="eastAsia" w:ascii="宋体" w:hAnsi="宋体" w:cs="宋体"/>
          <w:snapToGrid w:val="0"/>
          <w:color w:val="000000" w:themeColor="text1"/>
          <w:kern w:val="0"/>
          <w:szCs w:val="21"/>
          <w:highlight w:val="none"/>
          <w14:textFill>
            <w14:solidFill>
              <w14:schemeClr w14:val="tx1"/>
            </w14:solidFill>
          </w14:textFill>
        </w:rPr>
        <w:t>方案，承诺</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如</w:t>
      </w:r>
      <w:r>
        <w:rPr>
          <w:rFonts w:hint="eastAsia" w:ascii="宋体" w:hAnsi="宋体" w:cs="宋体"/>
          <w:snapToGrid w:val="0"/>
          <w:color w:val="000000" w:themeColor="text1"/>
          <w:kern w:val="0"/>
          <w:szCs w:val="21"/>
          <w:highlight w:val="none"/>
          <w14:textFill>
            <w14:solidFill>
              <w14:schemeClr w14:val="tx1"/>
            </w14:solidFill>
          </w14:textFill>
        </w:rPr>
        <w:t>采用保函</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形式提交低价风险担保</w:t>
      </w:r>
      <w:r>
        <w:rPr>
          <w:rFonts w:hint="eastAsia" w:ascii="宋体" w:hAnsi="宋体" w:cs="宋体"/>
          <w:snapToGrid w:val="0"/>
          <w:color w:val="000000" w:themeColor="text1"/>
          <w:kern w:val="0"/>
          <w:szCs w:val="21"/>
          <w:highlight w:val="none"/>
          <w14:textFill>
            <w14:solidFill>
              <w14:schemeClr w14:val="tx1"/>
            </w14:solidFill>
          </w14:textFill>
        </w:rPr>
        <w:t>，保函</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格式和内容符合招标文件</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要求</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否则，我公司愿承担招标文件中约定的，因未按规定递交低价风险担保的相应责任。</w:t>
      </w:r>
    </w:p>
    <w:p w14:paraId="35ACE2C6">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p>
    <w:p w14:paraId="546B0758">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特此承诺。</w:t>
      </w:r>
    </w:p>
    <w:p w14:paraId="702B1B72">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1CC53D7F">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529425D2">
      <w:pPr>
        <w:autoSpaceDE w:val="0"/>
        <w:autoSpaceDN w:val="0"/>
        <w:adjustRightInd w:val="0"/>
        <w:snapToGrid w:val="0"/>
        <w:spacing w:line="360" w:lineRule="auto"/>
        <w:rPr>
          <w:rFonts w:hint="eastAsia" w:ascii="宋体" w:hAnsi="宋体" w:cs="宋体"/>
          <w:snapToGrid w:val="0"/>
          <w:color w:val="000000" w:themeColor="text1"/>
          <w:kern w:val="0"/>
          <w:sz w:val="32"/>
          <w:szCs w:val="32"/>
          <w:highlight w:val="none"/>
          <w14:textFill>
            <w14:solidFill>
              <w14:schemeClr w14:val="tx1"/>
            </w14:solidFill>
          </w14:textFill>
        </w:rPr>
      </w:pPr>
    </w:p>
    <w:p w14:paraId="44A0EF98">
      <w:pPr>
        <w:autoSpaceDE w:val="0"/>
        <w:autoSpaceDN w:val="0"/>
        <w:adjustRightInd w:val="0"/>
        <w:snapToGrid w:val="0"/>
        <w:spacing w:line="360" w:lineRule="auto"/>
        <w:rPr>
          <w:rFonts w:hint="eastAsia" w:ascii="宋体" w:hAnsi="宋体" w:cs="宋体"/>
          <w:snapToGrid w:val="0"/>
          <w:color w:val="000000" w:themeColor="text1"/>
          <w:kern w:val="0"/>
          <w:sz w:val="32"/>
          <w:szCs w:val="32"/>
          <w:highlight w:val="none"/>
          <w14:textFill>
            <w14:solidFill>
              <w14:schemeClr w14:val="tx1"/>
            </w14:solidFill>
          </w14:textFill>
        </w:rPr>
      </w:pPr>
    </w:p>
    <w:p w14:paraId="005275B6">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5D75109F">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7CB03F7E">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2F031056">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03838470">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6CCE5E3">
      <w:pPr>
        <w:numPr>
          <w:ilvl w:val="-1"/>
          <w:numId w:val="0"/>
        </w:numPr>
        <w:ind w:firstLine="0" w:firstLineChars="0"/>
        <w:rPr>
          <w:rFonts w:hint="eastAsia"/>
          <w:b/>
          <w:bCs/>
          <w:color w:val="000000" w:themeColor="text1"/>
          <w:sz w:val="22"/>
          <w:szCs w:val="28"/>
          <w:highlight w:val="none"/>
          <w:lang w:val="en-US" w:eastAsia="zh-CN"/>
          <w14:textFill>
            <w14:solidFill>
              <w14:schemeClr w14:val="tx1"/>
            </w14:solidFill>
          </w14:textFill>
        </w:rPr>
      </w:pPr>
    </w:p>
    <w:bookmarkEnd w:id="628"/>
    <w:bookmarkEnd w:id="629"/>
    <w:bookmarkEnd w:id="630"/>
    <w:bookmarkEnd w:id="631"/>
    <w:bookmarkEnd w:id="632"/>
    <w:p w14:paraId="0536AFEC">
      <w:pPr>
        <w:rPr>
          <w:rFonts w:hint="eastAsia" w:ascii="宋体" w:hAnsi="宋体"/>
          <w:b w:val="0"/>
          <w:bCs w:val="0"/>
          <w:color w:val="000000" w:themeColor="text1"/>
          <w:sz w:val="44"/>
          <w:szCs w:val="44"/>
          <w:highlight w:val="none"/>
          <w:lang w:val="en-US" w:eastAsia="zh-CN"/>
          <w14:textFill>
            <w14:solidFill>
              <w14:schemeClr w14:val="tx1"/>
            </w14:solidFill>
          </w14:textFill>
        </w:rPr>
      </w:pPr>
      <w:bookmarkStart w:id="634" w:name="_Toc277082656"/>
      <w:bookmarkStart w:id="635" w:name="_Toc224103510"/>
      <w:bookmarkStart w:id="636" w:name="_Toc287620829"/>
      <w:bookmarkStart w:id="637" w:name="_Toc430530545"/>
      <w:bookmarkStart w:id="638" w:name="_Toc287607882"/>
      <w:bookmarkStart w:id="639" w:name="_Toc7209"/>
      <w:r>
        <w:rPr>
          <w:rFonts w:hint="eastAsia" w:ascii="宋体" w:hAnsi="宋体"/>
          <w:b w:val="0"/>
          <w:bCs w:val="0"/>
          <w:color w:val="000000" w:themeColor="text1"/>
          <w:sz w:val="44"/>
          <w:szCs w:val="44"/>
          <w:highlight w:val="none"/>
          <w:lang w:val="en-US" w:eastAsia="zh-CN"/>
          <w14:textFill>
            <w14:solidFill>
              <w14:schemeClr w14:val="tx1"/>
            </w14:solidFill>
          </w14:textFill>
        </w:rPr>
        <w:br w:type="page"/>
      </w:r>
    </w:p>
    <w:p w14:paraId="6A102834">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w:t>
      </w:r>
      <w:bookmarkEnd w:id="634"/>
      <w:bookmarkEnd w:id="635"/>
      <w:bookmarkEnd w:id="636"/>
      <w:bookmarkEnd w:id="637"/>
      <w:bookmarkEnd w:id="638"/>
      <w:r>
        <w:rPr>
          <w:rFonts w:hint="eastAsia" w:ascii="宋体" w:hAnsi="宋体"/>
          <w:b w:val="0"/>
          <w:bCs w:val="0"/>
          <w:color w:val="000000" w:themeColor="text1"/>
          <w:sz w:val="44"/>
          <w:szCs w:val="44"/>
          <w:highlight w:val="none"/>
          <w14:textFill>
            <w14:solidFill>
              <w14:schemeClr w14:val="tx1"/>
            </w14:solidFill>
          </w14:textFill>
        </w:rPr>
        <w:t>资格审查部分</w:t>
      </w:r>
      <w:bookmarkEnd w:id="639"/>
    </w:p>
    <w:p w14:paraId="41056D00">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b/>
          <w:color w:val="000000" w:themeColor="text1"/>
          <w:kern w:val="10"/>
          <w:sz w:val="28"/>
          <w:szCs w:val="28"/>
          <w:highlight w:val="none"/>
          <w:u w:val="single"/>
          <w:lang w:eastAsia="zh-CN"/>
          <w14:textFill>
            <w14:solidFill>
              <w14:schemeClr w14:val="tx1"/>
            </w14:solidFill>
          </w14:textFill>
        </w:rPr>
        <w:t>重庆乌江白马航电枢纽工程二期低热水泥采购TS-*</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50957292">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32B2BCB8">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7DD0B0CD">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15678136">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41833C3">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3BF6C881">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15FF9A40">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F1E2B3E">
      <w:pPr>
        <w:adjustRightInd w:val="0"/>
        <w:snapToGrid w:val="0"/>
        <w:spacing w:line="264" w:lineRule="auto"/>
        <w:rPr>
          <w:rFonts w:ascii="宋体" w:hAnsi="宋体"/>
          <w:color w:val="000000" w:themeColor="text1"/>
          <w:szCs w:val="21"/>
          <w:highlight w:val="none"/>
          <w14:textFill>
            <w14:solidFill>
              <w14:schemeClr w14:val="tx1"/>
            </w14:solidFill>
          </w14:textFill>
        </w:rPr>
      </w:pPr>
    </w:p>
    <w:p w14:paraId="006BC5BC">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1E73B4D">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654A4D7">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5E4E9F3">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647A79F">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47F8ED6">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210B3FC">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999403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B2D89E9">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2D16B24">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0F9110C">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2E07986">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553597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EE18D00">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3D8EB647">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1A071D0A">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4595A78F">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6845F147">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2461E33E">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2EB21F2">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1799E105">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资质要求及营业执照</w:t>
      </w:r>
    </w:p>
    <w:p w14:paraId="5544FA31">
      <w:pPr>
        <w:spacing w:line="360" w:lineRule="auto"/>
        <w:ind w:firstLine="420" w:firstLineChars="200"/>
        <w:rPr>
          <w:rFonts w:hint="default" w:ascii="宋体" w:hAnsi="宋体" w:eastAsia="宋体" w:cs="Times New Roman"/>
          <w:color w:val="000000" w:themeColor="text1"/>
          <w:highlight w:val="none"/>
          <w:lang w:val="en-US"/>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（三）</w:t>
      </w:r>
      <w:r>
        <w:rPr>
          <w:rFonts w:hint="eastAsia" w:ascii="宋体" w:hAnsi="宋体" w:eastAsia="宋体" w:cs="Times New Roman"/>
          <w:color w:val="000000" w:themeColor="text1"/>
          <w:highlight w:val="none"/>
          <w:lang w:val="en-US" w:eastAsia="zh-CN"/>
          <w14:textFill>
            <w14:solidFill>
              <w14:schemeClr w14:val="tx1"/>
            </w14:solidFill>
          </w14:textFill>
        </w:rPr>
        <w:t>制造商要求</w:t>
      </w:r>
    </w:p>
    <w:p w14:paraId="4558CB9E">
      <w:pPr>
        <w:spacing w:line="360" w:lineRule="auto"/>
        <w:ind w:firstLine="420" w:firstLineChars="200"/>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（四）</w:t>
      </w:r>
      <w:r>
        <w:rPr>
          <w:rFonts w:hint="eastAsia" w:ascii="宋体" w:hAnsi="宋体" w:eastAsia="宋体" w:cs="Times New Roman"/>
          <w:color w:val="000000" w:themeColor="text1"/>
          <w:highlight w:val="none"/>
          <w:lang w:val="en-US" w:eastAsia="zh-CN"/>
          <w14:textFill>
            <w14:solidFill>
              <w14:schemeClr w14:val="tx1"/>
            </w14:solidFill>
          </w14:textFill>
        </w:rPr>
        <w:t>供货业绩要求</w:t>
      </w:r>
    </w:p>
    <w:p w14:paraId="724B6430">
      <w:pPr>
        <w:spacing w:line="360" w:lineRule="auto"/>
        <w:ind w:firstLine="420" w:firstLineChars="200"/>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(五）财务能力要求</w:t>
      </w:r>
    </w:p>
    <w:p w14:paraId="552C2CD9">
      <w:pPr>
        <w:spacing w:line="360" w:lineRule="auto"/>
        <w:ind w:firstLine="420" w:firstLineChars="200"/>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(六）</w:t>
      </w:r>
      <w:r>
        <w:rPr>
          <w:rFonts w:hint="eastAsia" w:ascii="宋体" w:hAnsi="宋体" w:cs="Times New Roman"/>
          <w:color w:val="000000" w:themeColor="text1"/>
          <w:highlight w:val="none"/>
          <w:lang w:val="en-US" w:eastAsia="zh-CN"/>
          <w14:textFill>
            <w14:solidFill>
              <w14:schemeClr w14:val="tx1"/>
            </w14:solidFill>
          </w14:textFill>
        </w:rPr>
        <w:t>检测报告</w:t>
      </w:r>
    </w:p>
    <w:p w14:paraId="2BE662B1">
      <w:pPr>
        <w:spacing w:line="360" w:lineRule="auto"/>
        <w:ind w:firstLine="420" w:firstLineChars="200"/>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（七）产能要求</w:t>
      </w:r>
    </w:p>
    <w:p w14:paraId="23FC76DE">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八</w:t>
      </w:r>
      <w:r>
        <w:rPr>
          <w:rFonts w:hint="eastAsia" w:ascii="宋体" w:hAnsi="宋体" w:eastAsia="宋体" w:cs="Times New Roman"/>
          <w:color w:val="000000" w:themeColor="text1"/>
          <w:highlight w:val="none"/>
          <w14:textFill>
            <w14:solidFill>
              <w14:schemeClr w14:val="tx1"/>
            </w14:solidFill>
          </w14:textFill>
        </w:rPr>
        <w:t>）承诺</w:t>
      </w:r>
    </w:p>
    <w:p w14:paraId="553E38E1">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九</w:t>
      </w:r>
      <w:r>
        <w:rPr>
          <w:rFonts w:hint="eastAsia" w:ascii="宋体" w:hAnsi="宋体" w:eastAsia="宋体" w:cs="Times New Roman"/>
          <w:color w:val="000000" w:themeColor="text1"/>
          <w:highlight w:val="none"/>
          <w14:textFill>
            <w14:solidFill>
              <w14:schemeClr w14:val="tx1"/>
            </w14:solidFill>
          </w14:textFill>
        </w:rPr>
        <w:t>）其他资料</w:t>
      </w:r>
    </w:p>
    <w:p w14:paraId="579E06BF">
      <w:pPr>
        <w:spacing w:line="360" w:lineRule="auto"/>
        <w:ind w:firstLine="420" w:firstLineChars="200"/>
        <w:rPr>
          <w:color w:val="000000" w:themeColor="text1"/>
          <w:highlight w:val="none"/>
          <w14:textFill>
            <w14:solidFill>
              <w14:schemeClr w14:val="tx1"/>
            </w14:solidFill>
          </w14:textFill>
        </w:rPr>
      </w:pPr>
    </w:p>
    <w:p w14:paraId="2924C9AB">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15C9C79C">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58111C19">
      <w:pPr>
        <w:pStyle w:val="5"/>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640" w:name="_Toc57905929"/>
      <w:bookmarkStart w:id="641" w:name="_Toc5633"/>
      <w:bookmarkStart w:id="642" w:name="_Toc287607883"/>
      <w:bookmarkStart w:id="643" w:name="_Toc277082657"/>
      <w:bookmarkStart w:id="644" w:name="_Toc287620830"/>
      <w:bookmarkStart w:id="645" w:name="_Toc224103511"/>
      <w:bookmarkStart w:id="646" w:name="_Toc430530546"/>
      <w:r>
        <w:rPr>
          <w:color w:val="000000" w:themeColor="text1"/>
          <w:sz w:val="30"/>
          <w:szCs w:val="30"/>
          <w:highlight w:val="none"/>
          <w14:textFill>
            <w14:solidFill>
              <w14:schemeClr w14:val="tx1"/>
            </w14:solidFill>
          </w14:textFill>
        </w:rPr>
        <w:t>（一）</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640"/>
      <w:bookmarkEnd w:id="641"/>
    </w:p>
    <w:p w14:paraId="1E93730D">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86564A0">
      <w:pPr>
        <w:spacing w:line="480" w:lineRule="auto"/>
        <w:jc w:val="center"/>
        <w:rPr>
          <w:rFonts w:ascii="宋体" w:hAnsi="宋体"/>
          <w:color w:val="000000" w:themeColor="text1"/>
          <w:highlight w:val="none"/>
          <w14:textFill>
            <w14:solidFill>
              <w14:schemeClr w14:val="tx1"/>
            </w14:solidFill>
          </w14:textFill>
        </w:rPr>
      </w:pPr>
    </w:p>
    <w:p w14:paraId="73BA11CB">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投标人名称：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D3B8675">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87CAB78">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2E39BDC">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18D52A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587C9B2A">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（投标人名称）</w:t>
      </w:r>
      <w:r>
        <w:rPr>
          <w:rFonts w:ascii="宋体" w:hAnsi="宋体"/>
          <w:color w:val="000000" w:themeColor="text1"/>
          <w:kern w:val="0"/>
          <w:szCs w:val="21"/>
          <w:highlight w:val="none"/>
          <w14:textFill>
            <w14:solidFill>
              <w14:schemeClr w14:val="tx1"/>
            </w14:solidFill>
          </w14:textFill>
        </w:rPr>
        <w:t>的法定代表人。</w:t>
      </w:r>
    </w:p>
    <w:p w14:paraId="2F0736C4">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0DEE9D87">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68A6AABE">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3B45DEE5">
      <w:pPr>
        <w:pStyle w:val="2"/>
        <w:spacing w:after="0" w:line="360" w:lineRule="auto"/>
        <w:rPr>
          <w:rFonts w:ascii="宋体" w:hAnsi="宋体"/>
          <w:color w:val="000000" w:themeColor="text1"/>
          <w:szCs w:val="21"/>
          <w:highlight w:val="none"/>
          <w14:textFill>
            <w14:solidFill>
              <w14:schemeClr w14:val="tx1"/>
            </w14:solidFill>
          </w14:textFill>
        </w:rPr>
      </w:pPr>
    </w:p>
    <w:p w14:paraId="1C59724B">
      <w:pPr>
        <w:pStyle w:val="2"/>
        <w:spacing w:after="0" w:line="360" w:lineRule="auto"/>
        <w:rPr>
          <w:rFonts w:ascii="宋体" w:hAnsi="宋体"/>
          <w:color w:val="000000" w:themeColor="text1"/>
          <w:szCs w:val="21"/>
          <w:highlight w:val="none"/>
          <w14:textFill>
            <w14:solidFill>
              <w14:schemeClr w14:val="tx1"/>
            </w14:solidFill>
          </w14:textFill>
        </w:rPr>
      </w:pPr>
    </w:p>
    <w:p w14:paraId="4F92D514">
      <w:pPr>
        <w:pStyle w:val="2"/>
        <w:spacing w:after="0" w:line="360" w:lineRule="auto"/>
        <w:rPr>
          <w:rFonts w:ascii="宋体" w:hAnsi="宋体"/>
          <w:color w:val="000000" w:themeColor="text1"/>
          <w:szCs w:val="21"/>
          <w:highlight w:val="none"/>
          <w14:textFill>
            <w14:solidFill>
              <w14:schemeClr w14:val="tx1"/>
            </w14:solidFill>
          </w14:textFill>
        </w:rPr>
      </w:pPr>
    </w:p>
    <w:p w14:paraId="31B7129F">
      <w:pPr>
        <w:pStyle w:val="2"/>
        <w:spacing w:after="0" w:line="360" w:lineRule="auto"/>
        <w:rPr>
          <w:rFonts w:ascii="宋体" w:hAnsi="宋体"/>
          <w:color w:val="000000" w:themeColor="text1"/>
          <w:szCs w:val="21"/>
          <w:highlight w:val="none"/>
          <w14:textFill>
            <w14:solidFill>
              <w14:schemeClr w14:val="tx1"/>
            </w14:solidFill>
          </w14:textFill>
        </w:rPr>
      </w:pPr>
    </w:p>
    <w:p w14:paraId="7FE8BFEE">
      <w:pPr>
        <w:pStyle w:val="2"/>
        <w:spacing w:after="0" w:line="360" w:lineRule="auto"/>
        <w:rPr>
          <w:rFonts w:ascii="宋体" w:hAnsi="宋体"/>
          <w:color w:val="000000" w:themeColor="text1"/>
          <w:szCs w:val="21"/>
          <w:highlight w:val="none"/>
          <w14:textFill>
            <w14:solidFill>
              <w14:schemeClr w14:val="tx1"/>
            </w14:solidFill>
          </w14:textFill>
        </w:rPr>
      </w:pPr>
    </w:p>
    <w:p w14:paraId="705790F1">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20272804">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4E6DF7DD">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3ED65756">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1EAC7D3">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5CB5999">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642"/>
      <w:bookmarkEnd w:id="643"/>
      <w:bookmarkEnd w:id="644"/>
      <w:bookmarkEnd w:id="645"/>
      <w:bookmarkEnd w:id="646"/>
      <w:r>
        <w:rPr>
          <w:rFonts w:hint="eastAsia" w:ascii="宋体" w:hAnsi="宋体"/>
          <w:color w:val="000000" w:themeColor="text1"/>
          <w:kern w:val="0"/>
          <w:szCs w:val="21"/>
          <w:highlight w:val="none"/>
          <w14:textFill>
            <w14:solidFill>
              <w14:schemeClr w14:val="tx1"/>
            </w14:solidFill>
          </w14:textFill>
        </w:rPr>
        <w:t>。</w:t>
      </w:r>
    </w:p>
    <w:p w14:paraId="339A381F">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3C80220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1"/>
          <w:kern w:val="0"/>
          <w:szCs w:val="21"/>
          <w:highlight w:val="none"/>
          <w:u w:val="single"/>
          <w14:textFill>
            <w14:solidFill>
              <w14:schemeClr w14:val="tx1"/>
            </w14:solidFill>
          </w14:textFill>
        </w:rPr>
        <w:t>投</w:t>
      </w:r>
      <w:r>
        <w:rPr>
          <w:rFonts w:ascii="宋体" w:hAnsi="宋体"/>
          <w:color w:val="000000" w:themeColor="text1"/>
          <w:kern w:val="0"/>
          <w:szCs w:val="21"/>
          <w:highlight w:val="none"/>
          <w:u w:val="single"/>
          <w14:textFill>
            <w14:solidFill>
              <w14:schemeClr w14:val="tx1"/>
            </w14:solidFill>
          </w14:textFill>
        </w:rPr>
        <w:t>标人名称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3DD1DDC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64A822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246F27D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10FBFB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774F3B4A">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23DC0A04">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240DD570">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50650C99">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7E80CD15">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7EB07049">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46A1DB5B">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35D4EED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FD295B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D8734D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D1A5F7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8B9BA7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B5505A3">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404EFD7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1F28F3B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1F292B09">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67A8C715">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29EC332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22F8CCC8">
      <w:pP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1C69DAB3">
      <w:pPr>
        <w:pStyle w:val="5"/>
        <w:spacing w:before="0" w:after="0" w:line="240" w:lineRule="auto"/>
        <w:jc w:val="center"/>
        <w:rPr>
          <w:rFonts w:hint="default" w:ascii="宋体" w:hAnsi="宋体" w:eastAsia="宋体"/>
          <w:color w:val="000000" w:themeColor="text1"/>
          <w:highlight w:val="none"/>
          <w:lang w:val="en-US" w:eastAsia="zh-CN"/>
          <w14:textFill>
            <w14:solidFill>
              <w14:schemeClr w14:val="tx1"/>
            </w14:solidFill>
          </w14:textFill>
        </w:rPr>
      </w:pPr>
      <w:bookmarkStart w:id="647" w:name="_Toc774"/>
      <w:bookmarkStart w:id="648" w:name="_Toc287607887"/>
      <w:bookmarkStart w:id="649" w:name="_Toc277082659"/>
      <w:r>
        <w:rPr>
          <w:rFonts w:hint="eastAsia" w:ascii="宋体" w:hAnsi="宋体"/>
          <w:b w:val="0"/>
          <w:bCs w:val="0"/>
          <w:color w:val="000000" w:themeColor="text1"/>
          <w:highlight w:val="none"/>
          <w14:textFill>
            <w14:solidFill>
              <w14:schemeClr w14:val="tx1"/>
            </w14:solidFill>
          </w14:textFill>
        </w:rPr>
        <w:t>（二）</w:t>
      </w:r>
      <w:bookmarkEnd w:id="647"/>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51778E3E">
      <w:pPr>
        <w:spacing w:line="360" w:lineRule="auto"/>
        <w:jc w:val="center"/>
        <w:rPr>
          <w:rFonts w:ascii="宋体" w:hAnsi="宋体"/>
          <w:color w:val="000000" w:themeColor="text1"/>
          <w:szCs w:val="21"/>
          <w:highlight w:val="none"/>
          <w14:textFill>
            <w14:solidFill>
              <w14:schemeClr w14:val="tx1"/>
            </w14:solidFill>
          </w14:textFill>
        </w:rPr>
      </w:pPr>
    </w:p>
    <w:p w14:paraId="6FD7CBD7">
      <w:pPr>
        <w:pStyle w:val="5"/>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650" w:name="_Toc509218863"/>
      <w:bookmarkStart w:id="651" w:name="_Toc534185840"/>
      <w:bookmarkStart w:id="652" w:name="_Toc8552"/>
      <w:r>
        <w:rPr>
          <w:rFonts w:hint="eastAsia" w:ascii="宋体" w:hAnsi="宋体"/>
          <w:b w:val="0"/>
          <w:bCs w:val="0"/>
          <w:color w:val="000000" w:themeColor="text1"/>
          <w:highlight w:val="none"/>
          <w14:textFill>
            <w14:solidFill>
              <w14:schemeClr w14:val="tx1"/>
            </w14:solidFill>
          </w14:textFill>
        </w:rPr>
        <w:t>（三）</w:t>
      </w:r>
      <w:bookmarkEnd w:id="650"/>
      <w:bookmarkEnd w:id="651"/>
      <w:bookmarkEnd w:id="652"/>
      <w:r>
        <w:rPr>
          <w:rFonts w:hint="eastAsia" w:ascii="宋体" w:hAnsi="宋体"/>
          <w:b/>
          <w:color w:val="000000" w:themeColor="text1"/>
          <w:szCs w:val="21"/>
          <w:highlight w:val="none"/>
          <w:lang w:val="en-US" w:eastAsia="zh-CN"/>
          <w14:textFill>
            <w14:solidFill>
              <w14:schemeClr w14:val="tx1"/>
            </w14:solidFill>
          </w14:textFill>
        </w:rPr>
        <w:t>制造商</w:t>
      </w:r>
      <w:r>
        <w:rPr>
          <w:rFonts w:hint="eastAsia" w:ascii="宋体" w:hAnsi="宋体"/>
          <w:snapToGrid w:val="0"/>
          <w:color w:val="000000" w:themeColor="text1"/>
          <w:kern w:val="0"/>
          <w:szCs w:val="21"/>
          <w:highlight w:val="none"/>
          <w:u w:val="none"/>
          <w:lang w:val="en-US" w:eastAsia="zh-CN"/>
          <w14:textFill>
            <w14:solidFill>
              <w14:schemeClr w14:val="tx1"/>
            </w14:solidFill>
          </w14:textFill>
        </w:rPr>
        <w:t>要求</w:t>
      </w:r>
    </w:p>
    <w:p w14:paraId="2DA04C5D">
      <w:pPr>
        <w:spacing w:line="20" w:lineRule="exact"/>
        <w:jc w:val="center"/>
        <w:rPr>
          <w:rFonts w:ascii="宋体" w:hAnsi="宋体"/>
          <w:color w:val="000000" w:themeColor="text1"/>
          <w:szCs w:val="21"/>
          <w:highlight w:val="none"/>
          <w14:textFill>
            <w14:solidFill>
              <w14:schemeClr w14:val="tx1"/>
            </w14:solidFill>
          </w14:textFill>
        </w:rPr>
      </w:pPr>
    </w:p>
    <w:p w14:paraId="139B4563">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6F6F791E">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1、若为制造商</w:t>
      </w:r>
    </w:p>
    <w:p w14:paraId="25BF00DD">
      <w:pPr>
        <w:spacing w:line="360" w:lineRule="auto"/>
        <w:ind w:firstLine="426"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spacing w:val="6"/>
          <w:sz w:val="20"/>
          <w:szCs w:val="20"/>
          <w:highlight w:val="none"/>
          <w:lang w:val="en-US" w:eastAsia="zh-CN"/>
          <w14:textFill>
            <w14:solidFill>
              <w14:schemeClr w14:val="tx1"/>
            </w14:solidFill>
          </w14:textFill>
        </w:rPr>
        <w:t>制造商相关</w:t>
      </w:r>
      <w:r>
        <w:rPr>
          <w:rFonts w:hint="eastAsia" w:ascii="宋体" w:hAnsi="宋体" w:eastAsia="宋体" w:cs="宋体"/>
          <w:b/>
          <w:bCs/>
          <w:color w:val="000000" w:themeColor="text1"/>
          <w:spacing w:val="6"/>
          <w:sz w:val="20"/>
          <w:szCs w:val="20"/>
          <w:highlight w:val="none"/>
          <w14:textFill>
            <w14:solidFill>
              <w14:schemeClr w14:val="tx1"/>
            </w14:solidFill>
          </w14:textFill>
        </w:rPr>
        <w:t>资格声明</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r>
        <w:rPr>
          <w:rFonts w:hint="eastAsia" w:ascii="宋体" w:hAnsi="宋体" w:eastAsia="宋体" w:cs="宋体"/>
          <w:b/>
          <w:bCs/>
          <w:color w:val="000000" w:themeColor="text1"/>
          <w:spacing w:val="6"/>
          <w:sz w:val="20"/>
          <w:szCs w:val="20"/>
          <w:highlight w:val="none"/>
          <w:lang w:val="en-US" w:eastAsia="zh-CN"/>
          <w14:textFill>
            <w14:solidFill>
              <w14:schemeClr w14:val="tx1"/>
            </w14:solidFill>
          </w14:textFill>
        </w:rPr>
        <w:t>以下格式可做参考</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p>
    <w:p w14:paraId="6EFA4B11">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我司为***的生产厂家。</w:t>
      </w:r>
    </w:p>
    <w:p w14:paraId="1FDD8FD1">
      <w:pPr>
        <w:spacing w:line="360" w:lineRule="auto"/>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1.生产厂家基本情况</w:t>
      </w:r>
    </w:p>
    <w:p w14:paraId="260B4D96">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5F025621">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7DBBA400">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生产厂占地面积：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CB9259F">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成立和/或注册日期：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954E47E">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注册资金：</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A732281">
      <w:pPr>
        <w:pStyle w:val="2"/>
        <w:rPr>
          <w:rFonts w:hint="default" w:eastAsia="宋体"/>
          <w:color w:val="000000" w:themeColor="text1"/>
          <w:highlight w:val="none"/>
          <w:lang w:val="en-US" w:eastAsia="zh-CN"/>
          <w14:textFill>
            <w14:solidFill>
              <w14:schemeClr w14:val="tx1"/>
            </w14:solidFill>
          </w14:textFill>
        </w:rPr>
      </w:pPr>
    </w:p>
    <w:p w14:paraId="6EAC1C7A">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盖单位公章：</w:t>
      </w:r>
      <w:r>
        <w:rPr>
          <w:rFonts w:hint="eastAsia"/>
          <w:color w:val="000000" w:themeColor="text1"/>
          <w:highlight w:val="none"/>
          <w:u w:val="single"/>
          <w14:textFill>
            <w14:solidFill>
              <w14:schemeClr w14:val="tx1"/>
            </w14:solidFill>
          </w14:textFill>
        </w:rPr>
        <w:t xml:space="preserve">                                      </w:t>
      </w:r>
    </w:p>
    <w:p w14:paraId="3A5A958E">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r>
        <w:rPr>
          <w:rFonts w:hint="eastAsia"/>
          <w:color w:val="000000" w:themeColor="text1"/>
          <w:highlight w:val="none"/>
          <w:u w:val="single"/>
          <w14:textFill>
            <w14:solidFill>
              <w14:schemeClr w14:val="tx1"/>
            </w14:solidFill>
          </w14:textFill>
        </w:rPr>
        <w:t xml:space="preserve">                                    </w:t>
      </w:r>
    </w:p>
    <w:p w14:paraId="672B806B">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话：</w:t>
      </w:r>
      <w:r>
        <w:rPr>
          <w:rFonts w:hint="eastAsia"/>
          <w:color w:val="000000" w:themeColor="text1"/>
          <w:highlight w:val="none"/>
          <w:u w:val="single"/>
          <w14:textFill>
            <w14:solidFill>
              <w14:schemeClr w14:val="tx1"/>
            </w14:solidFill>
          </w14:textFill>
        </w:rPr>
        <w:t xml:space="preserve">                                     </w:t>
      </w:r>
    </w:p>
    <w:p w14:paraId="72F0613C">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子 邮 件：</w:t>
      </w:r>
      <w:r>
        <w:rPr>
          <w:rFonts w:hint="eastAsia"/>
          <w:color w:val="000000" w:themeColor="text1"/>
          <w:highlight w:val="none"/>
          <w:u w:val="single"/>
          <w14:textFill>
            <w14:solidFill>
              <w14:schemeClr w14:val="tx1"/>
            </w14:solidFill>
          </w14:textFill>
        </w:rPr>
        <w:t xml:space="preserve">                                     </w:t>
      </w:r>
    </w:p>
    <w:p w14:paraId="1F8C2F95">
      <w:pPr>
        <w:pStyle w:val="5"/>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pacing w:val="6"/>
          <w:kern w:val="2"/>
          <w:sz w:val="20"/>
          <w:szCs w:val="20"/>
          <w:highlight w:val="none"/>
          <w:lang w:val="en-US" w:eastAsia="zh-CN" w:bidi="ar-SA"/>
          <w14:textFill>
            <w14:solidFill>
              <w14:schemeClr w14:val="tx1"/>
            </w14:solidFill>
          </w14:textFill>
        </w:rPr>
        <w:t xml:space="preserve">签 字 日 期：                        </w:t>
      </w:r>
      <w:r>
        <w:rPr>
          <w:rFonts w:hint="eastAsia" w:ascii="宋体" w:hAnsi="宋体"/>
          <w:color w:val="000000" w:themeColor="text1"/>
          <w:szCs w:val="21"/>
          <w:highlight w:val="none"/>
          <w:u w:val="single"/>
          <w14:textFill>
            <w14:solidFill>
              <w14:schemeClr w14:val="tx1"/>
            </w14:solidFill>
          </w14:textFill>
        </w:rPr>
        <w:t xml:space="preserve">         </w:t>
      </w:r>
    </w:p>
    <w:p w14:paraId="6339AE39">
      <w:pPr>
        <w:pStyle w:val="5"/>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p>
    <w:p w14:paraId="01595FC5">
      <w:pPr>
        <w:autoSpaceDE w:val="0"/>
        <w:autoSpaceDN w:val="0"/>
        <w:adjustRightInd w:val="0"/>
        <w:snapToGrid w:val="0"/>
        <w:spacing w:line="400" w:lineRule="exact"/>
        <w:ind w:firstLine="420" w:firstLineChars="200"/>
        <w:jc w:val="center"/>
        <w:rPr>
          <w:rFonts w:ascii="宋体" w:hAnsi="宋体"/>
          <w:b/>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End w:id="648"/>
      <w:bookmarkEnd w:id="649"/>
      <w:bookmarkStart w:id="653" w:name="_Toc30367"/>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（四）</w:t>
      </w:r>
      <w:bookmarkEnd w:id="653"/>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供货业绩要求</w:t>
      </w:r>
    </w:p>
    <w:p w14:paraId="44F7481D">
      <w:pPr>
        <w:pStyle w:val="5"/>
        <w:spacing w:before="0" w:after="0" w:line="240" w:lineRule="auto"/>
        <w:jc w:val="center"/>
        <w:outlineLvl w:val="9"/>
        <w:rPr>
          <w:rFonts w:hint="default"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highlight w:val="none"/>
          <w:lang w:val="en-US" w:eastAsia="zh-CN" w:bidi="ar-SA"/>
          <w14:textFill>
            <w14:solidFill>
              <w14:schemeClr w14:val="tx1"/>
            </w14:solidFill>
          </w14:textFill>
        </w:rPr>
        <w:t>资格审查</w:t>
      </w: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业绩汇总表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14"/>
        <w:gridCol w:w="1614"/>
        <w:gridCol w:w="1614"/>
        <w:gridCol w:w="1614"/>
        <w:gridCol w:w="1614"/>
      </w:tblGrid>
      <w:tr w14:paraId="6CA9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7BE11E01">
            <w:pPr>
              <w:spacing w:line="360" w:lineRule="auto"/>
              <w:jc w:val="center"/>
              <w:rPr>
                <w:rFonts w:hint="default" w:ascii="宋体" w:hAnsi="宋体" w:eastAsia="宋体"/>
                <w:color w:val="000000" w:themeColor="text1"/>
                <w:highlight w:val="none"/>
                <w:vertAlign w:val="baseline"/>
                <w:lang w:val="en-US" w:eastAsia="zh-CN"/>
                <w14:textFill>
                  <w14:solidFill>
                    <w14:schemeClr w14:val="tx1"/>
                  </w14:solidFill>
                </w14:textFill>
              </w:rPr>
            </w:pPr>
            <w:bookmarkStart w:id="654" w:name="_Toc224103515"/>
            <w:r>
              <w:rPr>
                <w:rFonts w:hint="eastAsia" w:ascii="宋体" w:hAnsi="宋体"/>
                <w:color w:val="000000" w:themeColor="text1"/>
                <w:highlight w:val="none"/>
                <w:vertAlign w:val="baseline"/>
                <w:lang w:val="en-US" w:eastAsia="zh-CN"/>
                <w14:textFill>
                  <w14:solidFill>
                    <w14:schemeClr w14:val="tx1"/>
                  </w14:solidFill>
                </w14:textFill>
              </w:rPr>
              <w:t>序号</w:t>
            </w:r>
          </w:p>
        </w:tc>
        <w:tc>
          <w:tcPr>
            <w:tcW w:w="1614" w:type="dxa"/>
          </w:tcPr>
          <w:p w14:paraId="2C966454">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项目名称</w:t>
            </w:r>
          </w:p>
        </w:tc>
        <w:tc>
          <w:tcPr>
            <w:tcW w:w="1614" w:type="dxa"/>
          </w:tcPr>
          <w:p w14:paraId="3E4E2F0C">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签订时间</w:t>
            </w:r>
          </w:p>
        </w:tc>
        <w:tc>
          <w:tcPr>
            <w:tcW w:w="1614" w:type="dxa"/>
          </w:tcPr>
          <w:p w14:paraId="27FCD07B">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供货内容</w:t>
            </w:r>
          </w:p>
        </w:tc>
        <w:tc>
          <w:tcPr>
            <w:tcW w:w="1614" w:type="dxa"/>
          </w:tcPr>
          <w:p w14:paraId="6B1C080F">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供货量</w:t>
            </w:r>
          </w:p>
        </w:tc>
        <w:tc>
          <w:tcPr>
            <w:tcW w:w="1614" w:type="dxa"/>
          </w:tcPr>
          <w:p w14:paraId="49D0A2B6">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备注</w:t>
            </w:r>
          </w:p>
        </w:tc>
      </w:tr>
      <w:tr w14:paraId="2704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0B91A276">
            <w:pPr>
              <w:spacing w:line="360" w:lineRule="auto"/>
              <w:jc w:val="center"/>
              <w:rPr>
                <w:rFonts w:ascii="宋体" w:hAnsi="宋体"/>
                <w:color w:val="000000" w:themeColor="text1"/>
                <w:highlight w:val="none"/>
                <w:vertAlign w:val="baseline"/>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1</w:t>
            </w:r>
          </w:p>
        </w:tc>
        <w:tc>
          <w:tcPr>
            <w:tcW w:w="1614" w:type="dxa"/>
          </w:tcPr>
          <w:p w14:paraId="414FF6D6">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2878E5D7">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5C1CDE9F">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2EEEB9C6">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20EDB0A9">
            <w:pPr>
              <w:spacing w:line="360" w:lineRule="auto"/>
              <w:jc w:val="center"/>
              <w:rPr>
                <w:rFonts w:ascii="宋体" w:hAnsi="宋体"/>
                <w:color w:val="000000" w:themeColor="text1"/>
                <w:highlight w:val="none"/>
                <w:vertAlign w:val="baseline"/>
                <w14:textFill>
                  <w14:solidFill>
                    <w14:schemeClr w14:val="tx1"/>
                  </w14:solidFill>
                </w14:textFill>
              </w:rPr>
            </w:pPr>
          </w:p>
        </w:tc>
      </w:tr>
    </w:tbl>
    <w:p w14:paraId="56F19B71">
      <w:pPr>
        <w:spacing w:line="360" w:lineRule="auto"/>
        <w:rPr>
          <w:rFonts w:hint="eastAsia" w:ascii="宋体" w:hAnsi="宋体"/>
          <w:color w:val="000000" w:themeColor="text1"/>
          <w:highlight w:val="none"/>
          <w:lang w:val="en-US" w:eastAsia="zh-CN"/>
          <w14:textFill>
            <w14:solidFill>
              <w14:schemeClr w14:val="tx1"/>
            </w14:solidFill>
          </w14:textFill>
        </w:rPr>
      </w:pPr>
    </w:p>
    <w:p w14:paraId="01E99B3C">
      <w:pPr>
        <w:spacing w:line="360" w:lineRule="auto"/>
        <w:rPr>
          <w:rFonts w:hint="default" w:ascii="宋体" w:hAnsi="宋体" w:eastAsia="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资格审查部分提供资格审查部分要求的业绩。并提供相关证明材料。</w:t>
      </w:r>
    </w:p>
    <w:p w14:paraId="267F778D">
      <w:pPr>
        <w:rPr>
          <w:rFonts w:ascii="宋体" w:hAnsi="宋体"/>
          <w:color w:val="000000" w:themeColor="text1"/>
          <w:highlight w:val="none"/>
          <w14:textFill>
            <w14:solidFill>
              <w14:schemeClr w14:val="tx1"/>
            </w14:solidFill>
          </w14:textFill>
        </w:rPr>
      </w:pPr>
      <w:bookmarkStart w:id="655" w:name="_Toc430530550"/>
      <w:bookmarkStart w:id="656" w:name="_Toc509218864"/>
      <w:bookmarkStart w:id="657" w:name="_Toc287620834"/>
      <w:bookmarkStart w:id="658" w:name="_Toc287607888"/>
      <w:bookmarkStart w:id="659" w:name="_Toc277082660"/>
      <w:bookmarkStart w:id="660" w:name="_Toc534185841"/>
      <w:r>
        <w:rPr>
          <w:rFonts w:hint="eastAsia" w:ascii="宋体" w:hAnsi="宋体"/>
          <w:color w:val="000000" w:themeColor="text1"/>
          <w:highlight w:val="none"/>
          <w14:textFill>
            <w14:solidFill>
              <w14:schemeClr w14:val="tx1"/>
            </w14:solidFill>
          </w14:textFill>
        </w:rPr>
        <w:br w:type="page"/>
      </w:r>
    </w:p>
    <w:bookmarkEnd w:id="654"/>
    <w:bookmarkEnd w:id="655"/>
    <w:bookmarkEnd w:id="656"/>
    <w:bookmarkEnd w:id="657"/>
    <w:bookmarkEnd w:id="658"/>
    <w:bookmarkEnd w:id="659"/>
    <w:bookmarkEnd w:id="660"/>
    <w:p w14:paraId="6BAF5F5A">
      <w:pPr>
        <w:pStyle w:val="5"/>
        <w:spacing w:before="0" w:line="360" w:lineRule="auto"/>
        <w:jc w:val="center"/>
        <w:rPr>
          <w:rFonts w:hint="eastAsia" w:ascii="宋体" w:hAnsi="宋体"/>
          <w:b w:val="0"/>
          <w:color w:val="000000" w:themeColor="text1"/>
          <w:highlight w:val="none"/>
          <w:lang w:val="en-US" w:eastAsia="zh-CN"/>
          <w14:textFill>
            <w14:solidFill>
              <w14:schemeClr w14:val="tx1"/>
            </w14:solidFill>
          </w14:textFill>
        </w:rPr>
      </w:pPr>
      <w:bookmarkStart w:id="661" w:name="_Toc509218866"/>
      <w:bookmarkStart w:id="662" w:name="_Toc287607893"/>
      <w:bookmarkStart w:id="663" w:name="_Toc534185843"/>
      <w:bookmarkStart w:id="664" w:name="_Toc287620839"/>
      <w:bookmarkStart w:id="665" w:name="_Toc277082663"/>
      <w:bookmarkStart w:id="666" w:name="_Toc224103520"/>
      <w:bookmarkStart w:id="667" w:name="_Toc430530552"/>
      <w:bookmarkStart w:id="668" w:name="_Toc16306"/>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五</w:t>
      </w:r>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财务能力要求</w:t>
      </w:r>
    </w:p>
    <w:p w14:paraId="01D4813E">
      <w:pPr>
        <w:rPr>
          <w:rFonts w:hint="eastAsia" w:ascii="宋体" w:hAnsi="宋体"/>
          <w:b w:val="0"/>
          <w:color w:val="000000" w:themeColor="text1"/>
          <w:highlight w:val="none"/>
          <w:lang w:val="en-US" w:eastAsia="zh-CN"/>
          <w14:textFill>
            <w14:solidFill>
              <w14:schemeClr w14:val="tx1"/>
            </w14:solidFill>
          </w14:textFill>
        </w:rPr>
      </w:pPr>
      <w:r>
        <w:rPr>
          <w:rFonts w:hint="eastAsia" w:ascii="宋体" w:hAnsi="宋体"/>
          <w:b w:val="0"/>
          <w:color w:val="000000" w:themeColor="text1"/>
          <w:highlight w:val="none"/>
          <w:lang w:val="en-US" w:eastAsia="zh-CN"/>
          <w14:textFill>
            <w14:solidFill>
              <w14:schemeClr w14:val="tx1"/>
            </w14:solidFill>
          </w14:textFill>
        </w:rPr>
        <w:br w:type="page"/>
      </w:r>
    </w:p>
    <w:p w14:paraId="45C08736">
      <w:pPr>
        <w:pStyle w:val="5"/>
        <w:spacing w:before="0" w:line="360" w:lineRule="auto"/>
        <w:jc w:val="center"/>
        <w:rPr>
          <w:rFonts w:hint="eastAsia" w:ascii="宋体" w:hAnsi="宋体"/>
          <w:b w:val="0"/>
          <w:color w:val="000000" w:themeColor="text1"/>
          <w:highlight w:val="none"/>
          <w:lang w:val="en-US" w:eastAsia="zh-CN"/>
          <w14:textFill>
            <w14:solidFill>
              <w14:schemeClr w14:val="tx1"/>
            </w14:solidFill>
          </w14:textFill>
        </w:rPr>
      </w:pPr>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六</w:t>
      </w:r>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检测报告</w:t>
      </w:r>
    </w:p>
    <w:p w14:paraId="23DFC58A">
      <w:pPr>
        <w:pStyle w:val="5"/>
        <w:spacing w:before="0" w:line="360" w:lineRule="auto"/>
        <w:jc w:val="center"/>
        <w:rPr>
          <w:rFonts w:hint="eastAsia" w:ascii="宋体" w:hAnsi="宋体"/>
          <w:b w:val="0"/>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br w:type="page"/>
      </w:r>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七</w:t>
      </w:r>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产能要求</w:t>
      </w:r>
    </w:p>
    <w:p w14:paraId="137CF898">
      <w:pPr>
        <w:rPr>
          <w:rFonts w:hint="default"/>
          <w:color w:val="000000" w:themeColor="text1"/>
          <w:highlight w:val="none"/>
          <w:lang w:val="en-US" w:eastAsia="zh-CN"/>
          <w14:textFill>
            <w14:solidFill>
              <w14:schemeClr w14:val="tx1"/>
            </w14:solidFill>
          </w14:textFill>
        </w:rPr>
      </w:pPr>
    </w:p>
    <w:p w14:paraId="6E5A93D7">
      <w:pPr>
        <w:pStyle w:val="2"/>
        <w:rPr>
          <w:rFonts w:hint="default"/>
          <w:color w:val="000000" w:themeColor="text1"/>
          <w:highlight w:val="none"/>
          <w:lang w:val="en-US" w:eastAsia="zh-CN"/>
          <w14:textFill>
            <w14:solidFill>
              <w14:schemeClr w14:val="tx1"/>
            </w14:solidFill>
          </w14:textFill>
        </w:rPr>
      </w:pPr>
    </w:p>
    <w:p w14:paraId="059340A6">
      <w:pPr>
        <w:rPr>
          <w:rFonts w:ascii="宋体" w:hAnsi="宋体"/>
          <w:b w:val="0"/>
          <w:color w:val="000000" w:themeColor="text1"/>
          <w:highlight w:val="none"/>
          <w14:textFill>
            <w14:solidFill>
              <w14:schemeClr w14:val="tx1"/>
            </w14:solidFill>
          </w14:textFill>
        </w:rPr>
      </w:pPr>
      <w:r>
        <w:rPr>
          <w:rFonts w:ascii="宋体" w:hAnsi="宋体"/>
          <w:b w:val="0"/>
          <w:color w:val="000000" w:themeColor="text1"/>
          <w:highlight w:val="none"/>
          <w14:textFill>
            <w14:solidFill>
              <w14:schemeClr w14:val="tx1"/>
            </w14:solidFill>
          </w14:textFill>
        </w:rPr>
        <w:br w:type="page"/>
      </w:r>
    </w:p>
    <w:p w14:paraId="3F405658">
      <w:pPr>
        <w:pStyle w:val="5"/>
        <w:spacing w:before="0" w:line="360" w:lineRule="auto"/>
        <w:jc w:val="center"/>
        <w:rPr>
          <w:rFonts w:ascii="宋体" w:hAnsi="宋体"/>
          <w:b w:val="0"/>
          <w:color w:val="000000" w:themeColor="text1"/>
          <w:highlight w:val="none"/>
          <w14:textFill>
            <w14:solidFill>
              <w14:schemeClr w14:val="tx1"/>
            </w14:solidFill>
          </w14:textFill>
        </w:rPr>
      </w:pPr>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八</w:t>
      </w:r>
      <w:r>
        <w:rPr>
          <w:rFonts w:ascii="宋体" w:hAnsi="宋体"/>
          <w:b w:val="0"/>
          <w:color w:val="000000" w:themeColor="text1"/>
          <w:highlight w:val="none"/>
          <w14:textFill>
            <w14:solidFill>
              <w14:schemeClr w14:val="tx1"/>
            </w14:solidFill>
          </w14:textFill>
        </w:rPr>
        <w:t>）</w:t>
      </w:r>
      <w:bookmarkEnd w:id="661"/>
      <w:bookmarkEnd w:id="662"/>
      <w:bookmarkEnd w:id="663"/>
      <w:bookmarkEnd w:id="664"/>
      <w:bookmarkEnd w:id="665"/>
      <w:bookmarkEnd w:id="666"/>
      <w:bookmarkEnd w:id="667"/>
      <w:r>
        <w:rPr>
          <w:rFonts w:hint="eastAsia" w:ascii="宋体" w:hAnsi="宋体"/>
          <w:b w:val="0"/>
          <w:color w:val="000000" w:themeColor="text1"/>
          <w:highlight w:val="none"/>
          <w14:textFill>
            <w14:solidFill>
              <w14:schemeClr w14:val="tx1"/>
            </w14:solidFill>
          </w14:textFill>
        </w:rPr>
        <w:t>承诺</w:t>
      </w:r>
      <w:bookmarkEnd w:id="668"/>
    </w:p>
    <w:p w14:paraId="59FE42E2">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招标人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48EAB193">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（投标人名称）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221BC17B">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1967E3A6">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6966F9D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62F58B0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（3）被列入《重庆市工程建设领域招标投标信用管理暂行办法》规定的重庆市工程建设领域招标投标失信惩戒对象名单且在记分有效期内；</w:t>
      </w:r>
    </w:p>
    <w:p w14:paraId="6E9DCA0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6A90BAEC">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（5）被重庆市市级有关行业主管部门暂停在渝承揽新业务且在暂停期内。</w:t>
      </w:r>
    </w:p>
    <w:p w14:paraId="6F4396F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公司在资格审查部分中提供的相关证明材料真实有效，不存在弄虚作假情形。贵单位在合同签订前均有权对我公司提供的资料进行核实，若发现弄虚作假，取消我公司中标资格，并按相关法律法规报监督部门，投标保证金不予退还，我公司自愿承担因此造成的相关责任并赔偿相应损失。</w:t>
      </w:r>
    </w:p>
    <w:p w14:paraId="6A9A516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、我公司不存在第二章“投标人须知”第 1.4.3 项规定的任何一种情形。</w:t>
      </w:r>
    </w:p>
    <w:p w14:paraId="3F0F150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、我公司的投标文件符合第二章“投标人须知”第 1.</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 项的规定。</w:t>
      </w:r>
    </w:p>
    <w:p w14:paraId="146C672A">
      <w:pPr>
        <w:snapToGrid/>
        <w:spacing w:line="360" w:lineRule="auto"/>
        <w:ind w:firstLine="420" w:firstLineChars="200"/>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pPr>
      <w:r>
        <w:rPr>
          <w:rFonts w:hint="eastAsia" w:ascii="宋体" w:hAnsi="宋体" w:eastAsia="宋体" w:cs="Times New Roman"/>
          <w:snapToGrid/>
          <w:color w:val="000000" w:themeColor="text1"/>
          <w:kern w:val="2"/>
          <w:szCs w:val="21"/>
          <w:highlight w:val="none"/>
          <w:lang w:val="en-US" w:eastAsia="zh-CN"/>
          <w14:textFill>
            <w14:solidFill>
              <w14:schemeClr w14:val="tx1"/>
            </w14:solidFill>
          </w14:textFill>
        </w:rPr>
        <w:t>5</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、我公司的投标文件符合</w:t>
      </w:r>
      <w:r>
        <w:rPr>
          <w:rFonts w:hint="eastAsia" w:ascii="宋体" w:hAnsi="宋体" w:cs="Times New Roman"/>
          <w:snapToGrid/>
          <w:color w:val="000000" w:themeColor="text1"/>
          <w:kern w:val="2"/>
          <w:szCs w:val="21"/>
          <w:highlight w:val="none"/>
          <w:lang w:eastAsia="zh-CN"/>
          <w14:textFill>
            <w14:solidFill>
              <w14:schemeClr w14:val="tx1"/>
            </w14:solidFill>
          </w14:textFill>
        </w:rPr>
        <w:t>招标文件</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第四章“合同条款及格式”规定，投标文件中没有贵单位不能接受的条件。</w:t>
      </w:r>
    </w:p>
    <w:p w14:paraId="151E8B09">
      <w:pPr>
        <w:snapToGrid/>
        <w:spacing w:line="360" w:lineRule="auto"/>
        <w:ind w:firstLine="420" w:firstLineChars="200"/>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pPr>
      <w:r>
        <w:rPr>
          <w:rFonts w:hint="eastAsia" w:ascii="宋体" w:hAnsi="宋体" w:eastAsia="宋体" w:cs="Times New Roman"/>
          <w:snapToGrid/>
          <w:color w:val="000000" w:themeColor="text1"/>
          <w:kern w:val="2"/>
          <w:szCs w:val="21"/>
          <w:highlight w:val="none"/>
          <w:lang w:val="en-US" w:eastAsia="zh-CN"/>
          <w14:textFill>
            <w14:solidFill>
              <w14:schemeClr w14:val="tx1"/>
            </w14:solidFill>
          </w14:textFill>
        </w:rPr>
        <w:t>6</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、我公司的投标文件符合</w:t>
      </w:r>
      <w:r>
        <w:rPr>
          <w:rFonts w:hint="eastAsia" w:ascii="宋体" w:hAnsi="宋体" w:cs="Times New Roman"/>
          <w:snapToGrid/>
          <w:color w:val="000000" w:themeColor="text1"/>
          <w:kern w:val="2"/>
          <w:szCs w:val="21"/>
          <w:highlight w:val="none"/>
          <w:lang w:eastAsia="zh-CN"/>
          <w14:textFill>
            <w14:solidFill>
              <w14:schemeClr w14:val="tx1"/>
            </w14:solidFill>
          </w14:textFill>
        </w:rPr>
        <w:t>招标文件</w:t>
      </w:r>
      <w:r>
        <w:rPr>
          <w:rFonts w:hint="eastAsia" w:ascii="宋体" w:hAnsi="宋体" w:eastAsia="宋体" w:cs="Times New Roman"/>
          <w:snapToGrid/>
          <w:color w:val="000000" w:themeColor="text1"/>
          <w:kern w:val="2"/>
          <w:szCs w:val="21"/>
          <w:highlight w:val="none"/>
          <w:lang w:eastAsia="zh-CN"/>
          <w14:textFill>
            <w14:solidFill>
              <w14:schemeClr w14:val="tx1"/>
            </w14:solidFill>
          </w14:textFill>
        </w:rPr>
        <w:t>第五章“发包人要求”中的实质性要求和条件。</w:t>
      </w:r>
    </w:p>
    <w:p w14:paraId="7D379AF9">
      <w:pPr>
        <w:spacing w:line="360" w:lineRule="auto"/>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7、我司对招标文件中需提供承诺的地方均提供承诺响应。</w:t>
      </w:r>
    </w:p>
    <w:p w14:paraId="10D3E62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34022360">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1273C46C">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656B7DD6">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1D131795">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7A45C35">
      <w:pPr>
        <w:rPr>
          <w:color w:val="000000" w:themeColor="text1"/>
          <w:highlight w:val="none"/>
          <w14:textFill>
            <w14:solidFill>
              <w14:schemeClr w14:val="tx1"/>
            </w14:solidFill>
          </w14:textFill>
        </w:rPr>
      </w:pPr>
    </w:p>
    <w:p w14:paraId="2DE56CA0">
      <w:pPr>
        <w:pStyle w:val="5"/>
        <w:spacing w:before="0" w:line="360" w:lineRule="auto"/>
        <w:jc w:val="center"/>
        <w:rPr>
          <w:rFonts w:hint="eastAsia" w:ascii="宋体" w:hAnsi="宋体"/>
          <w:b w:val="0"/>
          <w:color w:val="000000" w:themeColor="text1"/>
          <w:highlight w:val="none"/>
          <w14:textFill>
            <w14:solidFill>
              <w14:schemeClr w14:val="tx1"/>
            </w14:solidFill>
          </w14:textFill>
        </w:rPr>
      </w:pPr>
      <w:bookmarkStart w:id="669" w:name="_Toc25487"/>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九</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其他资料</w:t>
      </w:r>
      <w:bookmarkEnd w:id="669"/>
    </w:p>
    <w:p w14:paraId="71DD35C8">
      <w:pPr>
        <w:rPr>
          <w:rFonts w:hint="eastAsia" w:ascii="宋体" w:hAnsi="宋体"/>
          <w:b w:val="0"/>
          <w:color w:val="000000" w:themeColor="text1"/>
          <w:highlight w:val="none"/>
          <w14:textFill>
            <w14:solidFill>
              <w14:schemeClr w14:val="tx1"/>
            </w14:solidFill>
          </w14:textFill>
        </w:rPr>
      </w:pPr>
      <w:r>
        <w:rPr>
          <w:rFonts w:hint="eastAsia" w:ascii="宋体" w:hAnsi="宋体"/>
          <w:b w:val="0"/>
          <w:color w:val="000000" w:themeColor="text1"/>
          <w:highlight w:val="none"/>
          <w14:textFill>
            <w14:solidFill>
              <w14:schemeClr w14:val="tx1"/>
            </w14:solidFill>
          </w14:textFill>
        </w:rPr>
        <w:br w:type="page"/>
      </w:r>
    </w:p>
    <w:p w14:paraId="359C4DCE">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b/>
          <w:color w:val="000000" w:themeColor="text1"/>
          <w:kern w:val="10"/>
          <w:sz w:val="28"/>
          <w:szCs w:val="28"/>
          <w:highlight w:val="none"/>
          <w:u w:val="single"/>
          <w:lang w:eastAsia="zh-CN"/>
          <w14:textFill>
            <w14:solidFill>
              <w14:schemeClr w14:val="tx1"/>
            </w14:solidFill>
          </w14:textFill>
        </w:rPr>
        <w:t>重庆乌江白马航电枢纽工程二期低热水泥采购TS-*</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2AAF539A">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C3E282C">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175F775">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D3D2153">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10A76C3">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01FF1A0">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FD94441">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0F71CBC9">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lang w:val="en-US" w:eastAsia="zh-CN"/>
          <w14:textFill>
            <w14:solidFill>
              <w14:schemeClr w14:val="tx1"/>
            </w14:solidFill>
          </w14:textFill>
        </w:rPr>
        <w:t>技术</w:t>
      </w:r>
      <w:r>
        <w:rPr>
          <w:rFonts w:hint="eastAsia" w:ascii="宋体" w:hAnsi="宋体"/>
          <w:color w:val="000000" w:themeColor="text1"/>
          <w:kern w:val="0"/>
          <w:sz w:val="36"/>
          <w:szCs w:val="36"/>
          <w:highlight w:val="none"/>
          <w14:textFill>
            <w14:solidFill>
              <w14:schemeClr w14:val="tx1"/>
            </w14:solidFill>
          </w14:textFill>
        </w:rPr>
        <w:t>部分</w:t>
      </w:r>
    </w:p>
    <w:p w14:paraId="744BA9A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6ADD0FC">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1C7C0D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0B907E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AEC01A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413390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97B921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08C20A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1A643E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296905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0F5862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6550B57">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77B53814">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352AF3D4">
      <w:pPr>
        <w:ind w:firstLine="3878" w:firstLineChars="1400"/>
        <w:rPr>
          <w:color w:val="000000" w:themeColor="text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p>
    <w:bookmarkEnd w:id="546"/>
    <w:bookmarkEnd w:id="547"/>
    <w:bookmarkEnd w:id="548"/>
    <w:p w14:paraId="2CE67EC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23D3D4E">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投标人根据第三章</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评标办法的要求</w:t>
      </w:r>
      <w:r>
        <w:rPr>
          <w:rFonts w:hint="eastAsia" w:ascii="宋体" w:hAnsi="宋体"/>
          <w:color w:val="000000" w:themeColor="text1"/>
          <w:kern w:val="0"/>
          <w:szCs w:val="21"/>
          <w:highlight w:val="none"/>
          <w:lang w:val="en-US" w:eastAsia="zh-CN"/>
          <w14:textFill>
            <w14:solidFill>
              <w14:schemeClr w14:val="tx1"/>
            </w14:solidFill>
          </w14:textFill>
        </w:rPr>
        <w:t>编制</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目录</w:t>
      </w:r>
      <w:r>
        <w:rPr>
          <w:rFonts w:hint="eastAsia" w:ascii="宋体" w:hAnsi="宋体"/>
          <w:color w:val="000000" w:themeColor="text1"/>
          <w:kern w:val="0"/>
          <w:szCs w:val="21"/>
          <w:highlight w:val="none"/>
          <w:lang w:val="en-US" w:eastAsia="zh-CN"/>
          <w14:textFill>
            <w14:solidFill>
              <w14:schemeClr w14:val="tx1"/>
            </w14:solidFill>
          </w14:textFill>
        </w:rPr>
        <w:t>自拟</w:t>
      </w:r>
      <w:r>
        <w:rPr>
          <w:rFonts w:hint="eastAsia" w:ascii="宋体" w:hAnsi="宋体"/>
          <w:color w:val="000000" w:themeColor="text1"/>
          <w:kern w:val="0"/>
          <w:szCs w:val="21"/>
          <w:highlight w:val="none"/>
          <w:lang w:eastAsia="zh-CN"/>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w:t>
      </w:r>
    </w:p>
    <w:p w14:paraId="7E4FC29C">
      <w:pPr>
        <w:rPr>
          <w:rFonts w:hint="eastAsia" w:ascii="宋体"/>
          <w:b/>
          <w:color w:val="000000" w:themeColor="text1"/>
          <w:kern w:val="10"/>
          <w:sz w:val="28"/>
          <w:szCs w:val="28"/>
          <w:highlight w:val="none"/>
          <w:u w:val="single"/>
          <w:lang w:eastAsia="zh-CN"/>
          <w14:textFill>
            <w14:solidFill>
              <w14:schemeClr w14:val="tx1"/>
            </w14:solidFill>
          </w14:textFill>
        </w:rPr>
      </w:pPr>
    </w:p>
    <w:p w14:paraId="736D58F1">
      <w:pPr>
        <w:rPr>
          <w:rFonts w:hint="eastAsia" w:ascii="宋体"/>
          <w:b/>
          <w:color w:val="000000" w:themeColor="text1"/>
          <w:kern w:val="10"/>
          <w:sz w:val="28"/>
          <w:szCs w:val="28"/>
          <w:highlight w:val="none"/>
          <w:u w:val="single"/>
          <w:lang w:eastAsia="zh-CN"/>
          <w14:textFill>
            <w14:solidFill>
              <w14:schemeClr w14:val="tx1"/>
            </w14:solidFill>
          </w14:textFill>
        </w:rPr>
      </w:pPr>
      <w:r>
        <w:rPr>
          <w:rFonts w:hint="eastAsia" w:ascii="宋体"/>
          <w:b/>
          <w:color w:val="000000" w:themeColor="text1"/>
          <w:kern w:val="10"/>
          <w:sz w:val="28"/>
          <w:szCs w:val="28"/>
          <w:highlight w:val="none"/>
          <w:u w:val="single"/>
          <w:lang w:eastAsia="zh-CN"/>
          <w14:textFill>
            <w14:solidFill>
              <w14:schemeClr w14:val="tx1"/>
            </w14:solidFill>
          </w14:textFill>
        </w:rPr>
        <w:br w:type="page"/>
      </w:r>
    </w:p>
    <w:p w14:paraId="2807F673">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b/>
          <w:color w:val="000000" w:themeColor="text1"/>
          <w:kern w:val="10"/>
          <w:sz w:val="28"/>
          <w:szCs w:val="28"/>
          <w:highlight w:val="none"/>
          <w:u w:val="single"/>
          <w:lang w:eastAsia="zh-CN"/>
          <w14:textFill>
            <w14:solidFill>
              <w14:schemeClr w14:val="tx1"/>
            </w14:solidFill>
          </w14:textFill>
        </w:rPr>
        <w:t>重庆乌江白马航电枢纽工程二期低热水泥采购TS-*</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236053C1">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0D59C43">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DE065F4">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9B357E1">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2D6DCA5">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2CC73628">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1CA703B1">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07276597">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lang w:val="en-US" w:eastAsia="zh-CN"/>
          <w14:textFill>
            <w14:solidFill>
              <w14:schemeClr w14:val="tx1"/>
            </w14:solidFill>
          </w14:textFill>
        </w:rPr>
        <w:t>商务</w:t>
      </w:r>
      <w:r>
        <w:rPr>
          <w:rFonts w:hint="eastAsia" w:ascii="宋体" w:hAnsi="宋体"/>
          <w:color w:val="000000" w:themeColor="text1"/>
          <w:kern w:val="0"/>
          <w:sz w:val="36"/>
          <w:szCs w:val="36"/>
          <w:highlight w:val="none"/>
          <w14:textFill>
            <w14:solidFill>
              <w14:schemeClr w14:val="tx1"/>
            </w14:solidFill>
          </w14:textFill>
        </w:rPr>
        <w:t>部分</w:t>
      </w:r>
    </w:p>
    <w:p w14:paraId="652F4E01">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09B221C">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A82DA4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1F12004">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0923CC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63407C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06B6D14">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5D2A36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3DC71F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CD1E5F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169FA94">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967856D">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投标人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05CE5271">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55249528">
      <w:pPr>
        <w:ind w:firstLine="3324" w:firstLineChars="1200"/>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p>
    <w:p w14:paraId="4C7AE0BC">
      <w:pP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br w:type="page"/>
      </w:r>
    </w:p>
    <w:p w14:paraId="31A4310C">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投标人根据第三章</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评标办法的要求</w:t>
      </w:r>
      <w:r>
        <w:rPr>
          <w:rFonts w:hint="eastAsia" w:ascii="宋体" w:hAnsi="宋体"/>
          <w:color w:val="000000" w:themeColor="text1"/>
          <w:kern w:val="0"/>
          <w:szCs w:val="21"/>
          <w:highlight w:val="none"/>
          <w:lang w:val="en-US" w:eastAsia="zh-CN"/>
          <w14:textFill>
            <w14:solidFill>
              <w14:schemeClr w14:val="tx1"/>
            </w14:solidFill>
          </w14:textFill>
        </w:rPr>
        <w:t>编制</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目录</w:t>
      </w:r>
      <w:r>
        <w:rPr>
          <w:rFonts w:hint="eastAsia" w:ascii="宋体" w:hAnsi="宋体"/>
          <w:color w:val="000000" w:themeColor="text1"/>
          <w:kern w:val="0"/>
          <w:szCs w:val="21"/>
          <w:highlight w:val="none"/>
          <w:lang w:val="en-US" w:eastAsia="zh-CN"/>
          <w14:textFill>
            <w14:solidFill>
              <w14:schemeClr w14:val="tx1"/>
            </w14:solidFill>
          </w14:textFill>
        </w:rPr>
        <w:t>自拟</w:t>
      </w:r>
      <w:r>
        <w:rPr>
          <w:rFonts w:hint="eastAsia" w:ascii="宋体" w:hAnsi="宋体"/>
          <w:color w:val="000000" w:themeColor="text1"/>
          <w:kern w:val="0"/>
          <w:szCs w:val="21"/>
          <w:highlight w:val="none"/>
          <w:lang w:eastAsia="zh-CN"/>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w:t>
      </w:r>
    </w:p>
    <w:p w14:paraId="4261D929">
      <w:pPr>
        <w:ind w:firstLine="0" w:firstLineChars="0"/>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br w:type="page"/>
      </w:r>
    </w:p>
    <w:p w14:paraId="6AEB4832">
      <w:pPr>
        <w:pStyle w:val="5"/>
        <w:spacing w:before="0" w:after="0" w:line="240" w:lineRule="auto"/>
        <w:jc w:val="center"/>
        <w:outlineLvl w:val="9"/>
        <w:rPr>
          <w:rFonts w:hint="default"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highlight w:val="none"/>
          <w:lang w:val="en-US" w:eastAsia="zh-CN" w:bidi="ar-SA"/>
          <w14:textFill>
            <w14:solidFill>
              <w14:schemeClr w14:val="tx1"/>
            </w14:solidFill>
          </w14:textFill>
        </w:rPr>
        <w:t>商务部分</w:t>
      </w: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业绩汇总表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14"/>
        <w:gridCol w:w="1614"/>
        <w:gridCol w:w="1614"/>
        <w:gridCol w:w="1614"/>
        <w:gridCol w:w="1614"/>
      </w:tblGrid>
      <w:tr w14:paraId="12D3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4AC9A0C4">
            <w:pPr>
              <w:spacing w:line="360" w:lineRule="auto"/>
              <w:jc w:val="center"/>
              <w:rPr>
                <w:rFonts w:hint="default"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序号</w:t>
            </w:r>
          </w:p>
        </w:tc>
        <w:tc>
          <w:tcPr>
            <w:tcW w:w="1614" w:type="dxa"/>
          </w:tcPr>
          <w:p w14:paraId="084F7EAC">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项目名称</w:t>
            </w:r>
          </w:p>
        </w:tc>
        <w:tc>
          <w:tcPr>
            <w:tcW w:w="1614" w:type="dxa"/>
          </w:tcPr>
          <w:p w14:paraId="1AC4EDDB">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签订时间</w:t>
            </w:r>
          </w:p>
        </w:tc>
        <w:tc>
          <w:tcPr>
            <w:tcW w:w="1614" w:type="dxa"/>
          </w:tcPr>
          <w:p w14:paraId="0CC7CD08">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供货内容</w:t>
            </w:r>
          </w:p>
        </w:tc>
        <w:tc>
          <w:tcPr>
            <w:tcW w:w="1614" w:type="dxa"/>
          </w:tcPr>
          <w:p w14:paraId="2AE5B18C">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供货量</w:t>
            </w:r>
          </w:p>
        </w:tc>
        <w:tc>
          <w:tcPr>
            <w:tcW w:w="1614" w:type="dxa"/>
          </w:tcPr>
          <w:p w14:paraId="4DEC454E">
            <w:pPr>
              <w:spacing w:line="360" w:lineRule="auto"/>
              <w:jc w:val="center"/>
              <w:rPr>
                <w:rFonts w:hint="eastAsia"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备注</w:t>
            </w:r>
          </w:p>
        </w:tc>
      </w:tr>
      <w:tr w14:paraId="32B1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1D8DB4FE">
            <w:pPr>
              <w:spacing w:line="360" w:lineRule="auto"/>
              <w:jc w:val="center"/>
              <w:rPr>
                <w:rFonts w:ascii="宋体" w:hAnsi="宋体"/>
                <w:color w:val="000000" w:themeColor="text1"/>
                <w:highlight w:val="none"/>
                <w:vertAlign w:val="baseline"/>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1</w:t>
            </w:r>
          </w:p>
        </w:tc>
        <w:tc>
          <w:tcPr>
            <w:tcW w:w="1614" w:type="dxa"/>
          </w:tcPr>
          <w:p w14:paraId="6AD3434E">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4D62831C">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5C88183B">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2FFBE372">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1DFDD7E8">
            <w:pPr>
              <w:spacing w:line="360" w:lineRule="auto"/>
              <w:jc w:val="center"/>
              <w:rPr>
                <w:rFonts w:ascii="宋体" w:hAnsi="宋体"/>
                <w:color w:val="000000" w:themeColor="text1"/>
                <w:highlight w:val="none"/>
                <w:vertAlign w:val="baseline"/>
                <w14:textFill>
                  <w14:solidFill>
                    <w14:schemeClr w14:val="tx1"/>
                  </w14:solidFill>
                </w14:textFill>
              </w:rPr>
            </w:pPr>
          </w:p>
        </w:tc>
      </w:tr>
      <w:tr w14:paraId="00AA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4C8ABE77">
            <w:pPr>
              <w:spacing w:line="360" w:lineRule="auto"/>
              <w:jc w:val="center"/>
              <w:rPr>
                <w:rFonts w:hint="default" w:ascii="宋体" w:hAnsi="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2</w:t>
            </w:r>
          </w:p>
        </w:tc>
        <w:tc>
          <w:tcPr>
            <w:tcW w:w="1614" w:type="dxa"/>
          </w:tcPr>
          <w:p w14:paraId="54F99CC9">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7156187C">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034FB512">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28C847EE">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6E70B5AB">
            <w:pPr>
              <w:spacing w:line="360" w:lineRule="auto"/>
              <w:jc w:val="center"/>
              <w:rPr>
                <w:rFonts w:ascii="宋体" w:hAnsi="宋体"/>
                <w:color w:val="000000" w:themeColor="text1"/>
                <w:highlight w:val="none"/>
                <w:vertAlign w:val="baseline"/>
                <w14:textFill>
                  <w14:solidFill>
                    <w14:schemeClr w14:val="tx1"/>
                  </w14:solidFill>
                </w14:textFill>
              </w:rPr>
            </w:pPr>
          </w:p>
        </w:tc>
      </w:tr>
      <w:tr w14:paraId="6C7E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487D4E9C">
            <w:pPr>
              <w:spacing w:line="360" w:lineRule="auto"/>
              <w:jc w:val="center"/>
              <w:rPr>
                <w:rFonts w:hint="default" w:ascii="宋体" w:hAnsi="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3</w:t>
            </w:r>
          </w:p>
        </w:tc>
        <w:tc>
          <w:tcPr>
            <w:tcW w:w="1614" w:type="dxa"/>
          </w:tcPr>
          <w:p w14:paraId="368DA276">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08814B8B">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48836096">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298600D2">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36179C09">
            <w:pPr>
              <w:spacing w:line="360" w:lineRule="auto"/>
              <w:jc w:val="center"/>
              <w:rPr>
                <w:rFonts w:ascii="宋体" w:hAnsi="宋体"/>
                <w:color w:val="000000" w:themeColor="text1"/>
                <w:highlight w:val="none"/>
                <w:vertAlign w:val="baseline"/>
                <w14:textFill>
                  <w14:solidFill>
                    <w14:schemeClr w14:val="tx1"/>
                  </w14:solidFill>
                </w14:textFill>
              </w:rPr>
            </w:pPr>
          </w:p>
        </w:tc>
      </w:tr>
      <w:tr w14:paraId="1F4B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38ACFDF0">
            <w:pPr>
              <w:spacing w:line="360" w:lineRule="auto"/>
              <w:jc w:val="center"/>
              <w:rPr>
                <w:rFonts w:hint="default" w:ascii="宋体" w:hAnsi="宋体"/>
                <w:color w:val="000000" w:themeColor="text1"/>
                <w:highlight w:val="none"/>
                <w:vertAlign w:val="baseline"/>
                <w:lang w:val="en-US" w:eastAsia="zh-CN"/>
                <w14:textFill>
                  <w14:solidFill>
                    <w14:schemeClr w14:val="tx1"/>
                  </w14:solidFill>
                </w14:textFill>
              </w:rPr>
            </w:pPr>
            <w:r>
              <w:rPr>
                <w:rFonts w:hint="eastAsia" w:ascii="宋体" w:hAnsi="宋体"/>
                <w:color w:val="000000" w:themeColor="text1"/>
                <w:highlight w:val="none"/>
                <w:vertAlign w:val="baseline"/>
                <w:lang w:val="en-US" w:eastAsia="zh-CN"/>
                <w14:textFill>
                  <w14:solidFill>
                    <w14:schemeClr w14:val="tx1"/>
                  </w14:solidFill>
                </w14:textFill>
              </w:rPr>
              <w:t>4</w:t>
            </w:r>
          </w:p>
        </w:tc>
        <w:tc>
          <w:tcPr>
            <w:tcW w:w="1614" w:type="dxa"/>
          </w:tcPr>
          <w:p w14:paraId="0B211BC4">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258A6EDF">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3A65303E">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045A2B16">
            <w:pPr>
              <w:spacing w:line="360" w:lineRule="auto"/>
              <w:jc w:val="center"/>
              <w:rPr>
                <w:rFonts w:ascii="宋体" w:hAnsi="宋体"/>
                <w:color w:val="000000" w:themeColor="text1"/>
                <w:highlight w:val="none"/>
                <w:vertAlign w:val="baseline"/>
                <w14:textFill>
                  <w14:solidFill>
                    <w14:schemeClr w14:val="tx1"/>
                  </w14:solidFill>
                </w14:textFill>
              </w:rPr>
            </w:pPr>
          </w:p>
        </w:tc>
        <w:tc>
          <w:tcPr>
            <w:tcW w:w="1614" w:type="dxa"/>
          </w:tcPr>
          <w:p w14:paraId="763D1D12">
            <w:pPr>
              <w:spacing w:line="360" w:lineRule="auto"/>
              <w:jc w:val="center"/>
              <w:rPr>
                <w:rFonts w:ascii="宋体" w:hAnsi="宋体"/>
                <w:color w:val="000000" w:themeColor="text1"/>
                <w:highlight w:val="none"/>
                <w:vertAlign w:val="baseline"/>
                <w14:textFill>
                  <w14:solidFill>
                    <w14:schemeClr w14:val="tx1"/>
                  </w14:solidFill>
                </w14:textFill>
              </w:rPr>
            </w:pPr>
          </w:p>
        </w:tc>
      </w:tr>
    </w:tbl>
    <w:p w14:paraId="398B462D">
      <w:pPr>
        <w:spacing w:line="360" w:lineRule="auto"/>
        <w:rPr>
          <w:rFonts w:hint="eastAsia" w:ascii="宋体" w:hAnsi="宋体"/>
          <w:color w:val="000000" w:themeColor="text1"/>
          <w:highlight w:val="none"/>
          <w:lang w:val="en-US" w:eastAsia="zh-CN"/>
          <w14:textFill>
            <w14:solidFill>
              <w14:schemeClr w14:val="tx1"/>
            </w14:solidFill>
          </w14:textFill>
        </w:rPr>
      </w:pPr>
    </w:p>
    <w:p w14:paraId="4394FB1F">
      <w:pPr>
        <w:spacing w:line="360" w:lineRule="auto"/>
        <w:rPr>
          <w:rFonts w:hint="default" w:ascii="宋体" w:hAnsi="宋体" w:eastAsia="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商务部分提供商务部分要求的业绩。并提供相关证明材料。</w:t>
      </w:r>
    </w:p>
    <w:p w14:paraId="09DB7996">
      <w:pPr>
        <w:pStyle w:val="3"/>
        <w:rPr>
          <w:rFonts w:hint="eastAsia"/>
          <w:color w:val="000000" w:themeColor="text1"/>
          <w:highlight w:val="none"/>
          <w14:textFill>
            <w14:solidFill>
              <w14:schemeClr w14:val="tx1"/>
            </w14:solidFill>
          </w14:textFill>
        </w:rPr>
      </w:pPr>
    </w:p>
    <w:bookmarkEnd w:id="670"/>
    <w:sectPr>
      <w:pgSz w:w="11905" w:h="16838"/>
      <w:pgMar w:top="1304" w:right="1134" w:bottom="1304" w:left="1304"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A6CBE4-406A-46BF-9419-14ED7D2798C4}"/>
  </w:font>
  <w:font w:name="黑体">
    <w:panose1 w:val="02010609060101010101"/>
    <w:charset w:val="86"/>
    <w:family w:val="auto"/>
    <w:pitch w:val="default"/>
    <w:sig w:usb0="800002BF" w:usb1="38CF7CFA" w:usb2="00000016" w:usb3="00000000" w:csb0="00040001" w:csb1="00000000"/>
    <w:embedRegular r:id="rId2" w:fontKey="{C7818FEB-96B0-4598-8A96-1E9AAA22BB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1EF18FC-125E-428B-A34E-33EE2C565D7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6F4FB59-0564-4079-B40B-493730B4FB6E}"/>
  </w:font>
  <w:font w:name="monospac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5" w:fontKey="{2C83F018-4DCC-44D0-BAE8-C2486143B1E8}"/>
  </w:font>
  <w:font w:name="楷体">
    <w:panose1 w:val="02010609060101010101"/>
    <w:charset w:val="86"/>
    <w:family w:val="modern"/>
    <w:pitch w:val="default"/>
    <w:sig w:usb0="800002BF" w:usb1="38CF7CFA" w:usb2="00000016" w:usb3="00000000" w:csb0="00040001" w:csb1="00000000"/>
    <w:embedRegular r:id="rId6" w:fontKey="{4F372FED-89B9-46D6-BD8C-0D7E9199F924}"/>
  </w:font>
  <w:font w:name="方正小标宋_GBK">
    <w:panose1 w:val="03000509000000000000"/>
    <w:charset w:val="86"/>
    <w:family w:val="auto"/>
    <w:pitch w:val="default"/>
    <w:sig w:usb0="00000001" w:usb1="080E0000" w:usb2="00000000" w:usb3="00000000" w:csb0="00040000" w:csb1="00000000"/>
    <w:embedRegular r:id="rId7" w:fontKey="{59B62AED-D477-4E73-95ED-3BFD1627C541}"/>
  </w:font>
  <w:font w:name="等线">
    <w:panose1 w:val="02010600030101010101"/>
    <w:charset w:val="86"/>
    <w:family w:val="auto"/>
    <w:pitch w:val="default"/>
    <w:sig w:usb0="A00002BF" w:usb1="38CF7CFA" w:usb2="00000016" w:usb3="00000000" w:csb0="0004000F" w:csb1="00000000"/>
    <w:embedRegular r:id="rId8" w:fontKey="{EEDF8129-1C35-42FF-9297-A6789C0900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A0F">
    <w:pPr>
      <w:pStyle w:val="31"/>
      <w:jc w:val="center"/>
    </w:pPr>
    <w:r>
      <w:t xml:space="preserve">- </w:t>
    </w:r>
    <w:r>
      <w:fldChar w:fldCharType="begin"/>
    </w:r>
    <w:r>
      <w:instrText xml:space="preserve"> PAGE </w:instrText>
    </w:r>
    <w:r>
      <w:fldChar w:fldCharType="separate"/>
    </w:r>
    <w:r>
      <w:t>39</w:t>
    </w:r>
    <w:r>
      <w:fldChar w:fldCharType="end"/>
    </w:r>
    <w:r>
      <w:t xml:space="preserve"> -</w:t>
    </w:r>
  </w:p>
  <w:p w14:paraId="4CE647A5">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5950">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- 4 -</w:t>
    </w:r>
    <w:r>
      <w:fldChar w:fldCharType="end"/>
    </w:r>
  </w:p>
  <w:p w14:paraId="615BBCBC">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E0054">
    <w:pPr>
      <w:pStyle w:val="31"/>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91CA">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264</w:t>
    </w:r>
    <w:r>
      <w:fldChar w:fldCharType="end"/>
    </w:r>
  </w:p>
  <w:p w14:paraId="1A8A2732">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8BCA0">
    <w:pPr>
      <w:pStyle w:val="3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49931">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DEF6">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4A0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1BA3A"/>
    <w:multiLevelType w:val="singleLevel"/>
    <w:tmpl w:val="9CA1BA3A"/>
    <w:lvl w:ilvl="0" w:tentative="0">
      <w:start w:val="1"/>
      <w:numFmt w:val="decimal"/>
      <w:suff w:val="nothing"/>
      <w:lvlText w:val="%1、"/>
      <w:lvlJc w:val="left"/>
    </w:lvl>
  </w:abstractNum>
  <w:abstractNum w:abstractNumId="1">
    <w:nsid w:val="CFBA5197"/>
    <w:multiLevelType w:val="singleLevel"/>
    <w:tmpl w:val="CFBA5197"/>
    <w:lvl w:ilvl="0" w:tentative="0">
      <w:start w:val="3"/>
      <w:numFmt w:val="chineseCounting"/>
      <w:suff w:val="space"/>
      <w:lvlText w:val="第%1章"/>
      <w:lvlJc w:val="left"/>
      <w:rPr>
        <w:rFonts w:hint="eastAsia"/>
      </w:rPr>
    </w:lvl>
  </w:abstractNum>
  <w:abstractNum w:abstractNumId="2">
    <w:nsid w:val="0A5BFC18"/>
    <w:multiLevelType w:val="singleLevel"/>
    <w:tmpl w:val="0A5BFC18"/>
    <w:lvl w:ilvl="0" w:tentative="0">
      <w:start w:val="3"/>
      <w:numFmt w:val="chineseCounting"/>
      <w:suff w:val="nothing"/>
      <w:lvlText w:val="（%1）"/>
      <w:lvlJc w:val="left"/>
      <w:rPr>
        <w:rFonts w:hint="eastAsia"/>
      </w:rPr>
    </w:lvl>
  </w:abstractNum>
  <w:abstractNum w:abstractNumId="3">
    <w:nsid w:val="0FFFFF7C"/>
    <w:multiLevelType w:val="singleLevel"/>
    <w:tmpl w:val="0FFFFF7C"/>
    <w:lvl w:ilvl="0" w:tentative="0">
      <w:start w:val="1"/>
      <w:numFmt w:val="decimal"/>
      <w:pStyle w:val="345"/>
      <w:lvlText w:val="%1."/>
      <w:lvlJc w:val="left"/>
      <w:pPr>
        <w:tabs>
          <w:tab w:val="left" w:pos="2040"/>
        </w:tabs>
        <w:ind w:left="2040" w:hanging="360"/>
      </w:pPr>
    </w:lvl>
  </w:abstractNum>
  <w:abstractNum w:abstractNumId="4">
    <w:nsid w:val="0FFFFF7D"/>
    <w:multiLevelType w:val="singleLevel"/>
    <w:tmpl w:val="0FFFFF7D"/>
    <w:lvl w:ilvl="0" w:tentative="0">
      <w:start w:val="1"/>
      <w:numFmt w:val="decimal"/>
      <w:pStyle w:val="344"/>
      <w:lvlText w:val="%1."/>
      <w:lvlJc w:val="left"/>
      <w:pPr>
        <w:tabs>
          <w:tab w:val="left" w:pos="1620"/>
        </w:tabs>
        <w:ind w:left="1620" w:hanging="360"/>
      </w:pPr>
    </w:lvl>
  </w:abstractNum>
  <w:abstractNum w:abstractNumId="5">
    <w:nsid w:val="28A66ACF"/>
    <w:multiLevelType w:val="singleLevel"/>
    <w:tmpl w:val="28A66ACF"/>
    <w:lvl w:ilvl="0" w:tentative="0">
      <w:start w:val="2"/>
      <w:numFmt w:val="decimal"/>
      <w:suff w:val="nothing"/>
      <w:lvlText w:val="（%1）"/>
      <w:lvlJc w:val="left"/>
    </w:lvl>
  </w:abstractNum>
  <w:abstractNum w:abstractNumId="6">
    <w:nsid w:val="61027DAC"/>
    <w:multiLevelType w:val="singleLevel"/>
    <w:tmpl w:val="61027DAC"/>
    <w:lvl w:ilvl="0" w:tentative="0">
      <w:start w:val="1"/>
      <w:numFmt w:val="chineseCounting"/>
      <w:suff w:val="nothing"/>
      <w:lvlText w:val="%1、"/>
      <w:lvlJc w:val="left"/>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451A"/>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A5FA2"/>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0687C"/>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9978BC"/>
    <w:rsid w:val="01C42B8B"/>
    <w:rsid w:val="01D36CB9"/>
    <w:rsid w:val="01D85D54"/>
    <w:rsid w:val="01E770D1"/>
    <w:rsid w:val="01EE1DC3"/>
    <w:rsid w:val="01F24567"/>
    <w:rsid w:val="020110AA"/>
    <w:rsid w:val="0215124F"/>
    <w:rsid w:val="021D5372"/>
    <w:rsid w:val="022F37D4"/>
    <w:rsid w:val="023B31B5"/>
    <w:rsid w:val="0243130D"/>
    <w:rsid w:val="026E2AF7"/>
    <w:rsid w:val="02704AC1"/>
    <w:rsid w:val="027B37D5"/>
    <w:rsid w:val="029429BF"/>
    <w:rsid w:val="029702A0"/>
    <w:rsid w:val="02C73591"/>
    <w:rsid w:val="02D45050"/>
    <w:rsid w:val="02E06309"/>
    <w:rsid w:val="02ED4FDE"/>
    <w:rsid w:val="03356DF3"/>
    <w:rsid w:val="03481D49"/>
    <w:rsid w:val="034A3347"/>
    <w:rsid w:val="0359522B"/>
    <w:rsid w:val="036B1328"/>
    <w:rsid w:val="036C648D"/>
    <w:rsid w:val="038028D0"/>
    <w:rsid w:val="03AD010E"/>
    <w:rsid w:val="03CC6156"/>
    <w:rsid w:val="0431202E"/>
    <w:rsid w:val="043B10FF"/>
    <w:rsid w:val="046049E6"/>
    <w:rsid w:val="04977C09"/>
    <w:rsid w:val="04A44EF6"/>
    <w:rsid w:val="04DE3380"/>
    <w:rsid w:val="04E565D4"/>
    <w:rsid w:val="04ED72F1"/>
    <w:rsid w:val="04F03C97"/>
    <w:rsid w:val="04FF37A1"/>
    <w:rsid w:val="050802FE"/>
    <w:rsid w:val="053C6EDC"/>
    <w:rsid w:val="05476203"/>
    <w:rsid w:val="055B3806"/>
    <w:rsid w:val="05883ED0"/>
    <w:rsid w:val="05CB779B"/>
    <w:rsid w:val="05D25741"/>
    <w:rsid w:val="06055517"/>
    <w:rsid w:val="061D6258"/>
    <w:rsid w:val="06205B52"/>
    <w:rsid w:val="065E32C6"/>
    <w:rsid w:val="06652463"/>
    <w:rsid w:val="069845E6"/>
    <w:rsid w:val="069E4D70"/>
    <w:rsid w:val="06A66D03"/>
    <w:rsid w:val="06DF5963"/>
    <w:rsid w:val="06F537E7"/>
    <w:rsid w:val="06FA5D1F"/>
    <w:rsid w:val="06FC2DC7"/>
    <w:rsid w:val="07307A95"/>
    <w:rsid w:val="074C51F1"/>
    <w:rsid w:val="0753050D"/>
    <w:rsid w:val="076D1CAF"/>
    <w:rsid w:val="07797F74"/>
    <w:rsid w:val="07A6619A"/>
    <w:rsid w:val="07B05482"/>
    <w:rsid w:val="080041F1"/>
    <w:rsid w:val="080055AF"/>
    <w:rsid w:val="080A4EFA"/>
    <w:rsid w:val="087B5F6E"/>
    <w:rsid w:val="087B7D1C"/>
    <w:rsid w:val="08BD0334"/>
    <w:rsid w:val="08BD2E89"/>
    <w:rsid w:val="08C76272"/>
    <w:rsid w:val="08FA7112"/>
    <w:rsid w:val="08FB52EA"/>
    <w:rsid w:val="091F573C"/>
    <w:rsid w:val="092A0008"/>
    <w:rsid w:val="092E4D8E"/>
    <w:rsid w:val="09326AC0"/>
    <w:rsid w:val="09A31262"/>
    <w:rsid w:val="09A908B8"/>
    <w:rsid w:val="09B438AC"/>
    <w:rsid w:val="09BA081F"/>
    <w:rsid w:val="09C97ECC"/>
    <w:rsid w:val="09CB4CD3"/>
    <w:rsid w:val="09CC5B1F"/>
    <w:rsid w:val="09D848E1"/>
    <w:rsid w:val="09DE4A07"/>
    <w:rsid w:val="09E53275"/>
    <w:rsid w:val="09ED20D4"/>
    <w:rsid w:val="09FF1FA9"/>
    <w:rsid w:val="0A0302D4"/>
    <w:rsid w:val="0A2261B9"/>
    <w:rsid w:val="0A3347DF"/>
    <w:rsid w:val="0A6842D0"/>
    <w:rsid w:val="0A924382"/>
    <w:rsid w:val="0AB233BB"/>
    <w:rsid w:val="0AC42474"/>
    <w:rsid w:val="0AC57974"/>
    <w:rsid w:val="0AC868B3"/>
    <w:rsid w:val="0AE71698"/>
    <w:rsid w:val="0AF1029B"/>
    <w:rsid w:val="0B063A79"/>
    <w:rsid w:val="0B0D79F0"/>
    <w:rsid w:val="0B12559A"/>
    <w:rsid w:val="0B2C1046"/>
    <w:rsid w:val="0B3125E1"/>
    <w:rsid w:val="0B6F425E"/>
    <w:rsid w:val="0B7E4269"/>
    <w:rsid w:val="0B9D204E"/>
    <w:rsid w:val="0BBD25F8"/>
    <w:rsid w:val="0C300E1D"/>
    <w:rsid w:val="0C3E7B88"/>
    <w:rsid w:val="0C986A1D"/>
    <w:rsid w:val="0CB71B13"/>
    <w:rsid w:val="0CEB41D3"/>
    <w:rsid w:val="0CF672AA"/>
    <w:rsid w:val="0CFC2FB8"/>
    <w:rsid w:val="0D101037"/>
    <w:rsid w:val="0D6C2B39"/>
    <w:rsid w:val="0D755621"/>
    <w:rsid w:val="0D7D6DF4"/>
    <w:rsid w:val="0DC12675"/>
    <w:rsid w:val="0DD609DE"/>
    <w:rsid w:val="0DD94183"/>
    <w:rsid w:val="0DDF342E"/>
    <w:rsid w:val="0DFF6FDF"/>
    <w:rsid w:val="0E0A401C"/>
    <w:rsid w:val="0E26697C"/>
    <w:rsid w:val="0E5C1004"/>
    <w:rsid w:val="0E772D33"/>
    <w:rsid w:val="0E96024B"/>
    <w:rsid w:val="0EB84C8D"/>
    <w:rsid w:val="0EC93980"/>
    <w:rsid w:val="0ED140CD"/>
    <w:rsid w:val="0ED85CD5"/>
    <w:rsid w:val="0EEE56EB"/>
    <w:rsid w:val="0F0E3698"/>
    <w:rsid w:val="0F124823"/>
    <w:rsid w:val="0F1727CE"/>
    <w:rsid w:val="0F182768"/>
    <w:rsid w:val="0F433308"/>
    <w:rsid w:val="0F4A9B3C"/>
    <w:rsid w:val="0F5B2655"/>
    <w:rsid w:val="0F655282"/>
    <w:rsid w:val="0F7756E1"/>
    <w:rsid w:val="0F781459"/>
    <w:rsid w:val="0F7F0EF9"/>
    <w:rsid w:val="0FC65D20"/>
    <w:rsid w:val="0FC85F3C"/>
    <w:rsid w:val="0FF25A15"/>
    <w:rsid w:val="0FFA71A6"/>
    <w:rsid w:val="10221450"/>
    <w:rsid w:val="102A2753"/>
    <w:rsid w:val="1095419E"/>
    <w:rsid w:val="10C10625"/>
    <w:rsid w:val="10E91421"/>
    <w:rsid w:val="110456E2"/>
    <w:rsid w:val="110B2037"/>
    <w:rsid w:val="11220530"/>
    <w:rsid w:val="112F1514"/>
    <w:rsid w:val="11494E5B"/>
    <w:rsid w:val="11515ED0"/>
    <w:rsid w:val="11641C95"/>
    <w:rsid w:val="117E378C"/>
    <w:rsid w:val="118063A3"/>
    <w:rsid w:val="119D6F55"/>
    <w:rsid w:val="119F0F1F"/>
    <w:rsid w:val="11BD13A5"/>
    <w:rsid w:val="11DA3A8D"/>
    <w:rsid w:val="11E44B84"/>
    <w:rsid w:val="11E44EB5"/>
    <w:rsid w:val="11E94A3F"/>
    <w:rsid w:val="11EE155E"/>
    <w:rsid w:val="12211934"/>
    <w:rsid w:val="12245D08"/>
    <w:rsid w:val="1235718D"/>
    <w:rsid w:val="12372263"/>
    <w:rsid w:val="12386EF3"/>
    <w:rsid w:val="123D6042"/>
    <w:rsid w:val="12404300"/>
    <w:rsid w:val="12483364"/>
    <w:rsid w:val="125E66E4"/>
    <w:rsid w:val="126F7541"/>
    <w:rsid w:val="12B40A3B"/>
    <w:rsid w:val="12E64975"/>
    <w:rsid w:val="12F90457"/>
    <w:rsid w:val="13194C36"/>
    <w:rsid w:val="13250FB0"/>
    <w:rsid w:val="13421B62"/>
    <w:rsid w:val="13453400"/>
    <w:rsid w:val="138963C8"/>
    <w:rsid w:val="13925204"/>
    <w:rsid w:val="13A41672"/>
    <w:rsid w:val="13C06F2A"/>
    <w:rsid w:val="13F667B4"/>
    <w:rsid w:val="142851FC"/>
    <w:rsid w:val="14575AE1"/>
    <w:rsid w:val="146E4BD8"/>
    <w:rsid w:val="149C6599"/>
    <w:rsid w:val="14B724B2"/>
    <w:rsid w:val="14C61C6E"/>
    <w:rsid w:val="15076514"/>
    <w:rsid w:val="151F7675"/>
    <w:rsid w:val="15252863"/>
    <w:rsid w:val="15307C14"/>
    <w:rsid w:val="15400323"/>
    <w:rsid w:val="15406575"/>
    <w:rsid w:val="15451DDD"/>
    <w:rsid w:val="154E2E0F"/>
    <w:rsid w:val="155A4791"/>
    <w:rsid w:val="156E6AFD"/>
    <w:rsid w:val="157B3666"/>
    <w:rsid w:val="158B0129"/>
    <w:rsid w:val="15A026A2"/>
    <w:rsid w:val="15A46B04"/>
    <w:rsid w:val="15AA616B"/>
    <w:rsid w:val="15AD08D9"/>
    <w:rsid w:val="15D43C05"/>
    <w:rsid w:val="15FD06AA"/>
    <w:rsid w:val="16160E03"/>
    <w:rsid w:val="161B1156"/>
    <w:rsid w:val="161D478B"/>
    <w:rsid w:val="16277A4D"/>
    <w:rsid w:val="162B2D81"/>
    <w:rsid w:val="16456CC8"/>
    <w:rsid w:val="167364D6"/>
    <w:rsid w:val="167F4E7B"/>
    <w:rsid w:val="169C4016"/>
    <w:rsid w:val="16B03286"/>
    <w:rsid w:val="16B6640F"/>
    <w:rsid w:val="17143815"/>
    <w:rsid w:val="17261423"/>
    <w:rsid w:val="172C5003"/>
    <w:rsid w:val="176302F9"/>
    <w:rsid w:val="176E7480"/>
    <w:rsid w:val="17B772AD"/>
    <w:rsid w:val="17EE22B8"/>
    <w:rsid w:val="17F31C2E"/>
    <w:rsid w:val="17FA050E"/>
    <w:rsid w:val="1806760E"/>
    <w:rsid w:val="18194E5B"/>
    <w:rsid w:val="183D3240"/>
    <w:rsid w:val="18406847"/>
    <w:rsid w:val="18496BF1"/>
    <w:rsid w:val="1856054F"/>
    <w:rsid w:val="18591DB3"/>
    <w:rsid w:val="18856C48"/>
    <w:rsid w:val="18A3181B"/>
    <w:rsid w:val="18AE5162"/>
    <w:rsid w:val="18B232E6"/>
    <w:rsid w:val="18D92F68"/>
    <w:rsid w:val="18DE6794"/>
    <w:rsid w:val="18F02DCF"/>
    <w:rsid w:val="18FC27B3"/>
    <w:rsid w:val="19314B52"/>
    <w:rsid w:val="19420680"/>
    <w:rsid w:val="19450578"/>
    <w:rsid w:val="19527413"/>
    <w:rsid w:val="1975219A"/>
    <w:rsid w:val="198F308C"/>
    <w:rsid w:val="199450E1"/>
    <w:rsid w:val="19CC03D7"/>
    <w:rsid w:val="19DC4E7C"/>
    <w:rsid w:val="19E26B34"/>
    <w:rsid w:val="19EB3F91"/>
    <w:rsid w:val="19FD2C86"/>
    <w:rsid w:val="1A027DA2"/>
    <w:rsid w:val="1A0D279E"/>
    <w:rsid w:val="1A163D48"/>
    <w:rsid w:val="1A231FC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BF05686"/>
    <w:rsid w:val="1C001774"/>
    <w:rsid w:val="1C142509"/>
    <w:rsid w:val="1C746B04"/>
    <w:rsid w:val="1C8256C5"/>
    <w:rsid w:val="1C8E2B62"/>
    <w:rsid w:val="1C93342E"/>
    <w:rsid w:val="1CC2407C"/>
    <w:rsid w:val="1CD53A47"/>
    <w:rsid w:val="1CE617B0"/>
    <w:rsid w:val="1CE9582B"/>
    <w:rsid w:val="1CEB7EA9"/>
    <w:rsid w:val="1CF218F5"/>
    <w:rsid w:val="1CFF7E4E"/>
    <w:rsid w:val="1D152095"/>
    <w:rsid w:val="1D1E6FFA"/>
    <w:rsid w:val="1D2109B3"/>
    <w:rsid w:val="1D2D2822"/>
    <w:rsid w:val="1D61352C"/>
    <w:rsid w:val="1D6372A4"/>
    <w:rsid w:val="1DAD5CC1"/>
    <w:rsid w:val="1DBB0E8E"/>
    <w:rsid w:val="1DCD0BC2"/>
    <w:rsid w:val="1DF223D6"/>
    <w:rsid w:val="1E14234D"/>
    <w:rsid w:val="1E16738A"/>
    <w:rsid w:val="1E3561A7"/>
    <w:rsid w:val="1E380731"/>
    <w:rsid w:val="1E3F65B7"/>
    <w:rsid w:val="1E63119C"/>
    <w:rsid w:val="1E7B6870"/>
    <w:rsid w:val="1E8E0351"/>
    <w:rsid w:val="1E9E60BA"/>
    <w:rsid w:val="1EA64BD4"/>
    <w:rsid w:val="1EB338F7"/>
    <w:rsid w:val="1EDA0E63"/>
    <w:rsid w:val="1EDA5344"/>
    <w:rsid w:val="1EF50B97"/>
    <w:rsid w:val="1F1D16D5"/>
    <w:rsid w:val="1F2E2E47"/>
    <w:rsid w:val="1F4A6F63"/>
    <w:rsid w:val="1F5144D6"/>
    <w:rsid w:val="1F525822"/>
    <w:rsid w:val="1F6703A2"/>
    <w:rsid w:val="1F7F2436"/>
    <w:rsid w:val="1F8D23B7"/>
    <w:rsid w:val="1F8E1A67"/>
    <w:rsid w:val="1FB43DE7"/>
    <w:rsid w:val="1FDD28E5"/>
    <w:rsid w:val="1FE45049"/>
    <w:rsid w:val="20062169"/>
    <w:rsid w:val="20631369"/>
    <w:rsid w:val="20796DDF"/>
    <w:rsid w:val="207970FB"/>
    <w:rsid w:val="20831A0C"/>
    <w:rsid w:val="208458FE"/>
    <w:rsid w:val="20905657"/>
    <w:rsid w:val="209B0B03"/>
    <w:rsid w:val="20CE5014"/>
    <w:rsid w:val="20EF26A6"/>
    <w:rsid w:val="21175A69"/>
    <w:rsid w:val="212E7BC9"/>
    <w:rsid w:val="215779C0"/>
    <w:rsid w:val="215C4736"/>
    <w:rsid w:val="21642199"/>
    <w:rsid w:val="219F0AC7"/>
    <w:rsid w:val="21B005DE"/>
    <w:rsid w:val="21B51800"/>
    <w:rsid w:val="223C34B6"/>
    <w:rsid w:val="224F429B"/>
    <w:rsid w:val="22543688"/>
    <w:rsid w:val="226A0903"/>
    <w:rsid w:val="228F28EA"/>
    <w:rsid w:val="22A7378F"/>
    <w:rsid w:val="22AB307D"/>
    <w:rsid w:val="22CA2B51"/>
    <w:rsid w:val="22D327D6"/>
    <w:rsid w:val="22D33E08"/>
    <w:rsid w:val="22FF7BB1"/>
    <w:rsid w:val="23156AA1"/>
    <w:rsid w:val="2319695C"/>
    <w:rsid w:val="232F3658"/>
    <w:rsid w:val="23310794"/>
    <w:rsid w:val="235042DB"/>
    <w:rsid w:val="23504707"/>
    <w:rsid w:val="235309E7"/>
    <w:rsid w:val="235558E1"/>
    <w:rsid w:val="23983A20"/>
    <w:rsid w:val="23B720F8"/>
    <w:rsid w:val="23DA6AE5"/>
    <w:rsid w:val="23DC390D"/>
    <w:rsid w:val="23DD6772"/>
    <w:rsid w:val="23F246D5"/>
    <w:rsid w:val="23FC0C66"/>
    <w:rsid w:val="240A1FE7"/>
    <w:rsid w:val="240E4EF4"/>
    <w:rsid w:val="24313986"/>
    <w:rsid w:val="244B0A92"/>
    <w:rsid w:val="244F2331"/>
    <w:rsid w:val="24613E12"/>
    <w:rsid w:val="246F4781"/>
    <w:rsid w:val="24AC5DEC"/>
    <w:rsid w:val="24B77ED6"/>
    <w:rsid w:val="24DD2F84"/>
    <w:rsid w:val="250671CD"/>
    <w:rsid w:val="250A44A9"/>
    <w:rsid w:val="25237F9C"/>
    <w:rsid w:val="253357AE"/>
    <w:rsid w:val="25355D23"/>
    <w:rsid w:val="25440C67"/>
    <w:rsid w:val="254E7B1D"/>
    <w:rsid w:val="25587450"/>
    <w:rsid w:val="257C53A7"/>
    <w:rsid w:val="25845748"/>
    <w:rsid w:val="25873F58"/>
    <w:rsid w:val="25A62A7B"/>
    <w:rsid w:val="25B20DC9"/>
    <w:rsid w:val="25CB2FB1"/>
    <w:rsid w:val="25E62821"/>
    <w:rsid w:val="25FC3DF2"/>
    <w:rsid w:val="260F1500"/>
    <w:rsid w:val="2614570C"/>
    <w:rsid w:val="265A6B4D"/>
    <w:rsid w:val="266176D6"/>
    <w:rsid w:val="26791464"/>
    <w:rsid w:val="26B20955"/>
    <w:rsid w:val="26ED7BDF"/>
    <w:rsid w:val="27012A0B"/>
    <w:rsid w:val="271678F5"/>
    <w:rsid w:val="2741578E"/>
    <w:rsid w:val="27840543"/>
    <w:rsid w:val="27914D3A"/>
    <w:rsid w:val="27A6429D"/>
    <w:rsid w:val="28100029"/>
    <w:rsid w:val="28520641"/>
    <w:rsid w:val="28553C8E"/>
    <w:rsid w:val="285A233E"/>
    <w:rsid w:val="287405B8"/>
    <w:rsid w:val="287D7D0C"/>
    <w:rsid w:val="28895B8E"/>
    <w:rsid w:val="288A1B89"/>
    <w:rsid w:val="289F315B"/>
    <w:rsid w:val="28AE0255"/>
    <w:rsid w:val="28C80903"/>
    <w:rsid w:val="28CD0E0B"/>
    <w:rsid w:val="28E92DB0"/>
    <w:rsid w:val="28F416F8"/>
    <w:rsid w:val="28F60FCD"/>
    <w:rsid w:val="290B0315"/>
    <w:rsid w:val="29257B04"/>
    <w:rsid w:val="29326457"/>
    <w:rsid w:val="293B7327"/>
    <w:rsid w:val="295F4D01"/>
    <w:rsid w:val="29630A8C"/>
    <w:rsid w:val="297350C5"/>
    <w:rsid w:val="29791BFE"/>
    <w:rsid w:val="298B77C1"/>
    <w:rsid w:val="298C1931"/>
    <w:rsid w:val="29AA0E8A"/>
    <w:rsid w:val="29AC5377"/>
    <w:rsid w:val="29B61260"/>
    <w:rsid w:val="2A8A52DA"/>
    <w:rsid w:val="2A8C07DD"/>
    <w:rsid w:val="2AA850FE"/>
    <w:rsid w:val="2AB721F8"/>
    <w:rsid w:val="2ABE3D6C"/>
    <w:rsid w:val="2AFD1D96"/>
    <w:rsid w:val="2B0674C1"/>
    <w:rsid w:val="2B1A2160"/>
    <w:rsid w:val="2B22254D"/>
    <w:rsid w:val="2B28694F"/>
    <w:rsid w:val="2B442E87"/>
    <w:rsid w:val="2B5926E0"/>
    <w:rsid w:val="2B6C165D"/>
    <w:rsid w:val="2B7C58B9"/>
    <w:rsid w:val="2BA2019D"/>
    <w:rsid w:val="2BB92785"/>
    <w:rsid w:val="2BC26B64"/>
    <w:rsid w:val="2C1A1CAD"/>
    <w:rsid w:val="2C9F3729"/>
    <w:rsid w:val="2CD3598B"/>
    <w:rsid w:val="2CF3147F"/>
    <w:rsid w:val="2D1063D5"/>
    <w:rsid w:val="2D2337CE"/>
    <w:rsid w:val="2D27472A"/>
    <w:rsid w:val="2D856DC3"/>
    <w:rsid w:val="2DA336ED"/>
    <w:rsid w:val="2DAA3A50"/>
    <w:rsid w:val="2DD92C6B"/>
    <w:rsid w:val="2DFF6F55"/>
    <w:rsid w:val="2E3031D3"/>
    <w:rsid w:val="2E3220CC"/>
    <w:rsid w:val="2E5F7614"/>
    <w:rsid w:val="2E6A74B4"/>
    <w:rsid w:val="2E6B5093"/>
    <w:rsid w:val="2E954DE4"/>
    <w:rsid w:val="2EA6225A"/>
    <w:rsid w:val="2ED83151"/>
    <w:rsid w:val="2EE44DA7"/>
    <w:rsid w:val="2EF23F15"/>
    <w:rsid w:val="2EFF6701"/>
    <w:rsid w:val="2F063F34"/>
    <w:rsid w:val="2F2477CF"/>
    <w:rsid w:val="2F5051AF"/>
    <w:rsid w:val="2F5B59C5"/>
    <w:rsid w:val="2F9D28F7"/>
    <w:rsid w:val="2FAA2E8E"/>
    <w:rsid w:val="2FB27C17"/>
    <w:rsid w:val="2FC33BD3"/>
    <w:rsid w:val="2FD93A0F"/>
    <w:rsid w:val="2FF27434"/>
    <w:rsid w:val="30112802"/>
    <w:rsid w:val="301D48B4"/>
    <w:rsid w:val="30234671"/>
    <w:rsid w:val="302F1268"/>
    <w:rsid w:val="30347DA4"/>
    <w:rsid w:val="303D5733"/>
    <w:rsid w:val="3059692A"/>
    <w:rsid w:val="3079709D"/>
    <w:rsid w:val="307E6F1F"/>
    <w:rsid w:val="308E7BCC"/>
    <w:rsid w:val="30D51E0F"/>
    <w:rsid w:val="30D53BBD"/>
    <w:rsid w:val="30EC0F07"/>
    <w:rsid w:val="30F523E0"/>
    <w:rsid w:val="30F5563F"/>
    <w:rsid w:val="30FF126C"/>
    <w:rsid w:val="312F6D42"/>
    <w:rsid w:val="31490D57"/>
    <w:rsid w:val="314F3970"/>
    <w:rsid w:val="316B4522"/>
    <w:rsid w:val="31821C7E"/>
    <w:rsid w:val="31927806"/>
    <w:rsid w:val="31975317"/>
    <w:rsid w:val="31BD1DE4"/>
    <w:rsid w:val="31CA1248"/>
    <w:rsid w:val="31ED4DB8"/>
    <w:rsid w:val="31ED4F37"/>
    <w:rsid w:val="321B01FB"/>
    <w:rsid w:val="321C3675"/>
    <w:rsid w:val="3236588A"/>
    <w:rsid w:val="32684D7B"/>
    <w:rsid w:val="32696CB3"/>
    <w:rsid w:val="327921DC"/>
    <w:rsid w:val="327A1ADC"/>
    <w:rsid w:val="32DE7134"/>
    <w:rsid w:val="32F32A21"/>
    <w:rsid w:val="331F3816"/>
    <w:rsid w:val="333F6333"/>
    <w:rsid w:val="33615BDC"/>
    <w:rsid w:val="339B575F"/>
    <w:rsid w:val="339F245D"/>
    <w:rsid w:val="33CF1C6D"/>
    <w:rsid w:val="33DC5263"/>
    <w:rsid w:val="340E0074"/>
    <w:rsid w:val="343155AF"/>
    <w:rsid w:val="346516EC"/>
    <w:rsid w:val="34663CD0"/>
    <w:rsid w:val="34710550"/>
    <w:rsid w:val="3489363D"/>
    <w:rsid w:val="3493014C"/>
    <w:rsid w:val="349B0722"/>
    <w:rsid w:val="349D0E96"/>
    <w:rsid w:val="34A56435"/>
    <w:rsid w:val="34AC78AD"/>
    <w:rsid w:val="34AF1EA4"/>
    <w:rsid w:val="34B7B60B"/>
    <w:rsid w:val="34CE04B2"/>
    <w:rsid w:val="34DC2E19"/>
    <w:rsid w:val="34F915D9"/>
    <w:rsid w:val="35150A2C"/>
    <w:rsid w:val="353B0B1D"/>
    <w:rsid w:val="353C245D"/>
    <w:rsid w:val="353E0766"/>
    <w:rsid w:val="354B26A0"/>
    <w:rsid w:val="35780FBB"/>
    <w:rsid w:val="35814314"/>
    <w:rsid w:val="359C3E24"/>
    <w:rsid w:val="35AD335B"/>
    <w:rsid w:val="35BF5234"/>
    <w:rsid w:val="35D4302E"/>
    <w:rsid w:val="35F605DC"/>
    <w:rsid w:val="36223D8A"/>
    <w:rsid w:val="364B4675"/>
    <w:rsid w:val="364E1F79"/>
    <w:rsid w:val="365227E1"/>
    <w:rsid w:val="367C1490"/>
    <w:rsid w:val="368D7B3B"/>
    <w:rsid w:val="36946B89"/>
    <w:rsid w:val="3696026E"/>
    <w:rsid w:val="36985DB9"/>
    <w:rsid w:val="369B7657"/>
    <w:rsid w:val="36AB24C2"/>
    <w:rsid w:val="36C06910"/>
    <w:rsid w:val="36D82ED9"/>
    <w:rsid w:val="37256F21"/>
    <w:rsid w:val="37330213"/>
    <w:rsid w:val="37411FAD"/>
    <w:rsid w:val="3762240D"/>
    <w:rsid w:val="378D7754"/>
    <w:rsid w:val="37A177FF"/>
    <w:rsid w:val="37A463F2"/>
    <w:rsid w:val="37A7337A"/>
    <w:rsid w:val="37B02769"/>
    <w:rsid w:val="37C130EE"/>
    <w:rsid w:val="37D8637E"/>
    <w:rsid w:val="37E22F52"/>
    <w:rsid w:val="37EC3B10"/>
    <w:rsid w:val="37F04329"/>
    <w:rsid w:val="384B7486"/>
    <w:rsid w:val="385D19D4"/>
    <w:rsid w:val="387168C2"/>
    <w:rsid w:val="3884126E"/>
    <w:rsid w:val="388B12FA"/>
    <w:rsid w:val="38A35C4B"/>
    <w:rsid w:val="38D216D9"/>
    <w:rsid w:val="38D75CB5"/>
    <w:rsid w:val="39037EDB"/>
    <w:rsid w:val="39132EC3"/>
    <w:rsid w:val="39173318"/>
    <w:rsid w:val="393B2A2C"/>
    <w:rsid w:val="39511E57"/>
    <w:rsid w:val="39677CC5"/>
    <w:rsid w:val="398458B8"/>
    <w:rsid w:val="399F6627"/>
    <w:rsid w:val="39EA6FF8"/>
    <w:rsid w:val="39F45A59"/>
    <w:rsid w:val="3A6A394A"/>
    <w:rsid w:val="3A6B10EF"/>
    <w:rsid w:val="3A891C5C"/>
    <w:rsid w:val="3A974937"/>
    <w:rsid w:val="3AB331C1"/>
    <w:rsid w:val="3AB51D54"/>
    <w:rsid w:val="3AC802EF"/>
    <w:rsid w:val="3ADE5D64"/>
    <w:rsid w:val="3AF32DA0"/>
    <w:rsid w:val="3B196D9D"/>
    <w:rsid w:val="3B414BC4"/>
    <w:rsid w:val="3B5E7EEF"/>
    <w:rsid w:val="3B6C3489"/>
    <w:rsid w:val="3B935B11"/>
    <w:rsid w:val="3B9542E4"/>
    <w:rsid w:val="3BA52994"/>
    <w:rsid w:val="3BAA5C47"/>
    <w:rsid w:val="3BB91614"/>
    <w:rsid w:val="3BBC418D"/>
    <w:rsid w:val="3BC84816"/>
    <w:rsid w:val="3BD7095E"/>
    <w:rsid w:val="3BFB7870"/>
    <w:rsid w:val="3C027E20"/>
    <w:rsid w:val="3C0E4427"/>
    <w:rsid w:val="3C2033DF"/>
    <w:rsid w:val="3C277297"/>
    <w:rsid w:val="3C2D3F9E"/>
    <w:rsid w:val="3C362702"/>
    <w:rsid w:val="3C426EDF"/>
    <w:rsid w:val="3C8D0D8F"/>
    <w:rsid w:val="3CBA4878"/>
    <w:rsid w:val="3CDD09B4"/>
    <w:rsid w:val="3CF7253A"/>
    <w:rsid w:val="3D2757A1"/>
    <w:rsid w:val="3D2F0AF9"/>
    <w:rsid w:val="3D45031D"/>
    <w:rsid w:val="3D502F08"/>
    <w:rsid w:val="3D6469F5"/>
    <w:rsid w:val="3D65276D"/>
    <w:rsid w:val="3D847951"/>
    <w:rsid w:val="3D9B618F"/>
    <w:rsid w:val="3DA2472E"/>
    <w:rsid w:val="3DA70690"/>
    <w:rsid w:val="3DD4074F"/>
    <w:rsid w:val="3DD86A9B"/>
    <w:rsid w:val="3DDF6FE5"/>
    <w:rsid w:val="3E2148E6"/>
    <w:rsid w:val="3E3F16E6"/>
    <w:rsid w:val="3E7D661C"/>
    <w:rsid w:val="3E980CCF"/>
    <w:rsid w:val="3EA4796C"/>
    <w:rsid w:val="3EC11C25"/>
    <w:rsid w:val="3EC51715"/>
    <w:rsid w:val="3ED27251"/>
    <w:rsid w:val="3ED6747E"/>
    <w:rsid w:val="3EE17BD1"/>
    <w:rsid w:val="3F073ADC"/>
    <w:rsid w:val="3F1203C4"/>
    <w:rsid w:val="3F2B55C2"/>
    <w:rsid w:val="3F3EFEB6"/>
    <w:rsid w:val="3F4D5267"/>
    <w:rsid w:val="3F6820A1"/>
    <w:rsid w:val="3F7D3D9E"/>
    <w:rsid w:val="3FA330D9"/>
    <w:rsid w:val="3FA36C10"/>
    <w:rsid w:val="3FEB6F5A"/>
    <w:rsid w:val="3FF51B86"/>
    <w:rsid w:val="40391F6D"/>
    <w:rsid w:val="40553065"/>
    <w:rsid w:val="40583EC3"/>
    <w:rsid w:val="40896772"/>
    <w:rsid w:val="40907423"/>
    <w:rsid w:val="40A1586A"/>
    <w:rsid w:val="40A9471F"/>
    <w:rsid w:val="40B21825"/>
    <w:rsid w:val="40B72A48"/>
    <w:rsid w:val="40B732E0"/>
    <w:rsid w:val="40E61C44"/>
    <w:rsid w:val="40E67721"/>
    <w:rsid w:val="40ED6D01"/>
    <w:rsid w:val="412D26A4"/>
    <w:rsid w:val="414803DC"/>
    <w:rsid w:val="41483F38"/>
    <w:rsid w:val="415673F5"/>
    <w:rsid w:val="41811B95"/>
    <w:rsid w:val="418331C2"/>
    <w:rsid w:val="418D7363"/>
    <w:rsid w:val="41B07D3E"/>
    <w:rsid w:val="41D238B1"/>
    <w:rsid w:val="41D43C86"/>
    <w:rsid w:val="41D7297A"/>
    <w:rsid w:val="4222518C"/>
    <w:rsid w:val="4229039A"/>
    <w:rsid w:val="42424E2B"/>
    <w:rsid w:val="424B6DD5"/>
    <w:rsid w:val="42772D26"/>
    <w:rsid w:val="428E5B40"/>
    <w:rsid w:val="429B5C06"/>
    <w:rsid w:val="42B10760"/>
    <w:rsid w:val="42B1476A"/>
    <w:rsid w:val="42B7241A"/>
    <w:rsid w:val="42E12896"/>
    <w:rsid w:val="42E45961"/>
    <w:rsid w:val="432D1637"/>
    <w:rsid w:val="435941E2"/>
    <w:rsid w:val="43616E3D"/>
    <w:rsid w:val="43683C5A"/>
    <w:rsid w:val="436C03B1"/>
    <w:rsid w:val="437152C3"/>
    <w:rsid w:val="438D20D6"/>
    <w:rsid w:val="43A247AA"/>
    <w:rsid w:val="43AD1D66"/>
    <w:rsid w:val="43AE4A9D"/>
    <w:rsid w:val="43CF5A9F"/>
    <w:rsid w:val="43CF6B92"/>
    <w:rsid w:val="43F34172"/>
    <w:rsid w:val="43FF73DB"/>
    <w:rsid w:val="4403064B"/>
    <w:rsid w:val="440917BA"/>
    <w:rsid w:val="441462F3"/>
    <w:rsid w:val="442A7902"/>
    <w:rsid w:val="44323428"/>
    <w:rsid w:val="443630E9"/>
    <w:rsid w:val="445F1E45"/>
    <w:rsid w:val="44827B22"/>
    <w:rsid w:val="44873928"/>
    <w:rsid w:val="44986DD2"/>
    <w:rsid w:val="44A616A1"/>
    <w:rsid w:val="44B00772"/>
    <w:rsid w:val="44E46C23"/>
    <w:rsid w:val="44E81CBA"/>
    <w:rsid w:val="4550785F"/>
    <w:rsid w:val="4559416E"/>
    <w:rsid w:val="45730A88"/>
    <w:rsid w:val="45CC1560"/>
    <w:rsid w:val="45E36925"/>
    <w:rsid w:val="45F55237"/>
    <w:rsid w:val="460C5E7C"/>
    <w:rsid w:val="46167423"/>
    <w:rsid w:val="4622553B"/>
    <w:rsid w:val="4624220C"/>
    <w:rsid w:val="462C1964"/>
    <w:rsid w:val="465F3C84"/>
    <w:rsid w:val="467F44A7"/>
    <w:rsid w:val="468D39EA"/>
    <w:rsid w:val="46BB51AC"/>
    <w:rsid w:val="46DF0E9A"/>
    <w:rsid w:val="46F34946"/>
    <w:rsid w:val="470152B5"/>
    <w:rsid w:val="47046143"/>
    <w:rsid w:val="47282017"/>
    <w:rsid w:val="47422BE1"/>
    <w:rsid w:val="479559FD"/>
    <w:rsid w:val="47D74267"/>
    <w:rsid w:val="47F6204A"/>
    <w:rsid w:val="47F941DE"/>
    <w:rsid w:val="48356CAB"/>
    <w:rsid w:val="483F42E6"/>
    <w:rsid w:val="48514393"/>
    <w:rsid w:val="48657AC5"/>
    <w:rsid w:val="4880489C"/>
    <w:rsid w:val="488066AD"/>
    <w:rsid w:val="48897310"/>
    <w:rsid w:val="48976630"/>
    <w:rsid w:val="489D01C2"/>
    <w:rsid w:val="48A1490F"/>
    <w:rsid w:val="48AC1740"/>
    <w:rsid w:val="48AF2D06"/>
    <w:rsid w:val="48BA396D"/>
    <w:rsid w:val="48E46C3C"/>
    <w:rsid w:val="48F149CF"/>
    <w:rsid w:val="48F232BB"/>
    <w:rsid w:val="49116D94"/>
    <w:rsid w:val="49150762"/>
    <w:rsid w:val="49240816"/>
    <w:rsid w:val="492C413F"/>
    <w:rsid w:val="49322174"/>
    <w:rsid w:val="49910C31"/>
    <w:rsid w:val="499370E9"/>
    <w:rsid w:val="49957A86"/>
    <w:rsid w:val="49B320C7"/>
    <w:rsid w:val="49B876E1"/>
    <w:rsid w:val="49BA7872"/>
    <w:rsid w:val="49D51330"/>
    <w:rsid w:val="4A0330F2"/>
    <w:rsid w:val="4A283849"/>
    <w:rsid w:val="4A4078B8"/>
    <w:rsid w:val="4A4B4544"/>
    <w:rsid w:val="4A5E2A1E"/>
    <w:rsid w:val="4A631DE2"/>
    <w:rsid w:val="4A7D4C52"/>
    <w:rsid w:val="4AA04DE4"/>
    <w:rsid w:val="4AB47748"/>
    <w:rsid w:val="4AB47DCB"/>
    <w:rsid w:val="4ADB1EDB"/>
    <w:rsid w:val="4ADB5E1D"/>
    <w:rsid w:val="4AE271AB"/>
    <w:rsid w:val="4AEC5E6C"/>
    <w:rsid w:val="4AF13892"/>
    <w:rsid w:val="4B0C4228"/>
    <w:rsid w:val="4B102BAE"/>
    <w:rsid w:val="4B413ED2"/>
    <w:rsid w:val="4B571947"/>
    <w:rsid w:val="4B5F25AA"/>
    <w:rsid w:val="4B6D116B"/>
    <w:rsid w:val="4B7047B7"/>
    <w:rsid w:val="4B8F50E2"/>
    <w:rsid w:val="4BA95F1B"/>
    <w:rsid w:val="4BB93774"/>
    <w:rsid w:val="4BC03C90"/>
    <w:rsid w:val="4BC0573E"/>
    <w:rsid w:val="4BDB529B"/>
    <w:rsid w:val="4BF7490B"/>
    <w:rsid w:val="4C0F51A0"/>
    <w:rsid w:val="4C3C7499"/>
    <w:rsid w:val="4C856040"/>
    <w:rsid w:val="4C8A5D4C"/>
    <w:rsid w:val="4C8D3147"/>
    <w:rsid w:val="4C8F7DCE"/>
    <w:rsid w:val="4C940979"/>
    <w:rsid w:val="4C9C4486"/>
    <w:rsid w:val="4C9D5A7F"/>
    <w:rsid w:val="4C9D782D"/>
    <w:rsid w:val="4CC4300C"/>
    <w:rsid w:val="4CC93ECB"/>
    <w:rsid w:val="4CF47989"/>
    <w:rsid w:val="4CF907DC"/>
    <w:rsid w:val="4D242140"/>
    <w:rsid w:val="4D3233A9"/>
    <w:rsid w:val="4D425993"/>
    <w:rsid w:val="4D587BF8"/>
    <w:rsid w:val="4D5A3656"/>
    <w:rsid w:val="4D6B3488"/>
    <w:rsid w:val="4DAD2245"/>
    <w:rsid w:val="4DF44835"/>
    <w:rsid w:val="4E1F4272"/>
    <w:rsid w:val="4E2C3F20"/>
    <w:rsid w:val="4E467A51"/>
    <w:rsid w:val="4E5C4F50"/>
    <w:rsid w:val="4E8E5624"/>
    <w:rsid w:val="4E9D4FF6"/>
    <w:rsid w:val="4EA4578E"/>
    <w:rsid w:val="4ED660C1"/>
    <w:rsid w:val="4EE87C08"/>
    <w:rsid w:val="4EF34375"/>
    <w:rsid w:val="4F275AD4"/>
    <w:rsid w:val="4F3F2E1E"/>
    <w:rsid w:val="4F4D1EFF"/>
    <w:rsid w:val="4F507262"/>
    <w:rsid w:val="4F563CC4"/>
    <w:rsid w:val="4F5F72FE"/>
    <w:rsid w:val="4F6C1739"/>
    <w:rsid w:val="4F9F2A47"/>
    <w:rsid w:val="4FAA1984"/>
    <w:rsid w:val="4FB23760"/>
    <w:rsid w:val="4FBD16C8"/>
    <w:rsid w:val="4FDBEA3D"/>
    <w:rsid w:val="50003008"/>
    <w:rsid w:val="50036DF3"/>
    <w:rsid w:val="503C7352"/>
    <w:rsid w:val="505E5526"/>
    <w:rsid w:val="50821593"/>
    <w:rsid w:val="50C30C4C"/>
    <w:rsid w:val="50E64646"/>
    <w:rsid w:val="510D2AA8"/>
    <w:rsid w:val="51387B25"/>
    <w:rsid w:val="518E648E"/>
    <w:rsid w:val="51937451"/>
    <w:rsid w:val="51BB2504"/>
    <w:rsid w:val="51C67AAE"/>
    <w:rsid w:val="51D3398F"/>
    <w:rsid w:val="51DF494F"/>
    <w:rsid w:val="51E754ED"/>
    <w:rsid w:val="51F85506"/>
    <w:rsid w:val="51FD48CA"/>
    <w:rsid w:val="521535AD"/>
    <w:rsid w:val="521D586D"/>
    <w:rsid w:val="52544F36"/>
    <w:rsid w:val="525A423E"/>
    <w:rsid w:val="52610E93"/>
    <w:rsid w:val="526F6ED5"/>
    <w:rsid w:val="52716736"/>
    <w:rsid w:val="52750F44"/>
    <w:rsid w:val="5283562E"/>
    <w:rsid w:val="52BC5F5E"/>
    <w:rsid w:val="52D715BF"/>
    <w:rsid w:val="52F50359"/>
    <w:rsid w:val="52FE7AF1"/>
    <w:rsid w:val="5309115A"/>
    <w:rsid w:val="533B1B4E"/>
    <w:rsid w:val="534538DE"/>
    <w:rsid w:val="534654B2"/>
    <w:rsid w:val="53486F34"/>
    <w:rsid w:val="534A7FE3"/>
    <w:rsid w:val="53670B95"/>
    <w:rsid w:val="53937294"/>
    <w:rsid w:val="53BA3F02"/>
    <w:rsid w:val="53CB0190"/>
    <w:rsid w:val="541C372E"/>
    <w:rsid w:val="5438771C"/>
    <w:rsid w:val="54410237"/>
    <w:rsid w:val="54534C76"/>
    <w:rsid w:val="545D5AF4"/>
    <w:rsid w:val="54606C54"/>
    <w:rsid w:val="546A7D45"/>
    <w:rsid w:val="547D1CF3"/>
    <w:rsid w:val="549A0AF6"/>
    <w:rsid w:val="54AC72FA"/>
    <w:rsid w:val="54D73AF9"/>
    <w:rsid w:val="54D8352B"/>
    <w:rsid w:val="54DD5342"/>
    <w:rsid w:val="54DF6509"/>
    <w:rsid w:val="54E219D3"/>
    <w:rsid w:val="55067F3A"/>
    <w:rsid w:val="5516395D"/>
    <w:rsid w:val="55431A9A"/>
    <w:rsid w:val="554B6139"/>
    <w:rsid w:val="55583B90"/>
    <w:rsid w:val="557518DD"/>
    <w:rsid w:val="557D2A48"/>
    <w:rsid w:val="55B160F8"/>
    <w:rsid w:val="55B26BC5"/>
    <w:rsid w:val="55FE42DF"/>
    <w:rsid w:val="55FF79F4"/>
    <w:rsid w:val="56017D76"/>
    <w:rsid w:val="56097CE2"/>
    <w:rsid w:val="561F77A0"/>
    <w:rsid w:val="56462CE4"/>
    <w:rsid w:val="567E648D"/>
    <w:rsid w:val="56AB4D4A"/>
    <w:rsid w:val="56CB0A2B"/>
    <w:rsid w:val="56D5229D"/>
    <w:rsid w:val="56E97943"/>
    <w:rsid w:val="56FE5351"/>
    <w:rsid w:val="57204F99"/>
    <w:rsid w:val="572648C3"/>
    <w:rsid w:val="57366BC0"/>
    <w:rsid w:val="57476D14"/>
    <w:rsid w:val="57631674"/>
    <w:rsid w:val="57672F12"/>
    <w:rsid w:val="57A3123D"/>
    <w:rsid w:val="57A90003"/>
    <w:rsid w:val="57AA3959"/>
    <w:rsid w:val="57EB2F50"/>
    <w:rsid w:val="580D3C8F"/>
    <w:rsid w:val="58226C63"/>
    <w:rsid w:val="582E3170"/>
    <w:rsid w:val="583261B4"/>
    <w:rsid w:val="583F5C3D"/>
    <w:rsid w:val="584C6889"/>
    <w:rsid w:val="586F48E7"/>
    <w:rsid w:val="58727DC0"/>
    <w:rsid w:val="588274C0"/>
    <w:rsid w:val="58A41F44"/>
    <w:rsid w:val="58A91394"/>
    <w:rsid w:val="58AA4B33"/>
    <w:rsid w:val="58C223CA"/>
    <w:rsid w:val="58C70C0A"/>
    <w:rsid w:val="58D152E0"/>
    <w:rsid w:val="58D16018"/>
    <w:rsid w:val="58EF5E22"/>
    <w:rsid w:val="58F869B7"/>
    <w:rsid w:val="590B3B54"/>
    <w:rsid w:val="59311C62"/>
    <w:rsid w:val="59383241"/>
    <w:rsid w:val="594A6647"/>
    <w:rsid w:val="59664C29"/>
    <w:rsid w:val="597F650C"/>
    <w:rsid w:val="59AA358A"/>
    <w:rsid w:val="5A0A2FAF"/>
    <w:rsid w:val="5A1E1882"/>
    <w:rsid w:val="5A2413B5"/>
    <w:rsid w:val="5A4E5216"/>
    <w:rsid w:val="5A514310"/>
    <w:rsid w:val="5A576BF9"/>
    <w:rsid w:val="5A6F49ED"/>
    <w:rsid w:val="5A7616BE"/>
    <w:rsid w:val="5A7871E4"/>
    <w:rsid w:val="5A8E07B6"/>
    <w:rsid w:val="5AAB5372"/>
    <w:rsid w:val="5AB07EC4"/>
    <w:rsid w:val="5AC00A70"/>
    <w:rsid w:val="5AF14C85"/>
    <w:rsid w:val="5B022F52"/>
    <w:rsid w:val="5B173C35"/>
    <w:rsid w:val="5B1E7D8B"/>
    <w:rsid w:val="5B323C36"/>
    <w:rsid w:val="5BA04896"/>
    <w:rsid w:val="5BEC7116"/>
    <w:rsid w:val="5BF07B73"/>
    <w:rsid w:val="5BF22FC6"/>
    <w:rsid w:val="5BF240B3"/>
    <w:rsid w:val="5BFE2A26"/>
    <w:rsid w:val="5C114744"/>
    <w:rsid w:val="5C1318BA"/>
    <w:rsid w:val="5C3B671B"/>
    <w:rsid w:val="5C4E46A0"/>
    <w:rsid w:val="5C72639D"/>
    <w:rsid w:val="5C82434A"/>
    <w:rsid w:val="5C827239"/>
    <w:rsid w:val="5C853E3A"/>
    <w:rsid w:val="5C8956D8"/>
    <w:rsid w:val="5C8F3814"/>
    <w:rsid w:val="5CD8555F"/>
    <w:rsid w:val="5CF240F8"/>
    <w:rsid w:val="5CFD6DDC"/>
    <w:rsid w:val="5D9E5209"/>
    <w:rsid w:val="5DC65CED"/>
    <w:rsid w:val="5DD272C7"/>
    <w:rsid w:val="5DDE04AA"/>
    <w:rsid w:val="5E0314BA"/>
    <w:rsid w:val="5E0837DD"/>
    <w:rsid w:val="5E0A2849"/>
    <w:rsid w:val="5E3735CA"/>
    <w:rsid w:val="5E4749DA"/>
    <w:rsid w:val="5E5D237F"/>
    <w:rsid w:val="5E5D506F"/>
    <w:rsid w:val="5E79352B"/>
    <w:rsid w:val="5E937F8B"/>
    <w:rsid w:val="5E9B5B97"/>
    <w:rsid w:val="5EA23B64"/>
    <w:rsid w:val="5EC4691B"/>
    <w:rsid w:val="5ECA6A83"/>
    <w:rsid w:val="5ECB022A"/>
    <w:rsid w:val="5EF4396B"/>
    <w:rsid w:val="5EFD23AE"/>
    <w:rsid w:val="5EFD4015"/>
    <w:rsid w:val="5F010070"/>
    <w:rsid w:val="5F105C3D"/>
    <w:rsid w:val="5F2416E8"/>
    <w:rsid w:val="5F2913F5"/>
    <w:rsid w:val="5F2B7CAD"/>
    <w:rsid w:val="5F831334"/>
    <w:rsid w:val="5F97010C"/>
    <w:rsid w:val="5FB32C8F"/>
    <w:rsid w:val="5FB5314F"/>
    <w:rsid w:val="5FB565B4"/>
    <w:rsid w:val="5FB707AE"/>
    <w:rsid w:val="5FC058B5"/>
    <w:rsid w:val="5FF04517"/>
    <w:rsid w:val="600F05EB"/>
    <w:rsid w:val="60341DFF"/>
    <w:rsid w:val="60704678"/>
    <w:rsid w:val="60762418"/>
    <w:rsid w:val="608E7761"/>
    <w:rsid w:val="60964868"/>
    <w:rsid w:val="609E54CA"/>
    <w:rsid w:val="60C3313B"/>
    <w:rsid w:val="60EE3213"/>
    <w:rsid w:val="61073070"/>
    <w:rsid w:val="610A4816"/>
    <w:rsid w:val="610F5326"/>
    <w:rsid w:val="613F1F81"/>
    <w:rsid w:val="614800A8"/>
    <w:rsid w:val="61523E37"/>
    <w:rsid w:val="61587D6F"/>
    <w:rsid w:val="615C3162"/>
    <w:rsid w:val="6162163A"/>
    <w:rsid w:val="61A1624B"/>
    <w:rsid w:val="61B220EC"/>
    <w:rsid w:val="61D513C0"/>
    <w:rsid w:val="62383A10"/>
    <w:rsid w:val="623A1223"/>
    <w:rsid w:val="623F0AFD"/>
    <w:rsid w:val="624A76B8"/>
    <w:rsid w:val="62533A5E"/>
    <w:rsid w:val="626B41F2"/>
    <w:rsid w:val="629B43B7"/>
    <w:rsid w:val="629F6ACE"/>
    <w:rsid w:val="62A07937"/>
    <w:rsid w:val="62C84A81"/>
    <w:rsid w:val="62CC5CA6"/>
    <w:rsid w:val="62D1212E"/>
    <w:rsid w:val="62D578C9"/>
    <w:rsid w:val="62ED43A3"/>
    <w:rsid w:val="6300421A"/>
    <w:rsid w:val="63163A3E"/>
    <w:rsid w:val="634052E5"/>
    <w:rsid w:val="634E31D8"/>
    <w:rsid w:val="63514A76"/>
    <w:rsid w:val="636B5B38"/>
    <w:rsid w:val="636D0698"/>
    <w:rsid w:val="637013A0"/>
    <w:rsid w:val="6371657A"/>
    <w:rsid w:val="638135AD"/>
    <w:rsid w:val="63864720"/>
    <w:rsid w:val="63C74D38"/>
    <w:rsid w:val="63D5549E"/>
    <w:rsid w:val="63F721EE"/>
    <w:rsid w:val="63FA7E67"/>
    <w:rsid w:val="641238A9"/>
    <w:rsid w:val="64295842"/>
    <w:rsid w:val="642E4744"/>
    <w:rsid w:val="64693149"/>
    <w:rsid w:val="64733A58"/>
    <w:rsid w:val="64771235"/>
    <w:rsid w:val="64A455A8"/>
    <w:rsid w:val="64A75E62"/>
    <w:rsid w:val="64CE7F52"/>
    <w:rsid w:val="64E536C8"/>
    <w:rsid w:val="64E57344"/>
    <w:rsid w:val="6501482F"/>
    <w:rsid w:val="6520754A"/>
    <w:rsid w:val="652735EC"/>
    <w:rsid w:val="65695A9D"/>
    <w:rsid w:val="65755475"/>
    <w:rsid w:val="657B15F3"/>
    <w:rsid w:val="659770B8"/>
    <w:rsid w:val="65AD3D42"/>
    <w:rsid w:val="65B47448"/>
    <w:rsid w:val="65B62AAF"/>
    <w:rsid w:val="65B80DDC"/>
    <w:rsid w:val="65C075E6"/>
    <w:rsid w:val="65CC4888"/>
    <w:rsid w:val="65CD6AB2"/>
    <w:rsid w:val="65DC4ACB"/>
    <w:rsid w:val="65E10333"/>
    <w:rsid w:val="65FC516D"/>
    <w:rsid w:val="66014531"/>
    <w:rsid w:val="662B154A"/>
    <w:rsid w:val="66302AB4"/>
    <w:rsid w:val="6635242D"/>
    <w:rsid w:val="665E3732"/>
    <w:rsid w:val="666D7E19"/>
    <w:rsid w:val="66730AB2"/>
    <w:rsid w:val="66741E8A"/>
    <w:rsid w:val="66744F45"/>
    <w:rsid w:val="66972C7C"/>
    <w:rsid w:val="669D17DE"/>
    <w:rsid w:val="66AE52F1"/>
    <w:rsid w:val="66CD4D5B"/>
    <w:rsid w:val="66F465C8"/>
    <w:rsid w:val="67023C27"/>
    <w:rsid w:val="67057615"/>
    <w:rsid w:val="67191D4F"/>
    <w:rsid w:val="672E75A8"/>
    <w:rsid w:val="673222E0"/>
    <w:rsid w:val="67332E10"/>
    <w:rsid w:val="67390473"/>
    <w:rsid w:val="67600C28"/>
    <w:rsid w:val="676307D7"/>
    <w:rsid w:val="67684DF3"/>
    <w:rsid w:val="676F2E9E"/>
    <w:rsid w:val="6784366C"/>
    <w:rsid w:val="679C2918"/>
    <w:rsid w:val="67B07C16"/>
    <w:rsid w:val="67B83316"/>
    <w:rsid w:val="67CA6313"/>
    <w:rsid w:val="67CE654E"/>
    <w:rsid w:val="67D509EC"/>
    <w:rsid w:val="67D75C7D"/>
    <w:rsid w:val="67EB36EB"/>
    <w:rsid w:val="67F00D02"/>
    <w:rsid w:val="67FF2CF3"/>
    <w:rsid w:val="68324836"/>
    <w:rsid w:val="6841155D"/>
    <w:rsid w:val="685B09D3"/>
    <w:rsid w:val="685C47AD"/>
    <w:rsid w:val="686314D3"/>
    <w:rsid w:val="68632D16"/>
    <w:rsid w:val="687436E1"/>
    <w:rsid w:val="688B4586"/>
    <w:rsid w:val="68A30E99"/>
    <w:rsid w:val="69025709"/>
    <w:rsid w:val="690D3EC7"/>
    <w:rsid w:val="69136F20"/>
    <w:rsid w:val="692B7D65"/>
    <w:rsid w:val="692E3608"/>
    <w:rsid w:val="69665C88"/>
    <w:rsid w:val="699126FE"/>
    <w:rsid w:val="699252C4"/>
    <w:rsid w:val="69CC0D9A"/>
    <w:rsid w:val="69D81A4D"/>
    <w:rsid w:val="69D837FB"/>
    <w:rsid w:val="69DA6A67"/>
    <w:rsid w:val="69E06B54"/>
    <w:rsid w:val="69F900CD"/>
    <w:rsid w:val="6A0E707B"/>
    <w:rsid w:val="6A18009C"/>
    <w:rsid w:val="6A3053E5"/>
    <w:rsid w:val="6A343181"/>
    <w:rsid w:val="6A3F7D1E"/>
    <w:rsid w:val="6A4C5F97"/>
    <w:rsid w:val="6A5A6906"/>
    <w:rsid w:val="6A613EE9"/>
    <w:rsid w:val="6A9C3978"/>
    <w:rsid w:val="6AA10091"/>
    <w:rsid w:val="6AC85686"/>
    <w:rsid w:val="6AFE7291"/>
    <w:rsid w:val="6AFF300A"/>
    <w:rsid w:val="6B0C7DAB"/>
    <w:rsid w:val="6B4F5D3F"/>
    <w:rsid w:val="6B653650"/>
    <w:rsid w:val="6B8267D6"/>
    <w:rsid w:val="6B9B0F84"/>
    <w:rsid w:val="6BB04E38"/>
    <w:rsid w:val="6BD83F86"/>
    <w:rsid w:val="6BFA214F"/>
    <w:rsid w:val="6C2471CC"/>
    <w:rsid w:val="6C3640A1"/>
    <w:rsid w:val="6C6F1216"/>
    <w:rsid w:val="6C735A5D"/>
    <w:rsid w:val="6C7F5126"/>
    <w:rsid w:val="6C862716"/>
    <w:rsid w:val="6C8E2897"/>
    <w:rsid w:val="6CA0126D"/>
    <w:rsid w:val="6CA9218A"/>
    <w:rsid w:val="6CB247D7"/>
    <w:rsid w:val="6CCF5389"/>
    <w:rsid w:val="6CD209D6"/>
    <w:rsid w:val="6CD7423E"/>
    <w:rsid w:val="6CFC4C71"/>
    <w:rsid w:val="6D0A0C6D"/>
    <w:rsid w:val="6D0D1A0E"/>
    <w:rsid w:val="6D1F7E14"/>
    <w:rsid w:val="6D213D1B"/>
    <w:rsid w:val="6D2B71ED"/>
    <w:rsid w:val="6D4C3D11"/>
    <w:rsid w:val="6DA73C10"/>
    <w:rsid w:val="6DAC444E"/>
    <w:rsid w:val="6DBD2DED"/>
    <w:rsid w:val="6DDC061E"/>
    <w:rsid w:val="6DF7324B"/>
    <w:rsid w:val="6E0C4A6A"/>
    <w:rsid w:val="6E2A055C"/>
    <w:rsid w:val="6E453B84"/>
    <w:rsid w:val="6E5042A8"/>
    <w:rsid w:val="6E731D44"/>
    <w:rsid w:val="6E7F693B"/>
    <w:rsid w:val="6F027A08"/>
    <w:rsid w:val="6F165703"/>
    <w:rsid w:val="6F200082"/>
    <w:rsid w:val="6FA05DD8"/>
    <w:rsid w:val="6FBC31E7"/>
    <w:rsid w:val="6FE5125E"/>
    <w:rsid w:val="702B57EE"/>
    <w:rsid w:val="704A4D27"/>
    <w:rsid w:val="7060454A"/>
    <w:rsid w:val="706A7177"/>
    <w:rsid w:val="70763D6E"/>
    <w:rsid w:val="708B68E7"/>
    <w:rsid w:val="708E2E66"/>
    <w:rsid w:val="709C4221"/>
    <w:rsid w:val="70A72179"/>
    <w:rsid w:val="70DD1A5F"/>
    <w:rsid w:val="70FF1FB5"/>
    <w:rsid w:val="71116929"/>
    <w:rsid w:val="711E5D51"/>
    <w:rsid w:val="71590B46"/>
    <w:rsid w:val="715D222B"/>
    <w:rsid w:val="71663DE2"/>
    <w:rsid w:val="71890614"/>
    <w:rsid w:val="7195514E"/>
    <w:rsid w:val="71AB5D24"/>
    <w:rsid w:val="71C45EE3"/>
    <w:rsid w:val="71CF7BDA"/>
    <w:rsid w:val="71D12A21"/>
    <w:rsid w:val="71F904B7"/>
    <w:rsid w:val="722F0678"/>
    <w:rsid w:val="72614DCE"/>
    <w:rsid w:val="727A215B"/>
    <w:rsid w:val="72B7795A"/>
    <w:rsid w:val="72BA2638"/>
    <w:rsid w:val="72CC26C6"/>
    <w:rsid w:val="72F01BB6"/>
    <w:rsid w:val="730C2142"/>
    <w:rsid w:val="73155AC0"/>
    <w:rsid w:val="732950C8"/>
    <w:rsid w:val="737A3B75"/>
    <w:rsid w:val="73814F04"/>
    <w:rsid w:val="73A62BBC"/>
    <w:rsid w:val="73CA7ECA"/>
    <w:rsid w:val="73F34002"/>
    <w:rsid w:val="741728FA"/>
    <w:rsid w:val="742B1A04"/>
    <w:rsid w:val="74385C71"/>
    <w:rsid w:val="7438794A"/>
    <w:rsid w:val="74455F31"/>
    <w:rsid w:val="74907F2E"/>
    <w:rsid w:val="74956EB9"/>
    <w:rsid w:val="751A71B9"/>
    <w:rsid w:val="7544443B"/>
    <w:rsid w:val="75660FA8"/>
    <w:rsid w:val="75736ACE"/>
    <w:rsid w:val="75781A85"/>
    <w:rsid w:val="757840E4"/>
    <w:rsid w:val="75786DBE"/>
    <w:rsid w:val="75867A54"/>
    <w:rsid w:val="75932CCC"/>
    <w:rsid w:val="75F7A85F"/>
    <w:rsid w:val="76004806"/>
    <w:rsid w:val="761C449D"/>
    <w:rsid w:val="76326989"/>
    <w:rsid w:val="76865022"/>
    <w:rsid w:val="76C848C2"/>
    <w:rsid w:val="76D23B71"/>
    <w:rsid w:val="76F37914"/>
    <w:rsid w:val="770737D2"/>
    <w:rsid w:val="7708642D"/>
    <w:rsid w:val="771D3195"/>
    <w:rsid w:val="77356731"/>
    <w:rsid w:val="773B1E28"/>
    <w:rsid w:val="774B5945"/>
    <w:rsid w:val="775C6692"/>
    <w:rsid w:val="77717A93"/>
    <w:rsid w:val="77AF370B"/>
    <w:rsid w:val="77B11E7C"/>
    <w:rsid w:val="77E043D1"/>
    <w:rsid w:val="77EF417C"/>
    <w:rsid w:val="77F34E5A"/>
    <w:rsid w:val="781E5417"/>
    <w:rsid w:val="78236589"/>
    <w:rsid w:val="782642CC"/>
    <w:rsid w:val="784723F4"/>
    <w:rsid w:val="784A7FBA"/>
    <w:rsid w:val="786607C9"/>
    <w:rsid w:val="787B5DF7"/>
    <w:rsid w:val="787C42EA"/>
    <w:rsid w:val="78803B86"/>
    <w:rsid w:val="78E0447A"/>
    <w:rsid w:val="78EB40C0"/>
    <w:rsid w:val="79365E1A"/>
    <w:rsid w:val="793A5EEF"/>
    <w:rsid w:val="794F33AE"/>
    <w:rsid w:val="79637CEE"/>
    <w:rsid w:val="79674733"/>
    <w:rsid w:val="79711576"/>
    <w:rsid w:val="79D55FA9"/>
    <w:rsid w:val="7A0D29B9"/>
    <w:rsid w:val="7A3031E0"/>
    <w:rsid w:val="7A5F16D0"/>
    <w:rsid w:val="7A893B99"/>
    <w:rsid w:val="7AAC661B"/>
    <w:rsid w:val="7AC322A6"/>
    <w:rsid w:val="7AD7365B"/>
    <w:rsid w:val="7AF04D73"/>
    <w:rsid w:val="7B1E05B8"/>
    <w:rsid w:val="7B3F2EF0"/>
    <w:rsid w:val="7B6150A8"/>
    <w:rsid w:val="7B9F6A84"/>
    <w:rsid w:val="7BBE469C"/>
    <w:rsid w:val="7BE02769"/>
    <w:rsid w:val="7BF73E93"/>
    <w:rsid w:val="7C0004DA"/>
    <w:rsid w:val="7C32323F"/>
    <w:rsid w:val="7C4F2043"/>
    <w:rsid w:val="7C6F39DE"/>
    <w:rsid w:val="7CAA05A7"/>
    <w:rsid w:val="7CB974BC"/>
    <w:rsid w:val="7CC732F3"/>
    <w:rsid w:val="7CCF3DDA"/>
    <w:rsid w:val="7CED53B8"/>
    <w:rsid w:val="7CFE1373"/>
    <w:rsid w:val="7D6854E7"/>
    <w:rsid w:val="7D731FEC"/>
    <w:rsid w:val="7E034D49"/>
    <w:rsid w:val="7E521976"/>
    <w:rsid w:val="7E6873EC"/>
    <w:rsid w:val="7E7523DA"/>
    <w:rsid w:val="7E7A0ECD"/>
    <w:rsid w:val="7E7A6491"/>
    <w:rsid w:val="7E9C7095"/>
    <w:rsid w:val="7EA71A11"/>
    <w:rsid w:val="7EB3390B"/>
    <w:rsid w:val="7EB65E72"/>
    <w:rsid w:val="7EBF4B32"/>
    <w:rsid w:val="7EE66563"/>
    <w:rsid w:val="7EFB30E3"/>
    <w:rsid w:val="7F071436"/>
    <w:rsid w:val="7F08505B"/>
    <w:rsid w:val="7F4272AB"/>
    <w:rsid w:val="7F4A2BE9"/>
    <w:rsid w:val="7F791185"/>
    <w:rsid w:val="7F803D4C"/>
    <w:rsid w:val="7F8E2081"/>
    <w:rsid w:val="7FAB2019"/>
    <w:rsid w:val="7FDB599C"/>
    <w:rsid w:val="7FF966D2"/>
    <w:rsid w:val="9BBD877F"/>
    <w:rsid w:val="BF6D0B85"/>
    <w:rsid w:val="FBFF08D8"/>
    <w:rsid w:val="FFD7FA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4"/>
    <w:qFormat/>
    <w:uiPriority w:val="0"/>
    <w:pPr>
      <w:keepNext/>
      <w:keepLines/>
      <w:spacing w:before="260" w:after="260" w:line="416" w:lineRule="auto"/>
      <w:outlineLvl w:val="2"/>
    </w:pPr>
    <w:rPr>
      <w:b/>
      <w:bCs/>
      <w:sz w:val="32"/>
      <w:szCs w:val="32"/>
    </w:rPr>
  </w:style>
  <w:style w:type="paragraph" w:styleId="6">
    <w:name w:val="heading 4"/>
    <w:basedOn w:val="1"/>
    <w:next w:val="1"/>
    <w:link w:val="75"/>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76"/>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77"/>
    <w:qFormat/>
    <w:uiPriority w:val="0"/>
    <w:pPr>
      <w:keepNext/>
      <w:keepLines/>
      <w:ind w:firstLine="200" w:firstLineChars="200"/>
      <w:outlineLvl w:val="5"/>
    </w:pPr>
    <w:rPr>
      <w:rFonts w:hAnsi="Arial"/>
    </w:rPr>
  </w:style>
  <w:style w:type="paragraph" w:styleId="10">
    <w:name w:val="heading 7"/>
    <w:basedOn w:val="1"/>
    <w:next w:val="1"/>
    <w:link w:val="78"/>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80"/>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0"/>
    <w:pPr>
      <w:ind w:left="420" w:left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82"/>
    <w:qFormat/>
    <w:uiPriority w:val="0"/>
    <w:pPr>
      <w:shd w:val="clear" w:color="auto" w:fill="000080"/>
    </w:pPr>
  </w:style>
  <w:style w:type="paragraph" w:styleId="17">
    <w:name w:val="annotation text"/>
    <w:basedOn w:val="1"/>
    <w:link w:val="83"/>
    <w:qFormat/>
    <w:uiPriority w:val="0"/>
    <w:pPr>
      <w:jc w:val="left"/>
    </w:pPr>
  </w:style>
  <w:style w:type="paragraph" w:styleId="18">
    <w:name w:val="Body Text 3"/>
    <w:basedOn w:val="1"/>
    <w:link w:val="84"/>
    <w:qFormat/>
    <w:uiPriority w:val="0"/>
    <w:pPr>
      <w:spacing w:after="120"/>
    </w:pPr>
    <w:rPr>
      <w:sz w:val="16"/>
      <w:szCs w:val="16"/>
    </w:rPr>
  </w:style>
  <w:style w:type="paragraph" w:styleId="19">
    <w:name w:val="Body Text Indent"/>
    <w:basedOn w:val="1"/>
    <w:link w:val="85"/>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86"/>
    <w:qFormat/>
    <w:uiPriority w:val="0"/>
    <w:rPr>
      <w:rFonts w:ascii="宋体" w:hAnsi="Courier New" w:cs="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87"/>
    <w:qFormat/>
    <w:uiPriority w:val="0"/>
    <w:pPr>
      <w:ind w:left="100" w:leftChars="2500"/>
    </w:pPr>
  </w:style>
  <w:style w:type="paragraph" w:styleId="27">
    <w:name w:val="Body Text Indent 2"/>
    <w:basedOn w:val="28"/>
    <w:next w:val="28"/>
    <w:link w:val="88"/>
    <w:qFormat/>
    <w:uiPriority w:val="0"/>
    <w:pPr>
      <w:widowControl/>
      <w:spacing w:line="480" w:lineRule="auto"/>
      <w:ind w:firstLine="560"/>
      <w:jc w:val="left"/>
    </w:pPr>
    <w:rPr>
      <w:kern w:val="0"/>
      <w:sz w:val="28"/>
    </w:rPr>
  </w:style>
  <w:style w:type="paragraph" w:customStyle="1" w:styleId="28">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29">
    <w:name w:val="endnote text"/>
    <w:basedOn w:val="1"/>
    <w:link w:val="89"/>
    <w:qFormat/>
    <w:uiPriority w:val="0"/>
    <w:pPr>
      <w:widowControl/>
      <w:snapToGrid w:val="0"/>
      <w:jc w:val="left"/>
    </w:pPr>
    <w:rPr>
      <w:rFonts w:ascii="Arial" w:hAnsi="Arial" w:cs="Arial"/>
      <w:kern w:val="0"/>
      <w:sz w:val="20"/>
      <w:lang w:eastAsia="en-US"/>
    </w:rPr>
  </w:style>
  <w:style w:type="paragraph" w:styleId="30">
    <w:name w:val="Balloon Text"/>
    <w:basedOn w:val="1"/>
    <w:link w:val="90"/>
    <w:qFormat/>
    <w:uiPriority w:val="0"/>
    <w:rPr>
      <w:sz w:val="18"/>
      <w:szCs w:val="18"/>
    </w:rPr>
  </w:style>
  <w:style w:type="paragraph" w:styleId="31">
    <w:name w:val="footer"/>
    <w:basedOn w:val="1"/>
    <w:link w:val="91"/>
    <w:qFormat/>
    <w:uiPriority w:val="0"/>
    <w:pPr>
      <w:tabs>
        <w:tab w:val="center" w:pos="4153"/>
        <w:tab w:val="right" w:pos="8306"/>
      </w:tabs>
      <w:snapToGrid w:val="0"/>
      <w:jc w:val="left"/>
    </w:pPr>
    <w:rPr>
      <w:sz w:val="18"/>
      <w:szCs w:val="18"/>
    </w:rPr>
  </w:style>
  <w:style w:type="paragraph" w:styleId="32">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4">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5">
    <w:name w:val="Subtitle"/>
    <w:basedOn w:val="1"/>
    <w:link w:val="93"/>
    <w:qFormat/>
    <w:uiPriority w:val="0"/>
    <w:pPr>
      <w:widowControl/>
      <w:jc w:val="center"/>
    </w:pPr>
    <w:rPr>
      <w:kern w:val="0"/>
      <w:sz w:val="20"/>
      <w:u w:val="single"/>
      <w:lang w:eastAsia="en-US"/>
    </w:rPr>
  </w:style>
  <w:style w:type="paragraph" w:styleId="36">
    <w:name w:val="footnote text"/>
    <w:basedOn w:val="1"/>
    <w:link w:val="94"/>
    <w:qFormat/>
    <w:uiPriority w:val="0"/>
    <w:pPr>
      <w:widowControl/>
      <w:snapToGrid w:val="0"/>
      <w:jc w:val="left"/>
    </w:pPr>
    <w:rPr>
      <w:rFonts w:ascii="Arial" w:hAnsi="Arial" w:cs="Arial"/>
      <w:kern w:val="0"/>
      <w:sz w:val="18"/>
      <w:szCs w:val="18"/>
      <w:lang w:eastAsia="en-US"/>
    </w:rPr>
  </w:style>
  <w:style w:type="paragraph" w:styleId="37">
    <w:name w:val="toc 6"/>
    <w:basedOn w:val="1"/>
    <w:next w:val="1"/>
    <w:qFormat/>
    <w:uiPriority w:val="0"/>
    <w:pPr>
      <w:ind w:left="1050"/>
      <w:jc w:val="left"/>
    </w:pPr>
    <w:rPr>
      <w:sz w:val="18"/>
      <w:szCs w:val="18"/>
    </w:rPr>
  </w:style>
  <w:style w:type="paragraph" w:styleId="38">
    <w:name w:val="Body Text Indent 3"/>
    <w:basedOn w:val="1"/>
    <w:link w:val="95"/>
    <w:qFormat/>
    <w:uiPriority w:val="0"/>
    <w:pPr>
      <w:spacing w:line="360" w:lineRule="auto"/>
      <w:ind w:firstLine="280" w:firstLineChars="100"/>
    </w:pPr>
    <w:rPr>
      <w:rFonts w:ascii="宋体" w:hAnsi="宋体"/>
      <w:sz w:val="28"/>
      <w:szCs w:val="28"/>
    </w:rPr>
  </w:style>
  <w:style w:type="paragraph" w:styleId="39">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0">
    <w:name w:val="toc 9"/>
    <w:basedOn w:val="1"/>
    <w:next w:val="1"/>
    <w:qFormat/>
    <w:uiPriority w:val="0"/>
    <w:pPr>
      <w:ind w:left="1680"/>
      <w:jc w:val="left"/>
    </w:pPr>
    <w:rPr>
      <w:sz w:val="18"/>
      <w:szCs w:val="18"/>
    </w:rPr>
  </w:style>
  <w:style w:type="paragraph" w:styleId="41">
    <w:name w:val="Body Text 2"/>
    <w:basedOn w:val="1"/>
    <w:link w:val="96"/>
    <w:qFormat/>
    <w:uiPriority w:val="0"/>
    <w:rPr>
      <w:i/>
      <w:iCs/>
      <w:sz w:val="26"/>
    </w:rPr>
  </w:style>
  <w:style w:type="paragraph" w:styleId="42">
    <w:name w:val="HTML Preformatted"/>
    <w:basedOn w:val="1"/>
    <w:link w:val="9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98"/>
    <w:qFormat/>
    <w:uiPriority w:val="0"/>
    <w:pPr>
      <w:widowControl/>
      <w:jc w:val="center"/>
    </w:pPr>
    <w:rPr>
      <w:kern w:val="0"/>
      <w:sz w:val="20"/>
      <w:u w:val="single"/>
      <w:lang w:eastAsia="en-US"/>
    </w:rPr>
  </w:style>
  <w:style w:type="paragraph" w:styleId="46">
    <w:name w:val="annotation subject"/>
    <w:basedOn w:val="17"/>
    <w:next w:val="17"/>
    <w:link w:val="99"/>
    <w:qFormat/>
    <w:uiPriority w:val="0"/>
    <w:rPr>
      <w:b/>
      <w:bCs/>
    </w:rPr>
  </w:style>
  <w:style w:type="paragraph" w:styleId="47">
    <w:name w:val="Body Text First Indent"/>
    <w:basedOn w:val="2"/>
    <w:link w:val="351"/>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8">
    <w:name w:val="Body Text First Indent 2"/>
    <w:basedOn w:val="19"/>
    <w:qFormat/>
    <w:uiPriority w:val="0"/>
    <w:pPr>
      <w:ind w:left="420" w:firstLine="420" w:firstLineChars="200"/>
    </w:pPr>
    <w:rPr>
      <w:rFonts w:ascii="Times New Roman" w:hAnsi="Times New Roman"/>
    </w:rPr>
  </w:style>
  <w:style w:type="table" w:styleId="50">
    <w:name w:val="Table Grid"/>
    <w:basedOn w:val="4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99"/>
    <w:rPr>
      <w:color w:val="800080"/>
      <w:u w:val="single"/>
    </w:rPr>
  </w:style>
  <w:style w:type="character" w:styleId="56">
    <w:name w:val="Emphasis"/>
    <w:qFormat/>
    <w:uiPriority w:val="0"/>
    <w:rPr>
      <w:i/>
      <w:iCs/>
    </w:rPr>
  </w:style>
  <w:style w:type="character" w:styleId="57">
    <w:name w:val="HTML Definition"/>
    <w:basedOn w:val="51"/>
    <w:unhideWhenUsed/>
    <w:qFormat/>
    <w:uiPriority w:val="99"/>
  </w:style>
  <w:style w:type="character" w:styleId="58">
    <w:name w:val="HTML Typewriter"/>
    <w:basedOn w:val="51"/>
    <w:semiHidden/>
    <w:unhideWhenUsed/>
    <w:qFormat/>
    <w:uiPriority w:val="99"/>
    <w:rPr>
      <w:rFonts w:hint="default" w:ascii="monospace" w:hAnsi="monospace" w:eastAsia="monospace" w:cs="monospace"/>
      <w:sz w:val="20"/>
    </w:rPr>
  </w:style>
  <w:style w:type="character" w:styleId="59">
    <w:name w:val="HTML Acronym"/>
    <w:basedOn w:val="51"/>
    <w:semiHidden/>
    <w:unhideWhenUsed/>
    <w:qFormat/>
    <w:uiPriority w:val="99"/>
  </w:style>
  <w:style w:type="character" w:styleId="60">
    <w:name w:val="HTML Variable"/>
    <w:basedOn w:val="51"/>
    <w:unhideWhenUsed/>
    <w:qFormat/>
    <w:uiPriority w:val="99"/>
  </w:style>
  <w:style w:type="character" w:styleId="61">
    <w:name w:val="Hyperlink"/>
    <w:qFormat/>
    <w:uiPriority w:val="0"/>
    <w:rPr>
      <w:color w:val="0000FF"/>
      <w:u w:val="single"/>
    </w:rPr>
  </w:style>
  <w:style w:type="character" w:styleId="62">
    <w:name w:val="HTML Code"/>
    <w:basedOn w:val="51"/>
    <w:unhideWhenUsed/>
    <w:qFormat/>
    <w:uiPriority w:val="99"/>
    <w:rPr>
      <w:rFonts w:hint="default" w:ascii="monospace" w:hAnsi="monospace" w:eastAsia="monospace" w:cs="monospace"/>
      <w:sz w:val="20"/>
    </w:rPr>
  </w:style>
  <w:style w:type="character" w:styleId="63">
    <w:name w:val="annotation reference"/>
    <w:qFormat/>
    <w:uiPriority w:val="0"/>
    <w:rPr>
      <w:sz w:val="21"/>
      <w:szCs w:val="21"/>
    </w:rPr>
  </w:style>
  <w:style w:type="character" w:styleId="64">
    <w:name w:val="HTML Cite"/>
    <w:basedOn w:val="51"/>
    <w:unhideWhenUsed/>
    <w:qFormat/>
    <w:uiPriority w:val="99"/>
  </w:style>
  <w:style w:type="character" w:styleId="65">
    <w:name w:val="footnote reference"/>
    <w:qFormat/>
    <w:uiPriority w:val="0"/>
    <w:rPr>
      <w:vertAlign w:val="superscript"/>
    </w:rPr>
  </w:style>
  <w:style w:type="character" w:styleId="66">
    <w:name w:val="HTML Keyboard"/>
    <w:basedOn w:val="51"/>
    <w:semiHidden/>
    <w:unhideWhenUsed/>
    <w:qFormat/>
    <w:uiPriority w:val="99"/>
    <w:rPr>
      <w:rFonts w:hint="default" w:ascii="monospace" w:hAnsi="monospace" w:eastAsia="monospace" w:cs="monospace"/>
      <w:sz w:val="20"/>
    </w:rPr>
  </w:style>
  <w:style w:type="character" w:styleId="67">
    <w:name w:val="HTML Sample"/>
    <w:basedOn w:val="51"/>
    <w:semiHidden/>
    <w:unhideWhenUsed/>
    <w:qFormat/>
    <w:uiPriority w:val="99"/>
    <w:rPr>
      <w:rFonts w:ascii="monospace" w:hAnsi="monospace" w:eastAsia="monospace" w:cs="monospace"/>
    </w:rPr>
  </w:style>
  <w:style w:type="character" w:customStyle="1" w:styleId="68">
    <w:name w:val="标题 1 字符"/>
    <w:basedOn w:val="51"/>
    <w:link w:val="3"/>
    <w:qFormat/>
    <w:uiPriority w:val="9"/>
    <w:rPr>
      <w:rFonts w:ascii="Times New Roman" w:hAnsi="Times New Roman" w:eastAsia="宋体" w:cs="Times New Roman"/>
      <w:b/>
      <w:bCs/>
      <w:kern w:val="44"/>
      <w:sz w:val="44"/>
      <w:szCs w:val="44"/>
    </w:rPr>
  </w:style>
  <w:style w:type="paragraph" w:customStyle="1" w:styleId="69">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70">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71">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72">
    <w:name w:val="z正文"/>
    <w:basedOn w:val="24"/>
    <w:qFormat/>
    <w:uiPriority w:val="0"/>
    <w:pPr>
      <w:tabs>
        <w:tab w:val="left" w:pos="525"/>
      </w:tabs>
      <w:snapToGrid w:val="0"/>
    </w:pPr>
    <w:rPr>
      <w:rFonts w:hAnsi="宋体" w:eastAsia="宋体"/>
      <w:sz w:val="24"/>
      <w:szCs w:val="20"/>
    </w:rPr>
  </w:style>
  <w:style w:type="character" w:customStyle="1" w:styleId="73">
    <w:name w:val="标题 2 字符"/>
    <w:basedOn w:val="51"/>
    <w:link w:val="4"/>
    <w:qFormat/>
    <w:uiPriority w:val="9"/>
    <w:rPr>
      <w:rFonts w:ascii="Cambria" w:hAnsi="Cambria" w:eastAsia="宋体" w:cs="Times New Roman"/>
      <w:b/>
      <w:bCs/>
      <w:sz w:val="32"/>
      <w:szCs w:val="32"/>
    </w:rPr>
  </w:style>
  <w:style w:type="character" w:customStyle="1" w:styleId="74">
    <w:name w:val="标题 3 字符"/>
    <w:basedOn w:val="51"/>
    <w:link w:val="5"/>
    <w:qFormat/>
    <w:uiPriority w:val="0"/>
    <w:rPr>
      <w:rFonts w:ascii="Times New Roman" w:hAnsi="Times New Roman" w:eastAsia="宋体" w:cs="Times New Roman"/>
      <w:b/>
      <w:bCs/>
      <w:sz w:val="32"/>
      <w:szCs w:val="32"/>
    </w:rPr>
  </w:style>
  <w:style w:type="character" w:customStyle="1" w:styleId="75">
    <w:name w:val="标题 4 字符"/>
    <w:basedOn w:val="51"/>
    <w:link w:val="6"/>
    <w:qFormat/>
    <w:uiPriority w:val="0"/>
    <w:rPr>
      <w:rFonts w:ascii="宋体" w:hAnsi="宋体" w:eastAsia="宋体" w:cs="宋体"/>
      <w:b/>
      <w:bCs/>
      <w:kern w:val="0"/>
      <w:sz w:val="24"/>
      <w:szCs w:val="24"/>
    </w:rPr>
  </w:style>
  <w:style w:type="character" w:customStyle="1" w:styleId="76">
    <w:name w:val="标题 5 字符"/>
    <w:basedOn w:val="51"/>
    <w:link w:val="7"/>
    <w:qFormat/>
    <w:uiPriority w:val="0"/>
    <w:rPr>
      <w:rFonts w:ascii="宋体" w:hAnsi="宋体" w:eastAsia="宋体" w:cs="宋体"/>
      <w:b/>
      <w:bCs/>
      <w:kern w:val="0"/>
      <w:sz w:val="20"/>
      <w:szCs w:val="20"/>
    </w:rPr>
  </w:style>
  <w:style w:type="character" w:customStyle="1" w:styleId="77">
    <w:name w:val="标题 6 字符"/>
    <w:basedOn w:val="51"/>
    <w:link w:val="8"/>
    <w:qFormat/>
    <w:uiPriority w:val="0"/>
    <w:rPr>
      <w:rFonts w:ascii="Times New Roman" w:hAnsi="Arial" w:eastAsia="仿宋_GB2312" w:cs="Times New Roman"/>
      <w:kern w:val="0"/>
      <w:sz w:val="30"/>
      <w:szCs w:val="20"/>
    </w:rPr>
  </w:style>
  <w:style w:type="character" w:customStyle="1" w:styleId="78">
    <w:name w:val="标题 7 字符"/>
    <w:basedOn w:val="51"/>
    <w:link w:val="10"/>
    <w:qFormat/>
    <w:uiPriority w:val="0"/>
    <w:rPr>
      <w:rFonts w:ascii="Times New Roman" w:hAnsi="Times New Roman" w:eastAsia="仿宋_GB2312" w:cs="Times New Roman"/>
      <w:kern w:val="0"/>
      <w:sz w:val="30"/>
      <w:szCs w:val="20"/>
    </w:rPr>
  </w:style>
  <w:style w:type="character" w:customStyle="1" w:styleId="79">
    <w:name w:val="标题 8 字符"/>
    <w:basedOn w:val="51"/>
    <w:link w:val="11"/>
    <w:qFormat/>
    <w:uiPriority w:val="0"/>
    <w:rPr>
      <w:rFonts w:ascii="Times New Roman" w:hAnsi="Arial" w:eastAsia="仿宋_GB2312" w:cs="Times New Roman"/>
      <w:kern w:val="0"/>
      <w:sz w:val="30"/>
      <w:szCs w:val="20"/>
    </w:rPr>
  </w:style>
  <w:style w:type="character" w:customStyle="1" w:styleId="80">
    <w:name w:val="标题 9 字符"/>
    <w:basedOn w:val="51"/>
    <w:link w:val="12"/>
    <w:qFormat/>
    <w:uiPriority w:val="0"/>
    <w:rPr>
      <w:rFonts w:ascii="Times New Roman" w:hAnsi="Times New Roman" w:eastAsia="仿宋_GB2312" w:cs="Times New Roman"/>
      <w:kern w:val="0"/>
      <w:sz w:val="30"/>
      <w:szCs w:val="20"/>
    </w:rPr>
  </w:style>
  <w:style w:type="character" w:customStyle="1" w:styleId="81">
    <w:name w:val="正文文本 字符"/>
    <w:basedOn w:val="51"/>
    <w:link w:val="2"/>
    <w:qFormat/>
    <w:uiPriority w:val="0"/>
    <w:rPr>
      <w:rFonts w:ascii="Times New Roman" w:hAnsi="Times New Roman" w:eastAsia="宋体" w:cs="Times New Roman"/>
      <w:szCs w:val="24"/>
    </w:rPr>
  </w:style>
  <w:style w:type="character" w:customStyle="1" w:styleId="82">
    <w:name w:val="文档结构图 字符"/>
    <w:basedOn w:val="51"/>
    <w:link w:val="16"/>
    <w:qFormat/>
    <w:uiPriority w:val="0"/>
    <w:rPr>
      <w:rFonts w:ascii="Times New Roman" w:hAnsi="Times New Roman" w:eastAsia="宋体" w:cs="Times New Roman"/>
      <w:szCs w:val="24"/>
      <w:shd w:val="clear" w:color="auto" w:fill="000080"/>
    </w:rPr>
  </w:style>
  <w:style w:type="character" w:customStyle="1" w:styleId="83">
    <w:name w:val="批注文字 字符"/>
    <w:basedOn w:val="51"/>
    <w:link w:val="17"/>
    <w:qFormat/>
    <w:uiPriority w:val="0"/>
    <w:rPr>
      <w:rFonts w:ascii="Times New Roman" w:hAnsi="Times New Roman" w:eastAsia="宋体" w:cs="Times New Roman"/>
      <w:szCs w:val="24"/>
    </w:rPr>
  </w:style>
  <w:style w:type="character" w:customStyle="1" w:styleId="84">
    <w:name w:val="正文文本 3 字符"/>
    <w:basedOn w:val="51"/>
    <w:link w:val="18"/>
    <w:qFormat/>
    <w:uiPriority w:val="0"/>
    <w:rPr>
      <w:rFonts w:ascii="Times New Roman" w:hAnsi="Times New Roman" w:eastAsia="宋体" w:cs="Times New Roman"/>
      <w:sz w:val="16"/>
      <w:szCs w:val="16"/>
    </w:rPr>
  </w:style>
  <w:style w:type="character" w:customStyle="1" w:styleId="85">
    <w:name w:val="正文文本缩进 字符"/>
    <w:basedOn w:val="51"/>
    <w:link w:val="19"/>
    <w:qFormat/>
    <w:uiPriority w:val="0"/>
    <w:rPr>
      <w:rFonts w:ascii="Times New Roman" w:hAnsi="Times New Roman" w:eastAsia="宋体" w:cs="Times New Roman"/>
      <w:szCs w:val="24"/>
    </w:rPr>
  </w:style>
  <w:style w:type="character" w:customStyle="1" w:styleId="86">
    <w:name w:val="纯文本 字符"/>
    <w:basedOn w:val="51"/>
    <w:link w:val="24"/>
    <w:qFormat/>
    <w:uiPriority w:val="0"/>
    <w:rPr>
      <w:rFonts w:ascii="宋体" w:hAnsi="Courier New" w:eastAsia="宋体" w:cs="Courier New"/>
      <w:szCs w:val="21"/>
    </w:rPr>
  </w:style>
  <w:style w:type="character" w:customStyle="1" w:styleId="87">
    <w:name w:val="日期 字符"/>
    <w:basedOn w:val="51"/>
    <w:link w:val="26"/>
    <w:qFormat/>
    <w:uiPriority w:val="99"/>
    <w:rPr>
      <w:rFonts w:ascii="Times New Roman" w:hAnsi="Times New Roman" w:eastAsia="宋体" w:cs="Times New Roman"/>
      <w:szCs w:val="24"/>
    </w:rPr>
  </w:style>
  <w:style w:type="character" w:customStyle="1" w:styleId="88">
    <w:name w:val="正文文本缩进 2 字符"/>
    <w:basedOn w:val="51"/>
    <w:link w:val="27"/>
    <w:qFormat/>
    <w:uiPriority w:val="0"/>
    <w:rPr>
      <w:rFonts w:ascii="Times New Roman" w:hAnsi="Times New Roman" w:eastAsia="宋体" w:cs="Times New Roman"/>
      <w:kern w:val="0"/>
      <w:sz w:val="28"/>
      <w:szCs w:val="24"/>
    </w:rPr>
  </w:style>
  <w:style w:type="character" w:customStyle="1" w:styleId="89">
    <w:name w:val="尾注文本 字符"/>
    <w:basedOn w:val="51"/>
    <w:link w:val="29"/>
    <w:qFormat/>
    <w:uiPriority w:val="0"/>
    <w:rPr>
      <w:rFonts w:ascii="Arial" w:hAnsi="Arial" w:eastAsia="宋体" w:cs="Arial"/>
      <w:kern w:val="0"/>
      <w:sz w:val="20"/>
      <w:szCs w:val="24"/>
      <w:lang w:eastAsia="en-US"/>
    </w:rPr>
  </w:style>
  <w:style w:type="character" w:customStyle="1" w:styleId="90">
    <w:name w:val="批注框文本 字符"/>
    <w:basedOn w:val="51"/>
    <w:link w:val="30"/>
    <w:qFormat/>
    <w:uiPriority w:val="99"/>
    <w:rPr>
      <w:rFonts w:ascii="Times New Roman" w:hAnsi="Times New Roman" w:eastAsia="宋体" w:cs="Times New Roman"/>
      <w:sz w:val="18"/>
      <w:szCs w:val="18"/>
    </w:rPr>
  </w:style>
  <w:style w:type="character" w:customStyle="1" w:styleId="91">
    <w:name w:val="页脚 字符"/>
    <w:basedOn w:val="51"/>
    <w:link w:val="31"/>
    <w:qFormat/>
    <w:uiPriority w:val="99"/>
    <w:rPr>
      <w:rFonts w:ascii="Times New Roman" w:hAnsi="Times New Roman" w:eastAsia="宋体" w:cs="Times New Roman"/>
      <w:sz w:val="18"/>
      <w:szCs w:val="18"/>
    </w:rPr>
  </w:style>
  <w:style w:type="character" w:customStyle="1" w:styleId="92">
    <w:name w:val="页眉 字符"/>
    <w:basedOn w:val="51"/>
    <w:link w:val="32"/>
    <w:qFormat/>
    <w:uiPriority w:val="99"/>
    <w:rPr>
      <w:rFonts w:ascii="Times New Roman" w:hAnsi="Times New Roman" w:eastAsia="宋体" w:cs="Times New Roman"/>
      <w:sz w:val="18"/>
      <w:szCs w:val="18"/>
    </w:rPr>
  </w:style>
  <w:style w:type="character" w:customStyle="1" w:styleId="93">
    <w:name w:val="副标题 字符"/>
    <w:basedOn w:val="51"/>
    <w:link w:val="35"/>
    <w:qFormat/>
    <w:uiPriority w:val="0"/>
    <w:rPr>
      <w:rFonts w:ascii="Times New Roman" w:hAnsi="Times New Roman" w:eastAsia="宋体" w:cs="Times New Roman"/>
      <w:kern w:val="0"/>
      <w:sz w:val="20"/>
      <w:szCs w:val="24"/>
      <w:u w:val="single"/>
      <w:lang w:eastAsia="en-US"/>
    </w:rPr>
  </w:style>
  <w:style w:type="character" w:customStyle="1" w:styleId="94">
    <w:name w:val="脚注文本 字符"/>
    <w:basedOn w:val="51"/>
    <w:link w:val="36"/>
    <w:qFormat/>
    <w:uiPriority w:val="0"/>
    <w:rPr>
      <w:rFonts w:ascii="Arial" w:hAnsi="Arial" w:eastAsia="宋体" w:cs="Arial"/>
      <w:kern w:val="0"/>
      <w:sz w:val="18"/>
      <w:szCs w:val="18"/>
      <w:lang w:eastAsia="en-US"/>
    </w:rPr>
  </w:style>
  <w:style w:type="character" w:customStyle="1" w:styleId="95">
    <w:name w:val="正文文本缩进 3 字符"/>
    <w:basedOn w:val="51"/>
    <w:link w:val="38"/>
    <w:qFormat/>
    <w:uiPriority w:val="0"/>
    <w:rPr>
      <w:rFonts w:ascii="宋体" w:hAnsi="宋体" w:eastAsia="宋体" w:cs="Times New Roman"/>
      <w:sz w:val="28"/>
      <w:szCs w:val="28"/>
    </w:rPr>
  </w:style>
  <w:style w:type="character" w:customStyle="1" w:styleId="96">
    <w:name w:val="正文文本 2 字符"/>
    <w:basedOn w:val="51"/>
    <w:link w:val="41"/>
    <w:qFormat/>
    <w:uiPriority w:val="0"/>
    <w:rPr>
      <w:rFonts w:ascii="Times New Roman" w:hAnsi="Times New Roman" w:eastAsia="宋体" w:cs="Times New Roman"/>
      <w:i/>
      <w:iCs/>
      <w:sz w:val="26"/>
      <w:szCs w:val="24"/>
    </w:rPr>
  </w:style>
  <w:style w:type="character" w:customStyle="1" w:styleId="97">
    <w:name w:val="HTML 预设格式 字符"/>
    <w:basedOn w:val="51"/>
    <w:link w:val="42"/>
    <w:qFormat/>
    <w:uiPriority w:val="0"/>
    <w:rPr>
      <w:rFonts w:ascii="宋体" w:hAnsi="宋体" w:eastAsia="宋体" w:cs="宋体"/>
      <w:color w:val="000000"/>
      <w:kern w:val="0"/>
      <w:sz w:val="24"/>
      <w:szCs w:val="24"/>
    </w:rPr>
  </w:style>
  <w:style w:type="character" w:customStyle="1" w:styleId="98">
    <w:name w:val="标题 字符"/>
    <w:basedOn w:val="51"/>
    <w:link w:val="45"/>
    <w:qFormat/>
    <w:uiPriority w:val="0"/>
    <w:rPr>
      <w:rFonts w:ascii="Times New Roman" w:hAnsi="Times New Roman" w:eastAsia="宋体" w:cs="Times New Roman"/>
      <w:kern w:val="0"/>
      <w:sz w:val="20"/>
      <w:szCs w:val="24"/>
      <w:u w:val="single"/>
      <w:lang w:eastAsia="en-US"/>
    </w:rPr>
  </w:style>
  <w:style w:type="character" w:customStyle="1" w:styleId="99">
    <w:name w:val="批注主题 字符"/>
    <w:basedOn w:val="83"/>
    <w:link w:val="46"/>
    <w:qFormat/>
    <w:uiPriority w:val="99"/>
    <w:rPr>
      <w:rFonts w:ascii="Times New Roman" w:hAnsi="Times New Roman" w:eastAsia="宋体" w:cs="Times New Roman"/>
      <w:b/>
      <w:bCs/>
      <w:szCs w:val="24"/>
    </w:rPr>
  </w:style>
  <w:style w:type="paragraph" w:customStyle="1" w:styleId="100">
    <w:name w:val="列出段落1"/>
    <w:basedOn w:val="1"/>
    <w:qFormat/>
    <w:uiPriority w:val="99"/>
    <w:pPr>
      <w:ind w:firstLine="420" w:firstLineChars="200"/>
    </w:pPr>
    <w:rPr>
      <w:sz w:val="28"/>
      <w:szCs w:val="28"/>
    </w:rPr>
  </w:style>
  <w:style w:type="paragraph" w:customStyle="1" w:styleId="10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2">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1 Char"/>
    <w:basedOn w:val="1"/>
    <w:qFormat/>
    <w:uiPriority w:val="0"/>
    <w:pPr>
      <w:widowControl/>
      <w:spacing w:after="160" w:line="240" w:lineRule="exact"/>
      <w:jc w:val="left"/>
    </w:pPr>
    <w:rPr>
      <w:rFonts w:ascii="Calibri" w:hAnsi="Calibri"/>
      <w:szCs w:val="20"/>
    </w:rPr>
  </w:style>
  <w:style w:type="paragraph" w:customStyle="1" w:styleId="106">
    <w:name w:val="列表段落1"/>
    <w:basedOn w:val="1"/>
    <w:qFormat/>
    <w:uiPriority w:val="34"/>
    <w:pPr>
      <w:ind w:firstLine="420" w:firstLineChars="200"/>
    </w:pPr>
    <w:rPr>
      <w:rFonts w:ascii="Calibri" w:hAnsi="Calibri"/>
    </w:rPr>
  </w:style>
  <w:style w:type="paragraph" w:customStyle="1" w:styleId="107">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8">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0">
    <w:name w:val="TOC 标题2"/>
    <w:basedOn w:val="3"/>
    <w:next w:val="1"/>
    <w:unhideWhenUsed/>
    <w:qFormat/>
    <w:uiPriority w:val="0"/>
    <w:pPr>
      <w:outlineLvl w:val="9"/>
    </w:pPr>
    <w:rPr>
      <w:rFonts w:ascii="Calibri" w:hAnsi="Calibri"/>
    </w:rPr>
  </w:style>
  <w:style w:type="paragraph" w:customStyle="1" w:styleId="111">
    <w:name w:val="样式1"/>
    <w:basedOn w:val="1"/>
    <w:qFormat/>
    <w:uiPriority w:val="0"/>
    <w:pPr>
      <w:spacing w:line="360" w:lineRule="auto"/>
      <w:ind w:firstLine="420" w:firstLineChars="200"/>
    </w:pPr>
    <w:rPr>
      <w:rFonts w:ascii="宋体" w:hAnsi="宋体"/>
      <w:szCs w:val="21"/>
    </w:rPr>
  </w:style>
  <w:style w:type="paragraph" w:customStyle="1" w:styleId="112">
    <w:name w:val="列出段落111"/>
    <w:basedOn w:val="1"/>
    <w:qFormat/>
    <w:uiPriority w:val="0"/>
    <w:pPr>
      <w:ind w:firstLine="420" w:firstLineChars="200"/>
    </w:pPr>
    <w:rPr>
      <w:sz w:val="28"/>
      <w:szCs w:val="28"/>
    </w:rPr>
  </w:style>
  <w:style w:type="paragraph" w:customStyle="1" w:styleId="11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4">
    <w:name w:val="pa-27"/>
    <w:basedOn w:val="1"/>
    <w:qFormat/>
    <w:uiPriority w:val="0"/>
    <w:pPr>
      <w:widowControl/>
      <w:spacing w:line="360" w:lineRule="atLeast"/>
      <w:ind w:firstLine="420"/>
    </w:pPr>
    <w:rPr>
      <w:rFonts w:ascii="宋体" w:hAnsi="宋体" w:cs="宋体"/>
      <w:kern w:val="0"/>
      <w:sz w:val="24"/>
    </w:rPr>
  </w:style>
  <w:style w:type="paragraph" w:customStyle="1" w:styleId="1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8">
    <w:name w:val="Char Char Char Char"/>
    <w:basedOn w:val="16"/>
    <w:qFormat/>
    <w:uiPriority w:val="0"/>
    <w:pPr>
      <w:spacing w:line="360" w:lineRule="auto"/>
      <w:ind w:firstLine="200" w:firstLineChars="200"/>
    </w:pPr>
    <w:rPr>
      <w:rFonts w:ascii="Tahoma" w:hAnsi="Tahoma"/>
      <w:sz w:val="24"/>
    </w:rPr>
  </w:style>
  <w:style w:type="paragraph" w:customStyle="1" w:styleId="119">
    <w:name w:val="表格内容"/>
    <w:basedOn w:val="1"/>
    <w:qFormat/>
    <w:uiPriority w:val="0"/>
    <w:pPr>
      <w:suppressLineNumbers/>
      <w:suppressAutoHyphens/>
    </w:pPr>
  </w:style>
  <w:style w:type="paragraph" w:customStyle="1" w:styleId="12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2">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明显引用1"/>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4">
    <w:name w:val="明显引用 Char4"/>
    <w:basedOn w:val="51"/>
    <w:link w:val="123"/>
    <w:qFormat/>
    <w:uiPriority w:val="0"/>
    <w:rPr>
      <w:rFonts w:ascii="Times New Roman" w:hAnsi="Times New Roman" w:eastAsia="宋体" w:cs="Times New Roman"/>
      <w:b/>
      <w:bCs/>
      <w:i/>
      <w:iCs/>
      <w:color w:val="4F81BD"/>
    </w:rPr>
  </w:style>
  <w:style w:type="paragraph" w:customStyle="1" w:styleId="125">
    <w:name w:val="表体"/>
    <w:basedOn w:val="1"/>
    <w:next w:val="1"/>
    <w:qFormat/>
    <w:uiPriority w:val="0"/>
    <w:pPr>
      <w:spacing w:line="0" w:lineRule="atLeast"/>
    </w:pPr>
    <w:rPr>
      <w:rFonts w:ascii="Calibri" w:hAnsi="Calibri"/>
      <w:b/>
      <w:snapToGrid w:val="0"/>
      <w:szCs w:val="20"/>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7">
    <w:name w:val="pa-34"/>
    <w:basedOn w:val="1"/>
    <w:qFormat/>
    <w:uiPriority w:val="0"/>
    <w:pPr>
      <w:widowControl/>
      <w:spacing w:line="360" w:lineRule="atLeast"/>
      <w:ind w:firstLine="420"/>
      <w:jc w:val="left"/>
    </w:pPr>
    <w:rPr>
      <w:rFonts w:ascii="宋体" w:hAnsi="宋体" w:cs="宋体"/>
      <w:kern w:val="0"/>
      <w:sz w:val="24"/>
    </w:rPr>
  </w:style>
  <w:style w:type="paragraph" w:customStyle="1" w:styleId="128">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30">
    <w:name w:val="p16"/>
    <w:basedOn w:val="1"/>
    <w:qFormat/>
    <w:uiPriority w:val="0"/>
    <w:pPr>
      <w:widowControl/>
    </w:pPr>
    <w:rPr>
      <w:rFonts w:ascii="Calibri" w:hAnsi="Calibri" w:cs="宋体"/>
      <w:kern w:val="0"/>
      <w:szCs w:val="21"/>
    </w:rPr>
  </w:style>
  <w:style w:type="paragraph" w:customStyle="1" w:styleId="1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4">
    <w:name w:val="标题4"/>
    <w:basedOn w:val="4"/>
    <w:next w:val="21"/>
    <w:link w:val="298"/>
    <w:qFormat/>
    <w:uiPriority w:val="0"/>
    <w:pPr>
      <w:spacing w:line="413" w:lineRule="auto"/>
    </w:pPr>
    <w:rPr>
      <w:rFonts w:ascii="Arial" w:hAnsi="Arial"/>
      <w:kern w:val="0"/>
      <w:sz w:val="24"/>
    </w:rPr>
  </w:style>
  <w:style w:type="paragraph" w:customStyle="1" w:styleId="13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8">
    <w:name w:val="WW-表格内容"/>
    <w:basedOn w:val="1"/>
    <w:qFormat/>
    <w:uiPriority w:val="0"/>
    <w:pPr>
      <w:suppressLineNumbers/>
      <w:suppressAutoHyphens/>
    </w:pPr>
  </w:style>
  <w:style w:type="paragraph" w:customStyle="1" w:styleId="139">
    <w:name w:val="Char"/>
    <w:basedOn w:val="1"/>
    <w:qFormat/>
    <w:uiPriority w:val="0"/>
  </w:style>
  <w:style w:type="paragraph" w:customStyle="1" w:styleId="14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1">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4">
    <w:name w:val="Char9 Char Char Char Char Char Char"/>
    <w:basedOn w:val="16"/>
    <w:qFormat/>
    <w:uiPriority w:val="0"/>
    <w:pPr>
      <w:spacing w:line="360" w:lineRule="auto"/>
      <w:ind w:firstLine="200" w:firstLineChars="200"/>
    </w:pPr>
    <w:rPr>
      <w:rFonts w:ascii="Tahoma" w:hAnsi="Tahoma"/>
      <w:sz w:val="24"/>
    </w:rPr>
  </w:style>
  <w:style w:type="paragraph" w:customStyle="1" w:styleId="14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6">
    <w:name w:val="p15"/>
    <w:basedOn w:val="1"/>
    <w:qFormat/>
    <w:uiPriority w:val="0"/>
    <w:pPr>
      <w:widowControl/>
      <w:spacing w:after="120"/>
    </w:pPr>
    <w:rPr>
      <w:kern w:val="0"/>
      <w:szCs w:val="21"/>
    </w:rPr>
  </w:style>
  <w:style w:type="paragraph" w:customStyle="1" w:styleId="14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8">
    <w:name w:val="正  文"/>
    <w:basedOn w:val="1"/>
    <w:qFormat/>
    <w:uiPriority w:val="0"/>
    <w:pPr>
      <w:spacing w:line="360" w:lineRule="auto"/>
      <w:ind w:firstLine="200" w:firstLineChars="200"/>
    </w:pPr>
    <w:rPr>
      <w:rFonts w:ascii="宋体" w:hAnsi="Calibri"/>
      <w:sz w:val="24"/>
    </w:rPr>
  </w:style>
  <w:style w:type="paragraph" w:customStyle="1" w:styleId="149">
    <w:name w:val="列出段落11"/>
    <w:basedOn w:val="1"/>
    <w:qFormat/>
    <w:uiPriority w:val="0"/>
    <w:pPr>
      <w:ind w:firstLine="420" w:firstLineChars="200"/>
    </w:pPr>
    <w:rPr>
      <w:sz w:val="28"/>
      <w:szCs w:val="28"/>
    </w:rPr>
  </w:style>
  <w:style w:type="paragraph" w:customStyle="1" w:styleId="1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2">
    <w:name w:val="_Style 96"/>
    <w:semiHidden/>
    <w:qFormat/>
    <w:uiPriority w:val="99"/>
    <w:rPr>
      <w:rFonts w:ascii="Calibri" w:hAnsi="Calibri" w:eastAsia="宋体" w:cs="Times New Roman"/>
      <w:kern w:val="2"/>
      <w:sz w:val="21"/>
      <w:szCs w:val="24"/>
      <w:lang w:val="en-US" w:eastAsia="zh-CN"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表格"/>
    <w:basedOn w:val="1"/>
    <w:qFormat/>
    <w:uiPriority w:val="0"/>
    <w:pPr>
      <w:jc w:val="center"/>
      <w:textAlignment w:val="center"/>
    </w:pPr>
    <w:rPr>
      <w:rFonts w:ascii="华文细黑" w:hAnsi="华文细黑"/>
      <w:kern w:val="0"/>
      <w:szCs w:val="20"/>
    </w:rPr>
  </w:style>
  <w:style w:type="paragraph" w:customStyle="1" w:styleId="155">
    <w:name w:val="Char1"/>
    <w:basedOn w:val="1"/>
    <w:qFormat/>
    <w:uiPriority w:val="0"/>
  </w:style>
  <w:style w:type="paragraph" w:customStyle="1" w:styleId="15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引用2"/>
    <w:basedOn w:val="1"/>
    <w:next w:val="1"/>
    <w:link w:val="260"/>
    <w:qFormat/>
    <w:uiPriority w:val="0"/>
    <w:rPr>
      <w:i/>
      <w:iCs/>
      <w:color w:val="000000"/>
    </w:rPr>
  </w:style>
  <w:style w:type="paragraph" w:customStyle="1" w:styleId="15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9">
    <w:name w:val="引用1"/>
    <w:basedOn w:val="1"/>
    <w:next w:val="1"/>
    <w:link w:val="160"/>
    <w:qFormat/>
    <w:uiPriority w:val="0"/>
    <w:rPr>
      <w:i/>
      <w:iCs/>
      <w:color w:val="000000"/>
      <w:szCs w:val="22"/>
    </w:rPr>
  </w:style>
  <w:style w:type="character" w:customStyle="1" w:styleId="160">
    <w:name w:val="引用 Char4"/>
    <w:basedOn w:val="51"/>
    <w:link w:val="159"/>
    <w:qFormat/>
    <w:uiPriority w:val="0"/>
    <w:rPr>
      <w:rFonts w:ascii="Times New Roman" w:hAnsi="Times New Roman" w:eastAsia="宋体" w:cs="Times New Roman"/>
      <w:i/>
      <w:iCs/>
      <w:color w:val="000000"/>
    </w:rPr>
  </w:style>
  <w:style w:type="paragraph" w:customStyle="1" w:styleId="161">
    <w:name w:val="修订1"/>
    <w:qFormat/>
    <w:uiPriority w:val="99"/>
    <w:rPr>
      <w:rFonts w:ascii="Times New Roman" w:hAnsi="Times New Roman" w:eastAsia="宋体" w:cs="Times New Roman"/>
      <w:kern w:val="2"/>
      <w:sz w:val="21"/>
      <w:szCs w:val="24"/>
      <w:lang w:val="en-US" w:eastAsia="zh-CN" w:bidi="ar-SA"/>
    </w:rPr>
  </w:style>
  <w:style w:type="paragraph" w:customStyle="1" w:styleId="16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3">
    <w:name w:val="Char2"/>
    <w:basedOn w:val="1"/>
    <w:qFormat/>
    <w:uiPriority w:val="0"/>
    <w:rPr>
      <w:rFonts w:ascii="Calibri" w:hAnsi="Calibri"/>
    </w:rPr>
  </w:style>
  <w:style w:type="paragraph" w:customStyle="1" w:styleId="164">
    <w:name w:val="标题5"/>
    <w:basedOn w:val="5"/>
    <w:link w:val="297"/>
    <w:qFormat/>
    <w:uiPriority w:val="0"/>
    <w:pPr>
      <w:spacing w:line="413" w:lineRule="auto"/>
    </w:pPr>
    <w:rPr>
      <w:rFonts w:ascii="Arial" w:hAnsi="Arial"/>
      <w:kern w:val="0"/>
      <w:sz w:val="24"/>
    </w:rPr>
  </w:style>
  <w:style w:type="paragraph" w:customStyle="1" w:styleId="1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7">
    <w:name w:val="表格标题"/>
    <w:basedOn w:val="119"/>
    <w:qFormat/>
    <w:uiPriority w:val="0"/>
  </w:style>
  <w:style w:type="paragraph" w:customStyle="1" w:styleId="16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WW-表格标题"/>
    <w:basedOn w:val="138"/>
    <w:qFormat/>
    <w:uiPriority w:val="0"/>
  </w:style>
  <w:style w:type="paragraph" w:customStyle="1" w:styleId="17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5">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6">
    <w:name w:val="标准样式1"/>
    <w:basedOn w:val="1"/>
    <w:qFormat/>
    <w:uiPriority w:val="0"/>
    <w:pPr>
      <w:spacing w:line="600" w:lineRule="exact"/>
      <w:ind w:firstLine="567"/>
    </w:pPr>
    <w:rPr>
      <w:rFonts w:ascii="Calibri" w:hAnsi="Calibri"/>
      <w:sz w:val="28"/>
    </w:rPr>
  </w:style>
  <w:style w:type="paragraph" w:customStyle="1" w:styleId="17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8">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9">
    <w:name w:val="引用11"/>
    <w:basedOn w:val="1"/>
    <w:next w:val="1"/>
    <w:link w:val="279"/>
    <w:qFormat/>
    <w:uiPriority w:val="29"/>
    <w:rPr>
      <w:i/>
      <w:iCs/>
      <w:color w:val="000000"/>
      <w:szCs w:val="20"/>
    </w:rPr>
  </w:style>
  <w:style w:type="paragraph" w:customStyle="1" w:styleId="180">
    <w:name w:val="_Style 87"/>
    <w:basedOn w:val="1"/>
    <w:qFormat/>
    <w:uiPriority w:val="99"/>
    <w:pPr>
      <w:ind w:firstLine="420" w:firstLineChars="200"/>
    </w:pPr>
    <w:rPr>
      <w:rFonts w:ascii="Calibri" w:hAnsi="Calibri"/>
      <w:sz w:val="28"/>
      <w:szCs w:val="28"/>
    </w:rPr>
  </w:style>
  <w:style w:type="paragraph" w:customStyle="1" w:styleId="181">
    <w:name w:val="自定样式1"/>
    <w:basedOn w:val="1"/>
    <w:qFormat/>
    <w:uiPriority w:val="0"/>
    <w:pPr>
      <w:suppressAutoHyphens/>
      <w:jc w:val="center"/>
    </w:pPr>
    <w:rPr>
      <w:rFonts w:ascii="宋体" w:hAnsi="宋体"/>
      <w:color w:val="000000"/>
      <w:sz w:val="18"/>
    </w:rPr>
  </w:style>
  <w:style w:type="paragraph" w:customStyle="1" w:styleId="18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4">
    <w:name w:val="未处理的提及1"/>
    <w:unhideWhenUsed/>
    <w:qFormat/>
    <w:uiPriority w:val="99"/>
    <w:rPr>
      <w:color w:val="808080"/>
      <w:shd w:val="clear" w:color="auto" w:fill="E6E6E6"/>
    </w:rPr>
  </w:style>
  <w:style w:type="character" w:customStyle="1" w:styleId="185">
    <w:name w:val="正文文本 3 Char"/>
    <w:qFormat/>
    <w:uiPriority w:val="0"/>
    <w:rPr>
      <w:kern w:val="2"/>
      <w:sz w:val="16"/>
      <w:szCs w:val="16"/>
    </w:rPr>
  </w:style>
  <w:style w:type="character" w:customStyle="1" w:styleId="186">
    <w:name w:val="正文文本缩进 Char2"/>
    <w:semiHidden/>
    <w:qFormat/>
    <w:uiPriority w:val="99"/>
    <w:rPr>
      <w:rFonts w:ascii="Calibri" w:hAnsi="Calibri" w:eastAsia="宋体" w:cs="Times New Roman"/>
      <w:szCs w:val="24"/>
    </w:rPr>
  </w:style>
  <w:style w:type="character" w:customStyle="1" w:styleId="187">
    <w:name w:val="标题 3 Char"/>
    <w:qFormat/>
    <w:uiPriority w:val="0"/>
    <w:rPr>
      <w:rFonts w:ascii="仿宋_GB2312" w:hAnsi="Calibri" w:eastAsia="仿宋_GB2312" w:cs="Times New Roman"/>
      <w:b/>
      <w:kern w:val="0"/>
      <w:sz w:val="24"/>
      <w:szCs w:val="28"/>
    </w:rPr>
  </w:style>
  <w:style w:type="character" w:customStyle="1" w:styleId="188">
    <w:name w:val="批注框文本 Char2"/>
    <w:qFormat/>
    <w:uiPriority w:val="99"/>
    <w:rPr>
      <w:kern w:val="2"/>
      <w:sz w:val="18"/>
      <w:szCs w:val="18"/>
    </w:rPr>
  </w:style>
  <w:style w:type="character" w:customStyle="1" w:styleId="189">
    <w:name w:val="textcontents"/>
    <w:qFormat/>
    <w:uiPriority w:val="0"/>
    <w:rPr>
      <w:rFonts w:cs="Times New Roman"/>
    </w:rPr>
  </w:style>
  <w:style w:type="character" w:customStyle="1" w:styleId="190">
    <w:name w:val="ht1"/>
    <w:qFormat/>
    <w:uiPriority w:val="0"/>
    <w:rPr>
      <w:rFonts w:ascii="黑体" w:eastAsia="黑体"/>
      <w:b/>
      <w:bCs/>
    </w:rPr>
  </w:style>
  <w:style w:type="character" w:customStyle="1" w:styleId="191">
    <w:name w:val="标题 Char"/>
    <w:qFormat/>
    <w:uiPriority w:val="0"/>
    <w:rPr>
      <w:rFonts w:ascii="Cambria" w:hAnsi="Cambria" w:eastAsia="宋体" w:cs="Times New Roman"/>
      <w:b/>
      <w:bCs/>
      <w:kern w:val="2"/>
      <w:sz w:val="32"/>
      <w:szCs w:val="32"/>
    </w:rPr>
  </w:style>
  <w:style w:type="character" w:customStyle="1" w:styleId="192">
    <w:name w:val="14t1"/>
    <w:qFormat/>
    <w:uiPriority w:val="0"/>
    <w:rPr>
      <w:rFonts w:hint="eastAsia" w:ascii="宋体" w:hAnsi="宋体" w:eastAsia="宋体"/>
      <w:sz w:val="11"/>
      <w:szCs w:val="11"/>
    </w:rPr>
  </w:style>
  <w:style w:type="character" w:customStyle="1" w:styleId="193">
    <w:name w:val="Char Char36"/>
    <w:qFormat/>
    <w:uiPriority w:val="0"/>
    <w:rPr>
      <w:rFonts w:ascii="仿宋_GB2312" w:eastAsia="仿宋_GB2312" w:cs="MingLiU"/>
      <w:b/>
      <w:sz w:val="24"/>
      <w:szCs w:val="28"/>
    </w:rPr>
  </w:style>
  <w:style w:type="character" w:customStyle="1" w:styleId="194">
    <w:name w:val="文档结构图 Char"/>
    <w:qFormat/>
    <w:uiPriority w:val="0"/>
    <w:rPr>
      <w:rFonts w:ascii="宋体"/>
      <w:kern w:val="2"/>
      <w:sz w:val="18"/>
      <w:szCs w:val="18"/>
    </w:rPr>
  </w:style>
  <w:style w:type="character" w:customStyle="1" w:styleId="195">
    <w:name w:val="普通文字 Char Char2"/>
    <w:qFormat/>
    <w:uiPriority w:val="0"/>
    <w:rPr>
      <w:rFonts w:ascii="宋体" w:hAnsi="Courier New"/>
      <w:kern w:val="2"/>
      <w:sz w:val="28"/>
      <w:szCs w:val="28"/>
    </w:rPr>
  </w:style>
  <w:style w:type="character" w:customStyle="1" w:styleId="196">
    <w:name w:val="HTML 预设格式 Char"/>
    <w:qFormat/>
    <w:uiPriority w:val="0"/>
    <w:rPr>
      <w:rFonts w:ascii="宋体" w:hAnsi="宋体" w:eastAsia="宋体" w:cs="宋体"/>
      <w:color w:val="000000"/>
      <w:sz w:val="24"/>
      <w:szCs w:val="24"/>
    </w:rPr>
  </w:style>
  <w:style w:type="character" w:customStyle="1" w:styleId="197">
    <w:name w:val="纯文本 Char"/>
    <w:qFormat/>
    <w:uiPriority w:val="0"/>
    <w:rPr>
      <w:rFonts w:ascii="宋体" w:hAnsi="Courier New"/>
      <w:sz w:val="28"/>
      <w:szCs w:val="28"/>
    </w:rPr>
  </w:style>
  <w:style w:type="character" w:customStyle="1" w:styleId="198">
    <w:name w:val="批注框文本 Char"/>
    <w:qFormat/>
    <w:uiPriority w:val="0"/>
    <w:rPr>
      <w:sz w:val="18"/>
      <w:szCs w:val="18"/>
    </w:rPr>
  </w:style>
  <w:style w:type="character" w:customStyle="1" w:styleId="199">
    <w:name w:val="页脚 Char"/>
    <w:qFormat/>
    <w:uiPriority w:val="0"/>
    <w:rPr>
      <w:sz w:val="18"/>
      <w:szCs w:val="18"/>
    </w:rPr>
  </w:style>
  <w:style w:type="character" w:customStyle="1" w:styleId="200">
    <w:name w:val="正文文本缩进 3 Char"/>
    <w:qFormat/>
    <w:uiPriority w:val="0"/>
    <w:rPr>
      <w:kern w:val="2"/>
      <w:sz w:val="16"/>
      <w:szCs w:val="16"/>
    </w:rPr>
  </w:style>
  <w:style w:type="character" w:customStyle="1" w:styleId="201">
    <w:name w:val="标题 8 Char"/>
    <w:qFormat/>
    <w:uiPriority w:val="0"/>
    <w:rPr>
      <w:rFonts w:ascii="Arial" w:hAnsi="Arial" w:eastAsia="黑体" w:cs="Times New Roman"/>
      <w:sz w:val="24"/>
      <w:szCs w:val="24"/>
    </w:rPr>
  </w:style>
  <w:style w:type="character" w:customStyle="1" w:styleId="202">
    <w:name w:val="正文文本缩进 2 Char1"/>
    <w:qFormat/>
    <w:uiPriority w:val="0"/>
    <w:rPr>
      <w:sz w:val="28"/>
      <w:szCs w:val="24"/>
    </w:rPr>
  </w:style>
  <w:style w:type="character" w:customStyle="1" w:styleId="203">
    <w:name w:val="标题 5 Char1"/>
    <w:qFormat/>
    <w:uiPriority w:val="0"/>
    <w:rPr>
      <w:rFonts w:ascii="宋体" w:hAnsi="宋体" w:eastAsia="宋体" w:cs="宋体"/>
      <w:b/>
      <w:bCs/>
      <w:sz w:val="20"/>
      <w:szCs w:val="20"/>
    </w:rPr>
  </w:style>
  <w:style w:type="character" w:customStyle="1" w:styleId="204">
    <w:name w:val="批注文字 Char"/>
    <w:qFormat/>
    <w:uiPriority w:val="0"/>
    <w:rPr>
      <w:rFonts w:ascii="Times New Roman" w:hAnsi="Times New Roman" w:eastAsia="宋体" w:cs="Times New Roman"/>
      <w:kern w:val="2"/>
      <w:sz w:val="21"/>
      <w:szCs w:val="24"/>
    </w:rPr>
  </w:style>
  <w:style w:type="character" w:customStyle="1" w:styleId="205">
    <w:name w:val="style121"/>
    <w:qFormat/>
    <w:uiPriority w:val="0"/>
    <w:rPr>
      <w:rFonts w:hint="eastAsia" w:ascii="宋体" w:hAnsi="宋体" w:eastAsia="宋体"/>
      <w:sz w:val="18"/>
      <w:szCs w:val="18"/>
    </w:rPr>
  </w:style>
  <w:style w:type="character" w:customStyle="1" w:styleId="206">
    <w:name w:val="Section Char"/>
    <w:qFormat/>
    <w:uiPriority w:val="0"/>
    <w:rPr>
      <w:rFonts w:ascii="仿宋_GB2312" w:eastAsia="仿宋_GB2312" w:cs="MingLiU"/>
      <w:b/>
      <w:sz w:val="24"/>
      <w:szCs w:val="28"/>
      <w:lang w:val="en-US" w:eastAsia="zh-CN" w:bidi="ar-SA"/>
    </w:rPr>
  </w:style>
  <w:style w:type="character" w:customStyle="1" w:styleId="207">
    <w:name w:val="正文文本 3 Char1"/>
    <w:qFormat/>
    <w:uiPriority w:val="0"/>
    <w:rPr>
      <w:kern w:val="2"/>
      <w:sz w:val="16"/>
      <w:szCs w:val="16"/>
    </w:rPr>
  </w:style>
  <w:style w:type="character" w:customStyle="1" w:styleId="208">
    <w:name w:val="文档结构图 Char1"/>
    <w:qFormat/>
    <w:uiPriority w:val="0"/>
    <w:rPr>
      <w:rFonts w:ascii="宋体"/>
      <w:kern w:val="2"/>
      <w:sz w:val="18"/>
      <w:szCs w:val="18"/>
    </w:rPr>
  </w:style>
  <w:style w:type="character" w:customStyle="1" w:styleId="209">
    <w:name w:val="标题 9 Char"/>
    <w:qFormat/>
    <w:uiPriority w:val="0"/>
    <w:rPr>
      <w:rFonts w:ascii="Arial" w:hAnsi="Arial" w:eastAsia="黑体" w:cs="Times New Roman"/>
      <w:szCs w:val="21"/>
    </w:rPr>
  </w:style>
  <w:style w:type="character" w:customStyle="1" w:styleId="210">
    <w:name w:val="页眉 Char1"/>
    <w:semiHidden/>
    <w:qFormat/>
    <w:uiPriority w:val="99"/>
    <w:rPr>
      <w:kern w:val="2"/>
      <w:sz w:val="18"/>
      <w:szCs w:val="18"/>
    </w:rPr>
  </w:style>
  <w:style w:type="character" w:customStyle="1" w:styleId="211">
    <w:name w:val="Char Char35"/>
    <w:qFormat/>
    <w:uiPriority w:val="0"/>
    <w:rPr>
      <w:rFonts w:ascii="仿宋_GB2312" w:eastAsia="仿宋_GB2312" w:cs="MingLiU"/>
      <w:b/>
      <w:sz w:val="24"/>
      <w:szCs w:val="28"/>
    </w:rPr>
  </w:style>
  <w:style w:type="character" w:customStyle="1" w:styleId="212">
    <w:name w:val="日期 Char2"/>
    <w:qFormat/>
    <w:uiPriority w:val="99"/>
    <w:rPr>
      <w:kern w:val="2"/>
      <w:sz w:val="21"/>
      <w:szCs w:val="24"/>
    </w:rPr>
  </w:style>
  <w:style w:type="character" w:customStyle="1" w:styleId="213">
    <w:name w:val="Char Char22"/>
    <w:qFormat/>
    <w:uiPriority w:val="0"/>
    <w:rPr>
      <w:b/>
      <w:bCs/>
      <w:kern w:val="2"/>
      <w:sz w:val="32"/>
      <w:szCs w:val="32"/>
    </w:rPr>
  </w:style>
  <w:style w:type="character" w:customStyle="1" w:styleId="214">
    <w:name w:val="正文文本缩进 2 Char2"/>
    <w:semiHidden/>
    <w:qFormat/>
    <w:uiPriority w:val="99"/>
    <w:rPr>
      <w:rFonts w:ascii="Calibri" w:hAnsi="Calibri" w:eastAsia="宋体" w:cs="Times New Roman"/>
      <w:szCs w:val="24"/>
    </w:rPr>
  </w:style>
  <w:style w:type="character" w:customStyle="1" w:styleId="215">
    <w:name w:val="明显强调1"/>
    <w:qFormat/>
    <w:uiPriority w:val="0"/>
    <w:rPr>
      <w:b/>
      <w:bCs/>
      <w:i/>
      <w:iCs/>
      <w:color w:val="4F81BD"/>
    </w:rPr>
  </w:style>
  <w:style w:type="character" w:customStyle="1" w:styleId="216">
    <w:name w:val="Char Char14"/>
    <w:qFormat/>
    <w:uiPriority w:val="0"/>
    <w:rPr>
      <w:kern w:val="2"/>
      <w:sz w:val="18"/>
      <w:szCs w:val="18"/>
    </w:rPr>
  </w:style>
  <w:style w:type="character" w:customStyle="1" w:styleId="217">
    <w:name w:val="s3"/>
    <w:qFormat/>
    <w:uiPriority w:val="0"/>
  </w:style>
  <w:style w:type="character" w:customStyle="1" w:styleId="218">
    <w:name w:val="标题 1 Char"/>
    <w:qFormat/>
    <w:uiPriority w:val="0"/>
    <w:rPr>
      <w:rFonts w:ascii="Times New Roman" w:hAnsi="Times New Roman" w:eastAsia="宋体" w:cs="Times New Roman"/>
      <w:b/>
      <w:bCs/>
      <w:kern w:val="44"/>
      <w:sz w:val="44"/>
      <w:szCs w:val="44"/>
    </w:rPr>
  </w:style>
  <w:style w:type="character" w:customStyle="1" w:styleId="219">
    <w:name w:val="日期 Char3"/>
    <w:semiHidden/>
    <w:qFormat/>
    <w:uiPriority w:val="99"/>
    <w:rPr>
      <w:rFonts w:ascii="Calibri" w:hAnsi="Calibri" w:eastAsia="宋体" w:cs="Times New Roman"/>
      <w:szCs w:val="24"/>
    </w:rPr>
  </w:style>
  <w:style w:type="character" w:customStyle="1" w:styleId="220">
    <w:name w:val="title11"/>
    <w:qFormat/>
    <w:uiPriority w:val="0"/>
    <w:rPr>
      <w:b/>
      <w:bCs/>
      <w:color w:val="FFFFFF"/>
      <w:sz w:val="11"/>
      <w:szCs w:val="11"/>
    </w:rPr>
  </w:style>
  <w:style w:type="character" w:customStyle="1" w:styleId="221">
    <w:name w:val="明显引用 Char2"/>
    <w:qFormat/>
    <w:uiPriority w:val="99"/>
    <w:rPr>
      <w:b/>
      <w:bCs/>
      <w:i/>
      <w:iCs/>
      <w:color w:val="4F81BD"/>
      <w:kern w:val="2"/>
      <w:sz w:val="21"/>
      <w:szCs w:val="24"/>
    </w:rPr>
  </w:style>
  <w:style w:type="character" w:customStyle="1" w:styleId="222">
    <w:name w:val="批注框文本 Char3"/>
    <w:semiHidden/>
    <w:qFormat/>
    <w:uiPriority w:val="99"/>
    <w:rPr>
      <w:rFonts w:ascii="Calibri" w:hAnsi="Calibri" w:eastAsia="宋体" w:cs="Times New Roman"/>
      <w:sz w:val="18"/>
      <w:szCs w:val="18"/>
    </w:rPr>
  </w:style>
  <w:style w:type="character" w:customStyle="1" w:styleId="223">
    <w:name w:val="Char Char33"/>
    <w:qFormat/>
    <w:uiPriority w:val="0"/>
    <w:rPr>
      <w:rFonts w:ascii="仿宋_GB2312" w:eastAsia="仿宋_GB2312" w:cs="MingLiU"/>
      <w:b/>
      <w:sz w:val="24"/>
      <w:szCs w:val="28"/>
    </w:rPr>
  </w:style>
  <w:style w:type="character" w:customStyle="1" w:styleId="224">
    <w:name w:val="标题 2 Char"/>
    <w:qFormat/>
    <w:uiPriority w:val="0"/>
    <w:rPr>
      <w:rFonts w:ascii="仿宋_GB2312" w:hAnsi="Calibri" w:eastAsia="仿宋_GB2312" w:cs="Times New Roman"/>
      <w:b/>
      <w:spacing w:val="1"/>
      <w:w w:val="99"/>
      <w:kern w:val="0"/>
      <w:sz w:val="28"/>
      <w:szCs w:val="32"/>
    </w:rPr>
  </w:style>
  <w:style w:type="character" w:customStyle="1" w:styleId="225">
    <w:name w:val="l1"/>
    <w:basedOn w:val="51"/>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51"/>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7"/>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5"/>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51"/>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51"/>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79"/>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4"/>
    <w:qFormat/>
    <w:uiPriority w:val="0"/>
    <w:rPr>
      <w:rFonts w:ascii="Arial" w:hAnsi="Arial" w:eastAsia="宋体" w:cs="Times New Roman"/>
      <w:b/>
      <w:bCs/>
      <w:kern w:val="0"/>
      <w:sz w:val="24"/>
      <w:szCs w:val="32"/>
    </w:rPr>
  </w:style>
  <w:style w:type="character" w:customStyle="1" w:styleId="298">
    <w:name w:val="标题4 Char Char"/>
    <w:link w:val="134"/>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51"/>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2">
    <w:name w:val="占位符文本1"/>
    <w:basedOn w:val="51"/>
    <w:semiHidden/>
    <w:qFormat/>
    <w:uiPriority w:val="99"/>
    <w:rPr>
      <w:color w:val="808080"/>
    </w:rPr>
  </w:style>
  <w:style w:type="character" w:customStyle="1" w:styleId="323">
    <w:name w:val="datetime"/>
    <w:basedOn w:val="51"/>
    <w:qFormat/>
    <w:uiPriority w:val="0"/>
    <w:rPr>
      <w:color w:val="808080"/>
      <w:sz w:val="21"/>
      <w:szCs w:val="21"/>
    </w:rPr>
  </w:style>
  <w:style w:type="character" w:customStyle="1" w:styleId="324">
    <w:name w:val="datetime1"/>
    <w:basedOn w:val="51"/>
    <w:qFormat/>
    <w:uiPriority w:val="0"/>
  </w:style>
  <w:style w:type="character" w:customStyle="1" w:styleId="325">
    <w:name w:val="datetime2"/>
    <w:basedOn w:val="51"/>
    <w:qFormat/>
    <w:uiPriority w:val="0"/>
  </w:style>
  <w:style w:type="character" w:customStyle="1" w:styleId="326">
    <w:name w:val="datetime3"/>
    <w:basedOn w:val="51"/>
    <w:qFormat/>
    <w:uiPriority w:val="0"/>
  </w:style>
  <w:style w:type="character" w:customStyle="1" w:styleId="327">
    <w:name w:val="datetime4"/>
    <w:basedOn w:val="51"/>
    <w:qFormat/>
    <w:uiPriority w:val="0"/>
    <w:rPr>
      <w:color w:val="808080"/>
      <w:sz w:val="21"/>
      <w:szCs w:val="21"/>
    </w:rPr>
  </w:style>
  <w:style w:type="character" w:customStyle="1" w:styleId="328">
    <w:name w:val="cldh_img"/>
    <w:basedOn w:val="51"/>
    <w:qFormat/>
    <w:uiPriority w:val="0"/>
  </w:style>
  <w:style w:type="character" w:customStyle="1" w:styleId="329">
    <w:name w:val="cldh_img1"/>
    <w:basedOn w:val="51"/>
    <w:qFormat/>
    <w:uiPriority w:val="0"/>
  </w:style>
  <w:style w:type="character" w:customStyle="1" w:styleId="330">
    <w:name w:val="cldh_img2"/>
    <w:basedOn w:val="51"/>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51"/>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51"/>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TOC 标题3"/>
    <w:basedOn w:val="3"/>
    <w:next w:val="1"/>
    <w:unhideWhenUsed/>
    <w:qFormat/>
    <w:uiPriority w:val="0"/>
    <w:pPr>
      <w:outlineLvl w:val="9"/>
    </w:pPr>
  </w:style>
  <w:style w:type="character" w:customStyle="1" w:styleId="339">
    <w:name w:val="书籍标题2"/>
    <w:qFormat/>
    <w:uiPriority w:val="0"/>
    <w:rPr>
      <w:b/>
      <w:bCs/>
      <w:smallCaps/>
      <w:spacing w:val="5"/>
    </w:rPr>
  </w:style>
  <w:style w:type="character" w:customStyle="1" w:styleId="340">
    <w:name w:val="明显强调2"/>
    <w:qFormat/>
    <w:uiPriority w:val="0"/>
    <w:rPr>
      <w:b/>
      <w:bCs/>
      <w:i/>
      <w:iCs/>
      <w:color w:val="4F81BD"/>
    </w:rPr>
  </w:style>
  <w:style w:type="character" w:customStyle="1" w:styleId="341">
    <w:name w:val="不明显强调2"/>
    <w:qFormat/>
    <w:uiPriority w:val="0"/>
    <w:rPr>
      <w:i/>
      <w:iCs/>
      <w:color w:val="808080"/>
    </w:rPr>
  </w:style>
  <w:style w:type="character" w:customStyle="1" w:styleId="342">
    <w:name w:val="不明显参考2"/>
    <w:qFormat/>
    <w:uiPriority w:val="0"/>
    <w:rPr>
      <w:smallCaps/>
      <w:color w:val="C0504D"/>
      <w:u w:val="single"/>
    </w:rPr>
  </w:style>
  <w:style w:type="character" w:customStyle="1" w:styleId="343">
    <w:name w:val="明显参考2"/>
    <w:qFormat/>
    <w:uiPriority w:val="0"/>
    <w:rPr>
      <w:b/>
      <w:bCs/>
      <w:smallCaps/>
      <w:color w:val="C0504D"/>
      <w:spacing w:val="5"/>
      <w:u w:val="single"/>
    </w:rPr>
  </w:style>
  <w:style w:type="paragraph" w:styleId="344">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5">
    <w:name w:val="Quote"/>
    <w:basedOn w:val="1"/>
    <w:next w:val="1"/>
    <w:link w:val="346"/>
    <w:qFormat/>
    <w:uiPriority w:val="0"/>
    <w:pPr>
      <w:numPr>
        <w:ilvl w:val="0"/>
        <w:numId w:val="2"/>
      </w:numPr>
      <w:tabs>
        <w:tab w:val="clear" w:pos="2040"/>
      </w:tabs>
      <w:ind w:left="0" w:firstLine="0"/>
    </w:pPr>
    <w:rPr>
      <w:rFonts w:ascii="Calibri" w:hAnsi="Calibri"/>
      <w:i/>
      <w:iCs/>
      <w:color w:val="000000"/>
      <w:szCs w:val="22"/>
    </w:rPr>
  </w:style>
  <w:style w:type="character" w:customStyle="1" w:styleId="346">
    <w:name w:val="引用 字符"/>
    <w:basedOn w:val="51"/>
    <w:link w:val="345"/>
    <w:qFormat/>
    <w:uiPriority w:val="0"/>
    <w:rPr>
      <w:rFonts w:ascii="Calibri" w:hAnsi="Calibri"/>
      <w:i/>
      <w:iCs/>
      <w:color w:val="000000"/>
      <w:kern w:val="2"/>
      <w:sz w:val="21"/>
      <w:szCs w:val="22"/>
    </w:rPr>
  </w:style>
  <w:style w:type="paragraph" w:customStyle="1" w:styleId="347">
    <w:name w:val="修订4"/>
    <w:qFormat/>
    <w:uiPriority w:val="0"/>
    <w:rPr>
      <w:rFonts w:ascii="Times New Roman" w:hAnsi="Times New Roman" w:eastAsia="宋体" w:cs="Times New Roman"/>
      <w:kern w:val="2"/>
      <w:sz w:val="21"/>
      <w:szCs w:val="24"/>
      <w:lang w:val="en-US" w:eastAsia="zh-CN" w:bidi="ar-SA"/>
    </w:rPr>
  </w:style>
  <w:style w:type="paragraph" w:styleId="348">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9">
    <w:name w:val="Intense Quote"/>
    <w:basedOn w:val="1"/>
    <w:next w:val="1"/>
    <w:link w:val="35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50">
    <w:name w:val="明显引用 字符"/>
    <w:basedOn w:val="51"/>
    <w:link w:val="349"/>
    <w:qFormat/>
    <w:uiPriority w:val="0"/>
    <w:rPr>
      <w:rFonts w:ascii="Calibri" w:hAnsi="Calibri"/>
      <w:b/>
      <w:bCs/>
      <w:i/>
      <w:iCs/>
      <w:color w:val="4F81BD"/>
      <w:kern w:val="2"/>
      <w:sz w:val="21"/>
      <w:szCs w:val="22"/>
    </w:rPr>
  </w:style>
  <w:style w:type="character" w:customStyle="1" w:styleId="351">
    <w:name w:val="正文文本首行缩进 字符"/>
    <w:basedOn w:val="81"/>
    <w:link w:val="47"/>
    <w:qFormat/>
    <w:uiPriority w:val="0"/>
    <w:rPr>
      <w:rFonts w:ascii="Times New Roman" w:hAnsi="Times New Roman" w:eastAsia="宋体" w:cs="Times New Roman"/>
      <w:kern w:val="2"/>
      <w:sz w:val="21"/>
      <w:szCs w:val="24"/>
    </w:rPr>
  </w:style>
  <w:style w:type="paragraph" w:customStyle="1" w:styleId="35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3">
    <w:name w:val="WPSOffice手动目录 1"/>
    <w:qFormat/>
    <w:uiPriority w:val="0"/>
    <w:pPr>
      <w:ind w:leftChars="0"/>
    </w:pPr>
    <w:rPr>
      <w:rFonts w:ascii="Times New Roman" w:hAnsi="Times New Roman" w:eastAsia="宋体" w:cs="Times New Roman"/>
      <w:sz w:val="20"/>
      <w:szCs w:val="20"/>
    </w:rPr>
  </w:style>
  <w:style w:type="character" w:customStyle="1" w:styleId="354">
    <w:name w:val="font31"/>
    <w:basedOn w:val="51"/>
    <w:qFormat/>
    <w:uiPriority w:val="0"/>
    <w:rPr>
      <w:rFonts w:hint="default" w:ascii="Times New Roman" w:hAnsi="Times New Roman" w:cs="Times New Roman"/>
      <w:color w:val="000000"/>
      <w:sz w:val="20"/>
      <w:szCs w:val="20"/>
      <w:u w:val="none"/>
    </w:rPr>
  </w:style>
  <w:style w:type="character" w:customStyle="1" w:styleId="355">
    <w:name w:val="font21"/>
    <w:basedOn w:val="51"/>
    <w:qFormat/>
    <w:uiPriority w:val="0"/>
    <w:rPr>
      <w:rFonts w:hint="eastAsia" w:ascii="宋体" w:hAnsi="宋体" w:eastAsia="宋体" w:cs="宋体"/>
      <w:color w:val="000000"/>
      <w:sz w:val="20"/>
      <w:szCs w:val="20"/>
      <w:u w:val="none"/>
    </w:rPr>
  </w:style>
  <w:style w:type="paragraph" w:customStyle="1" w:styleId="356">
    <w:name w:val="Table Text"/>
    <w:basedOn w:val="1"/>
    <w:semiHidden/>
    <w:qFormat/>
    <w:uiPriority w:val="0"/>
    <w:rPr>
      <w:rFonts w:ascii="宋体" w:hAnsi="宋体" w:eastAsia="宋体" w:cs="宋体"/>
      <w:sz w:val="18"/>
      <w:szCs w:val="18"/>
      <w:lang w:val="en-US" w:eastAsia="en-US" w:bidi="ar-SA"/>
    </w:rPr>
  </w:style>
  <w:style w:type="paragraph" w:customStyle="1" w:styleId="357">
    <w:name w:val="样式2"/>
    <w:basedOn w:val="4"/>
    <w:qFormat/>
    <w:uiPriority w:val="0"/>
    <w:pPr>
      <w:autoSpaceDE w:val="0"/>
      <w:autoSpaceDN w:val="0"/>
      <w:adjustRightInd w:val="0"/>
      <w:spacing w:line="300" w:lineRule="exact"/>
      <w:ind w:right="-20"/>
      <w:jc w:val="center"/>
    </w:pPr>
    <w:rPr>
      <w:rFonts w:ascii="宋体" w:hAnsi="宋体" w:eastAsia="仿宋_GB2312"/>
      <w:w w:val="99"/>
      <w:sz w:val="28"/>
      <w:szCs w:val="28"/>
    </w:rPr>
  </w:style>
  <w:style w:type="paragraph" w:customStyle="1" w:styleId="358">
    <w:name w:val="样式3"/>
    <w:basedOn w:val="5"/>
    <w:qFormat/>
    <w:uiPriority w:val="0"/>
    <w:pPr>
      <w:autoSpaceDE w:val="0"/>
      <w:autoSpaceDN w:val="0"/>
      <w:adjustRightInd w:val="0"/>
      <w:spacing w:before="0" w:after="0" w:line="360" w:lineRule="auto"/>
      <w:ind w:right="-23"/>
      <w:jc w:val="left"/>
    </w:pPr>
    <w:rPr>
      <w:rFonts w:ascii="宋体" w:hAnsi="宋体"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101</Pages>
  <Words>2791</Words>
  <Characters>3210</Characters>
  <Lines>760</Lines>
  <Paragraphs>214</Paragraphs>
  <TotalTime>21</TotalTime>
  <ScaleCrop>false</ScaleCrop>
  <LinksUpToDate>false</LinksUpToDate>
  <CharactersWithSpaces>3347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2021-06-29T17:05:00Z</dcterms:created>
  <dc:creator>he hang</dc:creator>
  <cp:lastModifiedBy>李积栋</cp:lastModifiedBy>
  <cp:lastPrinted>2024-02-08T10:46:00Z</cp:lastPrinted>
  <dcterms:modified xsi:type="dcterms:W3CDTF">2025-06-19T11:43:26Z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AA7FE4D9E5504C588F4257819CE1ACDF</vt:lpwstr>
  </property>
  <property fmtid="{D5CDD505-2E9C-101B-9397-08002B2CF9AE}" pid="4" name="KSOTemplateDocerSaveRecord">
    <vt:lpwstr>eyJoZGlkIjoiNDY4NTMyMTE0ODhmOTVmMzZhOTAzYjgxYWUwMDg4ODIiLCJ1c2VySWQiOiI1MjkxOTMxOTIifQ==</vt:lpwstr>
  </property>
</Properties>
</file>