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numPr>
          <w:ilvl w:val="0"/>
          <w:numId w:val="2"/>
        </w:numPr>
        <w:tabs>
          <w:tab w:val="left" w:pos="2205"/>
          <w:tab w:val="left" w:pos="2469"/>
        </w:tabs>
        <w:autoSpaceDE w:val="0"/>
        <w:autoSpaceDN w:val="0"/>
        <w:adjustRightInd w:val="0"/>
        <w:snapToGrid w:val="0"/>
        <w:spacing w:before="0" w:after="0" w:line="460" w:lineRule="exact"/>
        <w:ind w:left="3719" w:hanging="3719" w:hangingChars="842"/>
        <w:jc w:val="center"/>
        <w:rPr>
          <w:rFonts w:ascii="宋体" w:hAnsi="宋体" w:cs="宋体"/>
          <w:snapToGrid w:val="0"/>
          <w:kern w:val="0"/>
          <w:highlight w:val="none"/>
        </w:rPr>
      </w:pPr>
      <w:bookmarkStart w:id="0" w:name="_Toc25904"/>
      <w:bookmarkStart w:id="1" w:name="_Toc20689"/>
      <w:r>
        <w:rPr>
          <w:rFonts w:hint="eastAsia" w:ascii="宋体" w:hAnsi="宋体" w:cs="宋体"/>
          <w:snapToGrid w:val="0"/>
          <w:kern w:val="0"/>
          <w:highlight w:val="none"/>
        </w:rPr>
        <w:t>技术要求</w:t>
      </w:r>
      <w:bookmarkEnd w:id="0"/>
    </w:p>
    <w:p>
      <w:pPr>
        <w:rPr>
          <w:rFonts w:hint="eastAsia" w:ascii="宋体" w:hAnsi="宋体" w:cs="宋体"/>
          <w:snapToGrid w:val="0"/>
          <w:kern w:val="0"/>
          <w:highlight w:val="none"/>
        </w:rPr>
      </w:pPr>
    </w:p>
    <w:p>
      <w:pPr>
        <w:rPr>
          <w:rFonts w:hint="eastAsia" w:ascii="宋体" w:hAnsi="宋体" w:cs="宋体"/>
          <w:snapToGrid w:val="0"/>
          <w:kern w:val="0"/>
          <w:highlight w:val="none"/>
        </w:rPr>
      </w:pPr>
      <w:bookmarkStart w:id="5" w:name="_GoBack"/>
      <w:bookmarkEnd w:id="5"/>
    </w:p>
    <w:p>
      <w:pPr>
        <w:pStyle w:val="2"/>
        <w:bidi w:val="0"/>
        <w:rPr>
          <w:rFonts w:ascii="宋体" w:hAnsi="宋体" w:eastAsia="宋体" w:cs="宋体"/>
          <w:color w:val="FF0000"/>
          <w:highlight w:val="none"/>
        </w:rPr>
      </w:pPr>
      <w:r>
        <w:rPr>
          <w:rFonts w:hint="eastAsia"/>
          <w:lang w:val="en-US" w:eastAsia="zh-CN"/>
        </w:rPr>
        <w:t>服务内容</w:t>
      </w:r>
    </w:p>
    <w:tbl>
      <w:tblPr>
        <w:tblStyle w:val="3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940"/>
        <w:gridCol w:w="1948"/>
        <w:gridCol w:w="831"/>
        <w:gridCol w:w="866"/>
        <w:gridCol w:w="1353"/>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租赁年限（年）</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5Kw机柜</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单台额定功率：5kW</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12Kw机柜</w:t>
            </w:r>
          </w:p>
        </w:tc>
        <w:tc>
          <w:tcPr>
            <w:tcW w:w="1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单台额定功率：12kW</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lang w:val="en-US" w:eastAsia="zh-CN"/>
        </w:rPr>
      </w:pPr>
    </w:p>
    <w:p>
      <w:pPr>
        <w:pStyle w:val="2"/>
        <w:bidi w:val="0"/>
      </w:pPr>
      <w:r>
        <w:rPr>
          <w:rFonts w:hint="eastAsia"/>
          <w:lang w:val="en-US" w:eastAsia="zh-CN"/>
        </w:rPr>
        <w:t>租赁机房环境要求</w:t>
      </w:r>
    </w:p>
    <w:p>
      <w:pPr>
        <w:numPr>
          <w:ilvl w:val="0"/>
          <w:numId w:val="3"/>
        </w:numPr>
        <w:spacing w:line="360" w:lineRule="auto"/>
        <w:ind w:firstLine="480" w:firstLineChars="200"/>
        <w:rPr>
          <w:rFonts w:hint="eastAsia" w:ascii="宋体" w:hAnsi="宋体"/>
          <w:bCs/>
          <w:sz w:val="24"/>
          <w:highlight w:val="none"/>
        </w:rPr>
      </w:pPr>
      <w:r>
        <w:rPr>
          <w:rFonts w:hint="eastAsia" w:ascii="宋体" w:hAnsi="宋体"/>
          <w:bCs/>
          <w:sz w:val="24"/>
          <w:highlight w:val="none"/>
        </w:rPr>
        <w:t>机房提供</w:t>
      </w:r>
      <w:r>
        <w:rPr>
          <w:rFonts w:hint="eastAsia" w:ascii="宋体" w:hAnsi="宋体"/>
          <w:bCs/>
          <w:sz w:val="24"/>
          <w:highlight w:val="none"/>
          <w:lang w:val="en-US" w:eastAsia="zh-CN"/>
        </w:rPr>
        <w:t>≥</w:t>
      </w:r>
      <w:r>
        <w:rPr>
          <w:rFonts w:hint="eastAsia" w:ascii="宋体" w:hAnsi="宋体"/>
          <w:bCs/>
          <w:sz w:val="24"/>
          <w:highlight w:val="none"/>
        </w:rPr>
        <w:t>4</w:t>
      </w:r>
      <w:r>
        <w:rPr>
          <w:rFonts w:hint="eastAsia" w:ascii="宋体" w:hAnsi="宋体"/>
          <w:bCs/>
          <w:sz w:val="24"/>
          <w:highlight w:val="none"/>
          <w:lang w:val="en-US" w:eastAsia="zh-CN"/>
        </w:rPr>
        <w:t>7</w:t>
      </w:r>
      <w:r>
        <w:rPr>
          <w:rFonts w:hint="eastAsia" w:ascii="宋体" w:hAnsi="宋体"/>
          <w:bCs/>
          <w:sz w:val="24"/>
          <w:highlight w:val="none"/>
        </w:rPr>
        <w:t>U服务器机柜（高：2</w:t>
      </w:r>
      <w:r>
        <w:rPr>
          <w:rFonts w:hint="eastAsia" w:ascii="宋体" w:hAnsi="宋体"/>
          <w:bCs/>
          <w:sz w:val="24"/>
          <w:highlight w:val="none"/>
          <w:lang w:val="en-US" w:eastAsia="zh-CN"/>
        </w:rPr>
        <w:t>.2</w:t>
      </w:r>
      <w:r>
        <w:rPr>
          <w:rFonts w:hint="eastAsia" w:ascii="宋体" w:hAnsi="宋体"/>
          <w:bCs/>
          <w:sz w:val="24"/>
          <w:highlight w:val="none"/>
        </w:rPr>
        <w:t>米、宽：0.6米、深：1</w:t>
      </w:r>
      <w:r>
        <w:rPr>
          <w:rFonts w:hint="eastAsia" w:ascii="宋体" w:hAnsi="宋体"/>
          <w:bCs/>
          <w:sz w:val="24"/>
          <w:highlight w:val="none"/>
          <w:lang w:val="en-US" w:eastAsia="zh-CN"/>
        </w:rPr>
        <w:t>.2</w:t>
      </w:r>
      <w:r>
        <w:rPr>
          <w:rFonts w:hint="eastAsia" w:ascii="宋体" w:hAnsi="宋体"/>
          <w:bCs/>
          <w:sz w:val="24"/>
          <w:highlight w:val="none"/>
        </w:rPr>
        <w:t>米，可优于该规格），机柜应为</w:t>
      </w:r>
      <w:r>
        <w:rPr>
          <w:rFonts w:hint="eastAsia" w:ascii="宋体" w:hAnsi="宋体"/>
          <w:bCs/>
          <w:sz w:val="24"/>
          <w:highlight w:val="none"/>
          <w:lang w:val="en-US" w:eastAsia="zh-CN"/>
        </w:rPr>
        <w:t>封闭冷通道或热通道式连续机柜。</w:t>
      </w:r>
    </w:p>
    <w:p>
      <w:pPr>
        <w:numPr>
          <w:ilvl w:val="0"/>
          <w:numId w:val="3"/>
        </w:numPr>
        <w:spacing w:line="360" w:lineRule="auto"/>
        <w:ind w:firstLine="480" w:firstLineChars="200"/>
        <w:rPr>
          <w:rFonts w:ascii="宋体" w:hAnsi="宋体"/>
          <w:bCs/>
          <w:sz w:val="24"/>
          <w:highlight w:val="none"/>
        </w:rPr>
      </w:pPr>
      <w:r>
        <w:rPr>
          <w:rFonts w:hint="eastAsia" w:ascii="宋体" w:hAnsi="宋体"/>
          <w:bCs/>
          <w:sz w:val="24"/>
          <w:highlight w:val="none"/>
        </w:rPr>
        <w:t>租用区域满足采用物理隔离建设。</w:t>
      </w:r>
    </w:p>
    <w:p>
      <w:pPr>
        <w:spacing w:line="360" w:lineRule="auto"/>
        <w:ind w:firstLine="480" w:firstLineChars="200"/>
        <w:rPr>
          <w:rFonts w:ascii="宋体" w:hAnsi="宋体"/>
          <w:bCs/>
          <w:sz w:val="24"/>
          <w:highlight w:val="none"/>
        </w:rPr>
      </w:pPr>
      <w:r>
        <w:rPr>
          <w:rFonts w:hint="eastAsia" w:ascii="宋体" w:hAnsi="宋体"/>
          <w:bCs/>
          <w:sz w:val="24"/>
          <w:highlight w:val="none"/>
        </w:rPr>
        <w:t>（三）租用区域门禁采用门禁卡进出管理。</w:t>
      </w:r>
    </w:p>
    <w:p>
      <w:pPr>
        <w:spacing w:line="360" w:lineRule="auto"/>
        <w:ind w:firstLine="480" w:firstLineChars="200"/>
        <w:rPr>
          <w:rFonts w:ascii="宋体" w:hAnsi="宋体"/>
          <w:bCs/>
          <w:sz w:val="24"/>
          <w:highlight w:val="none"/>
        </w:rPr>
      </w:pPr>
      <w:r>
        <w:rPr>
          <w:rFonts w:hint="eastAsia" w:ascii="宋体" w:hAnsi="宋体"/>
          <w:bCs/>
          <w:sz w:val="24"/>
          <w:highlight w:val="none"/>
        </w:rPr>
        <w:t>（四）租用区域配套监控及安防覆盖，摄像头精度不低于1080P。</w:t>
      </w:r>
    </w:p>
    <w:p>
      <w:pPr>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五</w:t>
      </w:r>
      <w:r>
        <w:rPr>
          <w:rFonts w:hint="eastAsia" w:ascii="宋体" w:hAnsi="宋体"/>
          <w:bCs/>
          <w:sz w:val="24"/>
          <w:highlight w:val="none"/>
        </w:rPr>
        <w:t>）机房基本条件要求</w:t>
      </w:r>
    </w:p>
    <w:p>
      <w:pPr>
        <w:spacing w:line="360" w:lineRule="auto"/>
        <w:ind w:firstLine="480" w:firstLineChars="200"/>
        <w:rPr>
          <w:rFonts w:ascii="宋体" w:hAnsi="宋体"/>
          <w:bCs/>
          <w:sz w:val="24"/>
          <w:highlight w:val="none"/>
        </w:rPr>
      </w:pPr>
      <w:r>
        <w:rPr>
          <w:rFonts w:hint="eastAsia" w:ascii="宋体" w:hAnsi="宋体"/>
          <w:bCs/>
          <w:sz w:val="24"/>
          <w:highlight w:val="none"/>
        </w:rPr>
        <w:t>1. IDC机房运营商必须根据国家标准</w:t>
      </w:r>
      <w:r>
        <w:rPr>
          <w:rFonts w:hint="eastAsia" w:ascii="宋体" w:hAnsi="宋体" w:eastAsiaTheme="minorEastAsia" w:cstheme="minorBidi"/>
          <w:bCs/>
          <w:i w:val="0"/>
          <w:iCs w:val="0"/>
          <w:caps w:val="0"/>
          <w:color w:val="auto"/>
          <w:spacing w:val="0"/>
          <w:sz w:val="24"/>
          <w:szCs w:val="22"/>
          <w:highlight w:val="none"/>
          <w:shd w:val="clear" w:fill="auto"/>
        </w:rPr>
        <w:t>《数据中心设计规范》GB50174—2017</w:t>
      </w:r>
      <w:r>
        <w:rPr>
          <w:rFonts w:hint="eastAsia" w:ascii="宋体" w:hAnsi="宋体"/>
          <w:bCs/>
          <w:sz w:val="24"/>
          <w:highlight w:val="none"/>
          <w:lang w:val="en-US" w:eastAsia="zh-CN"/>
        </w:rPr>
        <w:t>增强</w:t>
      </w:r>
      <w:r>
        <w:rPr>
          <w:rFonts w:hint="eastAsia" w:ascii="宋体" w:hAnsi="宋体"/>
          <w:bCs/>
          <w:sz w:val="24"/>
          <w:highlight w:val="none"/>
        </w:rPr>
        <w:t>级机房</w:t>
      </w:r>
      <w:r>
        <w:rPr>
          <w:rFonts w:hint="eastAsia" w:ascii="宋体" w:hAnsi="宋体"/>
          <w:bCs/>
          <w:sz w:val="24"/>
          <w:highlight w:val="none"/>
          <w:lang w:val="en-US" w:eastAsia="zh-CN"/>
        </w:rPr>
        <w:t>建设</w:t>
      </w:r>
      <w:r>
        <w:rPr>
          <w:rFonts w:hint="eastAsia" w:ascii="宋体" w:hAnsi="宋体"/>
          <w:bCs/>
          <w:sz w:val="24"/>
          <w:highlight w:val="none"/>
        </w:rPr>
        <w:t>。</w:t>
      </w:r>
    </w:p>
    <w:p>
      <w:pPr>
        <w:spacing w:line="360" w:lineRule="auto"/>
        <w:ind w:firstLine="480" w:firstLineChars="200"/>
        <w:rPr>
          <w:rFonts w:ascii="宋体" w:hAnsi="宋体"/>
          <w:bCs/>
          <w:sz w:val="24"/>
          <w:highlight w:val="none"/>
        </w:rPr>
      </w:pPr>
      <w:r>
        <w:rPr>
          <w:rFonts w:hint="eastAsia" w:ascii="宋体" w:hAnsi="宋体"/>
          <w:bCs/>
          <w:sz w:val="24"/>
          <w:highlight w:val="none"/>
        </w:rPr>
        <w:t xml:space="preserve">2. </w:t>
      </w:r>
      <w:r>
        <w:rPr>
          <w:rFonts w:hint="eastAsia" w:ascii="宋体" w:hAnsi="宋体"/>
          <w:bCs/>
          <w:sz w:val="24"/>
          <w:highlight w:val="none"/>
          <w:lang w:val="en-US" w:eastAsia="zh-CN"/>
        </w:rPr>
        <w:t>机房须具备完善的</w:t>
      </w:r>
      <w:r>
        <w:rPr>
          <w:rFonts w:hint="eastAsia" w:ascii="宋体" w:hAnsi="宋体"/>
          <w:bCs/>
          <w:sz w:val="24"/>
          <w:highlight w:val="none"/>
        </w:rPr>
        <w:t>供配电系统、</w:t>
      </w:r>
      <w:r>
        <w:rPr>
          <w:rFonts w:hint="eastAsia" w:ascii="宋体" w:hAnsi="宋体"/>
          <w:bCs/>
          <w:sz w:val="24"/>
          <w:highlight w:val="none"/>
          <w:lang w:val="en-US" w:eastAsia="zh-CN"/>
        </w:rPr>
        <w:t>网络监控</w:t>
      </w:r>
      <w:r>
        <w:rPr>
          <w:rFonts w:hint="eastAsia" w:ascii="宋体" w:hAnsi="宋体"/>
          <w:bCs/>
          <w:sz w:val="24"/>
          <w:highlight w:val="none"/>
        </w:rPr>
        <w:t xml:space="preserve">系统、 </w:t>
      </w:r>
      <w:r>
        <w:rPr>
          <w:rFonts w:hint="eastAsia" w:ascii="宋体" w:hAnsi="宋体"/>
          <w:bCs/>
          <w:sz w:val="24"/>
          <w:highlight w:val="none"/>
          <w:lang w:val="en-US" w:eastAsia="zh-CN"/>
        </w:rPr>
        <w:t>制冷控制</w:t>
      </w:r>
      <w:r>
        <w:rPr>
          <w:rFonts w:hint="eastAsia" w:ascii="宋体" w:hAnsi="宋体"/>
          <w:bCs/>
          <w:sz w:val="24"/>
          <w:highlight w:val="none"/>
        </w:rPr>
        <w:t>系统、安监系统、</w:t>
      </w:r>
      <w:r>
        <w:rPr>
          <w:rFonts w:hint="eastAsia" w:ascii="宋体" w:hAnsi="宋体"/>
          <w:bCs/>
          <w:sz w:val="24"/>
          <w:highlight w:val="none"/>
          <w:lang w:val="en-US" w:eastAsia="zh-CN"/>
        </w:rPr>
        <w:t>消防</w:t>
      </w:r>
      <w:r>
        <w:rPr>
          <w:rFonts w:hint="eastAsia" w:ascii="宋体" w:hAnsi="宋体"/>
          <w:bCs/>
          <w:sz w:val="24"/>
          <w:highlight w:val="none"/>
        </w:rPr>
        <w:t>系统等。</w:t>
      </w:r>
    </w:p>
    <w:p>
      <w:pPr>
        <w:spacing w:line="360" w:lineRule="auto"/>
        <w:ind w:firstLine="480" w:firstLineChars="200"/>
        <w:rPr>
          <w:rFonts w:ascii="宋体" w:hAnsi="宋体"/>
          <w:bCs/>
          <w:sz w:val="24"/>
          <w:highlight w:val="none"/>
        </w:rPr>
      </w:pPr>
      <w:r>
        <w:rPr>
          <w:rFonts w:hint="eastAsia" w:ascii="宋体" w:hAnsi="宋体"/>
          <w:bCs/>
          <w:sz w:val="24"/>
          <w:highlight w:val="none"/>
        </w:rPr>
        <w:t xml:space="preserve">3. </w:t>
      </w:r>
      <w:r>
        <w:rPr>
          <w:rFonts w:hint="eastAsia" w:ascii="宋体" w:hAnsi="宋体"/>
          <w:bCs/>
          <w:sz w:val="24"/>
          <w:highlight w:val="none"/>
          <w:lang w:val="en-US" w:eastAsia="zh-CN"/>
        </w:rPr>
        <w:t>机房建筑要求</w:t>
      </w:r>
      <w:r>
        <w:rPr>
          <w:rFonts w:hint="eastAsia" w:ascii="宋体" w:hAnsi="宋体"/>
          <w:bCs/>
          <w:sz w:val="24"/>
          <w:highlight w:val="none"/>
        </w:rPr>
        <w:t>：建筑结构安全等级</w:t>
      </w:r>
      <w:r>
        <w:rPr>
          <w:rFonts w:hint="eastAsia" w:ascii="宋体" w:hAnsi="宋体"/>
          <w:bCs/>
          <w:sz w:val="24"/>
          <w:highlight w:val="none"/>
          <w:lang w:val="en-US" w:eastAsia="zh-CN"/>
        </w:rPr>
        <w:t>≥</w:t>
      </w:r>
      <w:r>
        <w:rPr>
          <w:rFonts w:hint="eastAsia" w:ascii="宋体" w:hAnsi="宋体"/>
          <w:bCs/>
          <w:sz w:val="24"/>
          <w:highlight w:val="none"/>
        </w:rPr>
        <w:t>1级</w:t>
      </w:r>
      <w:r>
        <w:rPr>
          <w:rFonts w:hint="eastAsia" w:ascii="宋体" w:hAnsi="宋体"/>
          <w:bCs/>
          <w:sz w:val="24"/>
          <w:highlight w:val="none"/>
          <w:lang w:eastAsia="zh-CN"/>
        </w:rPr>
        <w:t>、</w:t>
      </w:r>
      <w:r>
        <w:rPr>
          <w:rFonts w:hint="eastAsia" w:ascii="宋体" w:hAnsi="宋体"/>
          <w:bCs/>
          <w:sz w:val="24"/>
          <w:highlight w:val="none"/>
        </w:rPr>
        <w:t>耐火等级</w:t>
      </w:r>
      <w:r>
        <w:rPr>
          <w:rFonts w:hint="eastAsia" w:ascii="宋体" w:hAnsi="宋体"/>
          <w:bCs/>
          <w:sz w:val="24"/>
          <w:highlight w:val="none"/>
          <w:lang w:val="en-US" w:eastAsia="zh-CN"/>
        </w:rPr>
        <w:t>≥</w:t>
      </w:r>
      <w:r>
        <w:rPr>
          <w:rFonts w:hint="eastAsia" w:ascii="宋体" w:hAnsi="宋体"/>
          <w:bCs/>
          <w:sz w:val="24"/>
          <w:highlight w:val="none"/>
        </w:rPr>
        <w:t>1级</w:t>
      </w:r>
      <w:r>
        <w:rPr>
          <w:rFonts w:hint="eastAsia" w:ascii="宋体" w:hAnsi="宋体"/>
          <w:bCs/>
          <w:sz w:val="24"/>
          <w:highlight w:val="none"/>
          <w:lang w:eastAsia="zh-CN"/>
        </w:rPr>
        <w:t>、</w:t>
      </w:r>
      <w:r>
        <w:rPr>
          <w:rFonts w:hint="eastAsia" w:ascii="宋体" w:hAnsi="宋体"/>
          <w:bCs/>
          <w:sz w:val="24"/>
          <w:highlight w:val="none"/>
        </w:rPr>
        <w:t>防雷等级</w:t>
      </w:r>
      <w:r>
        <w:rPr>
          <w:rFonts w:hint="eastAsia" w:ascii="宋体" w:hAnsi="宋体"/>
          <w:bCs/>
          <w:sz w:val="24"/>
          <w:highlight w:val="none"/>
          <w:lang w:val="en-US" w:eastAsia="zh-CN"/>
        </w:rPr>
        <w:t>≥</w:t>
      </w:r>
      <w:r>
        <w:rPr>
          <w:rFonts w:hint="eastAsia" w:ascii="宋体" w:hAnsi="宋体"/>
          <w:bCs/>
          <w:sz w:val="24"/>
          <w:highlight w:val="none"/>
        </w:rPr>
        <w:t>2级</w:t>
      </w:r>
      <w:r>
        <w:rPr>
          <w:rFonts w:hint="eastAsia" w:ascii="宋体" w:hAnsi="宋体"/>
          <w:bCs/>
          <w:sz w:val="24"/>
          <w:highlight w:val="none"/>
          <w:lang w:eastAsia="zh-CN"/>
        </w:rPr>
        <w:t>、</w:t>
      </w:r>
      <w:r>
        <w:rPr>
          <w:rFonts w:hint="eastAsia" w:ascii="宋体" w:hAnsi="宋体"/>
          <w:bCs/>
          <w:sz w:val="24"/>
          <w:highlight w:val="none"/>
        </w:rPr>
        <w:t>防水等级</w:t>
      </w:r>
      <w:r>
        <w:rPr>
          <w:rFonts w:hint="eastAsia" w:ascii="宋体" w:hAnsi="宋体"/>
          <w:bCs/>
          <w:sz w:val="24"/>
          <w:highlight w:val="none"/>
          <w:lang w:val="en-US" w:eastAsia="zh-CN"/>
        </w:rPr>
        <w:t>≥</w:t>
      </w:r>
      <w:r>
        <w:rPr>
          <w:rFonts w:hint="eastAsia" w:ascii="宋体" w:hAnsi="宋体"/>
          <w:bCs/>
          <w:sz w:val="24"/>
          <w:highlight w:val="none"/>
        </w:rPr>
        <w:t>1级</w:t>
      </w:r>
      <w:r>
        <w:rPr>
          <w:rFonts w:hint="eastAsia" w:ascii="宋体" w:hAnsi="宋体"/>
          <w:bCs/>
          <w:sz w:val="24"/>
          <w:highlight w:val="none"/>
          <w:lang w:eastAsia="zh-CN"/>
        </w:rPr>
        <w:t>、</w:t>
      </w:r>
      <w:r>
        <w:rPr>
          <w:rFonts w:hint="eastAsia" w:ascii="宋体" w:hAnsi="宋体"/>
          <w:bCs/>
          <w:sz w:val="24"/>
          <w:highlight w:val="none"/>
        </w:rPr>
        <w:t>地板承重</w:t>
      </w:r>
      <w:r>
        <w:rPr>
          <w:rFonts w:hint="eastAsia" w:ascii="宋体" w:hAnsi="宋体"/>
          <w:bCs/>
          <w:sz w:val="24"/>
          <w:highlight w:val="none"/>
          <w:lang w:val="en-US" w:eastAsia="zh-CN"/>
        </w:rPr>
        <w:t>≥</w:t>
      </w:r>
      <w:r>
        <w:rPr>
          <w:rFonts w:hint="eastAsia" w:ascii="宋体" w:hAnsi="宋体"/>
          <w:bCs/>
          <w:sz w:val="24"/>
          <w:highlight w:val="none"/>
        </w:rPr>
        <w:t>16 KN/㎡</w:t>
      </w:r>
      <w:r>
        <w:rPr>
          <w:rFonts w:hint="eastAsia" w:ascii="宋体" w:hAnsi="宋体"/>
          <w:bCs/>
          <w:sz w:val="24"/>
          <w:highlight w:val="none"/>
          <w:lang w:eastAsia="zh-CN"/>
        </w:rPr>
        <w:t>、</w:t>
      </w:r>
      <w:r>
        <w:rPr>
          <w:rFonts w:hint="eastAsia" w:ascii="宋体" w:hAnsi="宋体"/>
          <w:bCs/>
          <w:sz w:val="24"/>
          <w:highlight w:val="none"/>
          <w:lang w:val="en-US" w:eastAsia="zh-CN"/>
        </w:rPr>
        <w:t>抗震设防烈度≥6度</w:t>
      </w:r>
      <w:r>
        <w:rPr>
          <w:rFonts w:hint="eastAsia" w:ascii="宋体" w:hAnsi="宋体"/>
          <w:bCs/>
          <w:sz w:val="24"/>
          <w:highlight w:val="none"/>
        </w:rPr>
        <w:t>。地板高度</w:t>
      </w:r>
      <w:r>
        <w:rPr>
          <w:rFonts w:hint="eastAsia" w:ascii="宋体" w:hAnsi="宋体"/>
          <w:bCs/>
          <w:sz w:val="24"/>
          <w:highlight w:val="none"/>
          <w:lang w:val="en-US" w:eastAsia="zh-CN"/>
        </w:rPr>
        <w:t>≥</w:t>
      </w:r>
      <w:r>
        <w:rPr>
          <w:rFonts w:ascii="宋体" w:hAnsi="宋体"/>
          <w:bCs/>
          <w:sz w:val="24"/>
          <w:highlight w:val="none"/>
        </w:rPr>
        <w:t>3</w:t>
      </w:r>
      <w:r>
        <w:rPr>
          <w:rFonts w:hint="eastAsia" w:ascii="宋体" w:hAnsi="宋体"/>
          <w:bCs/>
          <w:sz w:val="24"/>
          <w:highlight w:val="none"/>
        </w:rPr>
        <w:t>0CM，层高</w:t>
      </w:r>
      <w:r>
        <w:rPr>
          <w:rFonts w:hint="eastAsia" w:ascii="宋体" w:hAnsi="宋体"/>
          <w:bCs/>
          <w:sz w:val="24"/>
          <w:highlight w:val="none"/>
          <w:lang w:val="en-US" w:eastAsia="zh-CN"/>
        </w:rPr>
        <w:t>≥</w:t>
      </w:r>
      <w:r>
        <w:rPr>
          <w:rFonts w:hint="eastAsia" w:ascii="宋体" w:hAnsi="宋体"/>
          <w:bCs/>
          <w:sz w:val="24"/>
          <w:highlight w:val="none"/>
        </w:rPr>
        <w:t>5米。</w:t>
      </w:r>
    </w:p>
    <w:p>
      <w:pPr>
        <w:spacing w:line="360" w:lineRule="auto"/>
        <w:ind w:firstLine="480" w:firstLineChars="200"/>
        <w:rPr>
          <w:rFonts w:ascii="宋体" w:hAnsi="宋体"/>
          <w:bCs/>
          <w:sz w:val="24"/>
          <w:highlight w:val="none"/>
        </w:rPr>
      </w:pPr>
      <w:r>
        <w:rPr>
          <w:rFonts w:hint="eastAsia" w:ascii="宋体" w:hAnsi="宋体"/>
          <w:bCs/>
          <w:sz w:val="24"/>
          <w:highlight w:val="none"/>
        </w:rPr>
        <w:t>4. 机房具有完善的排水装置，进行实时的</w:t>
      </w:r>
      <w:r>
        <w:rPr>
          <w:rFonts w:hint="eastAsia" w:ascii="宋体" w:hAnsi="宋体"/>
          <w:bCs/>
          <w:sz w:val="24"/>
          <w:highlight w:val="none"/>
          <w:lang w:val="en-US" w:eastAsia="zh-CN"/>
        </w:rPr>
        <w:t>漏水</w:t>
      </w:r>
      <w:r>
        <w:rPr>
          <w:rFonts w:hint="eastAsia" w:ascii="宋体" w:hAnsi="宋体"/>
          <w:bCs/>
          <w:sz w:val="24"/>
          <w:highlight w:val="none"/>
        </w:rPr>
        <w:t>监测并能够迅速的排除水管泄漏。</w:t>
      </w:r>
    </w:p>
    <w:p>
      <w:pPr>
        <w:spacing w:line="360" w:lineRule="auto"/>
        <w:ind w:firstLine="480" w:firstLineChars="200"/>
        <w:rPr>
          <w:rFonts w:ascii="宋体" w:hAnsi="宋体"/>
          <w:bCs/>
          <w:sz w:val="24"/>
          <w:highlight w:val="none"/>
        </w:rPr>
      </w:pPr>
      <w:r>
        <w:rPr>
          <w:rFonts w:hint="eastAsia" w:ascii="宋体" w:hAnsi="宋体"/>
          <w:bCs/>
          <w:sz w:val="24"/>
          <w:highlight w:val="none"/>
        </w:rPr>
        <w:t>5. 机房应封堵所有与外界联系的孔洞，并应有完备的防鼠害措施，避免受到鼠虫害。</w:t>
      </w:r>
    </w:p>
    <w:p>
      <w:pPr>
        <w:spacing w:line="360" w:lineRule="auto"/>
        <w:ind w:firstLine="480" w:firstLineChars="200"/>
        <w:rPr>
          <w:rFonts w:ascii="宋体" w:hAnsi="宋体"/>
          <w:bCs/>
          <w:sz w:val="24"/>
          <w:highlight w:val="none"/>
        </w:rPr>
      </w:pPr>
      <w:r>
        <w:rPr>
          <w:rFonts w:hint="eastAsia" w:ascii="宋体" w:hAnsi="宋体"/>
          <w:bCs/>
          <w:sz w:val="24"/>
          <w:highlight w:val="none"/>
        </w:rPr>
        <w:t>6. 机房内通道以及专用货梯的宽度与门的尺寸应满足设备和材料运输要求，建筑的入口至主机房应设通道及专用货梯。货物、人员通道应保证 24 小时可以通行。</w:t>
      </w:r>
    </w:p>
    <w:p>
      <w:pPr>
        <w:spacing w:line="360" w:lineRule="auto"/>
        <w:ind w:firstLine="480" w:firstLineChars="200"/>
        <w:rPr>
          <w:rFonts w:ascii="宋体" w:hAnsi="宋体"/>
          <w:bCs/>
          <w:sz w:val="24"/>
          <w:highlight w:val="none"/>
        </w:rPr>
      </w:pPr>
      <w:r>
        <w:rPr>
          <w:rFonts w:hint="eastAsia" w:ascii="宋体" w:hAnsi="宋体"/>
          <w:bCs/>
          <w:sz w:val="24"/>
          <w:highlight w:val="none"/>
        </w:rPr>
        <w:t>7. 机房应具备满足用户方多运营商</w:t>
      </w:r>
      <w:r>
        <w:rPr>
          <w:rFonts w:hint="eastAsia" w:ascii="宋体" w:hAnsi="宋体"/>
          <w:bCs/>
          <w:sz w:val="24"/>
          <w:highlight w:val="none"/>
          <w:lang w:val="en-US" w:eastAsia="zh-CN"/>
        </w:rPr>
        <w:t>专线</w:t>
      </w:r>
      <w:r>
        <w:rPr>
          <w:rFonts w:hint="eastAsia" w:ascii="宋体" w:hAnsi="宋体"/>
          <w:bCs/>
          <w:sz w:val="24"/>
          <w:highlight w:val="none"/>
        </w:rPr>
        <w:t>接入能力，且能够满足后续的</w:t>
      </w:r>
      <w:r>
        <w:rPr>
          <w:rFonts w:hint="eastAsia" w:ascii="宋体" w:hAnsi="宋体"/>
          <w:bCs/>
          <w:sz w:val="24"/>
          <w:highlight w:val="none"/>
          <w:lang w:val="en-US" w:eastAsia="zh-CN"/>
        </w:rPr>
        <w:t>专线</w:t>
      </w:r>
      <w:r>
        <w:rPr>
          <w:rFonts w:hint="eastAsia" w:ascii="宋体" w:hAnsi="宋体"/>
          <w:bCs/>
          <w:sz w:val="24"/>
          <w:highlight w:val="none"/>
        </w:rPr>
        <w:t>增加。</w:t>
      </w:r>
    </w:p>
    <w:p>
      <w:pPr>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六</w:t>
      </w:r>
      <w:r>
        <w:rPr>
          <w:rFonts w:hint="eastAsia" w:ascii="宋体" w:hAnsi="宋体"/>
          <w:bCs/>
          <w:sz w:val="24"/>
          <w:highlight w:val="none"/>
        </w:rPr>
        <w:t>）网络接入条件要求</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1. 机房必须具备不同运营商（包括中国联通、中国电信、中国移动等）的双线双路由接入能力，并具备良好稳定的网络可达性。</w:t>
      </w:r>
    </w:p>
    <w:p>
      <w:pPr>
        <w:spacing w:line="360" w:lineRule="auto"/>
        <w:ind w:firstLine="480" w:firstLineChars="200"/>
        <w:rPr>
          <w:rFonts w:ascii="宋体" w:hAnsi="宋体"/>
          <w:bCs/>
          <w:sz w:val="24"/>
          <w:highlight w:val="none"/>
        </w:rPr>
      </w:pPr>
      <w:r>
        <w:rPr>
          <w:rFonts w:hint="eastAsia" w:ascii="宋体" w:hAnsi="宋体"/>
          <w:bCs/>
          <w:sz w:val="24"/>
          <w:highlight w:val="none"/>
        </w:rPr>
        <w:t>2. 机房必须确保</w:t>
      </w:r>
      <w:r>
        <w:rPr>
          <w:rFonts w:hint="eastAsia" w:ascii="宋体" w:hAnsi="宋体"/>
          <w:bCs/>
          <w:sz w:val="24"/>
          <w:highlight w:val="none"/>
          <w:lang w:val="en-US" w:eastAsia="zh-CN"/>
        </w:rPr>
        <w:t>责任范围内</w:t>
      </w:r>
      <w:r>
        <w:rPr>
          <w:rFonts w:hint="eastAsia" w:ascii="宋体" w:hAnsi="宋体"/>
          <w:bCs/>
          <w:sz w:val="24"/>
          <w:highlight w:val="none"/>
        </w:rPr>
        <w:t>接入的网络、线路及各种专线的安全性，在未经书面授权的情况下，禁止任何试图接入机房网络的行为，从而确保数据的安全性及保密性。</w:t>
      </w:r>
    </w:p>
    <w:p>
      <w:pPr>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七</w:t>
      </w:r>
      <w:r>
        <w:rPr>
          <w:rFonts w:hint="eastAsia" w:ascii="宋体" w:hAnsi="宋体"/>
          <w:bCs/>
          <w:sz w:val="24"/>
          <w:highlight w:val="none"/>
        </w:rPr>
        <w:t>）机房空调及环境要求</w:t>
      </w:r>
    </w:p>
    <w:p>
      <w:pPr>
        <w:spacing w:line="360" w:lineRule="auto"/>
        <w:ind w:firstLine="480" w:firstLineChars="200"/>
        <w:rPr>
          <w:rFonts w:ascii="宋体" w:hAnsi="宋体"/>
          <w:bCs/>
          <w:sz w:val="24"/>
          <w:highlight w:val="none"/>
        </w:rPr>
      </w:pPr>
      <w:r>
        <w:rPr>
          <w:rFonts w:hint="eastAsia" w:ascii="宋体" w:hAnsi="宋体"/>
          <w:bCs/>
          <w:sz w:val="24"/>
          <w:highlight w:val="none"/>
        </w:rPr>
        <w:t>1. 机房整体采用专用精密空调系统</w:t>
      </w:r>
      <w:r>
        <w:rPr>
          <w:rFonts w:hint="eastAsia" w:ascii="宋体" w:hAnsi="宋体"/>
          <w:bCs/>
          <w:sz w:val="24"/>
          <w:highlight w:val="none"/>
          <w:lang w:val="en-US" w:eastAsia="zh-CN"/>
        </w:rPr>
        <w:t>或列间空调系统</w:t>
      </w:r>
      <w:r>
        <w:rPr>
          <w:rFonts w:hint="eastAsia" w:ascii="宋体" w:hAnsi="宋体"/>
          <w:bCs/>
          <w:sz w:val="24"/>
          <w:highlight w:val="none"/>
        </w:rPr>
        <w:t>，能够满足机房所在地</w:t>
      </w:r>
      <w:r>
        <w:rPr>
          <w:rFonts w:hint="eastAsia" w:ascii="宋体" w:hAnsi="宋体"/>
          <w:bCs/>
          <w:sz w:val="24"/>
          <w:highlight w:val="none"/>
          <w:lang w:val="en-US" w:eastAsia="zh-CN"/>
        </w:rPr>
        <w:t>正常工况</w:t>
      </w:r>
      <w:r>
        <w:rPr>
          <w:rFonts w:hint="eastAsia" w:ascii="宋体" w:hAnsi="宋体"/>
          <w:bCs/>
          <w:sz w:val="24"/>
          <w:highlight w:val="none"/>
        </w:rPr>
        <w:t>条件下的机房制冷需求，并且有冗余。</w:t>
      </w:r>
    </w:p>
    <w:p>
      <w:pPr>
        <w:spacing w:line="360" w:lineRule="auto"/>
        <w:ind w:firstLine="480" w:firstLineChars="200"/>
        <w:rPr>
          <w:rFonts w:ascii="宋体" w:hAnsi="宋体"/>
          <w:bCs/>
          <w:sz w:val="24"/>
          <w:highlight w:val="none"/>
        </w:rPr>
      </w:pPr>
      <w:r>
        <w:rPr>
          <w:rFonts w:hint="eastAsia" w:ascii="宋体" w:hAnsi="宋体"/>
          <w:bCs/>
          <w:sz w:val="24"/>
          <w:highlight w:val="none"/>
        </w:rPr>
        <w:t>2.空调系统配置选择形式应满足长期 IT 运行安全的要求，需确保机房空调设备至少为 N+1 备份，必须实现可在线维护。</w:t>
      </w:r>
    </w:p>
    <w:p>
      <w:pPr>
        <w:spacing w:line="360" w:lineRule="auto"/>
        <w:ind w:firstLine="480" w:firstLineChars="200"/>
        <w:rPr>
          <w:rFonts w:ascii="宋体" w:hAnsi="宋体"/>
          <w:bCs/>
          <w:sz w:val="24"/>
          <w:highlight w:val="none"/>
        </w:rPr>
      </w:pPr>
      <w:r>
        <w:rPr>
          <w:rFonts w:hint="eastAsia" w:ascii="宋体" w:hAnsi="宋体"/>
          <w:bCs/>
          <w:sz w:val="24"/>
          <w:highlight w:val="none"/>
        </w:rPr>
        <w:t>3. 空调容量必须保证机房内 IT 设备的正常使用，机房内需保持正压。</w:t>
      </w:r>
    </w:p>
    <w:p>
      <w:pPr>
        <w:spacing w:line="360" w:lineRule="auto"/>
        <w:ind w:firstLine="480" w:firstLineChars="200"/>
        <w:rPr>
          <w:rFonts w:ascii="宋体" w:hAnsi="宋体"/>
          <w:bCs/>
          <w:sz w:val="24"/>
          <w:highlight w:val="none"/>
        </w:rPr>
      </w:pPr>
      <w:r>
        <w:rPr>
          <w:rFonts w:hint="eastAsia" w:ascii="宋体" w:hAnsi="宋体"/>
          <w:bCs/>
          <w:sz w:val="24"/>
          <w:highlight w:val="none"/>
        </w:rPr>
        <w:t>4. 空调系统供配电需至少采用双路供电，末端切换。</w:t>
      </w:r>
    </w:p>
    <w:p>
      <w:pPr>
        <w:spacing w:line="360" w:lineRule="auto"/>
        <w:ind w:firstLine="480" w:firstLineChars="200"/>
        <w:rPr>
          <w:rFonts w:ascii="宋体" w:hAnsi="宋体"/>
          <w:bCs/>
          <w:sz w:val="24"/>
          <w:highlight w:val="none"/>
        </w:rPr>
      </w:pPr>
      <w:r>
        <w:rPr>
          <w:rFonts w:hint="eastAsia" w:ascii="宋体" w:hAnsi="宋体"/>
          <w:bCs/>
          <w:sz w:val="24"/>
          <w:highlight w:val="none"/>
        </w:rPr>
        <w:t>5. 空调机房（或空调部署区域）内需设置独立地漏且具备水浸告警，确保漏水的排除并定期对机房空调设施进行巡检、保养、维护。</w:t>
      </w:r>
    </w:p>
    <w:p>
      <w:pPr>
        <w:spacing w:line="360" w:lineRule="auto"/>
        <w:ind w:firstLine="480" w:firstLineChars="200"/>
        <w:rPr>
          <w:rFonts w:ascii="宋体" w:hAnsi="宋体"/>
          <w:bCs/>
          <w:sz w:val="24"/>
          <w:highlight w:val="none"/>
        </w:rPr>
      </w:pPr>
      <w:r>
        <w:rPr>
          <w:rFonts w:hint="eastAsia" w:ascii="宋体" w:hAnsi="宋体"/>
          <w:bCs/>
          <w:sz w:val="24"/>
          <w:highlight w:val="none"/>
        </w:rPr>
        <w:t>6. 机房的设计、建设应充分考虑高等级机房的防雷、接地要求，采取有效措施，最大限度保障电器设备和人身安全。</w:t>
      </w:r>
    </w:p>
    <w:p>
      <w:pPr>
        <w:spacing w:line="360" w:lineRule="auto"/>
        <w:ind w:firstLine="480" w:firstLineChars="200"/>
        <w:rPr>
          <w:rFonts w:ascii="宋体" w:hAnsi="宋体"/>
          <w:bCs/>
          <w:sz w:val="24"/>
          <w:highlight w:val="none"/>
        </w:rPr>
      </w:pPr>
      <w:r>
        <w:rPr>
          <w:rFonts w:hint="eastAsia" w:ascii="宋体" w:hAnsi="宋体"/>
          <w:bCs/>
          <w:sz w:val="24"/>
          <w:highlight w:val="none"/>
        </w:rPr>
        <w:t>7. 需设置机房相关的储水设施，满足机房 24 小时用水需求。</w:t>
      </w:r>
    </w:p>
    <w:p>
      <w:pPr>
        <w:spacing w:line="360" w:lineRule="auto"/>
        <w:ind w:firstLine="480" w:firstLineChars="200"/>
        <w:rPr>
          <w:rFonts w:ascii="宋体" w:hAnsi="宋体"/>
          <w:bCs/>
          <w:sz w:val="24"/>
          <w:highlight w:val="none"/>
        </w:rPr>
      </w:pPr>
      <w:r>
        <w:rPr>
          <w:rFonts w:hint="eastAsia" w:ascii="宋体" w:hAnsi="宋体"/>
          <w:bCs/>
          <w:sz w:val="24"/>
          <w:highlight w:val="none"/>
        </w:rPr>
        <w:t>8.保障机房温</w:t>
      </w:r>
      <w:r>
        <w:rPr>
          <w:rFonts w:hint="eastAsia" w:ascii="宋体" w:hAnsi="宋体"/>
          <w:bCs/>
          <w:sz w:val="24"/>
          <w:highlight w:val="none"/>
          <w:lang w:val="en-US" w:eastAsia="zh-CN"/>
        </w:rPr>
        <w:t>湿</w:t>
      </w:r>
      <w:r>
        <w:rPr>
          <w:rFonts w:hint="eastAsia" w:ascii="宋体" w:hAnsi="宋体"/>
          <w:bCs/>
          <w:sz w:val="24"/>
          <w:highlight w:val="none"/>
        </w:rPr>
        <w:t>度：</w:t>
      </w:r>
      <w:r>
        <w:rPr>
          <w:rFonts w:hint="eastAsia" w:ascii="宋体" w:hAnsi="宋体"/>
          <w:bCs/>
          <w:sz w:val="24"/>
          <w:highlight w:val="none"/>
          <w:lang w:val="en-US" w:eastAsia="zh-CN"/>
        </w:rPr>
        <w:t>主机房温度需满足</w:t>
      </w:r>
      <w:r>
        <w:rPr>
          <w:rFonts w:hint="eastAsia" w:ascii="宋体" w:hAnsi="宋体"/>
          <w:bCs/>
          <w:sz w:val="24"/>
          <w:highlight w:val="none"/>
        </w:rPr>
        <w:t>18℃~27℃（夏季），20℃~25℃（冬季）。机房</w:t>
      </w:r>
      <w:r>
        <w:rPr>
          <w:rFonts w:hint="eastAsia" w:ascii="宋体" w:hAnsi="宋体"/>
          <w:bCs/>
          <w:sz w:val="24"/>
          <w:highlight w:val="none"/>
          <w:lang w:val="en-US" w:eastAsia="zh-CN"/>
        </w:rPr>
        <w:t>相对湿度应满足</w:t>
      </w:r>
      <w:r>
        <w:rPr>
          <w:rFonts w:hint="eastAsia" w:ascii="宋体" w:hAnsi="宋体"/>
          <w:bCs/>
          <w:sz w:val="24"/>
          <w:highlight w:val="none"/>
        </w:rPr>
        <w:t>40%－</w:t>
      </w:r>
      <w:r>
        <w:rPr>
          <w:rFonts w:hint="eastAsia" w:ascii="宋体" w:hAnsi="宋体"/>
          <w:bCs/>
          <w:sz w:val="24"/>
          <w:highlight w:val="none"/>
          <w:lang w:val="en-US" w:eastAsia="zh-CN"/>
        </w:rPr>
        <w:t>7</w:t>
      </w:r>
      <w:r>
        <w:rPr>
          <w:rFonts w:hint="eastAsia" w:ascii="宋体" w:hAnsi="宋体"/>
          <w:bCs/>
          <w:sz w:val="24"/>
          <w:highlight w:val="none"/>
        </w:rPr>
        <w:t>0%</w:t>
      </w:r>
      <w:r>
        <w:rPr>
          <w:rFonts w:hint="eastAsia" w:ascii="宋体" w:hAnsi="宋体"/>
          <w:bCs/>
          <w:sz w:val="24"/>
          <w:highlight w:val="none"/>
          <w:lang w:eastAsia="zh-CN"/>
        </w:rPr>
        <w:t>，露点温度≤17℃</w:t>
      </w:r>
      <w:r>
        <w:rPr>
          <w:rFonts w:hint="eastAsia" w:ascii="宋体" w:hAnsi="宋体"/>
          <w:bCs/>
          <w:sz w:val="24"/>
          <w:highlight w:val="none"/>
        </w:rPr>
        <w:t>。机房的温度变化率小于5℃/h，并保证不会出现结露。</w:t>
      </w:r>
    </w:p>
    <w:p>
      <w:pPr>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八</w:t>
      </w:r>
      <w:r>
        <w:rPr>
          <w:rFonts w:hint="eastAsia" w:ascii="宋体" w:hAnsi="宋体"/>
          <w:bCs/>
          <w:sz w:val="24"/>
          <w:highlight w:val="none"/>
        </w:rPr>
        <w:t>）消防系统要求</w:t>
      </w:r>
    </w:p>
    <w:p>
      <w:pPr>
        <w:spacing w:line="360" w:lineRule="auto"/>
        <w:ind w:firstLine="480" w:firstLineChars="200"/>
        <w:rPr>
          <w:rFonts w:ascii="宋体" w:hAnsi="宋体"/>
          <w:bCs/>
          <w:sz w:val="24"/>
          <w:highlight w:val="none"/>
        </w:rPr>
      </w:pPr>
      <w:r>
        <w:rPr>
          <w:rFonts w:hint="eastAsia" w:ascii="宋体" w:hAnsi="宋体"/>
          <w:bCs/>
          <w:sz w:val="24"/>
          <w:highlight w:val="none"/>
        </w:rPr>
        <w:t>1. 机房应设置感温、感烟报警系统，并设计有符合国家消防要求的机房自动灭火系统。</w:t>
      </w:r>
    </w:p>
    <w:p>
      <w:pPr>
        <w:spacing w:line="360" w:lineRule="auto"/>
        <w:ind w:firstLine="480" w:firstLineChars="200"/>
        <w:rPr>
          <w:rFonts w:ascii="宋体" w:hAnsi="宋体"/>
          <w:bCs/>
          <w:sz w:val="24"/>
          <w:highlight w:val="none"/>
        </w:rPr>
      </w:pPr>
      <w:r>
        <w:rPr>
          <w:rFonts w:hint="eastAsia" w:ascii="宋体" w:hAnsi="宋体"/>
          <w:bCs/>
          <w:sz w:val="24"/>
          <w:highlight w:val="none"/>
        </w:rPr>
        <w:t>2. 机房区及办公区应配备专职消防监控人员，7×24 值班监控并定期组织进行消防演练。</w:t>
      </w:r>
    </w:p>
    <w:p>
      <w:pPr>
        <w:spacing w:line="360" w:lineRule="auto"/>
        <w:ind w:firstLine="480" w:firstLineChars="200"/>
        <w:rPr>
          <w:rFonts w:ascii="宋体" w:hAnsi="宋体"/>
          <w:bCs/>
          <w:sz w:val="24"/>
          <w:highlight w:val="none"/>
        </w:rPr>
      </w:pPr>
      <w:r>
        <w:rPr>
          <w:rFonts w:hint="eastAsia" w:ascii="宋体" w:hAnsi="宋体"/>
          <w:bCs/>
          <w:sz w:val="24"/>
          <w:highlight w:val="none"/>
        </w:rPr>
        <w:t>3. 机房区需配置足够数量手持式灭火器。</w:t>
      </w:r>
    </w:p>
    <w:p>
      <w:pPr>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九</w:t>
      </w:r>
      <w:r>
        <w:rPr>
          <w:rFonts w:hint="eastAsia" w:ascii="宋体" w:hAnsi="宋体"/>
          <w:bCs/>
          <w:sz w:val="24"/>
          <w:highlight w:val="none"/>
        </w:rPr>
        <w:t>）电力保障要求</w:t>
      </w:r>
    </w:p>
    <w:p>
      <w:pPr>
        <w:spacing w:line="360" w:lineRule="auto"/>
        <w:ind w:firstLine="480" w:firstLineChars="200"/>
        <w:rPr>
          <w:rFonts w:hint="eastAsia" w:ascii="宋体" w:hAnsi="宋体"/>
          <w:bCs/>
          <w:sz w:val="24"/>
          <w:highlight w:val="none"/>
          <w:lang w:eastAsia="zh-CN"/>
        </w:rPr>
      </w:pPr>
      <w:r>
        <w:rPr>
          <w:rFonts w:hint="eastAsia" w:ascii="宋体" w:hAnsi="宋体"/>
          <w:bCs/>
          <w:sz w:val="24"/>
          <w:highlight w:val="none"/>
        </w:rPr>
        <w:t xml:space="preserve">1. </w:t>
      </w:r>
      <w:r>
        <w:rPr>
          <w:rFonts w:hint="eastAsia" w:ascii="宋体" w:hAnsi="宋体"/>
          <w:bCs/>
          <w:sz w:val="24"/>
          <w:highlight w:val="none"/>
          <w:lang w:val="en-US" w:eastAsia="zh-CN"/>
        </w:rPr>
        <w:t>满足</w:t>
      </w:r>
      <w:r>
        <w:rPr>
          <w:rFonts w:hint="eastAsia" w:ascii="宋体" w:hAnsi="宋体"/>
          <w:bCs/>
          <w:sz w:val="24"/>
          <w:highlight w:val="none"/>
        </w:rPr>
        <w:t>双回路供电，配置UPS 系统和备用发电机， UPS 系统独立于空调设备供电,备用发电机启动时间≤10 分钟</w:t>
      </w:r>
      <w:r>
        <w:rPr>
          <w:rFonts w:hint="eastAsia" w:ascii="宋体" w:hAnsi="宋体"/>
          <w:bCs/>
          <w:sz w:val="24"/>
          <w:highlight w:val="none"/>
          <w:lang w:eastAsia="zh-CN"/>
        </w:rPr>
        <w:t>。</w:t>
      </w:r>
    </w:p>
    <w:p>
      <w:pPr>
        <w:ind w:firstLine="480" w:firstLineChars="200"/>
        <w:outlineLvl w:val="9"/>
        <w:rPr>
          <w:rFonts w:hint="default"/>
          <w:lang w:val="en-US" w:eastAsia="zh-CN"/>
        </w:rPr>
      </w:pPr>
      <w:r>
        <w:rPr>
          <w:rFonts w:hint="eastAsia"/>
          <w:bCs/>
          <w:sz w:val="24"/>
          <w:highlight w:val="none"/>
          <w:lang w:val="en-US" w:eastAsia="zh-CN"/>
        </w:rPr>
        <w:t>2.机房</w:t>
      </w:r>
      <w:r>
        <w:rPr>
          <w:rFonts w:hint="eastAsia" w:ascii="宋体" w:hAnsi="宋体"/>
          <w:bCs/>
          <w:sz w:val="24"/>
          <w:highlight w:val="none"/>
        </w:rPr>
        <w:t>变压器和UPS冗余方式</w:t>
      </w:r>
      <w:r>
        <w:rPr>
          <w:rFonts w:hint="eastAsia"/>
          <w:bCs/>
          <w:sz w:val="24"/>
          <w:highlight w:val="none"/>
          <w:lang w:val="en-US" w:eastAsia="zh-CN"/>
        </w:rPr>
        <w:t>采用</w:t>
      </w:r>
      <w:r>
        <w:rPr>
          <w:rFonts w:hint="eastAsia" w:ascii="宋体" w:hAnsi="宋体"/>
          <w:bCs/>
          <w:sz w:val="24"/>
          <w:highlight w:val="none"/>
        </w:rPr>
        <w:t>2N</w:t>
      </w:r>
      <w:r>
        <w:rPr>
          <w:rFonts w:hint="eastAsia"/>
          <w:bCs/>
          <w:sz w:val="24"/>
          <w:highlight w:val="none"/>
          <w:lang w:val="en-US" w:eastAsia="zh-CN"/>
        </w:rPr>
        <w:t>配置</w:t>
      </w:r>
      <w:r>
        <w:rPr>
          <w:rFonts w:hint="eastAsia" w:ascii="宋体" w:hAnsi="宋体"/>
          <w:bCs/>
          <w:sz w:val="24"/>
          <w:highlight w:val="none"/>
          <w:lang w:eastAsia="zh-CN"/>
        </w:rPr>
        <w:t>。</w:t>
      </w:r>
    </w:p>
    <w:p>
      <w:pPr>
        <w:spacing w:line="360" w:lineRule="auto"/>
        <w:ind w:firstLine="480" w:firstLineChars="200"/>
        <w:rPr>
          <w:rFonts w:ascii="宋体" w:hAnsi="宋体"/>
          <w:bCs/>
          <w:sz w:val="24"/>
          <w:highlight w:val="none"/>
        </w:rPr>
      </w:pPr>
      <w:r>
        <w:rPr>
          <w:rFonts w:hint="eastAsia" w:ascii="宋体" w:hAnsi="宋体"/>
          <w:bCs/>
          <w:sz w:val="24"/>
          <w:highlight w:val="none"/>
          <w:lang w:val="en-US" w:eastAsia="zh-CN"/>
        </w:rPr>
        <w:t>3.</w:t>
      </w:r>
      <w:r>
        <w:rPr>
          <w:rFonts w:hint="eastAsia" w:ascii="宋体" w:hAnsi="宋体"/>
          <w:bCs/>
          <w:sz w:val="24"/>
          <w:highlight w:val="none"/>
        </w:rPr>
        <w:t>每机柜需提供两路P</w:t>
      </w:r>
      <w:r>
        <w:rPr>
          <w:rFonts w:ascii="宋体" w:hAnsi="宋体"/>
          <w:bCs/>
          <w:sz w:val="24"/>
          <w:highlight w:val="none"/>
        </w:rPr>
        <w:t>DU,</w:t>
      </w:r>
      <w:r>
        <w:rPr>
          <w:rFonts w:hint="eastAsia" w:ascii="宋体" w:hAnsi="宋体"/>
          <w:bCs/>
          <w:sz w:val="24"/>
          <w:highlight w:val="none"/>
        </w:rPr>
        <w:t xml:space="preserve"> 分别由A</w:t>
      </w:r>
      <w:r>
        <w:rPr>
          <w:rFonts w:ascii="宋体" w:hAnsi="宋体"/>
          <w:bCs/>
          <w:sz w:val="24"/>
          <w:highlight w:val="none"/>
        </w:rPr>
        <w:t>B</w:t>
      </w:r>
      <w:r>
        <w:rPr>
          <w:rFonts w:hint="eastAsia" w:ascii="宋体" w:hAnsi="宋体"/>
          <w:bCs/>
          <w:sz w:val="24"/>
          <w:highlight w:val="none"/>
        </w:rPr>
        <w:t>两路U</w:t>
      </w:r>
      <w:r>
        <w:rPr>
          <w:rFonts w:ascii="宋体" w:hAnsi="宋体"/>
          <w:bCs/>
          <w:sz w:val="24"/>
          <w:highlight w:val="none"/>
        </w:rPr>
        <w:t>PS</w:t>
      </w:r>
      <w:r>
        <w:rPr>
          <w:rFonts w:hint="eastAsia" w:ascii="宋体" w:hAnsi="宋体"/>
          <w:bCs/>
          <w:sz w:val="24"/>
          <w:highlight w:val="none"/>
        </w:rPr>
        <w:t>供电。供电标准为交流电电压为2</w:t>
      </w:r>
      <w:r>
        <w:rPr>
          <w:rFonts w:ascii="宋体" w:hAnsi="宋体"/>
          <w:bCs/>
          <w:sz w:val="24"/>
          <w:highlight w:val="none"/>
        </w:rPr>
        <w:t>20V</w:t>
      </w:r>
      <w:r>
        <w:rPr>
          <w:rFonts w:hint="eastAsia" w:ascii="宋体" w:hAnsi="宋体"/>
          <w:bCs/>
          <w:sz w:val="24"/>
          <w:highlight w:val="none"/>
        </w:rPr>
        <w:t>，频率为5</w:t>
      </w:r>
      <w:r>
        <w:rPr>
          <w:rFonts w:ascii="宋体" w:hAnsi="宋体"/>
          <w:bCs/>
          <w:sz w:val="24"/>
          <w:highlight w:val="none"/>
        </w:rPr>
        <w:t>0H</w:t>
      </w:r>
      <w:r>
        <w:rPr>
          <w:rFonts w:hint="eastAsia" w:ascii="宋体" w:hAnsi="宋体"/>
          <w:bCs/>
          <w:sz w:val="24"/>
          <w:highlight w:val="none"/>
        </w:rPr>
        <w:t>z（±0</w:t>
      </w:r>
      <w:r>
        <w:rPr>
          <w:rFonts w:ascii="宋体" w:hAnsi="宋体"/>
          <w:bCs/>
          <w:sz w:val="24"/>
          <w:highlight w:val="none"/>
        </w:rPr>
        <w:t>.5H</w:t>
      </w:r>
      <w:r>
        <w:rPr>
          <w:rFonts w:hint="eastAsia" w:ascii="宋体" w:hAnsi="宋体"/>
          <w:bCs/>
          <w:sz w:val="24"/>
          <w:highlight w:val="none"/>
        </w:rPr>
        <w:t>z以内）。</w:t>
      </w:r>
    </w:p>
    <w:p>
      <w:pPr>
        <w:spacing w:line="360" w:lineRule="auto"/>
        <w:ind w:firstLine="480" w:firstLineChars="200"/>
        <w:rPr>
          <w:rFonts w:ascii="宋体" w:hAnsi="宋体"/>
          <w:bCs/>
          <w:sz w:val="24"/>
          <w:highlight w:val="none"/>
        </w:rPr>
      </w:pPr>
      <w:r>
        <w:rPr>
          <w:rFonts w:hint="eastAsia" w:ascii="宋体" w:hAnsi="宋体"/>
          <w:bCs/>
          <w:sz w:val="24"/>
          <w:highlight w:val="none"/>
          <w:lang w:val="en-US" w:eastAsia="zh-CN"/>
        </w:rPr>
        <w:t>4</w:t>
      </w:r>
      <w:r>
        <w:rPr>
          <w:rFonts w:hint="eastAsia" w:ascii="宋体" w:hAnsi="宋体"/>
          <w:bCs/>
          <w:sz w:val="24"/>
          <w:highlight w:val="none"/>
        </w:rPr>
        <w:t>. 至少具备双路一类市电接入，需来自两个可靠稳定且不同区域的变电站供电，避免发生同样的电力故障。提供双路发电机（每一路发电机的容量能够独立承担我方所有设备的负荷）以及双路PDU机柜。</w:t>
      </w:r>
    </w:p>
    <w:p>
      <w:pPr>
        <w:spacing w:line="360" w:lineRule="auto"/>
        <w:ind w:firstLine="480" w:firstLineChars="200"/>
        <w:rPr>
          <w:rFonts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 柴油发电机组应具有自动启动、自动切换、自动停机功能，应急电源与正常电源之间必须采取防止并列运行的措施。柴油发电机燃料存储量不得少于满载12小时，</w:t>
      </w:r>
      <w:r>
        <w:rPr>
          <w:rFonts w:hint="eastAsia" w:ascii="宋体" w:hAnsi="宋体"/>
          <w:bCs/>
          <w:sz w:val="24"/>
          <w:highlight w:val="none"/>
          <w:lang w:val="en-US" w:eastAsia="zh-CN"/>
        </w:rPr>
        <w:t>外部</w:t>
      </w:r>
      <w:r>
        <w:rPr>
          <w:rFonts w:hint="eastAsia" w:ascii="宋体" w:hAnsi="宋体"/>
          <w:bCs/>
          <w:sz w:val="24"/>
          <w:highlight w:val="none"/>
        </w:rPr>
        <w:t>供油时间不得高于4小时。</w:t>
      </w:r>
    </w:p>
    <w:p>
      <w:pPr>
        <w:spacing w:line="360" w:lineRule="auto"/>
        <w:ind w:firstLine="480" w:firstLineChars="200"/>
        <w:rPr>
          <w:rFonts w:hint="eastAsia" w:ascii="宋体" w:hAnsi="宋体" w:eastAsiaTheme="minorEastAsia"/>
          <w:bCs/>
          <w:sz w:val="24"/>
          <w:highlight w:val="none"/>
          <w:lang w:eastAsia="zh-CN"/>
        </w:rPr>
      </w:pPr>
      <w:r>
        <w:rPr>
          <w:rFonts w:hint="eastAsia" w:ascii="宋体" w:hAnsi="宋体"/>
          <w:bCs/>
          <w:sz w:val="24"/>
          <w:highlight w:val="none"/>
          <w:lang w:val="en-US" w:eastAsia="zh-CN"/>
        </w:rPr>
        <w:t>6</w:t>
      </w:r>
      <w:r>
        <w:rPr>
          <w:rFonts w:hint="eastAsia" w:ascii="宋体" w:hAnsi="宋体"/>
          <w:bCs/>
          <w:sz w:val="24"/>
          <w:highlight w:val="none"/>
        </w:rPr>
        <w:t>. 数据中心应具备智能UPS系统及容量充足的电池，可以保证持续供电。UPS电池组的满载应急供电时间不低于15分钟。</w:t>
      </w:r>
    </w:p>
    <w:p>
      <w:pPr>
        <w:spacing w:line="360" w:lineRule="auto"/>
        <w:ind w:firstLine="480" w:firstLineChars="200"/>
        <w:rPr>
          <w:rFonts w:ascii="宋体" w:hAnsi="宋体"/>
          <w:bCs/>
          <w:sz w:val="24"/>
          <w:highlight w:val="none"/>
        </w:rPr>
      </w:pPr>
      <w:r>
        <w:rPr>
          <w:rFonts w:hint="eastAsia" w:ascii="宋体" w:hAnsi="宋体"/>
          <w:bCs/>
          <w:sz w:val="24"/>
          <w:highlight w:val="none"/>
          <w:lang w:val="en-US" w:eastAsia="zh-CN"/>
        </w:rPr>
        <w:t>7</w:t>
      </w:r>
      <w:r>
        <w:rPr>
          <w:rFonts w:hint="eastAsia" w:ascii="宋体" w:hAnsi="宋体"/>
          <w:bCs/>
          <w:sz w:val="24"/>
          <w:highlight w:val="none"/>
        </w:rPr>
        <w:t>. UPS蓄电池组的电压、阻抗等应接入到综合监控系统中。</w:t>
      </w:r>
    </w:p>
    <w:p>
      <w:pPr>
        <w:spacing w:line="360" w:lineRule="auto"/>
        <w:ind w:firstLine="480" w:firstLineChars="200"/>
        <w:rPr>
          <w:rFonts w:ascii="宋体" w:hAnsi="宋体"/>
          <w:bCs/>
          <w:sz w:val="24"/>
          <w:highlight w:val="none"/>
        </w:rPr>
      </w:pPr>
      <w:r>
        <w:rPr>
          <w:rFonts w:hint="eastAsia" w:ascii="宋体" w:hAnsi="宋体"/>
          <w:bCs/>
          <w:sz w:val="24"/>
          <w:highlight w:val="none"/>
        </w:rPr>
        <w:t>（十）机房环境监控系统：</w:t>
      </w:r>
    </w:p>
    <w:p>
      <w:pPr>
        <w:spacing w:line="360" w:lineRule="auto"/>
        <w:ind w:firstLine="480" w:firstLineChars="200"/>
        <w:rPr>
          <w:rFonts w:ascii="宋体" w:hAnsi="宋体"/>
          <w:bCs/>
          <w:sz w:val="24"/>
          <w:highlight w:val="none"/>
        </w:rPr>
      </w:pPr>
      <w:r>
        <w:rPr>
          <w:rFonts w:hint="eastAsia" w:ascii="宋体" w:hAnsi="宋体"/>
          <w:bCs/>
          <w:sz w:val="24"/>
          <w:highlight w:val="none"/>
        </w:rPr>
        <w:t>1. 机房应安装机房动力环境监控系统，监控各机房环境的温、湿度、电力供应情况、空调设备运转、漏水状况、火灾等，及时发现供电、空调设备及机房环境的缺陷，保障机房重要设备的安全。</w:t>
      </w:r>
    </w:p>
    <w:p>
      <w:pPr>
        <w:spacing w:line="360" w:lineRule="auto"/>
        <w:ind w:firstLine="480" w:firstLineChars="200"/>
        <w:rPr>
          <w:rFonts w:ascii="宋体" w:hAnsi="宋体"/>
          <w:bCs/>
          <w:sz w:val="24"/>
          <w:highlight w:val="none"/>
        </w:rPr>
      </w:pPr>
      <w:r>
        <w:rPr>
          <w:rFonts w:hint="eastAsia" w:ascii="宋体" w:hAnsi="宋体"/>
          <w:bCs/>
          <w:sz w:val="24"/>
          <w:highlight w:val="none"/>
        </w:rPr>
        <w:t>2. 提供 7×24 小时监控，监控内容主要包括：</w:t>
      </w:r>
    </w:p>
    <w:p>
      <w:pPr>
        <w:spacing w:line="360" w:lineRule="auto"/>
        <w:ind w:firstLine="480" w:firstLineChars="200"/>
        <w:rPr>
          <w:rFonts w:ascii="宋体" w:hAnsi="宋体"/>
          <w:bCs/>
          <w:sz w:val="24"/>
          <w:highlight w:val="none"/>
        </w:rPr>
      </w:pPr>
      <w:r>
        <w:rPr>
          <w:rFonts w:hint="eastAsia" w:ascii="宋体" w:hAnsi="宋体"/>
          <w:bCs/>
          <w:sz w:val="24"/>
          <w:highlight w:val="none"/>
        </w:rPr>
        <w:t>1) 重要电力供电回路的开关状态、故障、电流和电压有功功率、功率因数、谐波含量等参数。</w:t>
      </w:r>
    </w:p>
    <w:p>
      <w:pPr>
        <w:spacing w:line="360" w:lineRule="auto"/>
        <w:ind w:firstLine="480" w:firstLineChars="200"/>
        <w:rPr>
          <w:rFonts w:ascii="宋体" w:hAnsi="宋体"/>
          <w:bCs/>
          <w:sz w:val="24"/>
          <w:highlight w:val="none"/>
        </w:rPr>
      </w:pPr>
      <w:r>
        <w:rPr>
          <w:rFonts w:hint="eastAsia" w:ascii="宋体" w:hAnsi="宋体"/>
          <w:bCs/>
          <w:sz w:val="24"/>
          <w:highlight w:val="none"/>
        </w:rPr>
        <w:t>2) UPS的运行状态、输入和输出功率、电压、频率、电流、功率因数、负荷率；电池输入电压、电流、容量；同步/不同步状态、不间断电源系统/旁路供电状态、市电故障、不间断电源系统故障等。</w:t>
      </w:r>
    </w:p>
    <w:p>
      <w:pPr>
        <w:spacing w:line="360" w:lineRule="auto"/>
        <w:ind w:firstLine="480" w:firstLineChars="200"/>
        <w:rPr>
          <w:rFonts w:ascii="宋体" w:hAnsi="宋体"/>
          <w:bCs/>
          <w:sz w:val="24"/>
          <w:highlight w:val="none"/>
        </w:rPr>
      </w:pPr>
      <w:r>
        <w:rPr>
          <w:rFonts w:hint="eastAsia" w:ascii="宋体" w:hAnsi="宋体"/>
          <w:bCs/>
          <w:sz w:val="24"/>
          <w:highlight w:val="none"/>
        </w:rPr>
        <w:t>3) 空调机组的运行状况，开关、制冷、加热、报警参数，温度、传感器故障</w:t>
      </w:r>
      <w:r>
        <w:rPr>
          <w:rFonts w:hint="eastAsia" w:ascii="宋体" w:hAnsi="宋体"/>
          <w:bCs/>
          <w:sz w:val="24"/>
          <w:highlight w:val="none"/>
          <w:lang w:eastAsia="zh-CN"/>
        </w:rPr>
        <w:t>等</w:t>
      </w:r>
      <w:r>
        <w:rPr>
          <w:rFonts w:hint="eastAsia" w:ascii="宋体" w:hAnsi="宋体"/>
          <w:bCs/>
          <w:sz w:val="24"/>
          <w:highlight w:val="none"/>
        </w:rPr>
        <w:t>。</w:t>
      </w:r>
    </w:p>
    <w:p>
      <w:pPr>
        <w:spacing w:line="360" w:lineRule="auto"/>
        <w:ind w:firstLine="480" w:firstLineChars="200"/>
        <w:rPr>
          <w:rFonts w:ascii="宋体" w:hAnsi="宋体"/>
          <w:bCs/>
          <w:sz w:val="24"/>
          <w:highlight w:val="none"/>
        </w:rPr>
      </w:pPr>
      <w:r>
        <w:rPr>
          <w:rFonts w:hint="eastAsia" w:ascii="宋体" w:hAnsi="宋体"/>
          <w:bCs/>
          <w:sz w:val="24"/>
          <w:highlight w:val="none"/>
        </w:rPr>
        <w:t>4) 机房温、湿度。</w:t>
      </w:r>
    </w:p>
    <w:p>
      <w:pPr>
        <w:spacing w:line="360" w:lineRule="auto"/>
        <w:ind w:firstLine="480" w:firstLineChars="200"/>
        <w:rPr>
          <w:rFonts w:ascii="宋体" w:hAnsi="宋体"/>
          <w:bCs/>
          <w:sz w:val="24"/>
          <w:highlight w:val="none"/>
        </w:rPr>
      </w:pPr>
      <w:r>
        <w:rPr>
          <w:rFonts w:hint="eastAsia" w:ascii="宋体" w:hAnsi="宋体"/>
          <w:bCs/>
          <w:sz w:val="24"/>
          <w:highlight w:val="none"/>
        </w:rPr>
        <w:t>5) 机房漏水报警。</w:t>
      </w:r>
    </w:p>
    <w:p>
      <w:pPr>
        <w:spacing w:line="360" w:lineRule="auto"/>
        <w:ind w:firstLine="480" w:firstLineChars="200"/>
        <w:rPr>
          <w:rFonts w:ascii="宋体" w:hAnsi="宋体"/>
          <w:bCs/>
          <w:sz w:val="24"/>
          <w:highlight w:val="none"/>
        </w:rPr>
      </w:pPr>
      <w:r>
        <w:rPr>
          <w:rFonts w:hint="eastAsia" w:ascii="宋体" w:hAnsi="宋体"/>
          <w:bCs/>
          <w:sz w:val="24"/>
          <w:highlight w:val="none"/>
        </w:rPr>
        <w:t>6) 监控柴油发电机柴油机转速、输出功率、频率、电压、功率因数。</w:t>
      </w:r>
    </w:p>
    <w:p>
      <w:pPr>
        <w:spacing w:line="360" w:lineRule="auto"/>
        <w:ind w:firstLine="480" w:firstLineChars="200"/>
        <w:rPr>
          <w:rFonts w:ascii="宋体" w:hAnsi="宋体"/>
          <w:bCs/>
          <w:sz w:val="24"/>
          <w:highlight w:val="none"/>
        </w:rPr>
      </w:pPr>
      <w:r>
        <w:rPr>
          <w:rFonts w:hint="eastAsia" w:ascii="宋体" w:hAnsi="宋体"/>
          <w:bCs/>
          <w:sz w:val="24"/>
          <w:highlight w:val="none"/>
        </w:rPr>
        <w:t>7) 用户方有权查看所租赁区域内的基础环境监控信息，如机房环境温湿度、每个机柜用电等。</w:t>
      </w:r>
    </w:p>
    <w:p>
      <w:pPr>
        <w:spacing w:line="360" w:lineRule="auto"/>
        <w:ind w:firstLine="480" w:firstLineChars="200"/>
        <w:rPr>
          <w:rFonts w:ascii="宋体" w:hAnsi="宋体"/>
          <w:bCs/>
          <w:sz w:val="24"/>
          <w:highlight w:val="none"/>
        </w:rPr>
      </w:pPr>
      <w:r>
        <w:rPr>
          <w:rFonts w:hint="eastAsia" w:ascii="宋体" w:hAnsi="宋体"/>
          <w:bCs/>
          <w:sz w:val="24"/>
          <w:highlight w:val="none"/>
        </w:rPr>
        <w:t>（十</w:t>
      </w:r>
      <w:r>
        <w:rPr>
          <w:rFonts w:hint="eastAsia" w:ascii="宋体" w:hAnsi="宋体"/>
          <w:bCs/>
          <w:sz w:val="24"/>
          <w:highlight w:val="none"/>
          <w:lang w:val="en-US" w:eastAsia="zh-CN"/>
        </w:rPr>
        <w:t>一</w:t>
      </w:r>
      <w:r>
        <w:rPr>
          <w:rFonts w:hint="eastAsia" w:ascii="宋体" w:hAnsi="宋体"/>
          <w:bCs/>
          <w:sz w:val="24"/>
          <w:highlight w:val="none"/>
        </w:rPr>
        <w:t>）机房安全防范系统：</w:t>
      </w:r>
    </w:p>
    <w:p>
      <w:pPr>
        <w:spacing w:line="360" w:lineRule="auto"/>
        <w:ind w:firstLine="480" w:firstLineChars="200"/>
        <w:rPr>
          <w:rFonts w:ascii="宋体" w:hAnsi="宋体"/>
          <w:bCs/>
          <w:sz w:val="24"/>
          <w:highlight w:val="none"/>
        </w:rPr>
      </w:pPr>
      <w:r>
        <w:rPr>
          <w:rFonts w:hint="eastAsia" w:ascii="宋体" w:hAnsi="宋体"/>
          <w:bCs/>
          <w:sz w:val="24"/>
          <w:highlight w:val="none"/>
        </w:rPr>
        <w:t>1. 对机房内的重点区域进行实时图像监视和录像，对出入口实施门禁控制管理，门禁采用国密门禁、CPU卡，对有可能发生入侵的场所实施报警管理。机房安全防范系统由监控录像系统，门禁系统，防盗报警系统等构成。</w:t>
      </w:r>
    </w:p>
    <w:p>
      <w:pPr>
        <w:spacing w:line="360" w:lineRule="auto"/>
        <w:ind w:firstLine="480" w:firstLineChars="200"/>
        <w:rPr>
          <w:rFonts w:ascii="宋体" w:hAnsi="宋体"/>
          <w:bCs/>
          <w:sz w:val="24"/>
          <w:highlight w:val="none"/>
        </w:rPr>
      </w:pPr>
      <w:r>
        <w:rPr>
          <w:rFonts w:hint="eastAsia" w:ascii="宋体" w:hAnsi="宋体"/>
          <w:bCs/>
          <w:sz w:val="24"/>
          <w:highlight w:val="none"/>
        </w:rPr>
        <w:t>2. 监控基本要求：</w:t>
      </w:r>
    </w:p>
    <w:p>
      <w:pPr>
        <w:spacing w:line="360" w:lineRule="auto"/>
        <w:ind w:firstLine="480" w:firstLineChars="200"/>
        <w:rPr>
          <w:rFonts w:ascii="宋体" w:hAnsi="宋体"/>
          <w:bCs/>
          <w:sz w:val="24"/>
          <w:highlight w:val="none"/>
        </w:rPr>
      </w:pPr>
      <w:r>
        <w:rPr>
          <w:rFonts w:hint="eastAsia" w:ascii="宋体" w:hAnsi="宋体"/>
          <w:bCs/>
          <w:sz w:val="24"/>
          <w:highlight w:val="none"/>
        </w:rPr>
        <w:t>1) 机房主要走道和其他重要部位应安装高清监控摄像头并录像，录像保存时间不得少于三个月。</w:t>
      </w:r>
    </w:p>
    <w:p>
      <w:pPr>
        <w:spacing w:line="360" w:lineRule="auto"/>
        <w:ind w:firstLine="480" w:firstLineChars="200"/>
        <w:rPr>
          <w:rFonts w:ascii="宋体" w:hAnsi="宋体"/>
          <w:bCs/>
          <w:sz w:val="24"/>
          <w:highlight w:val="none"/>
        </w:rPr>
      </w:pPr>
      <w:r>
        <w:rPr>
          <w:rFonts w:hint="eastAsia" w:ascii="宋体" w:hAnsi="宋体"/>
          <w:bCs/>
          <w:sz w:val="24"/>
          <w:highlight w:val="none"/>
        </w:rPr>
        <w:t>2) 租赁区域需建设封闭式物理隔断，围笼区域安装门禁设备，按要求独立划分访问权限；</w:t>
      </w:r>
    </w:p>
    <w:p>
      <w:pPr>
        <w:spacing w:line="360" w:lineRule="auto"/>
        <w:ind w:firstLine="480" w:firstLineChars="200"/>
        <w:rPr>
          <w:rFonts w:ascii="宋体" w:hAnsi="宋体"/>
          <w:bCs/>
          <w:sz w:val="24"/>
          <w:highlight w:val="none"/>
        </w:rPr>
      </w:pPr>
      <w:r>
        <w:rPr>
          <w:rFonts w:hint="eastAsia" w:ascii="宋体" w:hAnsi="宋体"/>
          <w:bCs/>
          <w:sz w:val="24"/>
          <w:highlight w:val="none"/>
        </w:rPr>
        <w:t>3) 租赁区域隔离内需部署视频监控录像系统，且确保租赁区域全方位无死角监控覆盖，录像保存时间不得少于三个月。</w:t>
      </w:r>
    </w:p>
    <w:p>
      <w:pPr>
        <w:spacing w:line="360" w:lineRule="auto"/>
        <w:ind w:firstLine="480" w:firstLineChars="200"/>
        <w:rPr>
          <w:rFonts w:ascii="宋体" w:hAnsi="宋体"/>
          <w:bCs/>
          <w:sz w:val="24"/>
          <w:highlight w:val="none"/>
        </w:rPr>
      </w:pPr>
      <w:r>
        <w:rPr>
          <w:rFonts w:hint="eastAsia" w:ascii="宋体" w:hAnsi="宋体"/>
          <w:bCs/>
          <w:sz w:val="24"/>
          <w:highlight w:val="none"/>
        </w:rPr>
        <w:t>（十</w:t>
      </w:r>
      <w:r>
        <w:rPr>
          <w:rFonts w:hint="eastAsia" w:ascii="宋体" w:hAnsi="宋体"/>
          <w:bCs/>
          <w:sz w:val="24"/>
          <w:highlight w:val="none"/>
          <w:lang w:val="en-US" w:eastAsia="zh-CN"/>
        </w:rPr>
        <w:t>二</w:t>
      </w:r>
      <w:r>
        <w:rPr>
          <w:rFonts w:hint="eastAsia" w:ascii="宋体" w:hAnsi="宋体"/>
          <w:bCs/>
          <w:sz w:val="24"/>
          <w:highlight w:val="none"/>
        </w:rPr>
        <w:t>）运维团队资质</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有固定的日常运维团队进行IDC日常维护(UPS、空调、发电机、温湿度等)</w:t>
      </w:r>
    </w:p>
    <w:p>
      <w:pPr>
        <w:pStyle w:val="2"/>
        <w:bidi w:val="0"/>
      </w:pPr>
      <w:bookmarkStart w:id="2" w:name="_Toc441066433"/>
      <w:bookmarkStart w:id="3" w:name="_Toc452564616"/>
      <w:bookmarkStart w:id="4" w:name="_Toc500750839"/>
      <w:r>
        <w:rPr>
          <w:rFonts w:hint="eastAsia"/>
        </w:rPr>
        <w:t>服务要求</w:t>
      </w:r>
      <w:bookmarkEnd w:id="2"/>
      <w:bookmarkEnd w:id="3"/>
      <w:bookmarkEnd w:id="4"/>
    </w:p>
    <w:p>
      <w:pPr>
        <w:spacing w:line="360" w:lineRule="auto"/>
        <w:ind w:firstLine="480" w:firstLineChars="200"/>
        <w:rPr>
          <w:rFonts w:ascii="宋体" w:hAnsi="宋体"/>
          <w:bCs/>
          <w:sz w:val="24"/>
          <w:highlight w:val="none"/>
        </w:rPr>
      </w:pPr>
      <w:r>
        <w:rPr>
          <w:rFonts w:hint="eastAsia" w:ascii="宋体" w:hAnsi="宋体"/>
          <w:bCs/>
          <w:sz w:val="24"/>
          <w:highlight w:val="none"/>
          <w:lang w:eastAsia="zh-CN"/>
        </w:rPr>
        <w:t>供应商</w:t>
      </w:r>
      <w:r>
        <w:rPr>
          <w:rFonts w:hint="eastAsia" w:ascii="宋体" w:hAnsi="宋体"/>
          <w:bCs/>
          <w:sz w:val="24"/>
          <w:highlight w:val="none"/>
        </w:rPr>
        <w:t>提供机房的基础运行环境，包括但不限于空调系统、供配电系统、安防系统、消防系统、环境和设备监控系统等基础设施维护服务,具体要求如下：</w:t>
      </w:r>
    </w:p>
    <w:p>
      <w:pPr>
        <w:spacing w:line="360" w:lineRule="auto"/>
        <w:ind w:firstLine="480" w:firstLineChars="200"/>
        <w:rPr>
          <w:rFonts w:ascii="宋体" w:hAnsi="宋体"/>
          <w:bCs/>
          <w:sz w:val="24"/>
          <w:highlight w:val="none"/>
        </w:rPr>
      </w:pPr>
      <w:r>
        <w:rPr>
          <w:rFonts w:hint="eastAsia" w:ascii="宋体" w:hAnsi="宋体"/>
          <w:bCs/>
          <w:sz w:val="24"/>
          <w:highlight w:val="none"/>
        </w:rPr>
        <w:t xml:space="preserve">（二） </w:t>
      </w:r>
      <w:r>
        <w:rPr>
          <w:rFonts w:hint="eastAsia" w:ascii="宋体" w:hAnsi="宋体"/>
          <w:bCs/>
          <w:sz w:val="24"/>
          <w:highlight w:val="none"/>
          <w:lang w:eastAsia="zh-CN"/>
        </w:rPr>
        <w:t>供应商</w:t>
      </w:r>
      <w:r>
        <w:rPr>
          <w:rFonts w:hint="eastAsia" w:ascii="宋体" w:hAnsi="宋体"/>
          <w:bCs/>
          <w:sz w:val="24"/>
          <w:highlight w:val="none"/>
        </w:rPr>
        <w:t>应承诺对IDC机房的电源供应提供良好保障，提供双路供电和UPS以及柴油发电机系统，保证持续电力供应每年在99.9%以上。</w:t>
      </w:r>
    </w:p>
    <w:p>
      <w:pPr>
        <w:spacing w:line="360" w:lineRule="auto"/>
        <w:ind w:firstLine="480" w:firstLineChars="200"/>
        <w:rPr>
          <w:rFonts w:ascii="宋体" w:hAnsi="宋体"/>
          <w:bCs/>
          <w:sz w:val="24"/>
          <w:highlight w:val="none"/>
        </w:rPr>
      </w:pPr>
      <w:r>
        <w:rPr>
          <w:rFonts w:hint="eastAsia" w:ascii="宋体" w:hAnsi="宋体"/>
          <w:bCs/>
          <w:sz w:val="24"/>
          <w:highlight w:val="none"/>
        </w:rPr>
        <w:t>（三）</w:t>
      </w:r>
      <w:r>
        <w:rPr>
          <w:rFonts w:hint="eastAsia" w:ascii="宋体" w:hAnsi="宋体"/>
          <w:bCs/>
          <w:sz w:val="24"/>
          <w:highlight w:val="none"/>
          <w:lang w:eastAsia="zh-CN"/>
        </w:rPr>
        <w:t>供应商</w:t>
      </w:r>
      <w:r>
        <w:rPr>
          <w:rFonts w:hint="eastAsia" w:ascii="宋体" w:hAnsi="宋体"/>
          <w:bCs/>
          <w:sz w:val="24"/>
          <w:highlight w:val="none"/>
        </w:rPr>
        <w:t>应承诺最大限度的保证设备的可用性，提供机房本地7×24小时的技术支持服务。</w:t>
      </w:r>
    </w:p>
    <w:p>
      <w:pPr>
        <w:spacing w:line="360" w:lineRule="auto"/>
        <w:ind w:firstLine="480" w:firstLineChars="200"/>
        <w:rPr>
          <w:rFonts w:ascii="宋体" w:hAnsi="宋体"/>
          <w:bCs/>
          <w:sz w:val="24"/>
          <w:highlight w:val="none"/>
        </w:rPr>
      </w:pPr>
      <w:r>
        <w:rPr>
          <w:rFonts w:hint="eastAsia" w:ascii="宋体" w:hAnsi="宋体"/>
          <w:bCs/>
          <w:sz w:val="24"/>
          <w:highlight w:val="none"/>
        </w:rPr>
        <w:t>（四）</w:t>
      </w:r>
      <w:r>
        <w:rPr>
          <w:rFonts w:hint="eastAsia" w:ascii="宋体" w:hAnsi="宋体"/>
          <w:bCs/>
          <w:sz w:val="24"/>
          <w:highlight w:val="none"/>
          <w:lang w:eastAsia="zh-CN"/>
        </w:rPr>
        <w:t>供应商</w:t>
      </w:r>
      <w:r>
        <w:rPr>
          <w:rFonts w:hint="eastAsia" w:ascii="宋体" w:hAnsi="宋体"/>
          <w:bCs/>
          <w:sz w:val="24"/>
          <w:highlight w:val="none"/>
        </w:rPr>
        <w:t>应承诺对IDC机房内托管的设备提供安全保障，不致被损坏或丢失，并禁止无关的第三方人员接触或查看。</w:t>
      </w:r>
    </w:p>
    <w:p>
      <w:pPr>
        <w:spacing w:line="360" w:lineRule="auto"/>
        <w:ind w:firstLine="480" w:firstLineChars="200"/>
        <w:rPr>
          <w:rFonts w:ascii="宋体" w:hAnsi="宋体"/>
          <w:bCs/>
          <w:sz w:val="24"/>
          <w:highlight w:val="none"/>
        </w:rPr>
      </w:pPr>
      <w:r>
        <w:rPr>
          <w:rFonts w:hint="eastAsia" w:ascii="宋体" w:hAnsi="宋体"/>
          <w:bCs/>
          <w:sz w:val="24"/>
          <w:highlight w:val="none"/>
        </w:rPr>
        <w:t>（五）故障处理：提供 7×24 小时统一服务热线，可15分钟内响应用户报障，并将故障处理情况及时回复客户直至故障排除，并可按需提供故障报告。</w:t>
      </w:r>
    </w:p>
    <w:p>
      <w:pPr>
        <w:spacing w:line="360" w:lineRule="auto"/>
        <w:ind w:firstLine="480" w:firstLineChars="200"/>
        <w:rPr>
          <w:rFonts w:ascii="宋体" w:hAnsi="宋体"/>
          <w:bCs/>
          <w:sz w:val="24"/>
          <w:highlight w:val="none"/>
        </w:rPr>
      </w:pPr>
      <w:r>
        <w:rPr>
          <w:rFonts w:hint="eastAsia" w:ascii="宋体" w:hAnsi="宋体"/>
          <w:bCs/>
          <w:sz w:val="24"/>
          <w:highlight w:val="none"/>
        </w:rPr>
        <w:t>（六）代维服务：提供7×24 小时代维服务，配合客户处理故障（例如设备重启、手动开关机等），在客户报障后15分钟内响应并前往用户租赁现场配合用户进行相关故障检查，与客户保持沟通直至故障排除。</w:t>
      </w:r>
    </w:p>
    <w:p>
      <w:pPr>
        <w:spacing w:line="360" w:lineRule="auto"/>
        <w:ind w:firstLine="480" w:firstLineChars="200"/>
        <w:rPr>
          <w:rFonts w:ascii="宋体" w:hAnsi="宋体"/>
          <w:bCs/>
          <w:sz w:val="24"/>
          <w:highlight w:val="none"/>
        </w:rPr>
      </w:pPr>
      <w:r>
        <w:rPr>
          <w:rFonts w:hint="eastAsia" w:ascii="宋体" w:hAnsi="宋体"/>
          <w:bCs/>
          <w:sz w:val="24"/>
          <w:highlight w:val="none"/>
        </w:rPr>
        <w:t>（七）安防系统：监控录像保存大于3个月；门禁记录保存大于1年。机房具备火灾自动报警、气体灭火等消防设备。</w:t>
      </w:r>
    </w:p>
    <w:p>
      <w:pPr>
        <w:spacing w:line="360" w:lineRule="auto"/>
        <w:ind w:firstLine="480" w:firstLineChars="200"/>
        <w:rPr>
          <w:rFonts w:ascii="宋体" w:hAnsi="宋体"/>
          <w:bCs/>
          <w:sz w:val="24"/>
          <w:highlight w:val="none"/>
        </w:rPr>
      </w:pPr>
      <w:r>
        <w:rPr>
          <w:rFonts w:hint="eastAsia" w:ascii="宋体" w:hAnsi="宋体"/>
          <w:bCs/>
          <w:sz w:val="24"/>
          <w:highlight w:val="none"/>
        </w:rPr>
        <w:t>（八）环境监控：机房配备动力环境系统的 7×24 小时监控，包括监控UPS、电源列柜、门禁、温湿度、烟感、水浸等，一旦发生问题应及时告警。</w:t>
      </w:r>
    </w:p>
    <w:p>
      <w:pPr>
        <w:spacing w:line="360" w:lineRule="auto"/>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九</w:t>
      </w:r>
      <w:r>
        <w:rPr>
          <w:rFonts w:hint="eastAsia" w:ascii="宋体" w:hAnsi="宋体"/>
          <w:bCs/>
          <w:sz w:val="24"/>
          <w:highlight w:val="none"/>
        </w:rPr>
        <w:t>）机房安保：提供7×24小时的机房现场值守服务，及时响应客户服务需求。提供每天机房环境巡检服务，对巡检发现的非客户内部系统故障，需15分钟内提供短信和电话通知服务。</w:t>
      </w:r>
    </w:p>
    <w:p>
      <w:pPr>
        <w:spacing w:line="360" w:lineRule="auto"/>
        <w:ind w:firstLine="480" w:firstLineChars="200"/>
        <w:rPr>
          <w:rFonts w:ascii="宋体" w:hAnsi="宋体"/>
          <w:bCs/>
          <w:sz w:val="24"/>
          <w:highlight w:val="none"/>
        </w:rPr>
      </w:pPr>
      <w:r>
        <w:rPr>
          <w:rFonts w:hint="eastAsia" w:ascii="宋体" w:hAnsi="宋体"/>
          <w:bCs/>
          <w:sz w:val="24"/>
          <w:highlight w:val="none"/>
        </w:rPr>
        <w:t>（十）</w:t>
      </w:r>
      <w:r>
        <w:rPr>
          <w:rFonts w:hint="eastAsia" w:ascii="宋体" w:hAnsi="宋体"/>
          <w:bCs/>
          <w:sz w:val="24"/>
          <w:highlight w:val="none"/>
          <w:lang w:eastAsia="zh-CN"/>
        </w:rPr>
        <w:t>供应商</w:t>
      </w:r>
      <w:r>
        <w:rPr>
          <w:rFonts w:hint="eastAsia" w:ascii="宋体" w:hAnsi="宋体"/>
          <w:bCs/>
          <w:sz w:val="24"/>
          <w:highlight w:val="none"/>
        </w:rPr>
        <w:t>必须保障机房环境（电力、安防、环境、温湿度、线路等）和机房基础设备设施的 7×24 小时不间断正常运行。</w:t>
      </w:r>
    </w:p>
    <w:p>
      <w:pPr>
        <w:spacing w:line="360" w:lineRule="auto"/>
        <w:ind w:firstLine="480" w:firstLineChars="200"/>
        <w:rPr>
          <w:rFonts w:hint="eastAsia" w:ascii="宋体" w:hAnsi="宋体"/>
          <w:bCs/>
          <w:sz w:val="24"/>
          <w:highlight w:val="none"/>
        </w:rPr>
      </w:pPr>
      <w:r>
        <w:rPr>
          <w:rFonts w:hint="eastAsia" w:ascii="宋体" w:hAnsi="宋体"/>
          <w:bCs/>
          <w:sz w:val="24"/>
          <w:highlight w:val="none"/>
        </w:rPr>
        <w:t>（十</w:t>
      </w:r>
      <w:r>
        <w:rPr>
          <w:rFonts w:hint="eastAsia" w:ascii="宋体" w:hAnsi="宋体"/>
          <w:bCs/>
          <w:sz w:val="24"/>
          <w:highlight w:val="none"/>
          <w:lang w:val="en-US" w:eastAsia="zh-CN"/>
        </w:rPr>
        <w:t>一</w:t>
      </w:r>
      <w:r>
        <w:rPr>
          <w:rFonts w:hint="eastAsia" w:ascii="宋体" w:hAnsi="宋体"/>
          <w:bCs/>
          <w:sz w:val="24"/>
          <w:highlight w:val="none"/>
        </w:rPr>
        <w:t>）</w:t>
      </w:r>
      <w:r>
        <w:rPr>
          <w:rFonts w:hint="eastAsia" w:ascii="宋体" w:hAnsi="宋体"/>
          <w:bCs/>
          <w:sz w:val="24"/>
          <w:highlight w:val="none"/>
          <w:lang w:eastAsia="zh-CN"/>
        </w:rPr>
        <w:t>供应商</w:t>
      </w:r>
      <w:r>
        <w:rPr>
          <w:rFonts w:hint="eastAsia" w:ascii="宋体" w:hAnsi="宋体"/>
          <w:bCs/>
          <w:sz w:val="24"/>
          <w:highlight w:val="none"/>
        </w:rPr>
        <w:t>应配合</w:t>
      </w:r>
      <w:r>
        <w:rPr>
          <w:rFonts w:hint="eastAsia" w:ascii="宋体" w:hAnsi="宋体"/>
          <w:bCs/>
          <w:sz w:val="24"/>
          <w:highlight w:val="none"/>
          <w:lang w:val="en-US" w:eastAsia="zh-CN"/>
        </w:rPr>
        <w:t>我方</w:t>
      </w:r>
      <w:r>
        <w:rPr>
          <w:rFonts w:hint="eastAsia" w:ascii="宋体" w:hAnsi="宋体"/>
          <w:bCs/>
          <w:sz w:val="24"/>
          <w:highlight w:val="none"/>
        </w:rPr>
        <w:t>向</w:t>
      </w:r>
      <w:r>
        <w:rPr>
          <w:rFonts w:hint="eastAsia" w:ascii="宋体" w:hAnsi="宋体"/>
          <w:bCs/>
          <w:sz w:val="24"/>
          <w:highlight w:val="none"/>
          <w:lang w:val="en-US" w:eastAsia="zh-CN"/>
        </w:rPr>
        <w:t>上级管理</w:t>
      </w:r>
      <w:r>
        <w:rPr>
          <w:rFonts w:hint="eastAsia" w:ascii="宋体" w:hAnsi="宋体"/>
          <w:bCs/>
          <w:sz w:val="24"/>
          <w:highlight w:val="none"/>
        </w:rPr>
        <w:t>部门提供相应的检查文件、文档，完成相应的检查工作，满足监管部门的监督要求。</w:t>
      </w:r>
    </w:p>
    <w:bookmarkEnd w:id="1"/>
    <w:p>
      <w:pPr>
        <w:spacing w:line="360" w:lineRule="auto"/>
        <w:ind w:firstLine="480" w:firstLineChars="200"/>
        <w:rPr>
          <w:rFonts w:hint="eastAsia" w:ascii="宋体" w:hAnsi="宋体"/>
          <w:bCs/>
          <w:sz w:val="24"/>
          <w:highlight w:val="none"/>
        </w:rPr>
      </w:pPr>
    </w:p>
    <w:sectPr>
      <w:headerReference r:id="rId3" w:type="default"/>
      <w:footerReference r:id="rId4" w:type="default"/>
      <w:footerReference r:id="rId5" w:type="even"/>
      <w:pgSz w:w="11906" w:h="16838"/>
      <w:pgMar w:top="1985" w:right="1446" w:bottom="1644" w:left="1446"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8</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04C4C"/>
    <w:multiLevelType w:val="multilevel"/>
    <w:tmpl w:val="85B04C4C"/>
    <w:lvl w:ilvl="0" w:tentative="0">
      <w:start w:val="1"/>
      <w:numFmt w:val="chineseCounting"/>
      <w:pStyle w:val="2"/>
      <w:lvlText w:val="%1、"/>
      <w:lvlJc w:val="left"/>
      <w:pPr>
        <w:ind w:left="432" w:hanging="432"/>
      </w:pPr>
      <w:rPr>
        <w:rFonts w:hint="eastAsia"/>
        <w:color w:val="000000" w:themeColor="text1"/>
        <w14:textFill>
          <w14:solidFill>
            <w14:schemeClr w14:val="tx1"/>
          </w14:solidFill>
        </w14:textFill>
      </w:rPr>
    </w:lvl>
    <w:lvl w:ilvl="1" w:tentative="0">
      <w:start w:val="1"/>
      <w:numFmt w:val="decimal"/>
      <w:lvlText w:val="%2"/>
      <w:lvlJc w:val="left"/>
      <w:pPr>
        <w:ind w:left="576" w:hanging="576"/>
      </w:pPr>
      <w:rPr>
        <w:rFonts w:hint="eastAsia"/>
      </w:rPr>
    </w:lvl>
    <w:lvl w:ilvl="2" w:tentative="0">
      <w:start w:val="1"/>
      <w:numFmt w:val="decimal"/>
      <w:lvlText w:val="%2.%3"/>
      <w:lvlJc w:val="left"/>
      <w:pPr>
        <w:ind w:left="720" w:hanging="720"/>
      </w:pPr>
      <w:rPr>
        <w:rFonts w:hint="eastAsia"/>
      </w:rPr>
    </w:lvl>
    <w:lvl w:ilvl="3" w:tentative="0">
      <w:start w:val="1"/>
      <w:numFmt w:val="decimal"/>
      <w:lvlText w:val="%2.%3.%4"/>
      <w:lvlJc w:val="left"/>
      <w:pPr>
        <w:ind w:left="864" w:hanging="864"/>
      </w:pPr>
      <w:rPr>
        <w:rFonts w:hint="eastAsia"/>
      </w:rPr>
    </w:lvl>
    <w:lvl w:ilvl="4" w:tentative="0">
      <w:start w:val="1"/>
      <w:numFmt w:val="decimal"/>
      <w:lvlText w:val="%2.%3.%4.%5"/>
      <w:lvlJc w:val="left"/>
      <w:pPr>
        <w:ind w:left="1008" w:hanging="1008"/>
      </w:pPr>
      <w:rPr>
        <w:rFonts w:hint="eastAsia"/>
      </w:rPr>
    </w:lvl>
    <w:lvl w:ilvl="5" w:tentative="0">
      <w:start w:val="1"/>
      <w:numFmt w:val="decimal"/>
      <w:lvlText w:val="%2.%3.%4.%5.%6"/>
      <w:lvlJc w:val="left"/>
      <w:pPr>
        <w:ind w:left="1152" w:hanging="1152"/>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11DD0224"/>
    <w:multiLevelType w:val="singleLevel"/>
    <w:tmpl w:val="11DD0224"/>
    <w:lvl w:ilvl="0" w:tentative="0">
      <w:start w:val="1"/>
      <w:numFmt w:val="chineseCounting"/>
      <w:suff w:val="nothing"/>
      <w:lvlText w:val="（%1）"/>
      <w:lvlJc w:val="left"/>
      <w:rPr>
        <w:rFonts w:hint="eastAsia"/>
      </w:rPr>
    </w:lvl>
  </w:abstractNum>
  <w:abstractNum w:abstractNumId="2">
    <w:nsid w:val="19C261A3"/>
    <w:multiLevelType w:val="multilevel"/>
    <w:tmpl w:val="19C261A3"/>
    <w:lvl w:ilvl="0" w:tentative="0">
      <w:start w:val="1"/>
      <w:numFmt w:val="japaneseCounting"/>
      <w:lvlText w:val="第%1章"/>
      <w:lvlJc w:val="left"/>
      <w:pPr>
        <w:tabs>
          <w:tab w:val="left" w:pos="1770"/>
        </w:tabs>
        <w:ind w:left="1770" w:hanging="1770"/>
      </w:pPr>
      <w:rPr>
        <w:rFonts w:hint="eastAsia"/>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ZTdmZGViYWM4OTZiYjRjYTRmYjg2ZmIyMWJlYjIifQ=="/>
    <w:docVar w:name="KSO_WPS_MARK_KEY" w:val="998a6fa6-bd85-455e-962c-86063d367da5"/>
  </w:docVars>
  <w:rsids>
    <w:rsidRoot w:val="00172A27"/>
    <w:rsid w:val="00007DE5"/>
    <w:rsid w:val="00015538"/>
    <w:rsid w:val="00022326"/>
    <w:rsid w:val="0002476D"/>
    <w:rsid w:val="00027616"/>
    <w:rsid w:val="0002799F"/>
    <w:rsid w:val="0003656B"/>
    <w:rsid w:val="000404AD"/>
    <w:rsid w:val="0004050D"/>
    <w:rsid w:val="00041973"/>
    <w:rsid w:val="00051594"/>
    <w:rsid w:val="00051817"/>
    <w:rsid w:val="000632E2"/>
    <w:rsid w:val="00067024"/>
    <w:rsid w:val="00067DC4"/>
    <w:rsid w:val="000716C0"/>
    <w:rsid w:val="0007692D"/>
    <w:rsid w:val="00086C41"/>
    <w:rsid w:val="00087060"/>
    <w:rsid w:val="00095744"/>
    <w:rsid w:val="00096AEA"/>
    <w:rsid w:val="000A026E"/>
    <w:rsid w:val="000A0AC9"/>
    <w:rsid w:val="000A7373"/>
    <w:rsid w:val="000A77D1"/>
    <w:rsid w:val="000A7E82"/>
    <w:rsid w:val="000B7D6A"/>
    <w:rsid w:val="000C3876"/>
    <w:rsid w:val="000D0F7C"/>
    <w:rsid w:val="000D4579"/>
    <w:rsid w:val="000E48EA"/>
    <w:rsid w:val="000F0A19"/>
    <w:rsid w:val="000F0E85"/>
    <w:rsid w:val="000F3B62"/>
    <w:rsid w:val="00104E41"/>
    <w:rsid w:val="00112973"/>
    <w:rsid w:val="00122C6A"/>
    <w:rsid w:val="00131FB2"/>
    <w:rsid w:val="001330FB"/>
    <w:rsid w:val="00136BBE"/>
    <w:rsid w:val="00143534"/>
    <w:rsid w:val="001470F8"/>
    <w:rsid w:val="00155BBD"/>
    <w:rsid w:val="001568E9"/>
    <w:rsid w:val="00161205"/>
    <w:rsid w:val="00161438"/>
    <w:rsid w:val="00166E75"/>
    <w:rsid w:val="00172A27"/>
    <w:rsid w:val="00173589"/>
    <w:rsid w:val="00174AC8"/>
    <w:rsid w:val="00175C08"/>
    <w:rsid w:val="00184251"/>
    <w:rsid w:val="001871DD"/>
    <w:rsid w:val="001872C5"/>
    <w:rsid w:val="00192239"/>
    <w:rsid w:val="00194F3D"/>
    <w:rsid w:val="001A229B"/>
    <w:rsid w:val="001A3E9A"/>
    <w:rsid w:val="001B14CA"/>
    <w:rsid w:val="001B7B19"/>
    <w:rsid w:val="001C2E1B"/>
    <w:rsid w:val="001C53B0"/>
    <w:rsid w:val="001C662D"/>
    <w:rsid w:val="001C7FEE"/>
    <w:rsid w:val="001D0282"/>
    <w:rsid w:val="001D7324"/>
    <w:rsid w:val="001E084C"/>
    <w:rsid w:val="001E6997"/>
    <w:rsid w:val="001F0833"/>
    <w:rsid w:val="001F0C84"/>
    <w:rsid w:val="001F314D"/>
    <w:rsid w:val="001F4EDE"/>
    <w:rsid w:val="002029CD"/>
    <w:rsid w:val="002135CE"/>
    <w:rsid w:val="00214ED5"/>
    <w:rsid w:val="002166C6"/>
    <w:rsid w:val="002203CD"/>
    <w:rsid w:val="0022230F"/>
    <w:rsid w:val="00226A52"/>
    <w:rsid w:val="0024236B"/>
    <w:rsid w:val="00245393"/>
    <w:rsid w:val="002457A5"/>
    <w:rsid w:val="002471D0"/>
    <w:rsid w:val="002500FB"/>
    <w:rsid w:val="002632E6"/>
    <w:rsid w:val="00264CF6"/>
    <w:rsid w:val="0026604A"/>
    <w:rsid w:val="00267079"/>
    <w:rsid w:val="0027082F"/>
    <w:rsid w:val="0028602C"/>
    <w:rsid w:val="00291DD0"/>
    <w:rsid w:val="00293B87"/>
    <w:rsid w:val="00296707"/>
    <w:rsid w:val="002A1ACE"/>
    <w:rsid w:val="002A1D3E"/>
    <w:rsid w:val="002A2C47"/>
    <w:rsid w:val="002A6B59"/>
    <w:rsid w:val="002B41E1"/>
    <w:rsid w:val="002B5DB2"/>
    <w:rsid w:val="002C4B5E"/>
    <w:rsid w:val="002C6A08"/>
    <w:rsid w:val="002D4420"/>
    <w:rsid w:val="002D4686"/>
    <w:rsid w:val="002E3E69"/>
    <w:rsid w:val="002E449A"/>
    <w:rsid w:val="002F1C0C"/>
    <w:rsid w:val="002F21D6"/>
    <w:rsid w:val="002F2828"/>
    <w:rsid w:val="002F2859"/>
    <w:rsid w:val="002F3219"/>
    <w:rsid w:val="003019D7"/>
    <w:rsid w:val="003023C9"/>
    <w:rsid w:val="00303095"/>
    <w:rsid w:val="00310E57"/>
    <w:rsid w:val="00316831"/>
    <w:rsid w:val="0033412C"/>
    <w:rsid w:val="003343D7"/>
    <w:rsid w:val="00334925"/>
    <w:rsid w:val="003455DC"/>
    <w:rsid w:val="00351790"/>
    <w:rsid w:val="00357914"/>
    <w:rsid w:val="00360349"/>
    <w:rsid w:val="0036101A"/>
    <w:rsid w:val="00361343"/>
    <w:rsid w:val="00361805"/>
    <w:rsid w:val="003639DA"/>
    <w:rsid w:val="00363B88"/>
    <w:rsid w:val="0036677F"/>
    <w:rsid w:val="00370568"/>
    <w:rsid w:val="00374F88"/>
    <w:rsid w:val="00395E7C"/>
    <w:rsid w:val="003A1548"/>
    <w:rsid w:val="003A1599"/>
    <w:rsid w:val="003B22EE"/>
    <w:rsid w:val="003B6E39"/>
    <w:rsid w:val="003D04AD"/>
    <w:rsid w:val="003D16FB"/>
    <w:rsid w:val="003D3704"/>
    <w:rsid w:val="003D58B9"/>
    <w:rsid w:val="003E1288"/>
    <w:rsid w:val="003E6043"/>
    <w:rsid w:val="003E72B4"/>
    <w:rsid w:val="004044E3"/>
    <w:rsid w:val="00404FC9"/>
    <w:rsid w:val="00410D83"/>
    <w:rsid w:val="00415D06"/>
    <w:rsid w:val="00426153"/>
    <w:rsid w:val="00427DB8"/>
    <w:rsid w:val="004306EE"/>
    <w:rsid w:val="00433050"/>
    <w:rsid w:val="00434399"/>
    <w:rsid w:val="0043659A"/>
    <w:rsid w:val="00451117"/>
    <w:rsid w:val="0045245F"/>
    <w:rsid w:val="00457769"/>
    <w:rsid w:val="00461B0E"/>
    <w:rsid w:val="004634AA"/>
    <w:rsid w:val="00465A9E"/>
    <w:rsid w:val="0047662C"/>
    <w:rsid w:val="00476CF6"/>
    <w:rsid w:val="00480CAA"/>
    <w:rsid w:val="0048360A"/>
    <w:rsid w:val="00490576"/>
    <w:rsid w:val="00494EFD"/>
    <w:rsid w:val="004956A4"/>
    <w:rsid w:val="00495893"/>
    <w:rsid w:val="004A2899"/>
    <w:rsid w:val="004A49F1"/>
    <w:rsid w:val="004B09AD"/>
    <w:rsid w:val="004B20DA"/>
    <w:rsid w:val="004B3FF3"/>
    <w:rsid w:val="004C029F"/>
    <w:rsid w:val="004C0476"/>
    <w:rsid w:val="004C2791"/>
    <w:rsid w:val="004C49C4"/>
    <w:rsid w:val="004D1453"/>
    <w:rsid w:val="004D2E47"/>
    <w:rsid w:val="004D6904"/>
    <w:rsid w:val="004D6A24"/>
    <w:rsid w:val="004E687C"/>
    <w:rsid w:val="004F1FA9"/>
    <w:rsid w:val="004F446C"/>
    <w:rsid w:val="004F476D"/>
    <w:rsid w:val="004F6148"/>
    <w:rsid w:val="004F6263"/>
    <w:rsid w:val="004F6F72"/>
    <w:rsid w:val="004F7A37"/>
    <w:rsid w:val="00502D77"/>
    <w:rsid w:val="00506253"/>
    <w:rsid w:val="005165E8"/>
    <w:rsid w:val="00517876"/>
    <w:rsid w:val="005306E5"/>
    <w:rsid w:val="00533835"/>
    <w:rsid w:val="005362B8"/>
    <w:rsid w:val="00540706"/>
    <w:rsid w:val="00545F44"/>
    <w:rsid w:val="00547BBA"/>
    <w:rsid w:val="00555D36"/>
    <w:rsid w:val="00557618"/>
    <w:rsid w:val="0056035C"/>
    <w:rsid w:val="0056257D"/>
    <w:rsid w:val="00571A02"/>
    <w:rsid w:val="00576FFC"/>
    <w:rsid w:val="00581952"/>
    <w:rsid w:val="00583234"/>
    <w:rsid w:val="00583DA3"/>
    <w:rsid w:val="005861DE"/>
    <w:rsid w:val="005A3F2B"/>
    <w:rsid w:val="005A5B20"/>
    <w:rsid w:val="005B5FB9"/>
    <w:rsid w:val="005B6A75"/>
    <w:rsid w:val="005B7866"/>
    <w:rsid w:val="005C163B"/>
    <w:rsid w:val="005C4FA1"/>
    <w:rsid w:val="005D0188"/>
    <w:rsid w:val="005D46DD"/>
    <w:rsid w:val="005E2DC4"/>
    <w:rsid w:val="005F1404"/>
    <w:rsid w:val="005F278A"/>
    <w:rsid w:val="005F4492"/>
    <w:rsid w:val="005F5425"/>
    <w:rsid w:val="005F6B4C"/>
    <w:rsid w:val="00601C79"/>
    <w:rsid w:val="00604A77"/>
    <w:rsid w:val="00610317"/>
    <w:rsid w:val="00615325"/>
    <w:rsid w:val="006168A7"/>
    <w:rsid w:val="006245A6"/>
    <w:rsid w:val="00632E85"/>
    <w:rsid w:val="00634640"/>
    <w:rsid w:val="00637738"/>
    <w:rsid w:val="00641B14"/>
    <w:rsid w:val="006426A5"/>
    <w:rsid w:val="006474DF"/>
    <w:rsid w:val="00656BAD"/>
    <w:rsid w:val="00657B64"/>
    <w:rsid w:val="00661664"/>
    <w:rsid w:val="0066703C"/>
    <w:rsid w:val="00671EBD"/>
    <w:rsid w:val="006761E0"/>
    <w:rsid w:val="0067701E"/>
    <w:rsid w:val="00677B03"/>
    <w:rsid w:val="006808DE"/>
    <w:rsid w:val="006842EC"/>
    <w:rsid w:val="0069668F"/>
    <w:rsid w:val="00697369"/>
    <w:rsid w:val="006B33EA"/>
    <w:rsid w:val="006C01B5"/>
    <w:rsid w:val="006C57BA"/>
    <w:rsid w:val="006E18F1"/>
    <w:rsid w:val="006F55B5"/>
    <w:rsid w:val="006F735C"/>
    <w:rsid w:val="00703CA3"/>
    <w:rsid w:val="00707D04"/>
    <w:rsid w:val="007122A0"/>
    <w:rsid w:val="007142F9"/>
    <w:rsid w:val="00715970"/>
    <w:rsid w:val="00716627"/>
    <w:rsid w:val="00722EE2"/>
    <w:rsid w:val="00732596"/>
    <w:rsid w:val="00734606"/>
    <w:rsid w:val="007449B6"/>
    <w:rsid w:val="00746143"/>
    <w:rsid w:val="0075123B"/>
    <w:rsid w:val="00752082"/>
    <w:rsid w:val="007568D3"/>
    <w:rsid w:val="00763E87"/>
    <w:rsid w:val="00767C38"/>
    <w:rsid w:val="00770DD8"/>
    <w:rsid w:val="00780558"/>
    <w:rsid w:val="0078406B"/>
    <w:rsid w:val="007857DF"/>
    <w:rsid w:val="007869E2"/>
    <w:rsid w:val="007872EA"/>
    <w:rsid w:val="00787EC8"/>
    <w:rsid w:val="00795ACD"/>
    <w:rsid w:val="007B10DC"/>
    <w:rsid w:val="007B27D4"/>
    <w:rsid w:val="007B3352"/>
    <w:rsid w:val="007C7619"/>
    <w:rsid w:val="007D1902"/>
    <w:rsid w:val="007E69EA"/>
    <w:rsid w:val="007F04C4"/>
    <w:rsid w:val="007F0F5F"/>
    <w:rsid w:val="007F1955"/>
    <w:rsid w:val="007F2379"/>
    <w:rsid w:val="007F5AA3"/>
    <w:rsid w:val="008264FF"/>
    <w:rsid w:val="00832FB1"/>
    <w:rsid w:val="00833B4B"/>
    <w:rsid w:val="00844538"/>
    <w:rsid w:val="00850C38"/>
    <w:rsid w:val="008521CD"/>
    <w:rsid w:val="00854D01"/>
    <w:rsid w:val="008579AA"/>
    <w:rsid w:val="00867621"/>
    <w:rsid w:val="00873553"/>
    <w:rsid w:val="008759AA"/>
    <w:rsid w:val="00876864"/>
    <w:rsid w:val="00880878"/>
    <w:rsid w:val="00885FDF"/>
    <w:rsid w:val="00887805"/>
    <w:rsid w:val="0089012D"/>
    <w:rsid w:val="008A184A"/>
    <w:rsid w:val="008A3E4B"/>
    <w:rsid w:val="008B276C"/>
    <w:rsid w:val="008B5537"/>
    <w:rsid w:val="008C2FBA"/>
    <w:rsid w:val="008D1A33"/>
    <w:rsid w:val="008D2BF8"/>
    <w:rsid w:val="008D3F0D"/>
    <w:rsid w:val="008E0B95"/>
    <w:rsid w:val="008E259E"/>
    <w:rsid w:val="008F10EB"/>
    <w:rsid w:val="008F5ADA"/>
    <w:rsid w:val="008F6ABE"/>
    <w:rsid w:val="00911241"/>
    <w:rsid w:val="00914B4D"/>
    <w:rsid w:val="00921AC5"/>
    <w:rsid w:val="00930F3A"/>
    <w:rsid w:val="00935E75"/>
    <w:rsid w:val="0094007D"/>
    <w:rsid w:val="00944357"/>
    <w:rsid w:val="00944EE2"/>
    <w:rsid w:val="009561EE"/>
    <w:rsid w:val="009619FA"/>
    <w:rsid w:val="0097060A"/>
    <w:rsid w:val="00974C37"/>
    <w:rsid w:val="00975827"/>
    <w:rsid w:val="009824FE"/>
    <w:rsid w:val="0099012B"/>
    <w:rsid w:val="00990A0F"/>
    <w:rsid w:val="009A07A1"/>
    <w:rsid w:val="009A07E0"/>
    <w:rsid w:val="009A75B8"/>
    <w:rsid w:val="009B375E"/>
    <w:rsid w:val="009B6E36"/>
    <w:rsid w:val="009B71C1"/>
    <w:rsid w:val="009B7F62"/>
    <w:rsid w:val="009C1B63"/>
    <w:rsid w:val="009C3C12"/>
    <w:rsid w:val="009C7B5A"/>
    <w:rsid w:val="009D58D0"/>
    <w:rsid w:val="009D738B"/>
    <w:rsid w:val="009E00A3"/>
    <w:rsid w:val="009E0233"/>
    <w:rsid w:val="009E5850"/>
    <w:rsid w:val="009E7ADB"/>
    <w:rsid w:val="009F27A4"/>
    <w:rsid w:val="009F40F0"/>
    <w:rsid w:val="00A015F5"/>
    <w:rsid w:val="00A04783"/>
    <w:rsid w:val="00A07CB9"/>
    <w:rsid w:val="00A07D79"/>
    <w:rsid w:val="00A15F42"/>
    <w:rsid w:val="00A20D74"/>
    <w:rsid w:val="00A2779F"/>
    <w:rsid w:val="00A30DC0"/>
    <w:rsid w:val="00A32075"/>
    <w:rsid w:val="00A32B0F"/>
    <w:rsid w:val="00A40FAC"/>
    <w:rsid w:val="00A43432"/>
    <w:rsid w:val="00A44BD9"/>
    <w:rsid w:val="00A60E3A"/>
    <w:rsid w:val="00A7320B"/>
    <w:rsid w:val="00A74810"/>
    <w:rsid w:val="00A74A38"/>
    <w:rsid w:val="00A84B79"/>
    <w:rsid w:val="00A90A47"/>
    <w:rsid w:val="00A9102A"/>
    <w:rsid w:val="00A917C7"/>
    <w:rsid w:val="00A92260"/>
    <w:rsid w:val="00AA1BCA"/>
    <w:rsid w:val="00AA2AB1"/>
    <w:rsid w:val="00AA6325"/>
    <w:rsid w:val="00AA6664"/>
    <w:rsid w:val="00AB48DB"/>
    <w:rsid w:val="00AB6DCC"/>
    <w:rsid w:val="00AC10B7"/>
    <w:rsid w:val="00AC3544"/>
    <w:rsid w:val="00AE139C"/>
    <w:rsid w:val="00AE4EE9"/>
    <w:rsid w:val="00AE50EE"/>
    <w:rsid w:val="00AF2C8A"/>
    <w:rsid w:val="00AF31ED"/>
    <w:rsid w:val="00B1252D"/>
    <w:rsid w:val="00B17F92"/>
    <w:rsid w:val="00B35941"/>
    <w:rsid w:val="00B36711"/>
    <w:rsid w:val="00B47224"/>
    <w:rsid w:val="00B54428"/>
    <w:rsid w:val="00B62C74"/>
    <w:rsid w:val="00B70C7C"/>
    <w:rsid w:val="00B76214"/>
    <w:rsid w:val="00B77A78"/>
    <w:rsid w:val="00B80932"/>
    <w:rsid w:val="00B818F7"/>
    <w:rsid w:val="00B8492D"/>
    <w:rsid w:val="00B9453F"/>
    <w:rsid w:val="00BA43F5"/>
    <w:rsid w:val="00BB13A3"/>
    <w:rsid w:val="00BC08A0"/>
    <w:rsid w:val="00BC56F6"/>
    <w:rsid w:val="00BD211B"/>
    <w:rsid w:val="00BD71EA"/>
    <w:rsid w:val="00BD7453"/>
    <w:rsid w:val="00BD7931"/>
    <w:rsid w:val="00BE1BE6"/>
    <w:rsid w:val="00BE66A5"/>
    <w:rsid w:val="00BF5CDB"/>
    <w:rsid w:val="00BF77B3"/>
    <w:rsid w:val="00C10CD8"/>
    <w:rsid w:val="00C115AB"/>
    <w:rsid w:val="00C20DD2"/>
    <w:rsid w:val="00C23A59"/>
    <w:rsid w:val="00C315D0"/>
    <w:rsid w:val="00C47D7F"/>
    <w:rsid w:val="00C54D11"/>
    <w:rsid w:val="00C61AF4"/>
    <w:rsid w:val="00C62189"/>
    <w:rsid w:val="00C62ECC"/>
    <w:rsid w:val="00C6324E"/>
    <w:rsid w:val="00C635F9"/>
    <w:rsid w:val="00C671C1"/>
    <w:rsid w:val="00C80B62"/>
    <w:rsid w:val="00C80C31"/>
    <w:rsid w:val="00C81EAA"/>
    <w:rsid w:val="00C82EE7"/>
    <w:rsid w:val="00C83B6D"/>
    <w:rsid w:val="00CA1ED7"/>
    <w:rsid w:val="00CA5DDC"/>
    <w:rsid w:val="00CA7270"/>
    <w:rsid w:val="00CB46B9"/>
    <w:rsid w:val="00CC08B2"/>
    <w:rsid w:val="00CD55A0"/>
    <w:rsid w:val="00CF3267"/>
    <w:rsid w:val="00CF34A2"/>
    <w:rsid w:val="00CF504C"/>
    <w:rsid w:val="00D0417F"/>
    <w:rsid w:val="00D06485"/>
    <w:rsid w:val="00D2182D"/>
    <w:rsid w:val="00D22D93"/>
    <w:rsid w:val="00D246EA"/>
    <w:rsid w:val="00D2607A"/>
    <w:rsid w:val="00D2622D"/>
    <w:rsid w:val="00D376BF"/>
    <w:rsid w:val="00D51939"/>
    <w:rsid w:val="00D527CE"/>
    <w:rsid w:val="00D71A42"/>
    <w:rsid w:val="00D972AF"/>
    <w:rsid w:val="00D97410"/>
    <w:rsid w:val="00DB65A5"/>
    <w:rsid w:val="00DC1FD3"/>
    <w:rsid w:val="00DC4DAA"/>
    <w:rsid w:val="00DC6D33"/>
    <w:rsid w:val="00DD47CA"/>
    <w:rsid w:val="00DD6911"/>
    <w:rsid w:val="00DE5B6F"/>
    <w:rsid w:val="00DF1101"/>
    <w:rsid w:val="00DF60EE"/>
    <w:rsid w:val="00DF67AE"/>
    <w:rsid w:val="00DF7564"/>
    <w:rsid w:val="00DF7B7E"/>
    <w:rsid w:val="00E01A07"/>
    <w:rsid w:val="00E03A5C"/>
    <w:rsid w:val="00E117A9"/>
    <w:rsid w:val="00E12103"/>
    <w:rsid w:val="00E12734"/>
    <w:rsid w:val="00E136CA"/>
    <w:rsid w:val="00E15BE3"/>
    <w:rsid w:val="00E16498"/>
    <w:rsid w:val="00E236D5"/>
    <w:rsid w:val="00E2432D"/>
    <w:rsid w:val="00E335E7"/>
    <w:rsid w:val="00E42EBF"/>
    <w:rsid w:val="00E50E28"/>
    <w:rsid w:val="00E62A8E"/>
    <w:rsid w:val="00E70A29"/>
    <w:rsid w:val="00E70A93"/>
    <w:rsid w:val="00E721B9"/>
    <w:rsid w:val="00E73027"/>
    <w:rsid w:val="00E74E70"/>
    <w:rsid w:val="00E77B0A"/>
    <w:rsid w:val="00E81294"/>
    <w:rsid w:val="00E825FE"/>
    <w:rsid w:val="00E83E65"/>
    <w:rsid w:val="00EB36B8"/>
    <w:rsid w:val="00EC0B38"/>
    <w:rsid w:val="00EC42BC"/>
    <w:rsid w:val="00EE431C"/>
    <w:rsid w:val="00EE4AF9"/>
    <w:rsid w:val="00EE5525"/>
    <w:rsid w:val="00EE62B6"/>
    <w:rsid w:val="00EF121E"/>
    <w:rsid w:val="00EF3335"/>
    <w:rsid w:val="00EF3408"/>
    <w:rsid w:val="00EF5032"/>
    <w:rsid w:val="00F003FC"/>
    <w:rsid w:val="00F01E43"/>
    <w:rsid w:val="00F02A89"/>
    <w:rsid w:val="00F0413B"/>
    <w:rsid w:val="00F04598"/>
    <w:rsid w:val="00F07D4B"/>
    <w:rsid w:val="00F103D8"/>
    <w:rsid w:val="00F14CA5"/>
    <w:rsid w:val="00F16786"/>
    <w:rsid w:val="00F22F8C"/>
    <w:rsid w:val="00F23303"/>
    <w:rsid w:val="00F267AD"/>
    <w:rsid w:val="00F31EA5"/>
    <w:rsid w:val="00F33AA8"/>
    <w:rsid w:val="00F3731B"/>
    <w:rsid w:val="00F425DE"/>
    <w:rsid w:val="00F45620"/>
    <w:rsid w:val="00F5097F"/>
    <w:rsid w:val="00F55377"/>
    <w:rsid w:val="00F55530"/>
    <w:rsid w:val="00F56278"/>
    <w:rsid w:val="00F631A9"/>
    <w:rsid w:val="00F65FF8"/>
    <w:rsid w:val="00F7390D"/>
    <w:rsid w:val="00F74CEE"/>
    <w:rsid w:val="00F80EF4"/>
    <w:rsid w:val="00F849A5"/>
    <w:rsid w:val="00F87626"/>
    <w:rsid w:val="00F908BE"/>
    <w:rsid w:val="00F96744"/>
    <w:rsid w:val="00FA1151"/>
    <w:rsid w:val="00FA3750"/>
    <w:rsid w:val="00FB6568"/>
    <w:rsid w:val="00FC005E"/>
    <w:rsid w:val="00FC1A50"/>
    <w:rsid w:val="00FC516A"/>
    <w:rsid w:val="00FC7647"/>
    <w:rsid w:val="00FD16AB"/>
    <w:rsid w:val="00FD5C9D"/>
    <w:rsid w:val="00FD7FF1"/>
    <w:rsid w:val="00FD7FF7"/>
    <w:rsid w:val="00FE152A"/>
    <w:rsid w:val="00FE2503"/>
    <w:rsid w:val="00FE4371"/>
    <w:rsid w:val="00FE6485"/>
    <w:rsid w:val="01AB3EEA"/>
    <w:rsid w:val="01EE6E45"/>
    <w:rsid w:val="01F14541"/>
    <w:rsid w:val="020753E1"/>
    <w:rsid w:val="020B7A6E"/>
    <w:rsid w:val="02835DC9"/>
    <w:rsid w:val="028A2C16"/>
    <w:rsid w:val="03B87D8B"/>
    <w:rsid w:val="03C85E93"/>
    <w:rsid w:val="03F23B57"/>
    <w:rsid w:val="04537F01"/>
    <w:rsid w:val="046B174C"/>
    <w:rsid w:val="04AB6DB6"/>
    <w:rsid w:val="05A17442"/>
    <w:rsid w:val="05F3337C"/>
    <w:rsid w:val="06267367"/>
    <w:rsid w:val="07155C37"/>
    <w:rsid w:val="07655657"/>
    <w:rsid w:val="079C309E"/>
    <w:rsid w:val="07B948E4"/>
    <w:rsid w:val="08064FA5"/>
    <w:rsid w:val="081F3AED"/>
    <w:rsid w:val="08281D20"/>
    <w:rsid w:val="083E46EB"/>
    <w:rsid w:val="089B4519"/>
    <w:rsid w:val="08DD6080"/>
    <w:rsid w:val="090560C4"/>
    <w:rsid w:val="093404E6"/>
    <w:rsid w:val="0990224A"/>
    <w:rsid w:val="09E9121B"/>
    <w:rsid w:val="0B186C9E"/>
    <w:rsid w:val="0BAC175A"/>
    <w:rsid w:val="0C054761"/>
    <w:rsid w:val="0C0B092A"/>
    <w:rsid w:val="0C7D2EB8"/>
    <w:rsid w:val="0C8626FA"/>
    <w:rsid w:val="0CCD388B"/>
    <w:rsid w:val="0CCF1C56"/>
    <w:rsid w:val="0DF4120D"/>
    <w:rsid w:val="0E200BB5"/>
    <w:rsid w:val="0E616BD0"/>
    <w:rsid w:val="0E7E15A6"/>
    <w:rsid w:val="0F3C7670"/>
    <w:rsid w:val="0F585740"/>
    <w:rsid w:val="0F9F13AB"/>
    <w:rsid w:val="0FA534AD"/>
    <w:rsid w:val="0FDC2126"/>
    <w:rsid w:val="1088758E"/>
    <w:rsid w:val="11845C53"/>
    <w:rsid w:val="11BB15E2"/>
    <w:rsid w:val="11E45072"/>
    <w:rsid w:val="12137C65"/>
    <w:rsid w:val="12EC607B"/>
    <w:rsid w:val="132919A3"/>
    <w:rsid w:val="134161E7"/>
    <w:rsid w:val="134D02E9"/>
    <w:rsid w:val="140A11DB"/>
    <w:rsid w:val="14236220"/>
    <w:rsid w:val="14586CDD"/>
    <w:rsid w:val="14A15CCE"/>
    <w:rsid w:val="14D504CA"/>
    <w:rsid w:val="15577B52"/>
    <w:rsid w:val="15D42019"/>
    <w:rsid w:val="163210AA"/>
    <w:rsid w:val="16F17C42"/>
    <w:rsid w:val="17F64834"/>
    <w:rsid w:val="18ED1F08"/>
    <w:rsid w:val="18F226DE"/>
    <w:rsid w:val="19B923CA"/>
    <w:rsid w:val="1ADB5F02"/>
    <w:rsid w:val="1C273FD4"/>
    <w:rsid w:val="1CBD3B38"/>
    <w:rsid w:val="1D8113B2"/>
    <w:rsid w:val="1D962D9E"/>
    <w:rsid w:val="1DB5114E"/>
    <w:rsid w:val="1DEF0818"/>
    <w:rsid w:val="1E5157B1"/>
    <w:rsid w:val="1EE03447"/>
    <w:rsid w:val="1F3B2C08"/>
    <w:rsid w:val="1FCE1CDD"/>
    <w:rsid w:val="202B630E"/>
    <w:rsid w:val="203241FE"/>
    <w:rsid w:val="20BC14AF"/>
    <w:rsid w:val="211C0166"/>
    <w:rsid w:val="22545A04"/>
    <w:rsid w:val="228C2DF9"/>
    <w:rsid w:val="22AD6576"/>
    <w:rsid w:val="22D109E9"/>
    <w:rsid w:val="230B01D6"/>
    <w:rsid w:val="23E24B91"/>
    <w:rsid w:val="24181BE8"/>
    <w:rsid w:val="24283219"/>
    <w:rsid w:val="25AC5D4E"/>
    <w:rsid w:val="25E876E0"/>
    <w:rsid w:val="25F971BE"/>
    <w:rsid w:val="26036B82"/>
    <w:rsid w:val="27644E49"/>
    <w:rsid w:val="29225D62"/>
    <w:rsid w:val="2980130E"/>
    <w:rsid w:val="29F67BA0"/>
    <w:rsid w:val="2A0540C8"/>
    <w:rsid w:val="2B0E7E10"/>
    <w:rsid w:val="2B0F0321"/>
    <w:rsid w:val="2B3D0601"/>
    <w:rsid w:val="2C111A80"/>
    <w:rsid w:val="2C372028"/>
    <w:rsid w:val="2C5041B0"/>
    <w:rsid w:val="2D114186"/>
    <w:rsid w:val="2DEC6BE5"/>
    <w:rsid w:val="2E536425"/>
    <w:rsid w:val="2EBC2CD8"/>
    <w:rsid w:val="2ED867BE"/>
    <w:rsid w:val="2F827A5E"/>
    <w:rsid w:val="2FD6214B"/>
    <w:rsid w:val="30267D43"/>
    <w:rsid w:val="309F3E75"/>
    <w:rsid w:val="31185F33"/>
    <w:rsid w:val="31562D13"/>
    <w:rsid w:val="31D605A0"/>
    <w:rsid w:val="320E1ADD"/>
    <w:rsid w:val="3252692C"/>
    <w:rsid w:val="327B188B"/>
    <w:rsid w:val="32D029FB"/>
    <w:rsid w:val="33186577"/>
    <w:rsid w:val="33457580"/>
    <w:rsid w:val="33BC5702"/>
    <w:rsid w:val="344B6FD6"/>
    <w:rsid w:val="351F7C5A"/>
    <w:rsid w:val="356A4078"/>
    <w:rsid w:val="3574278B"/>
    <w:rsid w:val="35A96C82"/>
    <w:rsid w:val="360B4637"/>
    <w:rsid w:val="367723EC"/>
    <w:rsid w:val="38147FCB"/>
    <w:rsid w:val="382C6ABA"/>
    <w:rsid w:val="387160B6"/>
    <w:rsid w:val="38BE5BC1"/>
    <w:rsid w:val="38E303D7"/>
    <w:rsid w:val="393541DE"/>
    <w:rsid w:val="39A51A3B"/>
    <w:rsid w:val="39E33316"/>
    <w:rsid w:val="3A0037D5"/>
    <w:rsid w:val="3A2B4D3C"/>
    <w:rsid w:val="3B3E4B80"/>
    <w:rsid w:val="3B75464D"/>
    <w:rsid w:val="3BFB0F06"/>
    <w:rsid w:val="3C0D103C"/>
    <w:rsid w:val="3C806C1C"/>
    <w:rsid w:val="3CA75C56"/>
    <w:rsid w:val="3CBD0662"/>
    <w:rsid w:val="3CD474F7"/>
    <w:rsid w:val="3D3B3940"/>
    <w:rsid w:val="3D9C1C20"/>
    <w:rsid w:val="3DEA5582"/>
    <w:rsid w:val="3F2A0C5E"/>
    <w:rsid w:val="3F6741BA"/>
    <w:rsid w:val="3F9F1CDC"/>
    <w:rsid w:val="3FB45106"/>
    <w:rsid w:val="3FC71EE2"/>
    <w:rsid w:val="3FED0A86"/>
    <w:rsid w:val="403950B0"/>
    <w:rsid w:val="40A65413"/>
    <w:rsid w:val="41230975"/>
    <w:rsid w:val="412D4F26"/>
    <w:rsid w:val="414556B9"/>
    <w:rsid w:val="420C3610"/>
    <w:rsid w:val="423A1BC2"/>
    <w:rsid w:val="434A4D67"/>
    <w:rsid w:val="43806815"/>
    <w:rsid w:val="43B62A8C"/>
    <w:rsid w:val="444A66F1"/>
    <w:rsid w:val="44572C71"/>
    <w:rsid w:val="44592DEC"/>
    <w:rsid w:val="44A8128E"/>
    <w:rsid w:val="44AC4B38"/>
    <w:rsid w:val="44CE13C6"/>
    <w:rsid w:val="4525048B"/>
    <w:rsid w:val="452B3B3C"/>
    <w:rsid w:val="457879F9"/>
    <w:rsid w:val="45AD56DD"/>
    <w:rsid w:val="45E1121E"/>
    <w:rsid w:val="45F96E18"/>
    <w:rsid w:val="46191383"/>
    <w:rsid w:val="466D3344"/>
    <w:rsid w:val="46A915D6"/>
    <w:rsid w:val="46D00147"/>
    <w:rsid w:val="475021A0"/>
    <w:rsid w:val="47B577F4"/>
    <w:rsid w:val="47D94076"/>
    <w:rsid w:val="4812576D"/>
    <w:rsid w:val="481F6773"/>
    <w:rsid w:val="48436029"/>
    <w:rsid w:val="48F826E7"/>
    <w:rsid w:val="493A4AAE"/>
    <w:rsid w:val="49A94E54"/>
    <w:rsid w:val="4A324E9A"/>
    <w:rsid w:val="4A484758"/>
    <w:rsid w:val="4A4E40EC"/>
    <w:rsid w:val="4A6B2BBA"/>
    <w:rsid w:val="4A8B165E"/>
    <w:rsid w:val="4A9A3F12"/>
    <w:rsid w:val="4B0F63FB"/>
    <w:rsid w:val="4B1C0DBC"/>
    <w:rsid w:val="4B7F2BAC"/>
    <w:rsid w:val="4BCB144D"/>
    <w:rsid w:val="4BF63730"/>
    <w:rsid w:val="4C902795"/>
    <w:rsid w:val="4D1F6197"/>
    <w:rsid w:val="4DAD6673"/>
    <w:rsid w:val="4DFC6A54"/>
    <w:rsid w:val="4E3B2E3B"/>
    <w:rsid w:val="4E742643"/>
    <w:rsid w:val="4EDB132D"/>
    <w:rsid w:val="4F462ADE"/>
    <w:rsid w:val="4F6B6E13"/>
    <w:rsid w:val="4FD200AA"/>
    <w:rsid w:val="4FD733BD"/>
    <w:rsid w:val="50B741D3"/>
    <w:rsid w:val="50B946C8"/>
    <w:rsid w:val="50C000C2"/>
    <w:rsid w:val="513F5854"/>
    <w:rsid w:val="518262FF"/>
    <w:rsid w:val="51B73869"/>
    <w:rsid w:val="51D14166"/>
    <w:rsid w:val="51E46190"/>
    <w:rsid w:val="5282134E"/>
    <w:rsid w:val="531D7CBD"/>
    <w:rsid w:val="53855C29"/>
    <w:rsid w:val="540876DF"/>
    <w:rsid w:val="544C595D"/>
    <w:rsid w:val="54805D61"/>
    <w:rsid w:val="54FA1A35"/>
    <w:rsid w:val="554F0890"/>
    <w:rsid w:val="55992D16"/>
    <w:rsid w:val="563047D3"/>
    <w:rsid w:val="567830C6"/>
    <w:rsid w:val="56CD4AE1"/>
    <w:rsid w:val="5714738C"/>
    <w:rsid w:val="585066D0"/>
    <w:rsid w:val="5876187E"/>
    <w:rsid w:val="58935B98"/>
    <w:rsid w:val="58D8232B"/>
    <w:rsid w:val="596D3F66"/>
    <w:rsid w:val="59843DEC"/>
    <w:rsid w:val="59E826A4"/>
    <w:rsid w:val="59EB27FD"/>
    <w:rsid w:val="59EE35F3"/>
    <w:rsid w:val="5AD1278D"/>
    <w:rsid w:val="5B0D6E70"/>
    <w:rsid w:val="5BB43482"/>
    <w:rsid w:val="5BD7187C"/>
    <w:rsid w:val="5C21328A"/>
    <w:rsid w:val="5C8A2690"/>
    <w:rsid w:val="5CB52FF9"/>
    <w:rsid w:val="5D2D6687"/>
    <w:rsid w:val="5D3E5767"/>
    <w:rsid w:val="5DDC5530"/>
    <w:rsid w:val="5DE73443"/>
    <w:rsid w:val="5DFC47BE"/>
    <w:rsid w:val="5E3D347A"/>
    <w:rsid w:val="5E535357"/>
    <w:rsid w:val="5EE27ADB"/>
    <w:rsid w:val="5F5A149E"/>
    <w:rsid w:val="5F8059C7"/>
    <w:rsid w:val="5FB03709"/>
    <w:rsid w:val="5FF96D27"/>
    <w:rsid w:val="609269A7"/>
    <w:rsid w:val="60B5674A"/>
    <w:rsid w:val="61012314"/>
    <w:rsid w:val="61312B47"/>
    <w:rsid w:val="61B77DF7"/>
    <w:rsid w:val="61BF394A"/>
    <w:rsid w:val="61C80B21"/>
    <w:rsid w:val="620E6751"/>
    <w:rsid w:val="62D26DF6"/>
    <w:rsid w:val="62DC5092"/>
    <w:rsid w:val="636A1B1C"/>
    <w:rsid w:val="636E387A"/>
    <w:rsid w:val="63812B03"/>
    <w:rsid w:val="63FB5ED2"/>
    <w:rsid w:val="64374EB7"/>
    <w:rsid w:val="64452BE2"/>
    <w:rsid w:val="65017C54"/>
    <w:rsid w:val="65710509"/>
    <w:rsid w:val="669A4422"/>
    <w:rsid w:val="671D5989"/>
    <w:rsid w:val="67337C73"/>
    <w:rsid w:val="676E150D"/>
    <w:rsid w:val="68395E51"/>
    <w:rsid w:val="68666877"/>
    <w:rsid w:val="68C00C07"/>
    <w:rsid w:val="693766AE"/>
    <w:rsid w:val="6AD25999"/>
    <w:rsid w:val="6B3B1368"/>
    <w:rsid w:val="6D2D0F7A"/>
    <w:rsid w:val="6D484EAB"/>
    <w:rsid w:val="6D9571CE"/>
    <w:rsid w:val="6DE82534"/>
    <w:rsid w:val="6E54240F"/>
    <w:rsid w:val="6EA32A1E"/>
    <w:rsid w:val="6FB048C6"/>
    <w:rsid w:val="705D01FE"/>
    <w:rsid w:val="70856CD2"/>
    <w:rsid w:val="70CB29F0"/>
    <w:rsid w:val="710B1648"/>
    <w:rsid w:val="721A1F9A"/>
    <w:rsid w:val="72372EBE"/>
    <w:rsid w:val="72984BF3"/>
    <w:rsid w:val="72D74CD3"/>
    <w:rsid w:val="73EA46EC"/>
    <w:rsid w:val="74175380"/>
    <w:rsid w:val="74657BA2"/>
    <w:rsid w:val="751619EC"/>
    <w:rsid w:val="765147FB"/>
    <w:rsid w:val="767B194F"/>
    <w:rsid w:val="76EC6655"/>
    <w:rsid w:val="784A03C7"/>
    <w:rsid w:val="786E5770"/>
    <w:rsid w:val="7916265B"/>
    <w:rsid w:val="79AA67B0"/>
    <w:rsid w:val="79BD1205"/>
    <w:rsid w:val="7A78054C"/>
    <w:rsid w:val="7B034190"/>
    <w:rsid w:val="7C1245DA"/>
    <w:rsid w:val="7CEF1B53"/>
    <w:rsid w:val="7D305356"/>
    <w:rsid w:val="7FCA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numPr>
        <w:ilvl w:val="0"/>
        <w:numId w:val="1"/>
      </w:numPr>
      <w:spacing w:line="360" w:lineRule="auto"/>
      <w:ind w:left="0" w:firstLine="0"/>
      <w:outlineLvl w:val="0"/>
    </w:pPr>
    <w:rPr>
      <w:rFonts w:ascii="Calibri" w:hAnsi="Calibri" w:eastAsia="宋体" w:cs="Times New Roman"/>
      <w:b/>
      <w:bCs/>
      <w:kern w:val="44"/>
      <w:sz w:val="44"/>
      <w:szCs w:val="44"/>
    </w:rPr>
  </w:style>
  <w:style w:type="paragraph" w:styleId="3">
    <w:name w:val="heading 2"/>
    <w:basedOn w:val="1"/>
    <w:next w:val="1"/>
    <w:link w:val="48"/>
    <w:unhideWhenUsed/>
    <w:qFormat/>
    <w:uiPriority w:val="0"/>
    <w:pPr>
      <w:keepNext/>
      <w:keepLines/>
      <w:spacing w:line="480" w:lineRule="exact"/>
      <w:jc w:val="left"/>
      <w:outlineLvl w:val="1"/>
    </w:pPr>
    <w:rPr>
      <w:rFonts w:eastAsia="方正小标宋_GBK" w:asciiTheme="majorHAnsi" w:hAnsiTheme="majorHAnsi" w:cstheme="majorBidi"/>
      <w:bCs/>
      <w:sz w:val="32"/>
      <w:szCs w:val="32"/>
    </w:rPr>
  </w:style>
  <w:style w:type="paragraph" w:styleId="4">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autoSpaceDE w:val="0"/>
      <w:autoSpaceDN w:val="0"/>
      <w:adjustRightInd w:val="0"/>
      <w:spacing w:before="16"/>
      <w:jc w:val="left"/>
      <w:outlineLvl w:val="3"/>
    </w:pPr>
    <w:rPr>
      <w:rFonts w:ascii="宋体" w:hAnsi="宋体" w:eastAsia="宋体" w:cs="MingLiU"/>
      <w:kern w:val="0"/>
      <w:sz w:val="28"/>
      <w:szCs w:val="28"/>
    </w:rPr>
  </w:style>
  <w:style w:type="paragraph" w:styleId="6">
    <w:name w:val="heading 5"/>
    <w:basedOn w:val="1"/>
    <w:next w:val="1"/>
    <w:link w:val="46"/>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49"/>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50"/>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51"/>
    <w:qFormat/>
    <w:uiPriority w:val="0"/>
    <w:pPr>
      <w:keepNext/>
      <w:keepLines/>
      <w:spacing w:before="240" w:after="64" w:line="317" w:lineRule="auto"/>
      <w:outlineLvl w:val="7"/>
    </w:pPr>
    <w:rPr>
      <w:rFonts w:ascii="Times New Roman" w:hAnsi="Times New Roman" w:eastAsia="黑体" w:cs="Times New Roman"/>
      <w:sz w:val="44"/>
      <w:szCs w:val="44"/>
    </w:rPr>
  </w:style>
  <w:style w:type="paragraph" w:styleId="10">
    <w:name w:val="heading 9"/>
    <w:basedOn w:val="1"/>
    <w:next w:val="1"/>
    <w:link w:val="52"/>
    <w:qFormat/>
    <w:uiPriority w:val="0"/>
    <w:pPr>
      <w:keepNext/>
      <w:keepLines/>
      <w:spacing w:before="240" w:after="64" w:line="317" w:lineRule="auto"/>
      <w:outlineLvl w:val="8"/>
    </w:pPr>
    <w:rPr>
      <w:rFonts w:ascii="Cambria" w:hAnsi="Cambria" w:eastAsia="宋体" w:cs="Times New Roman"/>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0"/>
    <w:semiHidden/>
    <w:qFormat/>
    <w:uiPriority w:val="0"/>
    <w:pPr>
      <w:shd w:val="clear" w:color="auto" w:fill="000080"/>
    </w:pPr>
    <w:rPr>
      <w:rFonts w:ascii="Times New Roman" w:hAnsi="Times New Roman" w:eastAsia="宋体" w:cs="Times New Roman"/>
      <w:szCs w:val="24"/>
    </w:rPr>
  </w:style>
  <w:style w:type="paragraph" w:styleId="12">
    <w:name w:val="annotation text"/>
    <w:basedOn w:val="1"/>
    <w:link w:val="62"/>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3">
    <w:name w:val="Body Text"/>
    <w:basedOn w:val="1"/>
    <w:next w:val="14"/>
    <w:link w:val="59"/>
    <w:unhideWhenUsed/>
    <w:qFormat/>
    <w:uiPriority w:val="0"/>
    <w:pPr>
      <w:spacing w:after="120"/>
    </w:pPr>
  </w:style>
  <w:style w:type="paragraph" w:styleId="14">
    <w:name w:val="Body Text 2"/>
    <w:basedOn w:val="1"/>
    <w:link w:val="74"/>
    <w:qFormat/>
    <w:uiPriority w:val="0"/>
    <w:rPr>
      <w:rFonts w:ascii="Times New Roman" w:hAnsi="Times New Roman" w:eastAsia="宋体" w:cs="Times New Roman"/>
      <w:i/>
      <w:iCs/>
      <w:sz w:val="26"/>
      <w:szCs w:val="24"/>
    </w:rPr>
  </w:style>
  <w:style w:type="paragraph" w:styleId="15">
    <w:name w:val="Body Text Indent"/>
    <w:basedOn w:val="1"/>
    <w:link w:val="53"/>
    <w:qFormat/>
    <w:uiPriority w:val="0"/>
    <w:pPr>
      <w:ind w:firstLine="660"/>
    </w:pPr>
    <w:rPr>
      <w:rFonts w:ascii="Times New Roman" w:hAnsi="Times New Roman" w:eastAsia="宋体" w:cs="Times New Roman"/>
      <w:sz w:val="28"/>
      <w:szCs w:val="24"/>
    </w:rPr>
  </w:style>
  <w:style w:type="paragraph" w:styleId="16">
    <w:name w:val="index 4"/>
    <w:basedOn w:val="1"/>
    <w:next w:val="1"/>
    <w:qFormat/>
    <w:uiPriority w:val="0"/>
    <w:pPr>
      <w:ind w:left="600" w:leftChars="600"/>
    </w:pPr>
    <w:rPr>
      <w:rFonts w:ascii="Times New Roman" w:hAnsi="Times New Roman" w:eastAsia="宋体" w:cs="Times New Roman"/>
      <w:szCs w:val="24"/>
    </w:rPr>
  </w:style>
  <w:style w:type="paragraph" w:styleId="17">
    <w:name w:val="toc 3"/>
    <w:basedOn w:val="1"/>
    <w:next w:val="1"/>
    <w:qFormat/>
    <w:uiPriority w:val="39"/>
    <w:pPr>
      <w:ind w:left="420"/>
      <w:jc w:val="left"/>
    </w:pPr>
    <w:rPr>
      <w:rFonts w:ascii="Calibri" w:hAnsi="Calibri" w:eastAsia="仿宋_GB2312" w:cs="Times New Roman"/>
      <w:iCs/>
      <w:szCs w:val="20"/>
    </w:rPr>
  </w:style>
  <w:style w:type="paragraph" w:styleId="18">
    <w:name w:val="Plain Text"/>
    <w:basedOn w:val="1"/>
    <w:link w:val="64"/>
    <w:qFormat/>
    <w:uiPriority w:val="0"/>
    <w:rPr>
      <w:rFonts w:ascii="宋体" w:hAnsi="Courier New" w:eastAsia="宋体" w:cs="Times New Roman"/>
      <w:sz w:val="28"/>
      <w:szCs w:val="28"/>
    </w:rPr>
  </w:style>
  <w:style w:type="paragraph" w:styleId="19">
    <w:name w:val="Date"/>
    <w:basedOn w:val="1"/>
    <w:next w:val="1"/>
    <w:link w:val="54"/>
    <w:unhideWhenUsed/>
    <w:qFormat/>
    <w:uiPriority w:val="0"/>
    <w:pPr>
      <w:ind w:left="100" w:leftChars="2500"/>
    </w:pPr>
  </w:style>
  <w:style w:type="paragraph" w:styleId="20">
    <w:name w:val="Body Text Indent 2"/>
    <w:basedOn w:val="1"/>
    <w:link w:val="66"/>
    <w:qFormat/>
    <w:uiPriority w:val="0"/>
    <w:pPr>
      <w:ind w:left="1005" w:hanging="1005"/>
    </w:pPr>
    <w:rPr>
      <w:rFonts w:ascii="Times New Roman" w:hAnsi="Times New Roman" w:eastAsia="仿宋_GB2312" w:cs="Times New Roman"/>
      <w:sz w:val="32"/>
      <w:szCs w:val="20"/>
    </w:rPr>
  </w:style>
  <w:style w:type="paragraph" w:styleId="21">
    <w:name w:val="Balloon Text"/>
    <w:basedOn w:val="1"/>
    <w:link w:val="55"/>
    <w:unhideWhenUsed/>
    <w:qFormat/>
    <w:uiPriority w:val="0"/>
    <w:rPr>
      <w:sz w:val="18"/>
      <w:szCs w:val="18"/>
    </w:rPr>
  </w:style>
  <w:style w:type="paragraph" w:styleId="22">
    <w:name w:val="footer"/>
    <w:basedOn w:val="1"/>
    <w:link w:val="56"/>
    <w:unhideWhenUsed/>
    <w:qFormat/>
    <w:uiPriority w:val="99"/>
    <w:pPr>
      <w:tabs>
        <w:tab w:val="center" w:pos="4153"/>
        <w:tab w:val="right" w:pos="8306"/>
      </w:tabs>
      <w:snapToGrid w:val="0"/>
      <w:jc w:val="left"/>
    </w:pPr>
    <w:rPr>
      <w:sz w:val="18"/>
      <w:szCs w:val="18"/>
    </w:rPr>
  </w:style>
  <w:style w:type="paragraph" w:styleId="23">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rPr>
      <w:rFonts w:ascii="Times New Roman" w:hAnsi="Times New Roman" w:eastAsia="宋体" w:cs="Times New Roman"/>
      <w:szCs w:val="24"/>
    </w:rPr>
  </w:style>
  <w:style w:type="paragraph" w:styleId="25">
    <w:name w:val="Subtitle"/>
    <w:basedOn w:val="1"/>
    <w:link w:val="68"/>
    <w:qFormat/>
    <w:uiPriority w:val="0"/>
    <w:pPr>
      <w:widowControl/>
      <w:jc w:val="center"/>
    </w:pPr>
    <w:rPr>
      <w:szCs w:val="24"/>
      <w:u w:val="single"/>
      <w:lang w:eastAsia="en-US"/>
    </w:rPr>
  </w:style>
  <w:style w:type="paragraph" w:styleId="26">
    <w:name w:val="footnote text"/>
    <w:basedOn w:val="1"/>
    <w:link w:val="70"/>
    <w:qFormat/>
    <w:uiPriority w:val="0"/>
    <w:pPr>
      <w:snapToGrid w:val="0"/>
      <w:jc w:val="left"/>
    </w:pPr>
    <w:rPr>
      <w:rFonts w:ascii="Times New Roman" w:hAnsi="Times New Roman" w:eastAsia="宋体" w:cs="Times New Roman"/>
      <w:sz w:val="18"/>
      <w:szCs w:val="18"/>
    </w:rPr>
  </w:style>
  <w:style w:type="paragraph" w:styleId="27">
    <w:name w:val="Body Text Indent 3"/>
    <w:basedOn w:val="1"/>
    <w:link w:val="72"/>
    <w:qFormat/>
    <w:uiPriority w:val="0"/>
    <w:pPr>
      <w:spacing w:after="120"/>
      <w:ind w:left="420" w:leftChars="200"/>
    </w:pPr>
    <w:rPr>
      <w:rFonts w:ascii="Times New Roman" w:hAnsi="Times New Roman" w:eastAsia="宋体" w:cs="Times New Roman"/>
      <w:sz w:val="16"/>
      <w:szCs w:val="16"/>
    </w:rPr>
  </w:style>
  <w:style w:type="paragraph" w:styleId="28">
    <w:name w:val="toc 2"/>
    <w:basedOn w:val="1"/>
    <w:next w:val="1"/>
    <w:qFormat/>
    <w:uiPriority w:val="39"/>
    <w:pPr>
      <w:tabs>
        <w:tab w:val="right" w:leader="dot" w:pos="8609"/>
      </w:tabs>
      <w:ind w:left="210"/>
      <w:jc w:val="distribute"/>
    </w:pPr>
    <w:rPr>
      <w:rFonts w:ascii="Calibri" w:hAnsi="Calibri" w:eastAsia="仿宋_GB2312" w:cs="Times New Roman"/>
      <w:smallCaps/>
      <w:szCs w:val="20"/>
    </w:rPr>
  </w:style>
  <w:style w:type="paragraph" w:styleId="29">
    <w:name w:val="toc 9"/>
    <w:basedOn w:val="1"/>
    <w:next w:val="1"/>
    <w:qFormat/>
    <w:uiPriority w:val="39"/>
    <w:pPr>
      <w:ind w:left="1680"/>
      <w:jc w:val="left"/>
    </w:pPr>
    <w:rPr>
      <w:rFonts w:ascii="Calibri" w:hAnsi="Calibri" w:eastAsia="宋体" w:cs="Times New Roman"/>
      <w:sz w:val="18"/>
      <w:szCs w:val="18"/>
    </w:rPr>
  </w:style>
  <w:style w:type="paragraph" w:styleId="30">
    <w:name w:val="List Continue 2"/>
    <w:basedOn w:val="1"/>
    <w:qFormat/>
    <w:uiPriority w:val="0"/>
    <w:pPr>
      <w:spacing w:after="120"/>
      <w:ind w:left="840" w:leftChars="400"/>
    </w:pPr>
    <w:rPr>
      <w:rFonts w:ascii="Times New Roman" w:hAnsi="Times New Roman" w:eastAsia="宋体" w:cs="Times New Roman"/>
      <w:szCs w:val="24"/>
    </w:rPr>
  </w:style>
  <w:style w:type="paragraph" w:styleId="31">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32">
    <w:name w:val="annotation subject"/>
    <w:basedOn w:val="12"/>
    <w:next w:val="12"/>
    <w:link w:val="76"/>
    <w:qFormat/>
    <w:uiPriority w:val="0"/>
    <w:pPr>
      <w:adjustRightInd/>
      <w:spacing w:line="240" w:lineRule="auto"/>
      <w:textAlignment w:val="auto"/>
    </w:pPr>
    <w:rPr>
      <w:b/>
      <w:bCs/>
      <w:szCs w:val="24"/>
    </w:rPr>
  </w:style>
  <w:style w:type="paragraph" w:styleId="33">
    <w:name w:val="Body Text First Indent"/>
    <w:basedOn w:val="13"/>
    <w:next w:val="1"/>
    <w:link w:val="78"/>
    <w:semiHidden/>
    <w:unhideWhenUsed/>
    <w:qFormat/>
    <w:uiPriority w:val="99"/>
    <w:pPr>
      <w:ind w:firstLine="420" w:firstLineChars="100"/>
    </w:pPr>
    <w:rPr>
      <w:rFonts w:ascii="Times New Roman" w:hAnsi="Times New Roman" w:eastAsia="宋体" w:cs="Times New Roman"/>
      <w:szCs w:val="24"/>
    </w:rPr>
  </w:style>
  <w:style w:type="paragraph" w:styleId="34">
    <w:name w:val="Body Text First Indent 2"/>
    <w:basedOn w:val="15"/>
    <w:next w:val="1"/>
    <w:link w:val="79"/>
    <w:semiHidden/>
    <w:unhideWhenUsed/>
    <w:qFormat/>
    <w:uiPriority w:val="99"/>
    <w:pPr>
      <w:spacing w:after="120"/>
      <w:ind w:left="420" w:leftChars="200" w:firstLine="420" w:firstLineChars="200"/>
    </w:pPr>
    <w:rPr>
      <w:sz w:val="21"/>
    </w:rPr>
  </w:style>
  <w:style w:type="table" w:styleId="36">
    <w:name w:val="Table Grid"/>
    <w:basedOn w:val="3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szCs w:val="20"/>
    </w:rPr>
  </w:style>
  <w:style w:type="character" w:styleId="39">
    <w:name w:val="page number"/>
    <w:basedOn w:val="37"/>
    <w:qFormat/>
    <w:uiPriority w:val="0"/>
    <w:rPr>
      <w:szCs w:val="20"/>
    </w:rPr>
  </w:style>
  <w:style w:type="character" w:styleId="40">
    <w:name w:val="FollowedHyperlink"/>
    <w:basedOn w:val="37"/>
    <w:qFormat/>
    <w:uiPriority w:val="0"/>
    <w:rPr>
      <w:color w:val="800080"/>
      <w:szCs w:val="20"/>
      <w:u w:val="single"/>
    </w:rPr>
  </w:style>
  <w:style w:type="character" w:styleId="41">
    <w:name w:val="Hyperlink"/>
    <w:basedOn w:val="37"/>
    <w:qFormat/>
    <w:uiPriority w:val="99"/>
    <w:rPr>
      <w:color w:val="0000FF"/>
      <w:szCs w:val="20"/>
      <w:u w:val="single"/>
    </w:rPr>
  </w:style>
  <w:style w:type="character" w:styleId="42">
    <w:name w:val="annotation reference"/>
    <w:basedOn w:val="37"/>
    <w:qFormat/>
    <w:uiPriority w:val="0"/>
    <w:rPr>
      <w:sz w:val="21"/>
      <w:szCs w:val="21"/>
    </w:rPr>
  </w:style>
  <w:style w:type="character" w:styleId="43">
    <w:name w:val="footnote reference"/>
    <w:basedOn w:val="37"/>
    <w:qFormat/>
    <w:uiPriority w:val="0"/>
    <w:rPr>
      <w:szCs w:val="20"/>
      <w:vertAlign w:val="superscript"/>
    </w:rPr>
  </w:style>
  <w:style w:type="character" w:customStyle="1" w:styleId="44">
    <w:name w:val="标题 3 字符"/>
    <w:basedOn w:val="37"/>
    <w:link w:val="4"/>
    <w:qFormat/>
    <w:uiPriority w:val="0"/>
    <w:rPr>
      <w:b/>
      <w:bCs/>
      <w:kern w:val="2"/>
      <w:sz w:val="32"/>
      <w:szCs w:val="32"/>
    </w:rPr>
  </w:style>
  <w:style w:type="character" w:customStyle="1" w:styleId="45">
    <w:name w:val="标题 4 字符"/>
    <w:basedOn w:val="37"/>
    <w:link w:val="5"/>
    <w:qFormat/>
    <w:uiPriority w:val="0"/>
    <w:rPr>
      <w:rFonts w:ascii="宋体" w:hAnsi="宋体" w:eastAsia="宋体" w:cs="MingLiU"/>
      <w:b/>
      <w:sz w:val="28"/>
      <w:szCs w:val="28"/>
    </w:rPr>
  </w:style>
  <w:style w:type="character" w:customStyle="1" w:styleId="46">
    <w:name w:val="标题 5 字符"/>
    <w:basedOn w:val="37"/>
    <w:link w:val="6"/>
    <w:qFormat/>
    <w:uiPriority w:val="0"/>
    <w:rPr>
      <w:rFonts w:ascii="Times New Roman" w:hAnsi="Times New Roman" w:eastAsia="宋体" w:cs="Times New Roman"/>
      <w:b/>
      <w:bCs/>
      <w:kern w:val="2"/>
      <w:sz w:val="28"/>
      <w:szCs w:val="28"/>
    </w:rPr>
  </w:style>
  <w:style w:type="character" w:customStyle="1" w:styleId="47">
    <w:name w:val="标题 1 字符"/>
    <w:basedOn w:val="37"/>
    <w:link w:val="2"/>
    <w:qFormat/>
    <w:uiPriority w:val="0"/>
    <w:rPr>
      <w:rFonts w:ascii="Calibri" w:hAnsi="Calibri" w:eastAsia="宋体" w:cs="Times New Roman"/>
      <w:b/>
      <w:bCs/>
      <w:kern w:val="44"/>
      <w:sz w:val="44"/>
      <w:szCs w:val="44"/>
    </w:rPr>
  </w:style>
  <w:style w:type="character" w:customStyle="1" w:styleId="48">
    <w:name w:val="标题 2 字符"/>
    <w:basedOn w:val="37"/>
    <w:link w:val="3"/>
    <w:qFormat/>
    <w:uiPriority w:val="0"/>
    <w:rPr>
      <w:rFonts w:eastAsia="方正小标宋_GBK" w:asciiTheme="majorHAnsi" w:hAnsiTheme="majorHAnsi" w:cstheme="majorBidi"/>
      <w:bCs/>
      <w:kern w:val="2"/>
      <w:sz w:val="32"/>
      <w:szCs w:val="32"/>
    </w:rPr>
  </w:style>
  <w:style w:type="character" w:customStyle="1" w:styleId="49">
    <w:name w:val="标题 6 字符"/>
    <w:basedOn w:val="37"/>
    <w:link w:val="7"/>
    <w:qFormat/>
    <w:uiPriority w:val="0"/>
    <w:rPr>
      <w:rFonts w:ascii="Cambria" w:hAnsi="Cambria" w:eastAsia="宋体" w:cs="Times New Roman"/>
      <w:b/>
      <w:bCs/>
      <w:kern w:val="2"/>
      <w:sz w:val="24"/>
      <w:szCs w:val="24"/>
    </w:rPr>
  </w:style>
  <w:style w:type="character" w:customStyle="1" w:styleId="50">
    <w:name w:val="标题 7 字符"/>
    <w:basedOn w:val="37"/>
    <w:link w:val="8"/>
    <w:qFormat/>
    <w:uiPriority w:val="0"/>
    <w:rPr>
      <w:rFonts w:ascii="Calibri" w:hAnsi="Calibri" w:eastAsia="宋体" w:cs="Times New Roman"/>
      <w:b/>
      <w:bCs/>
      <w:kern w:val="2"/>
      <w:sz w:val="24"/>
      <w:szCs w:val="24"/>
    </w:rPr>
  </w:style>
  <w:style w:type="character" w:customStyle="1" w:styleId="51">
    <w:name w:val="标题 8 字符"/>
    <w:basedOn w:val="37"/>
    <w:link w:val="9"/>
    <w:qFormat/>
    <w:uiPriority w:val="0"/>
    <w:rPr>
      <w:rFonts w:ascii="Times New Roman" w:hAnsi="Times New Roman" w:eastAsia="黑体" w:cs="Times New Roman"/>
      <w:kern w:val="2"/>
      <w:sz w:val="44"/>
      <w:szCs w:val="44"/>
    </w:rPr>
  </w:style>
  <w:style w:type="character" w:customStyle="1" w:styleId="52">
    <w:name w:val="标题 9 字符"/>
    <w:basedOn w:val="37"/>
    <w:link w:val="10"/>
    <w:qFormat/>
    <w:uiPriority w:val="0"/>
    <w:rPr>
      <w:rFonts w:ascii="Cambria" w:hAnsi="Cambria" w:eastAsia="宋体" w:cs="Times New Roman"/>
      <w:kern w:val="2"/>
      <w:sz w:val="21"/>
      <w:szCs w:val="21"/>
    </w:rPr>
  </w:style>
  <w:style w:type="character" w:customStyle="1" w:styleId="53">
    <w:name w:val="正文文本缩进 字符"/>
    <w:basedOn w:val="37"/>
    <w:link w:val="15"/>
    <w:qFormat/>
    <w:uiPriority w:val="0"/>
    <w:rPr>
      <w:rFonts w:ascii="Times New Roman" w:hAnsi="Times New Roman" w:eastAsia="宋体" w:cs="Times New Roman"/>
      <w:kern w:val="2"/>
      <w:sz w:val="28"/>
      <w:szCs w:val="24"/>
    </w:rPr>
  </w:style>
  <w:style w:type="character" w:customStyle="1" w:styleId="54">
    <w:name w:val="日期 字符"/>
    <w:basedOn w:val="37"/>
    <w:link w:val="19"/>
    <w:qFormat/>
    <w:uiPriority w:val="0"/>
  </w:style>
  <w:style w:type="character" w:customStyle="1" w:styleId="55">
    <w:name w:val="批注框文本 字符"/>
    <w:basedOn w:val="37"/>
    <w:link w:val="21"/>
    <w:qFormat/>
    <w:uiPriority w:val="0"/>
    <w:rPr>
      <w:sz w:val="18"/>
      <w:szCs w:val="18"/>
    </w:rPr>
  </w:style>
  <w:style w:type="character" w:customStyle="1" w:styleId="56">
    <w:name w:val="页脚 字符"/>
    <w:basedOn w:val="37"/>
    <w:link w:val="22"/>
    <w:qFormat/>
    <w:uiPriority w:val="99"/>
    <w:rPr>
      <w:sz w:val="18"/>
      <w:szCs w:val="18"/>
    </w:rPr>
  </w:style>
  <w:style w:type="character" w:customStyle="1" w:styleId="57">
    <w:name w:val="页眉 字符"/>
    <w:basedOn w:val="37"/>
    <w:link w:val="23"/>
    <w:qFormat/>
    <w:uiPriority w:val="99"/>
    <w:rPr>
      <w:sz w:val="18"/>
      <w:szCs w:val="18"/>
    </w:rPr>
  </w:style>
  <w:style w:type="paragraph" w:styleId="58">
    <w:name w:val="List Paragraph"/>
    <w:basedOn w:val="1"/>
    <w:qFormat/>
    <w:uiPriority w:val="0"/>
    <w:pPr>
      <w:ind w:firstLine="420" w:firstLineChars="200"/>
    </w:pPr>
  </w:style>
  <w:style w:type="character" w:customStyle="1" w:styleId="59">
    <w:name w:val="正文文本 字符"/>
    <w:basedOn w:val="37"/>
    <w:link w:val="13"/>
    <w:qFormat/>
    <w:uiPriority w:val="0"/>
    <w:rPr>
      <w:kern w:val="2"/>
      <w:sz w:val="21"/>
      <w:szCs w:val="22"/>
    </w:rPr>
  </w:style>
  <w:style w:type="character" w:customStyle="1" w:styleId="60">
    <w:name w:val="文档结构图 字符"/>
    <w:basedOn w:val="37"/>
    <w:link w:val="11"/>
    <w:semiHidden/>
    <w:qFormat/>
    <w:uiPriority w:val="0"/>
    <w:rPr>
      <w:rFonts w:ascii="Times New Roman" w:hAnsi="Times New Roman" w:eastAsia="宋体" w:cs="Times New Roman"/>
      <w:kern w:val="2"/>
      <w:sz w:val="21"/>
      <w:szCs w:val="24"/>
      <w:shd w:val="clear" w:color="auto" w:fill="000080"/>
    </w:rPr>
  </w:style>
  <w:style w:type="character" w:customStyle="1" w:styleId="61">
    <w:name w:val="文档结构图 Char"/>
    <w:basedOn w:val="37"/>
    <w:semiHidden/>
    <w:qFormat/>
    <w:uiPriority w:val="0"/>
    <w:rPr>
      <w:rFonts w:ascii="宋体" w:eastAsia="宋体"/>
      <w:kern w:val="2"/>
      <w:sz w:val="18"/>
      <w:szCs w:val="18"/>
    </w:rPr>
  </w:style>
  <w:style w:type="character" w:customStyle="1" w:styleId="62">
    <w:name w:val="批注文字 字符"/>
    <w:basedOn w:val="37"/>
    <w:link w:val="12"/>
    <w:semiHidden/>
    <w:qFormat/>
    <w:uiPriority w:val="0"/>
    <w:rPr>
      <w:rFonts w:ascii="Times New Roman" w:hAnsi="Times New Roman" w:eastAsia="宋体" w:cs="Times New Roman"/>
      <w:sz w:val="24"/>
    </w:rPr>
  </w:style>
  <w:style w:type="character" w:customStyle="1" w:styleId="63">
    <w:name w:val="批注文字 Char"/>
    <w:basedOn w:val="37"/>
    <w:semiHidden/>
    <w:qFormat/>
    <w:uiPriority w:val="0"/>
    <w:rPr>
      <w:kern w:val="2"/>
      <w:sz w:val="21"/>
      <w:szCs w:val="22"/>
    </w:rPr>
  </w:style>
  <w:style w:type="character" w:customStyle="1" w:styleId="64">
    <w:name w:val="纯文本 字符"/>
    <w:basedOn w:val="37"/>
    <w:link w:val="18"/>
    <w:qFormat/>
    <w:uiPriority w:val="0"/>
    <w:rPr>
      <w:rFonts w:ascii="宋体" w:hAnsi="Courier New" w:eastAsia="宋体" w:cs="Times New Roman"/>
      <w:kern w:val="2"/>
      <w:sz w:val="28"/>
      <w:szCs w:val="28"/>
    </w:rPr>
  </w:style>
  <w:style w:type="character" w:customStyle="1" w:styleId="65">
    <w:name w:val="纯文本 Char"/>
    <w:basedOn w:val="37"/>
    <w:qFormat/>
    <w:uiPriority w:val="0"/>
    <w:rPr>
      <w:rFonts w:ascii="宋体" w:hAnsi="Courier New" w:eastAsia="宋体" w:cs="Courier New"/>
      <w:kern w:val="2"/>
      <w:sz w:val="21"/>
      <w:szCs w:val="21"/>
    </w:rPr>
  </w:style>
  <w:style w:type="character" w:customStyle="1" w:styleId="66">
    <w:name w:val="正文文本缩进 2 字符"/>
    <w:basedOn w:val="37"/>
    <w:link w:val="20"/>
    <w:qFormat/>
    <w:uiPriority w:val="0"/>
    <w:rPr>
      <w:rFonts w:ascii="Times New Roman" w:hAnsi="Times New Roman" w:eastAsia="仿宋_GB2312" w:cs="Times New Roman"/>
      <w:kern w:val="2"/>
      <w:sz w:val="32"/>
    </w:rPr>
  </w:style>
  <w:style w:type="character" w:customStyle="1" w:styleId="67">
    <w:name w:val="正文文本缩进 2 Char"/>
    <w:basedOn w:val="37"/>
    <w:qFormat/>
    <w:uiPriority w:val="0"/>
    <w:rPr>
      <w:kern w:val="2"/>
      <w:sz w:val="21"/>
      <w:szCs w:val="22"/>
    </w:rPr>
  </w:style>
  <w:style w:type="character" w:customStyle="1" w:styleId="68">
    <w:name w:val="副标题 字符"/>
    <w:basedOn w:val="37"/>
    <w:link w:val="25"/>
    <w:qFormat/>
    <w:uiPriority w:val="0"/>
    <w:rPr>
      <w:kern w:val="2"/>
      <w:sz w:val="21"/>
      <w:szCs w:val="24"/>
      <w:u w:val="single"/>
      <w:lang w:eastAsia="en-US"/>
    </w:rPr>
  </w:style>
  <w:style w:type="character" w:customStyle="1" w:styleId="69">
    <w:name w:val="副标题 Char"/>
    <w:basedOn w:val="37"/>
    <w:qFormat/>
    <w:uiPriority w:val="0"/>
    <w:rPr>
      <w:rFonts w:eastAsia="宋体" w:asciiTheme="majorHAnsi" w:hAnsiTheme="majorHAnsi" w:cstheme="majorBidi"/>
      <w:b/>
      <w:bCs/>
      <w:kern w:val="28"/>
      <w:sz w:val="32"/>
      <w:szCs w:val="32"/>
    </w:rPr>
  </w:style>
  <w:style w:type="character" w:customStyle="1" w:styleId="70">
    <w:name w:val="脚注文本 字符"/>
    <w:basedOn w:val="37"/>
    <w:link w:val="26"/>
    <w:qFormat/>
    <w:uiPriority w:val="0"/>
    <w:rPr>
      <w:rFonts w:ascii="Times New Roman" w:hAnsi="Times New Roman" w:eastAsia="宋体" w:cs="Times New Roman"/>
      <w:kern w:val="2"/>
      <w:sz w:val="18"/>
      <w:szCs w:val="18"/>
    </w:rPr>
  </w:style>
  <w:style w:type="character" w:customStyle="1" w:styleId="71">
    <w:name w:val="脚注文本 Char"/>
    <w:basedOn w:val="37"/>
    <w:qFormat/>
    <w:uiPriority w:val="0"/>
    <w:rPr>
      <w:kern w:val="2"/>
      <w:sz w:val="18"/>
      <w:szCs w:val="18"/>
    </w:rPr>
  </w:style>
  <w:style w:type="character" w:customStyle="1" w:styleId="72">
    <w:name w:val="正文文本缩进 3 字符"/>
    <w:basedOn w:val="37"/>
    <w:link w:val="27"/>
    <w:qFormat/>
    <w:uiPriority w:val="0"/>
    <w:rPr>
      <w:rFonts w:ascii="Times New Roman" w:hAnsi="Times New Roman" w:eastAsia="宋体" w:cs="Times New Roman"/>
      <w:kern w:val="2"/>
      <w:sz w:val="16"/>
      <w:szCs w:val="16"/>
    </w:rPr>
  </w:style>
  <w:style w:type="character" w:customStyle="1" w:styleId="73">
    <w:name w:val="正文文本缩进 3 Char"/>
    <w:basedOn w:val="37"/>
    <w:qFormat/>
    <w:uiPriority w:val="0"/>
    <w:rPr>
      <w:kern w:val="2"/>
      <w:sz w:val="16"/>
      <w:szCs w:val="16"/>
    </w:rPr>
  </w:style>
  <w:style w:type="character" w:customStyle="1" w:styleId="74">
    <w:name w:val="正文文本 2 字符"/>
    <w:basedOn w:val="37"/>
    <w:link w:val="14"/>
    <w:qFormat/>
    <w:uiPriority w:val="0"/>
    <w:rPr>
      <w:rFonts w:ascii="Times New Roman" w:hAnsi="Times New Roman" w:eastAsia="宋体" w:cs="Times New Roman"/>
      <w:i/>
      <w:iCs/>
      <w:kern w:val="2"/>
      <w:sz w:val="26"/>
      <w:szCs w:val="24"/>
    </w:rPr>
  </w:style>
  <w:style w:type="character" w:customStyle="1" w:styleId="75">
    <w:name w:val="正文文本 2 Char"/>
    <w:basedOn w:val="37"/>
    <w:qFormat/>
    <w:uiPriority w:val="0"/>
    <w:rPr>
      <w:kern w:val="2"/>
      <w:sz w:val="21"/>
      <w:szCs w:val="22"/>
    </w:rPr>
  </w:style>
  <w:style w:type="character" w:customStyle="1" w:styleId="76">
    <w:name w:val="批注主题 字符"/>
    <w:basedOn w:val="62"/>
    <w:link w:val="32"/>
    <w:qFormat/>
    <w:uiPriority w:val="0"/>
    <w:rPr>
      <w:rFonts w:ascii="Times New Roman" w:hAnsi="Times New Roman" w:eastAsia="宋体" w:cs="Times New Roman"/>
      <w:b/>
      <w:bCs/>
      <w:sz w:val="24"/>
      <w:szCs w:val="24"/>
    </w:rPr>
  </w:style>
  <w:style w:type="character" w:customStyle="1" w:styleId="77">
    <w:name w:val="批注主题 Char"/>
    <w:basedOn w:val="63"/>
    <w:qFormat/>
    <w:uiPriority w:val="0"/>
    <w:rPr>
      <w:b/>
      <w:bCs/>
      <w:kern w:val="2"/>
      <w:sz w:val="21"/>
      <w:szCs w:val="22"/>
    </w:rPr>
  </w:style>
  <w:style w:type="character" w:customStyle="1" w:styleId="78">
    <w:name w:val="正文文本首行缩进 字符"/>
    <w:basedOn w:val="59"/>
    <w:link w:val="33"/>
    <w:semiHidden/>
    <w:qFormat/>
    <w:uiPriority w:val="99"/>
    <w:rPr>
      <w:rFonts w:ascii="Times New Roman" w:hAnsi="Times New Roman" w:eastAsia="宋体" w:cs="Times New Roman"/>
      <w:kern w:val="2"/>
      <w:sz w:val="21"/>
      <w:szCs w:val="24"/>
    </w:rPr>
  </w:style>
  <w:style w:type="character" w:customStyle="1" w:styleId="79">
    <w:name w:val="正文文本首行缩进 2 字符"/>
    <w:basedOn w:val="53"/>
    <w:link w:val="34"/>
    <w:semiHidden/>
    <w:qFormat/>
    <w:uiPriority w:val="99"/>
    <w:rPr>
      <w:rFonts w:ascii="Times New Roman" w:hAnsi="Times New Roman" w:eastAsia="宋体" w:cs="Times New Roman"/>
      <w:kern w:val="2"/>
      <w:sz w:val="21"/>
      <w:szCs w:val="24"/>
    </w:rPr>
  </w:style>
  <w:style w:type="character" w:customStyle="1" w:styleId="80">
    <w:name w:val="普通文字 Char Char"/>
    <w:basedOn w:val="37"/>
    <w:qFormat/>
    <w:uiPriority w:val="0"/>
    <w:rPr>
      <w:rFonts w:ascii="宋体" w:hAnsi="宋体"/>
      <w:sz w:val="24"/>
      <w:szCs w:val="20"/>
    </w:rPr>
  </w:style>
  <w:style w:type="character" w:customStyle="1" w:styleId="81">
    <w:name w:val="纯文本 Char1"/>
    <w:basedOn w:val="37"/>
    <w:qFormat/>
    <w:uiPriority w:val="0"/>
    <w:rPr>
      <w:rFonts w:ascii="宋体" w:hAnsi="Courier New" w:cs="Courier New"/>
      <w:kern w:val="2"/>
      <w:sz w:val="21"/>
      <w:szCs w:val="21"/>
    </w:rPr>
  </w:style>
  <w:style w:type="character" w:customStyle="1" w:styleId="82">
    <w:name w:val="招标节 Char"/>
    <w:basedOn w:val="37"/>
    <w:link w:val="83"/>
    <w:qFormat/>
    <w:uiPriority w:val="0"/>
    <w:rPr>
      <w:b/>
      <w:sz w:val="24"/>
      <w:szCs w:val="24"/>
    </w:rPr>
  </w:style>
  <w:style w:type="paragraph" w:customStyle="1" w:styleId="83">
    <w:name w:val="招标节"/>
    <w:basedOn w:val="1"/>
    <w:next w:val="84"/>
    <w:link w:val="82"/>
    <w:qFormat/>
    <w:uiPriority w:val="0"/>
    <w:pPr>
      <w:spacing w:beforeLines="50" w:afterLines="50"/>
      <w:outlineLvl w:val="1"/>
    </w:pPr>
    <w:rPr>
      <w:b/>
      <w:kern w:val="0"/>
      <w:sz w:val="24"/>
      <w:szCs w:val="24"/>
    </w:rPr>
  </w:style>
  <w:style w:type="paragraph" w:customStyle="1" w:styleId="84">
    <w:name w:val="小标题"/>
    <w:basedOn w:val="85"/>
    <w:next w:val="85"/>
    <w:link w:val="87"/>
    <w:qFormat/>
    <w:uiPriority w:val="0"/>
    <w:pPr>
      <w:outlineLvl w:val="2"/>
    </w:pPr>
  </w:style>
  <w:style w:type="paragraph" w:customStyle="1" w:styleId="85">
    <w:name w:val="招标正文"/>
    <w:basedOn w:val="1"/>
    <w:link w:val="86"/>
    <w:qFormat/>
    <w:uiPriority w:val="0"/>
    <w:pPr>
      <w:spacing w:line="300" w:lineRule="auto"/>
      <w:ind w:firstLine="420" w:firstLineChars="200"/>
    </w:pPr>
    <w:rPr>
      <w:rFonts w:ascii="宋体" w:hAnsi="宋体" w:eastAsia="宋体"/>
      <w:szCs w:val="18"/>
    </w:rPr>
  </w:style>
  <w:style w:type="character" w:customStyle="1" w:styleId="86">
    <w:name w:val="招标正文 Char"/>
    <w:basedOn w:val="37"/>
    <w:link w:val="85"/>
    <w:qFormat/>
    <w:uiPriority w:val="0"/>
    <w:rPr>
      <w:rFonts w:ascii="宋体" w:hAnsi="宋体" w:eastAsia="宋体"/>
      <w:kern w:val="2"/>
      <w:sz w:val="21"/>
      <w:szCs w:val="18"/>
    </w:rPr>
  </w:style>
  <w:style w:type="character" w:customStyle="1" w:styleId="87">
    <w:name w:val="小标题 Char"/>
    <w:basedOn w:val="86"/>
    <w:link w:val="84"/>
    <w:qFormat/>
    <w:uiPriority w:val="0"/>
    <w:rPr>
      <w:rFonts w:ascii="宋体" w:hAnsi="宋体" w:eastAsia="宋体"/>
      <w:kern w:val="2"/>
      <w:sz w:val="21"/>
      <w:szCs w:val="18"/>
    </w:rPr>
  </w:style>
  <w:style w:type="character" w:customStyle="1" w:styleId="88">
    <w:name w:val="5号正文 Char"/>
    <w:basedOn w:val="37"/>
    <w:link w:val="89"/>
    <w:qFormat/>
    <w:uiPriority w:val="0"/>
    <w:rPr>
      <w:rFonts w:ascii="宋体" w:hAnsi="宋体"/>
      <w:snapToGrid w:val="0"/>
      <w:szCs w:val="21"/>
    </w:rPr>
  </w:style>
  <w:style w:type="paragraph" w:customStyle="1" w:styleId="89">
    <w:name w:val="5号正文"/>
    <w:link w:val="88"/>
    <w:qFormat/>
    <w:uiPriority w:val="0"/>
    <w:pPr>
      <w:widowControl w:val="0"/>
      <w:spacing w:line="360" w:lineRule="exact"/>
      <w:ind w:firstLine="420" w:firstLineChars="200"/>
      <w:jc w:val="both"/>
    </w:pPr>
    <w:rPr>
      <w:rFonts w:ascii="宋体" w:hAnsi="宋体" w:eastAsiaTheme="minorEastAsia" w:cstheme="minorBidi"/>
      <w:snapToGrid w:val="0"/>
      <w:szCs w:val="21"/>
      <w:lang w:val="en-US" w:eastAsia="zh-CN" w:bidi="ar-SA"/>
    </w:rPr>
  </w:style>
  <w:style w:type="character" w:customStyle="1" w:styleId="90">
    <w:name w:val="标题5 Char Char"/>
    <w:link w:val="91"/>
    <w:qFormat/>
    <w:uiPriority w:val="0"/>
    <w:rPr>
      <w:rFonts w:ascii="Arial" w:hAnsi="Arial"/>
      <w:b/>
      <w:bCs/>
      <w:sz w:val="24"/>
      <w:szCs w:val="32"/>
    </w:rPr>
  </w:style>
  <w:style w:type="paragraph" w:customStyle="1" w:styleId="91">
    <w:name w:val="标题5"/>
    <w:basedOn w:val="4"/>
    <w:link w:val="90"/>
    <w:qFormat/>
    <w:uiPriority w:val="0"/>
    <w:pPr>
      <w:spacing w:line="413" w:lineRule="auto"/>
    </w:pPr>
    <w:rPr>
      <w:rFonts w:ascii="Arial" w:hAnsi="Arial"/>
      <w:kern w:val="0"/>
      <w:sz w:val="24"/>
    </w:rPr>
  </w:style>
  <w:style w:type="character" w:customStyle="1" w:styleId="92">
    <w:name w:val="副标题 Char1"/>
    <w:basedOn w:val="37"/>
    <w:qFormat/>
    <w:uiPriority w:val="11"/>
    <w:rPr>
      <w:rFonts w:ascii="Cambria" w:hAnsi="Cambria" w:cs="Times New Roman"/>
      <w:b/>
      <w:bCs/>
      <w:kern w:val="28"/>
      <w:sz w:val="32"/>
      <w:szCs w:val="32"/>
    </w:rPr>
  </w:style>
  <w:style w:type="character" w:customStyle="1" w:styleId="93">
    <w:name w:val="正文文本缩进 2 Char1"/>
    <w:qFormat/>
    <w:locked/>
    <w:uiPriority w:val="99"/>
    <w:rPr>
      <w:rFonts w:ascii="Times New Roman" w:hAnsi="Times New Roman" w:eastAsia="宋体" w:cs="Times New Roman"/>
      <w:kern w:val="0"/>
      <w:sz w:val="24"/>
      <w:szCs w:val="24"/>
    </w:rPr>
  </w:style>
  <w:style w:type="character" w:customStyle="1" w:styleId="94">
    <w:name w:val="ca-141"/>
    <w:qFormat/>
    <w:uiPriority w:val="0"/>
    <w:rPr>
      <w:rFonts w:hint="eastAsia" w:ascii="仿宋_GB2312" w:eastAsia="仿宋_GB2312"/>
      <w:sz w:val="21"/>
      <w:szCs w:val="21"/>
    </w:rPr>
  </w:style>
  <w:style w:type="character" w:customStyle="1" w:styleId="95">
    <w:name w:val="明显引用 Char"/>
    <w:qFormat/>
    <w:uiPriority w:val="0"/>
    <w:rPr>
      <w:b/>
      <w:bCs/>
      <w:i/>
      <w:iCs/>
      <w:color w:val="4F81BD"/>
    </w:rPr>
  </w:style>
  <w:style w:type="paragraph" w:styleId="96">
    <w:name w:val="Intense Quote"/>
    <w:basedOn w:val="1"/>
    <w:next w:val="1"/>
    <w:link w:val="97"/>
    <w:qFormat/>
    <w:uiPriority w:val="0"/>
    <w:pPr>
      <w:pBdr>
        <w:bottom w:val="single" w:color="4F81BD" w:sz="4" w:space="4"/>
      </w:pBdr>
      <w:spacing w:before="200" w:after="280"/>
      <w:ind w:left="936" w:right="936"/>
    </w:pPr>
    <w:rPr>
      <w:b/>
      <w:bCs/>
      <w:i/>
      <w:iCs/>
      <w:color w:val="4F81BD"/>
    </w:rPr>
  </w:style>
  <w:style w:type="character" w:customStyle="1" w:styleId="97">
    <w:name w:val="明显引用 字符"/>
    <w:basedOn w:val="37"/>
    <w:link w:val="96"/>
    <w:qFormat/>
    <w:uiPriority w:val="0"/>
    <w:rPr>
      <w:b/>
      <w:bCs/>
      <w:i/>
      <w:iCs/>
      <w:color w:val="4F81BD"/>
      <w:kern w:val="2"/>
      <w:sz w:val="21"/>
      <w:szCs w:val="22"/>
    </w:rPr>
  </w:style>
  <w:style w:type="character" w:customStyle="1" w:styleId="98">
    <w:name w:val="纯文本 Char2"/>
    <w:basedOn w:val="37"/>
    <w:qFormat/>
    <w:uiPriority w:val="0"/>
    <w:rPr>
      <w:rFonts w:ascii="宋体" w:hAnsi="Courier New" w:eastAsia="宋体" w:cs="Times New Roman"/>
      <w:sz w:val="28"/>
      <w:szCs w:val="28"/>
    </w:rPr>
  </w:style>
  <w:style w:type="character" w:customStyle="1" w:styleId="99">
    <w:name w:val="公正文 Char Char"/>
    <w:link w:val="100"/>
    <w:qFormat/>
    <w:uiPriority w:val="0"/>
    <w:rPr>
      <w:rFonts w:ascii="宋体" w:hAnsi="宋体" w:eastAsia="仿宋_GB2312"/>
      <w:sz w:val="28"/>
    </w:rPr>
  </w:style>
  <w:style w:type="paragraph" w:customStyle="1" w:styleId="100">
    <w:name w:val="公正文"/>
    <w:basedOn w:val="1"/>
    <w:link w:val="99"/>
    <w:qFormat/>
    <w:uiPriority w:val="0"/>
    <w:pPr>
      <w:adjustRightInd w:val="0"/>
      <w:snapToGrid w:val="0"/>
      <w:spacing w:line="355" w:lineRule="auto"/>
      <w:ind w:firstLine="200" w:firstLineChars="200"/>
    </w:pPr>
    <w:rPr>
      <w:rFonts w:ascii="宋体" w:hAnsi="宋体" w:eastAsia="仿宋_GB2312"/>
      <w:kern w:val="0"/>
      <w:sz w:val="28"/>
      <w:szCs w:val="20"/>
    </w:rPr>
  </w:style>
  <w:style w:type="character" w:customStyle="1" w:styleId="101">
    <w:name w:val="招标正文 Char Char"/>
    <w:basedOn w:val="37"/>
    <w:qFormat/>
    <w:uiPriority w:val="0"/>
    <w:rPr>
      <w:rFonts w:eastAsia="宋体"/>
      <w:kern w:val="2"/>
      <w:sz w:val="21"/>
      <w:szCs w:val="18"/>
      <w:lang w:val="en-US" w:eastAsia="zh-CN" w:bidi="ar-SA"/>
    </w:rPr>
  </w:style>
  <w:style w:type="character" w:customStyle="1" w:styleId="102">
    <w:name w:val="引用 Char"/>
    <w:qFormat/>
    <w:uiPriority w:val="0"/>
    <w:rPr>
      <w:i/>
      <w:iCs/>
      <w:color w:val="000000"/>
    </w:rPr>
  </w:style>
  <w:style w:type="paragraph" w:styleId="103">
    <w:name w:val="Quote"/>
    <w:basedOn w:val="1"/>
    <w:next w:val="1"/>
    <w:link w:val="104"/>
    <w:qFormat/>
    <w:uiPriority w:val="0"/>
    <w:rPr>
      <w:i/>
      <w:iCs/>
      <w:color w:val="000000"/>
    </w:rPr>
  </w:style>
  <w:style w:type="character" w:customStyle="1" w:styleId="104">
    <w:name w:val="引用 字符"/>
    <w:basedOn w:val="37"/>
    <w:link w:val="103"/>
    <w:qFormat/>
    <w:uiPriority w:val="0"/>
    <w:rPr>
      <w:i/>
      <w:iCs/>
      <w:color w:val="000000"/>
      <w:kern w:val="2"/>
      <w:sz w:val="21"/>
      <w:szCs w:val="22"/>
    </w:rPr>
  </w:style>
  <w:style w:type="character" w:customStyle="1" w:styleId="105">
    <w:name w:val="标题4 Char Char"/>
    <w:link w:val="106"/>
    <w:qFormat/>
    <w:uiPriority w:val="0"/>
    <w:rPr>
      <w:rFonts w:ascii="Arial" w:hAnsi="Arial"/>
      <w:b/>
      <w:bCs/>
      <w:sz w:val="24"/>
      <w:szCs w:val="32"/>
    </w:rPr>
  </w:style>
  <w:style w:type="paragraph" w:customStyle="1" w:styleId="106">
    <w:name w:val="标题4"/>
    <w:basedOn w:val="3"/>
    <w:next w:val="16"/>
    <w:link w:val="105"/>
    <w:qFormat/>
    <w:uiPriority w:val="0"/>
    <w:pPr>
      <w:spacing w:before="260" w:after="260" w:line="413" w:lineRule="auto"/>
      <w:jc w:val="both"/>
    </w:pPr>
    <w:rPr>
      <w:rFonts w:ascii="Arial" w:hAnsi="Arial" w:eastAsiaTheme="minorEastAsia" w:cstheme="minorBidi"/>
      <w:b/>
      <w:kern w:val="0"/>
      <w:sz w:val="24"/>
    </w:rPr>
  </w:style>
  <w:style w:type="character" w:customStyle="1" w:styleId="107">
    <w:name w:val="Char Char15"/>
    <w:basedOn w:val="37"/>
    <w:qFormat/>
    <w:uiPriority w:val="0"/>
    <w:rPr>
      <w:rFonts w:eastAsia="黑体"/>
      <w:kern w:val="2"/>
      <w:sz w:val="44"/>
      <w:szCs w:val="44"/>
      <w:lang w:val="en-US" w:eastAsia="zh-CN" w:bidi="ar-SA"/>
    </w:rPr>
  </w:style>
  <w:style w:type="character" w:customStyle="1" w:styleId="108">
    <w:name w:val="批注框文本 Char1"/>
    <w:basedOn w:val="37"/>
    <w:qFormat/>
    <w:uiPriority w:val="0"/>
    <w:rPr>
      <w:kern w:val="2"/>
      <w:sz w:val="18"/>
      <w:szCs w:val="18"/>
    </w:rPr>
  </w:style>
  <w:style w:type="character" w:customStyle="1" w:styleId="109">
    <w:name w:val="正文文本 Char1"/>
    <w:basedOn w:val="37"/>
    <w:qFormat/>
    <w:uiPriority w:val="0"/>
    <w:rPr>
      <w:kern w:val="2"/>
      <w:sz w:val="26"/>
      <w:szCs w:val="24"/>
    </w:rPr>
  </w:style>
  <w:style w:type="character" w:customStyle="1" w:styleId="110">
    <w:name w:val="页眉 Char1"/>
    <w:basedOn w:val="37"/>
    <w:qFormat/>
    <w:uiPriority w:val="99"/>
    <w:rPr>
      <w:kern w:val="2"/>
      <w:sz w:val="18"/>
      <w:szCs w:val="18"/>
    </w:rPr>
  </w:style>
  <w:style w:type="character" w:customStyle="1" w:styleId="111">
    <w:name w:val="正文文本缩进 Char1"/>
    <w:basedOn w:val="37"/>
    <w:qFormat/>
    <w:uiPriority w:val="0"/>
    <w:rPr>
      <w:rFonts w:ascii="黑体" w:hAnsi="宋体" w:eastAsia="黑体"/>
      <w:color w:val="000000"/>
      <w:kern w:val="2"/>
      <w:sz w:val="28"/>
      <w:szCs w:val="32"/>
    </w:rPr>
  </w:style>
  <w:style w:type="character" w:customStyle="1" w:styleId="112">
    <w:name w:val="页脚 Char1"/>
    <w:basedOn w:val="37"/>
    <w:qFormat/>
    <w:uiPriority w:val="99"/>
    <w:rPr>
      <w:kern w:val="2"/>
      <w:sz w:val="18"/>
      <w:szCs w:val="18"/>
    </w:rPr>
  </w:style>
  <w:style w:type="paragraph" w:customStyle="1" w:styleId="113">
    <w:name w:val="样式 标题 2 + Times New Roman 四号 非加粗 段前: 5 磅 段后: 0 磅 行距: 固定值 20..."/>
    <w:basedOn w:val="3"/>
    <w:qFormat/>
    <w:uiPriority w:val="0"/>
    <w:pPr>
      <w:spacing w:before="100" w:line="400" w:lineRule="exact"/>
      <w:jc w:val="both"/>
    </w:pPr>
    <w:rPr>
      <w:rFonts w:ascii="Times New Roman" w:hAnsi="Times New Roman" w:eastAsia="黑体" w:cs="宋体"/>
      <w:bCs w:val="0"/>
      <w:sz w:val="28"/>
      <w:szCs w:val="20"/>
    </w:rPr>
  </w:style>
  <w:style w:type="paragraph" w:customStyle="1" w:styleId="114">
    <w:name w:val="附件"/>
    <w:basedOn w:val="83"/>
    <w:qFormat/>
    <w:uiPriority w:val="0"/>
    <w:pPr>
      <w:spacing w:beforeLines="0" w:afterLines="0"/>
    </w:pPr>
    <w:rPr>
      <w:rFonts w:eastAsia="黑体"/>
      <w:szCs w:val="28"/>
    </w:rPr>
  </w:style>
  <w:style w:type="paragraph" w:customStyle="1" w:styleId="115">
    <w:name w:val="Char Char Char"/>
    <w:basedOn w:val="1"/>
    <w:qFormat/>
    <w:uiPriority w:val="0"/>
    <w:rPr>
      <w:rFonts w:ascii="Times New Roman" w:hAnsi="Times New Roman" w:eastAsia="宋体" w:cs="Times New Roman"/>
      <w:szCs w:val="24"/>
    </w:rPr>
  </w:style>
  <w:style w:type="paragraph" w:styleId="116">
    <w:name w:val="No Spacing"/>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117">
    <w:name w:val="样式3"/>
    <w:basedOn w:val="4"/>
    <w:qFormat/>
    <w:uiPriority w:val="0"/>
    <w:pPr>
      <w:autoSpaceDE w:val="0"/>
      <w:autoSpaceDN w:val="0"/>
      <w:adjustRightInd w:val="0"/>
      <w:spacing w:before="0" w:after="0" w:line="360" w:lineRule="auto"/>
      <w:ind w:left="119" w:right="-23"/>
      <w:jc w:val="left"/>
    </w:pPr>
    <w:rPr>
      <w:rFonts w:ascii="宋体" w:hAnsi="宋体" w:eastAsia="仿宋_GB2312" w:cs="Times New Roman"/>
      <w:kern w:val="0"/>
      <w:sz w:val="24"/>
    </w:rPr>
  </w:style>
  <w:style w:type="paragraph" w:customStyle="1" w:styleId="118">
    <w:name w:val="TOC 标题1"/>
    <w:basedOn w:val="2"/>
    <w:next w:val="1"/>
    <w:qFormat/>
    <w:uiPriority w:val="39"/>
    <w:pPr>
      <w:widowControl/>
      <w:numPr>
        <w:numId w:val="0"/>
      </w:numPr>
      <w:tabs>
        <w:tab w:val="left" w:pos="2205"/>
      </w:tabs>
      <w:spacing w:before="480" w:after="0" w:line="276" w:lineRule="auto"/>
      <w:jc w:val="left"/>
      <w:outlineLvl w:val="9"/>
    </w:pPr>
    <w:rPr>
      <w:rFonts w:ascii="Cambria" w:hAnsi="Cambria"/>
      <w:color w:val="365F91"/>
      <w:kern w:val="0"/>
      <w:sz w:val="28"/>
      <w:szCs w:val="28"/>
    </w:rPr>
  </w:style>
  <w:style w:type="paragraph" w:customStyle="1" w:styleId="119">
    <w:name w:val="Char"/>
    <w:basedOn w:val="1"/>
    <w:qFormat/>
    <w:uiPriority w:val="0"/>
    <w:pPr>
      <w:spacing w:beforeLines="50" w:afterLines="50"/>
    </w:pPr>
    <w:rPr>
      <w:rFonts w:ascii="Tahoma" w:hAnsi="Tahoma" w:eastAsia="宋体" w:cs="Times New Roman"/>
      <w:sz w:val="24"/>
      <w:szCs w:val="20"/>
    </w:rPr>
  </w:style>
  <w:style w:type="paragraph" w:customStyle="1" w:styleId="120">
    <w:name w:val="pa-34"/>
    <w:basedOn w:val="1"/>
    <w:qFormat/>
    <w:uiPriority w:val="0"/>
    <w:pPr>
      <w:widowControl/>
      <w:spacing w:line="360" w:lineRule="atLeast"/>
      <w:ind w:firstLine="420"/>
      <w:jc w:val="left"/>
    </w:pPr>
    <w:rPr>
      <w:rFonts w:ascii="宋体" w:hAnsi="宋体" w:eastAsia="宋体" w:cs="宋体"/>
      <w:kern w:val="0"/>
      <w:sz w:val="24"/>
      <w:szCs w:val="24"/>
    </w:rPr>
  </w:style>
  <w:style w:type="paragraph" w:customStyle="1" w:styleId="121">
    <w:name w:val="Char1"/>
    <w:basedOn w:val="1"/>
    <w:qFormat/>
    <w:uiPriority w:val="0"/>
    <w:rPr>
      <w:rFonts w:ascii="Tahoma" w:hAnsi="Tahoma" w:eastAsia="宋体" w:cs="Times New Roman"/>
      <w:sz w:val="24"/>
      <w:szCs w:val="20"/>
    </w:rPr>
  </w:style>
  <w:style w:type="paragraph" w:customStyle="1" w:styleId="122">
    <w:name w:val="1"/>
    <w:basedOn w:val="1"/>
    <w:qFormat/>
    <w:uiPriority w:val="0"/>
    <w:pPr>
      <w:jc w:val="center"/>
    </w:pPr>
    <w:rPr>
      <w:rFonts w:ascii="仿宋_GB2312" w:hAnsi="Times New Roman" w:eastAsia="仿宋_GB2312" w:cs="Times New Roman"/>
      <w:b/>
      <w:sz w:val="32"/>
      <w:szCs w:val="32"/>
    </w:rPr>
  </w:style>
  <w:style w:type="paragraph" w:customStyle="1" w:styleId="123">
    <w:name w:val="样式2"/>
    <w:basedOn w:val="3"/>
    <w:qFormat/>
    <w:uiPriority w:val="0"/>
    <w:pPr>
      <w:autoSpaceDE w:val="0"/>
      <w:autoSpaceDN w:val="0"/>
      <w:adjustRightInd w:val="0"/>
      <w:spacing w:before="260" w:after="260" w:line="300" w:lineRule="exact"/>
      <w:ind w:left="220" w:right="-20"/>
    </w:pPr>
    <w:rPr>
      <w:rFonts w:ascii="宋体" w:hAnsi="宋体" w:eastAsia="仿宋_GB2312" w:cs="Times New Roman"/>
      <w:b/>
      <w:w w:val="99"/>
      <w:kern w:val="0"/>
      <w:sz w:val="28"/>
      <w:szCs w:val="28"/>
    </w:rPr>
  </w:style>
  <w:style w:type="paragraph" w:customStyle="1" w:styleId="124">
    <w:name w:val="Char Char Char Char Char Char"/>
    <w:basedOn w:val="1"/>
    <w:qFormat/>
    <w:uiPriority w:val="0"/>
    <w:rPr>
      <w:rFonts w:ascii="Times New Roman" w:hAnsi="Times New Roman" w:eastAsia="宋体" w:cs="Times New Roman"/>
      <w:szCs w:val="24"/>
    </w:rPr>
  </w:style>
  <w:style w:type="paragraph" w:customStyle="1" w:styleId="125">
    <w:name w:val="Char Char1 Char Char Char Char Char Char Char"/>
    <w:basedOn w:val="1"/>
    <w:qFormat/>
    <w:uiPriority w:val="0"/>
    <w:pPr>
      <w:pageBreakBefore/>
    </w:pPr>
    <w:rPr>
      <w:rFonts w:ascii="宋体" w:hAnsi="Times New Roman" w:eastAsia="仿宋_GB2312" w:cs="宋体"/>
      <w:sz w:val="28"/>
      <w:szCs w:val="28"/>
    </w:rPr>
  </w:style>
  <w:style w:type="paragraph" w:customStyle="1" w:styleId="126">
    <w:name w:val="pa-6"/>
    <w:basedOn w:val="1"/>
    <w:qFormat/>
    <w:uiPriority w:val="0"/>
    <w:pPr>
      <w:widowControl/>
      <w:spacing w:line="360" w:lineRule="atLeast"/>
      <w:jc w:val="left"/>
    </w:pPr>
    <w:rPr>
      <w:rFonts w:ascii="宋体" w:hAnsi="宋体" w:eastAsia="宋体" w:cs="宋体"/>
      <w:kern w:val="0"/>
      <w:sz w:val="24"/>
      <w:szCs w:val="24"/>
    </w:rPr>
  </w:style>
  <w:style w:type="paragraph" w:customStyle="1" w:styleId="127">
    <w:name w:val="样式 标题 2 + 仿宋_GB2312 小二 居中"/>
    <w:basedOn w:val="3"/>
    <w:qFormat/>
    <w:uiPriority w:val="0"/>
    <w:pPr>
      <w:spacing w:beforeLines="50" w:afterLines="50" w:line="360" w:lineRule="auto"/>
    </w:pPr>
    <w:rPr>
      <w:rFonts w:ascii="宋体" w:hAnsi="宋体" w:eastAsia="宋体" w:cs="Times New Roman"/>
      <w:b/>
      <w:sz w:val="24"/>
      <w:szCs w:val="24"/>
    </w:rPr>
  </w:style>
  <w:style w:type="character" w:customStyle="1" w:styleId="128">
    <w:name w:val="font11"/>
    <w:basedOn w:val="37"/>
    <w:qFormat/>
    <w:uiPriority w:val="0"/>
    <w:rPr>
      <w:rFonts w:hint="eastAsia" w:ascii="宋体" w:hAnsi="宋体" w:eastAsia="宋体" w:cs="宋体"/>
      <w:color w:val="000000"/>
      <w:sz w:val="22"/>
      <w:szCs w:val="22"/>
      <w:u w:val="single"/>
    </w:rPr>
  </w:style>
  <w:style w:type="paragraph" w:customStyle="1" w:styleId="129">
    <w:name w:val="表格正文"/>
    <w:basedOn w:val="1"/>
    <w:qFormat/>
    <w:uiPriority w:val="0"/>
    <w:pPr>
      <w:spacing w:line="360" w:lineRule="auto"/>
      <w:jc w:val="center"/>
    </w:pPr>
    <w:rPr>
      <w:rFonts w:ascii="Times New Roman" w:hAnsi="Times New Roman" w:eastAsia="宋体" w:cs="Tahoma"/>
      <w:sz w:val="24"/>
      <w:szCs w:val="24"/>
    </w:rPr>
  </w:style>
  <w:style w:type="character" w:customStyle="1" w:styleId="130">
    <w:name w:val="书籍标题11"/>
    <w:qFormat/>
    <w:uiPriority w:val="99"/>
    <w:rPr>
      <w:b/>
      <w:bCs/>
      <w:smallCaps/>
      <w:spacing w:val="5"/>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Calibri" w:hAnsi="Calibri" w:eastAsia="宋体" w:cs="Times New Roman"/>
      <w:kern w:val="2"/>
      <w:sz w:val="21"/>
      <w:lang w:val="en-US" w:eastAsia="zh-CN" w:bidi="ar-SA"/>
    </w:rPr>
  </w:style>
  <w:style w:type="paragraph" w:customStyle="1" w:styleId="132">
    <w:name w:val="zhang"/>
    <w:basedOn w:val="1"/>
    <w:qFormat/>
    <w:uiPriority w:val="0"/>
    <w:pPr>
      <w:widowControl/>
      <w:spacing w:before="100" w:beforeAutospacing="1" w:after="100" w:afterAutospacing="1"/>
      <w:jc w:val="left"/>
    </w:pPr>
    <w:rPr>
      <w:rFonts w:ascii="宋体" w:hAnsi="宋体" w:eastAsia="宋体" w:cs="宋体"/>
      <w:b/>
      <w:bCs/>
      <w:smallCaps/>
      <w:color w:val="000000"/>
      <w:kern w:val="0"/>
      <w:sz w:val="20"/>
      <w:szCs w:val="20"/>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列出段落1"/>
    <w:basedOn w:val="1"/>
    <w:qFormat/>
    <w:uiPriority w:val="99"/>
    <w:pPr>
      <w:ind w:firstLine="420" w:firstLineChars="200"/>
    </w:pPr>
    <w:rPr>
      <w:rFonts w:ascii="Calibri" w:hAnsi="Calibri" w:eastAsia="宋体" w:cs="Calibri"/>
      <w:szCs w:val="21"/>
    </w:rPr>
  </w:style>
  <w:style w:type="paragraph" w:customStyle="1" w:styleId="1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36">
    <w:name w:val="无"/>
    <w:qFormat/>
    <w:uiPriority w:val="0"/>
  </w:style>
  <w:style w:type="paragraph" w:customStyle="1" w:styleId="137">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8">
    <w:name w:val="正文首行缩进 2 Char1"/>
    <w:basedOn w:val="111"/>
    <w:qFormat/>
    <w:uiPriority w:val="99"/>
    <w:rPr>
      <w:rFonts w:ascii="黑体" w:hAnsi="宋体" w:eastAsia="黑体"/>
      <w:color w:val="000000"/>
      <w:kern w:val="2"/>
      <w:sz w:val="21"/>
      <w:szCs w:val="32"/>
    </w:rPr>
  </w:style>
  <w:style w:type="paragraph" w:customStyle="1" w:styleId="139">
    <w:name w:val="标准节"/>
    <w:basedOn w:val="83"/>
    <w:qFormat/>
    <w:uiPriority w:val="0"/>
    <w:pPr>
      <w:jc w:val="center"/>
    </w:pPr>
    <w:rPr>
      <w:sz w:val="30"/>
      <w:szCs w:val="32"/>
    </w:rPr>
  </w:style>
  <w:style w:type="paragraph" w:customStyle="1" w:styleId="140">
    <w:name w:val="正文格式"/>
    <w:qFormat/>
    <w:uiPriority w:val="0"/>
    <w:pPr>
      <w:widowControl w:val="0"/>
      <w:spacing w:line="560" w:lineRule="atLeast"/>
      <w:ind w:firstLine="480" w:firstLineChars="200"/>
      <w:jc w:val="both"/>
    </w:pPr>
    <w:rPr>
      <w:rFonts w:ascii="宋体" w:hAnsi="宋体" w:eastAsia="宋体" w:cs="Times New Roman"/>
      <w:bCs/>
      <w:snapToGrid w:val="0"/>
      <w:sz w:val="24"/>
      <w:szCs w:val="21"/>
      <w:lang w:val="en-US" w:eastAsia="zh-CN" w:bidi="ar-SA"/>
    </w:rPr>
  </w:style>
  <w:style w:type="paragraph" w:customStyle="1" w:styleId="14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2">
    <w:name w:val="NormalCharacter"/>
    <w:semiHidden/>
    <w:qFormat/>
    <w:uiPriority w:val="0"/>
  </w:style>
  <w:style w:type="paragraph" w:customStyle="1" w:styleId="143">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4">
    <w:name w:val="font0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4011</Words>
  <Characters>4313</Characters>
  <Lines>178</Lines>
  <Paragraphs>50</Paragraphs>
  <TotalTime>1</TotalTime>
  <ScaleCrop>false</ScaleCrop>
  <LinksUpToDate>false</LinksUpToDate>
  <CharactersWithSpaces>4378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2024-07-17T13:07:00Z</dcterms:created>
  <dc:creator>木公子</dc:creator>
  <cp:lastModifiedBy>Kevin</cp:lastModifiedBy>
  <cp:lastPrinted>2023-03-14T03:35:00Z</cp:lastPrinted>
  <dcterms:modified xsi:type="dcterms:W3CDTF">2025-07-10T07:51:17Z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0883F87E42D941BF95547C944D261CE3_13</vt:lpwstr>
  </property>
  <property fmtid="{D5CDD505-2E9C-101B-9397-08002B2CF9AE}" pid="4" name="KSOTemplateDocerSaveRecord">
    <vt:lpwstr>eyJoZGlkIjoiMTgyY2Y5Y2UxZjkwY2NiYzg1MTM4ZmQzOTFhYWJhY2IiLCJ1c2VySWQiOiI0MDk2NjM3OTMifQ==</vt:lpwstr>
  </property>
</Properties>
</file>