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30DB5F">
      <w:pPr>
        <w:widowControl w:val="0"/>
        <w:kinsoku/>
        <w:snapToGrid/>
        <w:spacing w:line="560" w:lineRule="exact"/>
        <w:jc w:val="center"/>
        <w:textAlignment w:val="auto"/>
        <w:rPr>
          <w:rFonts w:ascii="方正小标宋_GBK" w:hAnsi="方正小标宋_GBK" w:eastAsia="方正小标宋_GBK" w:cs="方正小标宋_GBK"/>
          <w:bCs/>
          <w:snapToGrid/>
          <w:color w:val="auto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bCs/>
          <w:snapToGrid/>
          <w:color w:val="auto"/>
          <w:sz w:val="36"/>
          <w:szCs w:val="36"/>
          <w:lang w:eastAsia="zh-CN"/>
        </w:rPr>
        <w:t>关于渝湘复线高速公路（主城至酉</w:t>
      </w:r>
      <w:r>
        <w:rPr>
          <w:rFonts w:hint="eastAsia" w:ascii="方正小标宋_GBK" w:hAnsi="方正小标宋_GBK" w:eastAsia="方正小标宋_GBK" w:cs="方正小标宋_GBK"/>
          <w:bCs/>
          <w:snapToGrid/>
          <w:color w:val="auto"/>
          <w:sz w:val="36"/>
          <w:szCs w:val="36"/>
          <w:lang w:val="en-US" w:eastAsia="zh-CN"/>
        </w:rPr>
        <w:t>阳</w:t>
      </w:r>
      <w:r>
        <w:rPr>
          <w:rFonts w:hint="eastAsia" w:ascii="方正小标宋_GBK" w:hAnsi="方正小标宋_GBK" w:eastAsia="方正小标宋_GBK" w:cs="方正小标宋_GBK"/>
          <w:bCs/>
          <w:snapToGrid/>
          <w:color w:val="auto"/>
          <w:sz w:val="36"/>
          <w:szCs w:val="36"/>
          <w:lang w:eastAsia="zh-CN"/>
        </w:rPr>
        <w:t>段）、武隆至道真（重庆段）高速公路PPP项目农民工工资保证金</w:t>
      </w:r>
    </w:p>
    <w:p w14:paraId="3BE2723F">
      <w:pPr>
        <w:widowControl w:val="0"/>
        <w:kinsoku/>
        <w:snapToGrid/>
        <w:spacing w:line="560" w:lineRule="exact"/>
        <w:jc w:val="center"/>
        <w:textAlignment w:val="auto"/>
        <w:rPr>
          <w:rFonts w:ascii="方正小标宋_GBK" w:hAnsi="方正小标宋_GBK" w:eastAsia="方正小标宋_GBK" w:cs="方正小标宋_GBK"/>
          <w:bCs/>
          <w:snapToGrid/>
          <w:color w:val="auto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bCs/>
          <w:snapToGrid/>
          <w:color w:val="auto"/>
          <w:sz w:val="36"/>
          <w:szCs w:val="36"/>
          <w:lang w:eastAsia="zh-CN"/>
        </w:rPr>
        <w:t>返还的公示</w:t>
      </w:r>
    </w:p>
    <w:p w14:paraId="4514BB18">
      <w:pPr>
        <w:widowControl w:val="0"/>
        <w:kinsoku/>
        <w:overflowPunct w:val="0"/>
        <w:adjustRightInd/>
        <w:spacing w:line="580" w:lineRule="exact"/>
        <w:ind w:firstLine="640" w:firstLineChars="200"/>
        <w:jc w:val="both"/>
        <w:textAlignment w:val="auto"/>
        <w:rPr>
          <w:rFonts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eastAsia="zh-CN"/>
        </w:rPr>
        <w:t>根据《保障农民工工资支付条例》（国令第724号）、《重庆市工程建设领域农民工工资保证金实施办法》（渝人社发〔2022〕5号）、《关于贯彻落实全面治理拖欠农民工工资问题有关意见的通知》（渝交委路〔2016〕63号）、《关于修订农民工工资工资管理办法的通知》（渝湘复线文〔2021〕127号）等文件规定，现将渝湘复线高速公路（主城至酉西段）、武隆至道真（重庆段）高速公路PPP项目农民工工资保证金返还相关事项公示如下：</w:t>
      </w:r>
    </w:p>
    <w:p w14:paraId="2FB96046">
      <w:pPr>
        <w:widowControl w:val="0"/>
        <w:kinsoku/>
        <w:overflowPunct w:val="0"/>
        <w:adjustRightInd/>
        <w:spacing w:line="580" w:lineRule="exact"/>
        <w:ind w:firstLine="640" w:firstLineChars="200"/>
        <w:jc w:val="both"/>
        <w:textAlignment w:val="auto"/>
        <w:rPr>
          <w:rFonts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val="en-US" w:eastAsia="zh-CN"/>
        </w:rPr>
        <w:t>重庆交通建设（集团）有限责任公司</w:t>
      </w: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eastAsia="zh-CN"/>
        </w:rPr>
        <w:t>于20</w:t>
      </w: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val="en-US" w:eastAsia="zh-CN"/>
        </w:rPr>
        <w:t>20</w:t>
      </w: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eastAsia="zh-CN"/>
        </w:rPr>
        <w:t>年</w:t>
      </w: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eastAsia="zh-CN"/>
        </w:rPr>
        <w:t>月</w:t>
      </w: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val="en-US" w:eastAsia="zh-CN"/>
        </w:rPr>
        <w:t>18</w:t>
      </w: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eastAsia="zh-CN"/>
        </w:rPr>
        <w:t>日承建的渝湘复线高速公路（主城至酉</w:t>
      </w: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val="en-US" w:eastAsia="zh-CN"/>
        </w:rPr>
        <w:t>阳</w:t>
      </w: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eastAsia="zh-CN"/>
        </w:rPr>
        <w:t>段）、武隆至道真（重庆段）高速公路PPP项目第</w:t>
      </w: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val="en-US" w:eastAsia="zh-CN"/>
        </w:rPr>
        <w:t>一</w:t>
      </w: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eastAsia="zh-CN"/>
        </w:rPr>
        <w:t>总承包合同段</w:t>
      </w: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val="en-US" w:eastAsia="zh-CN"/>
        </w:rPr>
        <w:t>及</w:t>
      </w: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eastAsia="zh-CN"/>
        </w:rPr>
        <w:t>后续专项工程项目，已全部完工，并于202</w:t>
      </w: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eastAsia="zh-CN"/>
        </w:rPr>
        <w:t>年1</w:t>
      </w: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eastAsia="zh-CN"/>
        </w:rPr>
        <w:t>月</w:t>
      </w: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val="en-US" w:eastAsia="zh-CN"/>
        </w:rPr>
        <w:t>18</w:t>
      </w: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eastAsia="zh-CN"/>
        </w:rPr>
        <w:t>日交工验收完成。截至目前，所有农民工工资已全额支付完毕。</w:t>
      </w:r>
    </w:p>
    <w:p w14:paraId="38118429">
      <w:pPr>
        <w:widowControl w:val="0"/>
        <w:kinsoku/>
        <w:overflowPunct w:val="0"/>
        <w:adjustRightInd/>
        <w:spacing w:line="580" w:lineRule="exact"/>
        <w:ind w:firstLine="640" w:firstLineChars="200"/>
        <w:jc w:val="both"/>
        <w:textAlignment w:val="auto"/>
        <w:rPr>
          <w:rFonts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eastAsia="zh-CN"/>
        </w:rPr>
        <w:t>现对该项目农民工工资保证金返还进行公示，本公示时间从20</w:t>
      </w: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val="en-US" w:eastAsia="zh-CN"/>
        </w:rPr>
        <w:t>26</w:t>
      </w: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eastAsia="zh-CN"/>
        </w:rPr>
        <w:t>年</w:t>
      </w: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eastAsia="zh-CN"/>
        </w:rPr>
        <w:t>月</w:t>
      </w: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eastAsia="zh-CN"/>
        </w:rPr>
        <w:t>日至20</w:t>
      </w: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val="en-US" w:eastAsia="zh-CN"/>
        </w:rPr>
        <w:t>26</w:t>
      </w: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eastAsia="zh-CN"/>
        </w:rPr>
        <w:t>年</w:t>
      </w: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eastAsia="zh-CN"/>
        </w:rPr>
        <w:t>月</w:t>
      </w: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val="en-US" w:eastAsia="zh-CN"/>
        </w:rPr>
        <w:t>16</w:t>
      </w: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eastAsia="zh-CN"/>
        </w:rPr>
        <w:t>日止。若</w:t>
      </w: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val="en-US" w:eastAsia="zh-CN"/>
        </w:rPr>
        <w:t>重庆交通建设（集团）有限责任公司</w:t>
      </w: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eastAsia="zh-CN"/>
        </w:rPr>
        <w:t>渝湘复线高速公路总承包部在渝湘复线高速公路（主城至酉</w:t>
      </w: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val="en-US" w:eastAsia="zh-CN"/>
        </w:rPr>
        <w:t>阳</w:t>
      </w: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eastAsia="zh-CN"/>
        </w:rPr>
        <w:t>段）、武隆至道真（重庆段）高速公路PPP项目第</w:t>
      </w: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val="en-US" w:eastAsia="zh-CN"/>
        </w:rPr>
        <w:t>一</w:t>
      </w: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eastAsia="zh-CN"/>
        </w:rPr>
        <w:t>总承包合同段</w:t>
      </w: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val="en-US" w:eastAsia="zh-CN"/>
        </w:rPr>
        <w:t>及</w:t>
      </w: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eastAsia="zh-CN"/>
        </w:rPr>
        <w:t>后续专项工程项目存在拖欠农民工工资的情况，请被拖欠人员在公示期间内进行投诉。投诉单位：重庆渝湘复线高速公路有限公司，电话：023-89136381</w:t>
      </w:r>
    </w:p>
    <w:p w14:paraId="64FC8EF6">
      <w:pPr>
        <w:widowControl w:val="0"/>
        <w:kinsoku/>
        <w:overflowPunct w:val="0"/>
        <w:adjustRightInd/>
        <w:spacing w:line="580" w:lineRule="exact"/>
        <w:ind w:firstLine="640" w:firstLineChars="200"/>
        <w:jc w:val="both"/>
        <w:textAlignment w:val="auto"/>
        <w:rPr>
          <w:rFonts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eastAsia="zh-CN"/>
        </w:rPr>
        <w:t>若未收到欠薪投诉，重庆渝湘复线高速公路有限公司将按规定在公示期满后，同意该项目的农民工工资保证金返还。</w:t>
      </w:r>
    </w:p>
    <w:p w14:paraId="338D1856">
      <w:pPr>
        <w:widowControl w:val="0"/>
        <w:kinsoku/>
        <w:overflowPunct w:val="0"/>
        <w:adjustRightInd/>
        <w:spacing w:line="580" w:lineRule="exact"/>
        <w:ind w:firstLine="640" w:firstLineChars="200"/>
        <w:jc w:val="both"/>
        <w:textAlignment w:val="auto"/>
        <w:rPr>
          <w:rFonts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eastAsia="zh-CN"/>
        </w:rPr>
      </w:pPr>
    </w:p>
    <w:p w14:paraId="4DD91283">
      <w:pPr>
        <w:widowControl w:val="0"/>
        <w:kinsoku/>
        <w:adjustRightInd/>
        <w:spacing w:line="580" w:lineRule="exact"/>
        <w:ind w:firstLine="640" w:firstLineChars="200"/>
        <w:jc w:val="right"/>
        <w:textAlignment w:val="auto"/>
        <w:rPr>
          <w:rFonts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eastAsia="zh-CN"/>
        </w:rPr>
        <w:t>重庆渝湘复线高速公路有限公司</w:t>
      </w:r>
    </w:p>
    <w:p w14:paraId="0D16EF87">
      <w:pPr>
        <w:widowControl w:val="0"/>
        <w:kinsoku/>
        <w:adjustRightInd/>
        <w:spacing w:line="580" w:lineRule="exact"/>
        <w:ind w:firstLine="640" w:firstLineChars="200"/>
        <w:jc w:val="center"/>
        <w:textAlignment w:val="auto"/>
        <w:rPr>
          <w:rFonts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eastAsia="zh-CN"/>
        </w:rPr>
        <w:t xml:space="preserve">                    </w:t>
      </w: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val="en-US" w:eastAsia="zh-CN"/>
        </w:rPr>
        <w:t>2026</w:t>
      </w: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eastAsia="zh-CN"/>
        </w:rPr>
        <w:t>年</w:t>
      </w: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eastAsia="zh-CN"/>
        </w:rPr>
        <w:t>月</w:t>
      </w: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eastAsia="zh-CN"/>
        </w:rPr>
        <w:t>日</w:t>
      </w:r>
    </w:p>
    <w:p w14:paraId="7C2ADBCF">
      <w:pPr>
        <w:rPr>
          <w:rFonts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KSOF51D5AD36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3B97C4">
    <w:pPr>
      <w:pStyle w:val="3"/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9C8ECB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9C8ECB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C059FF"/>
    <w:rsid w:val="000250B0"/>
    <w:rsid w:val="000E5226"/>
    <w:rsid w:val="001558D6"/>
    <w:rsid w:val="001E07CD"/>
    <w:rsid w:val="00413DC2"/>
    <w:rsid w:val="0059082E"/>
    <w:rsid w:val="00841068"/>
    <w:rsid w:val="00923AD6"/>
    <w:rsid w:val="00A3288C"/>
    <w:rsid w:val="00A60920"/>
    <w:rsid w:val="00AA608A"/>
    <w:rsid w:val="00B60FA1"/>
    <w:rsid w:val="00C02984"/>
    <w:rsid w:val="00CA232C"/>
    <w:rsid w:val="00D0693E"/>
    <w:rsid w:val="00DB67D7"/>
    <w:rsid w:val="00DE2439"/>
    <w:rsid w:val="00F4392F"/>
    <w:rsid w:val="00F67E3C"/>
    <w:rsid w:val="00FB79BC"/>
    <w:rsid w:val="01BE3263"/>
    <w:rsid w:val="01F917BF"/>
    <w:rsid w:val="05952981"/>
    <w:rsid w:val="08197790"/>
    <w:rsid w:val="089059FC"/>
    <w:rsid w:val="0E6C77D0"/>
    <w:rsid w:val="0F061424"/>
    <w:rsid w:val="1118525A"/>
    <w:rsid w:val="12707971"/>
    <w:rsid w:val="13904CB4"/>
    <w:rsid w:val="1490694F"/>
    <w:rsid w:val="15861B0D"/>
    <w:rsid w:val="169108B7"/>
    <w:rsid w:val="22892F33"/>
    <w:rsid w:val="24425ACF"/>
    <w:rsid w:val="252F2555"/>
    <w:rsid w:val="25E00FD6"/>
    <w:rsid w:val="26133BDD"/>
    <w:rsid w:val="27B5347F"/>
    <w:rsid w:val="288050C1"/>
    <w:rsid w:val="2F626A09"/>
    <w:rsid w:val="31F73E4B"/>
    <w:rsid w:val="32CB1ED4"/>
    <w:rsid w:val="356D0977"/>
    <w:rsid w:val="35F71164"/>
    <w:rsid w:val="37593658"/>
    <w:rsid w:val="3B3B6E14"/>
    <w:rsid w:val="3C324E11"/>
    <w:rsid w:val="3D2D07B4"/>
    <w:rsid w:val="3EAD22F5"/>
    <w:rsid w:val="3F6B64AA"/>
    <w:rsid w:val="3FF4171D"/>
    <w:rsid w:val="40A849A1"/>
    <w:rsid w:val="40ED0A93"/>
    <w:rsid w:val="4371043B"/>
    <w:rsid w:val="43E92715"/>
    <w:rsid w:val="44012BF7"/>
    <w:rsid w:val="4429398A"/>
    <w:rsid w:val="473D688C"/>
    <w:rsid w:val="47416A84"/>
    <w:rsid w:val="483A4A42"/>
    <w:rsid w:val="48EC118D"/>
    <w:rsid w:val="49ED6985"/>
    <w:rsid w:val="4A890111"/>
    <w:rsid w:val="4B2454B1"/>
    <w:rsid w:val="4CB64DF3"/>
    <w:rsid w:val="4D2266BE"/>
    <w:rsid w:val="4E1B249B"/>
    <w:rsid w:val="4FFD0709"/>
    <w:rsid w:val="525822F3"/>
    <w:rsid w:val="53792C7D"/>
    <w:rsid w:val="5591051F"/>
    <w:rsid w:val="55B47996"/>
    <w:rsid w:val="577167C9"/>
    <w:rsid w:val="58FA2603"/>
    <w:rsid w:val="5A442B2A"/>
    <w:rsid w:val="5B82666D"/>
    <w:rsid w:val="5DB56625"/>
    <w:rsid w:val="5E9509B2"/>
    <w:rsid w:val="5F494C8C"/>
    <w:rsid w:val="5F4C029B"/>
    <w:rsid w:val="60592FE2"/>
    <w:rsid w:val="60BD1166"/>
    <w:rsid w:val="61182BA1"/>
    <w:rsid w:val="62FC0C40"/>
    <w:rsid w:val="63EB443D"/>
    <w:rsid w:val="65A67573"/>
    <w:rsid w:val="68A47B66"/>
    <w:rsid w:val="6AF34030"/>
    <w:rsid w:val="6D9C72AD"/>
    <w:rsid w:val="6DAA7617"/>
    <w:rsid w:val="6EAA30F3"/>
    <w:rsid w:val="7088796A"/>
    <w:rsid w:val="7173287C"/>
    <w:rsid w:val="72C059FF"/>
    <w:rsid w:val="74062279"/>
    <w:rsid w:val="75F569AA"/>
    <w:rsid w:val="77D119AE"/>
    <w:rsid w:val="78D70217"/>
    <w:rsid w:val="7EC51DEE"/>
    <w:rsid w:val="7EFC5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jc w:val="center"/>
      <w:outlineLvl w:val="0"/>
    </w:pPr>
    <w:rPr>
      <w:rFonts w:eastAsia="方正小标宋简体" w:asciiTheme="minorHAnsi" w:hAnsiTheme="minorHAnsi"/>
      <w:b/>
      <w:kern w:val="44"/>
      <w:sz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642</Words>
  <Characters>694</Characters>
  <Lines>4</Lines>
  <Paragraphs>1</Paragraphs>
  <TotalTime>2</TotalTime>
  <ScaleCrop>false</ScaleCrop>
  <LinksUpToDate>false</LinksUpToDate>
  <CharactersWithSpaces>714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2025-09-11T03:32:00Z</dcterms:created>
  <dc:creator>YXFX</dc:creator>
  <cp:lastModifiedBy>白</cp:lastModifiedBy>
  <dcterms:modified xsi:type="dcterms:W3CDTF">2026-01-06T00:49:33Z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0F5E19D94DBE4F30BBA5E7DE6621BB6C_11</vt:lpwstr>
  </property>
  <property fmtid="{D5CDD505-2E9C-101B-9397-08002B2CF9AE}" pid="4" name="KSOTemplateDocerSaveRecord">
    <vt:lpwstr>eyJoZGlkIjoiYTBjM2E0OTEwMWVhOTE0MDFkNDVmNDZmZmI4ZGJlYzAiLCJ1c2VySWQiOiI0MTcwMjMyMDEifQ==</vt:lpwstr>
  </property>
</Properties>
</file>