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DB5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关于渝湘复线高速公路（主城至酉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val="en-US" w:eastAsia="zh-CN"/>
        </w:rPr>
        <w:t>阳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段）、武隆至道真（重庆段）高速公路PPP项目农民工工资保证金</w:t>
      </w:r>
    </w:p>
    <w:p w14:paraId="3BE2723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返还的公示</w:t>
      </w:r>
    </w:p>
    <w:p w14:paraId="4514BB18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根据《保障农民工工资支付条例》（国令第724号）、《重庆市工程建设领域农民工工资保证金实施办法》（渝人社发〔2022〕5号）、《关于贯彻落实全面治理拖欠农民工工资问题有关意见的通知》（渝交委路〔2016〕63号）、《关于修订农民工工资工资管理办法的通知》（渝湘复线文〔2021〕127号）等文件规定，现将渝湘复线高速公路（主城至酉西段）、武隆至道真（重庆段）高速公路PPP项目农民工工资保证金返还相关事项公示如下：</w:t>
      </w:r>
    </w:p>
    <w:p w14:paraId="2FB9604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重庆首讯科技股份有限公司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日承建的渝湘复线高速公路（主城至酉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阳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段）、武隆至道真（重庆段）高速公路PPP项目第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总承包合同段后续专项工程工程项目，已全部完工，并于202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日交工验收完成。截至目前，所有农民工工资已全额支付完毕。</w:t>
      </w:r>
    </w:p>
    <w:p w14:paraId="38118429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现对该项目农民工工资保证金返还进行公示，本公示时间从20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日至20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日止。若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重庆首讯科技股份有限公司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渝湘复线高速公路总承包部在渝湘复线高速公路（主城至酉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阳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段）、武隆至道真（重庆段）高速公路PPP项目第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总承包合同段后续专项工程项目存在拖欠农民工工资的情况，请被拖欠人员在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公示期间内进行投诉。投诉单位：重庆渝湘复线高速公路有限公司，电话：023-89136381</w:t>
      </w:r>
    </w:p>
    <w:p w14:paraId="64FC8EF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若未收到欠薪投诉，重庆渝湘复线高速公路有限公司将按规定在公示期满后，同意该项目的农民工工资保证金返还。</w:t>
      </w:r>
    </w:p>
    <w:p w14:paraId="338D185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</w:p>
    <w:p w14:paraId="4DD91283">
      <w:pPr>
        <w:widowControl w:val="0"/>
        <w:kinsoku/>
        <w:adjustRightInd/>
        <w:spacing w:line="58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重庆渝湘复线高速公路有限公司</w:t>
      </w:r>
    </w:p>
    <w:p w14:paraId="0D16EF87">
      <w:pPr>
        <w:widowControl w:val="0"/>
        <w:kinsoku/>
        <w:adjustRightInd/>
        <w:spacing w:line="580" w:lineRule="exact"/>
        <w:ind w:firstLine="640" w:firstLineChars="200"/>
        <w:jc w:val="center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</w:t>
      </w:r>
    </w:p>
    <w:p w14:paraId="7C2ADBCF">
      <w:pP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97C4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8E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8E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59FF"/>
    <w:rsid w:val="000250B0"/>
    <w:rsid w:val="000E5226"/>
    <w:rsid w:val="001558D6"/>
    <w:rsid w:val="001E07CD"/>
    <w:rsid w:val="00413DC2"/>
    <w:rsid w:val="0059082E"/>
    <w:rsid w:val="00841068"/>
    <w:rsid w:val="00923AD6"/>
    <w:rsid w:val="00A3288C"/>
    <w:rsid w:val="00A60920"/>
    <w:rsid w:val="00AA608A"/>
    <w:rsid w:val="00B60FA1"/>
    <w:rsid w:val="00C02984"/>
    <w:rsid w:val="00CA232C"/>
    <w:rsid w:val="00D0693E"/>
    <w:rsid w:val="00DB67D7"/>
    <w:rsid w:val="00DE2439"/>
    <w:rsid w:val="00F4392F"/>
    <w:rsid w:val="00F67E3C"/>
    <w:rsid w:val="00FB79BC"/>
    <w:rsid w:val="01BE3263"/>
    <w:rsid w:val="01F917BF"/>
    <w:rsid w:val="05952981"/>
    <w:rsid w:val="08197790"/>
    <w:rsid w:val="089059FC"/>
    <w:rsid w:val="0E6C77D0"/>
    <w:rsid w:val="0F061424"/>
    <w:rsid w:val="1118525A"/>
    <w:rsid w:val="12707971"/>
    <w:rsid w:val="13904CB4"/>
    <w:rsid w:val="1490694F"/>
    <w:rsid w:val="15861B0D"/>
    <w:rsid w:val="169108B7"/>
    <w:rsid w:val="22892F33"/>
    <w:rsid w:val="24425ACF"/>
    <w:rsid w:val="252F2555"/>
    <w:rsid w:val="25E00FD6"/>
    <w:rsid w:val="26133BDD"/>
    <w:rsid w:val="27B5347F"/>
    <w:rsid w:val="288050C1"/>
    <w:rsid w:val="2F626A09"/>
    <w:rsid w:val="31F73E4B"/>
    <w:rsid w:val="32CB1ED4"/>
    <w:rsid w:val="356D0977"/>
    <w:rsid w:val="35F71164"/>
    <w:rsid w:val="37593658"/>
    <w:rsid w:val="3B3B6E14"/>
    <w:rsid w:val="3C324E11"/>
    <w:rsid w:val="3D2D07B4"/>
    <w:rsid w:val="3D632551"/>
    <w:rsid w:val="3EAD22F5"/>
    <w:rsid w:val="3F6B64AA"/>
    <w:rsid w:val="3FF4171D"/>
    <w:rsid w:val="40A849A1"/>
    <w:rsid w:val="40ED0A93"/>
    <w:rsid w:val="4371043B"/>
    <w:rsid w:val="43E92715"/>
    <w:rsid w:val="44012BF7"/>
    <w:rsid w:val="473D688C"/>
    <w:rsid w:val="47416A84"/>
    <w:rsid w:val="483A4A42"/>
    <w:rsid w:val="48EC118D"/>
    <w:rsid w:val="49ED6985"/>
    <w:rsid w:val="4A890111"/>
    <w:rsid w:val="4B2454B1"/>
    <w:rsid w:val="4CB64DF3"/>
    <w:rsid w:val="4D2266BE"/>
    <w:rsid w:val="4E1B249B"/>
    <w:rsid w:val="4FFD0709"/>
    <w:rsid w:val="525822F3"/>
    <w:rsid w:val="53792C7D"/>
    <w:rsid w:val="5591051F"/>
    <w:rsid w:val="577167C9"/>
    <w:rsid w:val="58FA2603"/>
    <w:rsid w:val="5A442B2A"/>
    <w:rsid w:val="5B82666D"/>
    <w:rsid w:val="5DB56625"/>
    <w:rsid w:val="5E9509B2"/>
    <w:rsid w:val="5F494C8C"/>
    <w:rsid w:val="5F4C029B"/>
    <w:rsid w:val="60592FE2"/>
    <w:rsid w:val="61182BA1"/>
    <w:rsid w:val="62FC0C40"/>
    <w:rsid w:val="63EB443D"/>
    <w:rsid w:val="65A67573"/>
    <w:rsid w:val="68A47B66"/>
    <w:rsid w:val="6AF34030"/>
    <w:rsid w:val="6D7A56E8"/>
    <w:rsid w:val="6D9C72AD"/>
    <w:rsid w:val="6DAA7617"/>
    <w:rsid w:val="6EAA30F3"/>
    <w:rsid w:val="7088796A"/>
    <w:rsid w:val="7173287C"/>
    <w:rsid w:val="72C059FF"/>
    <w:rsid w:val="74062279"/>
    <w:rsid w:val="75F569AA"/>
    <w:rsid w:val="77D119AE"/>
    <w:rsid w:val="78D70217"/>
    <w:rsid w:val="7EC51DEE"/>
    <w:rsid w:val="7E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694</Characters>
  <Lines>4</Lines>
  <Paragraphs>1</Paragraphs>
  <TotalTime>0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2025-09-11T03:32:00Z</dcterms:created>
  <dc:creator>YXFX</dc:creator>
  <cp:lastModifiedBy>白</cp:lastModifiedBy>
  <dcterms:modified xsi:type="dcterms:W3CDTF">2026-01-06T00:55:20Z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0F5E19D94DBE4F30BBA5E7DE6621BB6C_11</vt:lpwstr>
  </property>
  <property fmtid="{D5CDD505-2E9C-101B-9397-08002B2CF9AE}" pid="4" name="KSOTemplateDocerSaveRecord">
    <vt:lpwstr>eyJoZGlkIjoiYTBjM2E0OTEwMWVhOTE0MDFkNDVmNDZmZmI4ZGJlYzAiLCJ1c2VySWQiOiI0MTcwMjMyMDEifQ==</vt:lpwstr>
  </property>
</Properties>
</file>