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AA7D"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</w:pPr>
      <w:bookmarkStart w:id="0" w:name="redhead"/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重庆通渝科技有限公司</w:t>
      </w:r>
    </w:p>
    <w:p w14:paraId="729C0FCF">
      <w:pPr>
        <w:snapToGrid w:val="0"/>
        <w:spacing w:line="600" w:lineRule="exact"/>
        <w:jc w:val="center"/>
        <w:rPr>
          <w:rFonts w:hint="eastAsia"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关于招募ETC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>+</w:t>
      </w: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>智慧停车通道模式合作银行的结果公示</w:t>
      </w:r>
    </w:p>
    <w:p w14:paraId="4F099C07">
      <w:pPr>
        <w:spacing w:line="560" w:lineRule="exact"/>
        <w:ind w:firstLine="640" w:firstLineChars="200"/>
        <w:jc w:val="both"/>
        <w:rPr>
          <w:rFonts w:hint="eastAsia" w:ascii="方正仿宋_GBK" w:hAnsi="Calibri" w:eastAsia="方正仿宋_GBK" w:cs="Times New Roman"/>
          <w:sz w:val="32"/>
          <w:szCs w:val="32"/>
        </w:rPr>
      </w:pPr>
    </w:p>
    <w:p w14:paraId="543615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比选结果</w:t>
      </w:r>
    </w:p>
    <w:p w14:paraId="0C508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2026年3月16日，通渝公司在集团508会议室召开了关于招募ETC+智慧停车通道模式合作银行服务方案评选会议。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招募要求</w:t>
      </w:r>
      <w:r>
        <w:rPr>
          <w:rFonts w:hint="eastAsia" w:ascii="方正仿宋_GBK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仿宋_GBK" w:eastAsia="方正仿宋_GBK" w:cs="Times New Roman"/>
          <w:sz w:val="32"/>
          <w:szCs w:val="32"/>
          <w:lang w:val="en-US" w:eastAsia="zh-CN"/>
        </w:rPr>
        <w:t xml:space="preserve">按照相关规定对报名单位进行了评选，结果如下：  </w:t>
      </w:r>
    </w:p>
    <w:p w14:paraId="1C36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第一候选人：中国光大银行股份有限公司重庆分行</w:t>
      </w:r>
    </w:p>
    <w:p w14:paraId="2F8A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第二候选人：华夏银行股份有限公司重庆分行</w:t>
      </w:r>
    </w:p>
    <w:p w14:paraId="1723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第三候选人：</w:t>
      </w:r>
      <w:r>
        <w:rPr>
          <w:rFonts w:hint="eastAsia" w:ascii="方正仿宋_GBK" w:hAnsi="Calibri" w:eastAsia="方正仿宋_GBK" w:cs="Times New Roman"/>
          <w:sz w:val="32"/>
          <w:szCs w:val="32"/>
        </w:rPr>
        <w:t>中国建设银行股份有限公司重庆市分行</w:t>
      </w:r>
    </w:p>
    <w:p w14:paraId="04FF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第四候选人</w:t>
      </w:r>
      <w:bookmarkStart w:id="1" w:name="_GoBack"/>
      <w:bookmarkEnd w:id="1"/>
      <w:r>
        <w:rPr>
          <w:rFonts w:hint="eastAsia" w:ascii="方正仿宋_GBK" w:eastAsia="方正仿宋_GBK"/>
          <w:sz w:val="32"/>
          <w:szCs w:val="32"/>
          <w:lang w:val="en-US" w:eastAsia="zh-CN"/>
        </w:rPr>
        <w:t>：</w:t>
      </w:r>
      <w:r>
        <w:rPr>
          <w:rFonts w:hint="eastAsia" w:ascii="方正仿宋_GBK" w:hAnsi="Calibri" w:eastAsia="方正仿宋_GBK" w:cs="Times New Roman"/>
          <w:sz w:val="32"/>
          <w:szCs w:val="32"/>
        </w:rPr>
        <w:t>中国邮政储蓄银行股份有限公司重庆渝北区支行</w:t>
      </w:r>
    </w:p>
    <w:p w14:paraId="060D1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二、提出异议的渠道和方式</w:t>
      </w:r>
    </w:p>
    <w:p w14:paraId="01F77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重庆通渝科技有限公司综合部</w:t>
      </w:r>
    </w:p>
    <w:p w14:paraId="2C778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023-89138592</w:t>
      </w:r>
    </w:p>
    <w:p w14:paraId="69BDC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三、其他</w:t>
      </w:r>
    </w:p>
    <w:p w14:paraId="54480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重庆高速集团官网发布。</w:t>
      </w:r>
    </w:p>
    <w:p w14:paraId="0020B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四、联系方式</w:t>
      </w:r>
    </w:p>
    <w:p w14:paraId="18803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招募单位：重庆通渝科技有限公司</w:t>
      </w:r>
    </w:p>
    <w:p w14:paraId="56AAE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 系 人：孟老师</w:t>
      </w:r>
    </w:p>
    <w:p w14:paraId="0A220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 话：023-89138587</w:t>
      </w:r>
    </w:p>
    <w:p w14:paraId="71FC7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五、公示结束时间</w:t>
      </w:r>
    </w:p>
    <w:p w14:paraId="10AAE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自公示发布之日起三日。  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61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F1EF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F1EF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97B7A"/>
    <w:multiLevelType w:val="singleLevel"/>
    <w:tmpl w:val="58E97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C3C99"/>
    <w:rsid w:val="0387065D"/>
    <w:rsid w:val="05047018"/>
    <w:rsid w:val="05400859"/>
    <w:rsid w:val="0D8E772D"/>
    <w:rsid w:val="0F164119"/>
    <w:rsid w:val="0FE07C54"/>
    <w:rsid w:val="1152681A"/>
    <w:rsid w:val="11B56CA5"/>
    <w:rsid w:val="14FC0436"/>
    <w:rsid w:val="169528F0"/>
    <w:rsid w:val="1C0025BA"/>
    <w:rsid w:val="1D21532F"/>
    <w:rsid w:val="20863AF3"/>
    <w:rsid w:val="2AC807AE"/>
    <w:rsid w:val="2B6C4F7F"/>
    <w:rsid w:val="304F0FEB"/>
    <w:rsid w:val="353D61D5"/>
    <w:rsid w:val="35433439"/>
    <w:rsid w:val="38613071"/>
    <w:rsid w:val="3E626B9E"/>
    <w:rsid w:val="40307062"/>
    <w:rsid w:val="44E82A2E"/>
    <w:rsid w:val="491C63D6"/>
    <w:rsid w:val="4DEC3C99"/>
    <w:rsid w:val="4ECC61A8"/>
    <w:rsid w:val="515E2A2D"/>
    <w:rsid w:val="52532B3D"/>
    <w:rsid w:val="54514366"/>
    <w:rsid w:val="553027BC"/>
    <w:rsid w:val="55542689"/>
    <w:rsid w:val="5BDF25F9"/>
    <w:rsid w:val="5C484A27"/>
    <w:rsid w:val="5E2B4633"/>
    <w:rsid w:val="634467FD"/>
    <w:rsid w:val="674F3A40"/>
    <w:rsid w:val="6A077979"/>
    <w:rsid w:val="727A0440"/>
    <w:rsid w:val="734325A8"/>
    <w:rsid w:val="75B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280" w:after="290" w:line="376" w:lineRule="auto"/>
      <w:outlineLvl w:val="3"/>
    </w:pPr>
    <w:rPr>
      <w:rFonts w:ascii="Cambria" w:hAnsi="Cambria"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before="120" w:after="120"/>
      <w:jc w:val="left"/>
    </w:pPr>
    <w:rPr>
      <w:rFonts w:ascii="Calibri" w:hAnsi="Calibri" w:eastAsia="宋体" w:cs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334</Characters>
  <Lines>0</Lines>
  <Paragraphs>0</Paragraphs>
  <TotalTime>0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2025-04-21T04:31:00Z</dcterms:created>
  <dc:creator>杨</dc:creator>
  <cp:lastModifiedBy>北方候鸟</cp:lastModifiedBy>
  <dcterms:modified xsi:type="dcterms:W3CDTF">2026-03-20T02:03:24Z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707D4451CA9E4AFC97810CCEDB3A8F5E_11</vt:lpwstr>
  </property>
  <property fmtid="{D5CDD505-2E9C-101B-9397-08002B2CF9AE}" pid="4" name="KSOTemplateDocerSaveRecord">
    <vt:lpwstr>eyJoZGlkIjoiOTBlMzVmNTlmZWM2MDdjZmJjMGMxZTY0M2RlZjIzNzIiLCJ1c2VySWQiOiI0NTU3NTUxNjUifQ==</vt:lpwstr>
  </property>
</Properties>
</file>