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ABE8B">
      <w:pPr>
        <w:spacing w:line="900" w:lineRule="exact"/>
        <w:ind w:left="420" w:leftChars="200" w:right="420" w:rightChars="20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项目名称：</w:t>
      </w:r>
      <w:bookmarkStart w:id="0" w:name="单据名称"/>
      <w:r>
        <w:rPr>
          <w:rFonts w:hint="eastAsia" w:ascii="宋体" w:hAnsi="宋体" w:cs="宋体"/>
          <w:b/>
          <w:color w:val="auto"/>
          <w:sz w:val="40"/>
          <w:szCs w:val="40"/>
          <w:highlight w:val="none"/>
        </w:rPr>
        <w:t>隧道照明多功能智能车载清洗设备研究项目增程式底盘改装设计服务采购</w:t>
      </w:r>
      <w:bookmarkEnd w:id="0"/>
    </w:p>
    <w:p w14:paraId="4E2C9397">
      <w:pPr>
        <w:rPr>
          <w:rFonts w:hint="eastAsia" w:ascii="宋体" w:hAnsi="宋体" w:cs="宋体"/>
          <w:color w:val="auto"/>
          <w:sz w:val="28"/>
          <w:szCs w:val="28"/>
          <w:highlight w:val="none"/>
        </w:rPr>
      </w:pPr>
    </w:p>
    <w:p w14:paraId="1F26F16F">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竞</w:t>
      </w:r>
    </w:p>
    <w:p w14:paraId="3408E02E">
      <w:pPr>
        <w:jc w:val="center"/>
        <w:rPr>
          <w:rFonts w:hint="eastAsia" w:ascii="宋体" w:hAnsi="宋体" w:cs="宋体"/>
          <w:b/>
          <w:color w:val="auto"/>
          <w:sz w:val="48"/>
          <w:szCs w:val="48"/>
          <w:highlight w:val="none"/>
        </w:rPr>
      </w:pPr>
    </w:p>
    <w:p w14:paraId="538D08AC">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争</w:t>
      </w:r>
    </w:p>
    <w:p w14:paraId="64927EA8">
      <w:pPr>
        <w:jc w:val="center"/>
        <w:rPr>
          <w:rFonts w:hint="eastAsia" w:ascii="宋体" w:hAnsi="宋体" w:cs="宋体"/>
          <w:b/>
          <w:color w:val="auto"/>
          <w:sz w:val="48"/>
          <w:szCs w:val="48"/>
          <w:highlight w:val="none"/>
        </w:rPr>
      </w:pPr>
    </w:p>
    <w:p w14:paraId="6311DA81">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性</w:t>
      </w:r>
    </w:p>
    <w:p w14:paraId="3EF88126">
      <w:pPr>
        <w:jc w:val="center"/>
        <w:rPr>
          <w:rFonts w:hint="eastAsia" w:ascii="宋体" w:hAnsi="宋体" w:cs="宋体"/>
          <w:b/>
          <w:color w:val="auto"/>
          <w:sz w:val="48"/>
          <w:szCs w:val="48"/>
          <w:highlight w:val="none"/>
        </w:rPr>
      </w:pPr>
    </w:p>
    <w:p w14:paraId="5E7F5310">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比</w:t>
      </w:r>
    </w:p>
    <w:p w14:paraId="55A278DC">
      <w:pPr>
        <w:jc w:val="center"/>
        <w:rPr>
          <w:rFonts w:hint="eastAsia" w:ascii="宋体" w:hAnsi="宋体" w:cs="宋体"/>
          <w:b/>
          <w:color w:val="auto"/>
          <w:sz w:val="48"/>
          <w:szCs w:val="48"/>
          <w:highlight w:val="none"/>
        </w:rPr>
      </w:pPr>
    </w:p>
    <w:p w14:paraId="550366EA">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 xml:space="preserve">选 </w:t>
      </w:r>
    </w:p>
    <w:p w14:paraId="7E8FF46C">
      <w:pPr>
        <w:jc w:val="center"/>
        <w:rPr>
          <w:rFonts w:hint="eastAsia" w:ascii="宋体" w:hAnsi="宋体" w:cs="宋体"/>
          <w:b/>
          <w:color w:val="auto"/>
          <w:sz w:val="48"/>
          <w:szCs w:val="48"/>
          <w:highlight w:val="none"/>
        </w:rPr>
      </w:pPr>
    </w:p>
    <w:p w14:paraId="73A0D622">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文</w:t>
      </w:r>
    </w:p>
    <w:p w14:paraId="7C43BCC6">
      <w:pPr>
        <w:jc w:val="center"/>
        <w:rPr>
          <w:rFonts w:hint="eastAsia" w:ascii="宋体" w:hAnsi="宋体" w:cs="宋体"/>
          <w:b/>
          <w:color w:val="auto"/>
          <w:sz w:val="48"/>
          <w:szCs w:val="48"/>
          <w:highlight w:val="none"/>
        </w:rPr>
      </w:pPr>
    </w:p>
    <w:p w14:paraId="4DAE03D2">
      <w:pPr>
        <w:jc w:val="center"/>
        <w:rPr>
          <w:rFonts w:hint="eastAsia" w:ascii="宋体" w:hAnsi="宋体" w:cs="宋体"/>
          <w:b/>
          <w:color w:val="auto"/>
          <w:sz w:val="96"/>
          <w:szCs w:val="72"/>
          <w:highlight w:val="none"/>
        </w:rPr>
      </w:pPr>
      <w:r>
        <w:rPr>
          <w:rFonts w:hint="eastAsia" w:ascii="宋体" w:hAnsi="宋体" w:cs="宋体"/>
          <w:b/>
          <w:color w:val="auto"/>
          <w:sz w:val="48"/>
          <w:szCs w:val="48"/>
          <w:highlight w:val="none"/>
        </w:rPr>
        <w:t>件</w:t>
      </w:r>
    </w:p>
    <w:p w14:paraId="27D56DED">
      <w:pPr>
        <w:spacing w:line="400" w:lineRule="exact"/>
        <w:rPr>
          <w:rFonts w:hint="eastAsia" w:ascii="宋体" w:hAnsi="宋体" w:cs="宋体"/>
          <w:color w:val="auto"/>
          <w:highlight w:val="none"/>
        </w:rPr>
      </w:pPr>
    </w:p>
    <w:p w14:paraId="41E6E062">
      <w:pPr>
        <w:rPr>
          <w:color w:val="auto"/>
          <w:highlight w:val="none"/>
        </w:rPr>
      </w:pPr>
    </w:p>
    <w:p w14:paraId="513AEDC9">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采购人：重庆首讯科技股份有限公司</w:t>
      </w:r>
    </w:p>
    <w:p w14:paraId="5CC11E38">
      <w:pPr>
        <w:jc w:val="center"/>
        <w:rPr>
          <w:rFonts w:hint="eastAsia" w:ascii="宋体" w:hAnsi="宋体" w:cs="宋体"/>
          <w:b/>
          <w:color w:val="auto"/>
          <w:sz w:val="32"/>
          <w:szCs w:val="32"/>
          <w:highlight w:val="none"/>
          <w:u w:val="single"/>
        </w:rPr>
      </w:pPr>
    </w:p>
    <w:p w14:paraId="77B14140">
      <w:pPr>
        <w:jc w:val="center"/>
        <w:rPr>
          <w:rFonts w:hint="eastAsia" w:ascii="宋体" w:hAnsi="宋体" w:cs="宋体"/>
          <w:b/>
          <w:color w:val="auto"/>
          <w:sz w:val="32"/>
          <w:szCs w:val="32"/>
          <w:highlight w:val="none"/>
        </w:rPr>
      </w:pPr>
      <w:r>
        <w:rPr>
          <w:rFonts w:hint="eastAsia" w:ascii="宋体" w:hAnsi="宋体" w:cs="宋体"/>
          <w:b/>
          <w:color w:val="auto"/>
          <w:sz w:val="28"/>
          <w:szCs w:val="28"/>
          <w:highlight w:val="none"/>
        </w:rPr>
        <w:t>2026年</w:t>
      </w: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月</w:t>
      </w:r>
    </w:p>
    <w:p w14:paraId="5D5D8924">
      <w:pPr>
        <w:pStyle w:val="28"/>
        <w:jc w:val="center"/>
        <w:rPr>
          <w:rFonts w:hint="eastAsia" w:ascii="宋体" w:hAnsi="宋体" w:cs="宋体"/>
          <w:color w:val="auto"/>
          <w:szCs w:val="21"/>
          <w:highlight w:val="none"/>
        </w:rPr>
      </w:pPr>
      <w:r>
        <w:rPr>
          <w:color w:val="auto"/>
          <w:highlight w:val="none"/>
        </w:rPr>
        <w:br w:type="page"/>
      </w:r>
      <w:bookmarkStart w:id="1" w:name="_Toc246996898"/>
      <w:bookmarkStart w:id="2" w:name="_Toc247085669"/>
      <w:bookmarkStart w:id="3" w:name="_Toc296602400"/>
      <w:bookmarkStart w:id="4" w:name="_Toc507428442"/>
      <w:bookmarkStart w:id="5" w:name="_Toc507319889"/>
      <w:bookmarkStart w:id="6" w:name="_Toc144974479"/>
      <w:r>
        <w:rPr>
          <w:rFonts w:hint="eastAsia" w:ascii="宋体" w:hAnsi="宋体" w:cs="宋体"/>
          <w:b w:val="0"/>
          <w:color w:val="auto"/>
          <w:sz w:val="32"/>
          <w:highlight w:val="none"/>
        </w:rPr>
        <w:t>目   录</w:t>
      </w:r>
      <w:bookmarkEnd w:id="1"/>
      <w:bookmarkEnd w:id="2"/>
      <w:bookmarkEnd w:id="3"/>
      <w:bookmarkEnd w:id="4"/>
      <w:bookmarkEnd w:id="5"/>
    </w:p>
    <w:p w14:paraId="6863173F">
      <w:pPr>
        <w:pStyle w:val="28"/>
        <w:jc w:val="center"/>
        <w:rPr>
          <w:rFonts w:hint="eastAsia" w:ascii="宋体" w:hAnsi="宋体" w:cs="宋体"/>
          <w:color w:val="auto"/>
          <w:szCs w:val="21"/>
          <w:highlight w:val="none"/>
        </w:rPr>
      </w:pPr>
    </w:p>
    <w:p w14:paraId="3C7FBEAD">
      <w:pPr>
        <w:pStyle w:val="28"/>
        <w:tabs>
          <w:tab w:val="right" w:leader="dot" w:pos="9638"/>
        </w:tabs>
        <w:rPr>
          <w:color w:val="auto"/>
          <w:highlight w:val="none"/>
        </w:rPr>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color w:val="auto"/>
          <w:highlight w:val="none"/>
        </w:rPr>
        <w:fldChar w:fldCharType="begin"/>
      </w:r>
      <w:r>
        <w:rPr>
          <w:color w:val="auto"/>
          <w:highlight w:val="none"/>
        </w:rPr>
        <w:instrText xml:space="preserve"> HYPERLINK \l "_Toc7563" </w:instrText>
      </w:r>
      <w:r>
        <w:rPr>
          <w:color w:val="auto"/>
          <w:highlight w:val="none"/>
        </w:rPr>
        <w:fldChar w:fldCharType="separate"/>
      </w:r>
      <w:r>
        <w:rPr>
          <w:rFonts w:hint="eastAsia" w:ascii="宋体" w:hAnsi="宋体" w:cs="宋体"/>
          <w:color w:val="auto"/>
          <w:kern w:val="44"/>
          <w:szCs w:val="44"/>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_Toc7563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BC2D72E">
      <w:pPr>
        <w:pStyle w:val="34"/>
        <w:tabs>
          <w:tab w:val="right" w:leader="dot" w:pos="9638"/>
        </w:tabs>
        <w:rPr>
          <w:color w:val="auto"/>
          <w:highlight w:val="none"/>
        </w:rPr>
      </w:pPr>
      <w:r>
        <w:rPr>
          <w:color w:val="auto"/>
          <w:highlight w:val="none"/>
        </w:rPr>
        <w:fldChar w:fldCharType="begin"/>
      </w:r>
      <w:r>
        <w:rPr>
          <w:color w:val="auto"/>
          <w:highlight w:val="none"/>
        </w:rPr>
        <w:instrText xml:space="preserve"> HYPERLINK \l "_Toc8423" </w:instrText>
      </w:r>
      <w:r>
        <w:rPr>
          <w:color w:val="auto"/>
          <w:highlight w:val="none"/>
        </w:rPr>
        <w:fldChar w:fldCharType="separate"/>
      </w:r>
      <w:r>
        <w:rPr>
          <w:rFonts w:hint="eastAsia" w:ascii="宋体" w:hAnsi="宋体" w:cs="宋体"/>
          <w:color w:val="auto"/>
          <w:highlight w:val="none"/>
        </w:rPr>
        <w:t>1. 比选条件</w:t>
      </w:r>
      <w:r>
        <w:rPr>
          <w:color w:val="auto"/>
          <w:highlight w:val="none"/>
        </w:rPr>
        <w:tab/>
      </w:r>
      <w:r>
        <w:rPr>
          <w:color w:val="auto"/>
          <w:highlight w:val="none"/>
        </w:rPr>
        <w:fldChar w:fldCharType="begin"/>
      </w:r>
      <w:r>
        <w:rPr>
          <w:color w:val="auto"/>
          <w:highlight w:val="none"/>
        </w:rPr>
        <w:instrText xml:space="preserve"> PAGEREF _Toc8423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CC5BB81">
      <w:pPr>
        <w:pStyle w:val="34"/>
        <w:tabs>
          <w:tab w:val="right" w:leader="dot" w:pos="9638"/>
        </w:tabs>
        <w:rPr>
          <w:color w:val="auto"/>
          <w:highlight w:val="none"/>
        </w:rPr>
      </w:pPr>
      <w:r>
        <w:rPr>
          <w:color w:val="auto"/>
          <w:highlight w:val="none"/>
        </w:rPr>
        <w:fldChar w:fldCharType="begin"/>
      </w:r>
      <w:r>
        <w:rPr>
          <w:color w:val="auto"/>
          <w:highlight w:val="none"/>
        </w:rPr>
        <w:instrText xml:space="preserve"> HYPERLINK \l "_Toc11088" </w:instrText>
      </w:r>
      <w:r>
        <w:rPr>
          <w:color w:val="auto"/>
          <w:highlight w:val="none"/>
        </w:rPr>
        <w:fldChar w:fldCharType="separate"/>
      </w:r>
      <w:r>
        <w:rPr>
          <w:rFonts w:hint="eastAsia" w:ascii="宋体" w:hAnsi="宋体" w:cs="宋体"/>
          <w:color w:val="auto"/>
          <w:highlight w:val="none"/>
        </w:rPr>
        <w:t>2. 项目概况与比选范围</w:t>
      </w:r>
      <w:r>
        <w:rPr>
          <w:color w:val="auto"/>
          <w:highlight w:val="none"/>
        </w:rPr>
        <w:tab/>
      </w:r>
      <w:r>
        <w:rPr>
          <w:color w:val="auto"/>
          <w:highlight w:val="none"/>
        </w:rPr>
        <w:fldChar w:fldCharType="begin"/>
      </w:r>
      <w:r>
        <w:rPr>
          <w:color w:val="auto"/>
          <w:highlight w:val="none"/>
        </w:rPr>
        <w:instrText xml:space="preserve"> PAGEREF _Toc11088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8B71BC1">
      <w:pPr>
        <w:pStyle w:val="34"/>
        <w:tabs>
          <w:tab w:val="right" w:leader="dot" w:pos="9638"/>
        </w:tabs>
        <w:rPr>
          <w:color w:val="auto"/>
          <w:highlight w:val="none"/>
        </w:rPr>
      </w:pPr>
      <w:r>
        <w:rPr>
          <w:color w:val="auto"/>
          <w:highlight w:val="none"/>
        </w:rPr>
        <w:fldChar w:fldCharType="begin"/>
      </w:r>
      <w:r>
        <w:rPr>
          <w:color w:val="auto"/>
          <w:highlight w:val="none"/>
        </w:rPr>
        <w:instrText xml:space="preserve"> HYPERLINK \l "_Toc2697" </w:instrText>
      </w:r>
      <w:r>
        <w:rPr>
          <w:color w:val="auto"/>
          <w:highlight w:val="none"/>
        </w:rPr>
        <w:fldChar w:fldCharType="separate"/>
      </w:r>
      <w:r>
        <w:rPr>
          <w:rFonts w:hint="eastAsia" w:ascii="宋体" w:hAnsi="宋体" w:cs="宋体"/>
          <w:color w:val="auto"/>
          <w:highlight w:val="none"/>
        </w:rPr>
        <w:t>3. 报价人资格要求</w:t>
      </w:r>
      <w:r>
        <w:rPr>
          <w:color w:val="auto"/>
          <w:highlight w:val="none"/>
        </w:rPr>
        <w:tab/>
      </w:r>
      <w:r>
        <w:rPr>
          <w:color w:val="auto"/>
          <w:highlight w:val="none"/>
        </w:rPr>
        <w:fldChar w:fldCharType="begin"/>
      </w:r>
      <w:r>
        <w:rPr>
          <w:color w:val="auto"/>
          <w:highlight w:val="none"/>
        </w:rPr>
        <w:instrText xml:space="preserve"> PAGEREF _Toc2697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3B0976E">
      <w:pPr>
        <w:pStyle w:val="34"/>
        <w:tabs>
          <w:tab w:val="right" w:leader="dot" w:pos="9638"/>
        </w:tabs>
        <w:rPr>
          <w:color w:val="auto"/>
          <w:highlight w:val="none"/>
        </w:rPr>
      </w:pPr>
      <w:r>
        <w:rPr>
          <w:color w:val="auto"/>
          <w:highlight w:val="none"/>
        </w:rPr>
        <w:fldChar w:fldCharType="begin"/>
      </w:r>
      <w:r>
        <w:rPr>
          <w:color w:val="auto"/>
          <w:highlight w:val="none"/>
        </w:rPr>
        <w:instrText xml:space="preserve"> HYPERLINK \l "_Toc32176" </w:instrText>
      </w:r>
      <w:r>
        <w:rPr>
          <w:color w:val="auto"/>
          <w:highlight w:val="none"/>
        </w:rPr>
        <w:fldChar w:fldCharType="separate"/>
      </w:r>
      <w:r>
        <w:rPr>
          <w:rFonts w:hint="eastAsia" w:ascii="宋体" w:hAnsi="宋体" w:cs="宋体"/>
          <w:color w:val="auto"/>
          <w:highlight w:val="none"/>
        </w:rPr>
        <w:t>4. 评标办法</w:t>
      </w:r>
      <w:r>
        <w:rPr>
          <w:color w:val="auto"/>
          <w:highlight w:val="none"/>
        </w:rPr>
        <w:tab/>
      </w:r>
      <w:r>
        <w:rPr>
          <w:color w:val="auto"/>
          <w:highlight w:val="none"/>
        </w:rPr>
        <w:fldChar w:fldCharType="begin"/>
      </w:r>
      <w:r>
        <w:rPr>
          <w:color w:val="auto"/>
          <w:highlight w:val="none"/>
        </w:rPr>
        <w:instrText xml:space="preserve"> PAGEREF _Toc32176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8AE020C">
      <w:pPr>
        <w:pStyle w:val="34"/>
        <w:tabs>
          <w:tab w:val="right" w:leader="dot" w:pos="9638"/>
        </w:tabs>
        <w:rPr>
          <w:color w:val="auto"/>
          <w:highlight w:val="none"/>
        </w:rPr>
      </w:pPr>
      <w:r>
        <w:rPr>
          <w:color w:val="auto"/>
          <w:highlight w:val="none"/>
        </w:rPr>
        <w:fldChar w:fldCharType="begin"/>
      </w:r>
      <w:r>
        <w:rPr>
          <w:color w:val="auto"/>
          <w:highlight w:val="none"/>
        </w:rPr>
        <w:instrText xml:space="preserve"> HYPERLINK \l "_Toc3386" </w:instrText>
      </w:r>
      <w:r>
        <w:rPr>
          <w:color w:val="auto"/>
          <w:highlight w:val="none"/>
        </w:rPr>
        <w:fldChar w:fldCharType="separate"/>
      </w:r>
      <w:r>
        <w:rPr>
          <w:rFonts w:hint="eastAsia" w:ascii="宋体" w:hAnsi="宋体" w:cs="宋体"/>
          <w:color w:val="auto"/>
          <w:highlight w:val="none"/>
        </w:rPr>
        <w:t>5.比选文件的获取</w:t>
      </w:r>
      <w:r>
        <w:rPr>
          <w:color w:val="auto"/>
          <w:highlight w:val="none"/>
        </w:rPr>
        <w:tab/>
      </w:r>
      <w:r>
        <w:rPr>
          <w:color w:val="auto"/>
          <w:highlight w:val="none"/>
        </w:rPr>
        <w:fldChar w:fldCharType="begin"/>
      </w:r>
      <w:r>
        <w:rPr>
          <w:color w:val="auto"/>
          <w:highlight w:val="none"/>
        </w:rPr>
        <w:instrText xml:space="preserve"> PAGEREF _Toc3386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6914AD8">
      <w:pPr>
        <w:pStyle w:val="34"/>
        <w:tabs>
          <w:tab w:val="right" w:leader="dot" w:pos="9638"/>
        </w:tabs>
        <w:rPr>
          <w:color w:val="auto"/>
          <w:highlight w:val="none"/>
        </w:rPr>
      </w:pPr>
      <w:r>
        <w:rPr>
          <w:color w:val="auto"/>
          <w:highlight w:val="none"/>
        </w:rPr>
        <w:fldChar w:fldCharType="begin"/>
      </w:r>
      <w:r>
        <w:rPr>
          <w:color w:val="auto"/>
          <w:highlight w:val="none"/>
        </w:rPr>
        <w:instrText xml:space="preserve"> HYPERLINK \l "_Toc4427" </w:instrText>
      </w:r>
      <w:r>
        <w:rPr>
          <w:color w:val="auto"/>
          <w:highlight w:val="none"/>
        </w:rPr>
        <w:fldChar w:fldCharType="separate"/>
      </w:r>
      <w:r>
        <w:rPr>
          <w:rFonts w:hint="eastAsia" w:ascii="宋体" w:hAnsi="宋体" w:cs="宋体"/>
          <w:color w:val="auto"/>
          <w:highlight w:val="none"/>
        </w:rPr>
        <w:t>6. 竞争性比选响应文件的递交及相关事宜</w:t>
      </w:r>
      <w:r>
        <w:rPr>
          <w:color w:val="auto"/>
          <w:highlight w:val="none"/>
        </w:rPr>
        <w:tab/>
      </w:r>
      <w:r>
        <w:rPr>
          <w:color w:val="auto"/>
          <w:highlight w:val="none"/>
        </w:rPr>
        <w:fldChar w:fldCharType="begin"/>
      </w:r>
      <w:r>
        <w:rPr>
          <w:color w:val="auto"/>
          <w:highlight w:val="none"/>
        </w:rPr>
        <w:instrText xml:space="preserve"> PAGEREF _Toc4427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EF11B0E">
      <w:pPr>
        <w:pStyle w:val="34"/>
        <w:tabs>
          <w:tab w:val="right" w:leader="dot" w:pos="9638"/>
        </w:tabs>
        <w:rPr>
          <w:color w:val="auto"/>
          <w:highlight w:val="none"/>
        </w:rPr>
      </w:pPr>
      <w:r>
        <w:rPr>
          <w:color w:val="auto"/>
          <w:highlight w:val="none"/>
        </w:rPr>
        <w:fldChar w:fldCharType="begin"/>
      </w:r>
      <w:r>
        <w:rPr>
          <w:color w:val="auto"/>
          <w:highlight w:val="none"/>
        </w:rPr>
        <w:instrText xml:space="preserve"> HYPERLINK \l "_Toc25589" </w:instrText>
      </w:r>
      <w:r>
        <w:rPr>
          <w:color w:val="auto"/>
          <w:highlight w:val="none"/>
        </w:rPr>
        <w:fldChar w:fldCharType="separate"/>
      </w:r>
      <w:r>
        <w:rPr>
          <w:rFonts w:hint="eastAsia" w:ascii="宋体" w:hAnsi="宋体" w:cs="宋体"/>
          <w:color w:val="auto"/>
          <w:highlight w:val="none"/>
        </w:rPr>
        <w:t>7. 联系方式</w:t>
      </w:r>
      <w:r>
        <w:rPr>
          <w:color w:val="auto"/>
          <w:highlight w:val="none"/>
        </w:rPr>
        <w:tab/>
      </w:r>
      <w:r>
        <w:rPr>
          <w:color w:val="auto"/>
          <w:highlight w:val="none"/>
        </w:rPr>
        <w:fldChar w:fldCharType="begin"/>
      </w:r>
      <w:r>
        <w:rPr>
          <w:color w:val="auto"/>
          <w:highlight w:val="none"/>
        </w:rPr>
        <w:instrText xml:space="preserve"> PAGEREF _Toc25589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02A7D915">
      <w:pPr>
        <w:pStyle w:val="28"/>
        <w:tabs>
          <w:tab w:val="right" w:leader="dot" w:pos="9638"/>
        </w:tabs>
        <w:rPr>
          <w:color w:val="auto"/>
          <w:highlight w:val="none"/>
        </w:rPr>
      </w:pPr>
      <w:r>
        <w:rPr>
          <w:color w:val="auto"/>
          <w:highlight w:val="none"/>
        </w:rPr>
        <w:fldChar w:fldCharType="begin"/>
      </w:r>
      <w:r>
        <w:rPr>
          <w:color w:val="auto"/>
          <w:highlight w:val="none"/>
        </w:rPr>
        <w:instrText xml:space="preserve"> HYPERLINK \l "_Toc10897" </w:instrText>
      </w:r>
      <w:r>
        <w:rPr>
          <w:color w:val="auto"/>
          <w:highlight w:val="none"/>
        </w:rPr>
        <w:fldChar w:fldCharType="separate"/>
      </w:r>
      <w:r>
        <w:rPr>
          <w:rFonts w:hint="eastAsia" w:ascii="宋体" w:hAnsi="宋体" w:cs="宋体"/>
          <w:color w:val="auto"/>
          <w:highlight w:val="none"/>
        </w:rPr>
        <w:t>第二章 报价人须知</w:t>
      </w:r>
      <w:r>
        <w:rPr>
          <w:color w:val="auto"/>
          <w:highlight w:val="none"/>
        </w:rPr>
        <w:tab/>
      </w:r>
      <w:r>
        <w:rPr>
          <w:color w:val="auto"/>
          <w:highlight w:val="none"/>
        </w:rPr>
        <w:fldChar w:fldCharType="begin"/>
      </w:r>
      <w:r>
        <w:rPr>
          <w:color w:val="auto"/>
          <w:highlight w:val="none"/>
        </w:rPr>
        <w:instrText xml:space="preserve"> PAGEREF _Toc10897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7C3FAACE">
      <w:pPr>
        <w:pStyle w:val="34"/>
        <w:tabs>
          <w:tab w:val="right" w:leader="dot" w:pos="9638"/>
        </w:tabs>
        <w:rPr>
          <w:color w:val="auto"/>
          <w:highlight w:val="none"/>
        </w:rPr>
      </w:pPr>
      <w:r>
        <w:rPr>
          <w:color w:val="auto"/>
          <w:highlight w:val="none"/>
        </w:rPr>
        <w:fldChar w:fldCharType="begin"/>
      </w:r>
      <w:r>
        <w:rPr>
          <w:color w:val="auto"/>
          <w:highlight w:val="none"/>
        </w:rPr>
        <w:instrText xml:space="preserve"> HYPERLINK \l "_Toc18787" </w:instrText>
      </w:r>
      <w:r>
        <w:rPr>
          <w:color w:val="auto"/>
          <w:highlight w:val="none"/>
        </w:rPr>
        <w:fldChar w:fldCharType="separate"/>
      </w:r>
      <w:r>
        <w:rPr>
          <w:rFonts w:hint="eastAsia" w:ascii="宋体" w:hAnsi="宋体" w:cs="宋体"/>
          <w:color w:val="auto"/>
          <w:szCs w:val="28"/>
          <w:highlight w:val="none"/>
        </w:rPr>
        <w:t>附录1  报价人资格要求</w:t>
      </w:r>
      <w:r>
        <w:rPr>
          <w:color w:val="auto"/>
          <w:highlight w:val="none"/>
        </w:rPr>
        <w:tab/>
      </w:r>
      <w:r>
        <w:rPr>
          <w:color w:val="auto"/>
          <w:highlight w:val="none"/>
        </w:rPr>
        <w:fldChar w:fldCharType="begin"/>
      </w:r>
      <w:r>
        <w:rPr>
          <w:color w:val="auto"/>
          <w:highlight w:val="none"/>
        </w:rPr>
        <w:instrText xml:space="preserve"> PAGEREF _Toc18787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3188992D">
      <w:pPr>
        <w:pStyle w:val="28"/>
        <w:tabs>
          <w:tab w:val="right" w:leader="dot" w:pos="9638"/>
        </w:tabs>
        <w:rPr>
          <w:color w:val="auto"/>
          <w:highlight w:val="none"/>
        </w:rPr>
      </w:pPr>
      <w:r>
        <w:rPr>
          <w:color w:val="auto"/>
          <w:highlight w:val="none"/>
        </w:rPr>
        <w:fldChar w:fldCharType="begin"/>
      </w:r>
      <w:r>
        <w:rPr>
          <w:color w:val="auto"/>
          <w:highlight w:val="none"/>
        </w:rPr>
        <w:instrText xml:space="preserve"> HYPERLINK \l "_Toc18860" </w:instrText>
      </w:r>
      <w:r>
        <w:rPr>
          <w:color w:val="auto"/>
          <w:highlight w:val="none"/>
        </w:rPr>
        <w:fldChar w:fldCharType="separate"/>
      </w:r>
      <w:r>
        <w:rPr>
          <w:rFonts w:hint="eastAsia"/>
          <w:color w:val="auto"/>
          <w:highlight w:val="none"/>
        </w:rPr>
        <w:t xml:space="preserve">第三章 </w:t>
      </w:r>
      <w:r>
        <w:rPr>
          <w:rFonts w:hint="eastAsia" w:ascii="宋体" w:hAnsi="宋体" w:cs="宋体"/>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_Toc18860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606912F6">
      <w:pPr>
        <w:pStyle w:val="34"/>
        <w:tabs>
          <w:tab w:val="right" w:leader="dot" w:pos="9638"/>
        </w:tabs>
        <w:rPr>
          <w:color w:val="auto"/>
          <w:highlight w:val="none"/>
        </w:rPr>
      </w:pPr>
      <w:r>
        <w:rPr>
          <w:color w:val="auto"/>
          <w:highlight w:val="none"/>
        </w:rPr>
        <w:fldChar w:fldCharType="begin"/>
      </w:r>
      <w:r>
        <w:rPr>
          <w:color w:val="auto"/>
          <w:highlight w:val="none"/>
        </w:rPr>
        <w:instrText xml:space="preserve"> HYPERLINK \l "_Toc21635" </w:instrText>
      </w:r>
      <w:r>
        <w:rPr>
          <w:color w:val="auto"/>
          <w:highlight w:val="none"/>
        </w:rPr>
        <w:fldChar w:fldCharType="separate"/>
      </w:r>
      <w:r>
        <w:rPr>
          <w:rFonts w:hint="eastAsia" w:ascii="宋体" w:hAnsi="宋体" w:cs="宋体"/>
          <w:color w:val="auto"/>
          <w:szCs w:val="21"/>
          <w:highlight w:val="none"/>
        </w:rPr>
        <w:t>1.  评标方法</w:t>
      </w:r>
      <w:r>
        <w:rPr>
          <w:color w:val="auto"/>
          <w:highlight w:val="none"/>
        </w:rPr>
        <w:tab/>
      </w:r>
      <w:r>
        <w:rPr>
          <w:color w:val="auto"/>
          <w:highlight w:val="none"/>
        </w:rPr>
        <w:fldChar w:fldCharType="begin"/>
      </w:r>
      <w:r>
        <w:rPr>
          <w:color w:val="auto"/>
          <w:highlight w:val="none"/>
        </w:rPr>
        <w:instrText xml:space="preserve"> PAGEREF _Toc21635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3A094960">
      <w:pPr>
        <w:pStyle w:val="34"/>
        <w:tabs>
          <w:tab w:val="right" w:leader="dot" w:pos="9638"/>
        </w:tabs>
        <w:rPr>
          <w:color w:val="auto"/>
          <w:highlight w:val="none"/>
        </w:rPr>
      </w:pPr>
      <w:r>
        <w:rPr>
          <w:color w:val="auto"/>
          <w:highlight w:val="none"/>
        </w:rPr>
        <w:fldChar w:fldCharType="begin"/>
      </w:r>
      <w:r>
        <w:rPr>
          <w:color w:val="auto"/>
          <w:highlight w:val="none"/>
        </w:rPr>
        <w:instrText xml:space="preserve"> HYPERLINK \l "_Toc27420" </w:instrText>
      </w:r>
      <w:r>
        <w:rPr>
          <w:color w:val="auto"/>
          <w:highlight w:val="none"/>
        </w:rPr>
        <w:fldChar w:fldCharType="separate"/>
      </w:r>
      <w:r>
        <w:rPr>
          <w:rFonts w:hint="eastAsia" w:ascii="宋体" w:hAnsi="宋体" w:cs="宋体"/>
          <w:color w:val="auto"/>
          <w:szCs w:val="21"/>
          <w:highlight w:val="none"/>
        </w:rPr>
        <w:t>2.  评审标准</w:t>
      </w:r>
      <w:r>
        <w:rPr>
          <w:color w:val="auto"/>
          <w:highlight w:val="none"/>
        </w:rPr>
        <w:tab/>
      </w:r>
      <w:r>
        <w:rPr>
          <w:color w:val="auto"/>
          <w:highlight w:val="none"/>
        </w:rPr>
        <w:fldChar w:fldCharType="begin"/>
      </w:r>
      <w:r>
        <w:rPr>
          <w:color w:val="auto"/>
          <w:highlight w:val="none"/>
        </w:rPr>
        <w:instrText xml:space="preserve"> PAGEREF _Toc27420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1150B1D5">
      <w:pPr>
        <w:pStyle w:val="34"/>
        <w:tabs>
          <w:tab w:val="right" w:leader="dot" w:pos="9638"/>
        </w:tabs>
        <w:rPr>
          <w:color w:val="auto"/>
          <w:highlight w:val="none"/>
        </w:rPr>
      </w:pPr>
      <w:r>
        <w:rPr>
          <w:color w:val="auto"/>
          <w:highlight w:val="none"/>
        </w:rPr>
        <w:fldChar w:fldCharType="begin"/>
      </w:r>
      <w:r>
        <w:rPr>
          <w:color w:val="auto"/>
          <w:highlight w:val="none"/>
        </w:rPr>
        <w:instrText xml:space="preserve"> HYPERLINK \l "_Toc13158" </w:instrText>
      </w:r>
      <w:r>
        <w:rPr>
          <w:color w:val="auto"/>
          <w:highlight w:val="none"/>
        </w:rPr>
        <w:fldChar w:fldCharType="separate"/>
      </w:r>
      <w:r>
        <w:rPr>
          <w:rFonts w:hint="eastAsia" w:ascii="宋体" w:hAnsi="宋体" w:cs="宋体"/>
          <w:color w:val="auto"/>
          <w:szCs w:val="21"/>
          <w:highlight w:val="none"/>
        </w:rPr>
        <w:t>3.  评标程序</w:t>
      </w:r>
      <w:r>
        <w:rPr>
          <w:color w:val="auto"/>
          <w:highlight w:val="none"/>
        </w:rPr>
        <w:tab/>
      </w:r>
      <w:r>
        <w:rPr>
          <w:color w:val="auto"/>
          <w:highlight w:val="none"/>
        </w:rPr>
        <w:fldChar w:fldCharType="begin"/>
      </w:r>
      <w:r>
        <w:rPr>
          <w:color w:val="auto"/>
          <w:highlight w:val="none"/>
        </w:rPr>
        <w:instrText xml:space="preserve"> PAGEREF _Toc13158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5FC2F691">
      <w:pPr>
        <w:pStyle w:val="28"/>
        <w:tabs>
          <w:tab w:val="right" w:leader="dot" w:pos="9638"/>
        </w:tabs>
        <w:rPr>
          <w:color w:val="auto"/>
          <w:highlight w:val="none"/>
        </w:rPr>
      </w:pPr>
      <w:r>
        <w:rPr>
          <w:color w:val="auto"/>
          <w:highlight w:val="none"/>
        </w:rPr>
        <w:fldChar w:fldCharType="begin"/>
      </w:r>
      <w:r>
        <w:rPr>
          <w:color w:val="auto"/>
          <w:highlight w:val="none"/>
        </w:rPr>
        <w:instrText xml:space="preserve"> HYPERLINK \l "_Toc25076" </w:instrText>
      </w:r>
      <w:r>
        <w:rPr>
          <w:color w:val="auto"/>
          <w:highlight w:val="none"/>
        </w:rPr>
        <w:fldChar w:fldCharType="separate"/>
      </w:r>
      <w:r>
        <w:rPr>
          <w:rFonts w:hint="eastAsia" w:ascii="宋体" w:hAnsi="宋体" w:cs="宋体"/>
          <w:color w:val="auto"/>
          <w:highlight w:val="none"/>
        </w:rPr>
        <w:t>第四章  服务要求</w:t>
      </w:r>
      <w:r>
        <w:rPr>
          <w:color w:val="auto"/>
          <w:highlight w:val="none"/>
        </w:rPr>
        <w:tab/>
      </w:r>
      <w:r>
        <w:rPr>
          <w:color w:val="auto"/>
          <w:highlight w:val="none"/>
        </w:rPr>
        <w:fldChar w:fldCharType="begin"/>
      </w:r>
      <w:r>
        <w:rPr>
          <w:color w:val="auto"/>
          <w:highlight w:val="none"/>
        </w:rPr>
        <w:instrText xml:space="preserve"> PAGEREF _Toc25076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57A0FBC">
      <w:pPr>
        <w:pStyle w:val="28"/>
        <w:tabs>
          <w:tab w:val="right" w:leader="dot" w:pos="9638"/>
        </w:tabs>
        <w:rPr>
          <w:color w:val="auto"/>
          <w:highlight w:val="none"/>
        </w:rPr>
      </w:pPr>
      <w:r>
        <w:rPr>
          <w:color w:val="auto"/>
          <w:highlight w:val="none"/>
        </w:rPr>
        <w:fldChar w:fldCharType="begin"/>
      </w:r>
      <w:r>
        <w:rPr>
          <w:color w:val="auto"/>
          <w:highlight w:val="none"/>
        </w:rPr>
        <w:instrText xml:space="preserve"> HYPERLINK \l "_Toc31995" </w:instrText>
      </w:r>
      <w:r>
        <w:rPr>
          <w:color w:val="auto"/>
          <w:highlight w:val="none"/>
        </w:rPr>
        <w:fldChar w:fldCharType="separate"/>
      </w:r>
      <w:r>
        <w:rPr>
          <w:rFonts w:hint="eastAsia" w:ascii="宋体" w:hAnsi="宋体" w:cs="宋体"/>
          <w:color w:val="auto"/>
          <w:kern w:val="44"/>
          <w:szCs w:val="44"/>
          <w:highlight w:val="none"/>
        </w:rPr>
        <w:t>第五章  合同范本</w:t>
      </w:r>
      <w:r>
        <w:rPr>
          <w:color w:val="auto"/>
          <w:highlight w:val="none"/>
        </w:rPr>
        <w:tab/>
      </w:r>
      <w:r>
        <w:rPr>
          <w:color w:val="auto"/>
          <w:highlight w:val="none"/>
        </w:rPr>
        <w:fldChar w:fldCharType="begin"/>
      </w:r>
      <w:r>
        <w:rPr>
          <w:color w:val="auto"/>
          <w:highlight w:val="none"/>
        </w:rPr>
        <w:instrText xml:space="preserve"> PAGEREF _Toc31995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46BA9130">
      <w:pPr>
        <w:pStyle w:val="28"/>
        <w:tabs>
          <w:tab w:val="right" w:leader="dot" w:pos="9638"/>
        </w:tabs>
        <w:rPr>
          <w:color w:val="auto"/>
          <w:highlight w:val="none"/>
        </w:rPr>
      </w:pPr>
      <w:r>
        <w:rPr>
          <w:color w:val="auto"/>
          <w:highlight w:val="none"/>
        </w:rPr>
        <w:fldChar w:fldCharType="begin"/>
      </w:r>
      <w:r>
        <w:rPr>
          <w:color w:val="auto"/>
          <w:highlight w:val="none"/>
        </w:rPr>
        <w:instrText xml:space="preserve"> HYPERLINK \l "_Toc16645" </w:instrText>
      </w:r>
      <w:r>
        <w:rPr>
          <w:color w:val="auto"/>
          <w:highlight w:val="none"/>
        </w:rPr>
        <w:fldChar w:fldCharType="separate"/>
      </w:r>
      <w:r>
        <w:rPr>
          <w:rFonts w:hint="eastAsia" w:ascii="宋体" w:hAnsi="宋体" w:cs="宋体"/>
          <w:color w:val="auto"/>
          <w:highlight w:val="none"/>
        </w:rPr>
        <w:t>第六章  竞争性比选响应文件格式</w:t>
      </w:r>
      <w:r>
        <w:rPr>
          <w:color w:val="auto"/>
          <w:highlight w:val="none"/>
        </w:rPr>
        <w:tab/>
      </w:r>
      <w:r>
        <w:rPr>
          <w:color w:val="auto"/>
          <w:highlight w:val="none"/>
        </w:rPr>
        <w:fldChar w:fldCharType="begin"/>
      </w:r>
      <w:r>
        <w:rPr>
          <w:color w:val="auto"/>
          <w:highlight w:val="none"/>
        </w:rPr>
        <w:instrText xml:space="preserve"> PAGEREF _Toc16645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E60BBDF">
      <w:pPr>
        <w:pStyle w:val="34"/>
        <w:tabs>
          <w:tab w:val="right" w:leader="dot" w:pos="9638"/>
        </w:tabs>
        <w:rPr>
          <w:color w:val="auto"/>
          <w:highlight w:val="none"/>
        </w:rPr>
      </w:pPr>
      <w:r>
        <w:rPr>
          <w:color w:val="auto"/>
          <w:highlight w:val="none"/>
        </w:rPr>
        <w:fldChar w:fldCharType="begin"/>
      </w:r>
      <w:r>
        <w:rPr>
          <w:color w:val="auto"/>
          <w:highlight w:val="none"/>
        </w:rPr>
        <w:instrText xml:space="preserve"> HYPERLINK \l "_Toc23034" </w:instrText>
      </w:r>
      <w:r>
        <w:rPr>
          <w:color w:val="auto"/>
          <w:highlight w:val="none"/>
        </w:rPr>
        <w:fldChar w:fldCharType="separate"/>
      </w:r>
      <w:r>
        <w:rPr>
          <w:rFonts w:hint="eastAsia" w:ascii="宋体" w:hAnsi="宋体" w:cs="宋体"/>
          <w:color w:val="auto"/>
          <w:highlight w:val="none"/>
        </w:rPr>
        <w:t>一、 竞争性比选响应声明书</w:t>
      </w:r>
      <w:r>
        <w:rPr>
          <w:color w:val="auto"/>
          <w:highlight w:val="none"/>
        </w:rPr>
        <w:tab/>
      </w:r>
      <w:r>
        <w:rPr>
          <w:color w:val="auto"/>
          <w:highlight w:val="none"/>
        </w:rPr>
        <w:fldChar w:fldCharType="begin"/>
      </w:r>
      <w:r>
        <w:rPr>
          <w:color w:val="auto"/>
          <w:highlight w:val="none"/>
        </w:rPr>
        <w:instrText xml:space="preserve"> PAGEREF _Toc23034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60144741">
      <w:pPr>
        <w:pStyle w:val="34"/>
        <w:tabs>
          <w:tab w:val="right" w:leader="dot" w:pos="9638"/>
        </w:tabs>
        <w:rPr>
          <w:color w:val="auto"/>
          <w:highlight w:val="none"/>
        </w:rPr>
      </w:pPr>
      <w:r>
        <w:rPr>
          <w:color w:val="auto"/>
          <w:highlight w:val="none"/>
        </w:rPr>
        <w:fldChar w:fldCharType="begin"/>
      </w:r>
      <w:r>
        <w:rPr>
          <w:color w:val="auto"/>
          <w:highlight w:val="none"/>
        </w:rPr>
        <w:instrText xml:space="preserve"> HYPERLINK \l "_Toc12940" </w:instrText>
      </w:r>
      <w:r>
        <w:rPr>
          <w:color w:val="auto"/>
          <w:highlight w:val="none"/>
        </w:rPr>
        <w:fldChar w:fldCharType="separate"/>
      </w:r>
      <w:r>
        <w:rPr>
          <w:rFonts w:hint="eastAsia" w:ascii="宋体" w:hAnsi="宋体" w:cs="宋体"/>
          <w:color w:val="auto"/>
          <w:highlight w:val="none"/>
        </w:rPr>
        <w:t>二、 法定代表人身份证明或法定代表人授权委托书</w:t>
      </w:r>
      <w:r>
        <w:rPr>
          <w:color w:val="auto"/>
          <w:highlight w:val="none"/>
        </w:rPr>
        <w:tab/>
      </w:r>
      <w:r>
        <w:rPr>
          <w:color w:val="auto"/>
          <w:highlight w:val="none"/>
        </w:rPr>
        <w:fldChar w:fldCharType="begin"/>
      </w:r>
      <w:r>
        <w:rPr>
          <w:color w:val="auto"/>
          <w:highlight w:val="none"/>
        </w:rPr>
        <w:instrText xml:space="preserve"> PAGEREF _Toc12940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04FE8287">
      <w:pPr>
        <w:pStyle w:val="34"/>
        <w:tabs>
          <w:tab w:val="right" w:leader="dot" w:pos="9638"/>
        </w:tabs>
        <w:rPr>
          <w:color w:val="auto"/>
          <w:highlight w:val="none"/>
        </w:rPr>
      </w:pPr>
      <w:r>
        <w:rPr>
          <w:color w:val="auto"/>
          <w:highlight w:val="none"/>
        </w:rPr>
        <w:fldChar w:fldCharType="begin"/>
      </w:r>
      <w:r>
        <w:rPr>
          <w:color w:val="auto"/>
          <w:highlight w:val="none"/>
        </w:rPr>
        <w:instrText xml:space="preserve"> HYPERLINK \l "_Toc1652" </w:instrText>
      </w:r>
      <w:r>
        <w:rPr>
          <w:color w:val="auto"/>
          <w:highlight w:val="none"/>
        </w:rPr>
        <w:fldChar w:fldCharType="separate"/>
      </w:r>
      <w:r>
        <w:rPr>
          <w:rFonts w:hint="eastAsia" w:ascii="宋体" w:hAnsi="宋体" w:cs="宋体"/>
          <w:color w:val="auto"/>
          <w:highlight w:val="none"/>
        </w:rPr>
        <w:t>三、报价一览表</w:t>
      </w:r>
      <w:r>
        <w:rPr>
          <w:color w:val="auto"/>
          <w:highlight w:val="none"/>
        </w:rPr>
        <w:tab/>
      </w:r>
      <w:r>
        <w:rPr>
          <w:color w:val="auto"/>
          <w:highlight w:val="none"/>
        </w:rPr>
        <w:fldChar w:fldCharType="begin"/>
      </w:r>
      <w:r>
        <w:rPr>
          <w:color w:val="auto"/>
          <w:highlight w:val="none"/>
        </w:rPr>
        <w:instrText xml:space="preserve"> PAGEREF _Toc1652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32E21676">
      <w:pPr>
        <w:pStyle w:val="34"/>
        <w:tabs>
          <w:tab w:val="right" w:leader="dot" w:pos="9638"/>
        </w:tabs>
        <w:rPr>
          <w:color w:val="auto"/>
          <w:highlight w:val="none"/>
        </w:rPr>
      </w:pPr>
      <w:r>
        <w:rPr>
          <w:color w:val="auto"/>
          <w:highlight w:val="none"/>
        </w:rPr>
        <w:fldChar w:fldCharType="begin"/>
      </w:r>
      <w:r>
        <w:rPr>
          <w:color w:val="auto"/>
          <w:highlight w:val="none"/>
        </w:rPr>
        <w:instrText xml:space="preserve"> HYPERLINK \l "_Toc23062" </w:instrText>
      </w:r>
      <w:r>
        <w:rPr>
          <w:color w:val="auto"/>
          <w:highlight w:val="none"/>
        </w:rPr>
        <w:fldChar w:fldCharType="separate"/>
      </w:r>
      <w:r>
        <w:rPr>
          <w:rFonts w:hint="eastAsia" w:ascii="宋体" w:hAnsi="宋体" w:cs="宋体"/>
          <w:color w:val="auto"/>
          <w:highlight w:val="none"/>
        </w:rPr>
        <w:t>四、资格审查资料</w:t>
      </w:r>
      <w:r>
        <w:rPr>
          <w:color w:val="auto"/>
          <w:highlight w:val="none"/>
        </w:rPr>
        <w:tab/>
      </w:r>
      <w:r>
        <w:rPr>
          <w:color w:val="auto"/>
          <w:highlight w:val="none"/>
        </w:rPr>
        <w:fldChar w:fldCharType="begin"/>
      </w:r>
      <w:r>
        <w:rPr>
          <w:color w:val="auto"/>
          <w:highlight w:val="none"/>
        </w:rPr>
        <w:instrText xml:space="preserve"> PAGEREF _Toc23062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26848728">
      <w:pPr>
        <w:pStyle w:val="34"/>
        <w:tabs>
          <w:tab w:val="right" w:leader="dot" w:pos="9638"/>
        </w:tabs>
        <w:rPr>
          <w:color w:val="auto"/>
          <w:highlight w:val="none"/>
        </w:rPr>
      </w:pPr>
      <w:r>
        <w:rPr>
          <w:color w:val="auto"/>
          <w:highlight w:val="none"/>
        </w:rPr>
        <w:fldChar w:fldCharType="begin"/>
      </w:r>
      <w:r>
        <w:rPr>
          <w:color w:val="auto"/>
          <w:highlight w:val="none"/>
        </w:rPr>
        <w:instrText xml:space="preserve"> HYPERLINK \l "_Toc30864" </w:instrText>
      </w:r>
      <w:r>
        <w:rPr>
          <w:color w:val="auto"/>
          <w:highlight w:val="none"/>
        </w:rPr>
        <w:fldChar w:fldCharType="separate"/>
      </w:r>
      <w:r>
        <w:rPr>
          <w:rFonts w:hint="eastAsia" w:ascii="宋体" w:hAnsi="宋体" w:cs="宋体"/>
          <w:color w:val="auto"/>
          <w:highlight w:val="none"/>
        </w:rPr>
        <w:t>五、报价人承诺</w:t>
      </w:r>
      <w:r>
        <w:rPr>
          <w:color w:val="auto"/>
          <w:highlight w:val="none"/>
        </w:rPr>
        <w:tab/>
      </w:r>
      <w:r>
        <w:rPr>
          <w:color w:val="auto"/>
          <w:highlight w:val="none"/>
        </w:rPr>
        <w:fldChar w:fldCharType="begin"/>
      </w:r>
      <w:r>
        <w:rPr>
          <w:color w:val="auto"/>
          <w:highlight w:val="none"/>
        </w:rPr>
        <w:instrText xml:space="preserve"> PAGEREF _Toc30864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4541DEA6">
      <w:pPr>
        <w:pStyle w:val="34"/>
        <w:tabs>
          <w:tab w:val="right" w:leader="dot" w:pos="9638"/>
        </w:tabs>
        <w:rPr>
          <w:color w:val="auto"/>
          <w:highlight w:val="none"/>
        </w:rPr>
      </w:pPr>
      <w:r>
        <w:rPr>
          <w:color w:val="auto"/>
          <w:highlight w:val="none"/>
        </w:rPr>
        <w:fldChar w:fldCharType="begin"/>
      </w:r>
      <w:r>
        <w:rPr>
          <w:color w:val="auto"/>
          <w:highlight w:val="none"/>
        </w:rPr>
        <w:instrText xml:space="preserve"> HYPERLINK \l "_Toc31414" </w:instrText>
      </w:r>
      <w:r>
        <w:rPr>
          <w:color w:val="auto"/>
          <w:highlight w:val="none"/>
        </w:rPr>
        <w:fldChar w:fldCharType="separate"/>
      </w:r>
      <w:r>
        <w:rPr>
          <w:rFonts w:hint="eastAsia" w:ascii="宋体" w:hAnsi="宋体" w:cs="宋体"/>
          <w:bCs/>
          <w:color w:val="auto"/>
          <w:kern w:val="0"/>
          <w:szCs w:val="32"/>
          <w:highlight w:val="none"/>
        </w:rPr>
        <w:t>六、报价人其他资料</w:t>
      </w:r>
      <w:r>
        <w:rPr>
          <w:color w:val="auto"/>
          <w:highlight w:val="none"/>
        </w:rPr>
        <w:tab/>
      </w:r>
      <w:r>
        <w:rPr>
          <w:color w:val="auto"/>
          <w:highlight w:val="none"/>
        </w:rPr>
        <w:fldChar w:fldCharType="begin"/>
      </w:r>
      <w:r>
        <w:rPr>
          <w:color w:val="auto"/>
          <w:highlight w:val="none"/>
        </w:rPr>
        <w:instrText xml:space="preserve"> PAGEREF _Toc31414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209F8938">
      <w:pPr>
        <w:pStyle w:val="28"/>
        <w:jc w:val="center"/>
        <w:rPr>
          <w:rFonts w:hint="eastAsia" w:ascii="宋体" w:hAnsi="宋体" w:cs="宋体"/>
          <w:b w:val="0"/>
          <w:bCs w:val="0"/>
          <w:caps w:val="0"/>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val="0"/>
          <w:caps w:val="0"/>
          <w:color w:val="auto"/>
          <w:highlight w:val="none"/>
        </w:rPr>
        <w:fldChar w:fldCharType="end"/>
      </w:r>
    </w:p>
    <w:p w14:paraId="235FF27A">
      <w:pPr>
        <w:pStyle w:val="34"/>
        <w:tabs>
          <w:tab w:val="right" w:leader="dot" w:pos="9628"/>
        </w:tabs>
        <w:ind w:left="0"/>
        <w:jc w:val="center"/>
        <w:outlineLvl w:val="0"/>
        <w:rPr>
          <w:rFonts w:hint="eastAsia" w:ascii="宋体" w:hAnsi="宋体" w:cs="宋体"/>
          <w:b/>
          <w:bCs/>
          <w:smallCaps w:val="0"/>
          <w:color w:val="auto"/>
          <w:kern w:val="44"/>
          <w:sz w:val="44"/>
          <w:szCs w:val="44"/>
          <w:highlight w:val="none"/>
        </w:rPr>
      </w:pPr>
      <w:bookmarkStart w:id="7" w:name="_Toc10142"/>
      <w:r>
        <w:rPr>
          <w:rFonts w:hint="eastAsia" w:ascii="宋体" w:hAnsi="宋体" w:cs="宋体"/>
          <w:b/>
          <w:bCs/>
          <w:smallCaps w:val="0"/>
          <w:color w:val="auto"/>
          <w:kern w:val="44"/>
          <w:sz w:val="44"/>
          <w:szCs w:val="44"/>
          <w:highlight w:val="none"/>
        </w:rPr>
        <w:t xml:space="preserve">第一章 </w:t>
      </w:r>
      <w:bookmarkEnd w:id="6"/>
      <w:r>
        <w:rPr>
          <w:rFonts w:hint="eastAsia" w:ascii="宋体" w:hAnsi="宋体" w:cs="宋体"/>
          <w:b/>
          <w:bCs/>
          <w:smallCaps w:val="0"/>
          <w:color w:val="auto"/>
          <w:kern w:val="44"/>
          <w:sz w:val="44"/>
          <w:szCs w:val="44"/>
          <w:highlight w:val="none"/>
        </w:rPr>
        <w:t>比选公告</w:t>
      </w:r>
      <w:bookmarkEnd w:id="7"/>
    </w:p>
    <w:p w14:paraId="32E5F096">
      <w:pPr>
        <w:spacing w:line="440" w:lineRule="exact"/>
        <w:jc w:val="center"/>
        <w:rPr>
          <w:rFonts w:hint="eastAsia" w:ascii="宋体" w:hAnsi="宋体" w:cs="宋体"/>
          <w:b/>
          <w:color w:val="auto"/>
          <w:sz w:val="28"/>
          <w:szCs w:val="28"/>
          <w:highlight w:val="none"/>
        </w:rPr>
      </w:pPr>
    </w:p>
    <w:p w14:paraId="3A4B8229">
      <w:pPr>
        <w:pStyle w:val="3"/>
        <w:spacing w:before="0" w:after="0" w:line="360" w:lineRule="auto"/>
        <w:rPr>
          <w:rFonts w:hint="eastAsia" w:ascii="宋体" w:hAnsi="宋体" w:eastAsia="宋体" w:cs="宋体"/>
          <w:color w:val="auto"/>
          <w:highlight w:val="none"/>
        </w:rPr>
      </w:pPr>
      <w:bookmarkStart w:id="8" w:name="_Toc246996901"/>
      <w:bookmarkStart w:id="9" w:name="_Toc152042288"/>
      <w:bookmarkStart w:id="10" w:name="_Toc6549"/>
      <w:bookmarkStart w:id="11" w:name="_Toc13849"/>
      <w:bookmarkStart w:id="12" w:name="_Toc247085672"/>
      <w:bookmarkStart w:id="13" w:name="_Toc179632528"/>
      <w:bookmarkStart w:id="14" w:name="_Toc144974480"/>
      <w:bookmarkStart w:id="15" w:name="_Toc11329213"/>
      <w:bookmarkStart w:id="16" w:name="_Toc24874"/>
      <w:bookmarkStart w:id="17" w:name="_Toc10076"/>
      <w:bookmarkStart w:id="18" w:name="_Toc152045512"/>
      <w:bookmarkStart w:id="19" w:name="_Toc507319891"/>
      <w:r>
        <w:rPr>
          <w:rFonts w:hint="eastAsia" w:ascii="宋体" w:hAnsi="宋体" w:eastAsia="宋体" w:cs="宋体"/>
          <w:color w:val="auto"/>
          <w:highlight w:val="none"/>
        </w:rPr>
        <w:t>1. 比选条件</w:t>
      </w:r>
      <w:bookmarkEnd w:id="8"/>
      <w:bookmarkEnd w:id="9"/>
      <w:bookmarkEnd w:id="10"/>
      <w:bookmarkEnd w:id="11"/>
      <w:bookmarkEnd w:id="12"/>
      <w:bookmarkEnd w:id="13"/>
      <w:bookmarkEnd w:id="14"/>
      <w:bookmarkEnd w:id="15"/>
      <w:bookmarkEnd w:id="16"/>
      <w:bookmarkEnd w:id="17"/>
      <w:bookmarkEnd w:id="18"/>
      <w:bookmarkEnd w:id="19"/>
    </w:p>
    <w:p w14:paraId="7DCD264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本竞争性比选项目</w:t>
      </w:r>
      <w:bookmarkStart w:id="20" w:name="单据名称1"/>
      <w:r>
        <w:rPr>
          <w:rFonts w:hint="eastAsia" w:ascii="宋体" w:hAnsi="宋体" w:cs="宋体"/>
          <w:color w:val="auto"/>
          <w:szCs w:val="21"/>
          <w:highlight w:val="none"/>
          <w:u w:val="single"/>
        </w:rPr>
        <w:t>隧道照明多功能智能车载清洗设备研究项目增程式底盘改装设计服务采购</w:t>
      </w:r>
      <w:bookmarkEnd w:id="20"/>
      <w:r>
        <w:rPr>
          <w:rFonts w:hint="eastAsia" w:ascii="宋体" w:hAnsi="宋体" w:cs="宋体"/>
          <w:color w:val="auto"/>
          <w:szCs w:val="21"/>
          <w:highlight w:val="none"/>
        </w:rPr>
        <w:t>，采购人为</w:t>
      </w:r>
      <w:r>
        <w:rPr>
          <w:rFonts w:hint="eastAsia" w:ascii="宋体" w:hAnsi="宋体" w:cs="宋体"/>
          <w:color w:val="auto"/>
          <w:szCs w:val="21"/>
          <w:highlight w:val="none"/>
          <w:u w:val="single"/>
        </w:rPr>
        <w:t>重庆首讯科技股份有限公司</w:t>
      </w:r>
      <w:r>
        <w:rPr>
          <w:rFonts w:hint="eastAsia" w:ascii="宋体" w:hAnsi="宋体" w:cs="宋体"/>
          <w:color w:val="auto"/>
          <w:szCs w:val="21"/>
          <w:highlight w:val="none"/>
        </w:rPr>
        <w:t>，该项目已具备比选条件，现对该项目进行竞争性比选。</w:t>
      </w:r>
    </w:p>
    <w:p w14:paraId="424335C8">
      <w:pPr>
        <w:pStyle w:val="3"/>
        <w:spacing w:before="120" w:after="0" w:line="360" w:lineRule="auto"/>
        <w:rPr>
          <w:rFonts w:hint="eastAsia" w:ascii="宋体" w:hAnsi="宋体" w:eastAsia="宋体" w:cs="宋体"/>
          <w:color w:val="auto"/>
          <w:highlight w:val="none"/>
        </w:rPr>
      </w:pPr>
      <w:bookmarkStart w:id="21" w:name="_Toc152045513"/>
      <w:bookmarkStart w:id="22" w:name="_Toc144974481"/>
      <w:bookmarkStart w:id="23" w:name="_Toc7760"/>
      <w:bookmarkStart w:id="24" w:name="_Toc152042289"/>
      <w:bookmarkStart w:id="25" w:name="_Toc179632529"/>
      <w:bookmarkStart w:id="26" w:name="_Toc11329214"/>
      <w:bookmarkStart w:id="27" w:name="_Toc21343"/>
      <w:bookmarkStart w:id="28" w:name="_Toc246996902"/>
      <w:bookmarkStart w:id="29" w:name="_Toc247085673"/>
      <w:bookmarkStart w:id="30" w:name="_Toc18109"/>
      <w:bookmarkStart w:id="31" w:name="_Toc246996159"/>
      <w:bookmarkStart w:id="32" w:name="_Toc507319892"/>
      <w:bookmarkStart w:id="33" w:name="_Toc10952"/>
      <w:r>
        <w:rPr>
          <w:rFonts w:hint="eastAsia" w:ascii="宋体" w:hAnsi="宋体" w:eastAsia="宋体" w:cs="宋体"/>
          <w:color w:val="auto"/>
          <w:highlight w:val="none"/>
        </w:rPr>
        <w:t>2. 项目概况与比选范围</w:t>
      </w:r>
      <w:bookmarkEnd w:id="21"/>
      <w:bookmarkEnd w:id="22"/>
      <w:bookmarkEnd w:id="23"/>
      <w:bookmarkEnd w:id="24"/>
      <w:bookmarkEnd w:id="25"/>
      <w:bookmarkEnd w:id="26"/>
      <w:bookmarkEnd w:id="27"/>
      <w:bookmarkEnd w:id="28"/>
      <w:bookmarkEnd w:id="29"/>
      <w:bookmarkEnd w:id="30"/>
      <w:bookmarkEnd w:id="31"/>
      <w:bookmarkEnd w:id="32"/>
      <w:bookmarkEnd w:id="33"/>
    </w:p>
    <w:p w14:paraId="27732362">
      <w:pPr>
        <w:spacing w:line="420" w:lineRule="exact"/>
        <w:ind w:firstLine="420" w:firstLineChars="200"/>
        <w:rPr>
          <w:rFonts w:hint="eastAsia" w:ascii="宋体" w:hAnsi="宋体" w:cs="宋体"/>
          <w:color w:val="auto"/>
          <w:highlight w:val="none"/>
        </w:rPr>
      </w:pPr>
      <w:bookmarkStart w:id="34" w:name="_Toc265234827"/>
      <w:bookmarkStart w:id="35" w:name="_Toc382816230"/>
      <w:r>
        <w:rPr>
          <w:rFonts w:hint="eastAsia" w:ascii="宋体" w:hAnsi="宋体" w:cs="宋体"/>
          <w:color w:val="auto"/>
          <w:highlight w:val="none"/>
        </w:rPr>
        <w:t>2.1服务地点：</w:t>
      </w:r>
      <w:bookmarkStart w:id="36" w:name="交货地点"/>
      <w:r>
        <w:rPr>
          <w:rFonts w:hint="eastAsia" w:ascii="宋体" w:hAnsi="宋体" w:cs="宋体"/>
          <w:color w:val="auto"/>
          <w:szCs w:val="21"/>
          <w:highlight w:val="none"/>
          <w:u w:val="single"/>
        </w:rPr>
        <w:t>重庆市四公里</w:t>
      </w:r>
      <w:bookmarkEnd w:id="36"/>
    </w:p>
    <w:p w14:paraId="07212565">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2.2项目概况：</w:t>
      </w:r>
      <w:bookmarkStart w:id="37" w:name="项目概况"/>
      <w:r>
        <w:rPr>
          <w:rFonts w:hint="eastAsia" w:ascii="宋体" w:hAnsi="宋体" w:cs="宋体"/>
          <w:color w:val="auto"/>
          <w:szCs w:val="21"/>
          <w:highlight w:val="none"/>
          <w:u w:val="single"/>
        </w:rPr>
        <w:t>协助采购人完成新能源底盘改装设计、增程器加装方案设计、专用交流电源输出控制器设计、低速（3km/h）定速巡航功能开发、整车公告服务等，同时为验证设计理念、进行功能测试，需设计制作1台测试样车，交付设计方案、图纸。</w:t>
      </w:r>
      <w:bookmarkEnd w:id="37"/>
    </w:p>
    <w:p w14:paraId="1DA44F69">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2.3项目规模</w:t>
      </w:r>
      <w:r>
        <w:rPr>
          <w:rFonts w:hint="eastAsia" w:ascii="宋体" w:hAnsi="宋体" w:cs="宋体"/>
          <w:color w:val="auto"/>
          <w:szCs w:val="21"/>
          <w:highlight w:val="none"/>
        </w:rPr>
        <w:t>：约</w:t>
      </w:r>
      <w:bookmarkStart w:id="38" w:name="预算金额"/>
      <w:r>
        <w:rPr>
          <w:rFonts w:hint="eastAsia" w:ascii="宋体" w:hAnsi="宋体" w:cs="宋体"/>
          <w:color w:val="auto"/>
          <w:szCs w:val="21"/>
          <w:highlight w:val="none"/>
          <w:u w:val="single"/>
        </w:rPr>
        <w:t>58.20</w:t>
      </w:r>
      <w:bookmarkEnd w:id="38"/>
      <w:r>
        <w:rPr>
          <w:rFonts w:hint="eastAsia" w:ascii="宋体" w:hAnsi="宋体" w:cs="宋体"/>
          <w:color w:val="auto"/>
          <w:szCs w:val="21"/>
          <w:highlight w:val="none"/>
        </w:rPr>
        <w:t>万元。</w:t>
      </w:r>
    </w:p>
    <w:p w14:paraId="43874011">
      <w:pPr>
        <w:wordWrap w:val="0"/>
        <w:snapToGrid w:val="0"/>
        <w:spacing w:line="420" w:lineRule="exact"/>
        <w:ind w:firstLine="424" w:firstLineChars="202"/>
        <w:rPr>
          <w:rFonts w:hint="eastAsia" w:ascii="宋体" w:hAnsi="宋体" w:cs="宋体"/>
          <w:b/>
          <w:bCs/>
          <w:color w:val="auto"/>
          <w:highlight w:val="none"/>
          <w:u w:val="single"/>
        </w:rPr>
      </w:pPr>
      <w:r>
        <w:rPr>
          <w:rFonts w:hint="eastAsia" w:ascii="宋体" w:hAnsi="宋体" w:cs="宋体"/>
          <w:color w:val="auto"/>
          <w:highlight w:val="none"/>
        </w:rPr>
        <w:t>2.4比选范围：</w:t>
      </w:r>
      <w:r>
        <w:rPr>
          <w:rFonts w:hint="eastAsia" w:ascii="宋体" w:hAnsi="宋体" w:cs="宋体"/>
          <w:color w:val="auto"/>
          <w:highlight w:val="none"/>
          <w:u w:val="single"/>
        </w:rPr>
        <w:t>完成新能源底盘改装设计、增程器加装方案设计、专用交流电源输出控制器设计、低速（3km/h）定速巡航功能开发、整车公告服务等</w:t>
      </w:r>
      <w:r>
        <w:rPr>
          <w:rFonts w:hint="eastAsia" w:ascii="宋体" w:hAnsi="宋体" w:cs="宋体"/>
          <w:color w:val="auto"/>
          <w:highlight w:val="none"/>
        </w:rPr>
        <w:t>；具体详见“第四章 服务要求”</w:t>
      </w:r>
      <w:r>
        <w:rPr>
          <w:rFonts w:hint="eastAsia" w:ascii="宋体" w:hAnsi="宋体" w:cs="宋体"/>
          <w:color w:val="auto"/>
          <w:szCs w:val="21"/>
          <w:highlight w:val="none"/>
        </w:rPr>
        <w:t>。</w:t>
      </w:r>
    </w:p>
    <w:bookmarkEnd w:id="34"/>
    <w:bookmarkEnd w:id="35"/>
    <w:p w14:paraId="36B1AC9C">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2.5服务期限：</w:t>
      </w:r>
      <w:bookmarkStart w:id="39" w:name="工期、货期要求"/>
      <w:r>
        <w:rPr>
          <w:rFonts w:hint="eastAsia" w:ascii="宋体" w:hAnsi="宋体" w:cs="宋体"/>
          <w:color w:val="auto"/>
          <w:szCs w:val="21"/>
          <w:highlight w:val="none"/>
          <w:u w:val="single"/>
        </w:rPr>
        <w:t>2026年6月15日完成交付</w:t>
      </w:r>
      <w:bookmarkEnd w:id="39"/>
    </w:p>
    <w:p w14:paraId="5937ADBE">
      <w:pPr>
        <w:wordWrap w:val="0"/>
        <w:snapToGrid w:val="0"/>
        <w:spacing w:line="420" w:lineRule="exact"/>
        <w:ind w:firstLine="413" w:firstLineChars="197"/>
        <w:rPr>
          <w:rFonts w:hint="eastAsia" w:ascii="宋体" w:hAnsi="宋体" w:cs="宋体"/>
          <w:color w:val="auto"/>
          <w:szCs w:val="21"/>
          <w:highlight w:val="none"/>
        </w:rPr>
      </w:pPr>
      <w:bookmarkStart w:id="40" w:name="_Toc10171"/>
      <w:bookmarkStart w:id="41" w:name="_Toc144974482"/>
      <w:bookmarkStart w:id="42" w:name="_Toc7065"/>
      <w:bookmarkStart w:id="43" w:name="_Toc179632530"/>
      <w:bookmarkStart w:id="44" w:name="_Toc152042290"/>
      <w:bookmarkStart w:id="45" w:name="_Toc247085674"/>
      <w:bookmarkStart w:id="46" w:name="_Toc507319893"/>
      <w:bookmarkStart w:id="47" w:name="_Toc11329215"/>
      <w:bookmarkStart w:id="48" w:name="_Toc246996160"/>
      <w:bookmarkStart w:id="49" w:name="_Toc152045514"/>
      <w:bookmarkStart w:id="50" w:name="_Toc246996903"/>
      <w:bookmarkStart w:id="51" w:name="_Toc30356"/>
      <w:r>
        <w:rPr>
          <w:rFonts w:hint="eastAsia" w:ascii="宋体" w:hAnsi="宋体" w:cs="宋体"/>
          <w:color w:val="auto"/>
          <w:szCs w:val="21"/>
          <w:highlight w:val="none"/>
        </w:rPr>
        <w:t>2.6标段划分：</w:t>
      </w:r>
      <w:r>
        <w:rPr>
          <w:rFonts w:hint="eastAsia" w:ascii="宋体" w:hAnsi="宋体" w:cs="宋体"/>
          <w:color w:val="auto"/>
          <w:highlight w:val="none"/>
        </w:rPr>
        <w:t>本项目划分为</w:t>
      </w:r>
      <w:bookmarkStart w:id="52" w:name="标段划分"/>
      <w:r>
        <w:rPr>
          <w:rFonts w:hint="eastAsia" w:ascii="宋体" w:hAnsi="宋体" w:cs="宋体"/>
          <w:color w:val="auto"/>
          <w:highlight w:val="none"/>
          <w:u w:val="single"/>
        </w:rPr>
        <w:t>1</w:t>
      </w:r>
      <w:bookmarkEnd w:id="52"/>
      <w:r>
        <w:rPr>
          <w:rFonts w:hint="eastAsia" w:ascii="宋体" w:hAnsi="宋体" w:cs="宋体"/>
          <w:color w:val="auto"/>
          <w:highlight w:val="none"/>
        </w:rPr>
        <w:t>个标段。</w:t>
      </w:r>
    </w:p>
    <w:p w14:paraId="48114065">
      <w:pPr>
        <w:pStyle w:val="3"/>
        <w:spacing w:before="120" w:after="0" w:line="360" w:lineRule="auto"/>
        <w:rPr>
          <w:rFonts w:hint="eastAsia" w:ascii="宋体" w:hAnsi="宋体" w:eastAsia="宋体" w:cs="宋体"/>
          <w:color w:val="auto"/>
          <w:highlight w:val="none"/>
        </w:rPr>
      </w:pPr>
      <w:bookmarkStart w:id="53" w:name="_Toc13092"/>
      <w:r>
        <w:rPr>
          <w:rFonts w:hint="eastAsia" w:ascii="宋体" w:hAnsi="宋体" w:eastAsia="宋体" w:cs="宋体"/>
          <w:color w:val="auto"/>
          <w:highlight w:val="none"/>
        </w:rPr>
        <w:t>3. 报价人资格要求</w:t>
      </w:r>
      <w:bookmarkEnd w:id="40"/>
      <w:bookmarkEnd w:id="41"/>
      <w:bookmarkEnd w:id="42"/>
      <w:bookmarkEnd w:id="43"/>
      <w:bookmarkEnd w:id="44"/>
      <w:bookmarkEnd w:id="45"/>
      <w:bookmarkEnd w:id="46"/>
      <w:bookmarkEnd w:id="47"/>
      <w:bookmarkEnd w:id="48"/>
      <w:bookmarkEnd w:id="49"/>
      <w:bookmarkEnd w:id="50"/>
      <w:bookmarkEnd w:id="51"/>
      <w:bookmarkEnd w:id="53"/>
    </w:p>
    <w:p w14:paraId="58E02B85">
      <w:pPr>
        <w:pStyle w:val="12"/>
        <w:adjustRightInd w:val="0"/>
        <w:spacing w:line="400" w:lineRule="exact"/>
        <w:rPr>
          <w:rFonts w:hint="eastAsia" w:ascii="宋体" w:hAnsi="宋体" w:cs="宋体"/>
          <w:color w:val="auto"/>
          <w:sz w:val="21"/>
          <w:szCs w:val="21"/>
          <w:highlight w:val="none"/>
        </w:rPr>
      </w:pPr>
      <w:bookmarkStart w:id="54" w:name="_Toc152042291"/>
      <w:bookmarkStart w:id="55" w:name="_Toc246996904"/>
      <w:bookmarkStart w:id="56" w:name="_Toc247085675"/>
      <w:bookmarkStart w:id="57" w:name="_Toc152045515"/>
      <w:bookmarkStart w:id="58" w:name="_Toc144974483"/>
      <w:bookmarkStart w:id="59" w:name="_Toc246996161"/>
      <w:bookmarkStart w:id="60" w:name="_Toc179632531"/>
      <w:r>
        <w:rPr>
          <w:rFonts w:hint="eastAsia" w:ascii="宋体" w:hAnsi="宋体" w:cs="宋体"/>
          <w:color w:val="auto"/>
          <w:sz w:val="21"/>
          <w:szCs w:val="21"/>
          <w:highlight w:val="none"/>
        </w:rPr>
        <w:t>3.1 资质要求：</w:t>
      </w:r>
      <w:bookmarkStart w:id="61" w:name="资质要求"/>
      <w:r>
        <w:rPr>
          <w:rFonts w:hint="eastAsia" w:ascii="宋体" w:hAnsi="宋体" w:cs="宋体"/>
          <w:color w:val="auto"/>
          <w:sz w:val="21"/>
          <w:szCs w:val="21"/>
          <w:highlight w:val="none"/>
        </w:rPr>
        <w:t>1.报价人具有独立法人资格及有效的营业执照。 2.报价人具有工信部道路机动车辆生产企业及产品公告资质。 3.报价人具有中国国家强制性产品认证证书。</w:t>
      </w:r>
      <w:bookmarkEnd w:id="61"/>
    </w:p>
    <w:p w14:paraId="2AF27C70">
      <w:pPr>
        <w:pStyle w:val="12"/>
        <w:wordWrap w:val="0"/>
        <w:adjustRightInd w:val="0"/>
        <w:spacing w:line="400" w:lineRule="exact"/>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rPr>
        <w:t>3.2 业绩要求：</w:t>
      </w:r>
      <w:bookmarkStart w:id="62" w:name="业绩要求"/>
      <w:r>
        <w:rPr>
          <w:rFonts w:hint="eastAsia" w:ascii="宋体" w:hAnsi="宋体" w:cs="宋体"/>
          <w:color w:val="auto"/>
          <w:sz w:val="21"/>
          <w:szCs w:val="21"/>
          <w:highlight w:val="none"/>
        </w:rPr>
        <w:t>报价人自202</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年1月1日至报价截止日期(以合同签订时间为准）至少具有一项合同金额30万元及以上的</w:t>
      </w:r>
      <w:r>
        <w:rPr>
          <w:rFonts w:hint="eastAsia" w:ascii="宋体" w:hAnsi="宋体" w:cs="宋体"/>
          <w:color w:val="auto"/>
          <w:sz w:val="21"/>
          <w:szCs w:val="21"/>
          <w:highlight w:val="none"/>
          <w:lang w:eastAsia="zh-CN"/>
        </w:rPr>
        <w:t>车辆改装服务业绩</w:t>
      </w:r>
      <w:r>
        <w:rPr>
          <w:rFonts w:hint="eastAsia" w:ascii="宋体" w:hAnsi="宋体" w:cs="宋体"/>
          <w:color w:val="auto"/>
          <w:sz w:val="21"/>
          <w:szCs w:val="21"/>
          <w:highlight w:val="none"/>
        </w:rPr>
        <w:t>。</w:t>
      </w:r>
      <w:bookmarkEnd w:id="62"/>
    </w:p>
    <w:p w14:paraId="339C967A">
      <w:pPr>
        <w:wordWrap w:val="0"/>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3.3信誉要求：</w:t>
      </w:r>
      <w:r>
        <w:rPr>
          <w:rFonts w:hint="eastAsia" w:ascii="宋体" w:hAnsi="宋体" w:cs="宋体"/>
          <w:color w:val="auto"/>
          <w:szCs w:val="21"/>
          <w:highlight w:val="none"/>
        </w:rPr>
        <w:t>在国家企业信用信息公示系统（http://www.gsxt.gov.cn/）中未被列入严重违法失信企业名单（黑名单）信息；在“信用中国”网站（http://www.creditchina.gov.cn/）中未被列入严重失信主体名单。</w:t>
      </w:r>
    </w:p>
    <w:p w14:paraId="19458C3B">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3.4 本次比选不接受联合体报价。</w:t>
      </w:r>
    </w:p>
    <w:p w14:paraId="1C2178F8">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rPr>
        <w:t xml:space="preserve">3.5 </w:t>
      </w:r>
      <w:r>
        <w:rPr>
          <w:rFonts w:hint="eastAsia" w:ascii="宋体" w:hAnsi="宋体" w:cs="宋体"/>
          <w:color w:val="auto"/>
          <w:highlight w:val="none"/>
          <w:shd w:val="clear" w:color="auto" w:fill="FFFFFF"/>
        </w:rPr>
        <w:t>单位负责人为同一人或者存在控股、管理关系的不同单位，不得同时参加本项目报价，否则均按无效报价处理。</w:t>
      </w:r>
    </w:p>
    <w:p w14:paraId="4B2A8B26">
      <w:pPr>
        <w:pStyle w:val="3"/>
        <w:spacing w:before="120" w:after="0" w:line="400" w:lineRule="exact"/>
        <w:rPr>
          <w:rFonts w:hint="eastAsia" w:ascii="宋体" w:hAnsi="宋体" w:eastAsia="宋体" w:cs="宋体"/>
          <w:color w:val="auto"/>
          <w:highlight w:val="none"/>
        </w:rPr>
      </w:pPr>
      <w:bookmarkStart w:id="63" w:name="_Toc13035"/>
      <w:bookmarkStart w:id="64" w:name="_Toc14361"/>
      <w:bookmarkStart w:id="65" w:name="_Toc25619"/>
      <w:bookmarkStart w:id="66" w:name="_Toc507319894"/>
      <w:bookmarkStart w:id="67" w:name="_Toc11329216"/>
      <w:bookmarkStart w:id="68" w:name="_Toc12460"/>
      <w:r>
        <w:rPr>
          <w:rFonts w:hint="eastAsia" w:ascii="宋体" w:hAnsi="宋体" w:eastAsia="宋体" w:cs="宋体"/>
          <w:color w:val="auto"/>
          <w:highlight w:val="none"/>
        </w:rPr>
        <w:t>4. 评标办法</w:t>
      </w:r>
      <w:bookmarkEnd w:id="63"/>
    </w:p>
    <w:p w14:paraId="3A290E77">
      <w:pPr>
        <w:keepNext/>
        <w:keepLines/>
        <w:spacing w:before="12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本项目采用综合评估法。</w:t>
      </w:r>
    </w:p>
    <w:p w14:paraId="541CC704">
      <w:pPr>
        <w:pStyle w:val="3"/>
        <w:spacing w:before="120" w:after="0" w:line="400" w:lineRule="exact"/>
        <w:rPr>
          <w:rFonts w:hint="eastAsia" w:ascii="宋体" w:hAnsi="宋体" w:eastAsia="宋体" w:cs="宋体"/>
          <w:color w:val="auto"/>
          <w:highlight w:val="none"/>
        </w:rPr>
      </w:pPr>
      <w:bookmarkStart w:id="69" w:name="_Toc17600"/>
      <w:r>
        <w:rPr>
          <w:rFonts w:hint="eastAsia" w:ascii="宋体" w:hAnsi="宋体" w:eastAsia="宋体" w:cs="宋体"/>
          <w:color w:val="auto"/>
          <w:highlight w:val="none"/>
        </w:rPr>
        <w:t>5.比选文件的获取</w:t>
      </w:r>
      <w:bookmarkEnd w:id="54"/>
      <w:bookmarkEnd w:id="55"/>
      <w:bookmarkEnd w:id="56"/>
      <w:bookmarkEnd w:id="57"/>
      <w:bookmarkEnd w:id="58"/>
      <w:bookmarkEnd w:id="59"/>
      <w:bookmarkEnd w:id="60"/>
      <w:bookmarkEnd w:id="64"/>
      <w:bookmarkEnd w:id="65"/>
      <w:bookmarkEnd w:id="66"/>
      <w:bookmarkEnd w:id="67"/>
      <w:bookmarkEnd w:id="68"/>
      <w:bookmarkEnd w:id="69"/>
    </w:p>
    <w:p w14:paraId="6F0BD1D9">
      <w:pPr>
        <w:wordWrap w:val="0"/>
        <w:spacing w:line="400" w:lineRule="exact"/>
        <w:ind w:firstLine="420" w:firstLineChars="200"/>
        <w:rPr>
          <w:rFonts w:hint="eastAsia" w:ascii="宋体" w:hAnsi="宋体"/>
          <w:color w:val="auto"/>
          <w:szCs w:val="21"/>
          <w:highlight w:val="none"/>
        </w:rPr>
      </w:pPr>
      <w:bookmarkStart w:id="70" w:name="_Toc247085676"/>
      <w:bookmarkStart w:id="71" w:name="_Toc179632532"/>
      <w:bookmarkStart w:id="72" w:name="_Toc152045516"/>
      <w:bookmarkStart w:id="73" w:name="_Toc246996905"/>
      <w:bookmarkStart w:id="74" w:name="_Toc246996162"/>
      <w:bookmarkStart w:id="75" w:name="_Toc11329217"/>
      <w:bookmarkStart w:id="76" w:name="_Toc144974484"/>
      <w:bookmarkStart w:id="77" w:name="_Toc507319895"/>
      <w:bookmarkStart w:id="78" w:name="_Toc152042292"/>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s="宋体"/>
          <w:color w:val="auto"/>
          <w:szCs w:val="21"/>
          <w:highlight w:val="none"/>
        </w:rPr>
        <w:t>报价截止时间</w:t>
      </w:r>
      <w:r>
        <w:rPr>
          <w:rFonts w:hint="eastAsia" w:ascii="宋体" w:hAnsi="宋体"/>
          <w:color w:val="auto"/>
          <w:szCs w:val="21"/>
          <w:highlight w:val="none"/>
        </w:rPr>
        <w:t>前在重庆高速集团官网（http://www.cegc.com.cn/，下同）获取竞争性比选文件，各报价人应随时关注网上发布的竞争性比选文件答疑、补遗、澄清等文件内容，不管报价人是否下载，均视为已知晓竞争性比选文件的全部内容和有关事宜。</w:t>
      </w:r>
    </w:p>
    <w:p w14:paraId="337E532A">
      <w:pPr>
        <w:pStyle w:val="3"/>
        <w:spacing w:before="120" w:after="0" w:line="400" w:lineRule="exact"/>
        <w:rPr>
          <w:rFonts w:hint="eastAsia" w:ascii="宋体" w:hAnsi="宋体" w:eastAsia="宋体" w:cs="宋体"/>
          <w:color w:val="auto"/>
          <w:highlight w:val="none"/>
        </w:rPr>
      </w:pPr>
      <w:bookmarkStart w:id="79" w:name="_Toc14325"/>
      <w:bookmarkStart w:id="80" w:name="_Toc16686"/>
      <w:bookmarkStart w:id="81" w:name="_Toc31493"/>
      <w:bookmarkStart w:id="82" w:name="_Toc9131"/>
      <w:r>
        <w:rPr>
          <w:rFonts w:hint="eastAsia" w:ascii="宋体" w:hAnsi="宋体" w:eastAsia="宋体" w:cs="宋体"/>
          <w:color w:val="auto"/>
          <w:highlight w:val="none"/>
        </w:rPr>
        <w:t>6. 竞争性比选响应文件的递交</w:t>
      </w:r>
      <w:bookmarkEnd w:id="70"/>
      <w:bookmarkEnd w:id="71"/>
      <w:bookmarkEnd w:id="72"/>
      <w:bookmarkEnd w:id="73"/>
      <w:bookmarkEnd w:id="74"/>
      <w:bookmarkEnd w:id="75"/>
      <w:bookmarkEnd w:id="76"/>
      <w:bookmarkEnd w:id="77"/>
      <w:bookmarkEnd w:id="78"/>
      <w:r>
        <w:rPr>
          <w:rFonts w:hint="eastAsia" w:ascii="宋体" w:hAnsi="宋体" w:eastAsia="宋体" w:cs="宋体"/>
          <w:color w:val="auto"/>
          <w:highlight w:val="none"/>
        </w:rPr>
        <w:t>及相关事宜</w:t>
      </w:r>
      <w:bookmarkEnd w:id="79"/>
      <w:bookmarkEnd w:id="80"/>
      <w:bookmarkEnd w:id="81"/>
      <w:bookmarkEnd w:id="82"/>
    </w:p>
    <w:p w14:paraId="10494A4D">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6.1竞争性比选响应文件递交截止时间：</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bookmarkStart w:id="235" w:name="_GoBack"/>
      <w:bookmarkEnd w:id="235"/>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shd w:val="clear" w:color="auto" w:fill="FFFFFF"/>
        </w:rPr>
        <w:t>上午10时00分</w:t>
      </w:r>
      <w:r>
        <w:rPr>
          <w:rFonts w:hint="eastAsia" w:ascii="宋体" w:hAnsi="宋体" w:cs="宋体"/>
          <w:color w:val="auto"/>
          <w:szCs w:val="21"/>
          <w:highlight w:val="none"/>
        </w:rPr>
        <w:t>（北京时间）。</w:t>
      </w:r>
    </w:p>
    <w:p w14:paraId="66B42FD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6.2开标时间：同竞争性比选响应文件递交截止时间。</w:t>
      </w:r>
    </w:p>
    <w:p w14:paraId="299CD421">
      <w:pPr>
        <w:tabs>
          <w:tab w:val="left" w:pos="360"/>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6.3竞争性比选响应文件递交地点：</w:t>
      </w:r>
      <w:bookmarkStart w:id="83" w:name="_Hlk535257540"/>
      <w:r>
        <w:rPr>
          <w:rFonts w:hint="eastAsia" w:ascii="宋体" w:hAnsi="宋体" w:cs="宋体"/>
          <w:color w:val="auto"/>
          <w:szCs w:val="21"/>
          <w:highlight w:val="none"/>
        </w:rPr>
        <w:t>重庆市渝北区龙溪街道新南路52号1楼（重庆首讯科技股份有限公司）。</w:t>
      </w:r>
      <w:bookmarkEnd w:id="83"/>
    </w:p>
    <w:p w14:paraId="0082BB3A">
      <w:pPr>
        <w:tabs>
          <w:tab w:val="left" w:pos="360"/>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6.4采购人不组织现场踏勘，不召开报价预备会。</w:t>
      </w:r>
    </w:p>
    <w:p w14:paraId="32554D4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5逾期送达的或未送达指定地点的或未按要求密封的竞争性比选响应文件，采购人不予受理。</w:t>
      </w:r>
    </w:p>
    <w:p w14:paraId="0D817E66">
      <w:pPr>
        <w:tabs>
          <w:tab w:val="left" w:pos="360"/>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6递交方式：现场递交或邮寄，若采用现场递交方式需在竞争性比选响应文件递交截止时间前将竞争性比选响应文件送达并参与现场开标；若采用邮寄方式的需在竞争性比选响应文件递交截止时间前，通过正规快递公司将竞争性比选响应文件邮寄至重庆首讯科技股份有限公司（邮寄地址同6.3递交地点），否则采购人有权拒收，采用邮寄方式的报价人默认认可采购人的开标结果，不得由此提出任何质疑。</w:t>
      </w:r>
    </w:p>
    <w:p w14:paraId="3BDACE7B">
      <w:pPr>
        <w:pStyle w:val="3"/>
        <w:spacing w:before="120" w:after="0" w:line="400" w:lineRule="exact"/>
        <w:rPr>
          <w:rFonts w:hint="eastAsia" w:ascii="宋体" w:hAnsi="宋体" w:eastAsia="宋体" w:cs="宋体"/>
          <w:color w:val="auto"/>
          <w:highlight w:val="none"/>
        </w:rPr>
      </w:pPr>
      <w:bookmarkStart w:id="84" w:name="_Toc21615"/>
      <w:bookmarkStart w:id="85" w:name="_Toc144974485"/>
      <w:bookmarkStart w:id="86" w:name="_Toc179632534"/>
      <w:bookmarkStart w:id="87" w:name="_Toc18402"/>
      <w:bookmarkStart w:id="88" w:name="_Toc4010"/>
      <w:bookmarkStart w:id="89" w:name="_Toc393"/>
      <w:bookmarkStart w:id="90" w:name="_Toc152045517"/>
      <w:bookmarkStart w:id="91" w:name="_Toc246996907"/>
      <w:bookmarkStart w:id="92" w:name="_Toc507319897"/>
      <w:bookmarkStart w:id="93" w:name="_Toc152042293"/>
      <w:bookmarkStart w:id="94" w:name="_Toc247085678"/>
      <w:bookmarkStart w:id="95" w:name="_Toc11329219"/>
      <w:bookmarkStart w:id="96" w:name="_Toc246996164"/>
      <w:r>
        <w:rPr>
          <w:rFonts w:hint="eastAsia" w:ascii="宋体" w:hAnsi="宋体" w:eastAsia="宋体" w:cs="宋体"/>
          <w:color w:val="auto"/>
          <w:highlight w:val="none"/>
        </w:rPr>
        <w:t>7. 联系方式</w:t>
      </w:r>
      <w:bookmarkEnd w:id="84"/>
      <w:bookmarkEnd w:id="85"/>
      <w:bookmarkEnd w:id="86"/>
      <w:bookmarkEnd w:id="87"/>
      <w:bookmarkEnd w:id="88"/>
      <w:bookmarkEnd w:id="89"/>
      <w:bookmarkEnd w:id="90"/>
      <w:bookmarkEnd w:id="91"/>
      <w:bookmarkEnd w:id="92"/>
      <w:bookmarkEnd w:id="93"/>
      <w:bookmarkEnd w:id="94"/>
      <w:bookmarkEnd w:id="95"/>
      <w:bookmarkEnd w:id="96"/>
    </w:p>
    <w:tbl>
      <w:tblPr>
        <w:tblStyle w:val="42"/>
        <w:tblW w:w="9709" w:type="dxa"/>
        <w:tblInd w:w="0" w:type="dxa"/>
        <w:tblLayout w:type="fixed"/>
        <w:tblCellMar>
          <w:top w:w="0" w:type="dxa"/>
          <w:left w:w="108" w:type="dxa"/>
          <w:bottom w:w="0" w:type="dxa"/>
          <w:right w:w="108" w:type="dxa"/>
        </w:tblCellMar>
      </w:tblPr>
      <w:tblGrid>
        <w:gridCol w:w="9709"/>
      </w:tblGrid>
      <w:tr w14:paraId="568CAB2D">
        <w:tblPrEx>
          <w:tblCellMar>
            <w:top w:w="0" w:type="dxa"/>
            <w:left w:w="108" w:type="dxa"/>
            <w:bottom w:w="0" w:type="dxa"/>
            <w:right w:w="108" w:type="dxa"/>
          </w:tblCellMar>
        </w:tblPrEx>
        <w:trPr>
          <w:trHeight w:val="520" w:hRule="atLeast"/>
        </w:trPr>
        <w:tc>
          <w:tcPr>
            <w:tcW w:w="9709" w:type="dxa"/>
            <w:vAlign w:val="center"/>
          </w:tcPr>
          <w:p w14:paraId="54302873">
            <w:pPr>
              <w:pStyle w:val="102"/>
              <w:spacing w:before="0" w:beforeAutospacing="0" w:after="0" w:afterAutospacing="0" w:line="400" w:lineRule="exact"/>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r>
      <w:tr w14:paraId="4144D224">
        <w:tblPrEx>
          <w:tblCellMar>
            <w:top w:w="0" w:type="dxa"/>
            <w:left w:w="108" w:type="dxa"/>
            <w:bottom w:w="0" w:type="dxa"/>
            <w:right w:w="108" w:type="dxa"/>
          </w:tblCellMar>
        </w:tblPrEx>
        <w:trPr>
          <w:trHeight w:val="510" w:hRule="atLeast"/>
        </w:trPr>
        <w:tc>
          <w:tcPr>
            <w:tcW w:w="9709" w:type="dxa"/>
            <w:vAlign w:val="center"/>
          </w:tcPr>
          <w:p w14:paraId="6D8FD0A9">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地址：重庆市渝北区新南路52号东界龙湖3楼</w:t>
            </w:r>
          </w:p>
        </w:tc>
      </w:tr>
      <w:tr w14:paraId="5F099438">
        <w:tblPrEx>
          <w:tblCellMar>
            <w:top w:w="0" w:type="dxa"/>
            <w:left w:w="108" w:type="dxa"/>
            <w:bottom w:w="0" w:type="dxa"/>
            <w:right w:w="108" w:type="dxa"/>
          </w:tblCellMar>
        </w:tblPrEx>
        <w:trPr>
          <w:trHeight w:val="520" w:hRule="atLeast"/>
        </w:trPr>
        <w:tc>
          <w:tcPr>
            <w:tcW w:w="9709" w:type="dxa"/>
            <w:vAlign w:val="center"/>
          </w:tcPr>
          <w:p w14:paraId="083E748A">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技术联系人：</w:t>
            </w:r>
            <w:r>
              <w:rPr>
                <w:rFonts w:hint="eastAsia" w:ascii="宋体" w:hAnsi="宋体" w:cs="宋体"/>
                <w:color w:val="auto"/>
                <w:szCs w:val="21"/>
                <w:highlight w:val="none"/>
                <w:u w:val="single"/>
                <w:lang w:val="en-US" w:eastAsia="zh-CN"/>
              </w:rPr>
              <w:t>徐</w:t>
            </w:r>
            <w:r>
              <w:rPr>
                <w:rFonts w:hint="eastAsia" w:ascii="宋体" w:hAnsi="宋体" w:cs="宋体"/>
                <w:color w:val="auto"/>
                <w:szCs w:val="21"/>
                <w:highlight w:val="none"/>
              </w:rPr>
              <w:t>老师  电 话：</w:t>
            </w:r>
            <w:r>
              <w:rPr>
                <w:rFonts w:hint="eastAsia" w:ascii="宋体" w:hAnsi="宋体" w:cs="宋体"/>
                <w:color w:val="auto"/>
                <w:szCs w:val="21"/>
                <w:highlight w:val="none"/>
                <w:u w:val="single"/>
              </w:rPr>
              <w:t>18875015602</w:t>
            </w:r>
          </w:p>
        </w:tc>
      </w:tr>
      <w:tr w14:paraId="36F9490A">
        <w:tblPrEx>
          <w:tblCellMar>
            <w:top w:w="0" w:type="dxa"/>
            <w:left w:w="108" w:type="dxa"/>
            <w:bottom w:w="0" w:type="dxa"/>
            <w:right w:w="108" w:type="dxa"/>
          </w:tblCellMar>
        </w:tblPrEx>
        <w:trPr>
          <w:trHeight w:val="448" w:hRule="atLeast"/>
        </w:trPr>
        <w:tc>
          <w:tcPr>
            <w:tcW w:w="9709" w:type="dxa"/>
            <w:vAlign w:val="center"/>
          </w:tcPr>
          <w:p w14:paraId="0D880A21">
            <w:pPr>
              <w:topLinePunct/>
              <w:spacing w:line="400" w:lineRule="exact"/>
              <w:ind w:firstLine="420" w:firstLineChars="200"/>
              <w:rPr>
                <w:color w:val="auto"/>
                <w:highlight w:val="none"/>
              </w:rPr>
            </w:pPr>
            <w:r>
              <w:rPr>
                <w:rFonts w:hint="eastAsia" w:ascii="宋体" w:hAnsi="宋体" w:cs="宋体"/>
                <w:color w:val="auto"/>
                <w:szCs w:val="21"/>
                <w:highlight w:val="none"/>
              </w:rPr>
              <w:t>商务联系人：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rPr>
              <w:t>老师  电 话：</w:t>
            </w:r>
            <w:r>
              <w:rPr>
                <w:rFonts w:hint="eastAsia" w:ascii="宋体" w:hAnsi="宋体" w:cs="宋体"/>
                <w:color w:val="auto"/>
                <w:szCs w:val="21"/>
                <w:highlight w:val="none"/>
                <w:u w:val="single"/>
                <w:lang w:val="en-US" w:eastAsia="zh-CN"/>
              </w:rPr>
              <w:t>13101153601</w:t>
            </w:r>
          </w:p>
        </w:tc>
      </w:tr>
    </w:tbl>
    <w:p w14:paraId="664033BA">
      <w:pPr>
        <w:rPr>
          <w:color w:val="auto"/>
          <w:highlight w:val="none"/>
        </w:rPr>
      </w:pPr>
    </w:p>
    <w:p w14:paraId="39E03403">
      <w:pPr>
        <w:pStyle w:val="28"/>
        <w:rPr>
          <w:color w:val="auto"/>
          <w:highlight w:val="none"/>
        </w:rPr>
      </w:pPr>
    </w:p>
    <w:p w14:paraId="69382D2E">
      <w:pPr>
        <w:rPr>
          <w:color w:val="auto"/>
          <w:highlight w:val="none"/>
        </w:rPr>
      </w:pPr>
    </w:p>
    <w:p w14:paraId="2B2A329A">
      <w:pPr>
        <w:pStyle w:val="28"/>
        <w:rPr>
          <w:color w:val="auto"/>
          <w:highlight w:val="none"/>
        </w:rPr>
      </w:pPr>
    </w:p>
    <w:p w14:paraId="0CE3FF36">
      <w:pPr>
        <w:pStyle w:val="28"/>
        <w:rPr>
          <w:color w:val="auto"/>
          <w:highlight w:val="none"/>
        </w:rPr>
      </w:pPr>
    </w:p>
    <w:p w14:paraId="21C2761D">
      <w:pPr>
        <w:pStyle w:val="2"/>
        <w:spacing w:before="0" w:after="0" w:line="360" w:lineRule="auto"/>
        <w:jc w:val="center"/>
        <w:rPr>
          <w:rFonts w:hint="eastAsia" w:ascii="宋体" w:hAnsi="宋体" w:cs="宋体"/>
          <w:color w:val="auto"/>
          <w:highlight w:val="none"/>
        </w:rPr>
      </w:pPr>
      <w:bookmarkStart w:id="97" w:name="_Toc246996173"/>
      <w:bookmarkStart w:id="98" w:name="_Toc247085687"/>
      <w:bookmarkStart w:id="99" w:name="_Toc246996916"/>
      <w:bookmarkStart w:id="100" w:name="_Toc507319898"/>
      <w:bookmarkStart w:id="101" w:name="_Toc144974495"/>
      <w:bookmarkStart w:id="102" w:name="_Toc152045527"/>
      <w:bookmarkStart w:id="103" w:name="_Toc2000405"/>
      <w:bookmarkStart w:id="104" w:name="_Toc152042303"/>
      <w:bookmarkStart w:id="105" w:name="_Toc179632544"/>
      <w:r>
        <w:rPr>
          <w:rFonts w:hint="eastAsia" w:ascii="宋体" w:hAnsi="宋体" w:cs="宋体"/>
          <w:color w:val="auto"/>
          <w:highlight w:val="none"/>
        </w:rPr>
        <w:br w:type="page"/>
      </w:r>
      <w:bookmarkStart w:id="106" w:name="_Toc12865"/>
      <w:r>
        <w:rPr>
          <w:rFonts w:hint="eastAsia" w:ascii="宋体" w:hAnsi="宋体" w:cs="宋体"/>
          <w:color w:val="auto"/>
          <w:highlight w:val="none"/>
        </w:rPr>
        <w:t>第二章 报价人须知</w:t>
      </w:r>
      <w:bookmarkEnd w:id="97"/>
      <w:bookmarkEnd w:id="98"/>
      <w:bookmarkEnd w:id="99"/>
      <w:bookmarkEnd w:id="100"/>
      <w:bookmarkEnd w:id="101"/>
      <w:bookmarkEnd w:id="102"/>
      <w:bookmarkEnd w:id="103"/>
      <w:bookmarkEnd w:id="104"/>
      <w:bookmarkEnd w:id="105"/>
      <w:bookmarkEnd w:id="106"/>
    </w:p>
    <w:tbl>
      <w:tblPr>
        <w:tblStyle w:val="42"/>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14:paraId="3E95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14:paraId="3C39F28E">
            <w:pPr>
              <w:spacing w:line="400" w:lineRule="exact"/>
              <w:jc w:val="center"/>
              <w:rPr>
                <w:rFonts w:hint="eastAsia" w:ascii="宋体" w:hAnsi="宋体" w:cs="宋体"/>
                <w:b/>
                <w:color w:val="auto"/>
                <w:kern w:val="0"/>
                <w:szCs w:val="21"/>
                <w:highlight w:val="none"/>
              </w:rPr>
            </w:pPr>
            <w:bookmarkStart w:id="107" w:name="_Toc326760840"/>
            <w:r>
              <w:rPr>
                <w:rFonts w:hint="eastAsia" w:ascii="宋体" w:hAnsi="宋体" w:cs="宋体"/>
                <w:b/>
                <w:color w:val="auto"/>
                <w:kern w:val="0"/>
                <w:szCs w:val="21"/>
                <w:highlight w:val="none"/>
              </w:rPr>
              <w:t>序号</w:t>
            </w:r>
          </w:p>
        </w:tc>
        <w:tc>
          <w:tcPr>
            <w:tcW w:w="2106" w:type="dxa"/>
            <w:vAlign w:val="center"/>
          </w:tcPr>
          <w:p w14:paraId="161AF805">
            <w:pPr>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104" w:type="dxa"/>
            <w:vAlign w:val="center"/>
          </w:tcPr>
          <w:p w14:paraId="23A9A7C4">
            <w:pPr>
              <w:spacing w:line="400" w:lineRule="exact"/>
              <w:ind w:firstLine="422" w:firstLineChars="20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152A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6437837">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14:paraId="3567991E">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7104" w:type="dxa"/>
            <w:vAlign w:val="center"/>
          </w:tcPr>
          <w:p w14:paraId="5136132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采购人：重庆首讯科技股份有限公司</w:t>
            </w:r>
          </w:p>
          <w:p w14:paraId="4D985F8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址：重庆市渝北区新南路52号东界龙湖3楼</w:t>
            </w:r>
          </w:p>
          <w:p w14:paraId="6D84FC7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rPr>
              <w:t>老师</w:t>
            </w:r>
          </w:p>
          <w:p w14:paraId="216168B3">
            <w:pPr>
              <w:topLinePunct/>
              <w:spacing w:line="400" w:lineRule="exact"/>
              <w:ind w:firstLine="420" w:firstLineChars="200"/>
              <w:rPr>
                <w:color w:val="auto"/>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lang w:val="en-US" w:eastAsia="zh-CN"/>
              </w:rPr>
              <w:t>13101153601</w:t>
            </w:r>
          </w:p>
        </w:tc>
      </w:tr>
      <w:tr w14:paraId="0E82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45864F4">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14:paraId="6E25BBEE">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104" w:type="dxa"/>
            <w:vAlign w:val="center"/>
          </w:tcPr>
          <w:p w14:paraId="38A78AC1">
            <w:pPr>
              <w:spacing w:line="400" w:lineRule="exact"/>
              <w:ind w:firstLine="420" w:firstLineChars="200"/>
              <w:rPr>
                <w:rFonts w:hint="eastAsia" w:ascii="宋体" w:hAnsi="宋体" w:cs="宋体"/>
                <w:color w:val="auto"/>
                <w:szCs w:val="21"/>
                <w:highlight w:val="none"/>
              </w:rPr>
            </w:pPr>
            <w:bookmarkStart w:id="108" w:name="单据名称2"/>
            <w:r>
              <w:rPr>
                <w:rFonts w:hint="eastAsia" w:ascii="宋体" w:hAnsi="宋体" w:cs="宋体"/>
                <w:color w:val="auto"/>
                <w:szCs w:val="21"/>
                <w:highlight w:val="none"/>
                <w:u w:val="single"/>
              </w:rPr>
              <w:t>隧道照明多功能智能车载清洗设备研究项目增程式底盘改装设计服务采购</w:t>
            </w:r>
            <w:bookmarkEnd w:id="108"/>
          </w:p>
        </w:tc>
      </w:tr>
      <w:tr w14:paraId="396C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CF8651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14:paraId="704BB391">
            <w:pPr>
              <w:spacing w:line="400" w:lineRule="exact"/>
              <w:jc w:val="center"/>
              <w:rPr>
                <w:rFonts w:hint="eastAsia" w:ascii="宋体" w:hAnsi="宋体" w:cs="宋体"/>
                <w:color w:val="auto"/>
                <w:kern w:val="0"/>
                <w:szCs w:val="21"/>
                <w:highlight w:val="none"/>
              </w:rPr>
            </w:pPr>
            <w:r>
              <w:rPr>
                <w:rFonts w:hint="eastAsia" w:ascii="宋体" w:hAnsi="宋体" w:cs="宋体"/>
                <w:color w:val="auto"/>
                <w:highlight w:val="none"/>
              </w:rPr>
              <w:t>服务地点</w:t>
            </w:r>
          </w:p>
        </w:tc>
        <w:tc>
          <w:tcPr>
            <w:tcW w:w="7104" w:type="dxa"/>
            <w:vAlign w:val="center"/>
          </w:tcPr>
          <w:p w14:paraId="2334BE0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见比选公告</w:t>
            </w:r>
          </w:p>
        </w:tc>
      </w:tr>
      <w:tr w14:paraId="2F23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13BCB1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14:paraId="6DEBD2A7">
            <w:pPr>
              <w:spacing w:line="400" w:lineRule="exact"/>
              <w:jc w:val="center"/>
              <w:rPr>
                <w:rFonts w:hint="eastAsia" w:ascii="宋体" w:hAnsi="宋体" w:cs="宋体"/>
                <w:color w:val="auto"/>
                <w:szCs w:val="21"/>
                <w:highlight w:val="none"/>
              </w:rPr>
            </w:pPr>
            <w:r>
              <w:rPr>
                <w:rFonts w:hint="eastAsia" w:ascii="宋体" w:hAnsi="宋体" w:cs="宋体"/>
                <w:color w:val="auto"/>
                <w:highlight w:val="none"/>
              </w:rPr>
              <w:t>项目规模</w:t>
            </w:r>
          </w:p>
        </w:tc>
        <w:tc>
          <w:tcPr>
            <w:tcW w:w="7104" w:type="dxa"/>
            <w:vAlign w:val="center"/>
          </w:tcPr>
          <w:p w14:paraId="0AFD3693">
            <w:pPr>
              <w:tabs>
                <w:tab w:val="left" w:pos="3000"/>
                <w:tab w:val="left" w:pos="3280"/>
                <w:tab w:val="left" w:pos="6120"/>
                <w:tab w:val="left" w:pos="7540"/>
                <w:tab w:val="left" w:pos="8320"/>
              </w:tabs>
              <w:autoSpaceDE w:val="0"/>
              <w:autoSpaceDN w:val="0"/>
              <w:adjustRightIn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见比选公告</w:t>
            </w:r>
          </w:p>
        </w:tc>
      </w:tr>
      <w:tr w14:paraId="6064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BFE2B6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14:paraId="60D4C3F2">
            <w:pPr>
              <w:spacing w:line="400" w:lineRule="exact"/>
              <w:jc w:val="center"/>
              <w:rPr>
                <w:rFonts w:hint="eastAsia" w:ascii="宋体" w:hAnsi="宋体" w:cs="宋体"/>
                <w:color w:val="auto"/>
                <w:szCs w:val="21"/>
                <w:highlight w:val="none"/>
              </w:rPr>
            </w:pPr>
            <w:r>
              <w:rPr>
                <w:rFonts w:hint="eastAsia" w:ascii="宋体" w:hAnsi="宋体" w:cs="宋体"/>
                <w:color w:val="auto"/>
                <w:highlight w:val="none"/>
              </w:rPr>
              <w:t>比选范围</w:t>
            </w:r>
          </w:p>
        </w:tc>
        <w:tc>
          <w:tcPr>
            <w:tcW w:w="7104" w:type="dxa"/>
            <w:vAlign w:val="center"/>
          </w:tcPr>
          <w:p w14:paraId="5D6E028A">
            <w:pPr>
              <w:tabs>
                <w:tab w:val="left" w:pos="3000"/>
                <w:tab w:val="left" w:pos="3280"/>
                <w:tab w:val="left" w:pos="6120"/>
                <w:tab w:val="left" w:pos="7540"/>
                <w:tab w:val="left" w:pos="8320"/>
              </w:tabs>
              <w:autoSpaceDE w:val="0"/>
              <w:autoSpaceDN w:val="0"/>
              <w:adjustRightInd w:val="0"/>
              <w:spacing w:line="400" w:lineRule="exact"/>
              <w:ind w:firstLine="420" w:firstLineChars="200"/>
              <w:rPr>
                <w:rFonts w:hint="eastAsia"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14:paraId="0193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277514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14:paraId="367670AE">
            <w:pPr>
              <w:spacing w:line="400" w:lineRule="exact"/>
              <w:jc w:val="center"/>
              <w:rPr>
                <w:rFonts w:hint="eastAsia" w:ascii="宋体" w:hAnsi="宋体" w:cs="宋体"/>
                <w:color w:val="auto"/>
                <w:kern w:val="0"/>
                <w:szCs w:val="21"/>
                <w:highlight w:val="none"/>
              </w:rPr>
            </w:pPr>
            <w:r>
              <w:rPr>
                <w:rFonts w:hint="eastAsia" w:ascii="宋体" w:hAnsi="宋体" w:cs="宋体"/>
                <w:color w:val="auto"/>
                <w:highlight w:val="none"/>
              </w:rPr>
              <w:t>服务期限</w:t>
            </w:r>
          </w:p>
        </w:tc>
        <w:tc>
          <w:tcPr>
            <w:tcW w:w="7104" w:type="dxa"/>
            <w:vAlign w:val="center"/>
          </w:tcPr>
          <w:p w14:paraId="78CD9329">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见比选公告</w:t>
            </w:r>
          </w:p>
        </w:tc>
      </w:tr>
      <w:tr w14:paraId="620F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10E53E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106" w:type="dxa"/>
            <w:vAlign w:val="center"/>
          </w:tcPr>
          <w:p w14:paraId="6DB4F66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服务要求</w:t>
            </w:r>
          </w:p>
        </w:tc>
        <w:tc>
          <w:tcPr>
            <w:tcW w:w="7104" w:type="dxa"/>
            <w:vAlign w:val="center"/>
          </w:tcPr>
          <w:p w14:paraId="525D583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详见竞争性比选文件 第四章</w:t>
            </w:r>
          </w:p>
        </w:tc>
      </w:tr>
      <w:tr w14:paraId="2679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D0FBBCB">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14:paraId="5FA450E8">
            <w:pPr>
              <w:spacing w:line="40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rPr>
              <w:t>报价人资格要求</w:t>
            </w:r>
          </w:p>
        </w:tc>
        <w:tc>
          <w:tcPr>
            <w:tcW w:w="7104" w:type="dxa"/>
            <w:vAlign w:val="center"/>
          </w:tcPr>
          <w:p w14:paraId="3DC0BF5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见比选公告及附录1</w:t>
            </w:r>
          </w:p>
        </w:tc>
      </w:tr>
      <w:tr w14:paraId="7FDC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A0E4911">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14:paraId="0115E8D9">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是否接受</w:t>
            </w:r>
          </w:p>
          <w:p w14:paraId="40926DE0">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7104" w:type="dxa"/>
            <w:vAlign w:val="center"/>
          </w:tcPr>
          <w:p w14:paraId="4C8E0830">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3DE3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8C72F79">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14:paraId="6C752CC4">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104" w:type="dxa"/>
            <w:vAlign w:val="center"/>
          </w:tcPr>
          <w:p w14:paraId="6643460D">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不组织，由各报价人根据需要自行完成现场踏勘</w:t>
            </w:r>
          </w:p>
        </w:tc>
      </w:tr>
      <w:tr w14:paraId="7CF1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16CF66F">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14:paraId="5C36CE9F">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w:t>
            </w:r>
          </w:p>
        </w:tc>
        <w:tc>
          <w:tcPr>
            <w:tcW w:w="7104" w:type="dxa"/>
            <w:vAlign w:val="center"/>
          </w:tcPr>
          <w:p w14:paraId="3DA1A2D9">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6053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A660F32">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2106" w:type="dxa"/>
            <w:vAlign w:val="center"/>
          </w:tcPr>
          <w:p w14:paraId="4861C250">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偏差</w:t>
            </w:r>
          </w:p>
        </w:tc>
        <w:tc>
          <w:tcPr>
            <w:tcW w:w="7104" w:type="dxa"/>
            <w:vAlign w:val="center"/>
          </w:tcPr>
          <w:p w14:paraId="69684609">
            <w:pPr>
              <w:spacing w:line="400" w:lineRule="exact"/>
              <w:ind w:firstLine="422" w:firstLineChars="200"/>
              <w:rPr>
                <w:rFonts w:hint="eastAsia" w:ascii="宋体" w:hAnsi="宋体" w:cs="宋体"/>
                <w:color w:val="auto"/>
                <w:kern w:val="0"/>
                <w:szCs w:val="21"/>
                <w:highlight w:val="none"/>
              </w:rPr>
            </w:pPr>
            <w:r>
              <w:rPr>
                <w:rFonts w:hint="eastAsia" w:ascii="宋体" w:hAnsi="宋体" w:cs="宋体"/>
                <w:b/>
                <w:color w:val="auto"/>
                <w:szCs w:val="21"/>
                <w:highlight w:val="none"/>
                <w:lang w:bidi="ar"/>
              </w:rPr>
              <w:t>本项目不允许任何负偏离。</w:t>
            </w:r>
          </w:p>
        </w:tc>
      </w:tr>
      <w:tr w14:paraId="306E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5EDA31A">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2106" w:type="dxa"/>
            <w:vAlign w:val="center"/>
          </w:tcPr>
          <w:p w14:paraId="0896DAB7">
            <w:pPr>
              <w:spacing w:line="400" w:lineRule="exact"/>
              <w:jc w:val="center"/>
              <w:rPr>
                <w:rFonts w:hint="eastAsia"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7104" w:type="dxa"/>
            <w:vAlign w:val="center"/>
          </w:tcPr>
          <w:p w14:paraId="1E514FC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14:paraId="5CC5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E00C869">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2106" w:type="dxa"/>
            <w:vAlign w:val="center"/>
          </w:tcPr>
          <w:p w14:paraId="1F15278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7104" w:type="dxa"/>
            <w:vAlign w:val="center"/>
          </w:tcPr>
          <w:p w14:paraId="09996505">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14:paraId="5E14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134A54B2">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2106" w:type="dxa"/>
            <w:tcBorders>
              <w:bottom w:val="single" w:color="auto" w:sz="4" w:space="0"/>
            </w:tcBorders>
            <w:vAlign w:val="center"/>
          </w:tcPr>
          <w:p w14:paraId="259FEAB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报价人须知</w:t>
            </w:r>
          </w:p>
        </w:tc>
        <w:tc>
          <w:tcPr>
            <w:tcW w:w="7104" w:type="dxa"/>
            <w:tcBorders>
              <w:bottom w:val="single" w:color="auto" w:sz="4" w:space="0"/>
            </w:tcBorders>
          </w:tcPr>
          <w:p w14:paraId="02FCFF6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1.投标报价：</w:t>
            </w:r>
          </w:p>
          <w:p w14:paraId="3EDDA78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本项目采用□总价包干报价/</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综合单价包干报价，报价人所报投标报价应包含但不限于完成本项目比选内容全部工作内容所需的人工、材料、服务、税金、管理费、利润等所有一切费用，一旦中标，采购人不再额外支付任何费用</w:t>
            </w:r>
            <w:r>
              <w:rPr>
                <w:rFonts w:hint="eastAsia" w:ascii="宋体" w:hAnsi="宋体" w:cs="宋体"/>
                <w:color w:val="auto"/>
                <w:szCs w:val="21"/>
                <w:highlight w:val="none"/>
              </w:rPr>
              <w:t>。</w:t>
            </w:r>
          </w:p>
          <w:p w14:paraId="58706226">
            <w:pPr>
              <w:spacing w:line="400" w:lineRule="exact"/>
              <w:ind w:firstLine="308" w:firstLineChars="147"/>
              <w:rPr>
                <w:rFonts w:hint="eastAsia" w:ascii="宋体" w:hAnsi="宋体" w:cs="宋体"/>
                <w:color w:val="auto"/>
                <w:szCs w:val="21"/>
                <w:highlight w:val="none"/>
              </w:rPr>
            </w:pPr>
            <w:r>
              <w:rPr>
                <w:rFonts w:hint="eastAsia" w:ascii="宋体" w:hAnsi="宋体" w:cs="宋体"/>
                <w:color w:val="auto"/>
                <w:highlight w:val="none"/>
              </w:rPr>
              <w:t>2.报价原则</w:t>
            </w:r>
          </w:p>
          <w:p w14:paraId="6A722B90">
            <w:pPr>
              <w:spacing w:line="400" w:lineRule="exact"/>
              <w:ind w:firstLine="308" w:firstLineChars="147"/>
              <w:rPr>
                <w:rFonts w:hint="eastAsia" w:ascii="宋体" w:hAnsi="宋体" w:cs="宋体"/>
                <w:color w:val="auto"/>
                <w:szCs w:val="21"/>
                <w:highlight w:val="none"/>
                <w:u w:val="single"/>
              </w:rPr>
            </w:pPr>
            <w:r>
              <w:rPr>
                <w:rFonts w:hint="eastAsia" w:ascii="宋体" w:hAnsi="宋体" w:cs="宋体"/>
                <w:color w:val="auto"/>
                <w:highlight w:val="none"/>
                <w:u w:val="single"/>
              </w:rPr>
              <w:t>报价人应严格根据竞争性比选文件及相关资料，结合市场价格、依据企业自身实力、技术及生产管理水平等，进行自主报价；报价人投标总报价只能有一个有效报价，不得提交选择性报价，否则竞争性比选响应文件将按否决报价处理。</w:t>
            </w:r>
          </w:p>
          <w:p w14:paraId="38FE1266">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3.报价人按照采购人提供的报价清单填写报价</w:t>
            </w:r>
          </w:p>
          <w:p w14:paraId="061499CA">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4.投标报价取小数点后两位，小数点后第三位四舍五入。</w:t>
            </w:r>
          </w:p>
          <w:p w14:paraId="5F5C9FD7">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5.本项目报价清单及说明随比选文件一并发布，详见附件。</w:t>
            </w:r>
          </w:p>
          <w:p w14:paraId="7F6CE38D">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6.异常低价警戒线要求</w:t>
            </w:r>
          </w:p>
          <w:p w14:paraId="0F62A05F">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kern w:val="0"/>
                <w:szCs w:val="18"/>
                <w:highlight w:val="none"/>
                <w:lang w:bidi="ar"/>
              </w:rPr>
              <w:t>本项目是否设置</w:t>
            </w:r>
            <w:r>
              <w:rPr>
                <w:rFonts w:hint="eastAsia" w:ascii="宋体" w:hAnsi="宋体" w:cs="宋体"/>
                <w:color w:val="auto"/>
                <w:highlight w:val="none"/>
              </w:rPr>
              <w:t>异常低价警戒线要求</w:t>
            </w:r>
            <w:r>
              <w:rPr>
                <w:rFonts w:hint="eastAsia" w:ascii="宋体" w:hAnsi="宋体" w:cs="宋体"/>
                <w:color w:val="auto"/>
                <w:kern w:val="0"/>
                <w:szCs w:val="18"/>
                <w:highlight w:val="none"/>
                <w:lang w:bidi="ar"/>
              </w:rPr>
              <w:t>：</w:t>
            </w:r>
            <w:bookmarkStart w:id="109" w:name="是否设置异常低价警戒线"/>
            <w:r>
              <w:rPr>
                <w:rFonts w:hint="eastAsia" w:ascii="宋体" w:hAnsi="宋体" w:cs="宋体"/>
                <w:color w:val="auto"/>
                <w:kern w:val="0"/>
                <w:szCs w:val="18"/>
                <w:highlight w:val="none"/>
                <w:lang w:bidi="ar"/>
              </w:rPr>
              <w:t>是</w:t>
            </w:r>
            <w:bookmarkEnd w:id="109"/>
          </w:p>
          <w:p w14:paraId="55AF11A3">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（1）异常低价警戒线要求：最高限价的</w:t>
            </w:r>
            <w:bookmarkStart w:id="110" w:name="异常低价警戒线"/>
            <w:r>
              <w:rPr>
                <w:rFonts w:hint="eastAsia" w:ascii="宋体" w:hAnsi="宋体" w:cs="宋体"/>
                <w:color w:val="auto"/>
                <w:highlight w:val="none"/>
                <w:u w:val="single"/>
              </w:rPr>
              <w:t>85</w:t>
            </w:r>
            <w:bookmarkEnd w:id="110"/>
            <w:r>
              <w:rPr>
                <w:rFonts w:hint="eastAsia" w:ascii="宋体" w:hAnsi="宋体" w:cs="宋体"/>
                <w:color w:val="auto"/>
                <w:highlight w:val="none"/>
              </w:rPr>
              <w:t>%。</w:t>
            </w:r>
          </w:p>
          <w:p w14:paraId="38446BBD">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报价人总报价或者部分单项报价低于竞争性比选文件规定的对应的异常低价警戒线的，应提供报价合理性说明，并提供必要的证明材料。报价人提供的说明不得降低或者改变原设计方案、技术工艺、施工标准，不得影响项目的质量、安全、工期、结算等正常履约。</w:t>
            </w:r>
          </w:p>
          <w:p w14:paraId="33E5FD1D">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（3）报价人总报价或者部分单项报价低于竞争性比选文件规定的对应的异常低价警戒线的，报价人未提供报价合理性说明或者提供的说明不能证明其报价合理性的，由评标委员会作否决报价处理。</w:t>
            </w:r>
          </w:p>
          <w:p w14:paraId="192C1801">
            <w:pPr>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（4）采购人对“报价一览表”的清单中序号</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、序号</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、序号</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设置单项报价异常低价警戒线[提示：采购人对单项报价有异常低价警戒线要求的，可自行列举部分单项进行约定。]</w:t>
            </w:r>
          </w:p>
          <w:p w14:paraId="1A3E96D0">
            <w:pPr>
              <w:snapToGrid w:val="0"/>
              <w:spacing w:line="400" w:lineRule="exact"/>
              <w:ind w:firstLine="422" w:firstLineChars="200"/>
              <w:rPr>
                <w:rFonts w:hint="eastAsia" w:ascii="宋体" w:hAnsi="宋体" w:cs="宋体"/>
                <w:color w:val="auto"/>
                <w:highlight w:val="none"/>
              </w:rPr>
            </w:pPr>
            <w:r>
              <w:rPr>
                <w:rFonts w:hint="eastAsia" w:ascii="宋体" w:hAnsi="宋体" w:cs="宋体"/>
                <w:b/>
                <w:bCs/>
                <w:color w:val="auto"/>
                <w:highlight w:val="none"/>
              </w:rPr>
              <w:t>7.当合同清单任一单项实际完成工程量较合同工程量增加超过15%，且超出15%部分的工程价款达到 20万元(含)及以上时，超出15%部分的工程量，其单价应提交甲方重新审核确定，并以审核后的单价作为该部分工程的结算依据。</w:t>
            </w:r>
          </w:p>
          <w:p w14:paraId="4BA1A95E">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特别提醒：</w:t>
            </w:r>
          </w:p>
          <w:p w14:paraId="13EB4E2C">
            <w:pPr>
              <w:adjustRightInd w:val="0"/>
              <w:snapToGrid w:val="0"/>
              <w:spacing w:line="400" w:lineRule="exact"/>
              <w:ind w:firstLine="344" w:firstLineChars="164"/>
              <w:rPr>
                <w:rFonts w:hint="eastAsia" w:ascii="宋体" w:hAnsi="宋体" w:cs="宋体"/>
                <w:color w:val="auto"/>
                <w:highlight w:val="none"/>
              </w:rPr>
            </w:pPr>
            <w:r>
              <w:rPr>
                <w:rFonts w:hint="eastAsia" w:ascii="宋体" w:hAnsi="宋体" w:cs="宋体"/>
                <w:color w:val="auto"/>
                <w:szCs w:val="21"/>
                <w:highlight w:val="none"/>
              </w:rPr>
              <w:t>1.</w:t>
            </w:r>
            <w:r>
              <w:rPr>
                <w:rFonts w:hint="eastAsia" w:ascii="宋体" w:hAnsi="宋体" w:cs="宋体"/>
                <w:color w:val="auto"/>
                <w:highlight w:val="none"/>
                <w:u w:val="single"/>
              </w:rPr>
              <w:t>若因报价人在报价时有漏报、漏项的情况发生，采购人均视为报价人已充分理解竞争性比选文件要求，漏报、漏项部分已包含在其报价之中。该报价人若中标，其报价不得调整</w:t>
            </w:r>
            <w:r>
              <w:rPr>
                <w:rFonts w:hint="eastAsia" w:ascii="宋体" w:hAnsi="宋体" w:cs="宋体"/>
                <w:color w:val="auto"/>
                <w:highlight w:val="none"/>
              </w:rPr>
              <w:t>。</w:t>
            </w:r>
          </w:p>
          <w:p w14:paraId="4522AB5A">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u w:val="single"/>
              </w:rPr>
              <w:t>报价人在报价时应充分考虑市场价格波动、人工费用上涨等不确定因素的风险，该报价人若中标，其报价在服务期内不得调整</w:t>
            </w:r>
            <w:r>
              <w:rPr>
                <w:rFonts w:hint="eastAsia" w:ascii="宋体" w:hAnsi="宋体" w:cs="宋体"/>
                <w:color w:val="auto"/>
                <w:highlight w:val="none"/>
              </w:rPr>
              <w:t>。</w:t>
            </w:r>
          </w:p>
        </w:tc>
      </w:tr>
      <w:tr w14:paraId="7065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50920A17">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17</w:t>
            </w:r>
          </w:p>
        </w:tc>
        <w:tc>
          <w:tcPr>
            <w:tcW w:w="2106" w:type="dxa"/>
            <w:tcBorders>
              <w:bottom w:val="single" w:color="auto" w:sz="4" w:space="0"/>
            </w:tcBorders>
            <w:vAlign w:val="center"/>
          </w:tcPr>
          <w:p w14:paraId="0D99EDA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7104" w:type="dxa"/>
            <w:tcBorders>
              <w:bottom w:val="single" w:color="auto" w:sz="4" w:space="0"/>
            </w:tcBorders>
          </w:tcPr>
          <w:p w14:paraId="653FA6BD">
            <w:pPr>
              <w:spacing w:line="400" w:lineRule="exact"/>
              <w:ind w:firstLine="422" w:firstLineChars="200"/>
              <w:rPr>
                <w:rFonts w:hint="eastAsia" w:ascii="宋体" w:hAnsi="宋体"/>
                <w:color w:val="auto"/>
                <w:szCs w:val="21"/>
                <w:highlight w:val="none"/>
              </w:rPr>
            </w:pPr>
            <w:r>
              <w:rPr>
                <w:rFonts w:hint="eastAsia" w:ascii="宋体" w:hAnsi="宋体"/>
                <w:b/>
                <w:bCs/>
                <w:color w:val="auto"/>
                <w:szCs w:val="21"/>
                <w:highlight w:val="none"/>
              </w:rPr>
              <w:t>本项目设置最高限价为</w:t>
            </w:r>
            <w:r>
              <w:rPr>
                <w:rFonts w:hint="eastAsia" w:ascii="宋体" w:hAnsi="宋体"/>
                <w:b/>
                <w:bCs/>
                <w:color w:val="auto"/>
                <w:szCs w:val="21"/>
                <w:highlight w:val="none"/>
                <w:u w:val="single"/>
              </w:rPr>
              <w:t>580000</w:t>
            </w:r>
            <w:r>
              <w:rPr>
                <w:rFonts w:hint="eastAsia" w:ascii="宋体" w:hAnsi="宋体"/>
                <w:b/>
                <w:bCs/>
                <w:color w:val="auto"/>
                <w:szCs w:val="21"/>
                <w:highlight w:val="none"/>
                <w:u w:val="single"/>
                <w:lang w:val="en-US" w:eastAsia="zh-CN"/>
              </w:rPr>
              <w:t>.00</w:t>
            </w:r>
            <w:r>
              <w:rPr>
                <w:rFonts w:hint="eastAsia" w:ascii="宋体" w:hAnsi="宋体"/>
                <w:b/>
                <w:bCs/>
                <w:color w:val="auto"/>
                <w:szCs w:val="21"/>
                <w:highlight w:val="none"/>
              </w:rPr>
              <w:t>元。</w:t>
            </w:r>
          </w:p>
          <w:p w14:paraId="55EC96E5">
            <w:pPr>
              <w:spacing w:line="400" w:lineRule="exact"/>
              <w:ind w:firstLine="420" w:firstLineChars="200"/>
              <w:rPr>
                <w:rFonts w:hint="eastAsia" w:ascii="宋体" w:hAnsi="宋体" w:cs="宋体"/>
                <w:b/>
                <w:bCs/>
                <w:color w:val="auto"/>
                <w:kern w:val="0"/>
                <w:szCs w:val="21"/>
                <w:highlight w:val="none"/>
              </w:rPr>
            </w:pPr>
            <w:r>
              <w:rPr>
                <w:rFonts w:hint="eastAsia" w:ascii="宋体" w:hAnsi="宋体" w:cs="宋体"/>
                <w:bCs/>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Cs/>
                <w:color w:val="auto"/>
                <w:kern w:val="0"/>
                <w:szCs w:val="21"/>
                <w:highlight w:val="none"/>
              </w:rPr>
              <w:t>。</w:t>
            </w:r>
          </w:p>
        </w:tc>
      </w:tr>
      <w:tr w14:paraId="0FAB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0AAFFFF0">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18</w:t>
            </w:r>
          </w:p>
        </w:tc>
        <w:tc>
          <w:tcPr>
            <w:tcW w:w="2106" w:type="dxa"/>
            <w:tcBorders>
              <w:bottom w:val="single" w:color="auto" w:sz="4" w:space="0"/>
            </w:tcBorders>
            <w:vAlign w:val="center"/>
          </w:tcPr>
          <w:p w14:paraId="1CFA5CF3">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7104" w:type="dxa"/>
            <w:tcBorders>
              <w:bottom w:val="single" w:color="auto" w:sz="4" w:space="0"/>
            </w:tcBorders>
            <w:vAlign w:val="center"/>
          </w:tcPr>
          <w:p w14:paraId="4BCCAA0C">
            <w:pPr>
              <w:pStyle w:val="28"/>
              <w:widowControl/>
              <w:autoSpaceDE w:val="0"/>
              <w:autoSpaceDN w:val="0"/>
              <w:adjustRightInd w:val="0"/>
              <w:snapToGrid w:val="0"/>
              <w:spacing w:before="0" w:after="0" w:line="400" w:lineRule="exact"/>
              <w:ind w:firstLine="422"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每次支付前需由乙方提交书面支付申请、相关证明材料以及对应增值税专用发票经甲方审核无误后，按以下节点支付，因乙方原因未按时提交相关资料，导致支付延期的，非甲方违约责任：</w:t>
            </w:r>
          </w:p>
          <w:p w14:paraId="36626C78">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每次支付前需由乙方提交书面支付申请、相关证明材料以及对应增值税专用发票经甲方审核无误后，按以下节点支付，因乙方原因未按时提交相关资料，导致支付延期的，非甲方违约责任：</w:t>
            </w:r>
          </w:p>
          <w:p w14:paraId="7E7F5AB1">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1、每提交一项里程碑规定内容，经甲方验收合格后90天内支付该项里程碑费用的95%。</w:t>
            </w:r>
          </w:p>
          <w:p w14:paraId="05A46B0D">
            <w:pPr>
              <w:spacing w:line="400" w:lineRule="exact"/>
              <w:ind w:firstLine="420" w:firstLineChars="200"/>
              <w:rPr>
                <w:color w:val="auto"/>
                <w:highlight w:val="none"/>
              </w:rPr>
            </w:pPr>
            <w:r>
              <w:rPr>
                <w:rFonts w:hint="eastAsia" w:ascii="宋体" w:hAnsi="宋体" w:eastAsia="宋体" w:cs="宋体"/>
                <w:color w:val="auto"/>
                <w:highlight w:val="none"/>
              </w:rPr>
              <w:t>2、剩余5%为质量保证金，在设备质量保修期满一年后，由乙方主动提出书面申请，经甲方确认后，30天内甲方向乙方支付剩余5%质量保证金（质量保证金不计任何利息）。</w:t>
            </w:r>
          </w:p>
        </w:tc>
      </w:tr>
      <w:tr w14:paraId="57ED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058BBC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2106" w:type="dxa"/>
          </w:tcPr>
          <w:p w14:paraId="2728044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中标候选人的人数</w:t>
            </w:r>
          </w:p>
        </w:tc>
        <w:tc>
          <w:tcPr>
            <w:tcW w:w="7104" w:type="dxa"/>
            <w:vAlign w:val="center"/>
          </w:tcPr>
          <w:p w14:paraId="4539DD5B">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推荐的中标候选人数：2名。</w:t>
            </w:r>
          </w:p>
        </w:tc>
      </w:tr>
      <w:tr w14:paraId="27D1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91E2B18">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14:paraId="756821AA">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14:paraId="36E070D1">
            <w:pPr>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一、投标保证金</w:t>
            </w:r>
          </w:p>
          <w:p w14:paraId="5B54D7B8">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18"/>
                <w:highlight w:val="none"/>
                <w:lang w:bidi="ar"/>
              </w:rPr>
              <w:t>报价人是否提供投标保证金：</w:t>
            </w:r>
            <w:bookmarkStart w:id="111" w:name="是否提供投标保证金"/>
            <w:r>
              <w:rPr>
                <w:rFonts w:hint="eastAsia" w:hAnsi="宋体"/>
                <w:color w:val="auto"/>
                <w:sz w:val="21"/>
                <w:szCs w:val="18"/>
                <w:highlight w:val="none"/>
                <w:lang w:bidi="ar"/>
              </w:rPr>
              <w:t>是</w:t>
            </w:r>
            <w:bookmarkEnd w:id="111"/>
          </w:p>
          <w:p w14:paraId="60E486DB">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1、报价人须缴纳投标保证金</w:t>
            </w:r>
            <w:bookmarkStart w:id="112" w:name="投标保证金"/>
            <w:r>
              <w:rPr>
                <w:rFonts w:hint="eastAsia" w:hAnsi="宋体"/>
                <w:color w:val="auto"/>
                <w:sz w:val="21"/>
                <w:szCs w:val="21"/>
                <w:highlight w:val="none"/>
                <w:u w:val="single"/>
              </w:rPr>
              <w:t>10000.00</w:t>
            </w:r>
            <w:bookmarkEnd w:id="112"/>
            <w:r>
              <w:rPr>
                <w:rFonts w:hint="eastAsia" w:hAnsi="宋体"/>
                <w:color w:val="auto"/>
                <w:sz w:val="21"/>
                <w:szCs w:val="21"/>
                <w:highlight w:val="none"/>
              </w:rPr>
              <w:t>元，由报价人从公司基本账户将投标保证金汇至以下指定账户：</w:t>
            </w:r>
          </w:p>
          <w:p w14:paraId="3A1677AB">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保证金到账截止</w:t>
            </w:r>
            <w:r>
              <w:rPr>
                <w:rFonts w:hint="eastAsia" w:hAnsi="宋体"/>
                <w:caps/>
                <w:color w:val="auto"/>
                <w:kern w:val="2"/>
                <w:sz w:val="21"/>
                <w:szCs w:val="21"/>
                <w:highlight w:val="none"/>
                <w:shd w:val="clear" w:color="auto" w:fill="FFFFFF"/>
              </w:rPr>
              <w:t>时间：</w:t>
            </w:r>
            <w:r>
              <w:rPr>
                <w:rFonts w:hint="eastAsia" w:hAnsi="宋体"/>
                <w:color w:val="auto"/>
                <w:sz w:val="21"/>
                <w:szCs w:val="21"/>
                <w:highlight w:val="none"/>
              </w:rPr>
              <w:t>开标截止时间前</w:t>
            </w:r>
            <w:r>
              <w:rPr>
                <w:rFonts w:hint="eastAsia" w:hAnsi="宋体"/>
                <w:caps/>
                <w:color w:val="auto"/>
                <w:kern w:val="2"/>
                <w:sz w:val="21"/>
                <w:szCs w:val="21"/>
                <w:highlight w:val="none"/>
                <w:shd w:val="clear" w:color="auto" w:fill="FFFFFF"/>
              </w:rPr>
              <w:t>；</w:t>
            </w:r>
          </w:p>
          <w:p w14:paraId="0AF9BB7C">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若竞争性比选响应文件内无投标保证金缴纳凭证，采购人有权作废标处理，若投标保证金存在虚假不实情况，采购人有权作废标处理。</w:t>
            </w:r>
          </w:p>
          <w:p w14:paraId="299A27CA">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转款备注：</w:t>
            </w:r>
            <w:bookmarkStart w:id="113" w:name="单据名称3"/>
            <w:r>
              <w:rPr>
                <w:rFonts w:hint="eastAsia" w:hAnsi="宋体"/>
                <w:color w:val="auto"/>
                <w:sz w:val="21"/>
                <w:szCs w:val="21"/>
                <w:highlight w:val="none"/>
                <w:u w:val="single"/>
              </w:rPr>
              <w:t>隧道照明多功能智能车载清洗设备研究项目增程式底盘改装设计服务采购</w:t>
            </w:r>
            <w:bookmarkEnd w:id="113"/>
            <w:r>
              <w:rPr>
                <w:rFonts w:hint="eastAsia" w:hAnsi="宋体"/>
                <w:color w:val="auto"/>
                <w:sz w:val="21"/>
                <w:szCs w:val="21"/>
                <w:highlight w:val="none"/>
              </w:rPr>
              <w:t>投标保证金（项目名称可简写）</w:t>
            </w:r>
            <w:r>
              <w:rPr>
                <w:rFonts w:hint="eastAsia" w:hAnsi="宋体"/>
                <w:b/>
                <w:bCs/>
                <w:color w:val="auto"/>
                <w:sz w:val="21"/>
                <w:szCs w:val="21"/>
                <w:highlight w:val="none"/>
              </w:rPr>
              <w:t>。</w:t>
            </w:r>
          </w:p>
          <w:p w14:paraId="19F53C83">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2、投标保证金退还方式</w:t>
            </w:r>
          </w:p>
          <w:p w14:paraId="59BBB1DE">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（1）非第一中标候选人：中标候选人公示结束后，按要求提供相关资料后15个工作日内无息退还至报价人基本账户，相关资料获取详见序号（3）。</w:t>
            </w:r>
          </w:p>
          <w:p w14:paraId="10A379CD">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（2）中标人：自合同签订后，按要求提供相关资料后15个工作日内无息退还至中标人基本账户，相关资料获取详见序号（3）。</w:t>
            </w:r>
          </w:p>
          <w:p w14:paraId="6A847361">
            <w:pPr>
              <w:pStyle w:val="149"/>
              <w:wordWrap w:val="0"/>
              <w:spacing w:line="400" w:lineRule="exact"/>
              <w:ind w:firstLine="420" w:firstLineChars="200"/>
              <w:rPr>
                <w:rFonts w:hint="eastAsia" w:hAnsi="宋体"/>
                <w:color w:val="auto"/>
                <w:sz w:val="21"/>
                <w:szCs w:val="21"/>
                <w:highlight w:val="none"/>
              </w:rPr>
            </w:pPr>
            <w:r>
              <w:rPr>
                <w:rFonts w:hint="eastAsia" w:hAnsi="宋体"/>
                <w:color w:val="auto"/>
                <w:sz w:val="21"/>
                <w:szCs w:val="21"/>
                <w:highlight w:val="none"/>
              </w:rPr>
              <w:t>（3）相关资料的获取：报价人进入资料获取网站（https://365.kdocs.cn/l/cdDweP9keuyn），下载资料并加盖章后整理成PDF格式，发送至邮箱（sxgyl@cegc.com.cn），邮件命名均为XXX项目XXX单位。</w:t>
            </w:r>
          </w:p>
          <w:p w14:paraId="7761E1C1">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3、若本项目“第一次”采购失败，采购人发布“第二次”采购后，报价人可沿用“第一次”采购递交的投标保证金，无需重复递交投标保证金。</w:t>
            </w:r>
          </w:p>
          <w:p w14:paraId="011EA187">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4、有下列情形之一的，投标保证金将不予退还</w:t>
            </w:r>
          </w:p>
          <w:p w14:paraId="0F2767A0">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（1）报价人在规定的报价有效期内撤销或修改其竞争性比选响应文件；</w:t>
            </w:r>
          </w:p>
          <w:p w14:paraId="75BF25B6">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（2）中标人在中标后，无正当理由不与采购人订立合同，在签订合同时向采购人提出附加条件，或者不按照竞争性比选文件要求提交履约保证金；</w:t>
            </w:r>
          </w:p>
          <w:p w14:paraId="4116B27D">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（3）采购人有权对报价人提供的资料进行核实，若发现弄虚作假，按相关规定取消其中标资格，并按相关法律法规报行业监督部门，其投标保证金不予退还，报价人承担因此造成的相关责任并赔偿相应损失。</w:t>
            </w:r>
          </w:p>
          <w:p w14:paraId="4D76A81D">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（4）法律法规规定的其他情形。</w:t>
            </w:r>
          </w:p>
          <w:p w14:paraId="5C1C49F5">
            <w:pPr>
              <w:pStyle w:val="149"/>
              <w:spacing w:line="400" w:lineRule="exact"/>
              <w:ind w:firstLine="422" w:firstLineChars="200"/>
              <w:jc w:val="both"/>
              <w:rPr>
                <w:rFonts w:hint="eastAsia" w:hAnsi="宋体"/>
                <w:color w:val="auto"/>
                <w:kern w:val="2"/>
                <w:sz w:val="21"/>
                <w:szCs w:val="21"/>
                <w:highlight w:val="none"/>
              </w:rPr>
            </w:pPr>
            <w:r>
              <w:rPr>
                <w:rFonts w:hint="eastAsia" w:hAnsi="宋体"/>
                <w:b/>
                <w:bCs/>
                <w:color w:val="auto"/>
                <w:kern w:val="2"/>
                <w:sz w:val="21"/>
                <w:szCs w:val="21"/>
                <w:highlight w:val="none"/>
              </w:rPr>
              <w:t>二、履约保证金</w:t>
            </w:r>
          </w:p>
          <w:p w14:paraId="444E2BA6">
            <w:pPr>
              <w:pStyle w:val="149"/>
              <w:spacing w:line="400" w:lineRule="exact"/>
              <w:ind w:firstLine="420" w:firstLineChars="200"/>
              <w:jc w:val="both"/>
              <w:rPr>
                <w:rFonts w:hint="eastAsia" w:hAnsi="宋体" w:eastAsia="宋体"/>
                <w:color w:val="auto"/>
                <w:kern w:val="2"/>
                <w:sz w:val="21"/>
                <w:szCs w:val="21"/>
                <w:highlight w:val="none"/>
                <w:lang w:val="en-US" w:eastAsia="zh-CN"/>
              </w:rPr>
            </w:pPr>
            <w:r>
              <w:rPr>
                <w:rFonts w:hint="eastAsia" w:hAnsi="宋体"/>
                <w:color w:val="auto"/>
                <w:sz w:val="21"/>
                <w:szCs w:val="18"/>
                <w:highlight w:val="none"/>
                <w:lang w:bidi="ar"/>
              </w:rPr>
              <w:t>报价人是否提供履约保证金：</w:t>
            </w:r>
            <w:r>
              <w:rPr>
                <w:rFonts w:hint="eastAsia" w:hAnsi="宋体"/>
                <w:color w:val="auto"/>
                <w:sz w:val="21"/>
                <w:szCs w:val="18"/>
                <w:highlight w:val="none"/>
                <w:lang w:val="en-US" w:eastAsia="zh-CN" w:bidi="ar"/>
              </w:rPr>
              <w:t>否</w:t>
            </w:r>
          </w:p>
          <w:p w14:paraId="05ED4B83">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1、</w:t>
            </w:r>
            <w:r>
              <w:rPr>
                <w:rFonts w:hAnsi="宋体"/>
                <w:color w:val="auto"/>
                <w:kern w:val="2"/>
                <w:sz w:val="21"/>
                <w:szCs w:val="21"/>
                <w:highlight w:val="none"/>
              </w:rPr>
              <w:t>履约</w:t>
            </w:r>
            <w:r>
              <w:rPr>
                <w:rFonts w:hint="eastAsia" w:hAnsi="宋体"/>
                <w:color w:val="auto"/>
                <w:kern w:val="2"/>
                <w:sz w:val="21"/>
                <w:szCs w:val="21"/>
                <w:highlight w:val="none"/>
              </w:rPr>
              <w:t>保证金</w:t>
            </w:r>
            <w:r>
              <w:rPr>
                <w:rFonts w:hAnsi="宋体"/>
                <w:color w:val="auto"/>
                <w:kern w:val="2"/>
                <w:sz w:val="21"/>
                <w:szCs w:val="21"/>
                <w:highlight w:val="none"/>
              </w:rPr>
              <w:t>作为本</w:t>
            </w:r>
            <w:r>
              <w:rPr>
                <w:rFonts w:hint="eastAsia" w:hAnsi="宋体"/>
                <w:color w:val="auto"/>
                <w:kern w:val="2"/>
                <w:sz w:val="21"/>
                <w:szCs w:val="21"/>
                <w:highlight w:val="none"/>
              </w:rPr>
              <w:t>项目</w:t>
            </w:r>
            <w:r>
              <w:rPr>
                <w:rFonts w:hAnsi="宋体"/>
                <w:color w:val="auto"/>
                <w:kern w:val="2"/>
                <w:sz w:val="21"/>
                <w:szCs w:val="21"/>
                <w:highlight w:val="none"/>
              </w:rPr>
              <w:t>合同附件</w:t>
            </w:r>
            <w:r>
              <w:rPr>
                <w:rFonts w:hint="eastAsia" w:hAnsi="宋体"/>
                <w:color w:val="auto"/>
                <w:kern w:val="2"/>
                <w:sz w:val="21"/>
                <w:szCs w:val="21"/>
                <w:highlight w:val="none"/>
              </w:rPr>
              <w:t>。</w:t>
            </w:r>
          </w:p>
          <w:p w14:paraId="7B7689A6">
            <w:pPr>
              <w:pStyle w:val="149"/>
              <w:spacing w:line="400" w:lineRule="exact"/>
              <w:ind w:firstLine="420" w:firstLineChars="200"/>
              <w:rPr>
                <w:rFonts w:hint="eastAsia" w:hAnsi="宋体" w:eastAsia="宋体"/>
                <w:color w:val="auto"/>
                <w:kern w:val="2"/>
                <w:sz w:val="21"/>
                <w:szCs w:val="21"/>
                <w:highlight w:val="none"/>
                <w:lang w:eastAsia="zh-CN"/>
              </w:rPr>
            </w:pPr>
            <w:r>
              <w:rPr>
                <w:rFonts w:hint="eastAsia" w:hAnsi="宋体"/>
                <w:color w:val="auto"/>
                <w:kern w:val="2"/>
                <w:sz w:val="21"/>
                <w:szCs w:val="21"/>
                <w:highlight w:val="none"/>
              </w:rPr>
              <w:t>2、履约保证金的金额：</w:t>
            </w:r>
            <w:r>
              <w:rPr>
                <w:rFonts w:hint="eastAsia" w:hAnsi="宋体"/>
                <w:color w:val="auto"/>
                <w:kern w:val="2"/>
                <w:sz w:val="21"/>
                <w:szCs w:val="21"/>
                <w:highlight w:val="none"/>
                <w:u w:val="single"/>
                <w:lang w:val="en-US" w:eastAsia="zh-CN"/>
              </w:rPr>
              <w:t>/</w:t>
            </w:r>
          </w:p>
          <w:p w14:paraId="0D8B93D4">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3、履约保证金有效期：自双方签订的合同文件生效之日起，至合同约定的工作验收完成止。</w:t>
            </w:r>
          </w:p>
          <w:p w14:paraId="3EB2DC7F">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4、履约保证金缴纳方式：现金或保函</w:t>
            </w:r>
          </w:p>
          <w:p w14:paraId="6EC1BB9E">
            <w:pPr>
              <w:pStyle w:val="37"/>
              <w:wordWrap w:val="0"/>
              <w:spacing w:before="0" w:beforeAutospacing="0" w:after="0" w:afterAutospacing="0" w:line="400" w:lineRule="exact"/>
              <w:ind w:firstLine="420"/>
              <w:rPr>
                <w:rFonts w:hint="eastAsia"/>
                <w:color w:val="auto"/>
                <w:kern w:val="2"/>
                <w:sz w:val="21"/>
                <w:szCs w:val="21"/>
                <w:highlight w:val="none"/>
              </w:rPr>
            </w:pPr>
            <w:r>
              <w:rPr>
                <w:rFonts w:hint="eastAsia"/>
                <w:color w:val="auto"/>
                <w:kern w:val="2"/>
                <w:sz w:val="21"/>
                <w:szCs w:val="21"/>
                <w:highlight w:val="none"/>
              </w:rPr>
              <w:t>5、履约保证金的提交：在甲方发出中标通知书后5个工作日内，中标人向采购人提供履约保证金</w:t>
            </w:r>
            <w:r>
              <w:rPr>
                <w:color w:val="auto"/>
                <w:kern w:val="2"/>
                <w:sz w:val="21"/>
                <w:szCs w:val="21"/>
                <w:highlight w:val="none"/>
              </w:rPr>
              <w:t>缴纳凭证</w:t>
            </w:r>
            <w:r>
              <w:rPr>
                <w:rFonts w:hint="eastAsia"/>
                <w:color w:val="auto"/>
                <w:kern w:val="2"/>
                <w:sz w:val="21"/>
                <w:szCs w:val="21"/>
                <w:highlight w:val="none"/>
              </w:rPr>
              <w:t>。若缴纳现金的，</w:t>
            </w:r>
            <w:r>
              <w:rPr>
                <w:rFonts w:hint="eastAsia"/>
                <w:color w:val="auto"/>
                <w:sz w:val="21"/>
                <w:szCs w:val="21"/>
                <w:highlight w:val="none"/>
              </w:rPr>
              <w:t>则需备注，转款备注：</w:t>
            </w:r>
            <w:bookmarkStart w:id="114" w:name="单据名称4"/>
            <w:r>
              <w:rPr>
                <w:rFonts w:hint="eastAsia"/>
                <w:color w:val="auto"/>
                <w:sz w:val="21"/>
                <w:szCs w:val="21"/>
                <w:highlight w:val="none"/>
                <w:u w:val="single"/>
              </w:rPr>
              <w:t>隧道照明多功能智能车载清洗设备研究项目增程式底盘改装设计服务采购</w:t>
            </w:r>
            <w:bookmarkEnd w:id="114"/>
            <w:r>
              <w:rPr>
                <w:rFonts w:hint="eastAsia"/>
                <w:color w:val="auto"/>
                <w:sz w:val="21"/>
                <w:szCs w:val="21"/>
                <w:highlight w:val="none"/>
              </w:rPr>
              <w:t>履约保证金（项目名称可简写）</w:t>
            </w:r>
          </w:p>
          <w:p w14:paraId="1947812E">
            <w:pPr>
              <w:spacing w:line="400" w:lineRule="exact"/>
              <w:ind w:firstLine="420" w:firstLineChars="200"/>
              <w:rPr>
                <w:rFonts w:hint="eastAsia" w:hAnsi="宋体"/>
                <w:color w:val="auto"/>
                <w:szCs w:val="21"/>
                <w:highlight w:val="none"/>
              </w:rPr>
            </w:pPr>
            <w:r>
              <w:rPr>
                <w:rFonts w:hint="eastAsia" w:hAnsi="宋体"/>
                <w:color w:val="auto"/>
                <w:szCs w:val="21"/>
                <w:highlight w:val="none"/>
              </w:rPr>
              <w:t>6、若提供保函的：</w:t>
            </w:r>
            <w:r>
              <w:rPr>
                <w:rFonts w:hint="eastAsia" w:ascii="宋体" w:hAnsi="宋体" w:cs="宋体"/>
                <w:color w:val="auto"/>
                <w:kern w:val="0"/>
                <w:szCs w:val="21"/>
                <w:highlight w:val="none"/>
              </w:rPr>
              <w:t>纸质保函的开立人应当是具有相应资格的银行、保险机构、融资担保公司，其信用资质、履约能力、担保能力、赔付流程、安全保密等应符合工程保函业务条件。纸质保函应合法合规，符合招投标行政监督部门、行业主管部门和金融监管部门的相关规定，满足竞争性比选文件约定要求。报价人对所提交的纸质投标保函的真实性、合法性、有效性负责。</w:t>
            </w:r>
          </w:p>
          <w:p w14:paraId="67338106">
            <w:pPr>
              <w:pStyle w:val="149"/>
              <w:spacing w:line="400" w:lineRule="exact"/>
              <w:ind w:firstLine="420" w:firstLineChars="200"/>
              <w:jc w:val="both"/>
              <w:rPr>
                <w:rFonts w:hint="eastAsia" w:hAnsi="宋体"/>
                <w:color w:val="auto"/>
                <w:sz w:val="21"/>
                <w:szCs w:val="21"/>
                <w:highlight w:val="none"/>
              </w:rPr>
            </w:pPr>
            <w:r>
              <w:rPr>
                <w:rFonts w:hint="eastAsia" w:hAnsi="宋体"/>
                <w:color w:val="auto"/>
                <w:kern w:val="2"/>
                <w:sz w:val="21"/>
                <w:szCs w:val="21"/>
                <w:highlight w:val="none"/>
              </w:rPr>
              <w:t>7、</w:t>
            </w:r>
            <w:r>
              <w:rPr>
                <w:rFonts w:hAnsi="宋体"/>
                <w:color w:val="auto"/>
                <w:kern w:val="2"/>
                <w:sz w:val="21"/>
                <w:szCs w:val="21"/>
                <w:highlight w:val="none"/>
              </w:rPr>
              <w:t>履约保证金退还：缴纳现金保函的，在完成合同约定的全部工作内容后28天后无息退还剩余部分。</w:t>
            </w:r>
          </w:p>
          <w:p w14:paraId="3DE9AFAD">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三、采购人指定的开户银行及账号如下：</w:t>
            </w:r>
          </w:p>
          <w:p w14:paraId="49055A49">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账户名称：重庆首讯科技股份有限公司</w:t>
            </w:r>
          </w:p>
          <w:p w14:paraId="6D658593">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开户银行：兴业银行股份有限公司重庆空港支行</w:t>
            </w:r>
          </w:p>
          <w:p w14:paraId="6AC2372F">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帐    号：3460 1010 0100 4791 14</w:t>
            </w:r>
          </w:p>
          <w:p w14:paraId="37CBFDBC">
            <w:pPr>
              <w:pStyle w:val="149"/>
              <w:spacing w:line="400" w:lineRule="exact"/>
              <w:ind w:firstLine="422" w:firstLineChars="200"/>
              <w:jc w:val="both"/>
              <w:rPr>
                <w:rFonts w:hint="eastAsia" w:hAnsi="宋体"/>
                <w:color w:val="auto"/>
                <w:kern w:val="2"/>
                <w:sz w:val="21"/>
                <w:highlight w:val="none"/>
              </w:rPr>
            </w:pPr>
            <w:r>
              <w:rPr>
                <w:rFonts w:hint="eastAsia" w:hAnsi="宋体"/>
                <w:b/>
                <w:bCs/>
                <w:color w:val="auto"/>
                <w:kern w:val="2"/>
                <w:sz w:val="21"/>
                <w:szCs w:val="21"/>
                <w:highlight w:val="none"/>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14:paraId="0123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C45BE16">
            <w:pPr>
              <w:pStyle w:val="149"/>
              <w:spacing w:line="400" w:lineRule="exact"/>
              <w:jc w:val="center"/>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14:paraId="5A9A1BDF">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14:paraId="652C1798">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1.竞争性比选响应文件提交正本1份，副本1份</w:t>
            </w:r>
            <w:r>
              <w:rPr>
                <w:rFonts w:hint="eastAsia" w:ascii="宋体" w:hAnsi="宋体" w:cs="宋体"/>
                <w:color w:val="auto"/>
                <w:szCs w:val="21"/>
                <w:highlight w:val="none"/>
              </w:rPr>
              <w:t>，副本可为正本的复印件，竞争性比选响应文件需装订成册；</w:t>
            </w:r>
            <w:r>
              <w:rPr>
                <w:rFonts w:hint="eastAsia" w:ascii="宋体" w:hAnsi="宋体" w:cs="宋体"/>
                <w:b/>
                <w:bCs/>
                <w:color w:val="auto"/>
                <w:szCs w:val="21"/>
                <w:highlight w:val="none"/>
              </w:rPr>
              <w:t>报价人应提供竞争性比选响应文件电子文件1份</w:t>
            </w:r>
            <w:r>
              <w:rPr>
                <w:rFonts w:hint="eastAsia" w:ascii="宋体" w:hAnsi="宋体" w:cs="宋体"/>
                <w:color w:val="auto"/>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color w:val="auto"/>
                <w:szCs w:val="21"/>
                <w:highlight w:val="none"/>
              </w:rPr>
              <w:t>。</w:t>
            </w:r>
          </w:p>
          <w:p w14:paraId="67921D6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14:paraId="6B7EC392">
            <w:pPr>
              <w:adjustRightInd w:val="0"/>
              <w:snapToGrid w:val="0"/>
              <w:spacing w:line="400" w:lineRule="exact"/>
              <w:ind w:firstLine="436" w:firstLineChars="208"/>
              <w:rPr>
                <w:rFonts w:hint="eastAsia" w:ascii="宋体" w:hAnsi="宋体" w:cs="宋体"/>
                <w:color w:val="auto"/>
                <w:szCs w:val="21"/>
                <w:highlight w:val="none"/>
              </w:rPr>
            </w:pPr>
            <w:r>
              <w:rPr>
                <w:rFonts w:hint="eastAsia" w:ascii="宋体" w:hAnsi="宋体" w:cs="宋体"/>
                <w:color w:val="auto"/>
                <w:szCs w:val="21"/>
                <w:highlight w:val="none"/>
              </w:rPr>
              <w:t>3.密封要求：竞争性比选响应文件密封到一个封袋中。</w:t>
            </w:r>
          </w:p>
          <w:p w14:paraId="792198FE">
            <w:pPr>
              <w:adjustRightInd w:val="0"/>
              <w:snapToGrid w:val="0"/>
              <w:spacing w:line="400" w:lineRule="exact"/>
              <w:ind w:firstLine="436" w:firstLineChars="208"/>
              <w:rPr>
                <w:rFonts w:hint="eastAsia" w:ascii="宋体" w:hAnsi="宋体" w:cs="宋体"/>
                <w:b/>
                <w:bCs/>
                <w:color w:val="auto"/>
                <w:kern w:val="0"/>
                <w:szCs w:val="21"/>
                <w:highlight w:val="none"/>
              </w:rPr>
            </w:pPr>
            <w:r>
              <w:rPr>
                <w:rFonts w:hint="eastAsia" w:ascii="宋体" w:hAnsi="宋体" w:cs="宋体"/>
                <w:color w:val="auto"/>
                <w:szCs w:val="21"/>
                <w:highlight w:val="none"/>
              </w:rPr>
              <w:t>4.竞争性比选响应文件的标记</w:t>
            </w:r>
          </w:p>
          <w:p w14:paraId="18F74A47">
            <w:pPr>
              <w:adjustRightInd w:val="0"/>
              <w:snapToGrid w:val="0"/>
              <w:spacing w:line="400" w:lineRule="exact"/>
              <w:ind w:firstLine="436" w:firstLineChars="208"/>
              <w:rPr>
                <w:rFonts w:hint="eastAsia" w:ascii="宋体" w:hAnsi="宋体" w:cs="宋体"/>
                <w:color w:val="auto"/>
                <w:kern w:val="0"/>
                <w:szCs w:val="21"/>
                <w:highlight w:val="none"/>
              </w:rPr>
            </w:pPr>
            <w:r>
              <w:rPr>
                <w:rFonts w:hint="eastAsia" w:ascii="宋体" w:hAnsi="宋体" w:cs="宋体"/>
                <w:color w:val="auto"/>
                <w:kern w:val="0"/>
                <w:szCs w:val="21"/>
                <w:highlight w:val="none"/>
              </w:rPr>
              <w:t>应在 “</w:t>
            </w:r>
            <w:r>
              <w:rPr>
                <w:rFonts w:hint="eastAsia" w:ascii="宋体" w:hAnsi="宋体" w:cs="宋体"/>
                <w:color w:val="auto"/>
                <w:szCs w:val="21"/>
                <w:highlight w:val="none"/>
              </w:rPr>
              <w:t>竞争性比选响应文件</w:t>
            </w:r>
            <w:r>
              <w:rPr>
                <w:rFonts w:hint="eastAsia" w:ascii="宋体" w:hAnsi="宋体" w:cs="宋体"/>
                <w:color w:val="auto"/>
                <w:kern w:val="0"/>
                <w:szCs w:val="21"/>
                <w:highlight w:val="none"/>
              </w:rPr>
              <w:t>”</w:t>
            </w:r>
            <w:r>
              <w:rPr>
                <w:rFonts w:hint="eastAsia" w:ascii="宋体" w:hAnsi="宋体" w:cs="宋体"/>
                <w:color w:val="auto"/>
                <w:szCs w:val="21"/>
                <w:highlight w:val="none"/>
              </w:rPr>
              <w:t>封袋</w:t>
            </w:r>
            <w:r>
              <w:rPr>
                <w:rFonts w:hint="eastAsia" w:ascii="宋体" w:hAnsi="宋体" w:cs="宋体"/>
                <w:color w:val="auto"/>
                <w:kern w:val="0"/>
                <w:szCs w:val="21"/>
                <w:highlight w:val="none"/>
              </w:rPr>
              <w:t>写明以下内容：</w:t>
            </w:r>
          </w:p>
          <w:tbl>
            <w:tblPr>
              <w:tblStyle w:val="42"/>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14:paraId="20A6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tcPr>
                <w:p w14:paraId="61E93EF6">
                  <w:pPr>
                    <w:adjustRightInd w:val="0"/>
                    <w:snapToGrid w:val="0"/>
                    <w:spacing w:line="400" w:lineRule="exact"/>
                    <w:ind w:firstLine="436" w:firstLineChars="208"/>
                    <w:rPr>
                      <w:rFonts w:hint="eastAsia" w:ascii="宋体" w:hAnsi="宋体" w:cs="宋体"/>
                      <w:color w:val="auto"/>
                      <w:kern w:val="0"/>
                      <w:szCs w:val="21"/>
                      <w:highlight w:val="none"/>
                    </w:rPr>
                  </w:pPr>
                  <w:r>
                    <w:rPr>
                      <w:rFonts w:hint="eastAsia" w:ascii="宋体" w:hAnsi="宋体" w:cs="宋体"/>
                      <w:color w:val="auto"/>
                      <w:kern w:val="0"/>
                      <w:szCs w:val="21"/>
                      <w:highlight w:val="none"/>
                    </w:rPr>
                    <w:t>采购人名称：</w:t>
                  </w:r>
                </w:p>
                <w:p w14:paraId="4C2153E9">
                  <w:pPr>
                    <w:adjustRightInd w:val="0"/>
                    <w:snapToGrid w:val="0"/>
                    <w:spacing w:line="400" w:lineRule="exact"/>
                    <w:ind w:firstLine="436" w:firstLineChars="208"/>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szCs w:val="21"/>
                      <w:highlight w:val="none"/>
                    </w:rPr>
                    <w:t>响应</w:t>
                  </w:r>
                  <w:r>
                    <w:rPr>
                      <w:rFonts w:hint="eastAsia" w:ascii="宋体" w:hAnsi="宋体" w:cs="宋体"/>
                      <w:color w:val="auto"/>
                      <w:kern w:val="0"/>
                      <w:szCs w:val="21"/>
                      <w:highlight w:val="none"/>
                    </w:rPr>
                    <w:t>文件</w:t>
                  </w:r>
                </w:p>
                <w:p w14:paraId="359CE4BE">
                  <w:pPr>
                    <w:adjustRightInd w:val="0"/>
                    <w:snapToGrid w:val="0"/>
                    <w:spacing w:line="400" w:lineRule="exact"/>
                    <w:ind w:firstLine="436" w:firstLineChars="208"/>
                    <w:rPr>
                      <w:rFonts w:hint="eastAsia" w:ascii="宋体" w:hAnsi="宋体" w:cs="宋体"/>
                      <w:color w:val="auto"/>
                      <w:kern w:val="0"/>
                      <w:szCs w:val="21"/>
                      <w:highlight w:val="none"/>
                    </w:rPr>
                  </w:pPr>
                  <w:r>
                    <w:rPr>
                      <w:rFonts w:hint="eastAsia" w:ascii="宋体" w:hAnsi="宋体" w:cs="宋体"/>
                      <w:color w:val="auto"/>
                      <w:kern w:val="0"/>
                      <w:szCs w:val="21"/>
                      <w:highlight w:val="none"/>
                    </w:rPr>
                    <w:t>报价人名称：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（加盖报价人单位公章）</w:t>
                  </w:r>
                </w:p>
                <w:p w14:paraId="5F00115B">
                  <w:pPr>
                    <w:adjustRightInd w:val="0"/>
                    <w:snapToGrid w:val="0"/>
                    <w:spacing w:line="400" w:lineRule="exact"/>
                    <w:ind w:firstLine="436" w:firstLineChars="208"/>
                    <w:rPr>
                      <w:rFonts w:hint="eastAsia"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分（同</w:t>
                  </w:r>
                  <w:r>
                    <w:rPr>
                      <w:rFonts w:hint="eastAsia" w:ascii="宋体" w:hAnsi="宋体" w:cs="宋体"/>
                      <w:color w:val="auto"/>
                      <w:szCs w:val="21"/>
                      <w:highlight w:val="none"/>
                      <w:shd w:val="clear" w:color="auto" w:fill="FFFFFF"/>
                    </w:rPr>
                    <w:t>报价截止时间</w:t>
                  </w:r>
                  <w:r>
                    <w:rPr>
                      <w:rFonts w:hint="eastAsia" w:ascii="宋体" w:hAnsi="宋体" w:cs="宋体"/>
                      <w:color w:val="auto"/>
                      <w:kern w:val="0"/>
                      <w:szCs w:val="21"/>
                      <w:highlight w:val="none"/>
                    </w:rPr>
                    <w:t>）前不得开启</w:t>
                  </w:r>
                </w:p>
              </w:tc>
            </w:tr>
          </w:tbl>
          <w:p w14:paraId="389682C6">
            <w:pPr>
              <w:pStyle w:val="149"/>
              <w:spacing w:line="400" w:lineRule="exact"/>
              <w:rPr>
                <w:rFonts w:hint="eastAsia" w:hAnsi="宋体"/>
                <w:b/>
                <w:bCs/>
                <w:color w:val="auto"/>
                <w:kern w:val="2"/>
                <w:sz w:val="21"/>
                <w:szCs w:val="21"/>
                <w:highlight w:val="none"/>
              </w:rPr>
            </w:pPr>
          </w:p>
        </w:tc>
      </w:tr>
      <w:tr w14:paraId="73B5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2E58139">
            <w:pPr>
              <w:pStyle w:val="149"/>
              <w:spacing w:line="400" w:lineRule="exact"/>
              <w:jc w:val="center"/>
              <w:rPr>
                <w:rFonts w:hint="eastAsia"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14:paraId="499B3974">
            <w:pPr>
              <w:pStyle w:val="149"/>
              <w:spacing w:line="400" w:lineRule="exact"/>
              <w:jc w:val="center"/>
              <w:rPr>
                <w:rFonts w:hint="eastAsia"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14:paraId="62F802F6">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14:paraId="5F967FD1">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14:paraId="2BB256B5">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电    话：023-63132246</w:t>
            </w:r>
          </w:p>
        </w:tc>
      </w:tr>
      <w:tr w14:paraId="791C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A5EF12E">
            <w:pPr>
              <w:pStyle w:val="149"/>
              <w:spacing w:line="400" w:lineRule="exact"/>
              <w:jc w:val="center"/>
              <w:rPr>
                <w:rFonts w:hint="eastAsia" w:hAnsi="宋体"/>
                <w:color w:val="auto"/>
                <w:kern w:val="2"/>
                <w:sz w:val="21"/>
                <w:szCs w:val="21"/>
                <w:highlight w:val="none"/>
              </w:rPr>
            </w:pPr>
            <w:r>
              <w:rPr>
                <w:rFonts w:hint="eastAsia" w:hAnsi="宋体"/>
                <w:color w:val="auto"/>
                <w:sz w:val="21"/>
                <w:szCs w:val="21"/>
                <w:highlight w:val="none"/>
              </w:rPr>
              <w:t>23</w:t>
            </w:r>
          </w:p>
        </w:tc>
        <w:tc>
          <w:tcPr>
            <w:tcW w:w="2106" w:type="dxa"/>
            <w:vAlign w:val="center"/>
          </w:tcPr>
          <w:p w14:paraId="77571AFE">
            <w:pPr>
              <w:spacing w:line="400" w:lineRule="exact"/>
              <w:jc w:val="center"/>
              <w:rPr>
                <w:rFonts w:hint="eastAsia" w:hAnsi="宋体"/>
                <w:color w:val="auto"/>
                <w:szCs w:val="21"/>
                <w:highlight w:val="none"/>
              </w:rPr>
            </w:pPr>
            <w:r>
              <w:rPr>
                <w:rFonts w:hint="eastAsia" w:ascii="宋体" w:hAnsi="宋体" w:cs="宋体"/>
                <w:color w:val="auto"/>
                <w:szCs w:val="21"/>
                <w:highlight w:val="none"/>
              </w:rPr>
              <w:t>中标候选人公示</w:t>
            </w:r>
          </w:p>
        </w:tc>
        <w:tc>
          <w:tcPr>
            <w:tcW w:w="7104" w:type="dxa"/>
            <w:vAlign w:val="center"/>
          </w:tcPr>
          <w:p w14:paraId="63B385B2">
            <w:pPr>
              <w:wordWrap w:val="0"/>
              <w:spacing w:line="400" w:lineRule="exact"/>
              <w:ind w:firstLine="420" w:firstLineChars="200"/>
              <w:rPr>
                <w:rFonts w:hint="eastAsia" w:hAnsi="宋体"/>
                <w:color w:val="auto"/>
                <w:szCs w:val="21"/>
                <w:highlight w:val="none"/>
              </w:rPr>
            </w:pPr>
            <w:r>
              <w:rPr>
                <w:rFonts w:hint="eastAsia" w:ascii="宋体" w:hAnsi="宋体" w:cs="宋体"/>
                <w:color w:val="auto"/>
                <w:szCs w:val="21"/>
                <w:highlight w:val="none"/>
              </w:rPr>
              <w:t>评标结果将在</w:t>
            </w:r>
            <w:r>
              <w:rPr>
                <w:rFonts w:hint="eastAsia" w:ascii="宋体" w:hAnsi="宋体"/>
                <w:color w:val="auto"/>
                <w:szCs w:val="21"/>
                <w:highlight w:val="none"/>
              </w:rPr>
              <w:t>重庆高速集团官网</w:t>
            </w:r>
            <w:r>
              <w:rPr>
                <w:rFonts w:hint="eastAsia" w:ascii="宋体" w:hAnsi="宋体" w:cs="宋体"/>
                <w:color w:val="auto"/>
                <w:szCs w:val="21"/>
                <w:highlight w:val="none"/>
              </w:rPr>
              <w:t>上进行公示，公示期为3日。公示内容包括中标候选人名称、排序、投标报价；提出异议、投诉的渠道和方式。</w:t>
            </w:r>
          </w:p>
        </w:tc>
      </w:tr>
      <w:tr w14:paraId="07A1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5F999B3">
            <w:pPr>
              <w:pStyle w:val="149"/>
              <w:spacing w:line="400" w:lineRule="exact"/>
              <w:jc w:val="center"/>
              <w:rPr>
                <w:rFonts w:hint="eastAsia" w:hAnsi="宋体"/>
                <w:color w:val="auto"/>
                <w:sz w:val="21"/>
                <w:szCs w:val="21"/>
                <w:highlight w:val="none"/>
              </w:rPr>
            </w:pPr>
            <w:r>
              <w:rPr>
                <w:rFonts w:hint="eastAsia" w:hAnsi="宋体"/>
                <w:color w:val="auto"/>
                <w:sz w:val="21"/>
                <w:szCs w:val="21"/>
                <w:highlight w:val="none"/>
              </w:rPr>
              <w:t>24</w:t>
            </w:r>
          </w:p>
        </w:tc>
        <w:tc>
          <w:tcPr>
            <w:tcW w:w="2106" w:type="dxa"/>
            <w:vAlign w:val="center"/>
          </w:tcPr>
          <w:p w14:paraId="338A64A2">
            <w:pPr>
              <w:wordWrap w:val="0"/>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确定中标人</w:t>
            </w:r>
          </w:p>
        </w:tc>
        <w:tc>
          <w:tcPr>
            <w:tcW w:w="7104" w:type="dxa"/>
            <w:vAlign w:val="center"/>
          </w:tcPr>
          <w:p w14:paraId="5F437750">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1.中标候选人公示结束且无异议的，采购人确定排名第一的中标候选人为中标人。采购人不得在中标候选人之外确定中标人。</w:t>
            </w:r>
          </w:p>
          <w:p w14:paraId="3A451772">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排名第一的中标候选人放弃中标、因不可抗力不能签订合同、不按照竞争性比选文件要求提交履约保证金，或者被查实存在影响中标结果的违法行为等情形，不符合中标条件的，采购人可以按照评标委员会提出的中标候选人名单排序依次确定其他中标候选人为中标人，也可以重新招标。</w:t>
            </w:r>
          </w:p>
        </w:tc>
      </w:tr>
      <w:tr w14:paraId="6321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2FAC227">
            <w:pPr>
              <w:pStyle w:val="149"/>
              <w:spacing w:line="400" w:lineRule="exact"/>
              <w:jc w:val="center"/>
              <w:rPr>
                <w:rFonts w:hint="eastAsia" w:hAnsi="宋体"/>
                <w:color w:val="auto"/>
                <w:sz w:val="21"/>
                <w:szCs w:val="21"/>
                <w:highlight w:val="none"/>
              </w:rPr>
            </w:pPr>
            <w:r>
              <w:rPr>
                <w:rFonts w:hint="eastAsia" w:hAnsi="宋体"/>
                <w:color w:val="auto"/>
                <w:kern w:val="2"/>
                <w:sz w:val="21"/>
                <w:szCs w:val="21"/>
                <w:highlight w:val="none"/>
              </w:rPr>
              <w:t>25</w:t>
            </w:r>
          </w:p>
        </w:tc>
        <w:tc>
          <w:tcPr>
            <w:tcW w:w="2106" w:type="dxa"/>
            <w:vAlign w:val="center"/>
          </w:tcPr>
          <w:p w14:paraId="78F73C1D">
            <w:pPr>
              <w:wordWrap w:val="0"/>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乙方违约的处理</w:t>
            </w:r>
          </w:p>
        </w:tc>
        <w:tc>
          <w:tcPr>
            <w:tcW w:w="7104" w:type="dxa"/>
            <w:vAlign w:val="center"/>
          </w:tcPr>
          <w:p w14:paraId="3FCA1E98">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在所规定的时间内完成和交付。如乙方未履行义务，应当向甲方支付违约金，违约金以及其它相关处罚的具体确定方式以及金额依照合同附件一执行，每结算季度中产生的违约金在当期结算金额中直接扣除。</w:t>
            </w:r>
          </w:p>
          <w:p w14:paraId="48048303">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2.如因乙方服务人员造成甲方损失且违约金不足以弥补的，乙方还必须对造成的损失按实际情况进行赔偿（具体赔偿金额可由甲乙双方认可的第三方评估机构进行实际评估计算）。</w:t>
            </w:r>
          </w:p>
          <w:p w14:paraId="7022E31A">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3.任何一方违反本合同所规定的保密义务，违约方应按约定支付违约金。如实际损失超过该违约金的，受损失一方有权要求对方赔偿超过部分。</w:t>
            </w:r>
          </w:p>
          <w:p w14:paraId="056F548F">
            <w:pPr>
              <w:wordWrap w:val="0"/>
              <w:spacing w:line="400" w:lineRule="exact"/>
              <w:ind w:firstLine="420" w:firstLineChars="200"/>
              <w:rPr>
                <w:rFonts w:ascii="Wonder Arial" w:hAnsi="Wonder Arial" w:eastAsia="方正仿宋_GB2312" w:cs="Wonder Arial"/>
                <w:color w:val="auto"/>
                <w:szCs w:val="21"/>
                <w:highlight w:val="none"/>
              </w:rPr>
            </w:pPr>
            <w:r>
              <w:rPr>
                <w:rFonts w:hint="eastAsia" w:ascii="宋体" w:hAnsi="宋体" w:cs="宋体"/>
                <w:color w:val="auto"/>
                <w:szCs w:val="21"/>
                <w:highlight w:val="none"/>
              </w:rPr>
              <w:t>4.甲方有权对乙方提供的服务进行定期检查，若乙方未满足要求，每发现一次，乙方应向甲方支付2000元/次的违约金。</w:t>
            </w:r>
          </w:p>
          <w:p w14:paraId="1B0BAC05">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5.任何一方违反本合同所规定的其他义务，除本合同另有约定外，违约方按合同总价的5%向对方支付违约金。</w:t>
            </w:r>
          </w:p>
          <w:p w14:paraId="29D30CE4">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6.按本合同赔偿的违约金应在15个工作日内付清，否则，按逾期付款处理，即每迟延一日按欠付金额的0.03%支付违约金。</w:t>
            </w:r>
          </w:p>
          <w:p w14:paraId="20A24ED6">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7.以上涉及违约金或罚款的，应先扣除履约保证金，直至履约保证金扣除完后，在进度款中扣除。</w:t>
            </w:r>
          </w:p>
          <w:p w14:paraId="0DB73093">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8.因乙方服务人员造成甲方损失，乙方除应当负责配合甲方解决之外，还应当承担由此给甲方造成的一切损失。本义务不随本合同履行期限届满而结束。</w:t>
            </w:r>
          </w:p>
          <w:p w14:paraId="47CF4028">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9.因履行合同而发生的一切安全保障责任、人身伤亡事故及造成的损失均由乙方承担。因甲方原因造成的除外，该部分责任与损失不由乙方承担。</w:t>
            </w:r>
          </w:p>
          <w:p w14:paraId="74DD26AE">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14:paraId="014A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2D4D3A8">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w:t>
            </w:r>
          </w:p>
        </w:tc>
        <w:tc>
          <w:tcPr>
            <w:tcW w:w="9210" w:type="dxa"/>
            <w:gridSpan w:val="2"/>
            <w:vAlign w:val="center"/>
          </w:tcPr>
          <w:p w14:paraId="59C8A40E">
            <w:pPr>
              <w:pStyle w:val="149"/>
              <w:spacing w:line="400" w:lineRule="exact"/>
              <w:ind w:firstLine="482" w:firstLineChars="200"/>
              <w:jc w:val="center"/>
              <w:rPr>
                <w:rFonts w:hint="eastAsia" w:hAnsi="宋体"/>
                <w:color w:val="auto"/>
                <w:kern w:val="2"/>
                <w:sz w:val="21"/>
                <w:szCs w:val="21"/>
                <w:highlight w:val="none"/>
              </w:rPr>
            </w:pPr>
            <w:r>
              <w:rPr>
                <w:rFonts w:hAnsi="宋体"/>
                <w:b/>
                <w:bCs/>
                <w:color w:val="auto"/>
                <w:szCs w:val="21"/>
                <w:highlight w:val="none"/>
              </w:rPr>
              <w:t>需要补充的其他内容</w:t>
            </w:r>
          </w:p>
        </w:tc>
      </w:tr>
      <w:tr w14:paraId="5A30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31B844A">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26.1</w:t>
            </w:r>
          </w:p>
        </w:tc>
        <w:tc>
          <w:tcPr>
            <w:tcW w:w="9210" w:type="dxa"/>
            <w:gridSpan w:val="2"/>
            <w:vAlign w:val="center"/>
          </w:tcPr>
          <w:p w14:paraId="71AECE64">
            <w:pPr>
              <w:pStyle w:val="149"/>
              <w:spacing w:line="400" w:lineRule="exact"/>
              <w:ind w:firstLine="420" w:firstLineChars="200"/>
              <w:rPr>
                <w:rFonts w:hint="eastAsia"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14:paraId="53EE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DCBAFE6">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26.2</w:t>
            </w:r>
          </w:p>
        </w:tc>
        <w:tc>
          <w:tcPr>
            <w:tcW w:w="9210" w:type="dxa"/>
            <w:gridSpan w:val="2"/>
            <w:vAlign w:val="center"/>
          </w:tcPr>
          <w:p w14:paraId="2A27CCF1">
            <w:pPr>
              <w:pStyle w:val="149"/>
              <w:spacing w:line="400" w:lineRule="exact"/>
              <w:ind w:firstLine="420" w:firstLineChars="200"/>
              <w:rPr>
                <w:rFonts w:hint="eastAsia" w:hAnsi="宋体"/>
                <w:color w:val="auto"/>
                <w:sz w:val="21"/>
                <w:szCs w:val="21"/>
                <w:highlight w:val="none"/>
              </w:rPr>
            </w:pPr>
            <w:r>
              <w:rPr>
                <w:rFonts w:hint="eastAsia" w:hAnsi="宋体"/>
                <w:color w:val="auto"/>
                <w:sz w:val="21"/>
                <w:szCs w:val="21"/>
                <w:highlight w:val="none"/>
              </w:rPr>
              <w:t>需提供投标保证金银行回执（如有）。</w:t>
            </w:r>
          </w:p>
        </w:tc>
      </w:tr>
      <w:tr w14:paraId="0CA5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F08F965">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26.3</w:t>
            </w:r>
          </w:p>
        </w:tc>
        <w:tc>
          <w:tcPr>
            <w:tcW w:w="9210" w:type="dxa"/>
            <w:gridSpan w:val="2"/>
            <w:vAlign w:val="center"/>
          </w:tcPr>
          <w:p w14:paraId="46548A1B">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1、报价人在报价时应充分考虑人工费用上涨、采购人采购量波动等不确定因素的风险，该报价人若中标，其报价在服务期内不得调整。</w:t>
            </w:r>
          </w:p>
          <w:p w14:paraId="344315BC">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2、若报价人对服务范围有漏报、漏项的情况发生，采购人均视为报价人已充分理解竞争性比选文件要求，漏报、漏项部分已包含在其投标报价之中。该报价人若中标，其报价不调整。</w:t>
            </w:r>
          </w:p>
        </w:tc>
      </w:tr>
      <w:tr w14:paraId="15D1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9AADFA7">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26.4</w:t>
            </w:r>
          </w:p>
        </w:tc>
        <w:tc>
          <w:tcPr>
            <w:tcW w:w="9210" w:type="dxa"/>
            <w:gridSpan w:val="2"/>
            <w:vAlign w:val="center"/>
          </w:tcPr>
          <w:p w14:paraId="3B52F7F7">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1、报价人须承诺竞争性比选响应文件中所有资料都是真实、准确、完整的。</w:t>
            </w:r>
          </w:p>
          <w:p w14:paraId="78FF8097">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2、报价人须承诺不存在资质挂靠或参与串标、围标情形。</w:t>
            </w:r>
          </w:p>
          <w:p w14:paraId="7CF51418">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3、报价人须承诺完全响应竞争性比选文件中的人员要求、响应内容要求、报价要求、</w:t>
            </w:r>
            <w:r>
              <w:rPr>
                <w:rFonts w:hint="eastAsia" w:ascii="宋体" w:hAnsi="宋体" w:cs="宋体"/>
                <w:color w:val="auto"/>
                <w:highlight w:val="none"/>
              </w:rPr>
              <w:t>服务期限</w:t>
            </w:r>
            <w:r>
              <w:rPr>
                <w:rFonts w:hint="eastAsia" w:ascii="宋体" w:hAnsi="宋体" w:cs="宋体"/>
                <w:color w:val="auto"/>
                <w:szCs w:val="21"/>
                <w:highlight w:val="none"/>
              </w:rPr>
              <w:t>要求、服务质量标准及支付方式等一切要求。</w:t>
            </w:r>
          </w:p>
          <w:p w14:paraId="6110C4A5">
            <w:pPr>
              <w:spacing w:line="380" w:lineRule="exact"/>
              <w:ind w:firstLine="420" w:firstLineChars="200"/>
              <w:rPr>
                <w:rFonts w:hint="eastAsia"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4、报价人须承诺绝不向采购人工作人员、评标委员会成员等提供或变相提供现金、回扣、有</w:t>
            </w:r>
            <w:r>
              <w:rPr>
                <w:rFonts w:hint="eastAsia" w:ascii="宋体" w:hAnsi="宋体" w:cs="宋体"/>
                <w:color w:val="auto"/>
                <w:szCs w:val="21"/>
                <w:highlight w:val="none"/>
              </w:rPr>
              <w:t>价证券、旅游等形式的利益输送，并自愿配合贵司或第三方机构对项目进行廉政审查。</w:t>
            </w:r>
          </w:p>
          <w:p w14:paraId="5B54C562">
            <w:pPr>
              <w:pStyle w:val="149"/>
              <w:spacing w:line="38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5、报价人凡被列入采购人暂停、终止、永久取消合格供应商资格（列入诚信黑名单）名单内的单位，不得参与本次报价。如发现有上述情况，其报价将被作废。</w:t>
            </w:r>
          </w:p>
          <w:p w14:paraId="5E251977">
            <w:pPr>
              <w:pStyle w:val="149"/>
              <w:spacing w:line="38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6、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14:paraId="504ED467">
            <w:pPr>
              <w:pStyle w:val="149"/>
              <w:spacing w:line="38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7、报价人须知悉并愿意接受采购人监督部门对本次竞争性比选活动的监督，积极配合相关工作，如实提供所需信息和资料。</w:t>
            </w:r>
          </w:p>
          <w:p w14:paraId="7B375C04">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8、如报价人违反上述承诺，隐瞒、提供虚假资料或不按竞争性比选文件要求组织实施，被采购人发现或被他人举报查实，无条件接受贵司的处罚，对造成的损失，任何法律和经济责任完全由报价人承担。</w:t>
            </w:r>
          </w:p>
        </w:tc>
      </w:tr>
      <w:tr w14:paraId="79DC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2B76C3B">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26.5</w:t>
            </w:r>
          </w:p>
        </w:tc>
        <w:tc>
          <w:tcPr>
            <w:tcW w:w="9210" w:type="dxa"/>
            <w:gridSpan w:val="2"/>
            <w:vAlign w:val="center"/>
          </w:tcPr>
          <w:p w14:paraId="41BFE5B5">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评标委员会在</w:t>
            </w:r>
            <w:r>
              <w:rPr>
                <w:rFonts w:hint="eastAsia" w:hAnsi="宋体" w:cs="宋体"/>
                <w:color w:val="auto"/>
                <w:szCs w:val="21"/>
                <w:highlight w:val="none"/>
              </w:rPr>
              <w:t>评审</w:t>
            </w:r>
            <w:r>
              <w:rPr>
                <w:rFonts w:hint="eastAsia" w:ascii="宋体" w:hAnsi="宋体" w:cs="宋体"/>
                <w:color w:val="auto"/>
                <w:szCs w:val="21"/>
                <w:highlight w:val="none"/>
              </w:rPr>
              <w:t>过程中，发现</w:t>
            </w:r>
            <w:r>
              <w:rPr>
                <w:rFonts w:hint="eastAsia" w:hAnsi="宋体" w:cs="宋体"/>
                <w:color w:val="auto"/>
                <w:szCs w:val="21"/>
                <w:highlight w:val="none"/>
              </w:rPr>
              <w:t>报价</w:t>
            </w:r>
            <w:r>
              <w:rPr>
                <w:rFonts w:hint="eastAsia" w:ascii="宋体" w:hAnsi="宋体" w:cs="宋体"/>
                <w:color w:val="auto"/>
                <w:szCs w:val="21"/>
                <w:highlight w:val="none"/>
              </w:rPr>
              <w:t>人的报价明显低于其他报价使得其报价可能低于其个别成本的，应当要求该</w:t>
            </w:r>
            <w:r>
              <w:rPr>
                <w:rFonts w:hint="eastAsia" w:hAnsi="宋体" w:cs="宋体"/>
                <w:color w:val="auto"/>
                <w:szCs w:val="21"/>
                <w:highlight w:val="none"/>
              </w:rPr>
              <w:t>报价</w:t>
            </w:r>
            <w:r>
              <w:rPr>
                <w:rFonts w:hint="eastAsia" w:ascii="宋体" w:hAnsi="宋体" w:cs="宋体"/>
                <w:color w:val="auto"/>
                <w:szCs w:val="21"/>
                <w:highlight w:val="none"/>
              </w:rPr>
              <w:t>人作出书面说明并提供相关证明材料。</w:t>
            </w:r>
            <w:r>
              <w:rPr>
                <w:rFonts w:hint="eastAsia" w:hAnsi="宋体" w:cs="宋体"/>
                <w:color w:val="auto"/>
                <w:szCs w:val="21"/>
                <w:highlight w:val="none"/>
              </w:rPr>
              <w:t>报价</w:t>
            </w:r>
            <w:r>
              <w:rPr>
                <w:rFonts w:hint="eastAsia" w:ascii="宋体" w:hAnsi="宋体" w:cs="宋体"/>
                <w:color w:val="auto"/>
                <w:szCs w:val="21"/>
                <w:highlight w:val="none"/>
              </w:rPr>
              <w:t>人不能合理说明或者不能提供相关证明材料的，</w:t>
            </w:r>
            <w:r>
              <w:rPr>
                <w:rFonts w:hint="eastAsia" w:hAnsi="宋体" w:cs="宋体"/>
                <w:color w:val="auto"/>
                <w:szCs w:val="21"/>
                <w:highlight w:val="none"/>
              </w:rPr>
              <w:t>应</w:t>
            </w:r>
            <w:r>
              <w:rPr>
                <w:rFonts w:hint="eastAsia" w:ascii="宋体" w:hAnsi="宋体" w:cs="宋体"/>
                <w:color w:val="auto"/>
                <w:szCs w:val="21"/>
                <w:highlight w:val="none"/>
              </w:rPr>
              <w:t>认定该</w:t>
            </w:r>
            <w:r>
              <w:rPr>
                <w:rFonts w:hint="eastAsia" w:hAnsi="宋体" w:cs="宋体"/>
                <w:color w:val="auto"/>
                <w:szCs w:val="21"/>
                <w:highlight w:val="none"/>
              </w:rPr>
              <w:t>报价</w:t>
            </w:r>
            <w:r>
              <w:rPr>
                <w:rFonts w:hint="eastAsia" w:ascii="宋体" w:hAnsi="宋体" w:cs="宋体"/>
                <w:color w:val="auto"/>
                <w:szCs w:val="21"/>
                <w:highlight w:val="none"/>
              </w:rPr>
              <w:t>人以低于成本报价竞标的，其</w:t>
            </w:r>
            <w:r>
              <w:rPr>
                <w:rFonts w:hint="eastAsia" w:hAnsi="宋体" w:cs="宋体"/>
                <w:color w:val="auto"/>
                <w:szCs w:val="21"/>
                <w:highlight w:val="none"/>
              </w:rPr>
              <w:t>报价</w:t>
            </w:r>
            <w:r>
              <w:rPr>
                <w:rFonts w:hint="eastAsia" w:ascii="宋体" w:hAnsi="宋体" w:cs="宋体"/>
                <w:color w:val="auto"/>
                <w:szCs w:val="21"/>
                <w:highlight w:val="none"/>
              </w:rPr>
              <w:t>应作无效</w:t>
            </w:r>
            <w:r>
              <w:rPr>
                <w:rFonts w:hint="eastAsia" w:hAnsi="宋体" w:cs="宋体"/>
                <w:color w:val="auto"/>
                <w:szCs w:val="21"/>
                <w:highlight w:val="none"/>
              </w:rPr>
              <w:t>响应</w:t>
            </w:r>
            <w:r>
              <w:rPr>
                <w:rFonts w:hint="eastAsia" w:ascii="宋体" w:hAnsi="宋体" w:cs="宋体"/>
                <w:color w:val="auto"/>
                <w:szCs w:val="21"/>
                <w:highlight w:val="none"/>
              </w:rPr>
              <w:t>处理。</w:t>
            </w:r>
          </w:p>
        </w:tc>
      </w:tr>
      <w:tr w14:paraId="44C7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B24BFE2">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26.6</w:t>
            </w:r>
          </w:p>
        </w:tc>
        <w:tc>
          <w:tcPr>
            <w:tcW w:w="9210" w:type="dxa"/>
            <w:gridSpan w:val="2"/>
            <w:vAlign w:val="center"/>
          </w:tcPr>
          <w:p w14:paraId="1BE1E97E">
            <w:pPr>
              <w:spacing w:line="380" w:lineRule="exact"/>
              <w:ind w:firstLine="420" w:firstLineChars="200"/>
              <w:rPr>
                <w:rFonts w:hint="eastAsia" w:ascii="宋体" w:hAnsi="宋体" w:cs="宋体"/>
                <w:color w:val="auto"/>
                <w:szCs w:val="21"/>
                <w:highlight w:val="none"/>
              </w:rPr>
            </w:pPr>
            <w:bookmarkStart w:id="115" w:name="OLE_LINK5"/>
            <w:r>
              <w:rPr>
                <w:rFonts w:hint="eastAsia" w:ascii="宋体" w:hAnsi="宋体" w:cs="宋体"/>
                <w:color w:val="auto"/>
                <w:kern w:val="0"/>
                <w:szCs w:val="21"/>
                <w:highlight w:val="none"/>
              </w:rPr>
              <w:t>报价</w:t>
            </w:r>
            <w:bookmarkEnd w:id="115"/>
            <w:r>
              <w:rPr>
                <w:rFonts w:hint="eastAsia" w:ascii="宋体" w:hAnsi="宋体" w:cs="宋体"/>
                <w:color w:val="auto"/>
                <w:kern w:val="0"/>
                <w:szCs w:val="21"/>
                <w:highlight w:val="none"/>
              </w:rPr>
              <w:t>有效期：</w:t>
            </w:r>
            <w:r>
              <w:rPr>
                <w:rFonts w:hint="eastAsia" w:ascii="宋体" w:hAnsi="宋体" w:cs="宋体"/>
                <w:color w:val="auto"/>
                <w:szCs w:val="21"/>
                <w:highlight w:val="none"/>
                <w:u w:val="single"/>
              </w:rPr>
              <w:t>45</w:t>
            </w:r>
            <w:r>
              <w:rPr>
                <w:rFonts w:hint="eastAsia" w:ascii="宋体" w:hAnsi="宋体" w:cs="宋体"/>
                <w:color w:val="auto"/>
                <w:szCs w:val="21"/>
                <w:highlight w:val="none"/>
              </w:rPr>
              <w:t>日历天（从提交竞争性比选响应文件截止日起计算）</w:t>
            </w:r>
          </w:p>
        </w:tc>
      </w:tr>
      <w:bookmarkEnd w:id="107"/>
    </w:tbl>
    <w:p w14:paraId="2E670E12">
      <w:pPr>
        <w:rPr>
          <w:color w:val="auto"/>
          <w:highlight w:val="none"/>
        </w:rPr>
      </w:pPr>
    </w:p>
    <w:p w14:paraId="0688447C">
      <w:pPr>
        <w:spacing w:line="360" w:lineRule="auto"/>
        <w:jc w:val="center"/>
        <w:rPr>
          <w:rFonts w:hint="eastAsia" w:ascii="宋体" w:hAnsi="宋体" w:cs="宋体"/>
          <w:b/>
          <w:color w:val="auto"/>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16" w:name="_Hlt227984024"/>
      <w:bookmarkEnd w:id="116"/>
    </w:p>
    <w:p w14:paraId="34B804EA">
      <w:pPr>
        <w:pStyle w:val="3"/>
        <w:jc w:val="center"/>
        <w:rPr>
          <w:rFonts w:hint="eastAsia" w:ascii="宋体" w:hAnsi="宋体" w:eastAsia="宋体" w:cs="宋体"/>
          <w:bCs w:val="0"/>
          <w:color w:val="auto"/>
          <w:sz w:val="28"/>
          <w:szCs w:val="28"/>
          <w:highlight w:val="none"/>
        </w:rPr>
      </w:pPr>
      <w:bookmarkStart w:id="117" w:name="_Toc11284"/>
      <w:bookmarkStart w:id="118" w:name="_Toc11329222"/>
      <w:bookmarkStart w:id="119" w:name="_Toc30198"/>
      <w:bookmarkStart w:id="120" w:name="_Toc17532"/>
      <w:bookmarkStart w:id="121" w:name="_Toc21580"/>
      <w:r>
        <w:rPr>
          <w:rFonts w:hint="eastAsia" w:ascii="宋体" w:hAnsi="宋体" w:eastAsia="宋体" w:cs="宋体"/>
          <w:color w:val="auto"/>
          <w:sz w:val="28"/>
          <w:szCs w:val="28"/>
          <w:highlight w:val="none"/>
        </w:rPr>
        <w:t xml:space="preserve">附录1  </w:t>
      </w:r>
      <w:bookmarkEnd w:id="117"/>
      <w:bookmarkEnd w:id="118"/>
      <w:bookmarkEnd w:id="119"/>
      <w:bookmarkEnd w:id="120"/>
      <w:bookmarkStart w:id="122" w:name="_Toc11329226"/>
      <w:bookmarkStart w:id="123" w:name="_Toc27096"/>
      <w:bookmarkStart w:id="124" w:name="_Toc12773"/>
      <w:bookmarkStart w:id="125" w:name="_Toc25591"/>
      <w:r>
        <w:rPr>
          <w:rFonts w:hint="eastAsia" w:ascii="宋体" w:hAnsi="宋体" w:eastAsia="宋体" w:cs="宋体"/>
          <w:bCs w:val="0"/>
          <w:color w:val="auto"/>
          <w:sz w:val="28"/>
          <w:szCs w:val="28"/>
          <w:highlight w:val="none"/>
        </w:rPr>
        <w:t>报价人资格要求</w:t>
      </w:r>
      <w:bookmarkEnd w:id="121"/>
      <w:bookmarkEnd w:id="122"/>
      <w:bookmarkEnd w:id="123"/>
      <w:bookmarkEnd w:id="124"/>
      <w:bookmarkEnd w:id="125"/>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7B41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12A163DF">
            <w:pPr>
              <w:spacing w:line="400" w:lineRule="exact"/>
              <w:jc w:val="center"/>
              <w:rPr>
                <w:rFonts w:hint="eastAsia" w:ascii="宋体" w:hAnsi="宋体" w:cs="宋体"/>
                <w:color w:val="auto"/>
                <w:szCs w:val="21"/>
                <w:highlight w:val="none"/>
              </w:rPr>
            </w:pPr>
            <w:bookmarkStart w:id="126" w:name="_Toc388534043"/>
            <w:bookmarkStart w:id="127" w:name="_Toc387234996"/>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548113D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76E2F0E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资格要求</w:t>
            </w:r>
          </w:p>
        </w:tc>
      </w:tr>
      <w:tr w14:paraId="719E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14:paraId="1EF46AA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21AC8294">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1246B39B">
            <w:pPr>
              <w:spacing w:line="400" w:lineRule="exact"/>
              <w:ind w:firstLine="420" w:firstLineChars="200"/>
              <w:rPr>
                <w:rFonts w:hint="eastAsia" w:ascii="宋体" w:hAnsi="宋体" w:cs="宋体"/>
                <w:color w:val="auto"/>
                <w:szCs w:val="21"/>
                <w:highlight w:val="none"/>
                <w:shd w:val="clear" w:color="auto" w:fill="FCFCFC"/>
              </w:rPr>
            </w:pPr>
            <w:r>
              <w:rPr>
                <w:rFonts w:hint="eastAsia" w:ascii="宋体" w:hAnsi="宋体" w:cs="宋体"/>
                <w:color w:val="auto"/>
                <w:szCs w:val="21"/>
                <w:highlight w:val="none"/>
                <w:shd w:val="clear" w:color="auto" w:fill="FCFCFC"/>
              </w:rPr>
              <w:t xml:space="preserve">1.报价人具有独立法人资格及有效的营业执照。 </w:t>
            </w:r>
          </w:p>
          <w:p w14:paraId="4526EA7B">
            <w:pPr>
              <w:spacing w:line="400" w:lineRule="exact"/>
              <w:ind w:firstLine="420" w:firstLineChars="200"/>
              <w:rPr>
                <w:rFonts w:hint="eastAsia" w:ascii="宋体" w:hAnsi="宋体" w:cs="宋体"/>
                <w:color w:val="auto"/>
                <w:szCs w:val="21"/>
                <w:highlight w:val="none"/>
                <w:shd w:val="clear" w:color="auto" w:fill="FCFCFC"/>
              </w:rPr>
            </w:pPr>
            <w:r>
              <w:rPr>
                <w:rFonts w:hint="eastAsia" w:ascii="宋体" w:hAnsi="宋体" w:cs="宋体"/>
                <w:color w:val="auto"/>
                <w:szCs w:val="21"/>
                <w:highlight w:val="none"/>
                <w:shd w:val="clear" w:color="auto" w:fill="FCFCFC"/>
              </w:rPr>
              <w:t>2.报价人具有工信部道路机动车辆生产企业及产品公告资质。</w:t>
            </w:r>
          </w:p>
          <w:p w14:paraId="2886E9A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shd w:val="clear" w:color="auto" w:fill="FCFCFC"/>
              </w:rPr>
              <w:t>3.报价人具有中国国家强制性产品认证证书。</w:t>
            </w:r>
          </w:p>
        </w:tc>
      </w:tr>
      <w:tr w14:paraId="0383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783CCEF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65" w:type="dxa"/>
            <w:tcBorders>
              <w:top w:val="single" w:color="auto" w:sz="4" w:space="0"/>
              <w:left w:val="single" w:color="auto" w:sz="4" w:space="0"/>
              <w:bottom w:val="single" w:color="auto" w:sz="4" w:space="0"/>
              <w:right w:val="single" w:color="auto" w:sz="4" w:space="0"/>
            </w:tcBorders>
            <w:vAlign w:val="center"/>
          </w:tcPr>
          <w:p w14:paraId="4FDDFAB5">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11E7C527">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rPr>
              <w:t>报价人自202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年1月1日至报价截止日期(以合同签订时间为准）至少具有一项合同金额30万元及以上的</w:t>
            </w:r>
            <w:r>
              <w:rPr>
                <w:rFonts w:hint="eastAsia" w:ascii="宋体" w:hAnsi="宋体" w:cs="宋体"/>
                <w:color w:val="auto"/>
                <w:szCs w:val="21"/>
                <w:highlight w:val="none"/>
                <w:lang w:eastAsia="zh-CN"/>
              </w:rPr>
              <w:t>车辆改装服务业绩</w:t>
            </w:r>
            <w:r>
              <w:rPr>
                <w:rFonts w:hint="eastAsia" w:ascii="宋体" w:hAnsi="宋体" w:cs="宋体"/>
                <w:color w:val="auto"/>
                <w:szCs w:val="21"/>
                <w:highlight w:val="none"/>
              </w:rPr>
              <w:t>。</w:t>
            </w:r>
          </w:p>
        </w:tc>
      </w:tr>
      <w:tr w14:paraId="4DE0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58E30C9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465" w:type="dxa"/>
            <w:tcBorders>
              <w:top w:val="single" w:color="auto" w:sz="4" w:space="0"/>
              <w:left w:val="single" w:color="auto" w:sz="4" w:space="0"/>
              <w:bottom w:val="single" w:color="auto" w:sz="4" w:space="0"/>
              <w:right w:val="single" w:color="auto" w:sz="4" w:space="0"/>
            </w:tcBorders>
            <w:vAlign w:val="center"/>
          </w:tcPr>
          <w:p w14:paraId="4C32C54E">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主要管理</w:t>
            </w:r>
          </w:p>
          <w:p w14:paraId="37C524D2">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516C96C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无</w:t>
            </w:r>
          </w:p>
        </w:tc>
      </w:tr>
      <w:tr w14:paraId="19F7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4683B17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465" w:type="dxa"/>
            <w:tcBorders>
              <w:top w:val="single" w:color="auto" w:sz="4" w:space="0"/>
              <w:left w:val="single" w:color="auto" w:sz="4" w:space="0"/>
              <w:bottom w:val="single" w:color="auto" w:sz="4" w:space="0"/>
              <w:right w:val="single" w:color="auto" w:sz="4" w:space="0"/>
            </w:tcBorders>
            <w:vAlign w:val="center"/>
          </w:tcPr>
          <w:p w14:paraId="453CDC68">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4AE04D0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无</w:t>
            </w:r>
          </w:p>
        </w:tc>
      </w:tr>
      <w:tr w14:paraId="7186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3A9F370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465" w:type="dxa"/>
            <w:tcBorders>
              <w:top w:val="single" w:color="auto" w:sz="4" w:space="0"/>
              <w:left w:val="single" w:color="auto" w:sz="4" w:space="0"/>
              <w:bottom w:val="single" w:color="auto" w:sz="4" w:space="0"/>
              <w:right w:val="single" w:color="auto" w:sz="4" w:space="0"/>
            </w:tcBorders>
            <w:vAlign w:val="center"/>
          </w:tcPr>
          <w:p w14:paraId="090F262B">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2538078E">
            <w:pPr>
              <w:wordWrap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Cs w:val="21"/>
                <w:highlight w:val="none"/>
                <w:shd w:val="clear" w:color="auto" w:fill="FFFFFF"/>
              </w:rPr>
              <w:t>。</w:t>
            </w:r>
          </w:p>
        </w:tc>
      </w:tr>
      <w:bookmarkEnd w:id="126"/>
      <w:bookmarkEnd w:id="127"/>
    </w:tbl>
    <w:p w14:paraId="35AEF7DA">
      <w:pPr>
        <w:spacing w:line="400" w:lineRule="exact"/>
        <w:jc w:val="left"/>
        <w:rPr>
          <w:rFonts w:hint="eastAsia" w:hAnsi="宋体"/>
          <w:b/>
          <w:bCs/>
          <w:color w:val="auto"/>
          <w:kern w:val="0"/>
          <w:szCs w:val="21"/>
          <w:highlight w:val="none"/>
        </w:rPr>
      </w:pPr>
      <w:r>
        <w:rPr>
          <w:rFonts w:hint="eastAsia" w:hAnsi="宋体"/>
          <w:b/>
          <w:bCs/>
          <w:color w:val="auto"/>
          <w:szCs w:val="21"/>
          <w:highlight w:val="none"/>
        </w:rPr>
        <w:t>注：</w:t>
      </w:r>
      <w:r>
        <w:rPr>
          <w:rFonts w:hint="eastAsia" w:hAnsi="宋体"/>
          <w:b/>
          <w:bCs/>
          <w:color w:val="auto"/>
          <w:kern w:val="0"/>
          <w:szCs w:val="21"/>
          <w:highlight w:val="none"/>
        </w:rPr>
        <w:t>1.提供公司营业执照复印件，并加盖单位公章。</w:t>
      </w:r>
    </w:p>
    <w:p w14:paraId="4413E07D">
      <w:pPr>
        <w:spacing w:line="400" w:lineRule="exact"/>
        <w:ind w:firstLine="422" w:firstLineChars="200"/>
        <w:jc w:val="left"/>
        <w:rPr>
          <w:rFonts w:hint="eastAsia" w:hAnsi="宋体"/>
          <w:b/>
          <w:bCs/>
          <w:color w:val="auto"/>
          <w:kern w:val="0"/>
          <w:szCs w:val="21"/>
          <w:highlight w:val="none"/>
          <w:lang w:val="en-US" w:eastAsia="zh-CN"/>
        </w:rPr>
      </w:pPr>
      <w:r>
        <w:rPr>
          <w:rFonts w:hint="eastAsia" w:hAnsi="宋体"/>
          <w:b/>
          <w:bCs/>
          <w:color w:val="auto"/>
          <w:kern w:val="0"/>
          <w:szCs w:val="21"/>
          <w:highlight w:val="none"/>
          <w:lang w:val="en-US" w:eastAsia="zh-CN"/>
        </w:rPr>
        <w:t>2.提供工业和信息化部装备工业发展中心官网截图</w:t>
      </w:r>
      <w:r>
        <w:rPr>
          <w:rFonts w:hint="eastAsia" w:hAnsi="宋体"/>
          <w:b/>
          <w:bCs/>
          <w:color w:val="auto"/>
          <w:kern w:val="0"/>
          <w:szCs w:val="21"/>
          <w:highlight w:val="none"/>
        </w:rPr>
        <w:t>，并加盖单位公章。</w:t>
      </w:r>
    </w:p>
    <w:p w14:paraId="75E520E4">
      <w:pPr>
        <w:spacing w:line="400" w:lineRule="exact"/>
        <w:ind w:firstLine="422" w:firstLineChars="200"/>
        <w:jc w:val="left"/>
        <w:rPr>
          <w:rFonts w:hint="default" w:hAnsi="宋体"/>
          <w:b/>
          <w:bCs/>
          <w:color w:val="auto"/>
          <w:kern w:val="0"/>
          <w:szCs w:val="21"/>
          <w:highlight w:val="none"/>
          <w:lang w:val="en-US" w:eastAsia="zh-CN"/>
        </w:rPr>
      </w:pPr>
      <w:r>
        <w:rPr>
          <w:rFonts w:hint="eastAsia" w:hAnsi="宋体"/>
          <w:b/>
          <w:bCs/>
          <w:color w:val="auto"/>
          <w:kern w:val="0"/>
          <w:szCs w:val="21"/>
          <w:highlight w:val="none"/>
          <w:lang w:val="en-US" w:eastAsia="zh-CN"/>
        </w:rPr>
        <w:t>3.提供中国国家强制性产品认证证书</w:t>
      </w:r>
      <w:r>
        <w:rPr>
          <w:rFonts w:hint="eastAsia" w:hAnsi="宋体"/>
          <w:b/>
          <w:bCs/>
          <w:color w:val="auto"/>
          <w:kern w:val="0"/>
          <w:szCs w:val="21"/>
          <w:highlight w:val="none"/>
        </w:rPr>
        <w:t>复印件，并加盖单位公章。</w:t>
      </w:r>
    </w:p>
    <w:p w14:paraId="49980223">
      <w:pPr>
        <w:spacing w:line="400" w:lineRule="exact"/>
        <w:ind w:firstLine="422" w:firstLineChars="200"/>
        <w:rPr>
          <w:rFonts w:hint="eastAsia" w:hAnsi="宋体"/>
          <w:b/>
          <w:bCs/>
          <w:color w:val="auto"/>
          <w:kern w:val="0"/>
          <w:szCs w:val="21"/>
          <w:highlight w:val="none"/>
        </w:rPr>
      </w:pPr>
      <w:r>
        <w:rPr>
          <w:rFonts w:hint="eastAsia"/>
          <w:b/>
          <w:bCs/>
          <w:color w:val="auto"/>
          <w:highlight w:val="none"/>
          <w:lang w:val="en-US" w:eastAsia="zh-CN"/>
        </w:rPr>
        <w:t>4</w:t>
      </w:r>
      <w:r>
        <w:rPr>
          <w:rFonts w:hint="eastAsia"/>
          <w:b/>
          <w:bCs/>
          <w:color w:val="auto"/>
          <w:highlight w:val="none"/>
        </w:rPr>
        <w:t>.业绩证明资料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，并</w:t>
      </w:r>
      <w:r>
        <w:rPr>
          <w:rFonts w:hint="eastAsia" w:hAnsi="宋体"/>
          <w:b/>
          <w:bCs/>
          <w:color w:val="auto"/>
          <w:kern w:val="0"/>
          <w:szCs w:val="21"/>
          <w:highlight w:val="none"/>
        </w:rPr>
        <w:t>盖单位公章。若合同中无法体现上述内容的，则还需出具加盖业主公章的业主证明材料。</w:t>
      </w:r>
    </w:p>
    <w:p w14:paraId="6796D3AD">
      <w:pPr>
        <w:spacing w:line="400" w:lineRule="exact"/>
        <w:ind w:firstLine="422" w:firstLineChars="200"/>
        <w:rPr>
          <w:b/>
          <w:bCs/>
          <w:color w:val="auto"/>
          <w:szCs w:val="21"/>
          <w:highlight w:val="none"/>
        </w:rPr>
      </w:pPr>
      <w:r>
        <w:rPr>
          <w:rFonts w:hint="eastAsia"/>
          <w:b/>
          <w:bCs/>
          <w:color w:val="auto"/>
          <w:szCs w:val="21"/>
          <w:highlight w:val="none"/>
        </w:rPr>
        <w:t>5.信誉要求报价人自行通过上述网站进行查询，经查询存在相应记录的，应回避本次比选；查询后无相应记录的，还需按竞争性比选响应文件中承诺格式进行承诺</w:t>
      </w:r>
      <w:r>
        <w:rPr>
          <w:rFonts w:hint="eastAsia"/>
          <w:b/>
          <w:bCs/>
          <w:color w:val="auto"/>
          <w:highlight w:val="none"/>
        </w:rPr>
        <w:t>并</w:t>
      </w:r>
      <w:r>
        <w:rPr>
          <w:rFonts w:hint="eastAsia" w:hAnsi="宋体"/>
          <w:b/>
          <w:bCs/>
          <w:color w:val="auto"/>
          <w:kern w:val="0"/>
          <w:szCs w:val="21"/>
          <w:highlight w:val="none"/>
        </w:rPr>
        <w:t>盖单位公章</w:t>
      </w:r>
      <w:r>
        <w:rPr>
          <w:rFonts w:hint="eastAsia"/>
          <w:b/>
          <w:bCs/>
          <w:color w:val="auto"/>
          <w:szCs w:val="21"/>
          <w:highlight w:val="none"/>
        </w:rPr>
        <w:t>。采购人保留对报价人承诺真实性进行查询的权利，如果发现报价人承诺不实的，将取消其中标资格，采购人可以按照评审报告中标结果的排序，依次递补其他报价人为中标候选人或中标人，也可重新采购。</w:t>
      </w:r>
    </w:p>
    <w:p w14:paraId="0E42A1E9">
      <w:pPr>
        <w:pStyle w:val="16"/>
        <w:rPr>
          <w:rFonts w:hint="eastAsia" w:ascii="宋体" w:hAnsi="宋体" w:cs="宋体"/>
          <w:color w:val="auto"/>
          <w:highlight w:val="none"/>
        </w:rPr>
      </w:pPr>
    </w:p>
    <w:p w14:paraId="4384A042">
      <w:pPr>
        <w:rPr>
          <w:rFonts w:hint="eastAsia" w:ascii="宋体" w:hAnsi="宋体" w:cs="宋体"/>
          <w:color w:val="auto"/>
          <w:highlight w:val="none"/>
        </w:rPr>
      </w:pPr>
    </w:p>
    <w:p w14:paraId="5204EC33">
      <w:pPr>
        <w:pStyle w:val="16"/>
        <w:rPr>
          <w:rFonts w:hint="eastAsia" w:ascii="宋体" w:hAnsi="宋体" w:cs="宋体"/>
          <w:color w:val="auto"/>
          <w:highlight w:val="none"/>
        </w:rPr>
      </w:pPr>
    </w:p>
    <w:p w14:paraId="21E653C5">
      <w:pPr>
        <w:rPr>
          <w:color w:val="auto"/>
          <w:highlight w:val="none"/>
        </w:rPr>
      </w:pPr>
      <w:r>
        <w:rPr>
          <w:color w:val="auto"/>
          <w:highlight w:val="none"/>
        </w:rPr>
        <w:br w:type="page"/>
      </w:r>
    </w:p>
    <w:p w14:paraId="1C286DFB">
      <w:pPr>
        <w:pStyle w:val="2"/>
        <w:numPr>
          <w:ilvl w:val="0"/>
          <w:numId w:val="3"/>
        </w:numPr>
        <w:spacing w:before="319" w:beforeLines="100" w:after="319" w:afterLines="100" w:line="360" w:lineRule="auto"/>
        <w:jc w:val="center"/>
        <w:rPr>
          <w:color w:val="auto"/>
          <w:highlight w:val="none"/>
        </w:rPr>
      </w:pPr>
      <w:bookmarkStart w:id="128" w:name="_Toc31054"/>
      <w:bookmarkStart w:id="129" w:name="_Toc31719"/>
      <w:r>
        <w:rPr>
          <w:rFonts w:hint="eastAsia" w:ascii="宋体" w:hAnsi="宋体" w:cs="宋体"/>
          <w:color w:val="auto"/>
          <w:highlight w:val="none"/>
        </w:rPr>
        <w:t>评标办法（综合评估法）</w:t>
      </w:r>
      <w:bookmarkEnd w:id="128"/>
      <w:bookmarkEnd w:id="129"/>
    </w:p>
    <w:p w14:paraId="560FFF9D">
      <w:pPr>
        <w:spacing w:line="42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评标方法前附表</w:t>
      </w:r>
    </w:p>
    <w:tbl>
      <w:tblPr>
        <w:tblStyle w:val="42"/>
        <w:tblpPr w:leftFromText="180" w:rightFromText="180" w:vertAnchor="text" w:horzAnchor="page" w:tblpX="1139" w:tblpY="296"/>
        <w:tblOverlap w:val="never"/>
        <w:tblW w:w="98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897"/>
        <w:gridCol w:w="1129"/>
        <w:gridCol w:w="1653"/>
        <w:gridCol w:w="4627"/>
        <w:gridCol w:w="555"/>
      </w:tblGrid>
      <w:tr w14:paraId="420B8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2970" w:type="dxa"/>
            <w:gridSpan w:val="3"/>
            <w:tcBorders>
              <w:top w:val="single" w:color="auto" w:sz="4" w:space="0"/>
              <w:bottom w:val="single" w:color="auto" w:sz="4" w:space="0"/>
              <w:right w:val="single" w:color="auto" w:sz="4" w:space="0"/>
            </w:tcBorders>
            <w:vAlign w:val="center"/>
          </w:tcPr>
          <w:p w14:paraId="3ECE042D">
            <w:pPr>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1653" w:type="dxa"/>
            <w:tcBorders>
              <w:top w:val="single" w:color="auto" w:sz="4" w:space="0"/>
              <w:left w:val="single" w:color="auto" w:sz="4" w:space="0"/>
              <w:bottom w:val="single" w:color="auto" w:sz="4" w:space="0"/>
              <w:right w:val="single" w:color="auto" w:sz="4" w:space="0"/>
            </w:tcBorders>
            <w:vAlign w:val="center"/>
          </w:tcPr>
          <w:p w14:paraId="0082F989">
            <w:pPr>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w:t>
            </w:r>
          </w:p>
        </w:tc>
        <w:tc>
          <w:tcPr>
            <w:tcW w:w="5182" w:type="dxa"/>
            <w:gridSpan w:val="2"/>
            <w:tcBorders>
              <w:top w:val="single" w:color="auto" w:sz="4" w:space="0"/>
              <w:left w:val="single" w:color="auto" w:sz="4" w:space="0"/>
              <w:bottom w:val="single" w:color="auto" w:sz="4" w:space="0"/>
            </w:tcBorders>
            <w:vAlign w:val="center"/>
          </w:tcPr>
          <w:p w14:paraId="3BAB9F50">
            <w:pPr>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评审标准</w:t>
            </w:r>
          </w:p>
        </w:tc>
      </w:tr>
      <w:tr w14:paraId="4C234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right w:val="single" w:color="auto" w:sz="4" w:space="0"/>
            </w:tcBorders>
            <w:vAlign w:val="center"/>
          </w:tcPr>
          <w:p w14:paraId="50980183">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26" w:type="dxa"/>
            <w:gridSpan w:val="2"/>
            <w:tcBorders>
              <w:top w:val="single" w:color="auto" w:sz="4" w:space="0"/>
              <w:left w:val="single" w:color="auto" w:sz="4" w:space="0"/>
              <w:right w:val="single" w:color="auto" w:sz="4" w:space="0"/>
            </w:tcBorders>
            <w:vAlign w:val="center"/>
          </w:tcPr>
          <w:p w14:paraId="727EE337">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评标方法</w:t>
            </w:r>
          </w:p>
        </w:tc>
        <w:tc>
          <w:tcPr>
            <w:tcW w:w="1653" w:type="dxa"/>
            <w:tcBorders>
              <w:top w:val="single" w:color="auto" w:sz="4" w:space="0"/>
              <w:left w:val="single" w:color="auto" w:sz="4" w:space="0"/>
              <w:bottom w:val="single" w:color="auto" w:sz="4" w:space="0"/>
              <w:right w:val="single" w:color="auto" w:sz="4" w:space="0"/>
            </w:tcBorders>
            <w:vAlign w:val="center"/>
          </w:tcPr>
          <w:p w14:paraId="08DFB303">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中标候选人排序方法</w:t>
            </w:r>
          </w:p>
        </w:tc>
        <w:tc>
          <w:tcPr>
            <w:tcW w:w="5182" w:type="dxa"/>
            <w:gridSpan w:val="2"/>
            <w:tcBorders>
              <w:top w:val="single" w:color="auto" w:sz="4" w:space="0"/>
              <w:left w:val="single" w:color="auto" w:sz="4" w:space="0"/>
              <w:bottom w:val="single" w:color="auto" w:sz="4" w:space="0"/>
            </w:tcBorders>
          </w:tcPr>
          <w:p w14:paraId="08E341A6">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报价人得分=A+B+C，对通过初步评审的报价人按照投标总得分（商务+技术+报价）由从高到低的先后顺序。如出现得分(精确到小数点后两位)相等时，按以下原则确定中标候选人：</w:t>
            </w:r>
          </w:p>
          <w:p w14:paraId="115A42B1">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（1）以评标价低的报价人优先；</w:t>
            </w:r>
          </w:p>
          <w:p w14:paraId="4EBD3B6B">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（2）如评标价也相同时，以技术得分较高的报价人优先；</w:t>
            </w:r>
          </w:p>
          <w:p w14:paraId="4C9D5DC6">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（3）如技术得分也相同时，由评标委员会投票决定。</w:t>
            </w:r>
          </w:p>
        </w:tc>
      </w:tr>
      <w:tr w14:paraId="60A13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right w:val="single" w:color="auto" w:sz="4" w:space="0"/>
            </w:tcBorders>
            <w:vAlign w:val="center"/>
          </w:tcPr>
          <w:p w14:paraId="01BFAB2C">
            <w:pPr>
              <w:spacing w:line="400" w:lineRule="exact"/>
              <w:jc w:val="center"/>
              <w:rPr>
                <w:rFonts w:hint="eastAsia"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2.1.1</w:t>
            </w:r>
          </w:p>
        </w:tc>
        <w:tc>
          <w:tcPr>
            <w:tcW w:w="2026" w:type="dxa"/>
            <w:gridSpan w:val="2"/>
            <w:vMerge w:val="restart"/>
            <w:tcBorders>
              <w:top w:val="single" w:color="auto" w:sz="4" w:space="0"/>
              <w:left w:val="single" w:color="auto" w:sz="4" w:space="0"/>
              <w:right w:val="single" w:color="auto" w:sz="4" w:space="0"/>
            </w:tcBorders>
            <w:vAlign w:val="center"/>
          </w:tcPr>
          <w:p w14:paraId="311674CD">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458BB0B2">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报价人名称</w:t>
            </w:r>
          </w:p>
        </w:tc>
        <w:tc>
          <w:tcPr>
            <w:tcW w:w="5182" w:type="dxa"/>
            <w:gridSpan w:val="2"/>
            <w:tcBorders>
              <w:top w:val="single" w:color="auto" w:sz="4" w:space="0"/>
              <w:left w:val="single" w:color="auto" w:sz="4" w:space="0"/>
              <w:bottom w:val="single" w:color="auto" w:sz="4" w:space="0"/>
            </w:tcBorders>
            <w:vAlign w:val="center"/>
          </w:tcPr>
          <w:p w14:paraId="1B066D70">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与营业执照、资质证书一致。</w:t>
            </w:r>
          </w:p>
        </w:tc>
      </w:tr>
      <w:tr w14:paraId="3FF39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235BC864">
            <w:pPr>
              <w:spacing w:line="400" w:lineRule="exact"/>
              <w:jc w:val="center"/>
              <w:rPr>
                <w:rFonts w:hint="eastAsia"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13236B97">
            <w:pPr>
              <w:spacing w:line="400" w:lineRule="exact"/>
              <w:jc w:val="center"/>
              <w:rPr>
                <w:rFonts w:hint="eastAsia"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0E3295D">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报价函签名盖章</w:t>
            </w:r>
          </w:p>
        </w:tc>
        <w:tc>
          <w:tcPr>
            <w:tcW w:w="5182" w:type="dxa"/>
            <w:gridSpan w:val="2"/>
            <w:tcBorders>
              <w:top w:val="single" w:color="auto" w:sz="4" w:space="0"/>
              <w:left w:val="single" w:color="auto" w:sz="4" w:space="0"/>
              <w:bottom w:val="single" w:color="auto" w:sz="4" w:space="0"/>
            </w:tcBorders>
            <w:vAlign w:val="center"/>
          </w:tcPr>
          <w:p w14:paraId="35B6C6C1">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有法定代表人或委托代理人签名或加盖单位公章。</w:t>
            </w:r>
          </w:p>
        </w:tc>
      </w:tr>
      <w:tr w14:paraId="7D8D2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7F20F94A">
            <w:pPr>
              <w:spacing w:line="400" w:lineRule="exact"/>
              <w:jc w:val="center"/>
              <w:rPr>
                <w:rFonts w:hint="eastAsia"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2F088604">
            <w:pPr>
              <w:spacing w:line="400" w:lineRule="exact"/>
              <w:jc w:val="center"/>
              <w:rPr>
                <w:rFonts w:hint="eastAsia"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750A2449">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竞争性比选响应文件格式</w:t>
            </w:r>
          </w:p>
        </w:tc>
        <w:tc>
          <w:tcPr>
            <w:tcW w:w="5182" w:type="dxa"/>
            <w:gridSpan w:val="2"/>
            <w:tcBorders>
              <w:top w:val="single" w:color="auto" w:sz="4" w:space="0"/>
              <w:left w:val="single" w:color="auto" w:sz="4" w:space="0"/>
              <w:bottom w:val="single" w:color="auto" w:sz="4" w:space="0"/>
            </w:tcBorders>
            <w:vAlign w:val="center"/>
          </w:tcPr>
          <w:p w14:paraId="211F06BF">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w:t>
            </w:r>
            <w:r>
              <w:rPr>
                <w:rFonts w:hint="eastAsia"/>
                <w:color w:val="auto"/>
                <w:highlight w:val="none"/>
              </w:rPr>
              <w:t>六</w:t>
            </w:r>
            <w:r>
              <w:rPr>
                <w:rFonts w:hint="eastAsia" w:asciiTheme="minorEastAsia" w:hAnsiTheme="minorEastAsia" w:eastAsiaTheme="minorEastAsia" w:cstheme="minorEastAsia"/>
                <w:color w:val="auto"/>
                <w:szCs w:val="21"/>
                <w:highlight w:val="none"/>
              </w:rPr>
              <w:t>章“竞争性比选响应文件格式”的要求，字迹清晰可辨。</w:t>
            </w:r>
          </w:p>
          <w:p w14:paraId="3E529B8A">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1.报价函的所有数据均符合比选文件的规定；</w:t>
            </w:r>
          </w:p>
          <w:p w14:paraId="0225C1EC">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2.竞争性比选响应文件附表齐全完整，内容均按规定填写；</w:t>
            </w:r>
          </w:p>
        </w:tc>
      </w:tr>
      <w:tr w14:paraId="1995E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2ABCF01B">
            <w:pPr>
              <w:spacing w:line="400" w:lineRule="exact"/>
              <w:jc w:val="center"/>
              <w:rPr>
                <w:rFonts w:hint="eastAsia"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2D540491">
            <w:pPr>
              <w:spacing w:line="400" w:lineRule="exact"/>
              <w:jc w:val="center"/>
              <w:rPr>
                <w:rFonts w:hint="eastAsia"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0B3FF077">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报价其它要求</w:t>
            </w:r>
          </w:p>
        </w:tc>
        <w:tc>
          <w:tcPr>
            <w:tcW w:w="5182" w:type="dxa"/>
            <w:gridSpan w:val="2"/>
            <w:tcBorders>
              <w:top w:val="single" w:color="auto" w:sz="4" w:space="0"/>
              <w:left w:val="single" w:color="auto" w:sz="4" w:space="0"/>
              <w:bottom w:val="single" w:color="auto" w:sz="4" w:space="0"/>
            </w:tcBorders>
            <w:vAlign w:val="center"/>
          </w:tcPr>
          <w:p w14:paraId="2EF8CB24">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竞争性比选响应文件报价表中的报价与报价书文字报价应保持一致。</w:t>
            </w:r>
          </w:p>
        </w:tc>
      </w:tr>
      <w:tr w14:paraId="502CA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272FF518">
            <w:pPr>
              <w:spacing w:line="400" w:lineRule="exact"/>
              <w:jc w:val="center"/>
              <w:rPr>
                <w:rFonts w:hint="eastAsia"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75DA5103">
            <w:pPr>
              <w:spacing w:line="400" w:lineRule="exact"/>
              <w:jc w:val="center"/>
              <w:rPr>
                <w:rFonts w:hint="eastAsia"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5362E23D">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竞争性比选响应文件正本中法定代表人或其授权代理人签署</w:t>
            </w:r>
          </w:p>
        </w:tc>
        <w:tc>
          <w:tcPr>
            <w:tcW w:w="5182" w:type="dxa"/>
            <w:gridSpan w:val="2"/>
            <w:tcBorders>
              <w:top w:val="single" w:color="auto" w:sz="4" w:space="0"/>
              <w:left w:val="single" w:color="auto" w:sz="4" w:space="0"/>
              <w:bottom w:val="single" w:color="auto" w:sz="4" w:space="0"/>
            </w:tcBorders>
            <w:vAlign w:val="center"/>
          </w:tcPr>
          <w:p w14:paraId="138E2BA2">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竞争性比选响应文件正本中法定代表人或授权代理人签署姓名齐全，符合比选文件规定；</w:t>
            </w:r>
          </w:p>
        </w:tc>
      </w:tr>
      <w:tr w14:paraId="77700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5C2DC43A">
            <w:pPr>
              <w:spacing w:line="400" w:lineRule="exact"/>
              <w:jc w:val="center"/>
              <w:rPr>
                <w:rFonts w:hint="eastAsia"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62CDC8B9">
            <w:pPr>
              <w:spacing w:line="400" w:lineRule="exact"/>
              <w:jc w:val="center"/>
              <w:rPr>
                <w:rFonts w:hint="eastAsia"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0B9A5161">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其它</w:t>
            </w:r>
          </w:p>
        </w:tc>
        <w:tc>
          <w:tcPr>
            <w:tcW w:w="5182" w:type="dxa"/>
            <w:gridSpan w:val="2"/>
            <w:tcBorders>
              <w:top w:val="single" w:color="auto" w:sz="4" w:space="0"/>
              <w:left w:val="single" w:color="auto" w:sz="4" w:space="0"/>
            </w:tcBorders>
            <w:vAlign w:val="center"/>
          </w:tcPr>
          <w:p w14:paraId="3A30A67E">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单位负责人为同一人或者存在控股、管理关系的不同单位，不得同时参加报价，否则相关报价均无效。</w:t>
            </w:r>
          </w:p>
        </w:tc>
      </w:tr>
      <w:tr w14:paraId="3EA7A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200B1F43">
            <w:pPr>
              <w:spacing w:line="400" w:lineRule="exact"/>
              <w:jc w:val="center"/>
              <w:rPr>
                <w:rFonts w:hint="eastAsia" w:asciiTheme="minorEastAsia" w:hAnsiTheme="minorEastAsia" w:cstheme="minorEastAsia"/>
                <w:color w:val="auto"/>
                <w:szCs w:val="21"/>
                <w:highlight w:val="none"/>
              </w:rPr>
            </w:pPr>
            <w:r>
              <w:rPr>
                <w:rFonts w:hint="eastAsia" w:ascii="宋体" w:hAnsi="宋体" w:cs="宋体"/>
                <w:color w:val="auto"/>
                <w:szCs w:val="21"/>
                <w:highlight w:val="none"/>
              </w:rPr>
              <w:t>2.1.2</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65BB0B9A">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53B910F9">
            <w:pPr>
              <w:spacing w:line="400" w:lineRule="exact"/>
              <w:jc w:val="center"/>
              <w:rPr>
                <w:rFonts w:hint="eastAsia"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资格要求</w:t>
            </w:r>
          </w:p>
        </w:tc>
        <w:tc>
          <w:tcPr>
            <w:tcW w:w="5182" w:type="dxa"/>
            <w:gridSpan w:val="2"/>
            <w:tcBorders>
              <w:top w:val="single" w:color="auto" w:sz="4" w:space="0"/>
              <w:left w:val="single" w:color="auto" w:sz="4" w:space="0"/>
              <w:bottom w:val="single" w:color="auto" w:sz="4" w:space="0"/>
            </w:tcBorders>
            <w:vAlign w:val="center"/>
          </w:tcPr>
          <w:p w14:paraId="7DCD0E39">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符合第二章“报价人须知”第8项规定</w:t>
            </w:r>
          </w:p>
        </w:tc>
      </w:tr>
      <w:tr w14:paraId="7D40E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06D3576">
            <w:pPr>
              <w:spacing w:line="400" w:lineRule="exact"/>
              <w:jc w:val="center"/>
              <w:rPr>
                <w:rFonts w:hint="eastAsia"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8A8D505">
            <w:pPr>
              <w:spacing w:line="400" w:lineRule="exact"/>
              <w:jc w:val="center"/>
              <w:rPr>
                <w:rFonts w:hint="eastAsia"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00102E6">
            <w:pPr>
              <w:spacing w:line="400" w:lineRule="exact"/>
              <w:jc w:val="center"/>
              <w:rPr>
                <w:rFonts w:hint="eastAsia"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业绩要求</w:t>
            </w:r>
          </w:p>
        </w:tc>
        <w:tc>
          <w:tcPr>
            <w:tcW w:w="5182" w:type="dxa"/>
            <w:gridSpan w:val="2"/>
            <w:tcBorders>
              <w:top w:val="single" w:color="auto" w:sz="4" w:space="0"/>
              <w:left w:val="single" w:color="auto" w:sz="4" w:space="0"/>
              <w:bottom w:val="single" w:color="auto" w:sz="4" w:space="0"/>
            </w:tcBorders>
            <w:vAlign w:val="center"/>
          </w:tcPr>
          <w:p w14:paraId="01D9027B">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符合第二章“报价人须知”第8项规定</w:t>
            </w:r>
          </w:p>
        </w:tc>
      </w:tr>
      <w:tr w14:paraId="5BEB6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3D47D730">
            <w:pPr>
              <w:spacing w:line="400" w:lineRule="exact"/>
              <w:jc w:val="center"/>
              <w:rPr>
                <w:rFonts w:hint="eastAsia"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8172B86">
            <w:pPr>
              <w:spacing w:line="400" w:lineRule="exact"/>
              <w:jc w:val="center"/>
              <w:rPr>
                <w:rFonts w:hint="eastAsia"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7BED7A69">
            <w:pPr>
              <w:spacing w:line="400" w:lineRule="exact"/>
              <w:jc w:val="center"/>
              <w:rPr>
                <w:rFonts w:hint="eastAsia" w:ascii="宋体" w:hAnsi="宋体" w:cs="宋体"/>
                <w:color w:val="auto"/>
                <w:szCs w:val="21"/>
                <w:highlight w:val="none"/>
              </w:rPr>
            </w:pPr>
            <w:r>
              <w:rPr>
                <w:rFonts w:hint="eastAsia"/>
                <w:color w:val="auto"/>
                <w:highlight w:val="none"/>
              </w:rPr>
              <w:t>主要管理人员要求</w:t>
            </w:r>
          </w:p>
        </w:tc>
        <w:tc>
          <w:tcPr>
            <w:tcW w:w="5182" w:type="dxa"/>
            <w:gridSpan w:val="2"/>
            <w:tcBorders>
              <w:top w:val="single" w:color="auto" w:sz="4" w:space="0"/>
              <w:left w:val="single" w:color="auto" w:sz="4" w:space="0"/>
              <w:bottom w:val="single" w:color="auto" w:sz="4" w:space="0"/>
            </w:tcBorders>
            <w:vAlign w:val="center"/>
          </w:tcPr>
          <w:p w14:paraId="607DF9F7">
            <w:pPr>
              <w:spacing w:line="400" w:lineRule="exact"/>
              <w:rPr>
                <w:rFonts w:hint="eastAsia" w:asciiTheme="minorEastAsia" w:hAnsiTheme="minorEastAsia" w:eastAsiaTheme="minorEastAsia" w:cstheme="minorEastAsia"/>
                <w:color w:val="auto"/>
                <w:szCs w:val="21"/>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54A84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6FFEE35C">
            <w:pPr>
              <w:spacing w:line="400" w:lineRule="exact"/>
              <w:jc w:val="center"/>
              <w:rPr>
                <w:rFonts w:hint="eastAsia"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0653E14">
            <w:pPr>
              <w:spacing w:line="400" w:lineRule="exact"/>
              <w:jc w:val="center"/>
              <w:rPr>
                <w:rFonts w:hint="eastAsia"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670B5044">
            <w:pPr>
              <w:spacing w:line="400" w:lineRule="exact"/>
              <w:jc w:val="center"/>
              <w:rPr>
                <w:rFonts w:hint="eastAsia" w:ascii="宋体" w:hAnsi="宋体" w:cs="宋体"/>
                <w:color w:val="auto"/>
                <w:szCs w:val="21"/>
                <w:highlight w:val="none"/>
              </w:rPr>
            </w:pPr>
            <w:r>
              <w:rPr>
                <w:rFonts w:hint="eastAsia"/>
                <w:color w:val="auto"/>
                <w:highlight w:val="none"/>
              </w:rPr>
              <w:t>其他人员要求</w:t>
            </w:r>
          </w:p>
        </w:tc>
        <w:tc>
          <w:tcPr>
            <w:tcW w:w="5182" w:type="dxa"/>
            <w:gridSpan w:val="2"/>
            <w:tcBorders>
              <w:top w:val="single" w:color="auto" w:sz="4" w:space="0"/>
              <w:left w:val="single" w:color="auto" w:sz="4" w:space="0"/>
              <w:bottom w:val="single" w:color="auto" w:sz="4" w:space="0"/>
            </w:tcBorders>
            <w:vAlign w:val="center"/>
          </w:tcPr>
          <w:p w14:paraId="38133A16">
            <w:pPr>
              <w:spacing w:line="400" w:lineRule="exact"/>
              <w:rPr>
                <w:rFonts w:hint="eastAsia" w:asciiTheme="minorEastAsia" w:hAnsiTheme="minorEastAsia" w:eastAsiaTheme="minorEastAsia" w:cstheme="minorEastAsia"/>
                <w:color w:val="auto"/>
                <w:szCs w:val="21"/>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22989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5EE26FB">
            <w:pPr>
              <w:spacing w:line="400" w:lineRule="exact"/>
              <w:jc w:val="center"/>
              <w:rPr>
                <w:rFonts w:hint="eastAsia"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C5A3DAE">
            <w:pPr>
              <w:spacing w:line="400" w:lineRule="exact"/>
              <w:jc w:val="center"/>
              <w:rPr>
                <w:rFonts w:hint="eastAsia"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1CFD1587">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信誉要求</w:t>
            </w:r>
          </w:p>
        </w:tc>
        <w:tc>
          <w:tcPr>
            <w:tcW w:w="5182" w:type="dxa"/>
            <w:gridSpan w:val="2"/>
            <w:tcBorders>
              <w:top w:val="single" w:color="auto" w:sz="4" w:space="0"/>
              <w:left w:val="single" w:color="auto" w:sz="4" w:space="0"/>
              <w:bottom w:val="single" w:color="auto" w:sz="4" w:space="0"/>
            </w:tcBorders>
            <w:vAlign w:val="center"/>
          </w:tcPr>
          <w:p w14:paraId="342FA34D">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符合第二章“报价人须知”第8项规定</w:t>
            </w:r>
          </w:p>
        </w:tc>
      </w:tr>
      <w:tr w14:paraId="62962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51F9A06F">
            <w:pPr>
              <w:spacing w:line="400" w:lineRule="exact"/>
              <w:jc w:val="center"/>
              <w:rPr>
                <w:rFonts w:hint="eastAsia" w:asciiTheme="minorEastAsia" w:hAnsiTheme="minorEastAsia" w:cstheme="minorEastAsia"/>
                <w:color w:val="auto"/>
                <w:szCs w:val="21"/>
                <w:highlight w:val="none"/>
              </w:rPr>
            </w:pPr>
            <w:r>
              <w:rPr>
                <w:rFonts w:hint="eastAsia" w:ascii="宋体" w:hAnsi="宋体" w:cs="宋体"/>
                <w:color w:val="auto"/>
                <w:szCs w:val="21"/>
                <w:highlight w:val="none"/>
              </w:rPr>
              <w:t>2.1.3</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708CA6BA">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响应性评审标准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5EE516B1">
            <w:pPr>
              <w:spacing w:line="400" w:lineRule="exact"/>
              <w:jc w:val="center"/>
              <w:rPr>
                <w:color w:val="auto"/>
                <w:highlight w:val="none"/>
              </w:rPr>
            </w:pPr>
            <w:r>
              <w:rPr>
                <w:rFonts w:hint="eastAsia" w:ascii="宋体" w:hAnsi="宋体" w:cs="宋体"/>
                <w:color w:val="auto"/>
                <w:highlight w:val="none"/>
              </w:rPr>
              <w:t>服务地点</w:t>
            </w:r>
          </w:p>
        </w:tc>
        <w:tc>
          <w:tcPr>
            <w:tcW w:w="5182" w:type="dxa"/>
            <w:gridSpan w:val="2"/>
            <w:tcBorders>
              <w:top w:val="single" w:color="auto" w:sz="4" w:space="0"/>
              <w:left w:val="single" w:color="auto" w:sz="4" w:space="0"/>
              <w:bottom w:val="single" w:color="auto" w:sz="4" w:space="0"/>
            </w:tcBorders>
            <w:vAlign w:val="center"/>
          </w:tcPr>
          <w:p w14:paraId="15A47E83">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3</w:t>
            </w:r>
            <w:r>
              <w:rPr>
                <w:color w:val="auto"/>
                <w:highlight w:val="none"/>
              </w:rPr>
              <w:t>项规定</w:t>
            </w:r>
          </w:p>
        </w:tc>
      </w:tr>
      <w:tr w14:paraId="2115B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3511BBE8">
            <w:pPr>
              <w:spacing w:line="400" w:lineRule="exact"/>
              <w:jc w:val="center"/>
              <w:rPr>
                <w:rFonts w:hint="eastAsia"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046289E7">
            <w:pPr>
              <w:spacing w:line="400" w:lineRule="exact"/>
              <w:jc w:val="center"/>
              <w:rPr>
                <w:rFonts w:hint="eastAsia"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351157E">
            <w:pPr>
              <w:spacing w:line="400" w:lineRule="exact"/>
              <w:jc w:val="center"/>
              <w:rPr>
                <w:color w:val="auto"/>
                <w:highlight w:val="none"/>
              </w:rPr>
            </w:pPr>
            <w:r>
              <w:rPr>
                <w:rFonts w:hint="eastAsia" w:ascii="宋体" w:hAnsi="宋体" w:cs="宋体"/>
                <w:color w:val="auto"/>
                <w:highlight w:val="none"/>
              </w:rPr>
              <w:t>项目规模</w:t>
            </w:r>
          </w:p>
        </w:tc>
        <w:tc>
          <w:tcPr>
            <w:tcW w:w="5182" w:type="dxa"/>
            <w:gridSpan w:val="2"/>
            <w:tcBorders>
              <w:top w:val="single" w:color="auto" w:sz="4" w:space="0"/>
              <w:left w:val="single" w:color="auto" w:sz="4" w:space="0"/>
              <w:bottom w:val="single" w:color="auto" w:sz="4" w:space="0"/>
            </w:tcBorders>
            <w:vAlign w:val="center"/>
          </w:tcPr>
          <w:p w14:paraId="68B273EA">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4</w:t>
            </w:r>
            <w:r>
              <w:rPr>
                <w:color w:val="auto"/>
                <w:highlight w:val="none"/>
              </w:rPr>
              <w:t>项规定</w:t>
            </w:r>
          </w:p>
        </w:tc>
      </w:tr>
      <w:tr w14:paraId="1049D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9ECD123">
            <w:pPr>
              <w:spacing w:line="400" w:lineRule="exact"/>
              <w:jc w:val="center"/>
              <w:rPr>
                <w:rFonts w:hint="eastAsia"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6D2021B9">
            <w:pPr>
              <w:spacing w:line="400" w:lineRule="exact"/>
              <w:jc w:val="center"/>
              <w:rPr>
                <w:rFonts w:hint="eastAsia"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04BAB9A3">
            <w:pPr>
              <w:spacing w:line="400" w:lineRule="exact"/>
              <w:jc w:val="center"/>
              <w:rPr>
                <w:color w:val="auto"/>
                <w:highlight w:val="none"/>
              </w:rPr>
            </w:pPr>
            <w:r>
              <w:rPr>
                <w:rFonts w:hint="eastAsia"/>
                <w:color w:val="auto"/>
                <w:highlight w:val="none"/>
              </w:rPr>
              <w:t>投标内容</w:t>
            </w:r>
          </w:p>
        </w:tc>
        <w:tc>
          <w:tcPr>
            <w:tcW w:w="5182" w:type="dxa"/>
            <w:gridSpan w:val="2"/>
            <w:tcBorders>
              <w:top w:val="single" w:color="auto" w:sz="4" w:space="0"/>
              <w:left w:val="single" w:color="auto" w:sz="4" w:space="0"/>
              <w:bottom w:val="single" w:color="auto" w:sz="4" w:space="0"/>
            </w:tcBorders>
            <w:vAlign w:val="center"/>
          </w:tcPr>
          <w:p w14:paraId="0A704669">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5</w:t>
            </w:r>
            <w:r>
              <w:rPr>
                <w:color w:val="auto"/>
                <w:highlight w:val="none"/>
              </w:rPr>
              <w:t>项规定</w:t>
            </w:r>
          </w:p>
        </w:tc>
      </w:tr>
      <w:tr w14:paraId="72D71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B3E2026">
            <w:pPr>
              <w:spacing w:line="400" w:lineRule="exact"/>
              <w:jc w:val="center"/>
              <w:rPr>
                <w:rFonts w:hint="eastAsia"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196446B2">
            <w:pPr>
              <w:spacing w:line="400" w:lineRule="exact"/>
              <w:jc w:val="center"/>
              <w:rPr>
                <w:rFonts w:hint="eastAsia"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36F8DBED">
            <w:pPr>
              <w:spacing w:line="400" w:lineRule="exact"/>
              <w:jc w:val="center"/>
              <w:rPr>
                <w:rFonts w:hint="eastAsia" w:ascii="宋体" w:hAnsi="宋体" w:cs="宋体"/>
                <w:color w:val="auto"/>
                <w:szCs w:val="21"/>
                <w:highlight w:val="none"/>
              </w:rPr>
            </w:pPr>
            <w:r>
              <w:rPr>
                <w:rFonts w:hint="eastAsia" w:ascii="宋体" w:hAnsi="宋体" w:cs="宋体"/>
                <w:color w:val="auto"/>
                <w:highlight w:val="none"/>
              </w:rPr>
              <w:t>服务期限</w:t>
            </w:r>
          </w:p>
        </w:tc>
        <w:tc>
          <w:tcPr>
            <w:tcW w:w="5182" w:type="dxa"/>
            <w:gridSpan w:val="2"/>
            <w:tcBorders>
              <w:top w:val="single" w:color="auto" w:sz="4" w:space="0"/>
              <w:left w:val="single" w:color="auto" w:sz="4" w:space="0"/>
              <w:bottom w:val="single" w:color="auto" w:sz="4" w:space="0"/>
            </w:tcBorders>
            <w:vAlign w:val="center"/>
          </w:tcPr>
          <w:p w14:paraId="0419F4F5">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6</w:t>
            </w:r>
            <w:r>
              <w:rPr>
                <w:color w:val="auto"/>
                <w:highlight w:val="none"/>
              </w:rPr>
              <w:t>项规定</w:t>
            </w:r>
          </w:p>
        </w:tc>
      </w:tr>
      <w:tr w14:paraId="6D3A7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09B079D">
            <w:pPr>
              <w:spacing w:line="400" w:lineRule="exact"/>
              <w:jc w:val="center"/>
              <w:rPr>
                <w:rFonts w:hint="eastAsia"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167FE1FD">
            <w:pPr>
              <w:spacing w:line="400" w:lineRule="exact"/>
              <w:jc w:val="center"/>
              <w:rPr>
                <w:rFonts w:hint="eastAsia"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30D531E">
            <w:pPr>
              <w:spacing w:line="400" w:lineRule="exact"/>
              <w:jc w:val="center"/>
              <w:rPr>
                <w:color w:val="auto"/>
                <w:highlight w:val="none"/>
              </w:rPr>
            </w:pPr>
            <w:r>
              <w:rPr>
                <w:rFonts w:hint="eastAsia" w:ascii="宋体" w:hAnsi="宋体" w:cs="宋体"/>
                <w:color w:val="auto"/>
                <w:szCs w:val="21"/>
                <w:highlight w:val="none"/>
              </w:rPr>
              <w:t>服务要求</w:t>
            </w:r>
          </w:p>
        </w:tc>
        <w:tc>
          <w:tcPr>
            <w:tcW w:w="5182" w:type="dxa"/>
            <w:gridSpan w:val="2"/>
            <w:tcBorders>
              <w:top w:val="single" w:color="auto" w:sz="4" w:space="0"/>
              <w:left w:val="single" w:color="auto" w:sz="4" w:space="0"/>
              <w:bottom w:val="single" w:color="auto" w:sz="4" w:space="0"/>
            </w:tcBorders>
            <w:vAlign w:val="center"/>
          </w:tcPr>
          <w:p w14:paraId="713A862E">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7</w:t>
            </w:r>
            <w:r>
              <w:rPr>
                <w:color w:val="auto"/>
                <w:highlight w:val="none"/>
              </w:rPr>
              <w:t>项规定</w:t>
            </w:r>
          </w:p>
        </w:tc>
      </w:tr>
      <w:tr w14:paraId="060F6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7BBF3DD">
            <w:pPr>
              <w:spacing w:line="400" w:lineRule="exact"/>
              <w:jc w:val="center"/>
              <w:rPr>
                <w:rFonts w:hint="eastAsia"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08753CF">
            <w:pPr>
              <w:spacing w:line="400" w:lineRule="exact"/>
              <w:jc w:val="center"/>
              <w:rPr>
                <w:rFonts w:hint="eastAsia"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62A6DCAD">
            <w:pPr>
              <w:spacing w:line="400" w:lineRule="exact"/>
              <w:jc w:val="center"/>
              <w:rPr>
                <w:color w:val="auto"/>
                <w:highlight w:val="none"/>
              </w:rPr>
            </w:pPr>
            <w:r>
              <w:rPr>
                <w:color w:val="auto"/>
                <w:highlight w:val="none"/>
              </w:rPr>
              <w:t>报价</w:t>
            </w:r>
          </w:p>
        </w:tc>
        <w:tc>
          <w:tcPr>
            <w:tcW w:w="5182" w:type="dxa"/>
            <w:gridSpan w:val="2"/>
            <w:tcBorders>
              <w:top w:val="single" w:color="auto" w:sz="4" w:space="0"/>
              <w:left w:val="single" w:color="auto" w:sz="4" w:space="0"/>
              <w:bottom w:val="single" w:color="auto" w:sz="4" w:space="0"/>
            </w:tcBorders>
            <w:vAlign w:val="center"/>
          </w:tcPr>
          <w:p w14:paraId="537B9120">
            <w:pPr>
              <w:spacing w:line="400" w:lineRule="exact"/>
              <w:rPr>
                <w:rFonts w:hint="eastAsia" w:ascii="宋体" w:hAnsi="宋体" w:cs="宋体"/>
                <w:color w:val="auto"/>
                <w:highlight w:val="none"/>
              </w:rPr>
            </w:pPr>
            <w:r>
              <w:rPr>
                <w:rFonts w:hint="eastAsia" w:ascii="宋体" w:hAnsi="宋体" w:cs="宋体"/>
                <w:color w:val="auto"/>
                <w:highlight w:val="none"/>
              </w:rPr>
              <w:t>1.符合比选文件给出的范围及数量，且报价不得超过采购人公布的最高限价，但也不得低于报价人的企业成本。</w:t>
            </w:r>
          </w:p>
          <w:p w14:paraId="366CC6B2">
            <w:pPr>
              <w:spacing w:line="400" w:lineRule="exact"/>
              <w:rPr>
                <w:color w:val="auto"/>
                <w:highlight w:val="none"/>
              </w:rPr>
            </w:pPr>
            <w:r>
              <w:rPr>
                <w:rFonts w:hint="eastAsia" w:ascii="宋体" w:hAnsi="宋体" w:cs="宋体"/>
                <w:color w:val="auto"/>
                <w:kern w:val="0"/>
                <w:highlight w:val="none"/>
              </w:rPr>
              <w:t>2.报价人总报价或者部分单项报价低于竞争性比选文件规定的对应的异常低价警戒线的，应提供报价合理性说明，并提供必要的证明材料。</w:t>
            </w:r>
          </w:p>
        </w:tc>
      </w:tr>
      <w:tr w14:paraId="06D1E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7910616">
            <w:pPr>
              <w:spacing w:line="400" w:lineRule="exact"/>
              <w:jc w:val="center"/>
              <w:rPr>
                <w:rFonts w:hint="eastAsia"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1A32873">
            <w:pPr>
              <w:spacing w:line="400" w:lineRule="exact"/>
              <w:jc w:val="center"/>
              <w:rPr>
                <w:rFonts w:hint="eastAsia"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B538EEE">
            <w:pPr>
              <w:spacing w:line="400" w:lineRule="exact"/>
              <w:jc w:val="center"/>
              <w:rPr>
                <w:rFonts w:hint="eastAsia" w:asciiTheme="minorEastAsia" w:hAnsiTheme="minorEastAsia" w:eastAsiaTheme="minorEastAsia" w:cstheme="minorEastAsia"/>
                <w:color w:val="auto"/>
                <w:szCs w:val="21"/>
                <w:highlight w:val="none"/>
              </w:rPr>
            </w:pPr>
            <w:r>
              <w:rPr>
                <w:rFonts w:hint="eastAsia"/>
                <w:color w:val="auto"/>
                <w:highlight w:val="none"/>
              </w:rPr>
              <w:t>偏差</w:t>
            </w:r>
          </w:p>
        </w:tc>
        <w:tc>
          <w:tcPr>
            <w:tcW w:w="5182" w:type="dxa"/>
            <w:gridSpan w:val="2"/>
            <w:tcBorders>
              <w:top w:val="single" w:color="auto" w:sz="4" w:space="0"/>
              <w:left w:val="single" w:color="auto" w:sz="4" w:space="0"/>
              <w:bottom w:val="single" w:color="auto" w:sz="4" w:space="0"/>
            </w:tcBorders>
            <w:vAlign w:val="center"/>
          </w:tcPr>
          <w:p w14:paraId="2F9F216B">
            <w:pPr>
              <w:spacing w:line="400" w:lineRule="exact"/>
              <w:rPr>
                <w:rFonts w:hint="eastAsia" w:asciiTheme="minorEastAsia" w:hAnsiTheme="minorEastAsia" w:eastAsiaTheme="minorEastAsia" w:cstheme="minorEastAsia"/>
                <w:color w:val="auto"/>
                <w:szCs w:val="21"/>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13</w:t>
            </w:r>
            <w:r>
              <w:rPr>
                <w:color w:val="auto"/>
                <w:highlight w:val="none"/>
              </w:rPr>
              <w:t>项规定</w:t>
            </w:r>
          </w:p>
        </w:tc>
      </w:tr>
      <w:tr w14:paraId="4A6F7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3CBF57F2">
            <w:pPr>
              <w:spacing w:line="400" w:lineRule="exact"/>
              <w:jc w:val="center"/>
              <w:rPr>
                <w:rFonts w:hint="eastAsia"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139DAA5F">
            <w:pPr>
              <w:spacing w:line="400" w:lineRule="exact"/>
              <w:jc w:val="center"/>
              <w:rPr>
                <w:rFonts w:hint="eastAsia"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229DAE9E">
            <w:pPr>
              <w:spacing w:line="400" w:lineRule="exact"/>
              <w:jc w:val="center"/>
              <w:rPr>
                <w:rFonts w:hint="eastAsia" w:asciiTheme="minorEastAsia" w:hAnsiTheme="minorEastAsia" w:eastAsiaTheme="minorEastAsia" w:cstheme="minorEastAsia"/>
                <w:color w:val="auto"/>
                <w:szCs w:val="21"/>
                <w:highlight w:val="none"/>
              </w:rPr>
            </w:pPr>
            <w:r>
              <w:rPr>
                <w:rFonts w:hint="eastAsia"/>
                <w:color w:val="auto"/>
                <w:highlight w:val="none"/>
              </w:rPr>
              <w:t>保证金</w:t>
            </w:r>
          </w:p>
        </w:tc>
        <w:tc>
          <w:tcPr>
            <w:tcW w:w="5182" w:type="dxa"/>
            <w:gridSpan w:val="2"/>
            <w:tcBorders>
              <w:top w:val="single" w:color="auto" w:sz="4" w:space="0"/>
              <w:left w:val="single" w:color="auto" w:sz="4" w:space="0"/>
              <w:bottom w:val="single" w:color="auto" w:sz="4" w:space="0"/>
            </w:tcBorders>
            <w:vAlign w:val="center"/>
          </w:tcPr>
          <w:p w14:paraId="1640AE68">
            <w:pPr>
              <w:spacing w:line="400" w:lineRule="exact"/>
              <w:rPr>
                <w:rFonts w:hint="eastAsia" w:asciiTheme="minorEastAsia" w:hAnsiTheme="minorEastAsia" w:eastAsiaTheme="minorEastAsia" w:cstheme="minorEastAsia"/>
                <w:color w:val="auto"/>
                <w:szCs w:val="21"/>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20</w:t>
            </w:r>
            <w:r>
              <w:rPr>
                <w:color w:val="auto"/>
                <w:highlight w:val="none"/>
              </w:rPr>
              <w:t>项规定</w:t>
            </w:r>
          </w:p>
        </w:tc>
      </w:tr>
      <w:tr w14:paraId="61C88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316C446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2.2.1</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21898DA5">
            <w:pPr>
              <w:tabs>
                <w:tab w:val="left" w:pos="1875"/>
              </w:tabs>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分值构成</w:t>
            </w:r>
          </w:p>
          <w:p w14:paraId="350BC570">
            <w:pPr>
              <w:tabs>
                <w:tab w:val="left" w:pos="1875"/>
              </w:tabs>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(总分100分)</w:t>
            </w:r>
          </w:p>
        </w:tc>
        <w:tc>
          <w:tcPr>
            <w:tcW w:w="6835" w:type="dxa"/>
            <w:gridSpan w:val="3"/>
            <w:tcBorders>
              <w:top w:val="single" w:color="auto" w:sz="4" w:space="0"/>
              <w:left w:val="single" w:color="auto" w:sz="4" w:space="0"/>
              <w:bottom w:val="single" w:color="auto" w:sz="4" w:space="0"/>
            </w:tcBorders>
          </w:tcPr>
          <w:p w14:paraId="1FA2330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A：投标报价70分；</w:t>
            </w:r>
          </w:p>
          <w:p w14:paraId="2C8B749F">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B：商务部分10分；</w:t>
            </w:r>
          </w:p>
          <w:p w14:paraId="7D05C7A2">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C：技术部分20分。</w:t>
            </w:r>
          </w:p>
        </w:tc>
      </w:tr>
      <w:tr w14:paraId="27601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475CD6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2.2.2</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1655D883">
            <w:pPr>
              <w:spacing w:line="400" w:lineRule="exact"/>
              <w:jc w:val="center"/>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评标基准价</w:t>
            </w:r>
          </w:p>
        </w:tc>
        <w:tc>
          <w:tcPr>
            <w:tcW w:w="6835" w:type="dxa"/>
            <w:gridSpan w:val="3"/>
            <w:tcBorders>
              <w:top w:val="single" w:color="auto" w:sz="4" w:space="0"/>
              <w:left w:val="single" w:color="auto" w:sz="4" w:space="0"/>
              <w:bottom w:val="single" w:color="auto" w:sz="4" w:space="0"/>
            </w:tcBorders>
          </w:tcPr>
          <w:p w14:paraId="765FE93C">
            <w:pPr>
              <w:keepLines/>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1.有效报价：系指初步评审均合格且其响应内容满足比选文件要求的报价人的投标总报价。</w:t>
            </w:r>
          </w:p>
          <w:p w14:paraId="5883A638">
            <w:pPr>
              <w:pStyle w:val="120"/>
              <w:adjustRightInd w:val="0"/>
              <w:spacing w:line="400" w:lineRule="exact"/>
              <w:textAlignment w:val="baseline"/>
              <w:rPr>
                <w:rFonts w:hint="eastAsia" w:asciiTheme="minorEastAsia" w:hAnsiTheme="minorEastAsia" w:eastAsiaTheme="minorEastAsia" w:cstheme="minorEastAsia"/>
                <w:bCs/>
                <w:color w:val="auto"/>
                <w:szCs w:val="21"/>
                <w:highlight w:val="none"/>
              </w:rPr>
            </w:pPr>
            <w:r>
              <w:rPr>
                <w:rFonts w:hint="eastAsia" w:ascii="宋体" w:hAnsi="宋体" w:cs="宋体"/>
                <w:color w:val="auto"/>
                <w:szCs w:val="21"/>
                <w:highlight w:val="none"/>
              </w:rPr>
              <w:t>2.评标基准价：所有通过初步评审合格的报价人的投标报价中去掉六分之一（不能整除的按小数点前整数取整，不足六家报价则不去掉）的最低价和相同家数的最高价后的算术平均值为评标基准价。</w:t>
            </w:r>
          </w:p>
          <w:p w14:paraId="4D8CA343">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注：评标基准价以元为</w:t>
            </w:r>
            <w:r>
              <w:rPr>
                <w:rFonts w:hint="eastAsia" w:ascii="宋体" w:hAnsi="宋体" w:cs="宋体"/>
                <w:color w:val="auto"/>
                <w:szCs w:val="21"/>
                <w:highlight w:val="none"/>
              </w:rPr>
              <w:t>单位，保留2位小数，按四舍五入原则进行。确认后的评标基准价在本次整个招投标期间保持不变，不随后续评审的报价人数量发生变化。</w:t>
            </w:r>
          </w:p>
        </w:tc>
      </w:tr>
      <w:tr w14:paraId="4DD518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2B75B71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2.2.3</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5DFE2EF8">
            <w:pPr>
              <w:spacing w:line="400" w:lineRule="exact"/>
              <w:jc w:val="center"/>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szCs w:val="21"/>
                <w:highlight w:val="none"/>
                <w:lang w:bidi="ar"/>
              </w:rPr>
              <w:t>评标价的偏差率计算公式</w:t>
            </w:r>
          </w:p>
        </w:tc>
        <w:tc>
          <w:tcPr>
            <w:tcW w:w="6835" w:type="dxa"/>
            <w:gridSpan w:val="3"/>
            <w:tcBorders>
              <w:top w:val="single" w:color="auto" w:sz="4" w:space="0"/>
              <w:left w:val="single" w:color="auto" w:sz="4" w:space="0"/>
              <w:bottom w:val="single" w:color="auto" w:sz="4" w:space="0"/>
            </w:tcBorders>
            <w:vAlign w:val="center"/>
          </w:tcPr>
          <w:p w14:paraId="7B5CC7B7">
            <w:pPr>
              <w:adjustRightInd w:val="0"/>
              <w:snapToGrid w:val="0"/>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偏差率</w:t>
            </w:r>
            <w:r>
              <w:rPr>
                <w:rFonts w:hint="eastAsia" w:ascii="宋体" w:hAnsi="宋体" w:cs="宋体"/>
                <w:color w:val="auto"/>
                <w:kern w:val="0"/>
                <w:sz w:val="28"/>
                <w:szCs w:val="28"/>
                <w:highlight w:val="none"/>
              </w:rPr>
              <w:t>=</w:t>
            </w:r>
            <w:r>
              <w:rPr>
                <w:rFonts w:hint="eastAsia" w:ascii="宋体" w:hAnsi="宋体" w:cs="宋体"/>
                <w:color w:val="auto"/>
                <w:kern w:val="0"/>
                <w:highlight w:val="none"/>
              </w:rPr>
              <w:t>100％×（投标价一评标基准价）／评标基准价</w:t>
            </w:r>
          </w:p>
          <w:p w14:paraId="3166BFB4">
            <w:pPr>
              <w:spacing w:line="400" w:lineRule="exact"/>
              <w:jc w:val="left"/>
              <w:rPr>
                <w:rFonts w:hint="eastAsia" w:asciiTheme="minorEastAsia" w:hAnsiTheme="minorEastAsia" w:eastAsiaTheme="minorEastAsia" w:cstheme="minorEastAsia"/>
                <w:color w:val="auto"/>
                <w:szCs w:val="21"/>
                <w:highlight w:val="none"/>
              </w:rPr>
            </w:pPr>
            <w:r>
              <w:rPr>
                <w:rFonts w:hint="eastAsia" w:ascii="宋体" w:hAnsi="宋体" w:cs="宋体"/>
                <w:color w:val="auto"/>
                <w:kern w:val="0"/>
                <w:highlight w:val="none"/>
              </w:rPr>
              <w:t>偏差率</w:t>
            </w:r>
            <w:r>
              <w:rPr>
                <w:rFonts w:hint="eastAsia" w:ascii="宋体" w:hAnsi="宋体" w:cs="宋体"/>
                <w:color w:val="auto"/>
                <w:kern w:val="0"/>
                <w:szCs w:val="21"/>
                <w:highlight w:val="none"/>
              </w:rPr>
              <w:t>计算的最终结果保留两位小数，小数点后第三位四舍五入</w:t>
            </w:r>
            <w:r>
              <w:rPr>
                <w:rFonts w:hint="eastAsia" w:asciiTheme="minorEastAsia" w:hAnsiTheme="minorEastAsia" w:eastAsiaTheme="minorEastAsia" w:cstheme="minorEastAsia"/>
                <w:bCs/>
                <w:color w:val="auto"/>
                <w:szCs w:val="21"/>
                <w:highlight w:val="none"/>
                <w:lang w:bidi="ar"/>
              </w:rPr>
              <w:t>。</w:t>
            </w:r>
          </w:p>
        </w:tc>
      </w:tr>
      <w:tr w14:paraId="5BEF7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031BFA5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szCs w:val="21"/>
                <w:highlight w:val="none"/>
                <w:lang w:bidi="ar"/>
              </w:rPr>
              <w:t>条款号</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635EE37E">
            <w:pPr>
              <w:spacing w:line="400" w:lineRule="exact"/>
              <w:jc w:val="center"/>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b/>
                <w:color w:val="auto"/>
                <w:szCs w:val="21"/>
                <w:highlight w:val="none"/>
                <w:lang w:bidi="ar"/>
              </w:rPr>
              <w:t>评分因素权重分值</w:t>
            </w:r>
          </w:p>
        </w:tc>
        <w:tc>
          <w:tcPr>
            <w:tcW w:w="6280" w:type="dxa"/>
            <w:gridSpan w:val="2"/>
            <w:tcBorders>
              <w:top w:val="single" w:color="auto" w:sz="4" w:space="0"/>
              <w:left w:val="single" w:color="auto" w:sz="4" w:space="0"/>
              <w:bottom w:val="single" w:color="auto" w:sz="4" w:space="0"/>
            </w:tcBorders>
            <w:vAlign w:val="center"/>
          </w:tcPr>
          <w:p w14:paraId="4A4A5276">
            <w:pPr>
              <w:spacing w:line="400" w:lineRule="exact"/>
              <w:jc w:val="center"/>
              <w:rPr>
                <w:rFonts w:hint="eastAsia"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各评分因素细分项</w:t>
            </w:r>
          </w:p>
        </w:tc>
        <w:tc>
          <w:tcPr>
            <w:tcW w:w="555" w:type="dxa"/>
            <w:tcBorders>
              <w:top w:val="single" w:color="auto" w:sz="4" w:space="0"/>
              <w:left w:val="single" w:color="auto" w:sz="4" w:space="0"/>
              <w:bottom w:val="single" w:color="auto" w:sz="4" w:space="0"/>
            </w:tcBorders>
            <w:vAlign w:val="center"/>
          </w:tcPr>
          <w:p w14:paraId="204A42C0">
            <w:pPr>
              <w:spacing w:line="400" w:lineRule="exact"/>
              <w:jc w:val="center"/>
              <w:rPr>
                <w:rFonts w:hint="eastAsia"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备注</w:t>
            </w:r>
          </w:p>
        </w:tc>
      </w:tr>
      <w:tr w14:paraId="2D6BD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restart"/>
            <w:tcBorders>
              <w:top w:val="single" w:color="auto" w:sz="4" w:space="0"/>
              <w:bottom w:val="single" w:color="auto" w:sz="4" w:space="0"/>
              <w:right w:val="single" w:color="auto" w:sz="4" w:space="0"/>
            </w:tcBorders>
            <w:vAlign w:val="center"/>
          </w:tcPr>
          <w:p w14:paraId="0CB4034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70EE85F2">
            <w:pPr>
              <w:spacing w:line="400" w:lineRule="exact"/>
              <w:jc w:val="center"/>
              <w:rPr>
                <w:rFonts w:hint="eastAsia" w:asciiTheme="minorEastAsia" w:hAnsiTheme="minorEastAsia" w:cstheme="minorEastAsia"/>
                <w:bCs/>
                <w:color w:val="auto"/>
                <w:szCs w:val="21"/>
                <w:highlight w:val="none"/>
                <w:lang w:bidi="ar"/>
              </w:rPr>
            </w:pPr>
            <w:r>
              <w:rPr>
                <w:rFonts w:hint="eastAsia" w:ascii="宋体" w:hAnsi="宋体" w:cs="宋体"/>
                <w:color w:val="auto"/>
                <w:szCs w:val="21"/>
                <w:highlight w:val="none"/>
              </w:rPr>
              <w:t>（1）</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099575E0">
            <w:pPr>
              <w:spacing w:line="400" w:lineRule="exact"/>
              <w:jc w:val="center"/>
              <w:rPr>
                <w:rFonts w:hint="eastAsia"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技术评分标准（20分）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45D7C7A6">
            <w:pPr>
              <w:autoSpaceDE w:val="0"/>
              <w:autoSpaceDN w:val="0"/>
              <w:spacing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技术部分评分分为客观评分和主观评分。</w:t>
            </w:r>
          </w:p>
          <w:p w14:paraId="02130AC4">
            <w:pPr>
              <w:autoSpaceDE w:val="0"/>
              <w:autoSpaceDN w:val="0"/>
              <w:spacing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客观评分：评标委员会按以下各评审因素设定的分值进行评分且保证分值统一；主观评分：评标委员会成员为5人及以上时，所有评委评分算术平均值为该投标人技术部分得分。</w:t>
            </w:r>
          </w:p>
          <w:p w14:paraId="2F90C46A">
            <w:pPr>
              <w:autoSpaceDE w:val="0"/>
              <w:autoSpaceDN w:val="0"/>
              <w:spacing w:line="40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技术部分得分的最终结果保留两位小数，小数点后第三位四舍五入。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5FCBEDBA">
            <w:pPr>
              <w:spacing w:line="400" w:lineRule="exact"/>
              <w:jc w:val="center"/>
              <w:rPr>
                <w:rFonts w:hint="eastAsia" w:asciiTheme="minorEastAsia" w:hAnsiTheme="minorEastAsia" w:eastAsiaTheme="minorEastAsia" w:cstheme="minorEastAsia"/>
                <w:b/>
                <w:color w:val="auto"/>
                <w:sz w:val="18"/>
                <w:szCs w:val="18"/>
                <w:highlight w:val="none"/>
                <w:lang w:bidi="ar"/>
              </w:rPr>
            </w:pPr>
          </w:p>
        </w:tc>
      </w:tr>
      <w:tr w14:paraId="21AEC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bottom w:val="single" w:color="auto" w:sz="4" w:space="0"/>
              <w:right w:val="single" w:color="auto" w:sz="4" w:space="0"/>
            </w:tcBorders>
            <w:vAlign w:val="center"/>
          </w:tcPr>
          <w:p w14:paraId="1C9EF5E1">
            <w:pPr>
              <w:spacing w:line="400" w:lineRule="exact"/>
              <w:jc w:val="center"/>
              <w:rPr>
                <w:rFonts w:hint="eastAsia"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194B7AAE">
            <w:pPr>
              <w:spacing w:line="400" w:lineRule="exact"/>
              <w:jc w:val="center"/>
              <w:rPr>
                <w:rFonts w:hint="eastAsia"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6463525F">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360" w:lineRule="atLeas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综合生产能力</w:t>
            </w:r>
          </w:p>
          <w:p w14:paraId="4C9E1B75">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360" w:lineRule="atLeast"/>
              <w:ind w:left="0" w:leftChars="0" w:right="0" w:rightChars="0"/>
              <w:jc w:val="center"/>
              <w:rPr>
                <w:rFonts w:hint="eastAsia" w:asciiTheme="minorEastAsia" w:hAnsiTheme="minorEastAsia" w:eastAsiaTheme="minorEastAsia" w:cstheme="minorEastAsia"/>
                <w:bCs/>
                <w:i/>
                <w:iCs/>
                <w:color w:val="auto"/>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6280" w:type="dxa"/>
            <w:gridSpan w:val="2"/>
            <w:tcBorders>
              <w:top w:val="single" w:color="auto" w:sz="4" w:space="0"/>
              <w:left w:val="single" w:color="auto" w:sz="4" w:space="0"/>
              <w:bottom w:val="single" w:color="auto" w:sz="4" w:space="0"/>
              <w:right w:val="single" w:color="auto" w:sz="4" w:space="0"/>
            </w:tcBorders>
            <w:vAlign w:val="center"/>
          </w:tcPr>
          <w:p w14:paraId="20712DA3">
            <w:pPr>
              <w:pStyle w:val="169"/>
              <w:keepNext w:val="0"/>
              <w:keepLines w:val="0"/>
              <w:pageBreakBefore w:val="0"/>
              <w:widowControl/>
              <w:numPr>
                <w:ilvl w:val="0"/>
                <w:numId w:val="0"/>
              </w:numPr>
              <w:suppressLineNumbers w:val="0"/>
              <w:kinsoku/>
              <w:wordWrap/>
              <w:overflowPunct/>
              <w:topLinePunct w:val="0"/>
              <w:bidi w:val="0"/>
              <w:adjustRightInd w:val="0"/>
              <w:snapToGrid w:val="0"/>
              <w:spacing w:before="0" w:beforeLines="0" w:beforeAutospacing="0" w:after="0" w:afterLines="0" w:afterAutospacing="0" w:line="360" w:lineRule="atLeast"/>
              <w:ind w:left="0" w:leftChars="0" w:right="0" w:firstLine="420" w:firstLineChars="200"/>
              <w:textAlignment w:val="baseline"/>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报价人</w:t>
            </w:r>
            <w:r>
              <w:rPr>
                <w:rFonts w:hint="eastAsia" w:ascii="宋体" w:hAnsi="宋体" w:eastAsia="宋体" w:cs="宋体"/>
                <w:b w:val="0"/>
                <w:bCs w:val="0"/>
                <w:color w:val="auto"/>
                <w:sz w:val="21"/>
                <w:szCs w:val="21"/>
                <w:highlight w:val="none"/>
                <w:u w:val="none"/>
              </w:rPr>
              <w:t>具有先进的生产制造装备和加工能力，</w:t>
            </w:r>
            <w:r>
              <w:rPr>
                <w:rFonts w:hint="eastAsia" w:ascii="宋体" w:hAnsi="宋体" w:eastAsia="宋体" w:cs="宋体"/>
                <w:b w:val="0"/>
                <w:bCs w:val="0"/>
                <w:color w:val="auto"/>
                <w:sz w:val="21"/>
                <w:szCs w:val="21"/>
                <w:highlight w:val="none"/>
                <w:u w:val="none"/>
                <w:lang w:val="en-US" w:eastAsia="zh-CN"/>
              </w:rPr>
              <w:t>报价人</w:t>
            </w:r>
            <w:r>
              <w:rPr>
                <w:rFonts w:hint="eastAsia" w:ascii="宋体" w:hAnsi="宋体" w:eastAsia="宋体" w:cs="宋体"/>
                <w:b w:val="0"/>
                <w:bCs w:val="0"/>
                <w:color w:val="auto"/>
                <w:sz w:val="21"/>
                <w:szCs w:val="21"/>
                <w:highlight w:val="none"/>
                <w:u w:val="none"/>
              </w:rPr>
              <w:t>提供主要加工设备的照片、加工生产机械等相关能体现</w:t>
            </w:r>
            <w:r>
              <w:rPr>
                <w:rFonts w:hint="eastAsia" w:ascii="宋体" w:hAnsi="宋体" w:eastAsia="宋体" w:cs="宋体"/>
                <w:b w:val="0"/>
                <w:bCs w:val="0"/>
                <w:color w:val="auto"/>
                <w:sz w:val="21"/>
                <w:szCs w:val="21"/>
                <w:highlight w:val="none"/>
                <w:u w:val="none"/>
                <w:lang w:val="en-US" w:eastAsia="zh-CN"/>
              </w:rPr>
              <w:t>报价人</w:t>
            </w:r>
            <w:r>
              <w:rPr>
                <w:rFonts w:hint="eastAsia" w:ascii="宋体" w:hAnsi="宋体" w:eastAsia="宋体" w:cs="宋体"/>
                <w:b w:val="0"/>
                <w:bCs w:val="0"/>
                <w:color w:val="auto"/>
                <w:sz w:val="21"/>
                <w:szCs w:val="21"/>
                <w:highlight w:val="none"/>
                <w:u w:val="none"/>
              </w:rPr>
              <w:t>生产加工能力的资料。根据</w:t>
            </w:r>
            <w:r>
              <w:rPr>
                <w:rFonts w:hint="eastAsia" w:ascii="宋体" w:hAnsi="宋体" w:eastAsia="宋体" w:cs="宋体"/>
                <w:b w:val="0"/>
                <w:bCs w:val="0"/>
                <w:color w:val="auto"/>
                <w:sz w:val="21"/>
                <w:szCs w:val="21"/>
                <w:highlight w:val="none"/>
                <w:u w:val="none"/>
                <w:lang w:val="en-US" w:eastAsia="zh-CN"/>
              </w:rPr>
              <w:t>报价人</w:t>
            </w:r>
            <w:r>
              <w:rPr>
                <w:rFonts w:hint="eastAsia" w:ascii="宋体" w:hAnsi="宋体" w:eastAsia="宋体" w:cs="宋体"/>
                <w:b w:val="0"/>
                <w:bCs w:val="0"/>
                <w:color w:val="auto"/>
                <w:sz w:val="21"/>
                <w:szCs w:val="21"/>
                <w:highlight w:val="none"/>
                <w:u w:val="none"/>
              </w:rPr>
              <w:t>供的生产制造装备、加工机械等先进性、数量种类丰富程度进行评分，</w:t>
            </w:r>
            <w:r>
              <w:rPr>
                <w:rFonts w:hint="eastAsia" w:ascii="宋体" w:hAnsi="宋体" w:eastAsia="宋体" w:cs="宋体"/>
                <w:b w:val="0"/>
                <w:bCs w:val="0"/>
                <w:color w:val="auto"/>
                <w:sz w:val="21"/>
                <w:szCs w:val="21"/>
                <w:highlight w:val="none"/>
                <w:u w:val="none"/>
                <w:lang w:val="en-US" w:eastAsia="zh-CN"/>
              </w:rPr>
              <w:t>优得</w:t>
            </w:r>
            <w:r>
              <w:rPr>
                <w:rFonts w:hint="eastAsia" w:ascii="宋体" w:hAnsi="宋体" w:eastAsia="宋体" w:cs="宋体"/>
                <w:b w:val="0"/>
                <w:bCs w:val="0"/>
                <w:color w:val="auto"/>
                <w:sz w:val="21"/>
                <w:szCs w:val="21"/>
                <w:highlight w:val="none"/>
                <w:u w:val="none"/>
              </w:rPr>
              <w:t>5-4分</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rPr>
              <w:t>一般得4-3分</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差</w:t>
            </w:r>
            <w:r>
              <w:rPr>
                <w:rFonts w:hint="eastAsia" w:ascii="宋体" w:hAnsi="宋体" w:eastAsia="宋体" w:cs="宋体"/>
                <w:b w:val="0"/>
                <w:bCs w:val="0"/>
                <w:color w:val="auto"/>
                <w:sz w:val="21"/>
                <w:szCs w:val="21"/>
                <w:highlight w:val="none"/>
                <w:u w:val="none"/>
              </w:rPr>
              <w:t>得3-0分。</w:t>
            </w:r>
          </w:p>
          <w:p w14:paraId="088C4529">
            <w:pPr>
              <w:pStyle w:val="169"/>
              <w:keepNext w:val="0"/>
              <w:keepLines w:val="0"/>
              <w:pageBreakBefore w:val="0"/>
              <w:widowControl/>
              <w:numPr>
                <w:ilvl w:val="0"/>
                <w:numId w:val="0"/>
              </w:numPr>
              <w:suppressLineNumbers w:val="0"/>
              <w:kinsoku/>
              <w:wordWrap/>
              <w:overflowPunct/>
              <w:topLinePunct w:val="0"/>
              <w:bidi w:val="0"/>
              <w:adjustRightInd w:val="0"/>
              <w:snapToGrid w:val="0"/>
              <w:spacing w:before="0" w:beforeLines="0" w:beforeAutospacing="0" w:after="0" w:afterLines="0" w:afterAutospacing="0" w:line="360" w:lineRule="atLeast"/>
              <w:ind w:left="0" w:leftChars="0" w:right="0" w:firstLine="422" w:firstLineChars="200"/>
              <w:textAlignment w:val="baseline"/>
              <w:rPr>
                <w:rFonts w:hint="eastAsia" w:asciiTheme="minorEastAsia" w:hAnsiTheme="minorEastAsia" w:eastAsiaTheme="minorEastAsia" w:cstheme="minorEastAsia"/>
                <w:bCs/>
                <w:color w:val="auto"/>
                <w:szCs w:val="21"/>
                <w:highlight w:val="none"/>
              </w:rPr>
            </w:pPr>
            <w:r>
              <w:rPr>
                <w:rFonts w:hint="eastAsia" w:ascii="宋体" w:hAnsi="宋体" w:eastAsia="宋体" w:cs="宋体"/>
                <w:b/>
                <w:bCs/>
                <w:color w:val="auto"/>
                <w:sz w:val="21"/>
                <w:szCs w:val="21"/>
                <w:highlight w:val="none"/>
                <w:u w:val="none"/>
              </w:rPr>
              <w:t>注：提供相关</w:t>
            </w:r>
            <w:r>
              <w:rPr>
                <w:rFonts w:hint="eastAsia" w:ascii="宋体" w:hAnsi="宋体" w:eastAsia="宋体" w:cs="宋体"/>
                <w:b/>
                <w:bCs/>
                <w:color w:val="auto"/>
                <w:sz w:val="21"/>
                <w:szCs w:val="21"/>
                <w:highlight w:val="none"/>
                <w:u w:val="none"/>
                <w:lang w:val="en-US" w:eastAsia="zh-CN"/>
              </w:rPr>
              <w:t>证明资料</w:t>
            </w:r>
            <w:r>
              <w:rPr>
                <w:rFonts w:hint="eastAsia" w:ascii="宋体" w:hAnsi="宋体" w:eastAsia="宋体" w:cs="宋体"/>
                <w:b/>
                <w:bCs/>
                <w:color w:val="auto"/>
                <w:sz w:val="21"/>
                <w:szCs w:val="21"/>
                <w:highlight w:val="none"/>
                <w:u w:val="none"/>
              </w:rPr>
              <w:t>并加盖</w:t>
            </w:r>
            <w:r>
              <w:rPr>
                <w:rFonts w:hint="eastAsia" w:ascii="宋体" w:hAnsi="宋体" w:eastAsia="宋体" w:cs="宋体"/>
                <w:b/>
                <w:bCs/>
                <w:color w:val="auto"/>
                <w:sz w:val="21"/>
                <w:szCs w:val="21"/>
                <w:highlight w:val="none"/>
                <w:u w:val="none"/>
                <w:lang w:val="en-US" w:eastAsia="zh-CN"/>
              </w:rPr>
              <w:t>单位公</w:t>
            </w:r>
            <w:r>
              <w:rPr>
                <w:rFonts w:hint="eastAsia" w:ascii="宋体" w:hAnsi="宋体" w:eastAsia="宋体" w:cs="宋体"/>
                <w:b/>
                <w:bCs/>
                <w:color w:val="auto"/>
                <w:sz w:val="21"/>
                <w:szCs w:val="21"/>
                <w:highlight w:val="none"/>
                <w:u w:val="none"/>
              </w:rPr>
              <w:t>章。</w:t>
            </w:r>
          </w:p>
        </w:tc>
        <w:tc>
          <w:tcPr>
            <w:tcW w:w="555" w:type="dxa"/>
            <w:tcBorders>
              <w:top w:val="single" w:color="auto" w:sz="4" w:space="0"/>
              <w:left w:val="single" w:color="auto" w:sz="4" w:space="0"/>
              <w:bottom w:val="single" w:color="auto" w:sz="4" w:space="0"/>
            </w:tcBorders>
            <w:vAlign w:val="center"/>
          </w:tcPr>
          <w:p w14:paraId="6919E68E">
            <w:pPr>
              <w:spacing w:line="400" w:lineRule="exact"/>
              <w:jc w:val="center"/>
              <w:rPr>
                <w:rFonts w:hint="eastAsia" w:asciiTheme="minorEastAsia" w:hAnsiTheme="minorEastAsia" w:eastAsiaTheme="minorEastAsia" w:cstheme="minorEastAsia"/>
                <w:b/>
                <w:color w:val="auto"/>
                <w:sz w:val="18"/>
                <w:szCs w:val="18"/>
                <w:highlight w:val="none"/>
                <w:lang w:bidi="ar"/>
              </w:rPr>
            </w:pPr>
          </w:p>
        </w:tc>
      </w:tr>
      <w:tr w14:paraId="4C058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bottom w:val="single" w:color="auto" w:sz="4" w:space="0"/>
              <w:right w:val="single" w:color="auto" w:sz="4" w:space="0"/>
            </w:tcBorders>
            <w:vAlign w:val="center"/>
          </w:tcPr>
          <w:p w14:paraId="6D387FDF">
            <w:pPr>
              <w:spacing w:line="400" w:lineRule="exact"/>
              <w:jc w:val="center"/>
              <w:rPr>
                <w:rFonts w:hint="eastAsia"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1645CAE6">
            <w:pPr>
              <w:spacing w:line="400" w:lineRule="exact"/>
              <w:jc w:val="center"/>
              <w:rPr>
                <w:rFonts w:hint="eastAsia"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061F1760">
            <w:pPr>
              <w:adjustRightInd w:val="0"/>
              <w:snapToGrid w:val="0"/>
              <w:spacing w:line="400" w:lineRule="exact"/>
              <w:jc w:val="center"/>
              <w:textAlignment w:val="baseline"/>
              <w:rPr>
                <w:rFonts w:ascii="宋体" w:hAnsi="宋体" w:cs="宋体"/>
                <w:bCs/>
                <w:color w:val="auto"/>
                <w:szCs w:val="21"/>
                <w:highlight w:val="none"/>
                <w:lang w:bidi="ar"/>
              </w:rPr>
            </w:pPr>
            <w:r>
              <w:rPr>
                <w:rFonts w:hint="eastAsia" w:ascii="宋体" w:hAnsi="宋体" w:cs="宋体"/>
                <w:bCs/>
                <w:color w:val="auto"/>
                <w:szCs w:val="21"/>
                <w:highlight w:val="none"/>
                <w:lang w:bidi="ar"/>
              </w:rPr>
              <w:t>项目实施方案</w:t>
            </w:r>
          </w:p>
          <w:p w14:paraId="0995CEC9">
            <w:pPr>
              <w:adjustRightInd w:val="0"/>
              <w:snapToGrid w:val="0"/>
              <w:spacing w:line="400" w:lineRule="exact"/>
              <w:jc w:val="center"/>
              <w:textAlignment w:val="baseline"/>
              <w:rPr>
                <w:rFonts w:hint="eastAsia" w:asciiTheme="minorEastAsia" w:hAnsiTheme="minorEastAsia" w:eastAsiaTheme="minorEastAsia" w:cstheme="minorEastAsia"/>
                <w:bCs/>
                <w:i/>
                <w:iCs/>
                <w:color w:val="auto"/>
                <w:szCs w:val="21"/>
                <w:highlight w:val="none"/>
              </w:rPr>
            </w:pPr>
            <w:r>
              <w:rPr>
                <w:rFonts w:hint="eastAsia" w:ascii="宋体" w:hAnsi="宋体" w:cs="宋体"/>
                <w:bCs/>
                <w:color w:val="auto"/>
                <w:szCs w:val="21"/>
                <w:highlight w:val="none"/>
                <w:lang w:bidi="ar"/>
              </w:rPr>
              <w:t>（5分）</w:t>
            </w:r>
          </w:p>
        </w:tc>
        <w:tc>
          <w:tcPr>
            <w:tcW w:w="6280" w:type="dxa"/>
            <w:gridSpan w:val="2"/>
            <w:tcBorders>
              <w:top w:val="single" w:color="auto" w:sz="4" w:space="0"/>
              <w:left w:val="single" w:color="auto" w:sz="4" w:space="0"/>
              <w:bottom w:val="single" w:color="auto" w:sz="4" w:space="0"/>
              <w:right w:val="single" w:color="auto" w:sz="4" w:space="0"/>
            </w:tcBorders>
            <w:vAlign w:val="center"/>
          </w:tcPr>
          <w:p w14:paraId="5714667C">
            <w:pPr>
              <w:adjustRightInd w:val="0"/>
              <w:snapToGrid w:val="0"/>
              <w:spacing w:line="400" w:lineRule="exact"/>
              <w:ind w:firstLine="420" w:firstLineChars="200"/>
              <w:textAlignment w:val="baseline"/>
              <w:rPr>
                <w:rFonts w:ascii="宋体" w:hAnsi="宋体" w:cs="宋体"/>
                <w:bCs/>
                <w:color w:val="auto"/>
                <w:szCs w:val="21"/>
                <w:highlight w:val="none"/>
                <w:lang w:bidi="ar"/>
              </w:rPr>
            </w:pPr>
            <w:r>
              <w:rPr>
                <w:rFonts w:hint="eastAsia" w:ascii="宋体" w:hAnsi="宋体" w:cs="宋体"/>
                <w:bCs/>
                <w:color w:val="auto"/>
                <w:szCs w:val="21"/>
                <w:highlight w:val="none"/>
                <w:lang w:val="en-US" w:eastAsia="zh-CN" w:bidi="ar"/>
              </w:rPr>
              <w:t>报价</w:t>
            </w:r>
            <w:r>
              <w:rPr>
                <w:rFonts w:hint="eastAsia" w:ascii="宋体" w:hAnsi="宋体" w:cs="宋体"/>
                <w:bCs/>
                <w:color w:val="auto"/>
                <w:szCs w:val="21"/>
                <w:highlight w:val="none"/>
                <w:lang w:bidi="ar"/>
              </w:rPr>
              <w:t>人针对</w:t>
            </w:r>
            <w:r>
              <w:rPr>
                <w:rFonts w:hint="eastAsia" w:ascii="宋体" w:hAnsi="宋体" w:cs="宋体"/>
                <w:color w:val="auto"/>
                <w:szCs w:val="21"/>
                <w:highlight w:val="none"/>
                <w:u w:val="single"/>
                <w:lang w:val="en-US" w:eastAsia="zh-CN"/>
              </w:rPr>
              <w:t>隧道照明多功能智能车载清洗设备研究项目增程式底盘改装设计服务</w:t>
            </w:r>
            <w:r>
              <w:rPr>
                <w:rFonts w:hint="eastAsia" w:ascii="宋体" w:hAnsi="宋体" w:cs="宋体"/>
                <w:bCs/>
                <w:color w:val="auto"/>
                <w:szCs w:val="21"/>
                <w:highlight w:val="none"/>
                <w:lang w:bidi="ar"/>
              </w:rPr>
              <w:t>提供合理可行的项目实施方案，方案至少包含项目实施计划、技术方案等；实施方案内容全面、结构清晰；实施方案针对技术、资源、时间的安排合理。根据编制内容优劣给分。</w:t>
            </w:r>
          </w:p>
          <w:p w14:paraId="0509065E">
            <w:pPr>
              <w:adjustRightInd w:val="0"/>
              <w:snapToGrid w:val="0"/>
              <w:spacing w:line="400" w:lineRule="exact"/>
              <w:ind w:firstLine="420" w:firstLineChars="200"/>
              <w:textAlignment w:val="baseline"/>
              <w:rPr>
                <w:rFonts w:hint="eastAsia" w:asciiTheme="minorEastAsia" w:hAnsiTheme="minorEastAsia" w:eastAsiaTheme="minorEastAsia" w:cstheme="minorEastAsia"/>
                <w:bCs/>
                <w:color w:val="auto"/>
                <w:szCs w:val="21"/>
                <w:highlight w:val="none"/>
              </w:rPr>
            </w:pPr>
            <w:r>
              <w:rPr>
                <w:rFonts w:hint="eastAsia" w:ascii="宋体" w:hAnsi="宋体" w:cs="宋体"/>
                <w:bCs/>
                <w:color w:val="auto"/>
                <w:szCs w:val="21"/>
                <w:highlight w:val="none"/>
                <w:lang w:bidi="ar"/>
              </w:rPr>
              <w:t>注：方案内容合理、可行性高、完整性好，内容全面结构清晰得5-4分；方案内容较合理性、可行性较高、完整性一般、内容全面结构一般得4-3分；方案内容应不合理性、不具有可行性、完整性较差、内容全面结构模糊得3-0分。</w:t>
            </w:r>
          </w:p>
        </w:tc>
        <w:tc>
          <w:tcPr>
            <w:tcW w:w="555" w:type="dxa"/>
            <w:tcBorders>
              <w:top w:val="single" w:color="auto" w:sz="4" w:space="0"/>
              <w:left w:val="single" w:color="auto" w:sz="4" w:space="0"/>
              <w:bottom w:val="single" w:color="auto" w:sz="4" w:space="0"/>
            </w:tcBorders>
            <w:vAlign w:val="center"/>
          </w:tcPr>
          <w:p w14:paraId="0828B2C2">
            <w:pPr>
              <w:spacing w:line="400" w:lineRule="exact"/>
              <w:jc w:val="center"/>
              <w:rPr>
                <w:rFonts w:hint="eastAsia" w:asciiTheme="minorEastAsia" w:hAnsiTheme="minorEastAsia" w:eastAsiaTheme="minorEastAsia" w:cstheme="minorEastAsia"/>
                <w:b/>
                <w:color w:val="auto"/>
                <w:sz w:val="18"/>
                <w:szCs w:val="18"/>
                <w:highlight w:val="none"/>
                <w:lang w:bidi="ar"/>
              </w:rPr>
            </w:pPr>
          </w:p>
        </w:tc>
      </w:tr>
      <w:tr w14:paraId="601EF9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bottom w:val="single" w:color="auto" w:sz="4" w:space="0"/>
              <w:right w:val="single" w:color="auto" w:sz="4" w:space="0"/>
            </w:tcBorders>
            <w:vAlign w:val="center"/>
          </w:tcPr>
          <w:p w14:paraId="3348CC4E">
            <w:pPr>
              <w:spacing w:line="400" w:lineRule="exact"/>
              <w:jc w:val="center"/>
              <w:rPr>
                <w:rFonts w:hint="eastAsia"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79AF864A">
            <w:pPr>
              <w:spacing w:line="400" w:lineRule="exact"/>
              <w:jc w:val="center"/>
              <w:rPr>
                <w:rFonts w:hint="eastAsia"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3F4AD5A5">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360" w:lineRule="atLeas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质量保证方案</w:t>
            </w:r>
          </w:p>
          <w:p w14:paraId="196DE88C">
            <w:pPr>
              <w:keepNext w:val="0"/>
              <w:keepLines w:val="0"/>
              <w:pageBreakBefore w:val="0"/>
              <w:suppressLineNumbers w:val="0"/>
              <w:kinsoku/>
              <w:wordWrap/>
              <w:overflowPunct/>
              <w:topLinePunct w:val="0"/>
              <w:bidi w:val="0"/>
              <w:adjustRightInd w:val="0"/>
              <w:snapToGrid w:val="0"/>
              <w:spacing w:before="0" w:beforeLines="0" w:beforeAutospacing="0" w:after="0" w:afterLines="0" w:afterAutospacing="0" w:line="360" w:lineRule="atLeast"/>
              <w:ind w:left="0" w:leftChars="0" w:right="0" w:rightChars="0"/>
              <w:jc w:val="center"/>
              <w:rPr>
                <w:rFonts w:hint="eastAsia" w:ascii="宋体" w:hAnsi="宋体" w:cs="宋体"/>
                <w:bCs/>
                <w:color w:val="auto"/>
                <w:szCs w:val="21"/>
                <w:highlight w:val="none"/>
                <w:lang w:bidi="ar"/>
              </w:rPr>
            </w:pPr>
            <w:r>
              <w:rPr>
                <w:rFonts w:hint="eastAsia" w:ascii="宋体" w:hAnsi="宋体" w:eastAsia="宋体" w:cs="宋体"/>
                <w:color w:val="auto"/>
                <w:sz w:val="21"/>
                <w:szCs w:val="21"/>
                <w:highlight w:val="none"/>
                <w:lang w:val="en-US" w:eastAsia="zh-CN"/>
              </w:rPr>
              <w:t>（5分）</w:t>
            </w:r>
          </w:p>
        </w:tc>
        <w:tc>
          <w:tcPr>
            <w:tcW w:w="6280" w:type="dxa"/>
            <w:gridSpan w:val="2"/>
            <w:tcBorders>
              <w:top w:val="single" w:color="auto" w:sz="4" w:space="0"/>
              <w:left w:val="single" w:color="auto" w:sz="4" w:space="0"/>
              <w:bottom w:val="single" w:color="auto" w:sz="4" w:space="0"/>
              <w:right w:val="single" w:color="auto" w:sz="4" w:space="0"/>
            </w:tcBorders>
            <w:vAlign w:val="center"/>
          </w:tcPr>
          <w:p w14:paraId="6F5C5139">
            <w:pPr>
              <w:pStyle w:val="4"/>
              <w:keepNext w:val="0"/>
              <w:keepLines w:val="0"/>
              <w:pageBreakBefore w:val="0"/>
              <w:numPr>
                <w:ilvl w:val="0"/>
                <w:numId w:val="0"/>
              </w:numPr>
              <w:suppressLineNumbers w:val="0"/>
              <w:kinsoku/>
              <w:wordWrap/>
              <w:overflowPunct/>
              <w:topLinePunct w:val="0"/>
              <w:bidi w:val="0"/>
              <w:adjustRightInd w:val="0"/>
              <w:snapToGrid w:val="0"/>
              <w:spacing w:before="0" w:beforeLines="0" w:beforeAutospacing="0" w:after="0" w:afterLines="0" w:afterAutospacing="0" w:line="360" w:lineRule="atLeast"/>
              <w:ind w:left="0" w:leftChars="0" w:right="0" w:firstLine="420" w:firstLineChars="200"/>
              <w:jc w:val="left"/>
              <w:textAlignment w:val="baseline"/>
              <w:rPr>
                <w:rFonts w:hint="eastAsia" w:ascii="宋体" w:hAnsi="宋体" w:eastAsia="宋体" w:cs="宋体"/>
                <w:b w:val="0"/>
                <w:bCs w:val="0"/>
                <w:color w:val="auto"/>
                <w:kern w:val="1"/>
                <w:sz w:val="21"/>
                <w:szCs w:val="21"/>
                <w:highlight w:val="none"/>
                <w:u w:val="none"/>
              </w:rPr>
            </w:pPr>
            <w:r>
              <w:rPr>
                <w:rFonts w:hint="eastAsia" w:ascii="宋体" w:hAnsi="宋体" w:eastAsia="宋体" w:cs="宋体"/>
                <w:b w:val="0"/>
                <w:bCs w:val="0"/>
                <w:color w:val="auto"/>
                <w:kern w:val="1"/>
                <w:sz w:val="21"/>
                <w:szCs w:val="21"/>
                <w:highlight w:val="none"/>
                <w:u w:val="none"/>
                <w:lang w:val="en-US" w:eastAsia="zh-CN"/>
              </w:rPr>
              <w:t>报价人</w:t>
            </w:r>
            <w:r>
              <w:rPr>
                <w:rFonts w:hint="eastAsia" w:ascii="宋体" w:hAnsi="宋体" w:eastAsia="宋体" w:cs="宋体"/>
                <w:b w:val="0"/>
                <w:bCs w:val="0"/>
                <w:color w:val="auto"/>
                <w:kern w:val="1"/>
                <w:sz w:val="21"/>
                <w:szCs w:val="21"/>
                <w:highlight w:val="none"/>
                <w:u w:val="none"/>
                <w:lang w:eastAsia="zh-CN"/>
              </w:rPr>
              <w:t>提供</w:t>
            </w:r>
            <w:r>
              <w:rPr>
                <w:rFonts w:hint="eastAsia" w:ascii="宋体" w:hAnsi="宋体" w:eastAsia="宋体" w:cs="宋体"/>
                <w:b w:val="0"/>
                <w:bCs w:val="0"/>
                <w:color w:val="auto"/>
                <w:kern w:val="1"/>
                <w:sz w:val="21"/>
                <w:szCs w:val="21"/>
                <w:highlight w:val="none"/>
                <w:u w:val="none"/>
              </w:rPr>
              <w:t>具有完整详细质量保证方案，不限于以下几点：</w:t>
            </w:r>
          </w:p>
          <w:p w14:paraId="0246173D">
            <w:pPr>
              <w:pStyle w:val="4"/>
              <w:keepNext w:val="0"/>
              <w:keepLines w:val="0"/>
              <w:pageBreakBefore w:val="0"/>
              <w:numPr>
                <w:ilvl w:val="0"/>
                <w:numId w:val="0"/>
              </w:numPr>
              <w:suppressLineNumbers w:val="0"/>
              <w:kinsoku/>
              <w:wordWrap/>
              <w:overflowPunct/>
              <w:topLinePunct w:val="0"/>
              <w:bidi w:val="0"/>
              <w:adjustRightInd w:val="0"/>
              <w:snapToGrid w:val="0"/>
              <w:spacing w:before="0" w:beforeLines="0" w:beforeAutospacing="0" w:after="0" w:afterLines="0" w:afterAutospacing="0" w:line="360" w:lineRule="atLeast"/>
              <w:ind w:left="0" w:leftChars="0" w:right="0" w:firstLine="420" w:firstLineChars="200"/>
              <w:jc w:val="left"/>
              <w:textAlignment w:val="baseline"/>
              <w:rPr>
                <w:rFonts w:hint="eastAsia" w:ascii="宋体" w:hAnsi="宋体" w:eastAsia="宋体" w:cs="宋体"/>
                <w:b w:val="0"/>
                <w:bCs w:val="0"/>
                <w:color w:val="auto"/>
                <w:kern w:val="1"/>
                <w:sz w:val="21"/>
                <w:szCs w:val="21"/>
                <w:highlight w:val="none"/>
                <w:u w:val="none"/>
              </w:rPr>
            </w:pPr>
            <w:r>
              <w:rPr>
                <w:rFonts w:hint="eastAsia" w:ascii="宋体" w:hAnsi="宋体" w:eastAsia="宋体" w:cs="宋体"/>
                <w:b w:val="0"/>
                <w:bCs w:val="0"/>
                <w:color w:val="auto"/>
                <w:kern w:val="1"/>
                <w:sz w:val="21"/>
                <w:szCs w:val="21"/>
                <w:highlight w:val="none"/>
                <w:u w:val="none"/>
                <w:lang w:val="en-US" w:eastAsia="zh-CN"/>
              </w:rPr>
              <w:t>1</w:t>
            </w:r>
            <w:r>
              <w:rPr>
                <w:rFonts w:hint="eastAsia" w:ascii="宋体" w:hAnsi="宋体" w:eastAsia="宋体" w:cs="宋体"/>
                <w:b w:val="0"/>
                <w:bCs w:val="0"/>
                <w:color w:val="auto"/>
                <w:kern w:val="1"/>
                <w:sz w:val="21"/>
                <w:szCs w:val="21"/>
                <w:highlight w:val="none"/>
                <w:u w:val="none"/>
              </w:rPr>
              <w:t>.提供完善、可操作性强的来料和生产品控技术方案得</w:t>
            </w:r>
            <w:r>
              <w:rPr>
                <w:rFonts w:hint="eastAsia" w:ascii="宋体" w:hAnsi="宋体" w:eastAsia="宋体" w:cs="宋体"/>
                <w:b w:val="0"/>
                <w:bCs w:val="0"/>
                <w:color w:val="auto"/>
                <w:kern w:val="1"/>
                <w:sz w:val="21"/>
                <w:szCs w:val="21"/>
                <w:highlight w:val="none"/>
                <w:u w:val="none"/>
                <w:lang w:val="en-US" w:eastAsia="zh-CN"/>
              </w:rPr>
              <w:t>3-2.4</w:t>
            </w:r>
            <w:r>
              <w:rPr>
                <w:rFonts w:hint="eastAsia" w:ascii="宋体" w:hAnsi="宋体" w:eastAsia="宋体" w:cs="宋体"/>
                <w:b w:val="0"/>
                <w:bCs w:val="0"/>
                <w:color w:val="auto"/>
                <w:kern w:val="1"/>
                <w:sz w:val="21"/>
                <w:szCs w:val="21"/>
                <w:highlight w:val="none"/>
                <w:u w:val="none"/>
              </w:rPr>
              <w:t>分，提供操作性</w:t>
            </w:r>
            <w:r>
              <w:rPr>
                <w:rFonts w:hint="eastAsia" w:ascii="宋体" w:hAnsi="宋体" w:eastAsia="宋体" w:cs="宋体"/>
                <w:b w:val="0"/>
                <w:bCs w:val="0"/>
                <w:color w:val="auto"/>
                <w:kern w:val="1"/>
                <w:sz w:val="21"/>
                <w:szCs w:val="21"/>
                <w:highlight w:val="none"/>
                <w:u w:val="none"/>
                <w:lang w:val="en-US" w:eastAsia="zh-CN"/>
              </w:rPr>
              <w:t>一般</w:t>
            </w:r>
            <w:r>
              <w:rPr>
                <w:rFonts w:hint="eastAsia" w:ascii="宋体" w:hAnsi="宋体" w:eastAsia="宋体" w:cs="宋体"/>
                <w:b w:val="0"/>
                <w:bCs w:val="0"/>
                <w:color w:val="auto"/>
                <w:kern w:val="1"/>
                <w:sz w:val="21"/>
                <w:szCs w:val="21"/>
                <w:highlight w:val="none"/>
                <w:u w:val="none"/>
              </w:rPr>
              <w:t>的品控方案的得</w:t>
            </w:r>
            <w:r>
              <w:rPr>
                <w:rFonts w:hint="eastAsia" w:ascii="宋体" w:hAnsi="宋体" w:eastAsia="宋体" w:cs="宋体"/>
                <w:b w:val="0"/>
                <w:bCs w:val="0"/>
                <w:color w:val="auto"/>
                <w:kern w:val="1"/>
                <w:sz w:val="21"/>
                <w:szCs w:val="21"/>
                <w:highlight w:val="none"/>
                <w:u w:val="none"/>
                <w:lang w:val="en-US" w:eastAsia="zh-CN"/>
              </w:rPr>
              <w:t>2.4-1.8</w:t>
            </w:r>
            <w:r>
              <w:rPr>
                <w:rFonts w:hint="eastAsia" w:ascii="宋体" w:hAnsi="宋体" w:eastAsia="宋体" w:cs="宋体"/>
                <w:b w:val="0"/>
                <w:bCs w:val="0"/>
                <w:color w:val="auto"/>
                <w:kern w:val="1"/>
                <w:sz w:val="21"/>
                <w:szCs w:val="21"/>
                <w:highlight w:val="none"/>
                <w:u w:val="none"/>
              </w:rPr>
              <w:t>分，提供操作性差的品控方案的得1.</w:t>
            </w:r>
            <w:r>
              <w:rPr>
                <w:rFonts w:hint="eastAsia" w:ascii="宋体" w:hAnsi="宋体" w:eastAsia="宋体" w:cs="宋体"/>
                <w:b w:val="0"/>
                <w:bCs w:val="0"/>
                <w:color w:val="auto"/>
                <w:kern w:val="1"/>
                <w:sz w:val="21"/>
                <w:szCs w:val="21"/>
                <w:highlight w:val="none"/>
                <w:u w:val="none"/>
                <w:lang w:val="en-US" w:eastAsia="zh-CN"/>
              </w:rPr>
              <w:t>8-</w:t>
            </w:r>
            <w:r>
              <w:rPr>
                <w:rFonts w:hint="eastAsia" w:ascii="宋体" w:hAnsi="宋体" w:eastAsia="宋体" w:cs="宋体"/>
                <w:b w:val="0"/>
                <w:bCs w:val="0"/>
                <w:color w:val="auto"/>
                <w:kern w:val="1"/>
                <w:sz w:val="21"/>
                <w:szCs w:val="21"/>
                <w:highlight w:val="none"/>
                <w:u w:val="none"/>
              </w:rPr>
              <w:t>0分。</w:t>
            </w:r>
          </w:p>
          <w:p w14:paraId="67BC77AD">
            <w:pPr>
              <w:keepNext w:val="0"/>
              <w:keepLines w:val="0"/>
              <w:pageBreakBefore w:val="0"/>
              <w:kinsoku/>
              <w:wordWrap/>
              <w:overflowPunct/>
              <w:topLinePunct w:val="0"/>
              <w:bidi w:val="0"/>
              <w:spacing w:beforeAutospacing="0" w:line="360" w:lineRule="atLeast"/>
              <w:ind w:firstLine="420" w:firstLineChars="200"/>
              <w:jc w:val="left"/>
              <w:rPr>
                <w:rFonts w:hint="eastAsia" w:ascii="宋体" w:hAnsi="宋体" w:cs="宋体"/>
                <w:bCs/>
                <w:color w:val="auto"/>
                <w:szCs w:val="21"/>
                <w:highlight w:val="none"/>
                <w:lang w:bidi="ar"/>
              </w:rPr>
            </w:pPr>
            <w:r>
              <w:rPr>
                <w:rFonts w:hint="eastAsia" w:ascii="宋体" w:hAnsi="宋体" w:eastAsia="宋体" w:cs="宋体"/>
                <w:b w:val="0"/>
                <w:bCs w:val="0"/>
                <w:color w:val="auto"/>
                <w:kern w:val="1"/>
                <w:sz w:val="21"/>
                <w:szCs w:val="21"/>
                <w:highlight w:val="none"/>
                <w:u w:val="none"/>
                <w:lang w:val="en-US" w:eastAsia="zh-CN"/>
              </w:rPr>
              <w:t>2</w:t>
            </w:r>
            <w:r>
              <w:rPr>
                <w:rFonts w:hint="eastAsia" w:ascii="宋体" w:hAnsi="宋体" w:eastAsia="宋体" w:cs="宋体"/>
                <w:b w:val="0"/>
                <w:bCs w:val="0"/>
                <w:color w:val="auto"/>
                <w:kern w:val="1"/>
                <w:sz w:val="21"/>
                <w:szCs w:val="21"/>
                <w:highlight w:val="none"/>
                <w:u w:val="none"/>
              </w:rPr>
              <w:t>.提供完善的、操作性强的来料检验方案、生产过程检验方案、出厂检验方案的得</w:t>
            </w:r>
            <w:r>
              <w:rPr>
                <w:rFonts w:hint="eastAsia" w:ascii="宋体" w:hAnsi="宋体" w:eastAsia="宋体" w:cs="宋体"/>
                <w:b w:val="0"/>
                <w:bCs w:val="0"/>
                <w:color w:val="auto"/>
                <w:kern w:val="1"/>
                <w:sz w:val="21"/>
                <w:szCs w:val="21"/>
                <w:highlight w:val="none"/>
                <w:u w:val="none"/>
                <w:lang w:val="en-US" w:eastAsia="zh-CN"/>
              </w:rPr>
              <w:t>2-1.6</w:t>
            </w:r>
            <w:r>
              <w:rPr>
                <w:rFonts w:hint="eastAsia" w:ascii="宋体" w:hAnsi="宋体" w:eastAsia="宋体" w:cs="宋体"/>
                <w:b w:val="0"/>
                <w:bCs w:val="0"/>
                <w:color w:val="auto"/>
                <w:kern w:val="1"/>
                <w:sz w:val="21"/>
                <w:szCs w:val="21"/>
                <w:highlight w:val="none"/>
                <w:u w:val="none"/>
              </w:rPr>
              <w:t>分，提供操作性</w:t>
            </w:r>
            <w:r>
              <w:rPr>
                <w:rFonts w:hint="eastAsia" w:ascii="宋体" w:hAnsi="宋体" w:eastAsia="宋体" w:cs="宋体"/>
                <w:b w:val="0"/>
                <w:bCs w:val="0"/>
                <w:color w:val="auto"/>
                <w:kern w:val="1"/>
                <w:sz w:val="21"/>
                <w:szCs w:val="21"/>
                <w:highlight w:val="none"/>
                <w:u w:val="none"/>
                <w:lang w:val="en-US" w:eastAsia="zh-CN"/>
              </w:rPr>
              <w:t>一般</w:t>
            </w:r>
            <w:r>
              <w:rPr>
                <w:rFonts w:hint="eastAsia" w:ascii="宋体" w:hAnsi="宋体" w:eastAsia="宋体" w:cs="宋体"/>
                <w:b w:val="0"/>
                <w:bCs w:val="0"/>
                <w:color w:val="auto"/>
                <w:kern w:val="1"/>
                <w:sz w:val="21"/>
                <w:szCs w:val="21"/>
                <w:highlight w:val="none"/>
                <w:u w:val="none"/>
              </w:rPr>
              <w:t>的来料检验方案、生产过程检验方案、出厂检验方案的得</w:t>
            </w:r>
            <w:r>
              <w:rPr>
                <w:rFonts w:hint="eastAsia" w:ascii="宋体" w:hAnsi="宋体" w:eastAsia="宋体" w:cs="宋体"/>
                <w:b w:val="0"/>
                <w:bCs w:val="0"/>
                <w:color w:val="auto"/>
                <w:kern w:val="1"/>
                <w:sz w:val="21"/>
                <w:szCs w:val="21"/>
                <w:highlight w:val="none"/>
                <w:u w:val="none"/>
                <w:lang w:val="en-US" w:eastAsia="zh-CN"/>
              </w:rPr>
              <w:t>1.6-1.2</w:t>
            </w:r>
            <w:r>
              <w:rPr>
                <w:rFonts w:hint="eastAsia" w:ascii="宋体" w:hAnsi="宋体" w:eastAsia="宋体" w:cs="宋体"/>
                <w:b w:val="0"/>
                <w:bCs w:val="0"/>
                <w:color w:val="auto"/>
                <w:kern w:val="1"/>
                <w:sz w:val="21"/>
                <w:szCs w:val="21"/>
                <w:highlight w:val="none"/>
                <w:u w:val="none"/>
              </w:rPr>
              <w:t>分，提供操作性差的来料检验方案、生产过程检验方案、出厂检验方案1.</w:t>
            </w:r>
            <w:r>
              <w:rPr>
                <w:rFonts w:hint="eastAsia" w:ascii="宋体" w:hAnsi="宋体" w:eastAsia="宋体" w:cs="宋体"/>
                <w:b w:val="0"/>
                <w:bCs w:val="0"/>
                <w:color w:val="auto"/>
                <w:kern w:val="1"/>
                <w:sz w:val="21"/>
                <w:szCs w:val="21"/>
                <w:highlight w:val="none"/>
                <w:u w:val="none"/>
                <w:lang w:val="en-US" w:eastAsia="zh-CN"/>
              </w:rPr>
              <w:t>2-</w:t>
            </w:r>
            <w:r>
              <w:rPr>
                <w:rFonts w:hint="eastAsia" w:ascii="宋体" w:hAnsi="宋体" w:eastAsia="宋体" w:cs="宋体"/>
                <w:b w:val="0"/>
                <w:bCs w:val="0"/>
                <w:color w:val="auto"/>
                <w:kern w:val="1"/>
                <w:sz w:val="21"/>
                <w:szCs w:val="21"/>
                <w:highlight w:val="none"/>
                <w:u w:val="none"/>
              </w:rPr>
              <w:t>0分。</w:t>
            </w:r>
          </w:p>
        </w:tc>
        <w:tc>
          <w:tcPr>
            <w:tcW w:w="555" w:type="dxa"/>
            <w:tcBorders>
              <w:top w:val="single" w:color="auto" w:sz="4" w:space="0"/>
              <w:left w:val="single" w:color="auto" w:sz="4" w:space="0"/>
              <w:bottom w:val="single" w:color="auto" w:sz="4" w:space="0"/>
            </w:tcBorders>
            <w:vAlign w:val="center"/>
          </w:tcPr>
          <w:p w14:paraId="1AB60D08">
            <w:pPr>
              <w:spacing w:line="400" w:lineRule="exact"/>
              <w:jc w:val="center"/>
              <w:rPr>
                <w:rFonts w:hint="eastAsia" w:asciiTheme="minorEastAsia" w:hAnsiTheme="minorEastAsia" w:eastAsiaTheme="minorEastAsia" w:cstheme="minorEastAsia"/>
                <w:b/>
                <w:color w:val="auto"/>
                <w:sz w:val="18"/>
                <w:szCs w:val="18"/>
                <w:highlight w:val="none"/>
                <w:lang w:bidi="ar"/>
              </w:rPr>
            </w:pPr>
          </w:p>
        </w:tc>
      </w:tr>
      <w:tr w14:paraId="384AB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944" w:type="dxa"/>
            <w:vMerge w:val="continue"/>
            <w:tcBorders>
              <w:top w:val="single" w:color="auto" w:sz="4" w:space="0"/>
              <w:bottom w:val="single" w:color="auto" w:sz="4" w:space="0"/>
              <w:right w:val="single" w:color="auto" w:sz="4" w:space="0"/>
            </w:tcBorders>
            <w:vAlign w:val="center"/>
          </w:tcPr>
          <w:p w14:paraId="7B9855F8">
            <w:pPr>
              <w:spacing w:line="400" w:lineRule="exact"/>
              <w:jc w:val="center"/>
              <w:rPr>
                <w:rFonts w:hint="eastAsia"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458A8C1D">
            <w:pPr>
              <w:spacing w:line="400" w:lineRule="exact"/>
              <w:jc w:val="center"/>
              <w:rPr>
                <w:rFonts w:hint="eastAsia"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4016B1BC">
            <w:pPr>
              <w:keepNext w:val="0"/>
              <w:keepLines w:val="0"/>
              <w:pageBreakBefore w:val="0"/>
              <w:kinsoku/>
              <w:wordWrap/>
              <w:overflowPunct/>
              <w:topLinePunct w:val="0"/>
              <w:autoSpaceDE w:val="0"/>
              <w:autoSpaceDN w:val="0"/>
              <w:bidi w:val="0"/>
              <w:spacing w:beforeAutospacing="0" w:line="360" w:lineRule="atLeast"/>
              <w:jc w:val="center"/>
              <w:rPr>
                <w:rFonts w:hint="eastAsia" w:ascii="宋体" w:hAnsi="宋体" w:eastAsia="宋体" w:cs="宋体"/>
                <w:color w:val="auto"/>
                <w:kern w:val="0"/>
                <w:sz w:val="21"/>
                <w:szCs w:val="21"/>
                <w:highlight w:val="none"/>
                <w:shd w:val="clear" w:color="auto" w:fill="FFFFFF"/>
                <w:lang w:bidi="ar"/>
              </w:rPr>
            </w:pPr>
            <w:r>
              <w:rPr>
                <w:rFonts w:hint="eastAsia" w:ascii="宋体" w:hAnsi="宋体" w:eastAsia="宋体" w:cs="宋体"/>
                <w:color w:val="auto"/>
                <w:kern w:val="0"/>
                <w:sz w:val="21"/>
                <w:szCs w:val="21"/>
                <w:highlight w:val="none"/>
                <w:shd w:val="clear" w:color="auto" w:fill="FFFFFF"/>
                <w:lang w:bidi="ar"/>
              </w:rPr>
              <w:t>售后服务</w:t>
            </w:r>
            <w:r>
              <w:rPr>
                <w:rFonts w:hint="eastAsia" w:ascii="宋体" w:hAnsi="宋体" w:eastAsia="宋体" w:cs="宋体"/>
                <w:color w:val="auto"/>
                <w:kern w:val="0"/>
                <w:sz w:val="21"/>
                <w:szCs w:val="21"/>
                <w:highlight w:val="none"/>
                <w:shd w:val="clear" w:color="auto" w:fill="FFFFFF"/>
                <w:lang w:val="en-US" w:eastAsia="zh-CN" w:bidi="ar"/>
              </w:rPr>
              <w:t>及</w:t>
            </w:r>
            <w:r>
              <w:rPr>
                <w:rFonts w:hint="eastAsia" w:ascii="宋体" w:hAnsi="宋体" w:eastAsia="宋体" w:cs="宋体"/>
                <w:color w:val="auto"/>
                <w:kern w:val="0"/>
                <w:sz w:val="21"/>
                <w:szCs w:val="21"/>
                <w:highlight w:val="none"/>
                <w:shd w:val="clear" w:color="auto" w:fill="FFFFFF"/>
                <w:lang w:bidi="ar"/>
              </w:rPr>
              <w:t>措施</w:t>
            </w:r>
          </w:p>
          <w:p w14:paraId="53AD98FB">
            <w:pPr>
              <w:keepNext w:val="0"/>
              <w:keepLines w:val="0"/>
              <w:pageBreakBefore w:val="0"/>
              <w:kinsoku/>
              <w:wordWrap/>
              <w:overflowPunct/>
              <w:topLinePunct w:val="0"/>
              <w:autoSpaceDE w:val="0"/>
              <w:autoSpaceDN w:val="0"/>
              <w:bidi w:val="0"/>
              <w:spacing w:beforeAutospacing="0" w:line="360" w:lineRule="atLeast"/>
              <w:jc w:val="center"/>
              <w:rPr>
                <w:rFonts w:hint="eastAsia" w:asciiTheme="minorEastAsia" w:hAnsiTheme="minorEastAsia" w:eastAsiaTheme="minorEastAsia" w:cstheme="minorEastAsia"/>
                <w:b w:val="0"/>
                <w:i/>
                <w:iCs/>
                <w:caps w:val="0"/>
                <w:color w:val="auto"/>
                <w:sz w:val="21"/>
                <w:szCs w:val="21"/>
                <w:highlight w:val="none"/>
              </w:rPr>
            </w:pPr>
            <w:r>
              <w:rPr>
                <w:rFonts w:hint="eastAsia" w:ascii="宋体" w:hAnsi="宋体" w:eastAsia="宋体" w:cs="宋体"/>
                <w:color w:val="auto"/>
                <w:kern w:val="0"/>
                <w:sz w:val="21"/>
                <w:szCs w:val="21"/>
                <w:highlight w:val="none"/>
                <w:shd w:val="clear" w:color="auto" w:fill="FFFFFF"/>
                <w:lang w:val="en-US" w:eastAsia="zh-CN" w:bidi="ar"/>
              </w:rPr>
              <w:t>(5分)</w:t>
            </w:r>
          </w:p>
        </w:tc>
        <w:tc>
          <w:tcPr>
            <w:tcW w:w="6280" w:type="dxa"/>
            <w:gridSpan w:val="2"/>
            <w:tcBorders>
              <w:top w:val="single" w:color="auto" w:sz="4" w:space="0"/>
              <w:left w:val="single" w:color="auto" w:sz="4" w:space="0"/>
              <w:bottom w:val="single" w:color="auto" w:sz="4" w:space="0"/>
              <w:right w:val="single" w:color="auto" w:sz="4" w:space="0"/>
            </w:tcBorders>
            <w:vAlign w:val="center"/>
          </w:tcPr>
          <w:p w14:paraId="4A4156C0">
            <w:pPr>
              <w:pStyle w:val="120"/>
              <w:keepNext w:val="0"/>
              <w:keepLines w:val="0"/>
              <w:pageBreakBefore w:val="0"/>
              <w:kinsoku/>
              <w:wordWrap/>
              <w:overflowPunct/>
              <w:topLinePunct w:val="0"/>
              <w:autoSpaceDE/>
              <w:autoSpaceDN/>
              <w:bidi w:val="0"/>
              <w:adjustRightInd w:val="0"/>
              <w:spacing w:line="360" w:lineRule="atLeast"/>
              <w:jc w:val="lef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售后服务方案包含①服务响应的及时性和保障措施</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②质保期</w:t>
            </w:r>
            <w:r>
              <w:rPr>
                <w:rFonts w:hint="eastAsia" w:ascii="宋体" w:hAnsi="宋体" w:eastAsia="宋体" w:cs="宋体"/>
                <w:bCs/>
                <w:color w:val="auto"/>
                <w:sz w:val="21"/>
                <w:szCs w:val="21"/>
                <w:highlight w:val="none"/>
                <w:lang w:val="en-US" w:eastAsia="zh-CN"/>
              </w:rPr>
              <w:t>内和质保期外的售后</w:t>
            </w:r>
            <w:r>
              <w:rPr>
                <w:rFonts w:hint="eastAsia" w:ascii="宋体" w:hAnsi="宋体" w:eastAsia="宋体" w:cs="宋体"/>
                <w:bCs/>
                <w:color w:val="auto"/>
                <w:sz w:val="21"/>
                <w:szCs w:val="21"/>
                <w:highlight w:val="none"/>
              </w:rPr>
              <w:t>服务</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③服务体系及服务人员配置</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④人员培训计划；⑤备品备件供应服务</w:t>
            </w:r>
            <w:r>
              <w:rPr>
                <w:rFonts w:hint="eastAsia" w:ascii="宋体" w:hAnsi="宋体" w:eastAsia="宋体" w:cs="宋体"/>
                <w:bCs/>
                <w:color w:val="auto"/>
                <w:sz w:val="21"/>
                <w:szCs w:val="21"/>
                <w:highlight w:val="none"/>
              </w:rPr>
              <w:t>。</w:t>
            </w:r>
          </w:p>
          <w:p w14:paraId="7A879C3C">
            <w:pPr>
              <w:pStyle w:val="120"/>
              <w:keepNext w:val="0"/>
              <w:keepLines w:val="0"/>
              <w:pageBreakBefore w:val="0"/>
              <w:kinsoku/>
              <w:wordWrap/>
              <w:overflowPunct/>
              <w:topLinePunct w:val="0"/>
              <w:autoSpaceDE/>
              <w:autoSpaceDN/>
              <w:bidi w:val="0"/>
              <w:adjustRightInd w:val="0"/>
              <w:spacing w:line="360" w:lineRule="atLeast"/>
              <w:jc w:val="left"/>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方案齐全、内容详实可操作性高</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服务计划周密</w:t>
            </w:r>
            <w:r>
              <w:rPr>
                <w:rFonts w:hint="eastAsia" w:ascii="宋体" w:hAnsi="宋体" w:eastAsia="宋体" w:cs="宋体"/>
                <w:bCs/>
                <w:color w:val="auto"/>
                <w:sz w:val="21"/>
                <w:szCs w:val="21"/>
                <w:highlight w:val="none"/>
              </w:rPr>
              <w:t>的得</w:t>
            </w:r>
            <w:r>
              <w:rPr>
                <w:rFonts w:hint="eastAsia" w:ascii="宋体" w:hAnsi="宋体" w:eastAsia="宋体" w:cs="宋体"/>
                <w:b w:val="0"/>
                <w:bCs w:val="0"/>
                <w:color w:val="auto"/>
                <w:kern w:val="1"/>
                <w:sz w:val="21"/>
                <w:szCs w:val="21"/>
                <w:highlight w:val="none"/>
                <w:u w:val="none"/>
              </w:rPr>
              <w:t>3-2.4</w:t>
            </w:r>
            <w:r>
              <w:rPr>
                <w:rFonts w:hint="eastAsia" w:ascii="宋体" w:hAnsi="宋体" w:eastAsia="宋体" w:cs="宋体"/>
                <w:bCs/>
                <w:color w:val="auto"/>
                <w:sz w:val="21"/>
                <w:szCs w:val="21"/>
                <w:highlight w:val="none"/>
              </w:rPr>
              <w:t>分；方案较齐全、内容较详实可操作性较高</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服务计划较周密</w:t>
            </w:r>
            <w:r>
              <w:rPr>
                <w:rFonts w:hint="eastAsia" w:ascii="宋体" w:hAnsi="宋体" w:eastAsia="宋体" w:cs="宋体"/>
                <w:bCs/>
                <w:color w:val="auto"/>
                <w:sz w:val="21"/>
                <w:szCs w:val="21"/>
                <w:highlight w:val="none"/>
              </w:rPr>
              <w:t>得</w:t>
            </w:r>
            <w:r>
              <w:rPr>
                <w:rFonts w:hint="eastAsia" w:ascii="宋体" w:hAnsi="宋体" w:eastAsia="宋体" w:cs="宋体"/>
                <w:b w:val="0"/>
                <w:bCs w:val="0"/>
                <w:color w:val="auto"/>
                <w:kern w:val="1"/>
                <w:sz w:val="21"/>
                <w:szCs w:val="21"/>
                <w:highlight w:val="none"/>
                <w:u w:val="none"/>
              </w:rPr>
              <w:t>2.4-1.8</w:t>
            </w:r>
            <w:r>
              <w:rPr>
                <w:rFonts w:hint="eastAsia" w:ascii="宋体" w:hAnsi="宋体" w:eastAsia="宋体" w:cs="宋体"/>
                <w:bCs/>
                <w:color w:val="auto"/>
                <w:sz w:val="21"/>
                <w:szCs w:val="21"/>
                <w:highlight w:val="none"/>
              </w:rPr>
              <w:t>分；方案不齐全、内容不详实可操作性差</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服务计划一般</w:t>
            </w:r>
            <w:r>
              <w:rPr>
                <w:rFonts w:hint="eastAsia" w:ascii="宋体" w:hAnsi="宋体" w:eastAsia="宋体" w:cs="宋体"/>
                <w:bCs/>
                <w:color w:val="auto"/>
                <w:sz w:val="21"/>
                <w:szCs w:val="21"/>
                <w:highlight w:val="none"/>
              </w:rPr>
              <w:t>得</w:t>
            </w:r>
            <w:r>
              <w:rPr>
                <w:rFonts w:hint="eastAsia" w:ascii="宋体" w:hAnsi="宋体" w:eastAsia="宋体" w:cs="宋体"/>
                <w:b w:val="0"/>
                <w:bCs w:val="0"/>
                <w:color w:val="auto"/>
                <w:kern w:val="1"/>
                <w:sz w:val="21"/>
                <w:szCs w:val="21"/>
                <w:highlight w:val="none"/>
                <w:u w:val="none"/>
              </w:rPr>
              <w:t>1.8-0</w:t>
            </w:r>
            <w:r>
              <w:rPr>
                <w:rFonts w:hint="eastAsia" w:ascii="宋体" w:hAnsi="宋体" w:eastAsia="宋体" w:cs="宋体"/>
                <w:bCs/>
                <w:color w:val="auto"/>
                <w:sz w:val="21"/>
                <w:szCs w:val="21"/>
                <w:highlight w:val="none"/>
              </w:rPr>
              <w:t>分。</w:t>
            </w:r>
          </w:p>
          <w:p w14:paraId="6E795E2D">
            <w:pPr>
              <w:keepNext w:val="0"/>
              <w:keepLines w:val="0"/>
              <w:pageBreakBefore w:val="0"/>
              <w:kinsoku/>
              <w:wordWrap/>
              <w:overflowPunct/>
              <w:topLinePunct w:val="0"/>
              <w:autoSpaceDE/>
              <w:autoSpaceDN/>
              <w:bidi w:val="0"/>
              <w:spacing w:beforeAutospacing="0" w:line="360" w:lineRule="atLeast"/>
              <w:ind w:firstLine="422"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sz w:val="21"/>
                <w:szCs w:val="21"/>
                <w:highlight w:val="none"/>
              </w:rPr>
              <w:t>注:服务响应的及时性和保障措施、质保期服务、服务体系及服务人员配置需</w:t>
            </w:r>
            <w:r>
              <w:rPr>
                <w:rFonts w:hint="eastAsia" w:ascii="宋体" w:hAnsi="宋体" w:eastAsia="宋体" w:cs="宋体"/>
                <w:b/>
                <w:bCs/>
                <w:color w:val="auto"/>
                <w:sz w:val="21"/>
                <w:szCs w:val="21"/>
                <w:highlight w:val="none"/>
                <w:lang w:val="en-US" w:eastAsia="zh-CN"/>
              </w:rPr>
              <w:t>、人员培训计划及备品备件供应服务</w:t>
            </w:r>
            <w:r>
              <w:rPr>
                <w:rFonts w:hint="eastAsia" w:ascii="宋体" w:hAnsi="宋体" w:eastAsia="宋体" w:cs="宋体"/>
                <w:b/>
                <w:bCs/>
                <w:color w:val="auto"/>
                <w:sz w:val="21"/>
                <w:szCs w:val="21"/>
                <w:highlight w:val="none"/>
              </w:rPr>
              <w:t>分别</w:t>
            </w:r>
            <w:r>
              <w:rPr>
                <w:rFonts w:hint="eastAsia" w:ascii="宋体" w:hAnsi="宋体" w:eastAsia="宋体" w:cs="宋体"/>
                <w:b/>
                <w:bCs/>
                <w:color w:val="auto"/>
                <w:sz w:val="21"/>
                <w:szCs w:val="21"/>
                <w:highlight w:val="none"/>
                <w:lang w:val="en-US" w:eastAsia="zh-CN"/>
              </w:rPr>
              <w:t>进行</w:t>
            </w:r>
            <w:r>
              <w:rPr>
                <w:rFonts w:hint="eastAsia" w:ascii="宋体" w:hAnsi="宋体" w:eastAsia="宋体" w:cs="宋体"/>
                <w:b/>
                <w:bCs/>
                <w:color w:val="auto"/>
                <w:sz w:val="21"/>
                <w:szCs w:val="21"/>
                <w:highlight w:val="none"/>
              </w:rPr>
              <w:t>编写。</w:t>
            </w:r>
          </w:p>
          <w:p w14:paraId="5EFEBB49">
            <w:pPr>
              <w:pStyle w:val="169"/>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Autospacing="0" w:line="360" w:lineRule="atLeast"/>
              <w:ind w:leftChars="0" w:right="0" w:rightChars="0" w:firstLine="420" w:firstLineChars="200"/>
              <w:textAlignment w:val="baseline"/>
              <w:rPr>
                <w:rFonts w:hint="eastAsia" w:ascii="宋体" w:hAnsi="宋体" w:eastAsia="宋体" w:cs="宋体"/>
                <w:b w:val="0"/>
                <w:bCs w:val="0"/>
                <w:color w:val="auto"/>
                <w:sz w:val="21"/>
                <w:szCs w:val="21"/>
                <w:highlight w:val="none"/>
                <w:u w:val="none"/>
                <w:lang w:val="en-US" w:eastAsia="zh-CN"/>
              </w:rPr>
            </w:pPr>
            <w:r>
              <w:rPr>
                <w:rFonts w:hint="eastAsia"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.产品出现问题时，客服响应时效，接到买方通知后1小时内能响应，48小时内能到达现场并提出双方均认可的解决方案等，得</w:t>
            </w:r>
            <w:r>
              <w:rPr>
                <w:rFonts w:hint="eastAsia"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分，其余情况根据响应时间得</w:t>
            </w:r>
            <w:r>
              <w:rPr>
                <w:rFonts w:hint="eastAsia" w:eastAsia="宋体" w:cs="宋体"/>
                <w:b w:val="0"/>
                <w:bCs w:val="0"/>
                <w:color w:val="auto"/>
                <w:sz w:val="21"/>
                <w:szCs w:val="21"/>
                <w:highlight w:val="none"/>
                <w:u w:val="none"/>
                <w:lang w:val="en-US" w:eastAsia="zh-CN"/>
              </w:rPr>
              <w:t>1.9</w:t>
            </w:r>
            <w:r>
              <w:rPr>
                <w:rFonts w:hint="eastAsia" w:ascii="宋体" w:hAnsi="宋体" w:eastAsia="宋体" w:cs="宋体"/>
                <w:b w:val="0"/>
                <w:bCs w:val="0"/>
                <w:color w:val="auto"/>
                <w:sz w:val="21"/>
                <w:szCs w:val="21"/>
                <w:highlight w:val="none"/>
                <w:u w:val="none"/>
                <w:lang w:val="en-US" w:eastAsia="zh-CN"/>
              </w:rPr>
              <w:t>-0分。</w:t>
            </w:r>
          </w:p>
          <w:p w14:paraId="64F1C066">
            <w:pPr>
              <w:pStyle w:val="16"/>
              <w:keepNext w:val="0"/>
              <w:keepLines w:val="0"/>
              <w:pageBreakBefore w:val="0"/>
              <w:kinsoku/>
              <w:wordWrap/>
              <w:overflowPunct/>
              <w:topLinePunct w:val="0"/>
              <w:autoSpaceDE/>
              <w:autoSpaceDN/>
              <w:bidi w:val="0"/>
              <w:spacing w:after="0" w:line="360" w:lineRule="atLeast"/>
              <w:ind w:firstLine="422" w:firstLineChars="200"/>
              <w:rPr>
                <w:rFonts w:hint="eastAsia" w:asciiTheme="minorEastAsia" w:hAnsiTheme="minorEastAsia" w:eastAsiaTheme="minorEastAsia" w:cstheme="minorEastAsia"/>
                <w:bCs/>
                <w:color w:val="auto"/>
                <w:szCs w:val="21"/>
                <w:highlight w:val="none"/>
              </w:rPr>
            </w:pPr>
            <w:r>
              <w:rPr>
                <w:rFonts w:hint="eastAsia" w:ascii="宋体" w:hAnsi="宋体" w:eastAsia="宋体" w:cs="宋体"/>
                <w:b/>
                <w:bCs/>
                <w:color w:val="auto"/>
                <w:kern w:val="1"/>
                <w:sz w:val="21"/>
                <w:szCs w:val="21"/>
                <w:highlight w:val="none"/>
                <w:u w:val="none"/>
              </w:rPr>
              <w:t>注：</w:t>
            </w:r>
            <w:r>
              <w:rPr>
                <w:rFonts w:hint="eastAsia" w:ascii="宋体" w:hAnsi="宋体" w:eastAsia="宋体" w:cs="宋体"/>
                <w:b/>
                <w:bCs/>
                <w:color w:val="auto"/>
                <w:kern w:val="1"/>
                <w:sz w:val="21"/>
                <w:szCs w:val="21"/>
                <w:highlight w:val="none"/>
                <w:u w:val="none"/>
                <w:lang w:val="en-US" w:eastAsia="zh-CN"/>
              </w:rPr>
              <w:t>报价人提供承诺书（格式自拟），</w:t>
            </w:r>
            <w:r>
              <w:rPr>
                <w:rFonts w:hint="eastAsia" w:ascii="宋体" w:hAnsi="宋体" w:eastAsia="宋体" w:cs="宋体"/>
                <w:b/>
                <w:bCs/>
                <w:color w:val="auto"/>
                <w:sz w:val="21"/>
                <w:szCs w:val="21"/>
                <w:highlight w:val="none"/>
                <w:lang w:val="en-US" w:eastAsia="zh-CN"/>
              </w:rPr>
              <w:t>并加盖单位公章。</w:t>
            </w:r>
          </w:p>
        </w:tc>
        <w:tc>
          <w:tcPr>
            <w:tcW w:w="555" w:type="dxa"/>
            <w:tcBorders>
              <w:top w:val="single" w:color="auto" w:sz="4" w:space="0"/>
              <w:left w:val="single" w:color="auto" w:sz="4" w:space="0"/>
              <w:bottom w:val="single" w:color="auto" w:sz="4" w:space="0"/>
            </w:tcBorders>
            <w:vAlign w:val="center"/>
          </w:tcPr>
          <w:p w14:paraId="7CAA9CB4">
            <w:pPr>
              <w:spacing w:line="400" w:lineRule="exact"/>
              <w:jc w:val="center"/>
              <w:rPr>
                <w:rFonts w:hint="eastAsia" w:asciiTheme="minorEastAsia" w:hAnsiTheme="minorEastAsia" w:eastAsiaTheme="minorEastAsia" w:cstheme="minorEastAsia"/>
                <w:b/>
                <w:color w:val="auto"/>
                <w:sz w:val="18"/>
                <w:szCs w:val="18"/>
                <w:highlight w:val="none"/>
                <w:lang w:bidi="ar"/>
              </w:rPr>
            </w:pPr>
          </w:p>
        </w:tc>
      </w:tr>
      <w:tr w14:paraId="3ECBA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restart"/>
            <w:tcBorders>
              <w:top w:val="single" w:color="auto" w:sz="4" w:space="0"/>
              <w:bottom w:val="single" w:color="auto" w:sz="4" w:space="0"/>
              <w:right w:val="single" w:color="auto" w:sz="4" w:space="0"/>
            </w:tcBorders>
            <w:vAlign w:val="center"/>
          </w:tcPr>
          <w:p w14:paraId="24AB13E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52284443">
            <w:pPr>
              <w:spacing w:line="400" w:lineRule="exact"/>
              <w:jc w:val="center"/>
              <w:rPr>
                <w:rFonts w:hint="eastAsia"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rPr>
              <w:t>（2）</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6DCF9E05">
            <w:pPr>
              <w:spacing w:line="400" w:lineRule="exact"/>
              <w:jc w:val="center"/>
              <w:rPr>
                <w:rFonts w:hint="eastAsia"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商务评分标准（10分）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50EE244B">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商务部分评分为客观评分，评标委员会按以下各评审因素设定的分值进行评分且保证分值统一。</w:t>
            </w:r>
          </w:p>
          <w:p w14:paraId="5AF34276">
            <w:pPr>
              <w:spacing w:line="400" w:lineRule="exact"/>
              <w:ind w:firstLine="420"/>
              <w:rPr>
                <w:rFonts w:hint="eastAsia" w:ascii="宋体" w:hAnsi="宋体" w:cs="宋体"/>
                <w:color w:val="auto"/>
                <w:szCs w:val="21"/>
                <w:highlight w:val="none"/>
              </w:rPr>
            </w:pPr>
            <w:r>
              <w:rPr>
                <w:rFonts w:hint="eastAsia" w:asciiTheme="minorEastAsia" w:hAnsiTheme="minorEastAsia" w:eastAsiaTheme="minorEastAsia" w:cstheme="minorEastAsia"/>
                <w:bCs/>
                <w:color w:val="auto"/>
                <w:szCs w:val="21"/>
                <w:highlight w:val="none"/>
              </w:rPr>
              <w:t>商务部分得分的最终结果保留两位小数，小数点后第三位四舍五入。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41499451">
            <w:pPr>
              <w:spacing w:line="400" w:lineRule="exact"/>
              <w:jc w:val="center"/>
              <w:rPr>
                <w:rFonts w:hint="eastAsia" w:asciiTheme="minorEastAsia" w:hAnsiTheme="minorEastAsia" w:eastAsiaTheme="minorEastAsia" w:cstheme="minorEastAsia"/>
                <w:b/>
                <w:color w:val="auto"/>
                <w:sz w:val="18"/>
                <w:szCs w:val="18"/>
                <w:highlight w:val="none"/>
                <w:lang w:bidi="ar"/>
              </w:rPr>
            </w:pPr>
          </w:p>
        </w:tc>
      </w:tr>
      <w:tr w14:paraId="65766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26BA024B">
            <w:pPr>
              <w:spacing w:line="400" w:lineRule="exact"/>
              <w:jc w:val="center"/>
              <w:rPr>
                <w:rFonts w:hint="eastAsia"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48F6D0C9">
            <w:pPr>
              <w:spacing w:line="400" w:lineRule="exact"/>
              <w:jc w:val="center"/>
              <w:rPr>
                <w:rFonts w:hint="eastAsia"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538C2BE5">
            <w:pPr>
              <w:keepNext w:val="0"/>
              <w:keepLines w:val="0"/>
              <w:pageBreakBefore w:val="0"/>
              <w:kinsoku/>
              <w:wordWrap/>
              <w:overflowPunct/>
              <w:topLinePunct w:val="0"/>
              <w:autoSpaceDE/>
              <w:autoSpaceDN/>
              <w:bidi w:val="0"/>
              <w:snapToGrid/>
              <w:spacing w:line="360" w:lineRule="atLeast"/>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企业实力</w:t>
            </w:r>
          </w:p>
          <w:p w14:paraId="57B6387C">
            <w:pPr>
              <w:keepNext w:val="0"/>
              <w:keepLines w:val="0"/>
              <w:pageBreakBefore w:val="0"/>
              <w:kinsoku/>
              <w:wordWrap/>
              <w:overflowPunct/>
              <w:topLinePunct w:val="0"/>
              <w:autoSpaceDE/>
              <w:autoSpaceDN/>
              <w:bidi w:val="0"/>
              <w:snapToGrid/>
              <w:spacing w:line="360" w:lineRule="atLeast"/>
              <w:jc w:val="center"/>
              <w:outlineLvl w:val="9"/>
              <w:rPr>
                <w:rFonts w:hint="eastAsia" w:asciiTheme="minorEastAsia" w:hAnsiTheme="minorEastAsia" w:eastAsiaTheme="minorEastAsia" w:cstheme="minorEastAsia"/>
                <w:i/>
                <w:iCs/>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w:t>
            </w:r>
          </w:p>
        </w:tc>
        <w:tc>
          <w:tcPr>
            <w:tcW w:w="6280" w:type="dxa"/>
            <w:gridSpan w:val="2"/>
            <w:tcBorders>
              <w:top w:val="single" w:color="auto" w:sz="4" w:space="0"/>
              <w:left w:val="single" w:color="auto" w:sz="4" w:space="0"/>
              <w:bottom w:val="single" w:color="auto" w:sz="4" w:space="0"/>
            </w:tcBorders>
            <w:vAlign w:val="center"/>
          </w:tcPr>
          <w:p w14:paraId="4179E2C9">
            <w:pPr>
              <w:pStyle w:val="169"/>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Chars="200" w:right="0" w:rightChars="0"/>
              <w:textAlignment w:val="baseline"/>
              <w:outlineLvl w:val="9"/>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具有有效的ISO</w:t>
            </w:r>
            <w:r>
              <w:rPr>
                <w:rFonts w:hint="eastAsia" w:ascii="宋体" w:hAnsi="宋体" w:eastAsia="宋体" w:cs="宋体"/>
                <w:b w:val="0"/>
                <w:bCs w:val="0"/>
                <w:color w:val="auto"/>
                <w:szCs w:val="21"/>
                <w:highlight w:val="none"/>
                <w:u w:val="none"/>
                <w:lang w:val="en-US" w:eastAsia="zh-CN"/>
              </w:rPr>
              <w:t>90001质量</w:t>
            </w:r>
            <w:r>
              <w:rPr>
                <w:rFonts w:hint="eastAsia" w:ascii="宋体" w:hAnsi="宋体" w:eastAsia="宋体" w:cs="宋体"/>
                <w:b w:val="0"/>
                <w:bCs w:val="0"/>
                <w:color w:val="auto"/>
                <w:szCs w:val="21"/>
                <w:highlight w:val="none"/>
                <w:u w:val="none"/>
              </w:rPr>
              <w:t>管理体系认证证书</w:t>
            </w: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lang w:val="en-US" w:eastAsia="zh-CN"/>
              </w:rPr>
              <w:t>得</w:t>
            </w:r>
            <w:r>
              <w:rPr>
                <w:rFonts w:hint="eastAsia" w:cs="宋体"/>
                <w:b w:val="0"/>
                <w:bCs w:val="0"/>
                <w:color w:val="auto"/>
                <w:szCs w:val="21"/>
                <w:highlight w:val="none"/>
                <w:u w:val="none"/>
                <w:lang w:val="en-US" w:eastAsia="zh-CN"/>
              </w:rPr>
              <w:t>2</w:t>
            </w:r>
            <w:r>
              <w:rPr>
                <w:rFonts w:hint="eastAsia" w:ascii="宋体" w:hAnsi="宋体" w:eastAsia="宋体" w:cs="宋体"/>
                <w:b w:val="0"/>
                <w:bCs w:val="0"/>
                <w:color w:val="auto"/>
                <w:szCs w:val="21"/>
                <w:highlight w:val="none"/>
                <w:u w:val="none"/>
                <w:lang w:val="en-US" w:eastAsia="zh-CN"/>
              </w:rPr>
              <w:t>分</w:t>
            </w:r>
            <w:r>
              <w:rPr>
                <w:rFonts w:hint="eastAsia" w:ascii="宋体" w:hAnsi="宋体" w:eastAsia="宋体" w:cs="宋体"/>
                <w:b w:val="0"/>
                <w:bCs w:val="0"/>
                <w:color w:val="auto"/>
                <w:szCs w:val="21"/>
                <w:highlight w:val="none"/>
                <w:u w:val="none"/>
              </w:rPr>
              <w:t>。</w:t>
            </w:r>
          </w:p>
          <w:p w14:paraId="09CBAEBA">
            <w:pPr>
              <w:pStyle w:val="169"/>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0" w:leftChars="0" w:right="0" w:rightChars="0" w:firstLine="422" w:firstLineChars="200"/>
              <w:textAlignment w:val="baseline"/>
              <w:outlineLvl w:val="9"/>
              <w:rPr>
                <w:rFonts w:hint="eastAsia" w:asciiTheme="minorEastAsia" w:hAnsiTheme="minorEastAsia" w:eastAsiaTheme="minorEastAsia" w:cstheme="minorEastAsia"/>
                <w:bCs/>
                <w:color w:val="auto"/>
                <w:szCs w:val="21"/>
                <w:highlight w:val="none"/>
              </w:rPr>
            </w:pPr>
            <w:r>
              <w:rPr>
                <w:rFonts w:hint="eastAsia" w:ascii="宋体" w:hAnsi="宋体" w:eastAsia="宋体" w:cs="宋体"/>
                <w:b/>
                <w:bCs/>
                <w:color w:val="auto"/>
                <w:szCs w:val="21"/>
                <w:highlight w:val="none"/>
                <w:u w:val="none"/>
                <w:lang w:val="en-US" w:eastAsia="zh-CN"/>
              </w:rPr>
              <w:t>注：提供上述要求的认证证书复印件，并加盖单位公章。</w:t>
            </w:r>
          </w:p>
        </w:tc>
        <w:tc>
          <w:tcPr>
            <w:tcW w:w="555" w:type="dxa"/>
            <w:tcBorders>
              <w:top w:val="single" w:color="auto" w:sz="4" w:space="0"/>
              <w:left w:val="single" w:color="auto" w:sz="4" w:space="0"/>
              <w:bottom w:val="single" w:color="auto" w:sz="4" w:space="0"/>
            </w:tcBorders>
            <w:vAlign w:val="center"/>
          </w:tcPr>
          <w:p w14:paraId="11EA52C8">
            <w:pPr>
              <w:spacing w:line="400" w:lineRule="exact"/>
              <w:jc w:val="center"/>
              <w:rPr>
                <w:rFonts w:hint="eastAsia" w:asciiTheme="minorEastAsia" w:hAnsiTheme="minorEastAsia" w:eastAsiaTheme="minorEastAsia" w:cstheme="minorEastAsia"/>
                <w:b/>
                <w:color w:val="auto"/>
                <w:sz w:val="18"/>
                <w:szCs w:val="18"/>
                <w:highlight w:val="none"/>
                <w:lang w:bidi="ar"/>
              </w:rPr>
            </w:pPr>
          </w:p>
        </w:tc>
      </w:tr>
      <w:tr w14:paraId="4EEAF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1F8E7BD6">
            <w:pPr>
              <w:spacing w:line="400" w:lineRule="exact"/>
              <w:jc w:val="center"/>
              <w:rPr>
                <w:rFonts w:hint="eastAsia"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7DCA4A83">
            <w:pPr>
              <w:spacing w:line="400" w:lineRule="exact"/>
              <w:jc w:val="center"/>
              <w:rPr>
                <w:rFonts w:hint="eastAsia"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54998AD6">
            <w:pPr>
              <w:pageBreakBefore w:val="0"/>
              <w:kinsoku/>
              <w:wordWrap/>
              <w:overflowPunct/>
              <w:topLinePunct w:val="0"/>
              <w:bidi w:val="0"/>
              <w:spacing w:line="320" w:lineRule="exact"/>
              <w:jc w:val="center"/>
              <w:rPr>
                <w:rFonts w:hint="eastAsia" w:asciiTheme="minorEastAsia" w:hAnsiTheme="minorEastAsia" w:eastAsiaTheme="minorEastAsia" w:cstheme="minorEastAsia"/>
                <w:i/>
                <w:iCs/>
                <w:color w:val="auto"/>
                <w:szCs w:val="21"/>
                <w:highlight w:val="none"/>
              </w:rPr>
            </w:pPr>
            <w:r>
              <w:rPr>
                <w:rFonts w:hint="eastAsia" w:ascii="宋体" w:hAnsi="宋体" w:eastAsia="宋体" w:cs="宋体"/>
                <w:color w:val="auto"/>
                <w:szCs w:val="21"/>
                <w:highlight w:val="none"/>
                <w:lang w:val="en-US" w:eastAsia="zh-CN"/>
              </w:rPr>
              <w:t>财务要求</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tc>
        <w:tc>
          <w:tcPr>
            <w:tcW w:w="6280" w:type="dxa"/>
            <w:gridSpan w:val="2"/>
            <w:tcBorders>
              <w:top w:val="single" w:color="auto" w:sz="4" w:space="0"/>
              <w:left w:val="single" w:color="auto" w:sz="4" w:space="0"/>
              <w:bottom w:val="single" w:color="auto" w:sz="4" w:space="0"/>
            </w:tcBorders>
            <w:vAlign w:val="center"/>
          </w:tcPr>
          <w:p w14:paraId="427968AB">
            <w:pPr>
              <w:pageBreakBefore w:val="0"/>
              <w:kinsoku/>
              <w:wordWrap/>
              <w:overflowPunct/>
              <w:topLinePunct w:val="0"/>
              <w:bidi w:val="0"/>
              <w:spacing w:line="32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lang w:val="en-US" w:eastAsia="zh-CN"/>
              </w:rPr>
              <w:t>人202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年、202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年以及202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年经营状况良好，3年连续不亏损得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w:t>
            </w:r>
          </w:p>
          <w:p w14:paraId="1DD9B74A">
            <w:pPr>
              <w:keepNext w:val="0"/>
              <w:pageBreakBefore w:val="0"/>
              <w:kinsoku/>
              <w:wordWrap/>
              <w:overflowPunct/>
              <w:topLinePunct w:val="0"/>
              <w:bidi w:val="0"/>
              <w:spacing w:beforeAutospacing="0" w:line="320" w:lineRule="exact"/>
              <w:ind w:firstLine="422" w:firstLineChars="200"/>
              <w:jc w:val="left"/>
              <w:rPr>
                <w:rFonts w:hint="eastAsia" w:asciiTheme="minorEastAsia" w:hAnsiTheme="minorEastAsia" w:eastAsiaTheme="minorEastAsia" w:cstheme="minorEastAsia"/>
                <w:b/>
                <w:bCs/>
                <w:color w:val="auto"/>
                <w:kern w:val="0"/>
                <w:szCs w:val="21"/>
                <w:highlight w:val="none"/>
                <w:shd w:val="clear" w:color="auto" w:fill="FFFFFF"/>
                <w:lang w:bidi="ar"/>
              </w:rPr>
            </w:pPr>
            <w:r>
              <w:rPr>
                <w:rFonts w:hint="eastAsia" w:ascii="宋体" w:hAnsi="宋体" w:eastAsia="宋体" w:cs="宋体"/>
                <w:b/>
                <w:bCs/>
                <w:color w:val="auto"/>
                <w:szCs w:val="21"/>
                <w:highlight w:val="none"/>
                <w:lang w:val="en-US" w:eastAsia="zh-CN"/>
              </w:rPr>
              <w:t>注：提供202</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lang w:val="en-US" w:eastAsia="zh-CN"/>
              </w:rPr>
              <w:t>年-202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年第三方审计机构出具的审计报告复印件，并加盖单位</w:t>
            </w:r>
            <w:r>
              <w:rPr>
                <w:rFonts w:hint="eastAsia" w:ascii="宋体" w:hAnsi="宋体" w:cs="宋体"/>
                <w:b/>
                <w:bCs/>
                <w:color w:val="auto"/>
                <w:szCs w:val="21"/>
                <w:highlight w:val="none"/>
                <w:lang w:val="en-US" w:eastAsia="zh-CN"/>
              </w:rPr>
              <w:t>公</w:t>
            </w:r>
            <w:r>
              <w:rPr>
                <w:rFonts w:hint="eastAsia" w:ascii="宋体" w:hAnsi="宋体" w:eastAsia="宋体" w:cs="宋体"/>
                <w:b/>
                <w:bCs/>
                <w:color w:val="auto"/>
                <w:szCs w:val="21"/>
                <w:highlight w:val="none"/>
                <w:lang w:val="en-US" w:eastAsia="zh-CN"/>
              </w:rPr>
              <w:t>章。内容至少包括现金流量表、资产负债表、利润表。</w:t>
            </w:r>
          </w:p>
        </w:tc>
        <w:tc>
          <w:tcPr>
            <w:tcW w:w="555" w:type="dxa"/>
            <w:tcBorders>
              <w:top w:val="single" w:color="auto" w:sz="4" w:space="0"/>
              <w:left w:val="single" w:color="auto" w:sz="4" w:space="0"/>
              <w:bottom w:val="single" w:color="auto" w:sz="4" w:space="0"/>
            </w:tcBorders>
            <w:vAlign w:val="center"/>
          </w:tcPr>
          <w:p w14:paraId="34C04384">
            <w:pPr>
              <w:spacing w:line="400" w:lineRule="exact"/>
              <w:jc w:val="center"/>
              <w:rPr>
                <w:rFonts w:hint="eastAsia" w:asciiTheme="minorEastAsia" w:hAnsiTheme="minorEastAsia" w:eastAsiaTheme="minorEastAsia" w:cstheme="minorEastAsia"/>
                <w:b/>
                <w:color w:val="auto"/>
                <w:sz w:val="18"/>
                <w:szCs w:val="18"/>
                <w:highlight w:val="none"/>
                <w:lang w:bidi="ar"/>
              </w:rPr>
            </w:pPr>
          </w:p>
        </w:tc>
      </w:tr>
      <w:tr w14:paraId="318DEF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276B7484">
            <w:pPr>
              <w:spacing w:line="400" w:lineRule="exact"/>
              <w:jc w:val="center"/>
              <w:rPr>
                <w:rFonts w:hint="eastAsia"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6061A87E">
            <w:pPr>
              <w:spacing w:line="400" w:lineRule="exact"/>
              <w:jc w:val="center"/>
              <w:rPr>
                <w:rFonts w:hint="eastAsia"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2BF642DC">
            <w:pPr>
              <w:keepNext w:val="0"/>
              <w:pageBreakBefore w:val="0"/>
              <w:widowControl/>
              <w:kinsoku/>
              <w:wordWrap/>
              <w:overflowPunct/>
              <w:topLinePunct w:val="0"/>
              <w:bidi w:val="0"/>
              <w:spacing w:beforeAutospacing="0" w:line="360" w:lineRule="exact"/>
              <w:jc w:val="center"/>
              <w:textAlignment w:val="center"/>
              <w:rPr>
                <w:rFonts w:hint="eastAsia" w:asciiTheme="minorEastAsia" w:hAnsiTheme="minorEastAsia" w:eastAsiaTheme="minorEastAsia" w:cstheme="minorEastAsia"/>
                <w:i w:val="0"/>
                <w:iCs w:val="0"/>
                <w:color w:val="auto"/>
                <w:szCs w:val="21"/>
                <w:highlight w:val="none"/>
                <w:lang w:eastAsia="zh-CN"/>
              </w:rPr>
            </w:pPr>
            <w:r>
              <w:rPr>
                <w:rFonts w:hint="eastAsia" w:asciiTheme="minorEastAsia" w:hAnsiTheme="minorEastAsia" w:eastAsiaTheme="minorEastAsia" w:cstheme="minorEastAsia"/>
                <w:i w:val="0"/>
                <w:iCs w:val="0"/>
                <w:color w:val="auto"/>
                <w:szCs w:val="21"/>
                <w:highlight w:val="none"/>
                <w:lang w:eastAsia="zh-CN"/>
              </w:rPr>
              <w:t>报价人</w:t>
            </w:r>
          </w:p>
          <w:p w14:paraId="6FAD399B">
            <w:pPr>
              <w:keepNext w:val="0"/>
              <w:pageBreakBefore w:val="0"/>
              <w:widowControl/>
              <w:kinsoku/>
              <w:wordWrap/>
              <w:overflowPunct/>
              <w:topLinePunct w:val="0"/>
              <w:bidi w:val="0"/>
              <w:spacing w:beforeAutospacing="0" w:line="360" w:lineRule="exact"/>
              <w:jc w:val="center"/>
              <w:textAlignment w:val="center"/>
              <w:rPr>
                <w:rFonts w:hint="eastAsia" w:asciiTheme="minorEastAsia" w:hAnsiTheme="minorEastAsia" w:eastAsiaTheme="minorEastAsia" w:cstheme="minorEastAsia"/>
                <w:i w:val="0"/>
                <w:iCs w:val="0"/>
                <w:color w:val="auto"/>
                <w:szCs w:val="21"/>
                <w:highlight w:val="none"/>
              </w:rPr>
            </w:pPr>
            <w:r>
              <w:rPr>
                <w:rFonts w:hint="eastAsia" w:asciiTheme="minorEastAsia" w:hAnsiTheme="minorEastAsia" w:eastAsiaTheme="minorEastAsia" w:cstheme="minorEastAsia"/>
                <w:i w:val="0"/>
                <w:iCs w:val="0"/>
                <w:color w:val="auto"/>
                <w:szCs w:val="21"/>
                <w:highlight w:val="none"/>
              </w:rPr>
              <w:t>业绩</w:t>
            </w:r>
          </w:p>
          <w:p w14:paraId="60F3B16F">
            <w:pPr>
              <w:keepNext w:val="0"/>
              <w:pageBreakBefore w:val="0"/>
              <w:widowControl/>
              <w:kinsoku/>
              <w:wordWrap/>
              <w:overflowPunct/>
              <w:topLinePunct w:val="0"/>
              <w:bidi w:val="0"/>
              <w:spacing w:beforeAutospacing="0" w:line="360" w:lineRule="exact"/>
              <w:jc w:val="center"/>
              <w:textAlignment w:val="center"/>
              <w:rPr>
                <w:rFonts w:hint="eastAsia" w:asciiTheme="minorEastAsia" w:hAnsiTheme="minorEastAsia" w:eastAsiaTheme="minorEastAsia" w:cstheme="minorEastAsia"/>
                <w:i/>
                <w:iCs/>
                <w:color w:val="auto"/>
                <w:szCs w:val="21"/>
                <w:highlight w:val="none"/>
              </w:rPr>
            </w:pPr>
            <w:r>
              <w:rPr>
                <w:rFonts w:hint="eastAsia" w:asciiTheme="minorEastAsia" w:hAnsiTheme="minorEastAsia" w:eastAsiaTheme="minorEastAsia" w:cstheme="minorEastAsia"/>
                <w:i w:val="0"/>
                <w:iCs w:val="0"/>
                <w:color w:val="auto"/>
                <w:szCs w:val="21"/>
                <w:highlight w:val="none"/>
              </w:rPr>
              <w:t>（</w:t>
            </w:r>
            <w:r>
              <w:rPr>
                <w:rFonts w:hint="eastAsia" w:asciiTheme="minorEastAsia" w:hAnsiTheme="minorEastAsia" w:eastAsiaTheme="minorEastAsia" w:cstheme="minorEastAsia"/>
                <w:i w:val="0"/>
                <w:iCs w:val="0"/>
                <w:color w:val="auto"/>
                <w:szCs w:val="21"/>
                <w:highlight w:val="none"/>
                <w:lang w:val="en-US" w:eastAsia="zh-CN"/>
              </w:rPr>
              <w:t>6</w:t>
            </w:r>
            <w:r>
              <w:rPr>
                <w:rFonts w:hint="eastAsia" w:asciiTheme="minorEastAsia" w:hAnsiTheme="minorEastAsia" w:eastAsiaTheme="minorEastAsia" w:cstheme="minorEastAsia"/>
                <w:i w:val="0"/>
                <w:iCs w:val="0"/>
                <w:color w:val="auto"/>
                <w:szCs w:val="21"/>
                <w:highlight w:val="none"/>
              </w:rPr>
              <w:t>分）</w:t>
            </w:r>
          </w:p>
        </w:tc>
        <w:tc>
          <w:tcPr>
            <w:tcW w:w="6280" w:type="dxa"/>
            <w:gridSpan w:val="2"/>
            <w:tcBorders>
              <w:top w:val="single" w:color="auto" w:sz="4" w:space="0"/>
              <w:left w:val="single" w:color="auto" w:sz="4" w:space="0"/>
              <w:bottom w:val="single" w:color="auto" w:sz="4" w:space="0"/>
            </w:tcBorders>
            <w:vAlign w:val="center"/>
          </w:tcPr>
          <w:p w14:paraId="06FE672D">
            <w:pPr>
              <w:pStyle w:val="120"/>
              <w:keepNext w:val="0"/>
              <w:pageBreakBefore w:val="0"/>
              <w:widowControl/>
              <w:kinsoku/>
              <w:wordWrap/>
              <w:overflowPunct/>
              <w:topLinePunct w:val="0"/>
              <w:bidi w:val="0"/>
              <w:spacing w:beforeAutospacing="0" w:line="360" w:lineRule="exact"/>
              <w:jc w:val="left"/>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lang w:val="en-US" w:eastAsia="zh-CN"/>
              </w:rPr>
              <w:t>1</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lang w:val="en-US" w:eastAsia="zh-CN"/>
              </w:rPr>
              <w:t>报价人</w:t>
            </w:r>
            <w:r>
              <w:rPr>
                <w:rFonts w:hint="eastAsia" w:ascii="宋体" w:hAnsi="宋体" w:cs="宋体"/>
                <w:color w:val="auto"/>
                <w:kern w:val="0"/>
                <w:szCs w:val="24"/>
                <w:highlight w:val="none"/>
              </w:rPr>
              <w:t>满足资格</w:t>
            </w:r>
            <w:r>
              <w:rPr>
                <w:rFonts w:hint="eastAsia" w:ascii="宋体" w:hAnsi="宋体" w:cs="宋体"/>
                <w:color w:val="auto"/>
                <w:kern w:val="0"/>
                <w:szCs w:val="24"/>
                <w:highlight w:val="none"/>
                <w:lang w:val="en-US" w:eastAsia="zh-CN"/>
              </w:rPr>
              <w:t>业绩</w:t>
            </w:r>
            <w:r>
              <w:rPr>
                <w:rFonts w:hint="eastAsia" w:ascii="宋体" w:hAnsi="宋体" w:cs="宋体"/>
                <w:color w:val="auto"/>
                <w:kern w:val="0"/>
                <w:szCs w:val="24"/>
                <w:highlight w:val="none"/>
              </w:rPr>
              <w:t>要求</w:t>
            </w:r>
            <w:r>
              <w:rPr>
                <w:rFonts w:hint="eastAsia" w:ascii="宋体" w:hAnsi="宋体" w:cs="宋体"/>
                <w:color w:val="auto"/>
                <w:kern w:val="0"/>
                <w:szCs w:val="24"/>
                <w:highlight w:val="none"/>
                <w:lang w:val="en-US" w:eastAsia="zh-CN"/>
              </w:rPr>
              <w:t>的得2分</w:t>
            </w:r>
          </w:p>
          <w:p w14:paraId="602F8E69">
            <w:pPr>
              <w:pStyle w:val="120"/>
              <w:keepNext w:val="0"/>
              <w:pageBreakBefore w:val="0"/>
              <w:widowControl/>
              <w:kinsoku/>
              <w:wordWrap/>
              <w:overflowPunct/>
              <w:topLinePunct w:val="0"/>
              <w:bidi w:val="0"/>
              <w:spacing w:beforeAutospacing="0" w:line="360" w:lineRule="exact"/>
              <w:jc w:val="left"/>
              <w:rPr>
                <w:rFonts w:hint="eastAsia" w:asciiTheme="minorEastAsia" w:hAnsiTheme="minorEastAsia" w:eastAsiaTheme="minorEastAsia" w:cstheme="minorEastAsia"/>
                <w:bCs/>
                <w:color w:val="auto"/>
                <w:szCs w:val="21"/>
                <w:highlight w:val="none"/>
              </w:rPr>
            </w:pP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在满足资格</w:t>
            </w:r>
            <w:r>
              <w:rPr>
                <w:rFonts w:hint="eastAsia" w:ascii="宋体" w:hAnsi="宋体" w:cs="宋体"/>
                <w:color w:val="auto"/>
                <w:kern w:val="0"/>
                <w:szCs w:val="24"/>
                <w:highlight w:val="none"/>
                <w:lang w:val="en-US" w:eastAsia="zh-CN"/>
              </w:rPr>
              <w:t>业绩</w:t>
            </w:r>
            <w:r>
              <w:rPr>
                <w:rFonts w:hint="eastAsia" w:ascii="宋体" w:hAnsi="宋体" w:cs="宋体"/>
                <w:color w:val="auto"/>
                <w:kern w:val="0"/>
                <w:szCs w:val="24"/>
                <w:highlight w:val="none"/>
              </w:rPr>
              <w:t>要求</w:t>
            </w:r>
            <w:r>
              <w:rPr>
                <w:rFonts w:hint="eastAsia" w:ascii="宋体" w:hAnsi="宋体" w:cs="宋体"/>
                <w:color w:val="auto"/>
                <w:kern w:val="0"/>
                <w:szCs w:val="24"/>
                <w:highlight w:val="none"/>
                <w:lang w:val="en-US" w:eastAsia="zh-CN"/>
              </w:rPr>
              <w:t>的</w:t>
            </w:r>
            <w:r>
              <w:rPr>
                <w:rFonts w:hint="eastAsia" w:ascii="宋体" w:hAnsi="宋体" w:cs="宋体"/>
                <w:color w:val="auto"/>
                <w:kern w:val="0"/>
                <w:szCs w:val="24"/>
                <w:highlight w:val="none"/>
              </w:rPr>
              <w:t>基础上，</w:t>
            </w:r>
            <w:r>
              <w:rPr>
                <w:rFonts w:hint="eastAsia" w:asciiTheme="minorEastAsia" w:hAnsiTheme="minorEastAsia" w:eastAsiaTheme="minorEastAsia" w:cstheme="minorEastAsia"/>
                <w:bCs/>
                <w:color w:val="auto"/>
                <w:szCs w:val="21"/>
                <w:highlight w:val="none"/>
              </w:rPr>
              <w:t>报价人在</w:t>
            </w:r>
            <w:r>
              <w:rPr>
                <w:rFonts w:hint="eastAsia" w:ascii="宋体" w:hAnsi="宋体" w:cs="宋体"/>
                <w:color w:val="auto"/>
                <w:sz w:val="21"/>
                <w:szCs w:val="21"/>
                <w:highlight w:val="none"/>
                <w:u w:val="single"/>
                <w:lang w:val="en-US" w:eastAsia="zh-CN"/>
              </w:rPr>
              <w:t>2023</w:t>
            </w:r>
            <w:r>
              <w:rPr>
                <w:rFonts w:hint="eastAsia" w:ascii="宋体" w:hAnsi="宋体" w:eastAsia="宋体" w:cs="宋体"/>
                <w:color w:val="auto"/>
                <w:sz w:val="21"/>
                <w:szCs w:val="21"/>
                <w:highlight w:val="none"/>
                <w:lang w:val="en-US" w:eastAsia="zh-CN"/>
              </w:rPr>
              <w:t>年1月1日</w:t>
            </w:r>
            <w:r>
              <w:rPr>
                <w:rFonts w:hint="eastAsia" w:ascii="宋体" w:hAnsi="宋体" w:eastAsia="宋体" w:cs="宋体"/>
                <w:b w:val="0"/>
                <w:bCs w:val="0"/>
                <w:color w:val="auto"/>
                <w:sz w:val="21"/>
                <w:szCs w:val="21"/>
                <w:highlight w:val="none"/>
                <w:lang w:val="en-US" w:eastAsia="zh-CN"/>
              </w:rPr>
              <w:t>至竞争性比选文件发出之日</w:t>
            </w:r>
            <w:r>
              <w:rPr>
                <w:rFonts w:hint="eastAsia" w:ascii="宋体" w:hAnsi="宋体" w:cs="宋体"/>
                <w:color w:val="auto"/>
                <w:highlight w:val="none"/>
              </w:rPr>
              <w:t>止</w:t>
            </w:r>
            <w:r>
              <w:rPr>
                <w:rFonts w:hint="eastAsia" w:ascii="宋体" w:hAnsi="宋体" w:eastAsia="宋体" w:cs="宋体"/>
                <w:b w:val="0"/>
                <w:bCs w:val="0"/>
                <w:color w:val="auto"/>
                <w:sz w:val="21"/>
                <w:szCs w:val="21"/>
                <w:highlight w:val="none"/>
                <w:lang w:val="en-US" w:eastAsia="zh-CN"/>
              </w:rPr>
              <w:t>（以合同签订时间为准）</w:t>
            </w:r>
            <w:r>
              <w:rPr>
                <w:rFonts w:hint="eastAsia" w:ascii="宋体" w:hAnsi="宋体" w:cs="宋体"/>
                <w:b w:val="0"/>
                <w:bCs w:val="0"/>
                <w:color w:val="auto"/>
                <w:sz w:val="21"/>
                <w:szCs w:val="21"/>
                <w:highlight w:val="none"/>
                <w:lang w:val="en-US" w:eastAsia="zh-CN"/>
              </w:rPr>
              <w:t>额外</w:t>
            </w:r>
            <w:r>
              <w:rPr>
                <w:rFonts w:hint="eastAsia" w:ascii="宋体" w:hAnsi="宋体" w:eastAsia="宋体" w:cs="宋体"/>
                <w:b w:val="0"/>
                <w:bCs w:val="0"/>
                <w:color w:val="auto"/>
                <w:sz w:val="21"/>
                <w:szCs w:val="21"/>
                <w:highlight w:val="none"/>
                <w:lang w:val="en-US" w:eastAsia="zh-CN"/>
              </w:rPr>
              <w:t>承担</w:t>
            </w:r>
            <w:r>
              <w:rPr>
                <w:rFonts w:hint="eastAsia" w:ascii="宋体" w:hAnsi="宋体" w:cs="宋体"/>
                <w:b w:val="0"/>
                <w:bCs w:val="0"/>
                <w:color w:val="auto"/>
                <w:sz w:val="21"/>
                <w:szCs w:val="21"/>
                <w:highlight w:val="none"/>
                <w:lang w:val="en-US" w:eastAsia="zh-CN"/>
              </w:rPr>
              <w:t>过</w:t>
            </w:r>
            <w:r>
              <w:rPr>
                <w:rFonts w:hint="eastAsia" w:ascii="宋体" w:hAnsi="宋体" w:eastAsia="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val="en-US" w:eastAsia="zh-CN"/>
              </w:rPr>
              <w:t>项</w:t>
            </w:r>
            <w:r>
              <w:rPr>
                <w:rFonts w:hint="eastAsia" w:ascii="宋体" w:hAnsi="宋体" w:eastAsia="宋体" w:cs="宋体"/>
                <w:color w:val="auto"/>
                <w:sz w:val="21"/>
                <w:szCs w:val="21"/>
                <w:highlight w:val="none"/>
                <w:lang w:val="en-US" w:eastAsia="zh-CN"/>
              </w:rPr>
              <w:t>合同金额不低于</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lang w:val="en-US" w:eastAsia="zh-CN"/>
              </w:rPr>
              <w:t>万元的</w:t>
            </w:r>
            <w:r>
              <w:rPr>
                <w:rFonts w:hint="eastAsia" w:ascii="宋体" w:hAnsi="宋体" w:cs="宋体"/>
                <w:color w:val="auto"/>
                <w:szCs w:val="21"/>
                <w:highlight w:val="none"/>
                <w:lang w:eastAsia="zh-CN"/>
              </w:rPr>
              <w:t>车辆改装服务业绩</w:t>
            </w:r>
            <w:r>
              <w:rPr>
                <w:rFonts w:hint="eastAsia" w:ascii="宋体" w:hAnsi="宋体" w:cs="宋体"/>
                <w:b w:val="0"/>
                <w:bCs w:val="0"/>
                <w:color w:val="auto"/>
                <w:sz w:val="21"/>
                <w:szCs w:val="21"/>
                <w:highlight w:val="none"/>
                <w:lang w:val="en-US" w:eastAsia="zh-CN"/>
              </w:rPr>
              <w:t>，</w:t>
            </w:r>
            <w:r>
              <w:rPr>
                <w:rFonts w:hint="eastAsia" w:asciiTheme="minorEastAsia" w:hAnsiTheme="minorEastAsia" w:eastAsiaTheme="minorEastAsia" w:cstheme="minorEastAsia"/>
                <w:bCs/>
                <w:color w:val="auto"/>
                <w:szCs w:val="21"/>
                <w:highlight w:val="none"/>
              </w:rPr>
              <w:t>得</w:t>
            </w:r>
            <w:r>
              <w:rPr>
                <w:rFonts w:hint="eastAsia" w:asciiTheme="minorEastAsia" w:hAnsiTheme="minorEastAsia" w:eastAsiaTheme="minorEastAsia" w:cstheme="minorEastAsia"/>
                <w:bCs/>
                <w:color w:val="auto"/>
                <w:szCs w:val="21"/>
                <w:highlight w:val="none"/>
                <w:lang w:val="en-US" w:eastAsia="zh-CN"/>
              </w:rPr>
              <w:t>2</w:t>
            </w:r>
            <w:r>
              <w:rPr>
                <w:rFonts w:hint="eastAsia" w:asciiTheme="minorEastAsia" w:hAnsiTheme="minorEastAsia" w:eastAsiaTheme="minorEastAsia" w:cstheme="minorEastAsia"/>
                <w:bCs/>
                <w:color w:val="auto"/>
                <w:szCs w:val="21"/>
                <w:highlight w:val="none"/>
              </w:rPr>
              <w:t>分</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本项</w:t>
            </w:r>
            <w:r>
              <w:rPr>
                <w:rFonts w:hint="eastAsia" w:asciiTheme="minorEastAsia" w:hAnsiTheme="minorEastAsia" w:eastAsiaTheme="minorEastAsia" w:cstheme="minorEastAsia"/>
                <w:color w:val="auto"/>
                <w:kern w:val="0"/>
                <w:szCs w:val="21"/>
                <w:highlight w:val="none"/>
                <w:shd w:val="clear" w:color="auto" w:fill="FFFFFF"/>
                <w:lang w:val="en-US" w:eastAsia="zh-CN" w:bidi="ar"/>
              </w:rPr>
              <w:t>最多得4分</w:t>
            </w:r>
            <w:r>
              <w:rPr>
                <w:rFonts w:hint="eastAsia" w:asciiTheme="minorEastAsia" w:hAnsiTheme="minorEastAsia" w:eastAsiaTheme="minorEastAsia" w:cstheme="minorEastAsia"/>
                <w:bCs/>
                <w:color w:val="auto"/>
                <w:szCs w:val="21"/>
                <w:highlight w:val="none"/>
              </w:rPr>
              <w:t>。</w:t>
            </w:r>
          </w:p>
          <w:p w14:paraId="575FA72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exact"/>
              <w:ind w:left="0" w:leftChars="0" w:firstLine="422" w:firstLineChars="200"/>
              <w:textAlignment w:val="auto"/>
              <w:rPr>
                <w:rFonts w:hint="eastAsia" w:asciiTheme="minorEastAsia" w:hAnsiTheme="minorEastAsia" w:eastAsiaTheme="minorEastAsia" w:cstheme="minorEastAsia"/>
                <w:bCs/>
                <w:color w:val="auto"/>
                <w:szCs w:val="21"/>
                <w:highlight w:val="none"/>
              </w:rPr>
            </w:pPr>
            <w:r>
              <w:rPr>
                <w:rFonts w:hint="eastAsia"/>
                <w:b/>
                <w:bCs/>
                <w:color w:val="auto"/>
                <w:highlight w:val="none"/>
                <w:lang w:val="en-US" w:eastAsia="zh-CN"/>
              </w:rPr>
              <w:t>注：提供</w:t>
            </w:r>
            <w:r>
              <w:rPr>
                <w:b/>
                <w:bCs/>
                <w:color w:val="auto"/>
                <w:highlight w:val="none"/>
              </w:rPr>
              <w:t>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hAnsi="宋体"/>
                <w:b/>
                <w:bCs/>
                <w:color w:val="auto"/>
                <w:kern w:val="0"/>
                <w:szCs w:val="21"/>
                <w:highlight w:val="none"/>
              </w:rPr>
              <w:t>盖</w:t>
            </w:r>
            <w:r>
              <w:rPr>
                <w:rFonts w:hint="eastAsia" w:hAnsi="宋体"/>
                <w:b/>
                <w:bCs/>
                <w:color w:val="auto"/>
                <w:kern w:val="0"/>
                <w:szCs w:val="21"/>
                <w:highlight w:val="none"/>
                <w:lang w:val="en-US" w:eastAsia="zh-CN"/>
              </w:rPr>
              <w:t>单位公</w:t>
            </w:r>
            <w:r>
              <w:rPr>
                <w:rFonts w:hint="eastAsia" w:hAnsi="宋体"/>
                <w:b/>
                <w:bCs/>
                <w:color w:val="auto"/>
                <w:kern w:val="0"/>
                <w:szCs w:val="21"/>
                <w:highlight w:val="none"/>
              </w:rPr>
              <w:t>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tc>
        <w:tc>
          <w:tcPr>
            <w:tcW w:w="555" w:type="dxa"/>
            <w:tcBorders>
              <w:top w:val="single" w:color="auto" w:sz="4" w:space="0"/>
              <w:left w:val="single" w:color="auto" w:sz="4" w:space="0"/>
              <w:bottom w:val="single" w:color="auto" w:sz="4" w:space="0"/>
            </w:tcBorders>
            <w:vAlign w:val="center"/>
          </w:tcPr>
          <w:p w14:paraId="0FD9CCAE">
            <w:pPr>
              <w:spacing w:line="400" w:lineRule="exact"/>
              <w:jc w:val="center"/>
              <w:rPr>
                <w:rFonts w:hint="eastAsia" w:asciiTheme="minorEastAsia" w:hAnsiTheme="minorEastAsia" w:eastAsiaTheme="minorEastAsia" w:cstheme="minorEastAsia"/>
                <w:b/>
                <w:color w:val="auto"/>
                <w:sz w:val="18"/>
                <w:szCs w:val="18"/>
                <w:highlight w:val="none"/>
                <w:lang w:bidi="ar"/>
              </w:rPr>
            </w:pPr>
          </w:p>
        </w:tc>
      </w:tr>
      <w:tr w14:paraId="67B23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right w:val="single" w:color="auto" w:sz="4" w:space="0"/>
            </w:tcBorders>
            <w:vAlign w:val="center"/>
          </w:tcPr>
          <w:p w14:paraId="2D1B762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119022EA">
            <w:pPr>
              <w:spacing w:line="400" w:lineRule="exact"/>
              <w:jc w:val="center"/>
              <w:rPr>
                <w:rFonts w:hint="eastAsia"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rPr>
              <w:t>（3）</w:t>
            </w:r>
          </w:p>
        </w:tc>
        <w:tc>
          <w:tcPr>
            <w:tcW w:w="897" w:type="dxa"/>
            <w:tcBorders>
              <w:top w:val="single" w:color="auto" w:sz="4" w:space="0"/>
              <w:left w:val="single" w:color="auto" w:sz="4" w:space="0"/>
              <w:right w:val="single" w:color="auto" w:sz="4" w:space="0"/>
            </w:tcBorders>
            <w:vAlign w:val="center"/>
          </w:tcPr>
          <w:p w14:paraId="61982AB2">
            <w:pPr>
              <w:pStyle w:val="37"/>
              <w:widowControl w:val="0"/>
              <w:adjustRightInd w:val="0"/>
              <w:spacing w:before="0" w:beforeAutospacing="0" w:after="0" w:afterAutospacing="0" w:line="400" w:lineRule="exact"/>
              <w:jc w:val="center"/>
              <w:textAlignment w:val="baseline"/>
              <w:rPr>
                <w:rFonts w:hint="eastAsia" w:asciiTheme="minorEastAsia" w:hAnsiTheme="minorEastAsia" w:eastAsiaTheme="minorEastAsia" w:cstheme="minorEastAsia"/>
                <w:bCs/>
                <w:color w:val="auto"/>
                <w:kern w:val="2"/>
                <w:sz w:val="21"/>
                <w:szCs w:val="21"/>
                <w:highlight w:val="none"/>
                <w:lang w:bidi="ar"/>
              </w:rPr>
            </w:pPr>
            <w:r>
              <w:rPr>
                <w:rFonts w:hint="eastAsia" w:asciiTheme="minorEastAsia" w:hAnsiTheme="minorEastAsia" w:eastAsiaTheme="minorEastAsia" w:cstheme="minorEastAsia"/>
                <w:bCs/>
                <w:color w:val="auto"/>
                <w:kern w:val="2"/>
                <w:sz w:val="21"/>
                <w:szCs w:val="21"/>
                <w:highlight w:val="none"/>
                <w:lang w:bidi="ar"/>
              </w:rPr>
              <w:t>评标价（70分）</w:t>
            </w:r>
          </w:p>
        </w:tc>
        <w:tc>
          <w:tcPr>
            <w:tcW w:w="1129" w:type="dxa"/>
            <w:tcBorders>
              <w:top w:val="single" w:color="auto" w:sz="4" w:space="0"/>
              <w:left w:val="single" w:color="auto" w:sz="4" w:space="0"/>
              <w:right w:val="single" w:color="auto" w:sz="4" w:space="0"/>
            </w:tcBorders>
            <w:vAlign w:val="center"/>
          </w:tcPr>
          <w:p w14:paraId="25AAD7A4">
            <w:pPr>
              <w:pStyle w:val="37"/>
              <w:widowControl w:val="0"/>
              <w:adjustRightInd w:val="0"/>
              <w:spacing w:before="0" w:beforeAutospacing="0" w:after="0" w:afterAutospacing="0" w:line="400" w:lineRule="exact"/>
              <w:jc w:val="center"/>
              <w:textAlignment w:val="baseline"/>
              <w:rPr>
                <w:rFonts w:hint="eastAsia"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投标报价</w:t>
            </w:r>
          </w:p>
        </w:tc>
        <w:tc>
          <w:tcPr>
            <w:tcW w:w="6280" w:type="dxa"/>
            <w:gridSpan w:val="2"/>
            <w:tcBorders>
              <w:top w:val="single" w:color="auto" w:sz="4" w:space="0"/>
              <w:left w:val="single" w:color="auto" w:sz="4" w:space="0"/>
              <w:right w:val="single" w:color="auto" w:sz="4" w:space="0"/>
            </w:tcBorders>
            <w:vAlign w:val="center"/>
          </w:tcPr>
          <w:p w14:paraId="261F746A">
            <w:pPr>
              <w:pStyle w:val="37"/>
              <w:widowControl w:val="0"/>
              <w:adjustRightInd w:val="0"/>
              <w:spacing w:before="0" w:beforeAutospacing="0" w:after="0" w:afterAutospacing="0" w:line="400" w:lineRule="exact"/>
              <w:ind w:firstLine="420" w:firstLineChars="200"/>
              <w:jc w:val="both"/>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所有通过初步评审的有效投标报价首先得基本分70分，然后与评标基准价相比较，每上浮1%扣0.5分，每下浮1%扣0.25分，至多扣10分。按插入法计算得分。以上计算取小数点后两位，第三位四舍五入。</w:t>
            </w:r>
          </w:p>
        </w:tc>
        <w:tc>
          <w:tcPr>
            <w:tcW w:w="555" w:type="dxa"/>
            <w:tcBorders>
              <w:top w:val="single" w:color="auto" w:sz="4" w:space="0"/>
              <w:left w:val="single" w:color="auto" w:sz="4" w:space="0"/>
              <w:bottom w:val="single" w:color="auto" w:sz="4" w:space="0"/>
            </w:tcBorders>
            <w:vAlign w:val="center"/>
          </w:tcPr>
          <w:p w14:paraId="1FC1C513">
            <w:pPr>
              <w:spacing w:line="400" w:lineRule="exact"/>
              <w:jc w:val="center"/>
              <w:rPr>
                <w:rFonts w:hint="eastAsia" w:asciiTheme="minorEastAsia" w:hAnsiTheme="minorEastAsia" w:eastAsiaTheme="minorEastAsia" w:cstheme="minorEastAsia"/>
                <w:b/>
                <w:color w:val="auto"/>
                <w:szCs w:val="21"/>
                <w:highlight w:val="none"/>
                <w:lang w:bidi="ar"/>
              </w:rPr>
            </w:pPr>
          </w:p>
        </w:tc>
      </w:tr>
      <w:tr w14:paraId="7C492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3AF7D78D">
            <w:pPr>
              <w:pStyle w:val="37"/>
              <w:widowControl w:val="0"/>
              <w:adjustRightInd w:val="0"/>
              <w:spacing w:before="0" w:beforeAutospacing="0" w:after="0" w:afterAutospacing="0" w:line="400" w:lineRule="exact"/>
              <w:jc w:val="center"/>
              <w:textAlignment w:val="baseline"/>
              <w:rPr>
                <w:rFonts w:hint="eastAsia" w:asciiTheme="minorEastAsia" w:hAnsiTheme="minorEastAsia" w:eastAsiaTheme="minorEastAsia" w:cstheme="minorEastAsia"/>
                <w:b/>
                <w:color w:val="auto"/>
                <w:kern w:val="2"/>
                <w:sz w:val="21"/>
                <w:szCs w:val="21"/>
                <w:highlight w:val="none"/>
                <w:lang w:bidi="ar"/>
              </w:rPr>
            </w:pPr>
            <w:r>
              <w:rPr>
                <w:rFonts w:hint="eastAsia"/>
                <w:color w:val="auto"/>
                <w:sz w:val="21"/>
                <w:szCs w:val="21"/>
                <w:highlight w:val="none"/>
              </w:rPr>
              <w:t>3.2</w:t>
            </w:r>
          </w:p>
        </w:tc>
        <w:tc>
          <w:tcPr>
            <w:tcW w:w="8861" w:type="dxa"/>
            <w:gridSpan w:val="5"/>
            <w:tcBorders>
              <w:top w:val="single" w:color="auto" w:sz="4" w:space="0"/>
              <w:left w:val="single" w:color="auto" w:sz="4" w:space="0"/>
              <w:bottom w:val="single" w:color="auto" w:sz="4" w:space="0"/>
            </w:tcBorders>
            <w:vAlign w:val="bottom"/>
          </w:tcPr>
          <w:p w14:paraId="51151B88">
            <w:pPr>
              <w:pStyle w:val="37"/>
              <w:widowControl w:val="0"/>
              <w:adjustRightInd w:val="0"/>
              <w:spacing w:before="0" w:beforeAutospacing="0" w:after="0" w:afterAutospacing="0" w:line="400" w:lineRule="exact"/>
              <w:jc w:val="both"/>
              <w:textAlignment w:val="baseline"/>
              <w:rPr>
                <w:rFonts w:hint="eastAsia"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补充正文：</w:t>
            </w:r>
          </w:p>
          <w:p w14:paraId="31CE0C0B">
            <w:pPr>
              <w:pStyle w:val="37"/>
              <w:widowControl w:val="0"/>
              <w:adjustRightInd w:val="0"/>
              <w:spacing w:before="0" w:beforeAutospacing="0" w:after="0" w:afterAutospacing="0" w:line="400" w:lineRule="exact"/>
              <w:jc w:val="both"/>
              <w:textAlignment w:val="baseline"/>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中标候选人推荐办法：</w:t>
            </w:r>
          </w:p>
          <w:p w14:paraId="48B0E174">
            <w:pPr>
              <w:pStyle w:val="37"/>
              <w:widowControl w:val="0"/>
              <w:adjustRightInd w:val="0"/>
              <w:spacing w:before="0" w:beforeAutospacing="0" w:after="0" w:afterAutospacing="0" w:line="400" w:lineRule="exact"/>
              <w:jc w:val="both"/>
              <w:textAlignment w:val="baseline"/>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1.对通过评审的报价人按照综合得分（商务得分+技术得分+报价得分）由高到低排序。</w:t>
            </w:r>
          </w:p>
          <w:p w14:paraId="44C608B7">
            <w:pPr>
              <w:spacing w:line="400" w:lineRule="exact"/>
              <w:rPr>
                <w:rFonts w:hint="eastAsia"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color w:val="auto"/>
                <w:szCs w:val="21"/>
                <w:highlight w:val="none"/>
                <w:lang w:bidi="ar"/>
              </w:rPr>
              <w:t>2.按评标综合得分由高到低排序推荐2名中标候选人。</w:t>
            </w:r>
          </w:p>
        </w:tc>
      </w:tr>
    </w:tbl>
    <w:p w14:paraId="0A89E4A3">
      <w:pPr>
        <w:rPr>
          <w:color w:val="auto"/>
          <w:highlight w:val="none"/>
        </w:rPr>
      </w:pPr>
    </w:p>
    <w:p w14:paraId="0809FB29">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01F51BFB">
      <w:pPr>
        <w:spacing w:line="360" w:lineRule="exact"/>
        <w:ind w:firstLine="420" w:firstLineChars="200"/>
        <w:jc w:val="left"/>
        <w:outlineLvl w:val="1"/>
        <w:rPr>
          <w:rFonts w:hint="eastAsia" w:ascii="宋体" w:hAnsi="宋体" w:cs="宋体"/>
          <w:color w:val="auto"/>
          <w:szCs w:val="21"/>
          <w:highlight w:val="none"/>
        </w:rPr>
      </w:pPr>
      <w:bookmarkStart w:id="130" w:name="_Toc6735"/>
      <w:bookmarkStart w:id="131" w:name="_Toc19268"/>
      <w:bookmarkStart w:id="132" w:name="_Toc26037"/>
      <w:r>
        <w:rPr>
          <w:rFonts w:hint="eastAsia" w:ascii="宋体" w:hAnsi="宋体" w:cs="宋体"/>
          <w:color w:val="auto"/>
          <w:szCs w:val="21"/>
          <w:highlight w:val="none"/>
        </w:rPr>
        <w:t>1.  评标方法</w:t>
      </w:r>
      <w:bookmarkEnd w:id="130"/>
      <w:bookmarkEnd w:id="131"/>
      <w:bookmarkEnd w:id="132"/>
    </w:p>
    <w:p w14:paraId="333F159F">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次评标采用综合评估法。评标委员会对满足竞争性比选文件实质性要求的竞争性比选响应文件，按照本章规定的评分标准进行评分，并按得分由高到低顺序推荐中标候选人，或根据采购人授权直接确定中标人。综合评分相等时，以评标办法前附表约定的原则确定中标候选人顺序。</w:t>
      </w:r>
    </w:p>
    <w:p w14:paraId="162D3967">
      <w:pPr>
        <w:spacing w:line="360" w:lineRule="exact"/>
        <w:ind w:firstLine="420" w:firstLineChars="200"/>
        <w:jc w:val="left"/>
        <w:outlineLvl w:val="1"/>
        <w:rPr>
          <w:rFonts w:hint="eastAsia" w:ascii="宋体" w:hAnsi="宋体" w:cs="宋体"/>
          <w:color w:val="auto"/>
          <w:szCs w:val="21"/>
          <w:highlight w:val="none"/>
        </w:rPr>
      </w:pPr>
      <w:bookmarkStart w:id="133" w:name="_Toc8753"/>
      <w:bookmarkStart w:id="134" w:name="_Toc31759"/>
      <w:bookmarkStart w:id="135" w:name="_Toc22200"/>
      <w:bookmarkStart w:id="136" w:name="_Toc1052"/>
      <w:r>
        <w:rPr>
          <w:rFonts w:hint="eastAsia" w:ascii="宋体" w:hAnsi="宋体" w:cs="宋体"/>
          <w:color w:val="auto"/>
          <w:szCs w:val="21"/>
          <w:highlight w:val="none"/>
        </w:rPr>
        <w:t>2.  评审标准</w:t>
      </w:r>
      <w:bookmarkEnd w:id="133"/>
      <w:bookmarkEnd w:id="134"/>
      <w:bookmarkEnd w:id="135"/>
      <w:bookmarkEnd w:id="136"/>
    </w:p>
    <w:p w14:paraId="5FFFD738">
      <w:pPr>
        <w:spacing w:line="360" w:lineRule="exact"/>
        <w:ind w:firstLine="420" w:firstLineChars="200"/>
        <w:jc w:val="left"/>
        <w:outlineLvl w:val="2"/>
        <w:rPr>
          <w:rFonts w:hint="eastAsia" w:ascii="宋体" w:hAnsi="宋体" w:cs="宋体"/>
          <w:color w:val="auto"/>
          <w:szCs w:val="21"/>
          <w:highlight w:val="none"/>
        </w:rPr>
      </w:pPr>
      <w:r>
        <w:rPr>
          <w:rFonts w:hint="eastAsia" w:ascii="宋体" w:hAnsi="宋体" w:cs="宋体"/>
          <w:color w:val="auto"/>
          <w:szCs w:val="21"/>
          <w:highlight w:val="none"/>
        </w:rPr>
        <w:t>2.1  初步评审标准</w:t>
      </w:r>
    </w:p>
    <w:p w14:paraId="74F05F06">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  形式评审标准：见评标办法前附表。</w:t>
      </w:r>
    </w:p>
    <w:p w14:paraId="447A67A9">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2.1.2  资格评审标准：见评标办法前附表。</w:t>
      </w:r>
    </w:p>
    <w:p w14:paraId="26E78940">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2.1.3  响应性评审标准：见评标办法前附表。</w:t>
      </w:r>
    </w:p>
    <w:p w14:paraId="1B892156">
      <w:pPr>
        <w:spacing w:line="360" w:lineRule="exact"/>
        <w:ind w:firstLine="420" w:firstLineChars="200"/>
        <w:jc w:val="left"/>
        <w:outlineLvl w:val="2"/>
        <w:rPr>
          <w:rFonts w:hint="eastAsia" w:ascii="宋体" w:hAnsi="宋体" w:cs="宋体"/>
          <w:color w:val="auto"/>
          <w:szCs w:val="21"/>
          <w:highlight w:val="none"/>
        </w:rPr>
      </w:pPr>
      <w:r>
        <w:rPr>
          <w:rFonts w:hint="eastAsia" w:ascii="宋体" w:hAnsi="宋体" w:cs="宋体"/>
          <w:color w:val="auto"/>
          <w:szCs w:val="21"/>
          <w:highlight w:val="none"/>
        </w:rPr>
        <w:t>2.2  分值构成与评审标准</w:t>
      </w:r>
    </w:p>
    <w:p w14:paraId="76D0A5D9">
      <w:pPr>
        <w:spacing w:line="36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2.2.1  分值构成</w:t>
      </w:r>
    </w:p>
    <w:p w14:paraId="3D776C38">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（1）技术部分：见评标办法前附表；</w:t>
      </w:r>
    </w:p>
    <w:p w14:paraId="297F79E2">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（2）商务部分：见评标办法前附表；</w:t>
      </w:r>
    </w:p>
    <w:p w14:paraId="1A73AF44">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（3）投标报价：见评标办法前附表。</w:t>
      </w:r>
    </w:p>
    <w:p w14:paraId="63178736">
      <w:pPr>
        <w:spacing w:line="36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2.2.2  评标基准价计算</w:t>
      </w:r>
    </w:p>
    <w:p w14:paraId="18AB15B6">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评标基准价计算方法：见评标办法前附表。</w:t>
      </w:r>
    </w:p>
    <w:p w14:paraId="766C9A97">
      <w:pPr>
        <w:spacing w:line="36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2.2.3  投标报价的偏差率计算</w:t>
      </w:r>
    </w:p>
    <w:p w14:paraId="3F738AE4">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投标报价的偏差率计算公式：见评标办法前附表；</w:t>
      </w:r>
    </w:p>
    <w:p w14:paraId="4EA4265E">
      <w:pPr>
        <w:spacing w:line="36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2.2.4  评审标准</w:t>
      </w:r>
    </w:p>
    <w:p w14:paraId="0A60C050">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（1）技术部分评分标准：见评标办法前附表；</w:t>
      </w:r>
    </w:p>
    <w:p w14:paraId="3CBE8093">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（2）商务部分评分标准：见评标办法前附表；</w:t>
      </w:r>
    </w:p>
    <w:p w14:paraId="73575420">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（3）投标报价评分标准：见评标办法前附表。</w:t>
      </w:r>
    </w:p>
    <w:p w14:paraId="78434FD3">
      <w:pPr>
        <w:spacing w:line="360" w:lineRule="exact"/>
        <w:ind w:firstLine="420" w:firstLineChars="200"/>
        <w:jc w:val="left"/>
        <w:outlineLvl w:val="1"/>
        <w:rPr>
          <w:rFonts w:hint="eastAsia" w:ascii="宋体" w:hAnsi="宋体" w:cs="宋体"/>
          <w:color w:val="auto"/>
          <w:szCs w:val="21"/>
          <w:highlight w:val="none"/>
        </w:rPr>
      </w:pPr>
      <w:bookmarkStart w:id="137" w:name="_Toc11564"/>
      <w:bookmarkStart w:id="138" w:name="_Toc8345"/>
      <w:bookmarkStart w:id="139" w:name="_Toc5245"/>
      <w:bookmarkStart w:id="140" w:name="_Toc10650"/>
      <w:r>
        <w:rPr>
          <w:rFonts w:hint="eastAsia" w:ascii="宋体" w:hAnsi="宋体" w:cs="宋体"/>
          <w:color w:val="auto"/>
          <w:szCs w:val="21"/>
          <w:highlight w:val="none"/>
        </w:rPr>
        <w:t>3.  评标程序</w:t>
      </w:r>
      <w:bookmarkEnd w:id="137"/>
      <w:bookmarkEnd w:id="138"/>
      <w:bookmarkEnd w:id="139"/>
      <w:bookmarkEnd w:id="140"/>
    </w:p>
    <w:p w14:paraId="495A49C3">
      <w:pPr>
        <w:spacing w:line="360" w:lineRule="exact"/>
        <w:ind w:firstLine="420" w:firstLineChars="200"/>
        <w:jc w:val="left"/>
        <w:outlineLvl w:val="2"/>
        <w:rPr>
          <w:rFonts w:hint="eastAsia" w:ascii="宋体" w:hAnsi="宋体" w:cs="宋体"/>
          <w:color w:val="auto"/>
          <w:szCs w:val="21"/>
          <w:highlight w:val="none"/>
        </w:rPr>
      </w:pPr>
      <w:r>
        <w:rPr>
          <w:rFonts w:hint="eastAsia" w:ascii="宋体" w:hAnsi="宋体" w:cs="宋体"/>
          <w:color w:val="auto"/>
          <w:szCs w:val="21"/>
          <w:highlight w:val="none"/>
        </w:rPr>
        <w:t>3.1  初步评审</w:t>
      </w:r>
    </w:p>
    <w:p w14:paraId="27CC9E46">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3.1.1  评标委员会依据本章第 2.1 款规定的标准对竞争性比选响应文件进行初步评审。有一项不符合评审标准的，作否决投标处理。（适用于未进行资格预审的）</w:t>
      </w:r>
    </w:p>
    <w:p w14:paraId="6FE0B480">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3.1.1  评标委员会依据本章第2.1.2项、第2.1.3项规定的评审标准对竞争性比选响应文件进行初步评审。有一项不符合评审标准的，作否决投标处理。当报价人资格预审申请文件的内容发生重大变化时，评标委员会依据本章第2.1.1项规定的标准对其更新资料进行评审。（适用于已进行资格预审的）</w:t>
      </w:r>
    </w:p>
    <w:p w14:paraId="1A7980DF">
      <w:pPr>
        <w:spacing w:line="36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3.1.2  报价人有以下情形之一的，其投标作否决投标处理：</w:t>
      </w:r>
    </w:p>
    <w:p w14:paraId="4251B3EB">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（1）竞争性比选响应文件没有对竞争性比选文件的实质性要求和条件作出响应，或者对竞争性比选文件的偏差超出竞争性比选文件规定的偏差范围或最高项数；</w:t>
      </w:r>
    </w:p>
    <w:p w14:paraId="53700E18">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（2）有串通投标、弄虚作假、行贿等违法行为；</w:t>
      </w:r>
    </w:p>
    <w:p w14:paraId="0CD992C0">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14:paraId="11DF9609">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3.1.3  投标报价有算术错误及其他错误的，评标委员会按以下原则要求报价人对投标报价进行修正，并要求报价人书面澄清确认。报价人拒不澄清确认的，评标委员会应当否决其投标：</w:t>
      </w:r>
    </w:p>
    <w:p w14:paraId="498B9948">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（1）竞争性比选响应文件中的大写金额与小写金额不一致的，以大写金额为准；</w:t>
      </w:r>
    </w:p>
    <w:p w14:paraId="0B8439F9">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（2）分项报价表中各分项总价金额与依据固定单价计算出的结果不一致的，由评标委员会作否决投标处理；</w:t>
      </w:r>
    </w:p>
    <w:p w14:paraId="6AB0BEA0">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（3）投标报价为各分项总价金额之和，投标报价与各分项总价的合价不一致的，由评标委员会作否决投标处理；</w:t>
      </w:r>
    </w:p>
    <w:p w14:paraId="198DF0AC">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（4）如果分项报价中存在缺漏项，则视为缺漏项价格已包含在其他分项报价之中。</w:t>
      </w:r>
    </w:p>
    <w:p w14:paraId="7556A337">
      <w:pPr>
        <w:spacing w:line="360" w:lineRule="exact"/>
        <w:ind w:firstLine="420" w:firstLineChars="200"/>
        <w:jc w:val="left"/>
        <w:outlineLvl w:val="2"/>
        <w:rPr>
          <w:rFonts w:hint="eastAsia" w:ascii="宋体" w:hAnsi="宋体" w:cs="宋体"/>
          <w:color w:val="auto"/>
          <w:szCs w:val="21"/>
          <w:highlight w:val="none"/>
        </w:rPr>
      </w:pPr>
      <w:r>
        <w:rPr>
          <w:rFonts w:hint="eastAsia" w:ascii="宋体" w:hAnsi="宋体" w:cs="宋体"/>
          <w:color w:val="auto"/>
          <w:szCs w:val="21"/>
          <w:highlight w:val="none"/>
        </w:rPr>
        <w:t>3.2  详细评审</w:t>
      </w:r>
    </w:p>
    <w:p w14:paraId="17C05FAE">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3.2.1  评标委员会按本章第2.2款规定的量化因素和分值进行评分，并计算出综合评估得分。</w:t>
      </w:r>
    </w:p>
    <w:p w14:paraId="4A2362DD">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（1）按本章第 2.2.4（1）目规定的评审因素和分值对技术部分计算出得分 A；</w:t>
      </w:r>
    </w:p>
    <w:p w14:paraId="4A948B28">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（2）按本章第 2.2.4（2）目规定的评审因素和分值对商务部分计算出得分 B；</w:t>
      </w:r>
    </w:p>
    <w:p w14:paraId="3FAB5353">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（3）按本章第 2.2.4（3）目规定的评审因素和分值对投标报价计算出得分 C；</w:t>
      </w:r>
    </w:p>
    <w:p w14:paraId="2AA8702B">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3.2.2  各类评分分值的最终计算结果保留两位小数，小数点后第三位“四舍五入”。</w:t>
      </w:r>
    </w:p>
    <w:p w14:paraId="1AE3F35F">
      <w:pPr>
        <w:spacing w:line="360" w:lineRule="exact"/>
        <w:ind w:firstLine="420" w:firstLineChars="200"/>
        <w:jc w:val="left"/>
        <w:outlineLvl w:val="3"/>
        <w:rPr>
          <w:rFonts w:hint="eastAsia" w:ascii="宋体" w:hAnsi="宋体" w:cs="宋体"/>
          <w:color w:val="auto"/>
          <w:szCs w:val="21"/>
          <w:highlight w:val="none"/>
        </w:rPr>
      </w:pPr>
      <w:r>
        <w:rPr>
          <w:rFonts w:hint="eastAsia" w:ascii="宋体" w:hAnsi="宋体" w:cs="宋体"/>
          <w:color w:val="auto"/>
          <w:szCs w:val="21"/>
          <w:highlight w:val="none"/>
        </w:rPr>
        <w:t>3.2.3  报价人得分=A+B+C。</w:t>
      </w:r>
    </w:p>
    <w:p w14:paraId="35FC3D82">
      <w:pPr>
        <w:spacing w:line="360" w:lineRule="exact"/>
        <w:ind w:firstLine="420" w:firstLineChars="200"/>
        <w:jc w:val="left"/>
        <w:outlineLvl w:val="2"/>
        <w:rPr>
          <w:rFonts w:hint="eastAsia" w:ascii="宋体" w:hAnsi="宋体" w:cs="宋体"/>
          <w:color w:val="auto"/>
          <w:szCs w:val="21"/>
          <w:highlight w:val="none"/>
        </w:rPr>
      </w:pPr>
      <w:r>
        <w:rPr>
          <w:rFonts w:hint="eastAsia" w:ascii="宋体" w:hAnsi="宋体" w:cs="宋体"/>
          <w:color w:val="auto"/>
          <w:szCs w:val="21"/>
          <w:highlight w:val="none"/>
        </w:rPr>
        <w:t>3.3  竞争性比选响应文件的澄清</w:t>
      </w:r>
    </w:p>
    <w:p w14:paraId="28D06E55">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3.3.1  在评标过程中，评标委员会可以书面形式要求报价人对所提交竞争性比选响应文件中含义不明确、对同类问题表述不一致或者有明显文字和计算错误的内容作必要的澄清、说明或补正。澄清、说明或补正应以书面方式进行。评标委员会不接受报价人主动提出的澄清、说明或补正。</w:t>
      </w:r>
    </w:p>
    <w:p w14:paraId="5F257F01">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3.3.2  澄清、说明或补正不得超出竞争性比选响应文件的范围且不得改变竞争性比选响应文件的实质性内容，并构成竞争性比选响应文件的组成部分。</w:t>
      </w:r>
    </w:p>
    <w:p w14:paraId="3C86382F">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3.3.3  评标委员会对报价人提交的澄清、说明或补正有疑问的，可以要求报价人进一步澄清、说明或补正，直至满足评标委员会的要求。</w:t>
      </w:r>
    </w:p>
    <w:p w14:paraId="04262F5B">
      <w:pPr>
        <w:spacing w:line="360" w:lineRule="exact"/>
        <w:ind w:firstLine="420" w:firstLineChars="200"/>
        <w:jc w:val="left"/>
        <w:outlineLvl w:val="2"/>
        <w:rPr>
          <w:rFonts w:hint="eastAsia" w:ascii="宋体" w:hAnsi="宋体" w:cs="宋体"/>
          <w:color w:val="auto"/>
          <w:szCs w:val="21"/>
          <w:highlight w:val="none"/>
        </w:rPr>
      </w:pPr>
      <w:r>
        <w:rPr>
          <w:rFonts w:hint="eastAsia" w:ascii="宋体" w:hAnsi="宋体" w:cs="宋体"/>
          <w:color w:val="auto"/>
          <w:szCs w:val="21"/>
          <w:highlight w:val="none"/>
        </w:rPr>
        <w:t>3.4  评标结果</w:t>
      </w:r>
    </w:p>
    <w:p w14:paraId="47F36616">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3.4.1  除第二章“报价人须知”前附表授权直接确定中标人外，评标委员会按照得分由高到低的顺序推荐2名中标候选人，并标明排序。</w:t>
      </w:r>
    </w:p>
    <w:p w14:paraId="5FA04464">
      <w:pPr>
        <w:ind w:firstLine="420" w:firstLineChars="200"/>
        <w:rPr>
          <w:rStyle w:val="82"/>
          <w:color w:val="auto"/>
          <w:highlight w:val="none"/>
        </w:rPr>
      </w:pPr>
      <w:r>
        <w:rPr>
          <w:rFonts w:hint="eastAsia" w:ascii="宋体" w:hAnsi="宋体" w:cs="宋体"/>
          <w:color w:val="auto"/>
          <w:szCs w:val="21"/>
          <w:highlight w:val="none"/>
        </w:rPr>
        <w:t>3.4.2  评标委员会完成评标后，应当向采购人提交书面评标报告和中标候选人名单。</w:t>
      </w:r>
    </w:p>
    <w:p w14:paraId="226C8779">
      <w:pPr>
        <w:rPr>
          <w:rStyle w:val="82"/>
          <w:color w:val="auto"/>
          <w:highlight w:val="none"/>
        </w:rPr>
      </w:pPr>
      <w:r>
        <w:rPr>
          <w:rStyle w:val="82"/>
          <w:rFonts w:hint="eastAsia"/>
          <w:color w:val="auto"/>
          <w:highlight w:val="none"/>
        </w:rPr>
        <w:br w:type="page"/>
      </w:r>
    </w:p>
    <w:p w14:paraId="3895E9F3">
      <w:pPr>
        <w:pStyle w:val="2"/>
        <w:spacing w:before="0" w:after="0" w:line="360" w:lineRule="auto"/>
        <w:jc w:val="center"/>
        <w:rPr>
          <w:rFonts w:hint="eastAsia" w:ascii="宋体" w:hAnsi="宋体" w:cs="宋体"/>
          <w:color w:val="auto"/>
          <w:highlight w:val="none"/>
        </w:rPr>
      </w:pPr>
      <w:bookmarkStart w:id="141" w:name="_Toc179632804"/>
      <w:bookmarkStart w:id="142" w:name="_Toc2000411"/>
      <w:bookmarkStart w:id="143" w:name="_Toc152045785"/>
      <w:bookmarkStart w:id="144" w:name="_Toc152042574"/>
      <w:bookmarkStart w:id="145" w:name="_Toc144974854"/>
      <w:bookmarkStart w:id="146" w:name="_Toc246997096"/>
      <w:bookmarkStart w:id="147" w:name="_Toc513633964"/>
      <w:bookmarkStart w:id="148" w:name="_Toc247085870"/>
      <w:bookmarkStart w:id="149" w:name="_Toc447827049"/>
      <w:bookmarkStart w:id="150" w:name="_Toc503951043"/>
      <w:bookmarkStart w:id="151" w:name="_Toc246996353"/>
      <w:bookmarkStart w:id="152" w:name="_Toc514858707"/>
      <w:bookmarkStart w:id="153" w:name="_Toc15010"/>
      <w:bookmarkStart w:id="154" w:name="_Toc152042575"/>
      <w:bookmarkStart w:id="155" w:name="_Toc246997097"/>
      <w:bookmarkStart w:id="156" w:name="_Toc144974855"/>
      <w:bookmarkStart w:id="157" w:name="_Toc179632806"/>
      <w:bookmarkStart w:id="158" w:name="_Toc247085872"/>
      <w:bookmarkStart w:id="159" w:name="_Toc152045786"/>
      <w:bookmarkStart w:id="160" w:name="_Toc246996354"/>
      <w:r>
        <w:rPr>
          <w:rFonts w:hint="eastAsia" w:ascii="宋体" w:hAnsi="宋体" w:cs="宋体"/>
          <w:color w:val="auto"/>
          <w:highlight w:val="none"/>
        </w:rPr>
        <w:t xml:space="preserve">第四章  </w:t>
      </w:r>
      <w:bookmarkEnd w:id="141"/>
      <w:bookmarkEnd w:id="142"/>
      <w:bookmarkEnd w:id="143"/>
      <w:bookmarkEnd w:id="144"/>
      <w:bookmarkEnd w:id="145"/>
      <w:bookmarkEnd w:id="146"/>
      <w:bookmarkEnd w:id="147"/>
      <w:bookmarkEnd w:id="148"/>
      <w:bookmarkEnd w:id="149"/>
      <w:bookmarkEnd w:id="150"/>
      <w:bookmarkEnd w:id="151"/>
      <w:bookmarkEnd w:id="152"/>
      <w:r>
        <w:rPr>
          <w:rFonts w:hint="eastAsia" w:ascii="宋体" w:hAnsi="宋体" w:cs="宋体"/>
          <w:color w:val="auto"/>
          <w:highlight w:val="none"/>
        </w:rPr>
        <w:t>服务要求</w:t>
      </w:r>
      <w:bookmarkEnd w:id="153"/>
    </w:p>
    <w:bookmarkEnd w:id="154"/>
    <w:bookmarkEnd w:id="155"/>
    <w:bookmarkEnd w:id="156"/>
    <w:bookmarkEnd w:id="157"/>
    <w:bookmarkEnd w:id="158"/>
    <w:bookmarkEnd w:id="159"/>
    <w:bookmarkEnd w:id="160"/>
    <w:p w14:paraId="30CDA46B">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b/>
          <w:bCs/>
          <w:color w:val="auto"/>
          <w:highlight w:val="none"/>
          <w:lang w:val="en-US" w:eastAsia="zh-CN"/>
        </w:rPr>
      </w:pPr>
      <w:bookmarkStart w:id="161" w:name="_Toc514430114"/>
      <w:bookmarkStart w:id="162" w:name="_Toc514858708"/>
      <w:bookmarkStart w:id="163" w:name="_Toc2000412"/>
      <w:bookmarkStart w:id="164" w:name="_Toc179632807"/>
      <w:bookmarkStart w:id="165" w:name="_Toc507320039"/>
      <w:bookmarkStart w:id="166" w:name="_Toc247085873"/>
      <w:bookmarkStart w:id="167" w:name="_Toc152045787"/>
      <w:bookmarkStart w:id="168" w:name="_Toc246996355"/>
      <w:bookmarkStart w:id="169" w:name="_Toc246997098"/>
      <w:bookmarkStart w:id="170" w:name="_Toc152042576"/>
      <w:bookmarkStart w:id="171" w:name="_Toc144974856"/>
      <w:r>
        <w:rPr>
          <w:rFonts w:hint="eastAsia"/>
          <w:b/>
          <w:bCs/>
          <w:color w:val="auto"/>
          <w:sz w:val="24"/>
          <w:szCs w:val="24"/>
          <w:highlight w:val="none"/>
          <w:lang w:val="en-US" w:eastAsia="zh-CN"/>
        </w:rPr>
        <w:t>增程式底盘改装设计服务工作内容与里程碑工程进度</w:t>
      </w:r>
    </w:p>
    <w:p w14:paraId="169E58A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b/>
          <w:bCs/>
          <w:color w:val="auto"/>
          <w:sz w:val="24"/>
          <w:szCs w:val="24"/>
          <w:highlight w:val="none"/>
          <w:lang w:val="en-US" w:eastAsia="zh-CN"/>
        </w:rPr>
        <w:t>一、增程式底盘改装设计服务工作内容</w:t>
      </w:r>
    </w:p>
    <w:tbl>
      <w:tblPr>
        <w:tblStyle w:val="42"/>
        <w:tblpPr w:leftFromText="180" w:rightFromText="180" w:vertAnchor="text" w:horzAnchor="page" w:tblpX="1798" w:tblpY="512"/>
        <w:tblOverlap w:val="never"/>
        <w:tblW w:w="84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7"/>
        <w:gridCol w:w="1002"/>
        <w:gridCol w:w="951"/>
        <w:gridCol w:w="4395"/>
        <w:gridCol w:w="753"/>
        <w:gridCol w:w="881"/>
      </w:tblGrid>
      <w:tr w14:paraId="50C93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667C">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4F38">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80BE">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服务名称</w:t>
            </w:r>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775E">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设计服务需求与技术参数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F8D0">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5C9C">
            <w:pPr>
              <w:keepNext w:val="0"/>
              <w:keepLines w:val="0"/>
              <w:widowControl/>
              <w:suppressLineNumbers w:val="0"/>
              <w:snapToGrid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r>
      <w:tr w14:paraId="64C5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3D1D">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02" w:type="dxa"/>
            <w:vMerge w:val="restart"/>
            <w:tcBorders>
              <w:top w:val="single" w:color="000000" w:sz="4" w:space="0"/>
              <w:left w:val="single" w:color="000000" w:sz="4" w:space="0"/>
              <w:bottom w:val="nil"/>
              <w:right w:val="single" w:color="000000" w:sz="4" w:space="0"/>
            </w:tcBorders>
            <w:shd w:val="clear" w:color="auto" w:fill="auto"/>
            <w:vAlign w:val="center"/>
          </w:tcPr>
          <w:p w14:paraId="59C87BB8">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里程碑1：完成新能源底盘与增程器改装设计</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DB8FC">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新能源底盘改装方案设计</w:t>
            </w:r>
          </w:p>
        </w:tc>
        <w:tc>
          <w:tcPr>
            <w:tcW w:w="4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7B068">
            <w:pPr>
              <w:keepNext w:val="0"/>
              <w:keepLines w:val="0"/>
              <w:widowControl/>
              <w:suppressLineNumbers w:val="0"/>
              <w:snapToGrid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根据上装厢体尺寸与载重需求、整车续航要求、电池安装方案要求，完成新能源底盘的选型与改装。上装厢体尺寸：4300*2390*2553mm，载重：大于等于5吨，整车续航：大于等于200KM，动力电池容量：大于等于140度，电池安装方式：中置悬挂式一体化电池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完成底盘结构、线路以及接口改造设计，以适配增程器安装。增程器模块与动力电池包共享底盘高强度框架，形成“双核心安全舱”，电池悬挂结构需避免碰撞冲击，增程器需通过独立减震支架隔离震动，确保长期高负荷运行下系统稳定性。</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655B4">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28959">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2F8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921A">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14:paraId="71B7500D">
            <w:pPr>
              <w:snapToGrid w:val="0"/>
              <w:jc w:val="center"/>
              <w:rPr>
                <w:rFonts w:hint="eastAsia" w:ascii="宋体" w:hAnsi="宋体" w:eastAsia="宋体" w:cs="宋体"/>
                <w:i w:val="0"/>
                <w:iCs w:val="0"/>
                <w:color w:val="auto"/>
                <w:sz w:val="21"/>
                <w:szCs w:val="21"/>
                <w:highlight w:val="none"/>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439EA">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增程器加装方案设计</w:t>
            </w:r>
          </w:p>
        </w:tc>
        <w:tc>
          <w:tcPr>
            <w:tcW w:w="4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E2F78">
            <w:pPr>
              <w:keepNext w:val="0"/>
              <w:keepLines w:val="0"/>
              <w:widowControl/>
              <w:suppressLineNumbers w:val="0"/>
              <w:snapToGrid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根据上装设备供电需求及底盘动力电池规格参数，适配电池及设备供电要求，完成增程器选型与改装设计。增程器功率：70KW，增程器燃油类型：汽油，热效率：大于等于35%，符合工业级设备IP67防护与振动耐久标准。上装设备供电功率需求：大于等于50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2、完成增程器线路与接口改造设计，以适配底盘安装。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3、系统搭载AI能量调度算法，实时监测负载、电量、环境温度，自动切换“纯电模式”“增程模式”或“混合模式”。在低负载时优先使用动力电池，高负载或低电量时平滑启动增程器。</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362EE">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3EFC3">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2B7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DA7E">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02" w:type="dxa"/>
            <w:vMerge w:val="continue"/>
            <w:tcBorders>
              <w:top w:val="single" w:color="000000" w:sz="4" w:space="0"/>
              <w:left w:val="single" w:color="000000" w:sz="4" w:space="0"/>
              <w:bottom w:val="nil"/>
              <w:right w:val="single" w:color="000000" w:sz="4" w:space="0"/>
            </w:tcBorders>
            <w:shd w:val="clear" w:color="auto" w:fill="auto"/>
            <w:vAlign w:val="center"/>
          </w:tcPr>
          <w:p w14:paraId="1520F65B">
            <w:pPr>
              <w:snapToGrid w:val="0"/>
              <w:jc w:val="center"/>
              <w:rPr>
                <w:rFonts w:hint="eastAsia" w:ascii="宋体" w:hAnsi="宋体" w:eastAsia="宋体" w:cs="宋体"/>
                <w:i w:val="0"/>
                <w:iCs w:val="0"/>
                <w:color w:val="auto"/>
                <w:sz w:val="21"/>
                <w:szCs w:val="21"/>
                <w:highlight w:val="none"/>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4BD86">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专用交流电源输出控制器设计</w:t>
            </w:r>
          </w:p>
        </w:tc>
        <w:tc>
          <w:tcPr>
            <w:tcW w:w="4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AD04A">
            <w:pPr>
              <w:keepNext w:val="0"/>
              <w:keepLines w:val="0"/>
              <w:widowControl/>
              <w:suppressLineNumbers w:val="0"/>
              <w:snapToGrid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1、根据‌底盘电池‌与‌增程器‌的协同架构，设计专用交流电源输出控制器，控制器支持最大80kW、AC380V三相交流输出，输出波动率＜±1.5%。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2、控制器作为能源调度中枢，实时接收动力电池的SOC数据与增程器发电状态，智能分配电能：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①低负载时优先使用电池直流，通过交流逆变输出。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②高负载或低电量时无缝切换增程器发电直供，避免电池过放。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③支持“电池+增程”双源并联供电，峰值功率可达80kW以上。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3、集成液冷+风冷复合散热系统，控制器本体温升控制≤40K。</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4、轻量化设计，采用碳纤维增强复合材料外壳。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5、支持CAN FD与EtherCAT双总线通信，无缝接入整车智能控制平台，实现远程诊断、OTA升级。</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BA66D">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0EE7A">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EFC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7" w:type="dxa"/>
            <w:tcBorders>
              <w:top w:val="single" w:color="000000" w:sz="4" w:space="0"/>
              <w:left w:val="single" w:color="000000" w:sz="4" w:space="0"/>
              <w:bottom w:val="single" w:color="auto" w:sz="4" w:space="0"/>
              <w:right w:val="single" w:color="000000" w:sz="4" w:space="0"/>
            </w:tcBorders>
            <w:shd w:val="clear" w:color="auto" w:fill="auto"/>
            <w:vAlign w:val="center"/>
          </w:tcPr>
          <w:p w14:paraId="39B255E9">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0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C4CE611">
            <w:pPr>
              <w:snapToGrid w:val="0"/>
              <w:jc w:val="center"/>
              <w:rPr>
                <w:rFonts w:hint="eastAsia" w:ascii="宋体" w:hAnsi="宋体" w:eastAsia="宋体" w:cs="宋体"/>
                <w:i w:val="0"/>
                <w:iCs w:val="0"/>
                <w:color w:val="auto"/>
                <w:sz w:val="21"/>
                <w:szCs w:val="21"/>
                <w:highlight w:val="none"/>
                <w:u w:val="none"/>
              </w:rPr>
            </w:pPr>
          </w:p>
        </w:tc>
        <w:tc>
          <w:tcPr>
            <w:tcW w:w="95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2EE48B2">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增程器控制模块程序开发</w:t>
            </w:r>
          </w:p>
        </w:tc>
        <w:tc>
          <w:tcPr>
            <w:tcW w:w="439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CE9247C">
            <w:pPr>
              <w:keepNext w:val="0"/>
              <w:keepLines w:val="0"/>
              <w:widowControl/>
              <w:suppressLineNumbers w:val="0"/>
              <w:snapToGrid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1、增程器控制模块程序开发，适配‌动力电池系统‌与‌80kW智能AC控制器‌，形成“动力-能源-控制”三位一体的高可靠性增程架构。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2、可通过软件定义动力、硬件，通过程序刷写可更新控制程序，使设备在全生命周期内持续优化性能。</w:t>
            </w:r>
          </w:p>
        </w:tc>
        <w:tc>
          <w:tcPr>
            <w:tcW w:w="75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6BF6359">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8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C90A951">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3542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1EECD1B3">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B39AAD">
            <w:pPr>
              <w:snapToGrid w:val="0"/>
              <w:jc w:val="center"/>
              <w:rPr>
                <w:rFonts w:hint="eastAsia" w:ascii="宋体" w:hAnsi="宋体" w:eastAsia="宋体" w:cs="宋体"/>
                <w:i w:val="0"/>
                <w:iCs w:val="0"/>
                <w:color w:val="auto"/>
                <w:sz w:val="21"/>
                <w:szCs w:val="21"/>
                <w:highlight w:val="none"/>
                <w:u w:val="none"/>
              </w:rPr>
            </w:pPr>
          </w:p>
        </w:tc>
        <w:tc>
          <w:tcPr>
            <w:tcW w:w="951" w:type="dxa"/>
            <w:tcBorders>
              <w:top w:val="single" w:color="auto" w:sz="4" w:space="0"/>
              <w:left w:val="single" w:color="auto" w:sz="4" w:space="0"/>
              <w:bottom w:val="single" w:color="auto" w:sz="4" w:space="0"/>
              <w:right w:val="single" w:color="auto" w:sz="4" w:space="0"/>
            </w:tcBorders>
            <w:shd w:val="clear" w:color="auto" w:fill="FFFFFF"/>
            <w:vAlign w:val="center"/>
          </w:tcPr>
          <w:p w14:paraId="08111DE3">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专用控制器程序开发</w:t>
            </w:r>
          </w:p>
        </w:tc>
        <w:tc>
          <w:tcPr>
            <w:tcW w:w="4395" w:type="dxa"/>
            <w:tcBorders>
              <w:top w:val="single" w:color="auto" w:sz="4" w:space="0"/>
              <w:left w:val="single" w:color="auto" w:sz="4" w:space="0"/>
              <w:bottom w:val="single" w:color="auto" w:sz="4" w:space="0"/>
              <w:right w:val="single" w:color="auto" w:sz="4" w:space="0"/>
            </w:tcBorders>
            <w:shd w:val="clear" w:color="auto" w:fill="FFFFFF"/>
            <w:vAlign w:val="center"/>
          </w:tcPr>
          <w:p w14:paraId="01EEFBBC">
            <w:pPr>
              <w:keepNext w:val="0"/>
              <w:keepLines w:val="0"/>
              <w:widowControl/>
              <w:suppressLineNumbers w:val="0"/>
              <w:snapToGrid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1、车载专用控制器程序开发，适配动力电池系统‌与增程器‌。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2、可通过软件定义动力、硬件，通过程序刷写可更新控制程序，使设备在全生命周期内持续优化性能。</w:t>
            </w:r>
          </w:p>
        </w:tc>
        <w:tc>
          <w:tcPr>
            <w:tcW w:w="753" w:type="dxa"/>
            <w:tcBorders>
              <w:top w:val="single" w:color="auto" w:sz="4" w:space="0"/>
              <w:left w:val="single" w:color="auto" w:sz="4" w:space="0"/>
              <w:bottom w:val="single" w:color="auto" w:sz="4" w:space="0"/>
              <w:right w:val="single" w:color="auto" w:sz="4" w:space="0"/>
            </w:tcBorders>
            <w:shd w:val="clear" w:color="auto" w:fill="FFFFFF"/>
            <w:vAlign w:val="center"/>
          </w:tcPr>
          <w:p w14:paraId="76C1FCAD">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81" w:type="dxa"/>
            <w:tcBorders>
              <w:top w:val="single" w:color="auto" w:sz="4" w:space="0"/>
              <w:left w:val="single" w:color="auto" w:sz="4" w:space="0"/>
              <w:bottom w:val="single" w:color="auto" w:sz="4" w:space="0"/>
              <w:right w:val="single" w:color="auto" w:sz="4" w:space="0"/>
            </w:tcBorders>
            <w:shd w:val="clear" w:color="auto" w:fill="FFFFFF"/>
            <w:vAlign w:val="center"/>
          </w:tcPr>
          <w:p w14:paraId="12620A42">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D3CE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1988A7BF">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AD6565">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里程碑2：完成定速巡航开发、底盘与上装厢体适配改装设计</w:t>
            </w:r>
          </w:p>
        </w:tc>
        <w:tc>
          <w:tcPr>
            <w:tcW w:w="951" w:type="dxa"/>
            <w:tcBorders>
              <w:top w:val="single" w:color="auto" w:sz="4" w:space="0"/>
              <w:left w:val="single" w:color="auto" w:sz="4" w:space="0"/>
              <w:bottom w:val="single" w:color="auto" w:sz="4" w:space="0"/>
              <w:right w:val="single" w:color="auto" w:sz="4" w:space="0"/>
            </w:tcBorders>
            <w:shd w:val="clear" w:color="auto" w:fill="FFFFFF"/>
            <w:vAlign w:val="center"/>
          </w:tcPr>
          <w:p w14:paraId="3873F19B">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低速（3km/h）定速巡航功能开发</w:t>
            </w:r>
          </w:p>
        </w:tc>
        <w:tc>
          <w:tcPr>
            <w:tcW w:w="4395" w:type="dxa"/>
            <w:tcBorders>
              <w:top w:val="single" w:color="auto" w:sz="4" w:space="0"/>
              <w:left w:val="single" w:color="auto" w:sz="4" w:space="0"/>
              <w:bottom w:val="single" w:color="auto" w:sz="4" w:space="0"/>
              <w:right w:val="single" w:color="auto" w:sz="4" w:space="0"/>
            </w:tcBorders>
            <w:shd w:val="clear" w:color="auto" w:fill="FFFFFF"/>
            <w:vAlign w:val="center"/>
          </w:tcPr>
          <w:p w14:paraId="5D6A84DA">
            <w:pPr>
              <w:keepNext w:val="0"/>
              <w:keepLines w:val="0"/>
              <w:widowControl/>
              <w:suppressLineNumbers w:val="0"/>
              <w:snapToGrid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1、设计开发低速（3km/h）定速巡航功能，适配‌动力电池‌、‌增程器‌与‌80kW智能AC控制器‌系统，实现毫秒级动力响应与稳定性控制。</w:t>
            </w:r>
          </w:p>
        </w:tc>
        <w:tc>
          <w:tcPr>
            <w:tcW w:w="753" w:type="dxa"/>
            <w:tcBorders>
              <w:top w:val="single" w:color="auto" w:sz="4" w:space="0"/>
              <w:left w:val="single" w:color="auto" w:sz="4" w:space="0"/>
              <w:bottom w:val="single" w:color="auto" w:sz="4" w:space="0"/>
              <w:right w:val="single" w:color="auto" w:sz="4" w:space="0"/>
            </w:tcBorders>
            <w:shd w:val="clear" w:color="auto" w:fill="FFFFFF"/>
            <w:vAlign w:val="center"/>
          </w:tcPr>
          <w:p w14:paraId="097B390C">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81" w:type="dxa"/>
            <w:tcBorders>
              <w:top w:val="single" w:color="auto" w:sz="4" w:space="0"/>
              <w:left w:val="single" w:color="auto" w:sz="4" w:space="0"/>
              <w:bottom w:val="single" w:color="auto" w:sz="4" w:space="0"/>
              <w:right w:val="single" w:color="auto" w:sz="4" w:space="0"/>
            </w:tcBorders>
            <w:shd w:val="clear" w:color="auto" w:fill="FFFFFF"/>
            <w:vAlign w:val="center"/>
          </w:tcPr>
          <w:p w14:paraId="612DC602">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64E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640DCE10">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0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1D08C8">
            <w:pPr>
              <w:snapToGrid w:val="0"/>
              <w:jc w:val="center"/>
              <w:rPr>
                <w:rFonts w:hint="eastAsia" w:ascii="宋体" w:hAnsi="宋体" w:eastAsia="宋体" w:cs="宋体"/>
                <w:i w:val="0"/>
                <w:iCs w:val="0"/>
                <w:color w:val="auto"/>
                <w:sz w:val="21"/>
                <w:szCs w:val="21"/>
                <w:highlight w:val="none"/>
                <w:u w:val="none"/>
              </w:rPr>
            </w:pPr>
          </w:p>
        </w:tc>
        <w:tc>
          <w:tcPr>
            <w:tcW w:w="951" w:type="dxa"/>
            <w:tcBorders>
              <w:top w:val="single" w:color="auto" w:sz="4" w:space="0"/>
              <w:left w:val="single" w:color="auto" w:sz="4" w:space="0"/>
              <w:bottom w:val="single" w:color="auto" w:sz="4" w:space="0"/>
              <w:right w:val="single" w:color="auto" w:sz="4" w:space="0"/>
            </w:tcBorders>
            <w:shd w:val="clear" w:color="auto" w:fill="FFFFFF"/>
            <w:vAlign w:val="center"/>
          </w:tcPr>
          <w:p w14:paraId="3B183410">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上装厢体运输与吊装服务</w:t>
            </w:r>
          </w:p>
        </w:tc>
        <w:tc>
          <w:tcPr>
            <w:tcW w:w="4395" w:type="dxa"/>
            <w:tcBorders>
              <w:top w:val="single" w:color="auto" w:sz="4" w:space="0"/>
              <w:left w:val="single" w:color="auto" w:sz="4" w:space="0"/>
              <w:bottom w:val="single" w:color="auto" w:sz="4" w:space="0"/>
              <w:right w:val="single" w:color="auto" w:sz="4" w:space="0"/>
            </w:tcBorders>
            <w:shd w:val="clear" w:color="auto" w:fill="FFFFFF"/>
            <w:vAlign w:val="center"/>
          </w:tcPr>
          <w:p w14:paraId="0D8AC1C5">
            <w:pPr>
              <w:keepNext w:val="0"/>
              <w:keepLines w:val="0"/>
              <w:widowControl/>
              <w:suppressLineNumbers w:val="0"/>
              <w:snapToGrid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1、提供上装厢体设备至改装工厂的运输、吊装、转运、存放、防护等服务。</w:t>
            </w:r>
          </w:p>
        </w:tc>
        <w:tc>
          <w:tcPr>
            <w:tcW w:w="753" w:type="dxa"/>
            <w:tcBorders>
              <w:top w:val="single" w:color="auto" w:sz="4" w:space="0"/>
              <w:left w:val="single" w:color="auto" w:sz="4" w:space="0"/>
              <w:bottom w:val="single" w:color="auto" w:sz="4" w:space="0"/>
              <w:right w:val="single" w:color="auto" w:sz="4" w:space="0"/>
            </w:tcBorders>
            <w:shd w:val="clear" w:color="auto" w:fill="FFFFFF"/>
            <w:vAlign w:val="center"/>
          </w:tcPr>
          <w:p w14:paraId="15FADD88">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81" w:type="dxa"/>
            <w:tcBorders>
              <w:top w:val="single" w:color="auto" w:sz="4" w:space="0"/>
              <w:left w:val="single" w:color="auto" w:sz="4" w:space="0"/>
              <w:bottom w:val="single" w:color="auto" w:sz="4" w:space="0"/>
              <w:right w:val="single" w:color="auto" w:sz="4" w:space="0"/>
            </w:tcBorders>
            <w:shd w:val="clear" w:color="auto" w:fill="FFFFFF"/>
            <w:vAlign w:val="center"/>
          </w:tcPr>
          <w:p w14:paraId="090BE0D2">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4E512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2FB25A12">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C4F1C">
            <w:pPr>
              <w:snapToGrid w:val="0"/>
              <w:jc w:val="center"/>
              <w:rPr>
                <w:rFonts w:hint="eastAsia" w:ascii="宋体" w:hAnsi="宋体" w:eastAsia="宋体" w:cs="宋体"/>
                <w:i w:val="0"/>
                <w:iCs w:val="0"/>
                <w:color w:val="auto"/>
                <w:sz w:val="21"/>
                <w:szCs w:val="21"/>
                <w:highlight w:val="none"/>
                <w:u w:val="none"/>
              </w:rPr>
            </w:pPr>
          </w:p>
        </w:tc>
        <w:tc>
          <w:tcPr>
            <w:tcW w:w="951" w:type="dxa"/>
            <w:tcBorders>
              <w:top w:val="single" w:color="auto" w:sz="4" w:space="0"/>
              <w:left w:val="single" w:color="auto" w:sz="4" w:space="0"/>
              <w:bottom w:val="single" w:color="auto" w:sz="4" w:space="0"/>
              <w:right w:val="single" w:color="auto" w:sz="4" w:space="0"/>
            </w:tcBorders>
            <w:shd w:val="clear" w:color="auto" w:fill="FFFFFF"/>
            <w:vAlign w:val="center"/>
          </w:tcPr>
          <w:p w14:paraId="73D5E416">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上装厢体与底盘适配改装设计</w:t>
            </w:r>
          </w:p>
        </w:tc>
        <w:tc>
          <w:tcPr>
            <w:tcW w:w="4395" w:type="dxa"/>
            <w:tcBorders>
              <w:top w:val="single" w:color="auto" w:sz="4" w:space="0"/>
              <w:left w:val="single" w:color="auto" w:sz="4" w:space="0"/>
              <w:bottom w:val="single" w:color="auto" w:sz="4" w:space="0"/>
              <w:right w:val="single" w:color="auto" w:sz="4" w:space="0"/>
            </w:tcBorders>
            <w:shd w:val="clear" w:color="auto" w:fill="FFFFFF"/>
            <w:vAlign w:val="center"/>
          </w:tcPr>
          <w:p w14:paraId="1ADA2D7E">
            <w:pPr>
              <w:keepNext w:val="0"/>
              <w:keepLines w:val="0"/>
              <w:widowControl/>
              <w:suppressLineNumbers w:val="0"/>
              <w:snapToGrid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1、上装厢体与底盘安装固定方案设计。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2、底盘结构改造方案设计，适配水箱安装。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3、根据上装厢体设备操作台与控制系统规格参数，完成驾驶室改装方案设计，适配操作台与控制系统安装。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4、上装厢体与底盘线路连接改造方案设计。</w:t>
            </w:r>
          </w:p>
        </w:tc>
        <w:tc>
          <w:tcPr>
            <w:tcW w:w="753" w:type="dxa"/>
            <w:tcBorders>
              <w:top w:val="single" w:color="auto" w:sz="4" w:space="0"/>
              <w:left w:val="single" w:color="auto" w:sz="4" w:space="0"/>
              <w:bottom w:val="single" w:color="auto" w:sz="4" w:space="0"/>
              <w:right w:val="single" w:color="auto" w:sz="4" w:space="0"/>
            </w:tcBorders>
            <w:shd w:val="clear" w:color="auto" w:fill="FFFFFF"/>
            <w:vAlign w:val="center"/>
          </w:tcPr>
          <w:p w14:paraId="2515F9EA">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81" w:type="dxa"/>
            <w:tcBorders>
              <w:top w:val="single" w:color="auto" w:sz="4" w:space="0"/>
              <w:left w:val="single" w:color="auto" w:sz="4" w:space="0"/>
              <w:bottom w:val="single" w:color="auto" w:sz="4" w:space="0"/>
              <w:right w:val="single" w:color="auto" w:sz="4" w:space="0"/>
            </w:tcBorders>
            <w:shd w:val="clear" w:color="auto" w:fill="FFFFFF"/>
            <w:vAlign w:val="center"/>
          </w:tcPr>
          <w:p w14:paraId="2864032A">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5BC0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3EC1077F">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0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2B2488">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里程碑3：完成测试样车集成与整车公告服务</w:t>
            </w:r>
          </w:p>
        </w:tc>
        <w:tc>
          <w:tcPr>
            <w:tcW w:w="951" w:type="dxa"/>
            <w:tcBorders>
              <w:top w:val="single" w:color="auto" w:sz="4" w:space="0"/>
              <w:left w:val="single" w:color="auto" w:sz="4" w:space="0"/>
              <w:bottom w:val="single" w:color="auto" w:sz="4" w:space="0"/>
              <w:right w:val="single" w:color="auto" w:sz="4" w:space="0"/>
            </w:tcBorders>
            <w:shd w:val="clear" w:color="auto" w:fill="FFFFFF"/>
            <w:vAlign w:val="center"/>
          </w:tcPr>
          <w:p w14:paraId="52CDCFC7">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测试样车集成</w:t>
            </w:r>
          </w:p>
        </w:tc>
        <w:tc>
          <w:tcPr>
            <w:tcW w:w="4395" w:type="dxa"/>
            <w:tcBorders>
              <w:top w:val="single" w:color="auto" w:sz="4" w:space="0"/>
              <w:left w:val="single" w:color="auto" w:sz="4" w:space="0"/>
              <w:bottom w:val="single" w:color="auto" w:sz="4" w:space="0"/>
              <w:right w:val="single" w:color="auto" w:sz="4" w:space="0"/>
            </w:tcBorders>
            <w:shd w:val="clear" w:color="auto" w:fill="FFFFFF"/>
            <w:vAlign w:val="center"/>
          </w:tcPr>
          <w:p w14:paraId="2559F7D7">
            <w:pPr>
              <w:keepNext w:val="0"/>
              <w:keepLines w:val="0"/>
              <w:widowControl/>
              <w:suppressLineNumbers w:val="0"/>
              <w:snapToGrid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根据各项改装设计方案，完成底盘、增程器、专用交流电源输出控制器、上装厢体的改造与集成，以底盘为载体，将‌增程器、‌80kW智能交流输出控制器以及车辆上装厢体设备系统深度集成，构建一套“零续航焦虑、全场景适配、高可靠运行”的工业级电动作业平台，形成一台测试样车，用于功能验证与测试。</w:t>
            </w:r>
          </w:p>
        </w:tc>
        <w:tc>
          <w:tcPr>
            <w:tcW w:w="753" w:type="dxa"/>
            <w:tcBorders>
              <w:top w:val="single" w:color="auto" w:sz="4" w:space="0"/>
              <w:left w:val="single" w:color="auto" w:sz="4" w:space="0"/>
              <w:bottom w:val="single" w:color="auto" w:sz="4" w:space="0"/>
              <w:right w:val="single" w:color="auto" w:sz="4" w:space="0"/>
            </w:tcBorders>
            <w:shd w:val="clear" w:color="auto" w:fill="FFFFFF"/>
            <w:vAlign w:val="center"/>
          </w:tcPr>
          <w:p w14:paraId="5CD48102">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81" w:type="dxa"/>
            <w:tcBorders>
              <w:top w:val="single" w:color="auto" w:sz="4" w:space="0"/>
              <w:left w:val="single" w:color="auto" w:sz="4" w:space="0"/>
              <w:bottom w:val="single" w:color="auto" w:sz="4" w:space="0"/>
              <w:right w:val="single" w:color="auto" w:sz="4" w:space="0"/>
            </w:tcBorders>
            <w:shd w:val="clear" w:color="auto" w:fill="FFFFFF"/>
            <w:vAlign w:val="center"/>
          </w:tcPr>
          <w:p w14:paraId="3FBA5347">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2AA7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394F844C">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8F6BC7">
            <w:pPr>
              <w:snapToGrid w:val="0"/>
              <w:jc w:val="center"/>
              <w:rPr>
                <w:rFonts w:hint="eastAsia" w:ascii="宋体" w:hAnsi="宋体" w:eastAsia="宋体" w:cs="宋体"/>
                <w:i w:val="0"/>
                <w:iCs w:val="0"/>
                <w:color w:val="auto"/>
                <w:sz w:val="21"/>
                <w:szCs w:val="21"/>
                <w:highlight w:val="none"/>
                <w:u w:val="none"/>
              </w:rPr>
            </w:pPr>
          </w:p>
        </w:tc>
        <w:tc>
          <w:tcPr>
            <w:tcW w:w="951" w:type="dxa"/>
            <w:tcBorders>
              <w:top w:val="single" w:color="auto" w:sz="4" w:space="0"/>
              <w:left w:val="single" w:color="auto" w:sz="4" w:space="0"/>
              <w:bottom w:val="single" w:color="auto" w:sz="4" w:space="0"/>
              <w:right w:val="single" w:color="auto" w:sz="4" w:space="0"/>
            </w:tcBorders>
            <w:shd w:val="clear" w:color="auto" w:fill="FFFFFF"/>
            <w:vAlign w:val="center"/>
          </w:tcPr>
          <w:p w14:paraId="4DCB28F8">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整车公告服务</w:t>
            </w:r>
          </w:p>
        </w:tc>
        <w:tc>
          <w:tcPr>
            <w:tcW w:w="4395" w:type="dxa"/>
            <w:tcBorders>
              <w:top w:val="single" w:color="auto" w:sz="4" w:space="0"/>
              <w:left w:val="single" w:color="auto" w:sz="4" w:space="0"/>
              <w:bottom w:val="single" w:color="auto" w:sz="4" w:space="0"/>
              <w:right w:val="single" w:color="auto" w:sz="4" w:space="0"/>
            </w:tcBorders>
            <w:shd w:val="clear" w:color="auto" w:fill="FFFFFF"/>
            <w:vAlign w:val="center"/>
          </w:tcPr>
          <w:p w14:paraId="2C0F6517">
            <w:pPr>
              <w:keepNext w:val="0"/>
              <w:keepLines w:val="0"/>
              <w:widowControl/>
              <w:suppressLineNumbers w:val="0"/>
              <w:snapToGrid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1、提供改装后的整车公告服务，整理提供申请整车公告所需要的相关资料，办理登记备案相关手续。</w:t>
            </w:r>
          </w:p>
        </w:tc>
        <w:tc>
          <w:tcPr>
            <w:tcW w:w="753" w:type="dxa"/>
            <w:tcBorders>
              <w:top w:val="single" w:color="auto" w:sz="4" w:space="0"/>
              <w:left w:val="single" w:color="auto" w:sz="4" w:space="0"/>
              <w:bottom w:val="single" w:color="auto" w:sz="4" w:space="0"/>
              <w:right w:val="single" w:color="auto" w:sz="4" w:space="0"/>
            </w:tcBorders>
            <w:shd w:val="clear" w:color="auto" w:fill="FFFFFF"/>
            <w:vAlign w:val="center"/>
          </w:tcPr>
          <w:p w14:paraId="328E5DF4">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81" w:type="dxa"/>
            <w:tcBorders>
              <w:top w:val="single" w:color="auto" w:sz="4" w:space="0"/>
              <w:left w:val="single" w:color="auto" w:sz="4" w:space="0"/>
              <w:bottom w:val="single" w:color="auto" w:sz="4" w:space="0"/>
              <w:right w:val="single" w:color="auto" w:sz="4" w:space="0"/>
            </w:tcBorders>
            <w:shd w:val="clear" w:color="auto" w:fill="FFFFFF"/>
            <w:vAlign w:val="center"/>
          </w:tcPr>
          <w:p w14:paraId="0774A52A">
            <w:pPr>
              <w:keepNext w:val="0"/>
              <w:keepLines w:val="0"/>
              <w:widowControl/>
              <w:suppressLineNumbers w:val="0"/>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bl>
    <w:p w14:paraId="31C693E4">
      <w:pPr>
        <w:pStyle w:val="16"/>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b/>
          <w:bCs/>
          <w:color w:val="auto"/>
          <w:sz w:val="24"/>
          <w:szCs w:val="24"/>
          <w:highlight w:val="none"/>
          <w:lang w:val="en-US" w:eastAsia="zh-CN"/>
        </w:rPr>
        <w:t>二、增程式底盘改装设计服务</w:t>
      </w:r>
      <w:r>
        <w:rPr>
          <w:rFonts w:hint="eastAsia"/>
          <w:b/>
          <w:bCs/>
          <w:color w:val="auto"/>
          <w:sz w:val="24"/>
          <w:szCs w:val="24"/>
          <w:highlight w:val="none"/>
        </w:rPr>
        <w:t>里程碑工程进度</w:t>
      </w:r>
    </w:p>
    <w:p w14:paraId="0BAAA55F">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里程碑规定如下：</w:t>
      </w:r>
    </w:p>
    <w:tbl>
      <w:tblPr>
        <w:tblStyle w:val="43"/>
        <w:tblW w:w="0" w:type="auto"/>
        <w:tblInd w:w="3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1"/>
      </w:tblGrid>
      <w:tr w14:paraId="7673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4" w:hRule="atLeast"/>
        </w:trPr>
        <w:tc>
          <w:tcPr>
            <w:tcW w:w="9189" w:type="dxa"/>
          </w:tcPr>
          <w:p w14:paraId="20845A73">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hint="eastAsia"/>
                <w:b/>
                <w:bCs/>
                <w:color w:val="auto"/>
                <w:highlight w:val="none"/>
              </w:rPr>
            </w:pPr>
            <w:r>
              <w:rPr>
                <w:rFonts w:hint="eastAsia"/>
                <w:b/>
                <w:bCs/>
                <w:color w:val="auto"/>
                <w:highlight w:val="none"/>
              </w:rPr>
              <w:t>里程碑1：</w:t>
            </w:r>
            <w:r>
              <w:rPr>
                <w:rFonts w:hint="eastAsia" w:ascii="宋体" w:hAnsi="宋体" w:eastAsia="宋体" w:cs="宋体"/>
                <w:b/>
                <w:bCs/>
                <w:i w:val="0"/>
                <w:iCs w:val="0"/>
                <w:color w:val="auto"/>
                <w:kern w:val="0"/>
                <w:sz w:val="21"/>
                <w:szCs w:val="21"/>
                <w:highlight w:val="none"/>
                <w:u w:val="none"/>
                <w:lang w:val="en-US" w:eastAsia="zh-CN" w:bidi="ar"/>
              </w:rPr>
              <w:t>完成新能源底盘与增程器改装设计</w:t>
            </w:r>
          </w:p>
          <w:p w14:paraId="5740BAEE">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b w:val="0"/>
                <w:bCs w:val="0"/>
                <w:color w:val="auto"/>
                <w:highlight w:val="none"/>
              </w:rPr>
            </w:pPr>
            <w:r>
              <w:rPr>
                <w:rFonts w:hint="eastAsia"/>
                <w:b w:val="0"/>
                <w:bCs w:val="0"/>
                <w:color w:val="auto"/>
                <w:highlight w:val="none"/>
              </w:rPr>
              <w:t>计划交付时间:202</w:t>
            </w:r>
            <w:r>
              <w:rPr>
                <w:rFonts w:hint="eastAsia"/>
                <w:b w:val="0"/>
                <w:bCs w:val="0"/>
                <w:color w:val="auto"/>
                <w:highlight w:val="none"/>
                <w:lang w:val="en-US" w:eastAsia="zh-CN"/>
              </w:rPr>
              <w:t>6</w:t>
            </w:r>
            <w:r>
              <w:rPr>
                <w:rFonts w:hint="eastAsia"/>
                <w:b w:val="0"/>
                <w:bCs w:val="0"/>
                <w:color w:val="auto"/>
                <w:highlight w:val="none"/>
              </w:rPr>
              <w:t>年</w:t>
            </w:r>
            <w:r>
              <w:rPr>
                <w:rFonts w:hint="eastAsia"/>
                <w:b w:val="0"/>
                <w:bCs w:val="0"/>
                <w:color w:val="auto"/>
                <w:highlight w:val="none"/>
                <w:lang w:val="en-US" w:eastAsia="zh-CN"/>
              </w:rPr>
              <w:t>5</w:t>
            </w:r>
            <w:r>
              <w:rPr>
                <w:rFonts w:hint="eastAsia"/>
                <w:b w:val="0"/>
                <w:bCs w:val="0"/>
                <w:color w:val="auto"/>
                <w:highlight w:val="none"/>
              </w:rPr>
              <w:t>月</w:t>
            </w:r>
            <w:r>
              <w:rPr>
                <w:rFonts w:hint="eastAsia"/>
                <w:b w:val="0"/>
                <w:bCs w:val="0"/>
                <w:color w:val="auto"/>
                <w:highlight w:val="none"/>
                <w:lang w:val="en-US" w:eastAsia="zh-CN"/>
              </w:rPr>
              <w:t>20</w:t>
            </w:r>
            <w:r>
              <w:rPr>
                <w:rFonts w:hint="eastAsia"/>
                <w:b w:val="0"/>
                <w:bCs w:val="0"/>
                <w:color w:val="auto"/>
                <w:highlight w:val="none"/>
              </w:rPr>
              <w:t>日</w:t>
            </w:r>
          </w:p>
          <w:p w14:paraId="7AD1946A">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b w:val="0"/>
                <w:bCs w:val="0"/>
                <w:color w:val="auto"/>
                <w:highlight w:val="none"/>
              </w:rPr>
            </w:pPr>
            <w:r>
              <w:rPr>
                <w:rFonts w:hint="eastAsia"/>
                <w:b w:val="0"/>
                <w:bCs w:val="0"/>
                <w:color w:val="auto"/>
                <w:highlight w:val="none"/>
              </w:rPr>
              <w:t>交付地点：重庆首讯科技股份有限公司</w:t>
            </w:r>
          </w:p>
          <w:p w14:paraId="3E41138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b w:val="0"/>
                <w:bCs w:val="0"/>
                <w:color w:val="auto"/>
                <w:highlight w:val="none"/>
              </w:rPr>
            </w:pPr>
            <w:r>
              <w:rPr>
                <w:rFonts w:hint="eastAsia"/>
                <w:b w:val="0"/>
                <w:bCs w:val="0"/>
                <w:color w:val="auto"/>
                <w:highlight w:val="none"/>
              </w:rPr>
              <w:t>交付内容：</w:t>
            </w:r>
            <w:r>
              <w:rPr>
                <w:rFonts w:hint="eastAsia"/>
                <w:b w:val="0"/>
                <w:bCs w:val="0"/>
                <w:color w:val="auto"/>
                <w:highlight w:val="none"/>
                <w:lang w:val="en-US" w:eastAsia="zh-CN"/>
              </w:rPr>
              <w:t>新能源底盘改装设计方案、增程器加装设计方案、</w:t>
            </w:r>
            <w:r>
              <w:rPr>
                <w:rFonts w:hint="eastAsia" w:eastAsia="宋体" w:cs="Times New Roman"/>
                <w:b w:val="0"/>
                <w:bCs w:val="0"/>
                <w:color w:val="auto"/>
                <w:highlight w:val="none"/>
                <w:lang w:val="en-US" w:eastAsia="zh-CN"/>
              </w:rPr>
              <w:t>专用交流电源输出控制器设计方案、增程器控制模块设计方案、</w:t>
            </w:r>
            <w:r>
              <w:rPr>
                <w:rFonts w:hint="eastAsia" w:ascii="宋体" w:hAnsi="宋体" w:eastAsia="宋体" w:cs="宋体"/>
                <w:b w:val="0"/>
                <w:bCs w:val="0"/>
                <w:i w:val="0"/>
                <w:iCs w:val="0"/>
                <w:color w:val="auto"/>
                <w:kern w:val="0"/>
                <w:sz w:val="21"/>
                <w:szCs w:val="21"/>
                <w:highlight w:val="none"/>
                <w:u w:val="none"/>
                <w:lang w:val="en-US" w:eastAsia="zh-CN" w:bidi="ar"/>
              </w:rPr>
              <w:t>专用控制器设计方案</w:t>
            </w:r>
            <w:r>
              <w:rPr>
                <w:rFonts w:hint="eastAsia"/>
                <w:b w:val="0"/>
                <w:bCs w:val="0"/>
                <w:color w:val="auto"/>
                <w:highlight w:val="none"/>
              </w:rPr>
              <w:t>。</w:t>
            </w:r>
          </w:p>
          <w:p w14:paraId="4BDC324A">
            <w:pPr>
              <w:pStyle w:val="16"/>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b w:val="0"/>
                <w:bCs w:val="0"/>
                <w:color w:val="auto"/>
                <w:sz w:val="21"/>
                <w:szCs w:val="21"/>
                <w:highlight w:val="none"/>
              </w:rPr>
            </w:pPr>
            <w:r>
              <w:rPr>
                <w:rFonts w:hint="eastAsia"/>
                <w:b w:val="0"/>
                <w:bCs w:val="0"/>
                <w:color w:val="auto"/>
                <w:sz w:val="21"/>
                <w:szCs w:val="21"/>
                <w:highlight w:val="none"/>
              </w:rPr>
              <w:t>阶段性检查的方式与方法：查验设计文档。</w:t>
            </w:r>
          </w:p>
          <w:p w14:paraId="5CB73C92">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hint="eastAsia"/>
                <w:b/>
                <w:bCs/>
                <w:color w:val="auto"/>
                <w:highlight w:val="none"/>
              </w:rPr>
            </w:pPr>
            <w:r>
              <w:rPr>
                <w:rFonts w:hint="eastAsia"/>
                <w:b/>
                <w:bCs/>
                <w:color w:val="auto"/>
                <w:highlight w:val="none"/>
              </w:rPr>
              <w:t>里程碑</w:t>
            </w:r>
            <w:r>
              <w:rPr>
                <w:rFonts w:hint="eastAsia"/>
                <w:b/>
                <w:bCs/>
                <w:color w:val="auto"/>
                <w:highlight w:val="none"/>
                <w:lang w:val="en-US" w:eastAsia="zh-CN"/>
              </w:rPr>
              <w:t>2</w:t>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完成定速巡航开发、底盘与上装厢体适配改装设计</w:t>
            </w:r>
          </w:p>
          <w:p w14:paraId="3639F3BB">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b w:val="0"/>
                <w:bCs w:val="0"/>
                <w:color w:val="auto"/>
                <w:highlight w:val="none"/>
              </w:rPr>
            </w:pPr>
            <w:r>
              <w:rPr>
                <w:rFonts w:hint="eastAsia"/>
                <w:b w:val="0"/>
                <w:bCs w:val="0"/>
                <w:color w:val="auto"/>
                <w:highlight w:val="none"/>
              </w:rPr>
              <w:t>计划交付时间:202</w:t>
            </w:r>
            <w:r>
              <w:rPr>
                <w:rFonts w:hint="eastAsia"/>
                <w:b w:val="0"/>
                <w:bCs w:val="0"/>
                <w:color w:val="auto"/>
                <w:highlight w:val="none"/>
                <w:lang w:val="en-US" w:eastAsia="zh-CN"/>
              </w:rPr>
              <w:t>6</w:t>
            </w:r>
            <w:r>
              <w:rPr>
                <w:rFonts w:hint="eastAsia"/>
                <w:b w:val="0"/>
                <w:bCs w:val="0"/>
                <w:color w:val="auto"/>
                <w:highlight w:val="none"/>
              </w:rPr>
              <w:t>年</w:t>
            </w:r>
            <w:r>
              <w:rPr>
                <w:rFonts w:hint="eastAsia"/>
                <w:b w:val="0"/>
                <w:bCs w:val="0"/>
                <w:color w:val="auto"/>
                <w:highlight w:val="none"/>
                <w:lang w:val="en-US" w:eastAsia="zh-CN"/>
              </w:rPr>
              <w:t>5</w:t>
            </w:r>
            <w:r>
              <w:rPr>
                <w:rFonts w:hint="eastAsia"/>
                <w:b w:val="0"/>
                <w:bCs w:val="0"/>
                <w:color w:val="auto"/>
                <w:highlight w:val="none"/>
              </w:rPr>
              <w:t>月</w:t>
            </w:r>
            <w:r>
              <w:rPr>
                <w:rFonts w:hint="eastAsia"/>
                <w:b w:val="0"/>
                <w:bCs w:val="0"/>
                <w:color w:val="auto"/>
                <w:highlight w:val="none"/>
                <w:lang w:val="en-US" w:eastAsia="zh-CN"/>
              </w:rPr>
              <w:t>30</w:t>
            </w:r>
            <w:r>
              <w:rPr>
                <w:rFonts w:hint="eastAsia"/>
                <w:b w:val="0"/>
                <w:bCs w:val="0"/>
                <w:color w:val="auto"/>
                <w:highlight w:val="none"/>
              </w:rPr>
              <w:t>日</w:t>
            </w:r>
          </w:p>
          <w:p w14:paraId="6346DAD1">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b w:val="0"/>
                <w:bCs w:val="0"/>
                <w:color w:val="auto"/>
                <w:highlight w:val="none"/>
              </w:rPr>
            </w:pPr>
            <w:r>
              <w:rPr>
                <w:rFonts w:hint="eastAsia"/>
                <w:b w:val="0"/>
                <w:bCs w:val="0"/>
                <w:color w:val="auto"/>
                <w:highlight w:val="none"/>
              </w:rPr>
              <w:t>交付地点：重庆首讯科技股份有限公司</w:t>
            </w:r>
          </w:p>
          <w:p w14:paraId="27E2F573">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b w:val="0"/>
                <w:bCs w:val="0"/>
                <w:color w:val="auto"/>
                <w:highlight w:val="none"/>
              </w:rPr>
            </w:pPr>
            <w:r>
              <w:rPr>
                <w:rFonts w:hint="eastAsia"/>
                <w:b w:val="0"/>
                <w:bCs w:val="0"/>
                <w:color w:val="auto"/>
                <w:highlight w:val="none"/>
              </w:rPr>
              <w:t>交付内容：</w:t>
            </w:r>
            <w:r>
              <w:rPr>
                <w:rFonts w:hint="eastAsia"/>
                <w:b w:val="0"/>
                <w:bCs w:val="0"/>
                <w:color w:val="auto"/>
                <w:highlight w:val="none"/>
                <w:lang w:val="en-US" w:eastAsia="zh-CN"/>
              </w:rPr>
              <w:t>定速巡航功能设计方案、上装厢体运输清单、</w:t>
            </w:r>
            <w:r>
              <w:rPr>
                <w:rFonts w:hint="eastAsia" w:ascii="宋体" w:hAnsi="宋体" w:eastAsia="宋体" w:cs="宋体"/>
                <w:i w:val="0"/>
                <w:iCs w:val="0"/>
                <w:color w:val="auto"/>
                <w:kern w:val="0"/>
                <w:sz w:val="21"/>
                <w:szCs w:val="21"/>
                <w:highlight w:val="none"/>
                <w:u w:val="none"/>
                <w:lang w:val="en-US" w:eastAsia="zh-CN" w:bidi="ar"/>
              </w:rPr>
              <w:t>上装厢体与底盘适配改装设计方案</w:t>
            </w:r>
            <w:r>
              <w:rPr>
                <w:rFonts w:hint="eastAsia"/>
                <w:b w:val="0"/>
                <w:bCs w:val="0"/>
                <w:color w:val="auto"/>
                <w:highlight w:val="none"/>
              </w:rPr>
              <w:t>。</w:t>
            </w:r>
          </w:p>
          <w:p w14:paraId="165FB4C0">
            <w:pPr>
              <w:pStyle w:val="16"/>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b w:val="0"/>
                <w:bCs w:val="0"/>
                <w:color w:val="auto"/>
                <w:sz w:val="21"/>
                <w:szCs w:val="21"/>
                <w:highlight w:val="none"/>
              </w:rPr>
            </w:pPr>
            <w:r>
              <w:rPr>
                <w:rFonts w:hint="eastAsia"/>
                <w:b w:val="0"/>
                <w:bCs w:val="0"/>
                <w:color w:val="auto"/>
                <w:sz w:val="21"/>
                <w:szCs w:val="21"/>
                <w:highlight w:val="none"/>
              </w:rPr>
              <w:t>阶段性检查的方式与方法：查验设计文档</w:t>
            </w:r>
            <w:r>
              <w:rPr>
                <w:rFonts w:hint="eastAsia"/>
                <w:b w:val="0"/>
                <w:bCs w:val="0"/>
                <w:color w:val="auto"/>
                <w:sz w:val="21"/>
                <w:szCs w:val="21"/>
                <w:highlight w:val="none"/>
                <w:lang w:eastAsia="zh-CN"/>
              </w:rPr>
              <w:t>、</w:t>
            </w:r>
            <w:r>
              <w:rPr>
                <w:rFonts w:hint="eastAsia"/>
                <w:b w:val="0"/>
                <w:bCs w:val="0"/>
                <w:color w:val="auto"/>
                <w:sz w:val="21"/>
                <w:szCs w:val="21"/>
                <w:highlight w:val="none"/>
                <w:lang w:val="en-US" w:eastAsia="zh-CN"/>
              </w:rPr>
              <w:t>运输清单</w:t>
            </w:r>
            <w:r>
              <w:rPr>
                <w:rFonts w:hint="eastAsia"/>
                <w:b w:val="0"/>
                <w:bCs w:val="0"/>
                <w:color w:val="auto"/>
                <w:sz w:val="21"/>
                <w:szCs w:val="21"/>
                <w:highlight w:val="none"/>
              </w:rPr>
              <w:t>。</w:t>
            </w:r>
          </w:p>
          <w:p w14:paraId="46633229">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hint="eastAsia"/>
                <w:b/>
                <w:bCs/>
                <w:color w:val="auto"/>
                <w:highlight w:val="none"/>
              </w:rPr>
            </w:pPr>
            <w:r>
              <w:rPr>
                <w:rFonts w:hint="eastAsia"/>
                <w:b/>
                <w:bCs/>
                <w:color w:val="auto"/>
                <w:highlight w:val="none"/>
              </w:rPr>
              <w:t>里程碑</w:t>
            </w:r>
            <w:r>
              <w:rPr>
                <w:rFonts w:hint="eastAsia"/>
                <w:b/>
                <w:bCs/>
                <w:color w:val="auto"/>
                <w:highlight w:val="none"/>
                <w:lang w:val="en-US" w:eastAsia="zh-CN"/>
              </w:rPr>
              <w:t>3</w:t>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bidi="ar"/>
              </w:rPr>
              <w:t>完成测试样车集成与整车公告服务</w:t>
            </w:r>
          </w:p>
          <w:p w14:paraId="33D5BCB1">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b w:val="0"/>
                <w:bCs w:val="0"/>
                <w:color w:val="auto"/>
                <w:highlight w:val="none"/>
              </w:rPr>
            </w:pPr>
            <w:r>
              <w:rPr>
                <w:rFonts w:hint="eastAsia"/>
                <w:b w:val="0"/>
                <w:bCs w:val="0"/>
                <w:color w:val="auto"/>
                <w:highlight w:val="none"/>
              </w:rPr>
              <w:t>计划交付时间:202</w:t>
            </w:r>
            <w:r>
              <w:rPr>
                <w:rFonts w:hint="eastAsia"/>
                <w:b w:val="0"/>
                <w:bCs w:val="0"/>
                <w:color w:val="auto"/>
                <w:highlight w:val="none"/>
                <w:lang w:val="en-US" w:eastAsia="zh-CN"/>
              </w:rPr>
              <w:t>6</w:t>
            </w:r>
            <w:r>
              <w:rPr>
                <w:rFonts w:hint="eastAsia"/>
                <w:b w:val="0"/>
                <w:bCs w:val="0"/>
                <w:color w:val="auto"/>
                <w:highlight w:val="none"/>
              </w:rPr>
              <w:t>年</w:t>
            </w:r>
            <w:r>
              <w:rPr>
                <w:rFonts w:hint="eastAsia"/>
                <w:b w:val="0"/>
                <w:bCs w:val="0"/>
                <w:color w:val="auto"/>
                <w:highlight w:val="none"/>
                <w:lang w:val="en-US" w:eastAsia="zh-CN"/>
              </w:rPr>
              <w:t>6</w:t>
            </w:r>
            <w:r>
              <w:rPr>
                <w:rFonts w:hint="eastAsia"/>
                <w:b w:val="0"/>
                <w:bCs w:val="0"/>
                <w:color w:val="auto"/>
                <w:highlight w:val="none"/>
              </w:rPr>
              <w:t>月</w:t>
            </w:r>
            <w:r>
              <w:rPr>
                <w:rFonts w:hint="eastAsia"/>
                <w:b w:val="0"/>
                <w:bCs w:val="0"/>
                <w:color w:val="auto"/>
                <w:highlight w:val="none"/>
                <w:lang w:val="en-US" w:eastAsia="zh-CN"/>
              </w:rPr>
              <w:t>15</w:t>
            </w:r>
            <w:r>
              <w:rPr>
                <w:rFonts w:hint="eastAsia"/>
                <w:b w:val="0"/>
                <w:bCs w:val="0"/>
                <w:color w:val="auto"/>
                <w:highlight w:val="none"/>
              </w:rPr>
              <w:t>日</w:t>
            </w:r>
          </w:p>
          <w:p w14:paraId="320ECB7E">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b w:val="0"/>
                <w:bCs w:val="0"/>
                <w:color w:val="auto"/>
                <w:highlight w:val="none"/>
              </w:rPr>
            </w:pPr>
            <w:r>
              <w:rPr>
                <w:rFonts w:hint="eastAsia"/>
                <w:b w:val="0"/>
                <w:bCs w:val="0"/>
                <w:color w:val="auto"/>
                <w:highlight w:val="none"/>
              </w:rPr>
              <w:t>交付地点：重庆首讯科技股份有限公司</w:t>
            </w:r>
          </w:p>
          <w:p w14:paraId="26E55EE5">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b w:val="0"/>
                <w:bCs w:val="0"/>
                <w:color w:val="auto"/>
                <w:highlight w:val="none"/>
              </w:rPr>
            </w:pPr>
            <w:r>
              <w:rPr>
                <w:rFonts w:hint="eastAsia"/>
                <w:b w:val="0"/>
                <w:bCs w:val="0"/>
                <w:color w:val="auto"/>
                <w:highlight w:val="none"/>
              </w:rPr>
              <w:t>交付内容：</w:t>
            </w:r>
            <w:r>
              <w:rPr>
                <w:rFonts w:hint="eastAsia"/>
                <w:b w:val="0"/>
                <w:bCs w:val="0"/>
                <w:color w:val="auto"/>
                <w:highlight w:val="none"/>
                <w:lang w:val="en-US" w:eastAsia="zh-CN"/>
              </w:rPr>
              <w:t>测试样车、整车公告服务资料</w:t>
            </w:r>
            <w:r>
              <w:rPr>
                <w:rFonts w:hint="eastAsia"/>
                <w:b w:val="0"/>
                <w:bCs w:val="0"/>
                <w:color w:val="auto"/>
                <w:highlight w:val="none"/>
              </w:rPr>
              <w:t>。</w:t>
            </w:r>
          </w:p>
          <w:p w14:paraId="2D63640D">
            <w:pPr>
              <w:pStyle w:val="16"/>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b/>
                <w:bCs/>
                <w:color w:val="auto"/>
                <w:highlight w:val="none"/>
                <w:lang w:val="en-US" w:eastAsia="zh-CN"/>
              </w:rPr>
            </w:pPr>
            <w:r>
              <w:rPr>
                <w:rFonts w:hint="eastAsia"/>
                <w:b w:val="0"/>
                <w:bCs w:val="0"/>
                <w:color w:val="auto"/>
                <w:sz w:val="21"/>
                <w:szCs w:val="21"/>
                <w:highlight w:val="none"/>
              </w:rPr>
              <w:t>阶段性检查的方式与方法：</w:t>
            </w:r>
            <w:r>
              <w:rPr>
                <w:rFonts w:hint="eastAsia"/>
                <w:b w:val="0"/>
                <w:bCs w:val="0"/>
                <w:color w:val="auto"/>
                <w:sz w:val="21"/>
                <w:szCs w:val="21"/>
                <w:highlight w:val="none"/>
                <w:lang w:val="en-US" w:eastAsia="zh-CN"/>
              </w:rPr>
              <w:t>查验测试样车和整车公告资料</w:t>
            </w:r>
            <w:r>
              <w:rPr>
                <w:rFonts w:hint="eastAsia"/>
                <w:b w:val="0"/>
                <w:bCs w:val="0"/>
                <w:color w:val="auto"/>
                <w:sz w:val="21"/>
                <w:szCs w:val="21"/>
                <w:highlight w:val="none"/>
              </w:rPr>
              <w:t>文档。</w:t>
            </w:r>
          </w:p>
        </w:tc>
      </w:tr>
    </w:tbl>
    <w:p w14:paraId="5DE51A3A">
      <w:pPr>
        <w:rPr>
          <w:color w:val="auto"/>
          <w:highlight w:val="none"/>
        </w:rPr>
      </w:pPr>
    </w:p>
    <w:p w14:paraId="6A3CE392">
      <w:pPr>
        <w:pStyle w:val="16"/>
        <w:spacing w:line="360" w:lineRule="auto"/>
        <w:ind w:firstLine="400" w:firstLineChars="200"/>
        <w:jc w:val="center"/>
        <w:outlineLvl w:val="0"/>
        <w:rPr>
          <w:rFonts w:hint="eastAsia" w:hAnsi="宋体" w:cs="方正小标宋_GBK"/>
          <w:b/>
          <w:color w:val="auto"/>
          <w:sz w:val="44"/>
          <w:szCs w:val="44"/>
          <w:highlight w:val="none"/>
        </w:rPr>
      </w:pPr>
      <w:r>
        <w:rPr>
          <w:rFonts w:hint="eastAsia" w:ascii="宋体" w:hAnsi="宋体" w:cs="宋体"/>
          <w:color w:val="auto"/>
          <w:highlight w:val="none"/>
        </w:rPr>
        <w:br w:type="page"/>
      </w:r>
      <w:bookmarkStart w:id="172" w:name="_Toc17525"/>
      <w:r>
        <w:rPr>
          <w:rFonts w:hint="eastAsia" w:ascii="宋体" w:hAnsi="宋体" w:cs="宋体"/>
          <w:b/>
          <w:bCs/>
          <w:color w:val="auto"/>
          <w:kern w:val="44"/>
          <w:sz w:val="44"/>
          <w:szCs w:val="44"/>
          <w:highlight w:val="none"/>
        </w:rPr>
        <w:t xml:space="preserve">第五章  </w:t>
      </w:r>
      <w:bookmarkEnd w:id="161"/>
      <w:bookmarkEnd w:id="162"/>
      <w:bookmarkEnd w:id="163"/>
      <w:r>
        <w:rPr>
          <w:rFonts w:hint="eastAsia" w:ascii="宋体" w:hAnsi="宋体" w:cs="宋体"/>
          <w:b/>
          <w:bCs/>
          <w:color w:val="auto"/>
          <w:kern w:val="44"/>
          <w:sz w:val="44"/>
          <w:szCs w:val="44"/>
          <w:highlight w:val="none"/>
        </w:rPr>
        <w:t>合同范本</w:t>
      </w:r>
      <w:bookmarkEnd w:id="172"/>
    </w:p>
    <w:p w14:paraId="3CF33F24">
      <w:pPr>
        <w:jc w:val="center"/>
        <w:rPr>
          <w:rFonts w:hint="eastAsia" w:ascii="仿宋" w:hAnsi="仿宋" w:eastAsia="仿宋" w:cs="仿宋"/>
          <w:color w:val="auto"/>
          <w:szCs w:val="21"/>
          <w:highlight w:val="none"/>
        </w:rPr>
      </w:pPr>
    </w:p>
    <w:p w14:paraId="5ACA1F85">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详见随竞争性比选文件一同发布的附件合同</w:t>
      </w:r>
    </w:p>
    <w:p w14:paraId="17280A2F">
      <w:pP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br w:type="page"/>
      </w:r>
    </w:p>
    <w:p w14:paraId="761B70E2">
      <w:pPr>
        <w:rPr>
          <w:b/>
          <w:bCs/>
          <w:color w:val="auto"/>
          <w:szCs w:val="15"/>
          <w:highlight w:val="none"/>
        </w:rPr>
      </w:pPr>
      <w:r>
        <w:rPr>
          <w:rFonts w:hint="eastAsia"/>
          <w:b/>
          <w:bCs/>
          <w:color w:val="auto"/>
          <w:szCs w:val="15"/>
          <w:highlight w:val="none"/>
        </w:rPr>
        <w:t>附件：履约保函（如有）</w:t>
      </w:r>
    </w:p>
    <w:p w14:paraId="15C676B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履约保函示范文本</w:t>
      </w:r>
    </w:p>
    <w:p w14:paraId="79C4A0BE">
      <w:pPr>
        <w:spacing w:line="360" w:lineRule="auto"/>
        <w:rPr>
          <w:rFonts w:hint="eastAsia" w:ascii="宋体" w:hAnsi="宋体" w:cs="宋体"/>
          <w:color w:val="auto"/>
          <w:szCs w:val="21"/>
          <w:highlight w:val="none"/>
        </w:rPr>
      </w:pPr>
    </w:p>
    <w:p w14:paraId="075792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申请人：</w:t>
      </w:r>
    </w:p>
    <w:p w14:paraId="459E43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p>
    <w:p w14:paraId="638C9C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受益人：</w:t>
      </w:r>
    </w:p>
    <w:p w14:paraId="246B7B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p>
    <w:p w14:paraId="4A6C7D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开立人：</w:t>
      </w:r>
    </w:p>
    <w:p w14:paraId="3F1BD3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p>
    <w:p w14:paraId="2997D6FA">
      <w:pPr>
        <w:spacing w:line="360" w:lineRule="auto"/>
        <w:rPr>
          <w:rFonts w:hint="eastAsia" w:ascii="宋体" w:hAnsi="宋体" w:cs="宋体"/>
          <w:color w:val="auto"/>
          <w:szCs w:val="21"/>
          <w:highlight w:val="none"/>
        </w:rPr>
      </w:pPr>
    </w:p>
    <w:p w14:paraId="411F0751">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（受益人名称）：</w:t>
      </w:r>
    </w:p>
    <w:p w14:paraId="5E6887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（以下简称“申请人”）就项目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本项目”）服务和有关事项协商一致，根据本项目中标通知书、竞争性比选文件和竞争性比选响应文件，了解到申请人为本项目项下之乙方、受益人为本项目项下之甲方，基于申请人的请求，我方（即“开立人”）同意就申请人履行本项目依据中标通知书、竞争性比选文件和竞争性比选响应文件签订的</w:t>
      </w:r>
      <w:r>
        <w:rPr>
          <w:rFonts w:hint="eastAsia" w:ascii="宋体" w:hAnsi="宋体" w:cs="宋体"/>
          <w:color w:val="auto"/>
          <w:szCs w:val="21"/>
          <w:highlight w:val="none"/>
          <w:u w:val="single"/>
        </w:rPr>
        <w:t>《        》</w:t>
      </w:r>
      <w:r>
        <w:rPr>
          <w:rFonts w:hint="eastAsia" w:ascii="宋体" w:hAnsi="宋体" w:cs="宋体"/>
          <w:color w:val="auto"/>
          <w:szCs w:val="21"/>
          <w:highlight w:val="none"/>
        </w:rPr>
        <w:t>（以下简称“基础合同”）约定的义务，向贵方提供不可撤销、不可转让的见索即付保函（以下简称“本保函”）。</w:t>
      </w:r>
    </w:p>
    <w:p w14:paraId="6B2C4B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一、本保函担保范围：申请人未按照基础合同的约定履行义务，应当向受益人承担的违约责任和赔偿因此造成的损失、利息、律师费、诉讼费用等实现债权的费用。</w:t>
      </w:r>
    </w:p>
    <w:p w14:paraId="1D50D9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1A2D3A9">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三、</w:t>
      </w:r>
      <w:r>
        <w:rPr>
          <w:rFonts w:hint="eastAsia" w:ascii="宋体" w:hAnsi="宋体" w:cs="宋体"/>
          <w:color w:val="auto"/>
          <w:spacing w:val="6"/>
          <w:szCs w:val="21"/>
          <w:highlight w:val="none"/>
        </w:rPr>
        <w:t>本保函有效期自受益人与申请人签订的合同生效之日</w:t>
      </w:r>
      <w:r>
        <w:rPr>
          <w:rFonts w:hint="eastAsia" w:ascii="宋体" w:hAnsi="宋体" w:cs="宋体"/>
          <w:color w:val="auto"/>
          <w:szCs w:val="21"/>
          <w:highlight w:val="none"/>
        </w:rPr>
        <w:t>起至合同约定的服务期限截止日后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天，最迟不超过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E9EC6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四、我方承诺，在收到受益人发来的书面索赔通知和本保函原件后的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个工作日内无条件支付至受益人指定账户，前述书面索赔通知即为付款要求之单据，且应满足以下要求：</w:t>
      </w:r>
    </w:p>
    <w:p w14:paraId="4C2D0B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（1）索赔通知到达的日期在本保函的有效期内；</w:t>
      </w:r>
    </w:p>
    <w:p w14:paraId="771AF6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60644B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02A814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052706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（5）索赔通知应在本保函有效期内到达的地址是：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53A0F6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受益人发出的书面索赔通知应由其为鉴明受益人法定代表人（负责人）或授权代理人签名或盖个人名章并加盖公章。</w:t>
      </w:r>
    </w:p>
    <w:p w14:paraId="5F6E8A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五、本保函项下的权利不得转让，不得设定担保。贵方未经我方书面同意转让本保函或其项下任何权利，对我方不发生法律效力。</w:t>
      </w:r>
    </w:p>
    <w:p w14:paraId="2ECDC1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六、与本保函有关的基础合同不成立、不生效、无效、被撤销、被解除，不影响本保函的独立有效。</w:t>
      </w:r>
    </w:p>
    <w:p w14:paraId="267A30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3896F5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八、本保函适用的法律为中华人民共和国法律，争议裁判管辖地为中华人民共和国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2676A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九、本保函自我方法定代表人（单位负责人）或授权代表签名或盖个人名章并加盖公章或合同专用章之日起生效。</w:t>
      </w:r>
    </w:p>
    <w:p w14:paraId="246EE7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十、本保函在重庆市辖区范围内的核验地点：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；核验方式：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DA5C344">
      <w:pPr>
        <w:spacing w:line="360" w:lineRule="auto"/>
        <w:rPr>
          <w:rFonts w:hint="eastAsia" w:ascii="宋体" w:hAnsi="宋体" w:cs="宋体"/>
          <w:color w:val="auto"/>
          <w:szCs w:val="21"/>
          <w:highlight w:val="none"/>
        </w:rPr>
      </w:pPr>
    </w:p>
    <w:p w14:paraId="6B40DF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开 立 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（公章）</w:t>
      </w:r>
    </w:p>
    <w:p w14:paraId="32C047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（签名或盖个人名章）</w:t>
      </w:r>
    </w:p>
    <w:p w14:paraId="15776F7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21FC64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6AB7B3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24730C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6CBE9166">
      <w:pPr>
        <w:jc w:val="right"/>
        <w:rPr>
          <w:rFonts w:hint="eastAsia" w:ascii="宋体" w:hAnsi="宋体" w:cs="宋体"/>
          <w:color w:val="auto"/>
          <w:szCs w:val="21"/>
          <w:highlight w:val="none"/>
        </w:rPr>
      </w:pPr>
    </w:p>
    <w:p w14:paraId="65DCE519">
      <w:pPr>
        <w:wordWrap w:val="0"/>
        <w:jc w:val="right"/>
        <w:rPr>
          <w:rFonts w:hint="eastAsia" w:ascii="宋体" w:hAnsi="宋体" w:cs="宋体"/>
          <w:color w:val="auto"/>
          <w:szCs w:val="21"/>
          <w:highlight w:val="none"/>
        </w:rPr>
      </w:pPr>
      <w:r>
        <w:rPr>
          <w:rFonts w:hint="eastAsia" w:ascii="宋体" w:hAnsi="宋体" w:cs="宋体"/>
          <w:color w:val="auto"/>
          <w:szCs w:val="21"/>
          <w:highlight w:val="none"/>
        </w:rPr>
        <w:t>开立时间：    年    月    日</w:t>
      </w:r>
    </w:p>
    <w:p w14:paraId="664DD169">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4AC54C7D">
      <w:pPr>
        <w:rPr>
          <w:rFonts w:hint="eastAsia" w:ascii="宋体" w:hAnsi="宋体" w:cs="宋体"/>
          <w:color w:val="auto"/>
          <w:highlight w:val="none"/>
        </w:rPr>
      </w:pPr>
      <w:bookmarkStart w:id="173" w:name="_Toc513633965"/>
    </w:p>
    <w:p w14:paraId="0E144722">
      <w:pPr>
        <w:pStyle w:val="2"/>
        <w:spacing w:before="0" w:after="0" w:line="360" w:lineRule="auto"/>
        <w:jc w:val="center"/>
        <w:rPr>
          <w:rFonts w:hint="eastAsia" w:ascii="宋体" w:hAnsi="宋体" w:cs="宋体"/>
          <w:color w:val="auto"/>
          <w:highlight w:val="none"/>
        </w:rPr>
      </w:pPr>
      <w:bookmarkStart w:id="174" w:name="_Toc2000413"/>
      <w:bookmarkStart w:id="175" w:name="_Toc514858709"/>
      <w:bookmarkStart w:id="176" w:name="_Toc27626"/>
      <w:r>
        <w:rPr>
          <w:rFonts w:hint="eastAsia" w:ascii="宋体" w:hAnsi="宋体" w:cs="宋体"/>
          <w:color w:val="auto"/>
          <w:highlight w:val="none"/>
        </w:rPr>
        <w:t>第六章  竞争性比选响应文件格式</w:t>
      </w:r>
      <w:bookmarkEnd w:id="173"/>
      <w:bookmarkEnd w:id="174"/>
      <w:bookmarkEnd w:id="175"/>
      <w:bookmarkEnd w:id="176"/>
    </w:p>
    <w:p w14:paraId="3AF99029">
      <w:pPr>
        <w:rPr>
          <w:rFonts w:hint="eastAsia" w:ascii="宋体" w:hAnsi="宋体" w:cs="宋体"/>
          <w:color w:val="auto"/>
          <w:highlight w:val="none"/>
        </w:rPr>
      </w:pPr>
    </w:p>
    <w:p w14:paraId="131C4033">
      <w:pPr>
        <w:rPr>
          <w:rFonts w:hint="eastAsia" w:ascii="宋体" w:hAnsi="宋体" w:cs="宋体"/>
          <w:color w:val="auto"/>
          <w:highlight w:val="none"/>
        </w:rPr>
        <w:sectPr>
          <w:footerReference r:id="rId9" w:type="default"/>
          <w:pgSz w:w="11906" w:h="16838"/>
          <w:pgMar w:top="1440" w:right="1803" w:bottom="1440" w:left="1803" w:header="851" w:footer="992" w:gutter="0"/>
          <w:cols w:space="720" w:num="1"/>
          <w:titlePg/>
          <w:docGrid w:type="lines" w:linePitch="319" w:charSpace="0"/>
        </w:sectPr>
      </w:pPr>
    </w:p>
    <w:p w14:paraId="3DD7AD0F">
      <w:pPr>
        <w:rPr>
          <w:rFonts w:hint="eastAsia" w:ascii="宋体" w:hAnsi="宋体" w:cs="宋体"/>
          <w:color w:val="auto"/>
          <w:highlight w:val="none"/>
        </w:rPr>
      </w:pPr>
    </w:p>
    <w:p w14:paraId="1616EBB3">
      <w:pPr>
        <w:jc w:val="center"/>
        <w:rPr>
          <w:rFonts w:hint="eastAsia" w:ascii="宋体" w:hAnsi="宋体" w:cs="宋体"/>
          <w:color w:val="auto"/>
          <w:sz w:val="52"/>
          <w:szCs w:val="52"/>
          <w:highlight w:val="none"/>
          <w:u w:val="single"/>
        </w:rPr>
      </w:pPr>
      <w:bookmarkStart w:id="177" w:name="_Toc513633967"/>
      <w:bookmarkStart w:id="178" w:name="_Toc513646738"/>
      <w:bookmarkStart w:id="179" w:name="_Toc514858710"/>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177"/>
      <w:bookmarkEnd w:id="178"/>
      <w:bookmarkEnd w:id="179"/>
      <w:r>
        <w:rPr>
          <w:rFonts w:hint="eastAsia" w:ascii="宋体" w:hAnsi="宋体" w:cs="宋体"/>
          <w:color w:val="auto"/>
          <w:sz w:val="52"/>
          <w:szCs w:val="52"/>
          <w:highlight w:val="none"/>
          <w:u w:val="single"/>
        </w:rPr>
        <w:t xml:space="preserve"> </w:t>
      </w:r>
    </w:p>
    <w:p w14:paraId="085CDDF0">
      <w:pPr>
        <w:rPr>
          <w:rFonts w:hint="eastAsia" w:ascii="宋体" w:hAnsi="宋体" w:cs="宋体"/>
          <w:color w:val="auto"/>
          <w:sz w:val="20"/>
          <w:szCs w:val="20"/>
          <w:highlight w:val="none"/>
        </w:rPr>
      </w:pPr>
    </w:p>
    <w:p w14:paraId="6DBB0498">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 xml:space="preserve"> </w:t>
      </w:r>
    </w:p>
    <w:p w14:paraId="3AAC3534">
      <w:pPr>
        <w:rPr>
          <w:rFonts w:hint="eastAsia" w:ascii="宋体" w:hAnsi="宋体" w:cs="宋体"/>
          <w:color w:val="auto"/>
          <w:sz w:val="28"/>
          <w:szCs w:val="28"/>
          <w:highlight w:val="none"/>
        </w:rPr>
      </w:pPr>
    </w:p>
    <w:p w14:paraId="7B81DAA3">
      <w:pPr>
        <w:rPr>
          <w:rFonts w:hint="eastAsia" w:ascii="宋体" w:hAnsi="宋体" w:cs="宋体"/>
          <w:color w:val="auto"/>
          <w:sz w:val="28"/>
          <w:szCs w:val="28"/>
          <w:highlight w:val="none"/>
        </w:rPr>
      </w:pPr>
    </w:p>
    <w:p w14:paraId="3FAD9BBF">
      <w:pPr>
        <w:rPr>
          <w:rFonts w:hint="eastAsia" w:ascii="宋体" w:hAnsi="宋体" w:cs="宋体"/>
          <w:color w:val="auto"/>
          <w:sz w:val="28"/>
          <w:szCs w:val="28"/>
          <w:highlight w:val="none"/>
        </w:rPr>
      </w:pPr>
    </w:p>
    <w:p w14:paraId="023CC409">
      <w:pPr>
        <w:jc w:val="center"/>
        <w:rPr>
          <w:rFonts w:hint="eastAsia"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14:paraId="703931FB">
      <w:pPr>
        <w:jc w:val="center"/>
        <w:rPr>
          <w:rFonts w:hint="eastAsia" w:ascii="宋体" w:hAnsi="宋体" w:cs="宋体"/>
          <w:b/>
          <w:color w:val="auto"/>
          <w:sz w:val="32"/>
          <w:szCs w:val="32"/>
          <w:highlight w:val="none"/>
        </w:rPr>
      </w:pPr>
    </w:p>
    <w:p w14:paraId="5D3F6A89">
      <w:pPr>
        <w:rPr>
          <w:rFonts w:hint="eastAsia" w:ascii="宋体" w:hAnsi="宋体" w:cs="宋体"/>
          <w:color w:val="auto"/>
          <w:sz w:val="28"/>
          <w:szCs w:val="28"/>
          <w:highlight w:val="none"/>
        </w:rPr>
      </w:pPr>
    </w:p>
    <w:p w14:paraId="64E70061">
      <w:pPr>
        <w:rPr>
          <w:rFonts w:hint="eastAsia" w:ascii="宋体" w:hAnsi="宋体" w:cs="宋体"/>
          <w:color w:val="auto"/>
          <w:sz w:val="28"/>
          <w:szCs w:val="28"/>
          <w:highlight w:val="none"/>
        </w:rPr>
      </w:pPr>
    </w:p>
    <w:p w14:paraId="0D0677B0">
      <w:pPr>
        <w:rPr>
          <w:rFonts w:hint="eastAsia" w:ascii="宋体" w:hAnsi="宋体" w:cs="宋体"/>
          <w:color w:val="auto"/>
          <w:sz w:val="28"/>
          <w:szCs w:val="28"/>
          <w:highlight w:val="none"/>
        </w:rPr>
      </w:pPr>
    </w:p>
    <w:p w14:paraId="4C2A445F">
      <w:pPr>
        <w:rPr>
          <w:rFonts w:hint="eastAsia" w:ascii="宋体" w:hAnsi="宋体" w:cs="宋体"/>
          <w:color w:val="auto"/>
          <w:sz w:val="28"/>
          <w:szCs w:val="28"/>
          <w:highlight w:val="none"/>
        </w:rPr>
      </w:pPr>
    </w:p>
    <w:p w14:paraId="0C8DDB83">
      <w:pPr>
        <w:rPr>
          <w:rFonts w:hint="eastAsia" w:ascii="宋体" w:hAnsi="宋体" w:cs="宋体"/>
          <w:color w:val="auto"/>
          <w:sz w:val="28"/>
          <w:szCs w:val="28"/>
          <w:highlight w:val="none"/>
        </w:rPr>
      </w:pPr>
    </w:p>
    <w:p w14:paraId="392AF2C1">
      <w:pPr>
        <w:pStyle w:val="28"/>
        <w:rPr>
          <w:color w:val="auto"/>
          <w:highlight w:val="none"/>
        </w:rPr>
      </w:pPr>
    </w:p>
    <w:p w14:paraId="3FAF9880">
      <w:pPr>
        <w:rPr>
          <w:color w:val="auto"/>
          <w:highlight w:val="none"/>
        </w:rPr>
      </w:pPr>
    </w:p>
    <w:p w14:paraId="4E7A3DCA">
      <w:pPr>
        <w:pStyle w:val="28"/>
        <w:rPr>
          <w:color w:val="auto"/>
          <w:highlight w:val="none"/>
        </w:rPr>
      </w:pPr>
    </w:p>
    <w:p w14:paraId="42A15FAD">
      <w:pPr>
        <w:rPr>
          <w:color w:val="auto"/>
          <w:highlight w:val="none"/>
        </w:rPr>
      </w:pPr>
    </w:p>
    <w:p w14:paraId="43E03BE6">
      <w:pPr>
        <w:pStyle w:val="28"/>
        <w:rPr>
          <w:color w:val="auto"/>
          <w:highlight w:val="none"/>
        </w:rPr>
      </w:pPr>
    </w:p>
    <w:p w14:paraId="0C66CE69">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p>
    <w:p w14:paraId="5F093C2E">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（签名或盖章）</w:t>
      </w:r>
    </w:p>
    <w:p w14:paraId="005686BC">
      <w:pPr>
        <w:jc w:val="center"/>
        <w:rPr>
          <w:rFonts w:hint="eastAsia"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127B7B7E">
      <w:pPr>
        <w:spacing w:line="400" w:lineRule="exact"/>
        <w:rPr>
          <w:rFonts w:hint="eastAsia" w:ascii="宋体" w:hAnsi="宋体" w:cs="宋体"/>
          <w:color w:val="auto"/>
          <w:highlight w:val="none"/>
        </w:rPr>
      </w:pPr>
    </w:p>
    <w:p w14:paraId="263D5629">
      <w:pPr>
        <w:spacing w:line="400" w:lineRule="exact"/>
        <w:rPr>
          <w:rFonts w:hint="eastAsia" w:ascii="宋体" w:hAnsi="宋体" w:cs="宋体"/>
          <w:color w:val="auto"/>
          <w:highlight w:val="none"/>
        </w:rPr>
      </w:pPr>
    </w:p>
    <w:p w14:paraId="1A1F2C62">
      <w:pPr>
        <w:spacing w:line="400" w:lineRule="exact"/>
        <w:rPr>
          <w:rFonts w:hint="eastAsia" w:ascii="宋体" w:hAnsi="宋体" w:cs="宋体"/>
          <w:color w:val="auto"/>
          <w:highlight w:val="none"/>
        </w:rPr>
      </w:pPr>
    </w:p>
    <w:bookmarkEnd w:id="164"/>
    <w:bookmarkEnd w:id="165"/>
    <w:bookmarkEnd w:id="166"/>
    <w:bookmarkEnd w:id="167"/>
    <w:bookmarkEnd w:id="168"/>
    <w:bookmarkEnd w:id="169"/>
    <w:bookmarkEnd w:id="170"/>
    <w:bookmarkEnd w:id="171"/>
    <w:p w14:paraId="357BD6A4">
      <w:pPr>
        <w:keepNext/>
        <w:keepLines/>
        <w:spacing w:line="416" w:lineRule="auto"/>
        <w:jc w:val="center"/>
        <w:rPr>
          <w:rFonts w:hint="eastAsia" w:ascii="宋体" w:hAnsi="宋体" w:cs="宋体"/>
          <w:color w:val="auto"/>
          <w:sz w:val="32"/>
          <w:szCs w:val="40"/>
          <w:highlight w:val="none"/>
        </w:rPr>
      </w:pPr>
      <w:bookmarkStart w:id="180" w:name="_Toc1368"/>
      <w:bookmarkStart w:id="181" w:name="_Toc28780"/>
      <w:bookmarkStart w:id="182" w:name="_Toc11329273"/>
      <w:bookmarkStart w:id="183" w:name="_Toc5459"/>
      <w:r>
        <w:rPr>
          <w:rFonts w:hint="eastAsia" w:ascii="宋体" w:hAnsi="宋体" w:cs="宋体"/>
          <w:color w:val="auto"/>
          <w:sz w:val="32"/>
          <w:szCs w:val="40"/>
          <w:highlight w:val="none"/>
        </w:rPr>
        <w:t>目    录</w:t>
      </w:r>
      <w:bookmarkEnd w:id="180"/>
      <w:bookmarkEnd w:id="181"/>
      <w:bookmarkEnd w:id="182"/>
      <w:bookmarkEnd w:id="183"/>
    </w:p>
    <w:p w14:paraId="6AE60ECB">
      <w:pPr>
        <w:spacing w:line="400" w:lineRule="exact"/>
        <w:rPr>
          <w:rFonts w:hint="eastAsia" w:ascii="宋体" w:hAnsi="宋体" w:cs="宋体"/>
          <w:color w:val="auto"/>
          <w:highlight w:val="none"/>
        </w:rPr>
      </w:pPr>
      <w:r>
        <w:rPr>
          <w:rFonts w:hint="eastAsia" w:ascii="宋体" w:hAnsi="宋体" w:cs="宋体"/>
          <w:color w:val="auto"/>
          <w:highlight w:val="none"/>
        </w:rPr>
        <w:t>一、竞争性比选响应声明书</w:t>
      </w:r>
    </w:p>
    <w:p w14:paraId="16D26AF3">
      <w:pPr>
        <w:spacing w:line="400" w:lineRule="exact"/>
        <w:rPr>
          <w:rFonts w:hint="eastAsia" w:ascii="宋体" w:hAnsi="宋体" w:cs="宋体"/>
          <w:color w:val="auto"/>
          <w:highlight w:val="none"/>
        </w:rPr>
      </w:pPr>
      <w:r>
        <w:rPr>
          <w:rFonts w:hint="eastAsia" w:ascii="宋体" w:hAnsi="宋体" w:cs="宋体"/>
          <w:color w:val="auto"/>
          <w:highlight w:val="none"/>
        </w:rPr>
        <w:t>二、</w:t>
      </w:r>
      <w:r>
        <w:rPr>
          <w:rFonts w:ascii="宋体" w:hAnsi="宋体" w:cs="宋体"/>
          <w:color w:val="auto"/>
          <w:highlight w:val="none"/>
        </w:rPr>
        <w:t>法定代表人身份证明或法定代表人授权委托书</w:t>
      </w:r>
    </w:p>
    <w:p w14:paraId="215DA0A8">
      <w:pPr>
        <w:spacing w:line="400" w:lineRule="exact"/>
        <w:rPr>
          <w:rFonts w:hint="eastAsia" w:ascii="宋体" w:hAnsi="宋体" w:cs="宋体"/>
          <w:color w:val="auto"/>
          <w:highlight w:val="none"/>
        </w:rPr>
      </w:pPr>
      <w:r>
        <w:rPr>
          <w:rFonts w:hint="eastAsia" w:ascii="宋体" w:hAnsi="宋体" w:cs="宋体"/>
          <w:color w:val="auto"/>
          <w:highlight w:val="none"/>
        </w:rPr>
        <w:t>三、报价一览表</w:t>
      </w:r>
    </w:p>
    <w:p w14:paraId="1FE8FF3C">
      <w:pPr>
        <w:spacing w:line="400" w:lineRule="exact"/>
        <w:rPr>
          <w:rFonts w:hint="eastAsia" w:ascii="宋体" w:hAnsi="宋体" w:cs="宋体"/>
          <w:color w:val="auto"/>
          <w:highlight w:val="none"/>
        </w:rPr>
      </w:pPr>
      <w:r>
        <w:rPr>
          <w:rFonts w:hint="eastAsia" w:ascii="宋体" w:hAnsi="宋体" w:cs="宋体"/>
          <w:color w:val="auto"/>
          <w:highlight w:val="none"/>
        </w:rPr>
        <w:t>四、资格审查资料</w:t>
      </w:r>
    </w:p>
    <w:p w14:paraId="48946F19">
      <w:pPr>
        <w:spacing w:line="400" w:lineRule="exact"/>
        <w:rPr>
          <w:rFonts w:hint="eastAsia"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14:paraId="0176E4C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六、报价人其他资料</w:t>
      </w:r>
    </w:p>
    <w:p w14:paraId="05DB9884">
      <w:pPr>
        <w:spacing w:line="400" w:lineRule="exact"/>
        <w:rPr>
          <w:rFonts w:hint="eastAsia" w:ascii="宋体" w:hAnsi="宋体" w:cs="宋体"/>
          <w:color w:val="auto"/>
          <w:highlight w:val="none"/>
        </w:rPr>
      </w:pPr>
    </w:p>
    <w:p w14:paraId="5476C32A">
      <w:pPr>
        <w:spacing w:line="400" w:lineRule="exact"/>
        <w:rPr>
          <w:rFonts w:hint="eastAsia" w:ascii="宋体" w:hAnsi="宋体" w:cs="宋体"/>
          <w:color w:val="auto"/>
          <w:highlight w:val="none"/>
        </w:rPr>
      </w:pPr>
    </w:p>
    <w:p w14:paraId="6B29F979">
      <w:pPr>
        <w:spacing w:line="400" w:lineRule="exact"/>
        <w:rPr>
          <w:rFonts w:hint="eastAsia" w:ascii="宋体" w:hAnsi="宋体" w:cs="宋体"/>
          <w:color w:val="auto"/>
          <w:highlight w:val="none"/>
        </w:rPr>
      </w:pPr>
    </w:p>
    <w:p w14:paraId="44548148">
      <w:pPr>
        <w:spacing w:line="400" w:lineRule="exact"/>
        <w:rPr>
          <w:rFonts w:hint="eastAsia" w:ascii="宋体" w:hAnsi="宋体" w:cs="宋体"/>
          <w:color w:val="auto"/>
          <w:highlight w:val="none"/>
        </w:rPr>
      </w:pPr>
    </w:p>
    <w:p w14:paraId="78F07767">
      <w:pPr>
        <w:spacing w:line="400" w:lineRule="exact"/>
        <w:rPr>
          <w:rFonts w:hint="eastAsia" w:ascii="宋体" w:hAnsi="宋体" w:cs="宋体"/>
          <w:color w:val="auto"/>
          <w:highlight w:val="none"/>
        </w:rPr>
      </w:pPr>
    </w:p>
    <w:p w14:paraId="3C2198DD">
      <w:pPr>
        <w:spacing w:line="400" w:lineRule="exact"/>
        <w:rPr>
          <w:rFonts w:hint="eastAsia" w:ascii="宋体" w:hAnsi="宋体" w:cs="宋体"/>
          <w:color w:val="auto"/>
          <w:highlight w:val="none"/>
        </w:rPr>
      </w:pPr>
    </w:p>
    <w:p w14:paraId="6FF2263B">
      <w:pPr>
        <w:spacing w:line="400" w:lineRule="exact"/>
        <w:rPr>
          <w:rFonts w:hint="eastAsia" w:ascii="宋体" w:hAnsi="宋体" w:cs="宋体"/>
          <w:color w:val="auto"/>
          <w:highlight w:val="none"/>
        </w:rPr>
      </w:pPr>
    </w:p>
    <w:p w14:paraId="37B19E5E">
      <w:pPr>
        <w:spacing w:line="400" w:lineRule="exact"/>
        <w:rPr>
          <w:rFonts w:hint="eastAsia" w:ascii="宋体" w:hAnsi="宋体" w:cs="宋体"/>
          <w:color w:val="auto"/>
          <w:highlight w:val="none"/>
        </w:rPr>
      </w:pPr>
    </w:p>
    <w:p w14:paraId="34155C95">
      <w:pPr>
        <w:spacing w:line="400" w:lineRule="exact"/>
        <w:rPr>
          <w:rFonts w:hint="eastAsia" w:ascii="宋体" w:hAnsi="宋体" w:cs="宋体"/>
          <w:color w:val="auto"/>
          <w:highlight w:val="none"/>
        </w:rPr>
      </w:pPr>
    </w:p>
    <w:p w14:paraId="328D9134">
      <w:pPr>
        <w:spacing w:line="400" w:lineRule="exact"/>
        <w:rPr>
          <w:rFonts w:hint="eastAsia" w:ascii="宋体" w:hAnsi="宋体" w:cs="宋体"/>
          <w:color w:val="auto"/>
          <w:highlight w:val="none"/>
        </w:rPr>
      </w:pPr>
    </w:p>
    <w:p w14:paraId="7C083FE5">
      <w:pPr>
        <w:spacing w:line="400" w:lineRule="exact"/>
        <w:rPr>
          <w:rFonts w:hint="eastAsia" w:ascii="宋体" w:hAnsi="宋体" w:cs="宋体"/>
          <w:color w:val="auto"/>
          <w:highlight w:val="none"/>
        </w:rPr>
      </w:pPr>
    </w:p>
    <w:p w14:paraId="63882362">
      <w:pPr>
        <w:spacing w:line="400" w:lineRule="exact"/>
        <w:rPr>
          <w:rFonts w:hint="eastAsia" w:ascii="宋体" w:hAnsi="宋体" w:cs="宋体"/>
          <w:color w:val="auto"/>
          <w:highlight w:val="none"/>
        </w:rPr>
      </w:pPr>
    </w:p>
    <w:p w14:paraId="78C255B8">
      <w:pPr>
        <w:spacing w:line="400" w:lineRule="exact"/>
        <w:rPr>
          <w:rFonts w:hint="eastAsia" w:ascii="宋体" w:hAnsi="宋体" w:cs="宋体"/>
          <w:color w:val="auto"/>
          <w:highlight w:val="none"/>
        </w:rPr>
      </w:pPr>
    </w:p>
    <w:p w14:paraId="525F5BFE">
      <w:pPr>
        <w:spacing w:line="400" w:lineRule="exact"/>
        <w:rPr>
          <w:rFonts w:hint="eastAsia" w:ascii="宋体" w:hAnsi="宋体" w:cs="宋体"/>
          <w:color w:val="auto"/>
          <w:highlight w:val="none"/>
        </w:rPr>
      </w:pPr>
    </w:p>
    <w:p w14:paraId="2F590BB2">
      <w:pPr>
        <w:spacing w:line="400" w:lineRule="exact"/>
        <w:rPr>
          <w:rFonts w:hint="eastAsia" w:ascii="宋体" w:hAnsi="宋体" w:cs="宋体"/>
          <w:color w:val="auto"/>
          <w:highlight w:val="none"/>
        </w:rPr>
      </w:pPr>
    </w:p>
    <w:p w14:paraId="06227F23">
      <w:pPr>
        <w:spacing w:line="400" w:lineRule="exact"/>
        <w:rPr>
          <w:rFonts w:hint="eastAsia" w:ascii="宋体" w:hAnsi="宋体" w:cs="宋体"/>
          <w:color w:val="auto"/>
          <w:highlight w:val="none"/>
        </w:rPr>
      </w:pPr>
    </w:p>
    <w:p w14:paraId="74742286">
      <w:pPr>
        <w:spacing w:line="400" w:lineRule="exact"/>
        <w:rPr>
          <w:rFonts w:hint="eastAsia" w:ascii="宋体" w:hAnsi="宋体" w:cs="宋体"/>
          <w:color w:val="auto"/>
          <w:highlight w:val="none"/>
        </w:rPr>
      </w:pPr>
    </w:p>
    <w:p w14:paraId="265D7374">
      <w:pPr>
        <w:spacing w:line="400" w:lineRule="exact"/>
        <w:rPr>
          <w:rFonts w:hint="eastAsia" w:ascii="宋体" w:hAnsi="宋体" w:cs="宋体"/>
          <w:color w:val="auto"/>
          <w:highlight w:val="none"/>
        </w:rPr>
      </w:pPr>
    </w:p>
    <w:p w14:paraId="6A22FDE2">
      <w:pPr>
        <w:spacing w:line="400" w:lineRule="exact"/>
        <w:rPr>
          <w:rFonts w:hint="eastAsia" w:ascii="宋体" w:hAnsi="宋体" w:cs="宋体"/>
          <w:color w:val="auto"/>
          <w:highlight w:val="none"/>
        </w:rPr>
      </w:pPr>
    </w:p>
    <w:p w14:paraId="5B72B1A6">
      <w:pPr>
        <w:spacing w:line="400" w:lineRule="exact"/>
        <w:rPr>
          <w:rFonts w:hint="eastAsia" w:ascii="宋体" w:hAnsi="宋体" w:cs="宋体"/>
          <w:color w:val="auto"/>
          <w:highlight w:val="none"/>
        </w:rPr>
      </w:pPr>
    </w:p>
    <w:p w14:paraId="5A161262">
      <w:pPr>
        <w:spacing w:line="400" w:lineRule="exact"/>
        <w:rPr>
          <w:rFonts w:hint="eastAsia" w:ascii="宋体" w:hAnsi="宋体" w:cs="宋体"/>
          <w:color w:val="auto"/>
          <w:highlight w:val="none"/>
        </w:rPr>
      </w:pPr>
      <w:r>
        <w:rPr>
          <w:rFonts w:ascii="宋体" w:hAnsi="宋体" w:cs="宋体"/>
          <w:color w:val="auto"/>
          <w:highlight w:val="none"/>
        </w:rPr>
        <w:br w:type="page"/>
      </w:r>
    </w:p>
    <w:p w14:paraId="1BCC14B8">
      <w:pPr>
        <w:pStyle w:val="3"/>
        <w:numPr>
          <w:ilvl w:val="0"/>
          <w:numId w:val="4"/>
        </w:numPr>
        <w:spacing w:before="0" w:after="0" w:line="360" w:lineRule="auto"/>
        <w:jc w:val="center"/>
        <w:rPr>
          <w:rFonts w:hint="eastAsia" w:ascii="宋体" w:hAnsi="宋体" w:eastAsia="宋体" w:cs="宋体"/>
          <w:color w:val="auto"/>
          <w:sz w:val="28"/>
          <w:highlight w:val="none"/>
        </w:rPr>
      </w:pPr>
      <w:bookmarkStart w:id="184" w:name="_Toc447827053"/>
      <w:bookmarkStart w:id="185" w:name="_Toc513633969"/>
      <w:bookmarkStart w:id="186" w:name="_Toc503951048"/>
      <w:r>
        <w:rPr>
          <w:rFonts w:hint="eastAsia" w:ascii="宋体" w:hAnsi="宋体" w:eastAsia="宋体" w:cs="宋体"/>
          <w:color w:val="auto"/>
          <w:sz w:val="28"/>
          <w:highlight w:val="none"/>
        </w:rPr>
        <w:t>竞争性比选响应声明书</w:t>
      </w:r>
    </w:p>
    <w:p w14:paraId="7F438585">
      <w:pPr>
        <w:rPr>
          <w:color w:val="auto"/>
          <w:highlight w:val="none"/>
        </w:rPr>
      </w:pPr>
    </w:p>
    <w:p w14:paraId="5C6645BD">
      <w:pPr>
        <w:tabs>
          <w:tab w:val="left" w:pos="900"/>
        </w:tabs>
        <w:spacing w:line="360" w:lineRule="auto"/>
        <w:rPr>
          <w:rFonts w:ascii="Arial" w:hAnsi="Arial" w:cs="Arial"/>
          <w:b/>
          <w:bCs/>
          <w:color w:val="auto"/>
          <w:sz w:val="24"/>
          <w:highlight w:val="none"/>
          <w:u w:val="single"/>
        </w:rPr>
      </w:pP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14:paraId="5A8E3867">
      <w:pPr>
        <w:wordWrap w:val="0"/>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我方收到</w:t>
      </w:r>
      <w:r>
        <w:rPr>
          <w:rFonts w:hint="eastAsia" w:asciiTheme="minorEastAsia" w:hAnsiTheme="minorEastAsia" w:eastAsiaTheme="minorEastAsia" w:cstheme="minorEastAsia"/>
          <w:b/>
          <w:bCs/>
          <w:color w:val="auto"/>
          <w:sz w:val="24"/>
          <w:highlight w:val="none"/>
          <w:u w:val="single"/>
        </w:rPr>
        <w:t xml:space="preserve">             （项目名称）</w:t>
      </w:r>
      <w:r>
        <w:rPr>
          <w:rFonts w:hint="eastAsia" w:asciiTheme="minorEastAsia" w:hAnsiTheme="minorEastAsia" w:eastAsiaTheme="minorEastAsia" w:cstheme="minorEastAsia"/>
          <w:color w:val="auto"/>
          <w:sz w:val="24"/>
          <w:highlight w:val="none"/>
        </w:rPr>
        <w:t>的竞争性比选文件，经详细研究，决定参加该项目的比选，签名代表</w:t>
      </w:r>
      <w:r>
        <w:rPr>
          <w:rFonts w:hint="eastAsia" w:asciiTheme="minorEastAsia" w:hAnsiTheme="minorEastAsia" w:eastAsiaTheme="minorEastAsia" w:cstheme="minorEastAsia"/>
          <w:b/>
          <w:bCs/>
          <w:color w:val="auto"/>
          <w:sz w:val="24"/>
          <w:highlight w:val="none"/>
          <w:u w:val="single"/>
        </w:rPr>
        <w:t xml:space="preserve">          （全名、职务）</w:t>
      </w:r>
      <w:r>
        <w:rPr>
          <w:rFonts w:hint="eastAsia" w:asciiTheme="minorEastAsia" w:hAnsiTheme="minorEastAsia" w:eastAsiaTheme="minorEastAsia" w:cstheme="minorEastAsia"/>
          <w:color w:val="auto"/>
          <w:sz w:val="24"/>
          <w:highlight w:val="none"/>
        </w:rPr>
        <w:t>经正式授权并代表竞争性比选响应单位</w:t>
      </w:r>
      <w:r>
        <w:rPr>
          <w:rFonts w:hint="eastAsia" w:asciiTheme="minorEastAsia" w:hAnsiTheme="minorEastAsia" w:eastAsiaTheme="minorEastAsia" w:cstheme="minorEastAsia"/>
          <w:b/>
          <w:bCs/>
          <w:color w:val="auto"/>
          <w:sz w:val="24"/>
          <w:highlight w:val="none"/>
          <w:u w:val="single"/>
        </w:rPr>
        <w:t xml:space="preserve">           （竞争性比选响应单位名称） </w:t>
      </w:r>
      <w:r>
        <w:rPr>
          <w:rFonts w:hint="eastAsia" w:asciiTheme="minorEastAsia" w:hAnsiTheme="minorEastAsia" w:eastAsiaTheme="minorEastAsia" w:cstheme="minorEastAsia"/>
          <w:color w:val="auto"/>
          <w:sz w:val="24"/>
          <w:highlight w:val="none"/>
        </w:rPr>
        <w:t>提交报价文件。</w:t>
      </w:r>
    </w:p>
    <w:p w14:paraId="1D16B1F8">
      <w:pPr>
        <w:spacing w:line="56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我方愿以：</w:t>
      </w:r>
      <w:r>
        <w:rPr>
          <w:rFonts w:hint="eastAsia" w:asciiTheme="minorEastAsia" w:hAnsiTheme="minorEastAsia" w:eastAsiaTheme="minorEastAsia" w:cstheme="minorEastAsia"/>
          <w:b/>
          <w:bCs/>
          <w:color w:val="auto"/>
          <w:sz w:val="24"/>
          <w:highlight w:val="none"/>
          <w:u w:val="single"/>
        </w:rPr>
        <w:t>￥           （大写：    ）</w:t>
      </w:r>
      <w:r>
        <w:rPr>
          <w:rFonts w:hint="eastAsia" w:asciiTheme="minorEastAsia" w:hAnsiTheme="minorEastAsia" w:eastAsiaTheme="minorEastAsia" w:cstheme="minorEastAsia"/>
          <w:color w:val="auto"/>
          <w:sz w:val="24"/>
          <w:highlight w:val="none"/>
          <w:u w:val="single"/>
        </w:rPr>
        <w:t>的报价按照竞争性比选文件的要求，提供本次竞争性比选文件要求的服务内容。服务地点达到竞争性比选文件要求，服务期限达到竞争性比选文件要求，服务要求达到竞争性比选文件要求。</w:t>
      </w:r>
    </w:p>
    <w:p w14:paraId="0AB635D0">
      <w:pPr>
        <w:tabs>
          <w:tab w:val="left" w:pos="540"/>
          <w:tab w:val="left" w:pos="90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据此函，签名代表宣布同意如下：</w:t>
      </w:r>
    </w:p>
    <w:p w14:paraId="0B3B2151">
      <w:pPr>
        <w:tabs>
          <w:tab w:val="left" w:pos="540"/>
          <w:tab w:val="left" w:pos="900"/>
        </w:tabs>
        <w:spacing w:line="560" w:lineRule="exact"/>
        <w:ind w:firstLine="480" w:firstLineChars="200"/>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1、竞争性比选响应单位将按竞争性比选文件规定履行合同责任和义务。</w:t>
      </w:r>
    </w:p>
    <w:p w14:paraId="7679CF1A">
      <w:pPr>
        <w:tabs>
          <w:tab w:val="left" w:pos="900"/>
        </w:tabs>
        <w:spacing w:line="560" w:lineRule="exact"/>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2、竞争性比选响应单位已详细审查全部竞争性比选文件，包括修改文件（如有的话）以及全部参考资料和相关附件。我们完全理解并同意放弃对这方面有不明及误解的权利。</w:t>
      </w:r>
    </w:p>
    <w:p w14:paraId="3A0B1EDE">
      <w:pPr>
        <w:tabs>
          <w:tab w:val="left" w:pos="900"/>
        </w:tabs>
        <w:spacing w:line="560" w:lineRule="exact"/>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3、竞争性比选响应单位同意提供采购人可能要求的与其竞争性比选响应文件有关的一切数据或资料，完全理解采购人不一定要接受最低报价的竞争性比选响应或收到的任何报价。</w:t>
      </w:r>
    </w:p>
    <w:p w14:paraId="57ABFF64">
      <w:pPr>
        <w:tabs>
          <w:tab w:val="left" w:pos="900"/>
        </w:tabs>
        <w:spacing w:line="560" w:lineRule="exact"/>
        <w:ind w:firstLine="480" w:firstLineChars="200"/>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4、与本竞争性比选响应有关的一切正式往来通讯请寄：</w:t>
      </w:r>
    </w:p>
    <w:p w14:paraId="7C7189DF">
      <w:pPr>
        <w:tabs>
          <w:tab w:val="left" w:pos="900"/>
        </w:tabs>
        <w:spacing w:line="560" w:lineRule="exact"/>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2AC33B74">
      <w:pPr>
        <w:tabs>
          <w:tab w:val="left" w:pos="900"/>
        </w:tabs>
        <w:spacing w:line="56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14:paraId="1ECCAC55">
      <w:pPr>
        <w:tabs>
          <w:tab w:val="left" w:pos="90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竞争性比选响应单位法定代表人或授权代表人（签名或盖章）：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2CFBEE87">
      <w:pPr>
        <w:tabs>
          <w:tab w:val="left" w:pos="90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竞争性比选响应单位法定代表人或授权代表人职务：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57FA8CFB">
      <w:pPr>
        <w:tabs>
          <w:tab w:val="left" w:pos="90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竞争性比选响应单位名称（加盖单位公章）：</w:t>
      </w:r>
      <w:r>
        <w:rPr>
          <w:rFonts w:hint="eastAsia" w:asciiTheme="minorEastAsia" w:hAnsiTheme="minorEastAsia" w:eastAsiaTheme="minorEastAsia" w:cstheme="minorEastAsia"/>
          <w:color w:val="auto"/>
          <w:sz w:val="24"/>
          <w:highlight w:val="none"/>
          <w:u w:val="single"/>
        </w:rPr>
        <w:t xml:space="preserve">                       </w:t>
      </w:r>
    </w:p>
    <w:p w14:paraId="41FF4E27">
      <w:pPr>
        <w:tabs>
          <w:tab w:val="left" w:pos="900"/>
        </w:tabs>
        <w:spacing w:line="400" w:lineRule="exact"/>
        <w:ind w:firstLine="480" w:firstLineChars="200"/>
        <w:rPr>
          <w:color w:val="auto"/>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bookmarkStart w:id="187" w:name="_Toc27815"/>
      <w:bookmarkStart w:id="188" w:name="_Toc491883232"/>
    </w:p>
    <w:p w14:paraId="7A660741">
      <w:pPr>
        <w:pStyle w:val="41"/>
        <w:rPr>
          <w:color w:val="auto"/>
          <w:highlight w:val="none"/>
        </w:rPr>
      </w:pPr>
    </w:p>
    <w:p w14:paraId="373147B1">
      <w:pPr>
        <w:pStyle w:val="41"/>
        <w:rPr>
          <w:color w:val="auto"/>
          <w:highlight w:val="none"/>
        </w:rPr>
      </w:pPr>
    </w:p>
    <w:p w14:paraId="78982D89">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0117D19E">
      <w:pPr>
        <w:pStyle w:val="3"/>
        <w:numPr>
          <w:ilvl w:val="0"/>
          <w:numId w:val="4"/>
        </w:numPr>
        <w:spacing w:before="0" w:after="0" w:line="360" w:lineRule="auto"/>
        <w:jc w:val="center"/>
        <w:rPr>
          <w:rFonts w:hint="eastAsia" w:ascii="宋体" w:hAnsi="宋体" w:eastAsia="宋体" w:cs="宋体"/>
          <w:color w:val="auto"/>
          <w:sz w:val="28"/>
          <w:highlight w:val="none"/>
        </w:rPr>
      </w:pPr>
      <w:bookmarkStart w:id="189" w:name="_Toc15139"/>
      <w:r>
        <w:rPr>
          <w:rFonts w:hint="eastAsia" w:ascii="宋体" w:hAnsi="宋体" w:eastAsia="宋体" w:cs="宋体"/>
          <w:color w:val="auto"/>
          <w:sz w:val="28"/>
          <w:highlight w:val="none"/>
        </w:rPr>
        <w:t>法定代表人身份证明或法定代表人授权委托书</w:t>
      </w:r>
      <w:bookmarkEnd w:id="187"/>
      <w:bookmarkEnd w:id="189"/>
    </w:p>
    <w:bookmarkEnd w:id="188"/>
    <w:p w14:paraId="09D13CCB">
      <w:pPr>
        <w:pStyle w:val="3"/>
        <w:spacing w:line="480" w:lineRule="auto"/>
        <w:jc w:val="center"/>
        <w:rPr>
          <w:rFonts w:hint="eastAsia" w:ascii="宋体" w:hAnsi="宋体" w:eastAsia="宋体" w:cs="宋体"/>
          <w:color w:val="auto"/>
          <w:sz w:val="24"/>
          <w:szCs w:val="24"/>
          <w:highlight w:val="none"/>
        </w:rPr>
      </w:pPr>
      <w:bookmarkStart w:id="190" w:name="_Toc14141"/>
      <w:bookmarkStart w:id="191" w:name="_Toc20985"/>
      <w:r>
        <w:rPr>
          <w:rFonts w:hint="eastAsia" w:ascii="宋体" w:hAnsi="宋体" w:eastAsia="宋体" w:cs="宋体"/>
          <w:color w:val="auto"/>
          <w:sz w:val="24"/>
          <w:szCs w:val="24"/>
          <w:highlight w:val="none"/>
        </w:rPr>
        <w:t>（一）法定代表人身份证明</w:t>
      </w:r>
      <w:bookmarkEnd w:id="190"/>
      <w:bookmarkEnd w:id="191"/>
    </w:p>
    <w:p w14:paraId="3B15F989">
      <w:pPr>
        <w:spacing w:line="480" w:lineRule="auto"/>
        <w:rPr>
          <w:rFonts w:hint="eastAsia"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14:paraId="5512CE2E">
      <w:pPr>
        <w:spacing w:line="480" w:lineRule="auto"/>
        <w:rPr>
          <w:rFonts w:hint="eastAsia"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192" w:name="_Toc369531698"/>
      <w:bookmarkStart w:id="193" w:name="_Toc27897"/>
      <w:bookmarkStart w:id="194" w:name="_Toc352691662"/>
      <w:r>
        <w:rPr>
          <w:rFonts w:ascii="宋体" w:hAnsi="宋体"/>
          <w:color w:val="auto"/>
          <w:highlight w:val="none"/>
          <w:u w:val="single"/>
        </w:rPr>
        <w:t xml:space="preserve">        </w:t>
      </w:r>
      <w:r>
        <w:rPr>
          <w:rFonts w:ascii="宋体" w:hAnsi="宋体"/>
          <w:color w:val="auto"/>
          <w:highlight w:val="none"/>
        </w:rPr>
        <w:t>年</w:t>
      </w:r>
      <w:bookmarkEnd w:id="192"/>
      <w:bookmarkEnd w:id="193"/>
      <w:bookmarkEnd w:id="194"/>
      <w:r>
        <w:rPr>
          <w:rFonts w:ascii="宋体" w:hAnsi="宋体"/>
          <w:color w:val="auto"/>
          <w:highlight w:val="none"/>
        </w:rPr>
        <w:t>龄</w:t>
      </w:r>
      <w:bookmarkStart w:id="195" w:name="_Toc247527829"/>
      <w:bookmarkStart w:id="196" w:name="_Toc361508754"/>
      <w:bookmarkStart w:id="197" w:name="_Toc384308377"/>
      <w:bookmarkStart w:id="198" w:name="_Toc152045789"/>
      <w:bookmarkStart w:id="199" w:name="_Toc352691663"/>
      <w:bookmarkStart w:id="200" w:name="_Toc144974858"/>
      <w:bookmarkStart w:id="201" w:name="_Toc15573"/>
      <w:bookmarkStart w:id="202" w:name="_Toc369531699"/>
      <w:bookmarkStart w:id="203" w:name="_Toc247514248"/>
      <w:bookmarkStart w:id="204" w:name="_Toc152042578"/>
      <w:bookmarkStart w:id="205" w:name="_Toc300835211"/>
      <w:r>
        <w:rPr>
          <w:rFonts w:ascii="宋体" w:hAnsi="宋体"/>
          <w:color w:val="auto"/>
          <w:highlight w:val="none"/>
        </w:rPr>
        <w:t>：</w:t>
      </w:r>
      <w:bookmarkEnd w:id="195"/>
      <w:bookmarkEnd w:id="196"/>
      <w:bookmarkEnd w:id="197"/>
      <w:bookmarkEnd w:id="198"/>
      <w:bookmarkEnd w:id="199"/>
      <w:bookmarkEnd w:id="200"/>
      <w:bookmarkEnd w:id="201"/>
      <w:bookmarkEnd w:id="202"/>
      <w:bookmarkEnd w:id="203"/>
      <w:bookmarkEnd w:id="204"/>
      <w:bookmarkEnd w:id="205"/>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14:paraId="4D7C8EEE">
      <w:pPr>
        <w:spacing w:line="480" w:lineRule="auto"/>
        <w:rPr>
          <w:rFonts w:hint="eastAsia"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p>
    <w:p w14:paraId="3E842098">
      <w:pPr>
        <w:spacing w:line="480" w:lineRule="auto"/>
        <w:ind w:firstLine="420" w:firstLineChars="200"/>
        <w:rPr>
          <w:rFonts w:hint="eastAsia" w:ascii="宋体" w:hAnsi="宋体"/>
          <w:color w:val="auto"/>
          <w:highlight w:val="none"/>
        </w:rPr>
      </w:pPr>
      <w:r>
        <w:rPr>
          <w:rFonts w:ascii="宋体" w:hAnsi="宋体"/>
          <w:color w:val="auto"/>
          <w:highlight w:val="none"/>
        </w:rPr>
        <w:t>特此证明。</w:t>
      </w:r>
    </w:p>
    <w:p w14:paraId="6DE342C7">
      <w:pPr>
        <w:spacing w:line="480" w:lineRule="auto"/>
        <w:rPr>
          <w:rFonts w:hint="eastAsia" w:ascii="宋体" w:hAnsi="宋体"/>
          <w:color w:val="auto"/>
          <w:highlight w:val="none"/>
        </w:rPr>
      </w:pPr>
    </w:p>
    <w:p w14:paraId="4285CB26">
      <w:pPr>
        <w:spacing w:line="480" w:lineRule="auto"/>
        <w:rPr>
          <w:rFonts w:hint="eastAsia" w:ascii="宋体" w:hAnsi="宋体"/>
          <w:color w:val="auto"/>
          <w:highlight w:val="none"/>
        </w:rPr>
      </w:pPr>
      <w:r>
        <w:rPr>
          <w:snapToGrid w:val="0"/>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C2283E">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14:paraId="798ECF33">
                            <w:pPr>
                              <w:snapToGrid w:val="0"/>
                              <w:spacing w:line="360" w:lineRule="auto"/>
                            </w:pPr>
                          </w:p>
                        </w:txbxContent>
                      </wps:txbx>
                      <wps:bodyPr upright="1"/>
                    </wps:wsp>
                  </a:graphicData>
                </a:graphic>
              </wp:anchor>
            </w:drawing>
          </mc:Choice>
          <mc:Fallback>
            <w:pict>
              <v:shape id="文本框 32" o:spid="_x0000_s1026" o:spt="202" type="#_x0000_t202" style="position:absolute;left:0pt;margin-left:-9.95pt;margin-top:-17.05pt;height:145.7pt;width:476.05pt;z-index:251661312;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14:paraId="7EC2283E">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14:paraId="798ECF33">
                      <w:pPr>
                        <w:snapToGrid w:val="0"/>
                        <w:spacing w:line="360" w:lineRule="auto"/>
                      </w:pPr>
                    </w:p>
                  </w:txbxContent>
                </v:textbox>
              </v:shape>
            </w:pict>
          </mc:Fallback>
        </mc:AlternateContent>
      </w:r>
      <w:r>
        <w:rPr>
          <w:rFonts w:ascii="宋体" w:hAnsi="宋体"/>
          <w:color w:val="auto"/>
          <w:highlight w:val="none"/>
        </w:rPr>
        <w:t>附：法定代表人身份证复印件</w:t>
      </w:r>
      <w:r>
        <w:rPr>
          <w:rFonts w:hint="eastAsia" w:ascii="宋体" w:hAnsi="宋体"/>
          <w:b/>
          <w:bCs/>
          <w:color w:val="auto"/>
          <w:highlight w:val="none"/>
        </w:rPr>
        <w:t>（正、反面）</w:t>
      </w:r>
      <w:r>
        <w:rPr>
          <w:rFonts w:ascii="宋体" w:hAnsi="宋体"/>
          <w:color w:val="auto"/>
          <w:highlight w:val="none"/>
        </w:rPr>
        <w:t>。</w:t>
      </w:r>
    </w:p>
    <w:p w14:paraId="21CF3837">
      <w:pPr>
        <w:spacing w:line="480" w:lineRule="auto"/>
        <w:rPr>
          <w:rFonts w:hint="eastAsia" w:ascii="宋体" w:hAnsi="宋体"/>
          <w:color w:val="auto"/>
          <w:highlight w:val="none"/>
        </w:rPr>
      </w:pPr>
    </w:p>
    <w:p w14:paraId="25AC4D6E">
      <w:pPr>
        <w:spacing w:line="440" w:lineRule="exact"/>
        <w:rPr>
          <w:rFonts w:hint="eastAsia" w:ascii="宋体" w:hAnsi="宋体"/>
          <w:color w:val="auto"/>
          <w:highlight w:val="none"/>
        </w:rPr>
      </w:pPr>
    </w:p>
    <w:p w14:paraId="5E233852">
      <w:pPr>
        <w:spacing w:line="440" w:lineRule="exact"/>
        <w:rPr>
          <w:rFonts w:hint="eastAsia" w:ascii="宋体" w:hAnsi="宋体"/>
          <w:color w:val="auto"/>
          <w:highlight w:val="none"/>
        </w:rPr>
      </w:pPr>
    </w:p>
    <w:p w14:paraId="083486F2">
      <w:pPr>
        <w:spacing w:line="440" w:lineRule="exact"/>
        <w:rPr>
          <w:rFonts w:hint="eastAsia" w:ascii="宋体" w:hAnsi="宋体"/>
          <w:color w:val="auto"/>
          <w:highlight w:val="none"/>
        </w:rPr>
      </w:pPr>
    </w:p>
    <w:p w14:paraId="6229ADA1">
      <w:pPr>
        <w:spacing w:line="440" w:lineRule="exact"/>
        <w:rPr>
          <w:rFonts w:hint="eastAsia" w:ascii="宋体" w:hAnsi="宋体"/>
          <w:color w:val="auto"/>
          <w:highlight w:val="none"/>
        </w:rPr>
      </w:pPr>
    </w:p>
    <w:p w14:paraId="73F6F0C5">
      <w:pPr>
        <w:spacing w:line="440" w:lineRule="exact"/>
        <w:rPr>
          <w:rFonts w:hint="eastAsia" w:ascii="宋体" w:hAnsi="宋体"/>
          <w:color w:val="auto"/>
          <w:highlight w:val="none"/>
        </w:rPr>
      </w:pPr>
    </w:p>
    <w:p w14:paraId="637FBC5C">
      <w:pPr>
        <w:spacing w:line="440" w:lineRule="exact"/>
        <w:rPr>
          <w:rFonts w:hint="eastAsia" w:ascii="宋体" w:hAnsi="宋体"/>
          <w:color w:val="auto"/>
          <w:highlight w:val="none"/>
        </w:rPr>
      </w:pPr>
    </w:p>
    <w:p w14:paraId="366A0CEF">
      <w:pPr>
        <w:spacing w:line="440" w:lineRule="exact"/>
        <w:rPr>
          <w:rFonts w:hint="eastAsia" w:ascii="宋体" w:hAnsi="宋体"/>
          <w:color w:val="auto"/>
          <w:highlight w:val="none"/>
        </w:rPr>
      </w:pPr>
    </w:p>
    <w:p w14:paraId="1D7EFBCD">
      <w:pPr>
        <w:spacing w:line="440" w:lineRule="exact"/>
        <w:jc w:val="center"/>
        <w:rPr>
          <w:rFonts w:hint="eastAsia"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2B8EAC2F">
      <w:pPr>
        <w:spacing w:line="440" w:lineRule="exact"/>
        <w:rPr>
          <w:rFonts w:hint="eastAsia" w:ascii="宋体" w:hAnsi="宋体"/>
          <w:color w:val="auto"/>
          <w:highlight w:val="none"/>
        </w:rPr>
      </w:pPr>
    </w:p>
    <w:p w14:paraId="1B705035">
      <w:pPr>
        <w:spacing w:line="440" w:lineRule="exact"/>
        <w:ind w:firstLine="4620" w:firstLineChars="2200"/>
        <w:rPr>
          <w:rFonts w:hint="eastAsia"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3EC1BF85">
      <w:pPr>
        <w:rPr>
          <w:rFonts w:hint="eastAsia" w:ascii="宋体" w:hAnsi="宋体"/>
          <w:color w:val="auto"/>
          <w:highlight w:val="none"/>
        </w:rPr>
      </w:pPr>
    </w:p>
    <w:p w14:paraId="29DD28FC">
      <w:pPr>
        <w:rPr>
          <w:rFonts w:hint="eastAsia" w:ascii="宋体" w:hAnsi="宋体"/>
          <w:color w:val="auto"/>
          <w:highlight w:val="none"/>
        </w:rPr>
      </w:pPr>
    </w:p>
    <w:p w14:paraId="247A12F5">
      <w:pPr>
        <w:spacing w:line="440" w:lineRule="exact"/>
        <w:rPr>
          <w:rFonts w:hint="eastAsia" w:ascii="宋体" w:hAnsi="宋体"/>
          <w:color w:val="auto"/>
          <w:highlight w:val="none"/>
        </w:rPr>
      </w:pPr>
      <w:r>
        <w:rPr>
          <w:rFonts w:ascii="宋体" w:hAnsi="宋体"/>
          <w:color w:val="auto"/>
          <w:highlight w:val="none"/>
        </w:rPr>
        <w:t>注：</w:t>
      </w:r>
      <w:r>
        <w:rPr>
          <w:rFonts w:hint="eastAsia" w:ascii="宋体" w:hAnsi="宋体"/>
          <w:color w:val="auto"/>
          <w:highlight w:val="none"/>
        </w:rPr>
        <w:t>1、</w:t>
      </w:r>
      <w:r>
        <w:rPr>
          <w:rFonts w:ascii="宋体" w:hAnsi="宋体"/>
          <w:color w:val="auto"/>
          <w:highlight w:val="none"/>
        </w:rPr>
        <w:t>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w:t>
      </w:r>
    </w:p>
    <w:p w14:paraId="7A35F873">
      <w:pPr>
        <w:spacing w:line="440" w:lineRule="exact"/>
        <w:rPr>
          <w:rFonts w:hint="eastAsia" w:ascii="宋体" w:hAnsi="宋体"/>
          <w:color w:val="auto"/>
          <w:highlight w:val="none"/>
        </w:rPr>
      </w:pPr>
      <w:r>
        <w:rPr>
          <w:rFonts w:hint="eastAsia" w:ascii="宋体" w:hAnsi="宋体"/>
          <w:color w:val="auto"/>
          <w:highlight w:val="none"/>
        </w:rPr>
        <w:t>2、</w:t>
      </w:r>
      <w:r>
        <w:rPr>
          <w:rFonts w:hint="eastAsia" w:ascii="宋体" w:hAnsi="宋体" w:cs="宋体"/>
          <w:color w:val="auto"/>
          <w:highlight w:val="none"/>
        </w:rPr>
        <w:t>法定代表人身份证明需按上述格式填写完整，不可缺少内容。在此基础上增加内容的不影响其有效性。</w:t>
      </w:r>
    </w:p>
    <w:p w14:paraId="03893D81">
      <w:pPr>
        <w:spacing w:line="440" w:lineRule="exact"/>
        <w:rPr>
          <w:rFonts w:hint="eastAsia" w:ascii="宋体" w:hAnsi="宋体"/>
          <w:color w:val="auto"/>
          <w:sz w:val="20"/>
          <w:highlight w:val="none"/>
        </w:rPr>
      </w:pPr>
    </w:p>
    <w:p w14:paraId="43093CBA">
      <w:pPr>
        <w:spacing w:line="20" w:lineRule="exact"/>
        <w:jc w:val="center"/>
        <w:rPr>
          <w:rFonts w:hint="eastAsia" w:ascii="宋体" w:hAnsi="宋体"/>
          <w:color w:val="auto"/>
          <w:sz w:val="20"/>
          <w:highlight w:val="none"/>
        </w:rPr>
      </w:pPr>
      <w:r>
        <w:rPr>
          <w:rFonts w:ascii="宋体" w:hAnsi="宋体"/>
          <w:color w:val="auto"/>
          <w:sz w:val="20"/>
          <w:highlight w:val="none"/>
        </w:rPr>
        <w:br w:type="page"/>
      </w:r>
    </w:p>
    <w:p w14:paraId="546B949E">
      <w:pPr>
        <w:pStyle w:val="3"/>
        <w:spacing w:line="480" w:lineRule="auto"/>
        <w:jc w:val="center"/>
        <w:rPr>
          <w:rFonts w:hint="eastAsia" w:ascii="宋体" w:hAnsi="宋体"/>
          <w:color w:val="auto"/>
          <w:sz w:val="28"/>
          <w:szCs w:val="28"/>
          <w:highlight w:val="none"/>
        </w:rPr>
      </w:pPr>
      <w:bookmarkStart w:id="206" w:name="_Toc491883233"/>
      <w:bookmarkStart w:id="207" w:name="_Toc3882"/>
      <w:bookmarkStart w:id="208" w:name="_Toc58"/>
      <w:r>
        <w:rPr>
          <w:rFonts w:hint="eastAsia" w:ascii="宋体" w:hAnsi="宋体" w:eastAsia="宋体" w:cs="宋体"/>
          <w:color w:val="auto"/>
          <w:sz w:val="24"/>
          <w:szCs w:val="24"/>
          <w:highlight w:val="none"/>
        </w:rPr>
        <w:t>（二）</w:t>
      </w:r>
      <w:bookmarkEnd w:id="206"/>
      <w:r>
        <w:rPr>
          <w:rFonts w:hint="eastAsia" w:ascii="宋体" w:hAnsi="宋体" w:eastAsia="宋体" w:cs="宋体"/>
          <w:color w:val="auto"/>
          <w:sz w:val="24"/>
          <w:szCs w:val="24"/>
          <w:highlight w:val="none"/>
        </w:rPr>
        <w:t>法定代表人授权委托书</w:t>
      </w:r>
      <w:bookmarkEnd w:id="207"/>
      <w:bookmarkEnd w:id="208"/>
    </w:p>
    <w:p w14:paraId="3E316490">
      <w:pPr>
        <w:topLinePunct/>
        <w:spacing w:line="500" w:lineRule="exact"/>
        <w:ind w:firstLine="420" w:firstLineChars="200"/>
        <w:rPr>
          <w:rFonts w:hint="eastAsia"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olor w:val="auto"/>
          <w:highlight w:val="none"/>
        </w:rPr>
        <w:t>采购</w:t>
      </w:r>
      <w:r>
        <w:rPr>
          <w:rFonts w:ascii="宋体" w:hAnsi="宋体"/>
          <w:color w:val="auto"/>
          <w:highlight w:val="none"/>
        </w:rPr>
        <w:t>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14:paraId="07EBC920">
      <w:pPr>
        <w:spacing w:line="500" w:lineRule="exact"/>
        <w:rPr>
          <w:rFonts w:hint="eastAsia"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14:paraId="7B8F77CF">
      <w:pPr>
        <w:spacing w:line="500" w:lineRule="exact"/>
        <w:ind w:firstLine="420" w:firstLineChars="200"/>
        <w:rPr>
          <w:rFonts w:hint="eastAsia" w:ascii="宋体" w:hAnsi="宋体"/>
          <w:color w:val="auto"/>
          <w:highlight w:val="none"/>
        </w:rPr>
      </w:pPr>
      <w:r>
        <w:rPr>
          <w:rFonts w:ascii="宋体" w:hAnsi="宋体"/>
          <w:color w:val="auto"/>
          <w:highlight w:val="none"/>
        </w:rPr>
        <w:t>代理人无转委托权。</w:t>
      </w:r>
    </w:p>
    <w:p w14:paraId="49F44054">
      <w:pPr>
        <w:spacing w:line="500" w:lineRule="exact"/>
        <w:rPr>
          <w:rFonts w:hint="eastAsia" w:ascii="宋体" w:hAnsi="宋体"/>
          <w:color w:val="auto"/>
          <w:highlight w:val="none"/>
        </w:rPr>
      </w:pPr>
      <w:r>
        <w:rPr>
          <w:rFonts w:ascii="宋体" w:hAnsi="宋体"/>
          <w:color w:val="auto"/>
          <w:highlight w:val="none"/>
        </w:rPr>
        <w:t>附：法定代表人身份证复印件及委托代理人身份证复印件</w:t>
      </w:r>
      <w:r>
        <w:rPr>
          <w:rFonts w:hint="eastAsia" w:ascii="宋体" w:hAnsi="宋体"/>
          <w:b/>
          <w:bCs/>
          <w:color w:val="auto"/>
          <w:highlight w:val="none"/>
        </w:rPr>
        <w:t>（正、反面）</w:t>
      </w:r>
    </w:p>
    <w:p w14:paraId="3A54A15F">
      <w:pPr>
        <w:spacing w:line="440" w:lineRule="exact"/>
        <w:rPr>
          <w:rFonts w:hint="eastAsia" w:ascii="宋体" w:hAnsi="宋体"/>
          <w:color w:val="auto"/>
          <w:highlight w:val="none"/>
        </w:rPr>
      </w:pPr>
      <w:r>
        <w:rPr>
          <w:snapToGrid w:val="0"/>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-134620</wp:posOffset>
                </wp:positionH>
                <wp:positionV relativeFrom="paragraph">
                  <wp:posOffset>0</wp:posOffset>
                </wp:positionV>
                <wp:extent cx="6045835" cy="1534160"/>
                <wp:effectExtent l="4445" t="4445" r="7620" b="23495"/>
                <wp:wrapNone/>
                <wp:docPr id="5" name="文本框 32"/>
                <wp:cNvGraphicFramePr/>
                <a:graphic xmlns:a="http://schemas.openxmlformats.org/drawingml/2006/main">
                  <a:graphicData uri="http://schemas.microsoft.com/office/word/2010/wordprocessingShape">
                    <wps:wsp>
                      <wps:cNvSpPr txBox="1"/>
                      <wps:spPr>
                        <a:xfrm>
                          <a:off x="0" y="0"/>
                          <a:ext cx="6045835" cy="15341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63E220">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14:paraId="16E6CFA7">
                            <w:pPr>
                              <w:snapToGrid w:val="0"/>
                              <w:spacing w:line="360" w:lineRule="auto"/>
                            </w:pPr>
                          </w:p>
                        </w:txbxContent>
                      </wps:txbx>
                      <wps:bodyPr upright="1"/>
                    </wps:wsp>
                  </a:graphicData>
                </a:graphic>
              </wp:anchor>
            </w:drawing>
          </mc:Choice>
          <mc:Fallback>
            <w:pict>
              <v:shape id="文本框 32" o:spid="_x0000_s1026" o:spt="202" type="#_x0000_t202" style="position:absolute;left:0pt;margin-left:-10.6pt;margin-top:0pt;height:120.8pt;width:476.05pt;z-index:251662336;mso-width-relative:page;mso-height-relative:page;" fillcolor="#FFFFFF" filled="t" stroked="t" coordsize="21600,21600" o:gfxdata="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IVWfrYAAAACAEAAA8AAAAAAAAAAQAg&#10;AAAAIgAAAGRycy9kb3ducmV2LnhtbFBLAQIUABQAAAAIAIdO4kDKOj1lDgIAADgEAAAOAAAAAAAA&#10;AAEAIAAAACcBAABkcnMvZTJvRG9jLnhtbFBLBQYAAAAABgAGAFkBAACnBQAAAAA=&#10;">
                <v:fill on="t" focussize="0,0"/>
                <v:stroke color="#000000" joinstyle="miter"/>
                <v:imagedata o:title=""/>
                <o:lock v:ext="edit" aspectratio="f"/>
                <v:textbox>
                  <w:txbxContent>
                    <w:p w14:paraId="5463E220">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14:paraId="16E6CFA7">
                      <w:pPr>
                        <w:snapToGrid w:val="0"/>
                        <w:spacing w:line="360" w:lineRule="auto"/>
                      </w:pPr>
                    </w:p>
                  </w:txbxContent>
                </v:textbox>
              </v:shape>
            </w:pict>
          </mc:Fallback>
        </mc:AlternateContent>
      </w:r>
    </w:p>
    <w:p w14:paraId="5BBF7E98">
      <w:pPr>
        <w:spacing w:line="440" w:lineRule="exact"/>
        <w:rPr>
          <w:rFonts w:hint="eastAsia" w:ascii="宋体" w:hAnsi="宋体"/>
          <w:color w:val="auto"/>
          <w:highlight w:val="none"/>
        </w:rPr>
      </w:pPr>
    </w:p>
    <w:p w14:paraId="5C687930">
      <w:pPr>
        <w:spacing w:line="440" w:lineRule="exact"/>
        <w:rPr>
          <w:rFonts w:hint="eastAsia" w:ascii="宋体" w:hAnsi="宋体"/>
          <w:color w:val="auto"/>
          <w:highlight w:val="none"/>
        </w:rPr>
      </w:pPr>
      <w:r>
        <w:rPr>
          <w:rFonts w:ascii="宋体" w:hAnsi="宋体"/>
          <w:color w:val="auto"/>
          <w:highlight w:val="none"/>
        </w:rPr>
        <w:t>委托代理人身份证复印件</w:t>
      </w:r>
    </w:p>
    <w:p w14:paraId="2EFE1CD3">
      <w:pPr>
        <w:spacing w:line="440" w:lineRule="exact"/>
        <w:rPr>
          <w:rFonts w:hint="eastAsia" w:ascii="宋体" w:hAnsi="宋体"/>
          <w:color w:val="auto"/>
          <w:highlight w:val="none"/>
        </w:rPr>
      </w:pPr>
    </w:p>
    <w:p w14:paraId="65A4A431">
      <w:pPr>
        <w:spacing w:line="440" w:lineRule="exact"/>
        <w:rPr>
          <w:rFonts w:hint="eastAsia" w:ascii="宋体" w:hAnsi="宋体"/>
          <w:color w:val="auto"/>
          <w:highlight w:val="none"/>
        </w:rPr>
      </w:pPr>
    </w:p>
    <w:p w14:paraId="783BC7F6">
      <w:pPr>
        <w:spacing w:line="440" w:lineRule="exact"/>
        <w:rPr>
          <w:rFonts w:hint="eastAsia" w:ascii="宋体" w:hAnsi="宋体"/>
          <w:color w:val="auto"/>
          <w:highlight w:val="none"/>
        </w:rPr>
      </w:pPr>
    </w:p>
    <w:p w14:paraId="2873123E">
      <w:pPr>
        <w:spacing w:line="440" w:lineRule="exact"/>
        <w:rPr>
          <w:rFonts w:hint="eastAsia" w:ascii="宋体" w:hAnsi="宋体"/>
          <w:color w:val="auto"/>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-158750</wp:posOffset>
                </wp:positionH>
                <wp:positionV relativeFrom="paragraph">
                  <wp:posOffset>104140</wp:posOffset>
                </wp:positionV>
                <wp:extent cx="6066790" cy="1547495"/>
                <wp:effectExtent l="4445" t="4445" r="5715" b="10160"/>
                <wp:wrapNone/>
                <wp:docPr id="9" name="文本框 33"/>
                <wp:cNvGraphicFramePr/>
                <a:graphic xmlns:a="http://schemas.openxmlformats.org/drawingml/2006/main">
                  <a:graphicData uri="http://schemas.microsoft.com/office/word/2010/wordprocessingShape">
                    <wps:wsp>
                      <wps:cNvSpPr txBox="1"/>
                      <wps:spPr>
                        <a:xfrm>
                          <a:off x="0" y="0"/>
                          <a:ext cx="6066790" cy="15474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8E14B0">
                            <w:pPr>
                              <w:tabs>
                                <w:tab w:val="left" w:pos="1680"/>
                                <w:tab w:val="left" w:pos="4215"/>
                                <w:tab w:val="left" w:pos="4305"/>
                                <w:tab w:val="left" w:pos="8000"/>
                              </w:tabs>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此处粘贴委托代理人身份证复印件（双面）</w:t>
                            </w:r>
                          </w:p>
                          <w:p w14:paraId="39BC9CB9">
                            <w:pPr>
                              <w:spacing w:line="360" w:lineRule="auto"/>
                              <w:jc w:val="center"/>
                            </w:pPr>
                          </w:p>
                        </w:txbxContent>
                      </wps:txbx>
                      <wps:bodyPr upright="1"/>
                    </wps:wsp>
                  </a:graphicData>
                </a:graphic>
              </wp:anchor>
            </w:drawing>
          </mc:Choice>
          <mc:Fallback>
            <w:pict>
              <v:shape id="文本框 33" o:spid="_x0000_s1026" o:spt="202" type="#_x0000_t202" style="position:absolute;left:0pt;margin-left:-12.5pt;margin-top:8.2pt;height:121.85pt;width:477.7pt;z-index:251663360;mso-width-relative:page;mso-height-relative:page;" fillcolor="#FFFFFF" filled="t" stroked="t" coordsize="21600,21600" o:gfxdata="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NDJlHZAAAACgEAAA8AAAAAAAAAAQAg&#10;AAAAIgAAAGRycy9kb3ducmV2LnhtbFBLAQIUABQAAAAIAIdO4kC1YBIODQIAADgEAAAOAAAAAAAA&#10;AAEAIAAAACgBAABkcnMvZTJvRG9jLnhtbFBLBQYAAAAABgAGAFkBAACnBQAAAAA=&#10;">
                <v:fill on="t" focussize="0,0"/>
                <v:stroke color="#000000" joinstyle="miter"/>
                <v:imagedata o:title=""/>
                <o:lock v:ext="edit" aspectratio="f"/>
                <v:textbox>
                  <w:txbxContent>
                    <w:p w14:paraId="648E14B0">
                      <w:pPr>
                        <w:tabs>
                          <w:tab w:val="left" w:pos="1680"/>
                          <w:tab w:val="left" w:pos="4215"/>
                          <w:tab w:val="left" w:pos="4305"/>
                          <w:tab w:val="left" w:pos="8000"/>
                        </w:tabs>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此处粘贴委托代理人身份证复印件（双面）</w:t>
                      </w:r>
                    </w:p>
                    <w:p w14:paraId="39BC9CB9">
                      <w:pPr>
                        <w:spacing w:line="360" w:lineRule="auto"/>
                        <w:jc w:val="center"/>
                      </w:pPr>
                    </w:p>
                  </w:txbxContent>
                </v:textbox>
              </v:shape>
            </w:pict>
          </mc:Fallback>
        </mc:AlternateContent>
      </w:r>
    </w:p>
    <w:p w14:paraId="618FA153">
      <w:pPr>
        <w:spacing w:line="440" w:lineRule="exact"/>
        <w:ind w:firstLine="2692" w:firstLineChars="1282"/>
        <w:rPr>
          <w:rFonts w:hint="eastAsia" w:ascii="宋体" w:hAnsi="宋体"/>
          <w:color w:val="auto"/>
          <w:highlight w:val="none"/>
        </w:rPr>
      </w:pPr>
    </w:p>
    <w:p w14:paraId="5E2CCDF5">
      <w:pPr>
        <w:spacing w:line="440" w:lineRule="exact"/>
        <w:ind w:firstLine="2692" w:firstLineChars="1282"/>
        <w:rPr>
          <w:rFonts w:hint="eastAsia" w:ascii="宋体" w:hAnsi="宋体"/>
          <w:color w:val="auto"/>
          <w:highlight w:val="none"/>
        </w:rPr>
      </w:pPr>
    </w:p>
    <w:p w14:paraId="77E623EA">
      <w:pPr>
        <w:spacing w:line="440" w:lineRule="exact"/>
        <w:ind w:firstLine="2692" w:firstLineChars="1282"/>
        <w:rPr>
          <w:rFonts w:hint="eastAsia" w:ascii="宋体" w:hAnsi="宋体"/>
          <w:color w:val="auto"/>
          <w:highlight w:val="none"/>
        </w:rPr>
      </w:pPr>
    </w:p>
    <w:p w14:paraId="52FCC822">
      <w:pPr>
        <w:spacing w:line="440" w:lineRule="exact"/>
        <w:ind w:firstLine="2692" w:firstLineChars="1282"/>
        <w:rPr>
          <w:rFonts w:hint="eastAsia" w:ascii="宋体" w:hAnsi="宋体"/>
          <w:color w:val="auto"/>
          <w:highlight w:val="none"/>
        </w:rPr>
      </w:pPr>
    </w:p>
    <w:p w14:paraId="4696B191">
      <w:pPr>
        <w:spacing w:line="440" w:lineRule="exact"/>
        <w:ind w:firstLine="2692" w:firstLineChars="1282"/>
        <w:rPr>
          <w:rFonts w:hint="eastAsia" w:ascii="宋体" w:hAnsi="宋体"/>
          <w:color w:val="auto"/>
          <w:highlight w:val="none"/>
        </w:rPr>
      </w:pPr>
    </w:p>
    <w:p w14:paraId="1E26F320">
      <w:pPr>
        <w:spacing w:line="440" w:lineRule="exact"/>
        <w:ind w:firstLine="2692" w:firstLineChars="1282"/>
        <w:rPr>
          <w:rFonts w:hint="eastAsia"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5749D83B">
      <w:pPr>
        <w:spacing w:line="440" w:lineRule="exact"/>
        <w:ind w:firstLine="2690" w:firstLineChars="1281"/>
        <w:jc w:val="left"/>
        <w:rPr>
          <w:rFonts w:hint="eastAsia"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签名或盖章</w:t>
      </w:r>
      <w:r>
        <w:rPr>
          <w:rFonts w:ascii="宋体" w:hAnsi="宋体"/>
          <w:color w:val="auto"/>
          <w:highlight w:val="none"/>
        </w:rPr>
        <w:t>）</w:t>
      </w:r>
    </w:p>
    <w:p w14:paraId="46F945D2">
      <w:pPr>
        <w:spacing w:line="440" w:lineRule="exact"/>
        <w:ind w:firstLine="2692" w:firstLineChars="1282"/>
        <w:rPr>
          <w:rFonts w:hint="eastAsia"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63F862D4">
      <w:pPr>
        <w:spacing w:line="440" w:lineRule="exact"/>
        <w:ind w:firstLine="2692" w:firstLineChars="1282"/>
        <w:rPr>
          <w:rFonts w:hint="eastAsia"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签名或盖章</w:t>
      </w:r>
      <w:r>
        <w:rPr>
          <w:rFonts w:ascii="宋体" w:hAnsi="宋体"/>
          <w:color w:val="auto"/>
          <w:highlight w:val="none"/>
        </w:rPr>
        <w:t>）</w:t>
      </w:r>
    </w:p>
    <w:p w14:paraId="4AF43B2D">
      <w:pPr>
        <w:spacing w:line="440" w:lineRule="exact"/>
        <w:ind w:firstLine="2692" w:firstLineChars="1282"/>
        <w:rPr>
          <w:rFonts w:hint="eastAsia"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168F1739">
      <w:pPr>
        <w:spacing w:line="440" w:lineRule="exact"/>
        <w:ind w:firstLine="4057" w:firstLineChars="1932"/>
        <w:jc w:val="right"/>
        <w:rPr>
          <w:rFonts w:hint="eastAsia"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0A7AB270">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color w:val="auto"/>
          <w:highlight w:val="none"/>
        </w:rPr>
      </w:pPr>
      <w:r>
        <w:rPr>
          <w:rFonts w:ascii="宋体" w:hAnsi="宋体"/>
          <w:color w:val="auto"/>
          <w:highlight w:val="none"/>
        </w:rPr>
        <w:t>注：</w:t>
      </w:r>
      <w:r>
        <w:rPr>
          <w:rFonts w:hint="eastAsia" w:ascii="宋体" w:hAnsi="宋体"/>
          <w:color w:val="auto"/>
          <w:highlight w:val="none"/>
        </w:rPr>
        <w:t>1.</w:t>
      </w:r>
      <w:r>
        <w:rPr>
          <w:rFonts w:ascii="宋体" w:hAnsi="宋体"/>
          <w:color w:val="auto"/>
          <w:highlight w:val="none"/>
        </w:rPr>
        <w:t>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并由其法定代表人和委托代理人签</w:t>
      </w:r>
      <w:r>
        <w:rPr>
          <w:rFonts w:hint="eastAsia" w:ascii="宋体" w:hAnsi="宋体"/>
          <w:color w:val="auto"/>
          <w:highlight w:val="none"/>
        </w:rPr>
        <w:t>名。</w:t>
      </w:r>
    </w:p>
    <w:p w14:paraId="201C262A">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2.法定代表人参加投标活动并签署文件的不需要授权委托书，只需提供法定代表人身份证明；非法定代表人参加投标活动及签署文件的除提供法定代表人身份证明外还须提供授权委托书。</w:t>
      </w:r>
    </w:p>
    <w:p w14:paraId="72F0EAED">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color w:val="auto"/>
          <w:highlight w:val="none"/>
        </w:rPr>
      </w:pPr>
      <w:r>
        <w:rPr>
          <w:rFonts w:hint="eastAsia" w:ascii="宋体" w:hAnsi="宋体" w:cs="宋体"/>
          <w:color w:val="auto"/>
          <w:kern w:val="0"/>
          <w:szCs w:val="21"/>
          <w:highlight w:val="none"/>
        </w:rPr>
        <w:t>3.</w:t>
      </w:r>
      <w:r>
        <w:rPr>
          <w:rFonts w:hint="eastAsia" w:ascii="宋体" w:hAnsi="宋体" w:cs="宋体"/>
          <w:color w:val="auto"/>
          <w:highlight w:val="none"/>
        </w:rPr>
        <w:t>授权委托书需按上述格式填写完整，不可缺少内容。在此基础上增加内容的不影响其有效性。</w:t>
      </w:r>
    </w:p>
    <w:p w14:paraId="1F7185DA">
      <w:pPr>
        <w:rPr>
          <w:rFonts w:hint="eastAsia" w:ascii="宋体" w:hAnsi="宋体" w:cs="宋体"/>
          <w:snapToGrid w:val="0"/>
          <w:color w:val="auto"/>
          <w:kern w:val="0"/>
          <w:szCs w:val="21"/>
          <w:highlight w:val="none"/>
        </w:rPr>
      </w:pPr>
    </w:p>
    <w:p w14:paraId="6128CA7E">
      <w:pPr>
        <w:pStyle w:val="3"/>
        <w:spacing w:before="0" w:after="0" w:line="360" w:lineRule="auto"/>
        <w:jc w:val="center"/>
        <w:rPr>
          <w:rFonts w:hint="eastAsia" w:ascii="宋体" w:hAnsi="宋体" w:eastAsia="宋体" w:cs="宋体"/>
          <w:color w:val="auto"/>
          <w:sz w:val="28"/>
          <w:highlight w:val="none"/>
        </w:rPr>
      </w:pPr>
      <w:bookmarkStart w:id="209" w:name="_Toc11329275"/>
      <w:bookmarkStart w:id="210" w:name="_Toc31983"/>
      <w:r>
        <w:rPr>
          <w:rFonts w:hint="eastAsia" w:ascii="宋体" w:hAnsi="宋体" w:eastAsia="宋体" w:cs="宋体"/>
          <w:color w:val="auto"/>
          <w:sz w:val="28"/>
          <w:highlight w:val="none"/>
        </w:rPr>
        <w:t>三、</w:t>
      </w:r>
      <w:bookmarkEnd w:id="184"/>
      <w:bookmarkEnd w:id="185"/>
      <w:bookmarkEnd w:id="186"/>
      <w:bookmarkEnd w:id="209"/>
      <w:r>
        <w:rPr>
          <w:rFonts w:hint="eastAsia" w:ascii="宋体" w:hAnsi="宋体" w:eastAsia="宋体" w:cs="宋体"/>
          <w:color w:val="auto"/>
          <w:sz w:val="28"/>
          <w:highlight w:val="none"/>
        </w:rPr>
        <w:t>报价一览表</w:t>
      </w:r>
      <w:bookmarkEnd w:id="210"/>
    </w:p>
    <w:p w14:paraId="74ED3CDB">
      <w:pPr>
        <w:ind w:left="765"/>
        <w:jc w:val="center"/>
        <w:rPr>
          <w:rFonts w:hint="eastAsia" w:ascii="宋体" w:hAnsi="宋体" w:cs="宋体"/>
          <w:color w:val="auto"/>
          <w:szCs w:val="21"/>
          <w:highlight w:val="none"/>
        </w:rPr>
      </w:pPr>
    </w:p>
    <w:p w14:paraId="4C448BC7">
      <w:pPr>
        <w:pStyle w:val="38"/>
        <w:spacing w:line="480" w:lineRule="auto"/>
        <w:jc w:val="both"/>
        <w:rPr>
          <w:rFonts w:hint="eastAsia" w:hAnsi="宋体"/>
          <w:color w:val="auto"/>
          <w:highlight w:val="none"/>
        </w:rPr>
      </w:pPr>
      <w:r>
        <w:rPr>
          <w:rFonts w:hint="eastAsia" w:hAnsi="宋体"/>
          <w:color w:val="auto"/>
          <w:highlight w:val="none"/>
        </w:rPr>
        <w:t>重庆首讯科技股份有限公司：</w:t>
      </w:r>
    </w:p>
    <w:p w14:paraId="7CB3329F">
      <w:pPr>
        <w:spacing w:line="480" w:lineRule="auto"/>
        <w:ind w:firstLine="420" w:firstLineChars="200"/>
        <w:jc w:val="left"/>
        <w:rPr>
          <w:rFonts w:hint="eastAsia" w:ascii="宋体" w:hAnsi="宋体"/>
          <w:b/>
          <w:color w:val="auto"/>
          <w:szCs w:val="21"/>
          <w:highlight w:val="none"/>
        </w:rPr>
      </w:pPr>
      <w:bookmarkStart w:id="211" w:name="_Toc503951050"/>
      <w:bookmarkStart w:id="212" w:name="_Toc513633971"/>
      <w:bookmarkStart w:id="213" w:name="_Toc11329278"/>
      <w:bookmarkStart w:id="214" w:name="_Toc179632823"/>
      <w:bookmarkStart w:id="215" w:name="_Toc247085887"/>
      <w:bookmarkStart w:id="216" w:name="_Toc144974871"/>
      <w:bookmarkStart w:id="217" w:name="_Toc447827058"/>
      <w:bookmarkStart w:id="218" w:name="_Toc246996369"/>
      <w:bookmarkStart w:id="219" w:name="_Toc246997112"/>
      <w:bookmarkStart w:id="220" w:name="_Toc152045803"/>
      <w:bookmarkStart w:id="221" w:name="_Toc152042592"/>
      <w:r>
        <w:rPr>
          <w:rFonts w:hint="eastAsia" w:ascii="宋体" w:hAnsi="宋体"/>
          <w:color w:val="auto"/>
          <w:szCs w:val="21"/>
          <w:highlight w:val="none"/>
        </w:rPr>
        <w:t>在研究了竞争比选文件中所有文件后，我司对</w:t>
      </w:r>
      <w:r>
        <w:rPr>
          <w:rFonts w:hint="eastAsia" w:ascii="Arial" w:hAnsi="Arial" w:cs="Arial"/>
          <w:color w:val="auto"/>
          <w:szCs w:val="21"/>
          <w:highlight w:val="none"/>
        </w:rPr>
        <w:t>本项目</w:t>
      </w:r>
      <w:r>
        <w:rPr>
          <w:rFonts w:hint="eastAsia" w:ascii="宋体" w:hAnsi="宋体"/>
          <w:color w:val="auto"/>
          <w:szCs w:val="21"/>
          <w:highlight w:val="none"/>
        </w:rPr>
        <w:t>竞</w:t>
      </w:r>
      <w:r>
        <w:rPr>
          <w:rFonts w:hint="eastAsia" w:ascii="Arial" w:hAnsi="Arial" w:cs="Arial"/>
          <w:color w:val="auto"/>
          <w:szCs w:val="21"/>
          <w:highlight w:val="none"/>
        </w:rPr>
        <w:t>争比选响应</w:t>
      </w:r>
      <w:r>
        <w:rPr>
          <w:rFonts w:hint="eastAsia" w:ascii="宋体" w:hAnsi="宋体"/>
          <w:color w:val="auto"/>
          <w:szCs w:val="21"/>
          <w:highlight w:val="none"/>
        </w:rPr>
        <w:t>报价如下：</w:t>
      </w:r>
      <w:r>
        <w:rPr>
          <w:rFonts w:hint="eastAsia" w:ascii="宋体" w:hAnsi="宋体"/>
          <w:b/>
          <w:color w:val="auto"/>
          <w:szCs w:val="21"/>
          <w:highlight w:val="none"/>
        </w:rPr>
        <w:t xml:space="preserve"> </w:t>
      </w:r>
    </w:p>
    <w:p w14:paraId="790D5B9F">
      <w:pPr>
        <w:spacing w:line="420" w:lineRule="exact"/>
        <w:ind w:firstLine="422" w:firstLineChars="200"/>
        <w:rPr>
          <w:rFonts w:hint="eastAsia" w:ascii="宋体" w:hAnsi="宋体" w:eastAsia="宋体" w:cs="Times New Roman"/>
          <w:color w:val="auto"/>
          <w:highlight w:val="none"/>
          <w:lang w:val="en-US" w:eastAsia="zh-CN"/>
        </w:rPr>
      </w:pPr>
      <w:r>
        <w:rPr>
          <w:rFonts w:hint="eastAsia" w:ascii="宋体" w:hAnsi="宋体" w:eastAsia="宋体" w:cs="Times New Roman"/>
          <w:b/>
          <w:bCs/>
          <w:color w:val="auto"/>
          <w:highlight w:val="none"/>
          <w:lang w:eastAsia="zh-CN"/>
        </w:rPr>
        <w:t>报价采用表格形式，见</w:t>
      </w:r>
      <w:r>
        <w:rPr>
          <w:rFonts w:hint="eastAsia" w:ascii="宋体" w:hAnsi="宋体" w:eastAsia="宋体" w:cs="Times New Roman"/>
          <w:b/>
          <w:bCs/>
          <w:color w:val="auto"/>
          <w:highlight w:val="none"/>
          <w:lang w:val="en-US" w:eastAsia="zh-CN"/>
        </w:rPr>
        <w:t>附件</w:t>
      </w:r>
      <w:r>
        <w:rPr>
          <w:rFonts w:hint="eastAsia" w:ascii="宋体" w:hAnsi="宋体" w:eastAsia="宋体" w:cs="Times New Roman"/>
          <w:b/>
          <w:bCs/>
          <w:color w:val="auto"/>
          <w:highlight w:val="none"/>
          <w:lang w:eastAsia="zh-CN"/>
        </w:rPr>
        <w:t>“</w:t>
      </w:r>
      <w:r>
        <w:rPr>
          <w:rFonts w:hint="eastAsia" w:ascii="宋体" w:hAnsi="宋体" w:eastAsia="宋体" w:cs="Times New Roman"/>
          <w:b/>
          <w:bCs/>
          <w:color w:val="auto"/>
          <w:highlight w:val="none"/>
          <w:lang w:val="en-US" w:eastAsia="zh-CN"/>
        </w:rPr>
        <w:t>采购限价清单</w:t>
      </w:r>
      <w:r>
        <w:rPr>
          <w:rFonts w:hint="eastAsia" w:ascii="宋体" w:hAnsi="宋体" w:eastAsia="宋体" w:cs="Times New Roman"/>
          <w:b/>
          <w:bCs/>
          <w:color w:val="auto"/>
          <w:highlight w:val="none"/>
          <w:lang w:eastAsia="zh-CN"/>
        </w:rPr>
        <w:t>”。</w:t>
      </w:r>
      <w:r>
        <w:rPr>
          <w:rFonts w:hint="eastAsia" w:ascii="宋体" w:hAnsi="宋体" w:eastAsia="宋体" w:cs="Times New Roman"/>
          <w:b/>
          <w:bCs/>
          <w:color w:val="auto"/>
          <w:highlight w:val="none"/>
        </w:rPr>
        <w:t xml:space="preserve"> </w:t>
      </w:r>
      <w:r>
        <w:rPr>
          <w:rFonts w:hint="eastAsia" w:ascii="宋体" w:hAnsi="宋体" w:eastAsia="宋体" w:cs="Times New Roman"/>
          <w:b/>
          <w:bCs/>
          <w:color w:val="auto"/>
          <w:highlight w:val="none"/>
          <w:lang w:val="en-US" w:eastAsia="zh-CN"/>
        </w:rPr>
        <w:t>报价人将填写好的</w:t>
      </w:r>
      <w:r>
        <w:rPr>
          <w:rFonts w:hint="eastAsia" w:ascii="宋体" w:hAnsi="宋体" w:eastAsia="宋体" w:cs="Times New Roman"/>
          <w:b/>
          <w:bCs/>
          <w:color w:val="auto"/>
          <w:highlight w:val="none"/>
          <w:lang w:eastAsia="zh-CN"/>
        </w:rPr>
        <w:t>“</w:t>
      </w:r>
      <w:r>
        <w:rPr>
          <w:rFonts w:hint="eastAsia" w:ascii="宋体" w:hAnsi="宋体" w:eastAsia="宋体" w:cs="Times New Roman"/>
          <w:b/>
          <w:bCs/>
          <w:color w:val="auto"/>
          <w:highlight w:val="none"/>
          <w:lang w:val="en-US" w:eastAsia="zh-CN"/>
        </w:rPr>
        <w:t>采购</w:t>
      </w:r>
      <w:r>
        <w:rPr>
          <w:rFonts w:hint="eastAsia" w:ascii="宋体" w:hAnsi="宋体" w:eastAsia="宋体" w:cs="Times New Roman"/>
          <w:b/>
          <w:bCs/>
          <w:color w:val="auto"/>
          <w:highlight w:val="none"/>
          <w:lang w:eastAsia="zh-CN"/>
        </w:rPr>
        <w:t>清单”</w:t>
      </w:r>
      <w:r>
        <w:rPr>
          <w:rFonts w:hint="eastAsia" w:ascii="宋体" w:hAnsi="宋体" w:eastAsia="宋体" w:cs="Times New Roman"/>
          <w:b/>
          <w:bCs/>
          <w:color w:val="auto"/>
          <w:highlight w:val="none"/>
          <w:lang w:val="en-US" w:eastAsia="zh-CN"/>
        </w:rPr>
        <w:t>复制到“报价一览表”</w:t>
      </w:r>
      <w:r>
        <w:rPr>
          <w:rFonts w:hint="eastAsia" w:ascii="宋体" w:hAnsi="宋体" w:cs="Times New Roman"/>
          <w:b/>
          <w:bCs/>
          <w:color w:val="auto"/>
          <w:highlight w:val="none"/>
          <w:lang w:val="en-US" w:eastAsia="zh-CN"/>
        </w:rPr>
        <w:t>附件清单中</w:t>
      </w:r>
      <w:r>
        <w:rPr>
          <w:rFonts w:hint="eastAsia" w:ascii="宋体" w:hAnsi="宋体" w:eastAsia="宋体" w:cs="Times New Roman"/>
          <w:b/>
          <w:bCs/>
          <w:color w:val="auto"/>
          <w:highlight w:val="none"/>
          <w:lang w:val="en-US" w:eastAsia="zh-CN"/>
        </w:rPr>
        <w:t>，并加盖公章。</w:t>
      </w:r>
    </w:p>
    <w:p w14:paraId="3566D104">
      <w:pPr>
        <w:spacing w:line="400" w:lineRule="exact"/>
        <w:ind w:firstLine="420" w:firstLineChars="200"/>
        <w:rPr>
          <w:rFonts w:hint="eastAsia" w:ascii="宋体" w:hAnsi="宋体" w:cs="宋体"/>
          <w:color w:val="auto"/>
          <w:szCs w:val="21"/>
          <w:highlight w:val="none"/>
        </w:rPr>
      </w:pPr>
    </w:p>
    <w:p w14:paraId="080B2C6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注：1、含税总报价应与竞争性比选响应声明书中的报价一致；所有价格均系用人民币表示，单位为“元”，报价最多精确到小数点后两位。</w:t>
      </w:r>
    </w:p>
    <w:p w14:paraId="2FB22289">
      <w:pPr>
        <w:spacing w:line="400" w:lineRule="exact"/>
        <w:ind w:firstLine="420" w:firstLineChars="200"/>
        <w:rPr>
          <w:rFonts w:hint="eastAsia" w:ascii="宋体" w:hAnsi="宋体"/>
          <w:color w:val="auto"/>
          <w:highlight w:val="none"/>
        </w:rPr>
      </w:pPr>
      <w:r>
        <w:rPr>
          <w:rFonts w:hint="eastAsia" w:ascii="宋体" w:hAnsi="宋体" w:cs="宋体"/>
          <w:color w:val="auto"/>
          <w:szCs w:val="21"/>
          <w:highlight w:val="none"/>
        </w:rPr>
        <w:t>2、报价人应仔细核实比选范围内所包含的所有计费项目，未报及漏报的项目将视为是报价人对采购人进行优惠，结算时不再进行增加。</w:t>
      </w:r>
    </w:p>
    <w:p w14:paraId="5FE3BC6E">
      <w:pPr>
        <w:spacing w:line="480" w:lineRule="auto"/>
        <w:ind w:firstLine="4800" w:firstLineChars="2000"/>
        <w:rPr>
          <w:rFonts w:hint="eastAsia" w:ascii="宋体" w:hAnsi="宋体"/>
          <w:color w:val="auto"/>
          <w:sz w:val="24"/>
          <w:highlight w:val="none"/>
        </w:rPr>
      </w:pPr>
    </w:p>
    <w:p w14:paraId="3EC0BFEC">
      <w:pPr>
        <w:tabs>
          <w:tab w:val="left" w:pos="7140"/>
          <w:tab w:val="left" w:pos="7560"/>
          <w:tab w:val="left" w:pos="8300"/>
        </w:tabs>
        <w:autoSpaceDE w:val="0"/>
        <w:autoSpaceDN w:val="0"/>
        <w:adjustRightInd w:val="0"/>
        <w:ind w:firstLine="420" w:firstLineChars="200"/>
        <w:jc w:val="right"/>
        <w:rPr>
          <w:rFonts w:hint="eastAsia" w:ascii="宋体" w:hAnsi="宋体"/>
          <w:color w:val="auto"/>
          <w:kern w:val="0"/>
          <w:szCs w:val="21"/>
          <w:highlight w:val="none"/>
        </w:rPr>
      </w:pPr>
    </w:p>
    <w:p w14:paraId="038F9329">
      <w:pPr>
        <w:tabs>
          <w:tab w:val="left" w:pos="7140"/>
          <w:tab w:val="left" w:pos="7560"/>
          <w:tab w:val="left" w:pos="8300"/>
        </w:tabs>
        <w:autoSpaceDE w:val="0"/>
        <w:autoSpaceDN w:val="0"/>
        <w:adjustRightInd w:val="0"/>
        <w:spacing w:line="360" w:lineRule="auto"/>
        <w:ind w:right="210" w:firstLine="3584" w:firstLineChars="1700"/>
        <w:rPr>
          <w:rFonts w:hint="eastAsia" w:ascii="宋体" w:hAnsi="宋体"/>
          <w:b/>
          <w:bCs/>
          <w:snapToGrid w:val="0"/>
          <w:color w:val="auto"/>
          <w:kern w:val="0"/>
          <w:szCs w:val="21"/>
          <w:highlight w:val="none"/>
        </w:rPr>
      </w:pPr>
      <w:r>
        <w:rPr>
          <w:rFonts w:hint="eastAsia" w:ascii="宋体" w:hAnsi="宋体"/>
          <w:b/>
          <w:bCs/>
          <w:snapToGrid w:val="0"/>
          <w:color w:val="auto"/>
          <w:kern w:val="0"/>
          <w:szCs w:val="21"/>
          <w:highlight w:val="none"/>
        </w:rPr>
        <w:t>报</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rPr>
        <w:t>价</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rPr>
        <w:t>公</w:t>
      </w:r>
      <w:r>
        <w:rPr>
          <w:rFonts w:ascii="宋体" w:hAnsi="宋体"/>
          <w:b/>
          <w:bCs/>
          <w:snapToGrid w:val="0"/>
          <w:color w:val="auto"/>
          <w:kern w:val="0"/>
          <w:szCs w:val="21"/>
          <w:highlight w:val="none"/>
        </w:rPr>
        <w:t xml:space="preserve">章） </w:t>
      </w:r>
    </w:p>
    <w:p w14:paraId="360D37E1">
      <w:pPr>
        <w:tabs>
          <w:tab w:val="left" w:pos="7140"/>
          <w:tab w:val="left" w:pos="7560"/>
          <w:tab w:val="left" w:pos="8300"/>
        </w:tabs>
        <w:autoSpaceDE w:val="0"/>
        <w:autoSpaceDN w:val="0"/>
        <w:adjustRightInd w:val="0"/>
        <w:ind w:firstLine="422" w:firstLineChars="200"/>
        <w:jc w:val="right"/>
        <w:rPr>
          <w:rFonts w:hint="eastAsia"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34257E1E">
      <w:pPr>
        <w:jc w:val="right"/>
        <w:rPr>
          <w:rFonts w:hint="eastAsia" w:ascii="宋体" w:hAnsi="宋体"/>
          <w:b/>
          <w:bCs/>
          <w:color w:val="auto"/>
          <w:kern w:val="0"/>
          <w:szCs w:val="21"/>
          <w:highlight w:val="none"/>
          <w:u w:val="single"/>
        </w:rPr>
      </w:pPr>
    </w:p>
    <w:p w14:paraId="1D641466">
      <w:pPr>
        <w:jc w:val="right"/>
        <w:rPr>
          <w:rFonts w:hint="eastAsia" w:ascii="宋体" w:hAnsi="宋体"/>
          <w:b/>
          <w:bCs/>
          <w:color w:val="auto"/>
          <w:kern w:val="0"/>
          <w:szCs w:val="21"/>
          <w:highlight w:val="none"/>
        </w:rPr>
      </w:pPr>
      <w:r>
        <w:rPr>
          <w:rFonts w:hint="eastAsia" w:ascii="宋体" w:hAnsi="宋体"/>
          <w:b/>
          <w:bCs/>
          <w:color w:val="auto"/>
          <w:kern w:val="0"/>
          <w:szCs w:val="21"/>
          <w:highlight w:val="none"/>
          <w:u w:val="single"/>
        </w:rPr>
        <w:t xml:space="preserve">    </w:t>
      </w:r>
      <w:r>
        <w:rPr>
          <w:rFonts w:ascii="宋体" w:hAnsi="宋体"/>
          <w:b/>
          <w:bCs/>
          <w:color w:val="auto"/>
          <w:kern w:val="0"/>
          <w:szCs w:val="21"/>
          <w:highlight w:val="none"/>
        </w:rPr>
        <w:t>年</w:t>
      </w:r>
      <w:r>
        <w:rPr>
          <w:rFonts w:hint="eastAsia" w:ascii="宋体" w:hAnsi="宋体"/>
          <w:b/>
          <w:bCs/>
          <w:color w:val="auto"/>
          <w:kern w:val="0"/>
          <w:szCs w:val="21"/>
          <w:highlight w:val="none"/>
          <w:u w:val="single"/>
        </w:rPr>
        <w:t xml:space="preserve">    </w:t>
      </w:r>
      <w:r>
        <w:rPr>
          <w:rFonts w:ascii="宋体" w:hAnsi="宋体"/>
          <w:b/>
          <w:bCs/>
          <w:color w:val="auto"/>
          <w:kern w:val="0"/>
          <w:szCs w:val="21"/>
          <w:highlight w:val="none"/>
        </w:rPr>
        <w:t>月</w:t>
      </w:r>
      <w:r>
        <w:rPr>
          <w:rFonts w:hint="eastAsia" w:ascii="宋体" w:hAnsi="宋体"/>
          <w:b/>
          <w:bCs/>
          <w:color w:val="auto"/>
          <w:kern w:val="0"/>
          <w:szCs w:val="21"/>
          <w:highlight w:val="none"/>
          <w:u w:val="single"/>
        </w:rPr>
        <w:t xml:space="preserve">    </w:t>
      </w:r>
      <w:r>
        <w:rPr>
          <w:rFonts w:ascii="宋体" w:hAnsi="宋体"/>
          <w:b/>
          <w:bCs/>
          <w:color w:val="auto"/>
          <w:kern w:val="0"/>
          <w:szCs w:val="21"/>
          <w:highlight w:val="none"/>
        </w:rPr>
        <w:t>日</w:t>
      </w:r>
    </w:p>
    <w:p w14:paraId="236F5C2E">
      <w:pPr>
        <w:pStyle w:val="3"/>
        <w:spacing w:before="0" w:after="0"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bookmarkStart w:id="222" w:name="_Toc11961"/>
      <w:bookmarkStart w:id="223" w:name="_Toc4544"/>
      <w:bookmarkStart w:id="224" w:name="_Toc18757"/>
      <w:bookmarkStart w:id="225" w:name="_Toc12910"/>
      <w:r>
        <w:rPr>
          <w:rFonts w:hint="eastAsia" w:ascii="宋体" w:hAnsi="宋体" w:eastAsia="宋体" w:cs="宋体"/>
          <w:color w:val="auto"/>
          <w:sz w:val="28"/>
          <w:highlight w:val="none"/>
        </w:rPr>
        <w:t>四、资格审查资料</w:t>
      </w:r>
      <w:bookmarkEnd w:id="211"/>
      <w:bookmarkEnd w:id="212"/>
      <w:bookmarkEnd w:id="213"/>
      <w:bookmarkEnd w:id="222"/>
      <w:bookmarkEnd w:id="223"/>
      <w:bookmarkEnd w:id="224"/>
      <w:bookmarkEnd w:id="225"/>
    </w:p>
    <w:bookmarkEnd w:id="214"/>
    <w:bookmarkEnd w:id="215"/>
    <w:bookmarkEnd w:id="216"/>
    <w:bookmarkEnd w:id="217"/>
    <w:bookmarkEnd w:id="218"/>
    <w:bookmarkEnd w:id="219"/>
    <w:bookmarkEnd w:id="220"/>
    <w:bookmarkEnd w:id="221"/>
    <w:p w14:paraId="616B92E2">
      <w:pPr>
        <w:jc w:val="center"/>
        <w:rPr>
          <w:rFonts w:hint="eastAsia" w:ascii="宋体" w:hAnsi="宋体" w:cs="宋体"/>
          <w:b/>
          <w:bCs/>
          <w:color w:val="auto"/>
          <w:sz w:val="28"/>
          <w:highlight w:val="none"/>
        </w:rPr>
      </w:pPr>
      <w:bookmarkStart w:id="226" w:name="_Toc513633974"/>
      <w:bookmarkStart w:id="227" w:name="_Toc503951058"/>
      <w:r>
        <w:rPr>
          <w:rFonts w:hint="eastAsia" w:ascii="宋体" w:hAnsi="宋体" w:cs="宋体"/>
          <w:b/>
          <w:bCs/>
          <w:color w:val="auto"/>
          <w:sz w:val="28"/>
          <w:highlight w:val="none"/>
        </w:rPr>
        <w:t>（一）资质要求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6784"/>
      </w:tblGrid>
      <w:tr w14:paraId="6594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129" w:type="dxa"/>
            <w:tcBorders>
              <w:top w:val="single" w:color="auto" w:sz="4" w:space="0"/>
              <w:left w:val="single" w:color="auto" w:sz="4" w:space="0"/>
              <w:bottom w:val="single" w:color="auto" w:sz="4" w:space="0"/>
              <w:right w:val="single" w:color="auto" w:sz="4" w:space="0"/>
            </w:tcBorders>
            <w:vAlign w:val="center"/>
          </w:tcPr>
          <w:p w14:paraId="76EEDCFD">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44A0BD89">
            <w:pPr>
              <w:spacing w:line="400" w:lineRule="exact"/>
              <w:ind w:firstLine="420" w:firstLineChars="200"/>
              <w:rPr>
                <w:rFonts w:hint="eastAsia" w:ascii="宋体" w:hAnsi="宋体" w:cs="宋体"/>
                <w:color w:val="auto"/>
                <w:szCs w:val="21"/>
                <w:highlight w:val="none"/>
              </w:rPr>
            </w:pPr>
            <w:bookmarkStart w:id="228" w:name="资质要求2"/>
            <w:r>
              <w:rPr>
                <w:rFonts w:hint="eastAsia" w:ascii="宋体" w:hAnsi="宋体" w:cs="宋体"/>
                <w:color w:val="auto"/>
                <w:szCs w:val="21"/>
                <w:highlight w:val="none"/>
                <w:shd w:val="clear" w:color="auto" w:fill="FCFCFC"/>
              </w:rPr>
              <w:t>1.报价人具有独立法人资格及有效的营业执照。 2.报价人具有工信部道路机动车辆生产企业及产品公告资质。 3.报价人具有中国国家强制性产品认证证书。</w:t>
            </w:r>
            <w:bookmarkEnd w:id="228"/>
          </w:p>
        </w:tc>
      </w:tr>
    </w:tbl>
    <w:p w14:paraId="07CA5282">
      <w:pPr>
        <w:spacing w:line="400" w:lineRule="exact"/>
        <w:jc w:val="left"/>
        <w:rPr>
          <w:rFonts w:hint="eastAsia" w:hAnsi="宋体"/>
          <w:b/>
          <w:bCs/>
          <w:color w:val="auto"/>
          <w:kern w:val="0"/>
          <w:szCs w:val="21"/>
          <w:highlight w:val="none"/>
        </w:rPr>
      </w:pPr>
      <w:r>
        <w:rPr>
          <w:rFonts w:hint="eastAsia" w:hAnsi="宋体"/>
          <w:b/>
          <w:bCs/>
          <w:color w:val="auto"/>
          <w:szCs w:val="21"/>
          <w:highlight w:val="none"/>
        </w:rPr>
        <w:t>注：</w:t>
      </w:r>
      <w:r>
        <w:rPr>
          <w:rFonts w:hint="eastAsia" w:hAnsi="宋体"/>
          <w:b/>
          <w:bCs/>
          <w:color w:val="auto"/>
          <w:kern w:val="0"/>
          <w:szCs w:val="21"/>
          <w:highlight w:val="none"/>
        </w:rPr>
        <w:t>1.提供公司营业执照复印件，并加盖单位公章。</w:t>
      </w:r>
    </w:p>
    <w:p w14:paraId="2C659739">
      <w:pPr>
        <w:spacing w:line="400" w:lineRule="exact"/>
        <w:ind w:firstLine="422" w:firstLineChars="200"/>
        <w:jc w:val="left"/>
        <w:rPr>
          <w:rFonts w:hint="eastAsia" w:hAnsi="宋体"/>
          <w:b/>
          <w:bCs/>
          <w:color w:val="auto"/>
          <w:kern w:val="0"/>
          <w:szCs w:val="21"/>
          <w:highlight w:val="none"/>
          <w:lang w:val="en-US" w:eastAsia="zh-CN"/>
        </w:rPr>
      </w:pPr>
      <w:r>
        <w:rPr>
          <w:rFonts w:hint="eastAsia" w:hAnsi="宋体"/>
          <w:b/>
          <w:bCs/>
          <w:color w:val="auto"/>
          <w:kern w:val="0"/>
          <w:szCs w:val="21"/>
          <w:highlight w:val="none"/>
          <w:lang w:val="en-US" w:eastAsia="zh-CN"/>
        </w:rPr>
        <w:t>2.提供工业和信息化部装备工业发展中心官网截图</w:t>
      </w:r>
      <w:r>
        <w:rPr>
          <w:rFonts w:hint="eastAsia" w:hAnsi="宋体"/>
          <w:b/>
          <w:bCs/>
          <w:color w:val="auto"/>
          <w:kern w:val="0"/>
          <w:szCs w:val="21"/>
          <w:highlight w:val="none"/>
        </w:rPr>
        <w:t>，并加盖单位公章。</w:t>
      </w:r>
    </w:p>
    <w:p w14:paraId="7D6B9C88">
      <w:pPr>
        <w:spacing w:line="400" w:lineRule="exact"/>
        <w:ind w:firstLine="422" w:firstLineChars="200"/>
        <w:jc w:val="left"/>
        <w:rPr>
          <w:rFonts w:hint="default" w:hAnsi="宋体"/>
          <w:b/>
          <w:bCs/>
          <w:color w:val="auto"/>
          <w:kern w:val="0"/>
          <w:szCs w:val="21"/>
          <w:highlight w:val="none"/>
          <w:lang w:val="en-US" w:eastAsia="zh-CN"/>
        </w:rPr>
      </w:pPr>
      <w:r>
        <w:rPr>
          <w:rFonts w:hint="eastAsia" w:hAnsi="宋体"/>
          <w:b/>
          <w:bCs/>
          <w:color w:val="auto"/>
          <w:kern w:val="0"/>
          <w:szCs w:val="21"/>
          <w:highlight w:val="none"/>
          <w:lang w:val="en-US" w:eastAsia="zh-CN"/>
        </w:rPr>
        <w:t>3.提供中国国家强制性产品认证证书</w:t>
      </w:r>
      <w:r>
        <w:rPr>
          <w:rFonts w:hint="eastAsia" w:hAnsi="宋体"/>
          <w:b/>
          <w:bCs/>
          <w:color w:val="auto"/>
          <w:kern w:val="0"/>
          <w:szCs w:val="21"/>
          <w:highlight w:val="none"/>
        </w:rPr>
        <w:t>复印件，并加盖单位公章。</w:t>
      </w:r>
    </w:p>
    <w:p w14:paraId="0A18F813">
      <w:pPr>
        <w:spacing w:line="400" w:lineRule="exact"/>
        <w:ind w:firstLine="422" w:firstLineChars="200"/>
        <w:jc w:val="left"/>
        <w:rPr>
          <w:rFonts w:hint="eastAsia" w:hAnsi="宋体"/>
          <w:b/>
          <w:bCs/>
          <w:color w:val="auto"/>
          <w:szCs w:val="21"/>
          <w:highlight w:val="none"/>
        </w:rPr>
      </w:pPr>
    </w:p>
    <w:p w14:paraId="5EFEB98C">
      <w:pPr>
        <w:rPr>
          <w:rFonts w:hint="eastAsia" w:ascii="宋体" w:hAnsi="宋体" w:cs="宋体"/>
          <w:b/>
          <w:bCs/>
          <w:color w:val="auto"/>
          <w:sz w:val="28"/>
          <w:highlight w:val="none"/>
        </w:rPr>
      </w:pPr>
      <w:r>
        <w:rPr>
          <w:rFonts w:hint="eastAsia" w:ascii="宋体" w:hAnsi="宋体" w:cs="宋体"/>
          <w:b/>
          <w:bCs/>
          <w:color w:val="auto"/>
          <w:sz w:val="28"/>
          <w:highlight w:val="none"/>
        </w:rPr>
        <w:br w:type="page"/>
      </w:r>
    </w:p>
    <w:p w14:paraId="6D21269E">
      <w:pPr>
        <w:jc w:val="center"/>
        <w:rPr>
          <w:rFonts w:hint="eastAsia" w:ascii="宋体" w:hAnsi="宋体" w:cs="宋体"/>
          <w:b/>
          <w:bCs/>
          <w:color w:val="auto"/>
          <w:sz w:val="28"/>
          <w:highlight w:val="none"/>
        </w:rPr>
      </w:pPr>
      <w:r>
        <w:rPr>
          <w:rFonts w:hint="eastAsia" w:ascii="宋体" w:hAnsi="宋体" w:cs="宋体"/>
          <w:b/>
          <w:bCs/>
          <w:color w:val="auto"/>
          <w:sz w:val="28"/>
          <w:highlight w:val="none"/>
        </w:rPr>
        <w:t>（二）业绩要求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7067"/>
      </w:tblGrid>
      <w:tr w14:paraId="2300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846" w:type="dxa"/>
            <w:tcBorders>
              <w:top w:val="single" w:color="auto" w:sz="4" w:space="0"/>
              <w:left w:val="single" w:color="auto" w:sz="4" w:space="0"/>
              <w:bottom w:val="single" w:color="auto" w:sz="4" w:space="0"/>
              <w:right w:val="single" w:color="auto" w:sz="4" w:space="0"/>
            </w:tcBorders>
            <w:vAlign w:val="center"/>
          </w:tcPr>
          <w:p w14:paraId="2BD377C8">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业绩要求</w:t>
            </w:r>
          </w:p>
        </w:tc>
        <w:tc>
          <w:tcPr>
            <w:tcW w:w="7067" w:type="dxa"/>
            <w:tcBorders>
              <w:top w:val="single" w:color="auto" w:sz="4" w:space="0"/>
              <w:left w:val="single" w:color="auto" w:sz="4" w:space="0"/>
              <w:bottom w:val="single" w:color="auto" w:sz="4" w:space="0"/>
              <w:right w:val="single" w:color="auto" w:sz="4" w:space="0"/>
            </w:tcBorders>
            <w:vAlign w:val="center"/>
          </w:tcPr>
          <w:p w14:paraId="6AA6FB36">
            <w:pPr>
              <w:spacing w:line="400" w:lineRule="exact"/>
              <w:ind w:firstLine="420" w:firstLineChars="200"/>
              <w:rPr>
                <w:rFonts w:hint="eastAsia" w:ascii="宋体" w:hAnsi="宋体" w:cs="宋体"/>
                <w:color w:val="auto"/>
                <w:szCs w:val="21"/>
                <w:highlight w:val="none"/>
                <w:shd w:val="clear" w:color="auto" w:fill="FFFFFF"/>
              </w:rPr>
            </w:pPr>
            <w:bookmarkStart w:id="229" w:name="业绩要求2"/>
            <w:r>
              <w:rPr>
                <w:rFonts w:hint="eastAsia" w:ascii="宋体" w:hAnsi="宋体" w:cs="宋体"/>
                <w:color w:val="auto"/>
                <w:szCs w:val="21"/>
                <w:highlight w:val="none"/>
              </w:rPr>
              <w:t>报价人自202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年1月1日至报价截止日期(以合同签订时间为准）至少具有一项合同金额30万元及以上的</w:t>
            </w:r>
            <w:r>
              <w:rPr>
                <w:rFonts w:hint="eastAsia" w:ascii="宋体" w:hAnsi="宋体" w:cs="宋体"/>
                <w:color w:val="auto"/>
                <w:szCs w:val="21"/>
                <w:highlight w:val="none"/>
                <w:lang w:eastAsia="zh-CN"/>
              </w:rPr>
              <w:t>车辆改装服务业绩</w:t>
            </w:r>
            <w:r>
              <w:rPr>
                <w:rFonts w:hint="eastAsia" w:ascii="宋体" w:hAnsi="宋体" w:cs="宋体"/>
                <w:color w:val="auto"/>
                <w:szCs w:val="21"/>
                <w:highlight w:val="none"/>
              </w:rPr>
              <w:t>。</w:t>
            </w:r>
            <w:bookmarkEnd w:id="229"/>
          </w:p>
        </w:tc>
      </w:tr>
    </w:tbl>
    <w:p w14:paraId="5998FB44">
      <w:pPr>
        <w:spacing w:line="400" w:lineRule="exact"/>
        <w:ind w:firstLine="422" w:firstLineChars="200"/>
        <w:rPr>
          <w:b/>
          <w:bCs/>
          <w:color w:val="auto"/>
          <w:szCs w:val="21"/>
          <w:highlight w:val="none"/>
        </w:rPr>
      </w:pPr>
      <w:r>
        <w:rPr>
          <w:rFonts w:hint="eastAsia"/>
          <w:b/>
          <w:bCs/>
          <w:color w:val="auto"/>
          <w:highlight w:val="none"/>
        </w:rPr>
        <w:t>注：以下提供业绩证明资料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，并</w:t>
      </w:r>
      <w:r>
        <w:rPr>
          <w:rFonts w:hint="eastAsia" w:hAnsi="宋体"/>
          <w:b/>
          <w:bCs/>
          <w:color w:val="auto"/>
          <w:kern w:val="0"/>
          <w:szCs w:val="21"/>
          <w:highlight w:val="none"/>
        </w:rPr>
        <w:t>盖单位公章。若合同中无法体现上述内容的，则还需出具加盖业主公章的业主证明材料。</w:t>
      </w:r>
    </w:p>
    <w:p w14:paraId="5CEC459B">
      <w:pPr>
        <w:rPr>
          <w:rFonts w:hint="eastAsia" w:ascii="宋体" w:hAnsi="宋体" w:cs="宋体"/>
          <w:b/>
          <w:bCs/>
          <w:color w:val="auto"/>
          <w:kern w:val="0"/>
          <w:sz w:val="28"/>
          <w:szCs w:val="32"/>
          <w:highlight w:val="none"/>
        </w:rPr>
      </w:pPr>
      <w:r>
        <w:rPr>
          <w:rFonts w:hint="eastAsia" w:ascii="宋体" w:hAnsi="宋体" w:cs="宋体"/>
          <w:b/>
          <w:bCs/>
          <w:color w:val="auto"/>
          <w:kern w:val="0"/>
          <w:sz w:val="28"/>
          <w:szCs w:val="32"/>
          <w:highlight w:val="none"/>
        </w:rPr>
        <w:br w:type="page"/>
      </w:r>
    </w:p>
    <w:p w14:paraId="791829AE">
      <w:pPr>
        <w:rPr>
          <w:rFonts w:hint="eastAsia" w:ascii="宋体" w:hAnsi="宋体" w:cs="宋体"/>
          <w:b/>
          <w:bCs/>
          <w:color w:val="auto"/>
          <w:kern w:val="0"/>
          <w:sz w:val="28"/>
          <w:szCs w:val="32"/>
          <w:highlight w:val="none"/>
        </w:rPr>
      </w:pPr>
    </w:p>
    <w:p w14:paraId="2F03F51E">
      <w:pPr>
        <w:jc w:val="center"/>
        <w:rPr>
          <w:rFonts w:hint="eastAsia" w:ascii="宋体" w:hAnsi="宋体" w:cs="宋体"/>
          <w:b/>
          <w:bCs/>
          <w:color w:val="auto"/>
          <w:sz w:val="28"/>
          <w:highlight w:val="none"/>
        </w:rPr>
      </w:pPr>
      <w:r>
        <w:rPr>
          <w:rFonts w:hint="eastAsia" w:ascii="宋体" w:hAnsi="宋体" w:cs="宋体"/>
          <w:b/>
          <w:bCs/>
          <w:color w:val="auto"/>
          <w:sz w:val="28"/>
          <w:highlight w:val="none"/>
        </w:rPr>
        <w:t>（</w:t>
      </w:r>
      <w:r>
        <w:rPr>
          <w:rFonts w:hint="eastAsia" w:ascii="宋体" w:hAnsi="宋体" w:cs="宋体"/>
          <w:b/>
          <w:bCs/>
          <w:color w:val="auto"/>
          <w:sz w:val="28"/>
          <w:highlight w:val="none"/>
          <w:lang w:val="en-US" w:eastAsia="zh-CN"/>
        </w:rPr>
        <w:t>三</w:t>
      </w:r>
      <w:r>
        <w:rPr>
          <w:rFonts w:hint="eastAsia" w:ascii="宋体" w:hAnsi="宋体" w:cs="宋体"/>
          <w:b/>
          <w:bCs/>
          <w:color w:val="auto"/>
          <w:sz w:val="28"/>
          <w:highlight w:val="none"/>
        </w:rPr>
        <w:t>）信誉要求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6784"/>
      </w:tblGrid>
      <w:tr w14:paraId="6FDA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29" w:type="dxa"/>
            <w:tcBorders>
              <w:top w:val="single" w:color="auto" w:sz="4" w:space="0"/>
              <w:left w:val="single" w:color="auto" w:sz="4" w:space="0"/>
              <w:bottom w:val="single" w:color="auto" w:sz="4" w:space="0"/>
              <w:right w:val="single" w:color="auto" w:sz="4" w:space="0"/>
            </w:tcBorders>
            <w:vAlign w:val="center"/>
          </w:tcPr>
          <w:p w14:paraId="45DF51F2">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235786C9">
            <w:pPr>
              <w:wordWrap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Cs w:val="21"/>
                <w:highlight w:val="none"/>
                <w:shd w:val="clear" w:color="auto" w:fill="FFFFFF"/>
              </w:rPr>
              <w:t>。</w:t>
            </w:r>
          </w:p>
        </w:tc>
      </w:tr>
    </w:tbl>
    <w:p w14:paraId="26B6C490">
      <w:pPr>
        <w:spacing w:line="400" w:lineRule="exact"/>
        <w:ind w:firstLine="422" w:firstLineChars="200"/>
        <w:rPr>
          <w:b/>
          <w:bCs/>
          <w:color w:val="auto"/>
          <w:szCs w:val="21"/>
          <w:highlight w:val="none"/>
        </w:rPr>
      </w:pPr>
      <w:r>
        <w:rPr>
          <w:rFonts w:hint="eastAsia"/>
          <w:b/>
          <w:bCs/>
          <w:color w:val="auto"/>
          <w:highlight w:val="none"/>
        </w:rPr>
        <w:t>注：</w:t>
      </w:r>
      <w:r>
        <w:rPr>
          <w:rFonts w:hint="eastAsia"/>
          <w:b/>
          <w:bCs/>
          <w:color w:val="auto"/>
          <w:szCs w:val="21"/>
          <w:highlight w:val="none"/>
        </w:rPr>
        <w:t>信誉要求报价人自行通过上述网站进行查询，经查询存在相应记录的，应回避本次比选；查询后无相应记录的，还需按竞争性比选响应文件中承诺格式进行承诺</w:t>
      </w:r>
      <w:r>
        <w:rPr>
          <w:rFonts w:hint="eastAsia"/>
          <w:b/>
          <w:bCs/>
          <w:color w:val="auto"/>
          <w:highlight w:val="none"/>
        </w:rPr>
        <w:t>并</w:t>
      </w:r>
      <w:r>
        <w:rPr>
          <w:rFonts w:hint="eastAsia" w:hAnsi="宋体"/>
          <w:b/>
          <w:bCs/>
          <w:color w:val="auto"/>
          <w:kern w:val="0"/>
          <w:szCs w:val="21"/>
          <w:highlight w:val="none"/>
        </w:rPr>
        <w:t>盖单位公章</w:t>
      </w:r>
      <w:r>
        <w:rPr>
          <w:rFonts w:hint="eastAsia"/>
          <w:b/>
          <w:bCs/>
          <w:color w:val="auto"/>
          <w:szCs w:val="21"/>
          <w:highlight w:val="none"/>
        </w:rPr>
        <w:t>。采购人保留对报价人承诺真实性进行查询的权利，如果发现报价人承诺不实的，将取消其中标资格，采购人可以按照评审报告中标结果的排序，依次递补其他报价人为中标候选人或中标人，也可重新采购。</w:t>
      </w:r>
    </w:p>
    <w:p w14:paraId="4A7A6936">
      <w:pPr>
        <w:rPr>
          <w:color w:val="auto"/>
          <w:highlight w:val="none"/>
        </w:rPr>
      </w:pPr>
    </w:p>
    <w:p w14:paraId="55232B6F">
      <w:pPr>
        <w:pStyle w:val="4"/>
        <w:jc w:val="center"/>
        <w:rPr>
          <w:rFonts w:hint="eastAsia" w:ascii="宋体" w:hAnsi="宋体" w:cs="宋体"/>
          <w:color w:val="auto"/>
          <w:sz w:val="28"/>
          <w:highlight w:val="none"/>
        </w:rPr>
      </w:pPr>
    </w:p>
    <w:p w14:paraId="414633F7">
      <w:pPr>
        <w:rPr>
          <w:rFonts w:hint="eastAsia" w:ascii="宋体" w:hAnsi="宋体" w:cs="宋体"/>
          <w:color w:val="auto"/>
          <w:sz w:val="28"/>
          <w:highlight w:val="none"/>
        </w:rPr>
      </w:pPr>
    </w:p>
    <w:p w14:paraId="3D446120">
      <w:pPr>
        <w:pStyle w:val="16"/>
        <w:rPr>
          <w:rFonts w:hint="eastAsia" w:ascii="宋体" w:hAnsi="宋体" w:cs="宋体"/>
          <w:color w:val="auto"/>
          <w:sz w:val="28"/>
          <w:highlight w:val="none"/>
        </w:rPr>
      </w:pPr>
    </w:p>
    <w:p w14:paraId="034ECCAA">
      <w:pPr>
        <w:pStyle w:val="16"/>
        <w:rPr>
          <w:rFonts w:hint="eastAsia" w:ascii="宋体" w:hAnsi="宋体" w:cs="宋体"/>
          <w:color w:val="auto"/>
          <w:sz w:val="28"/>
          <w:highlight w:val="none"/>
        </w:rPr>
      </w:pPr>
    </w:p>
    <w:p w14:paraId="18DF373C">
      <w:pPr>
        <w:pStyle w:val="16"/>
        <w:rPr>
          <w:rFonts w:hint="eastAsia" w:ascii="宋体" w:hAnsi="宋体" w:cs="宋体"/>
          <w:color w:val="auto"/>
          <w:sz w:val="28"/>
          <w:highlight w:val="none"/>
        </w:rPr>
      </w:pPr>
    </w:p>
    <w:p w14:paraId="21DD2613">
      <w:pPr>
        <w:pStyle w:val="16"/>
        <w:rPr>
          <w:rFonts w:hint="eastAsia" w:ascii="宋体" w:hAnsi="宋体" w:cs="宋体"/>
          <w:color w:val="auto"/>
          <w:sz w:val="28"/>
          <w:highlight w:val="none"/>
        </w:rPr>
      </w:pPr>
    </w:p>
    <w:p w14:paraId="62704E4F">
      <w:pPr>
        <w:pStyle w:val="16"/>
        <w:rPr>
          <w:rFonts w:hint="eastAsia" w:ascii="宋体" w:hAnsi="宋体" w:cs="宋体"/>
          <w:color w:val="auto"/>
          <w:sz w:val="28"/>
          <w:highlight w:val="none"/>
        </w:rPr>
      </w:pPr>
    </w:p>
    <w:p w14:paraId="4F2C5F33">
      <w:pPr>
        <w:pStyle w:val="16"/>
        <w:rPr>
          <w:rFonts w:hint="eastAsia" w:ascii="宋体" w:hAnsi="宋体" w:cs="宋体"/>
          <w:color w:val="auto"/>
          <w:sz w:val="28"/>
          <w:highlight w:val="none"/>
        </w:rPr>
      </w:pPr>
    </w:p>
    <w:p w14:paraId="3123AD0E">
      <w:pPr>
        <w:pStyle w:val="16"/>
        <w:rPr>
          <w:rFonts w:hint="eastAsia" w:ascii="宋体" w:hAnsi="宋体" w:cs="宋体"/>
          <w:color w:val="auto"/>
          <w:sz w:val="28"/>
          <w:highlight w:val="none"/>
        </w:rPr>
      </w:pPr>
    </w:p>
    <w:p w14:paraId="14A9698C">
      <w:pPr>
        <w:pStyle w:val="16"/>
        <w:rPr>
          <w:rFonts w:hint="eastAsia" w:ascii="宋体" w:hAnsi="宋体" w:cs="宋体"/>
          <w:color w:val="auto"/>
          <w:sz w:val="28"/>
          <w:highlight w:val="none"/>
        </w:rPr>
      </w:pPr>
    </w:p>
    <w:p w14:paraId="496D02F5">
      <w:pPr>
        <w:pStyle w:val="16"/>
        <w:rPr>
          <w:rFonts w:hint="eastAsia" w:ascii="宋体" w:hAnsi="宋体" w:cs="宋体"/>
          <w:color w:val="auto"/>
          <w:sz w:val="28"/>
          <w:highlight w:val="none"/>
        </w:rPr>
      </w:pPr>
    </w:p>
    <w:p w14:paraId="7631D70D">
      <w:pPr>
        <w:pStyle w:val="16"/>
        <w:rPr>
          <w:rFonts w:hint="eastAsia" w:ascii="宋体" w:hAnsi="宋体" w:cs="宋体"/>
          <w:color w:val="auto"/>
          <w:sz w:val="28"/>
          <w:highlight w:val="none"/>
        </w:rPr>
      </w:pPr>
    </w:p>
    <w:p w14:paraId="32CFA0A6">
      <w:pPr>
        <w:pStyle w:val="3"/>
        <w:spacing w:before="0" w:after="0" w:line="360" w:lineRule="auto"/>
        <w:jc w:val="center"/>
        <w:rPr>
          <w:rFonts w:hint="eastAsia" w:ascii="宋体" w:hAnsi="宋体" w:eastAsia="宋体" w:cs="宋体"/>
          <w:color w:val="auto"/>
          <w:sz w:val="28"/>
          <w:highlight w:val="none"/>
        </w:rPr>
      </w:pPr>
      <w:bookmarkStart w:id="230" w:name="_Toc7326"/>
      <w:r>
        <w:rPr>
          <w:rFonts w:hint="eastAsia" w:ascii="宋体" w:hAnsi="宋体" w:eastAsia="宋体" w:cs="宋体"/>
          <w:color w:val="auto"/>
          <w:sz w:val="28"/>
          <w:highlight w:val="none"/>
        </w:rPr>
        <w:t>五、报价人承诺</w:t>
      </w:r>
      <w:bookmarkEnd w:id="230"/>
    </w:p>
    <w:p w14:paraId="6252CEFA">
      <w:pPr>
        <w:pStyle w:val="16"/>
        <w:rPr>
          <w:color w:val="auto"/>
          <w:highlight w:val="none"/>
        </w:rPr>
      </w:pPr>
    </w:p>
    <w:p w14:paraId="1DDB426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致：重庆首讯科技股份有限公司</w:t>
      </w:r>
    </w:p>
    <w:p w14:paraId="7F8E833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我公司对</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竞争性比选文件中要求内容完全响应做出以下承诺：</w:t>
      </w:r>
    </w:p>
    <w:p w14:paraId="194CB81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1、我公司比选响应文件中所有资料都是真实、准确、完整的。</w:t>
      </w:r>
    </w:p>
    <w:p w14:paraId="2F3FF00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2、我公司不存在资质挂靠或参与串标、围标情形。</w:t>
      </w:r>
    </w:p>
    <w:p w14:paraId="42E7041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3、完全响应竞争性比选文件中的人员要求、响应内容要求、报价要求、</w:t>
      </w:r>
      <w:r>
        <w:rPr>
          <w:rFonts w:hint="eastAsia" w:ascii="宋体" w:hAnsi="宋体" w:cs="宋体"/>
          <w:color w:val="auto"/>
          <w:highlight w:val="none"/>
        </w:rPr>
        <w:t>服务期限</w:t>
      </w:r>
      <w:r>
        <w:rPr>
          <w:rFonts w:hint="eastAsia" w:ascii="宋体" w:hAnsi="宋体" w:cs="宋体"/>
          <w:color w:val="auto"/>
          <w:szCs w:val="21"/>
          <w:highlight w:val="none"/>
        </w:rPr>
        <w:t>要求、服务质量标准等要求。</w:t>
      </w:r>
    </w:p>
    <w:p w14:paraId="3393F8B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4、我公司承诺绝不向贵司工作人员、评标委员会成员等提供或变相提供现金、回扣、有价证券、旅游等形式的利益输送，并自愿配合贵司或第三方机构对项目进行廉政审查。</w:t>
      </w:r>
    </w:p>
    <w:p w14:paraId="4EBA281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5、我公司在此承诺：若</w:t>
      </w:r>
      <w:r>
        <w:rPr>
          <w:rFonts w:hint="eastAsia" w:hAnsi="宋体" w:cs="宋体"/>
          <w:color w:val="auto"/>
          <w:szCs w:val="21"/>
          <w:highlight w:val="none"/>
        </w:rPr>
        <w:t>我公司中标，将完全</w:t>
      </w:r>
      <w:r>
        <w:rPr>
          <w:rFonts w:hint="eastAsia" w:ascii="宋体" w:hAnsi="宋体" w:cs="宋体"/>
          <w:color w:val="auto"/>
          <w:szCs w:val="21"/>
          <w:highlight w:val="none"/>
        </w:rPr>
        <w:t>服从</w:t>
      </w:r>
      <w:r>
        <w:rPr>
          <w:rFonts w:hint="eastAsia" w:hAnsi="宋体" w:cs="宋体"/>
          <w:color w:val="auto"/>
          <w:szCs w:val="21"/>
          <w:highlight w:val="none"/>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14:paraId="56A1452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6、我公司在此承诺：未被列入采购人暂停、终止、永久取消合格供应商资格（列入诚信黑名单）名单内的单位。</w:t>
      </w:r>
    </w:p>
    <w:p w14:paraId="03E810D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7、我公司知悉并愿意接受贵司监督部门对本次竞争性比选活动的监督，积极配合相关工作，如实提供所需信息和资料。</w:t>
      </w:r>
    </w:p>
    <w:p w14:paraId="78D9D54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我公司在此承诺：我公司具有良好的商业信誉，在国家企业信用信息公示系统（http://www.gsxt.gov.cn/）中未被列入严重违法失信企业名单（黑名单）信息；在“信用中国”网站（http://www.creditchina.gov.cn/）中未被列入严重失信主体名单。</w:t>
      </w:r>
    </w:p>
    <w:p w14:paraId="57D6E25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9、如我公司违反上述承诺，隐瞒、提供虚假资料或不按竞争性比选文件要求组织实施，被贵方发现或被他人举报查实，无条件接受贵司的处罚，对造成的损失，任何法律和经济责任完全由我方承担。</w:t>
      </w:r>
    </w:p>
    <w:p w14:paraId="69B651F6">
      <w:pPr>
        <w:spacing w:line="400" w:lineRule="exact"/>
        <w:ind w:firstLine="420" w:firstLineChars="200"/>
        <w:rPr>
          <w:rFonts w:hint="eastAsia" w:ascii="宋体" w:hAnsi="宋体" w:cs="宋体"/>
          <w:color w:val="auto"/>
          <w:szCs w:val="21"/>
          <w:highlight w:val="none"/>
        </w:rPr>
      </w:pPr>
    </w:p>
    <w:p w14:paraId="12733E36">
      <w:pPr>
        <w:spacing w:line="360" w:lineRule="exact"/>
        <w:ind w:firstLine="420" w:firstLineChars="200"/>
        <w:rPr>
          <w:rFonts w:hint="eastAsia" w:ascii="宋体" w:hAnsi="宋体" w:cs="宋体"/>
          <w:color w:val="auto"/>
          <w:szCs w:val="21"/>
          <w:highlight w:val="none"/>
        </w:rPr>
      </w:pPr>
    </w:p>
    <w:p w14:paraId="6A264A0C">
      <w:pPr>
        <w:spacing w:line="400" w:lineRule="exact"/>
        <w:rPr>
          <w:rFonts w:hint="eastAsia" w:ascii="宋体" w:hAnsi="宋体" w:cs="宋体"/>
          <w:color w:val="auto"/>
          <w:szCs w:val="21"/>
          <w:highlight w:val="none"/>
        </w:rPr>
      </w:pPr>
    </w:p>
    <w:p w14:paraId="59F3A38C">
      <w:pPr>
        <w:tabs>
          <w:tab w:val="left" w:pos="7140"/>
          <w:tab w:val="left" w:pos="7560"/>
          <w:tab w:val="left" w:pos="8300"/>
        </w:tabs>
        <w:autoSpaceDE w:val="0"/>
        <w:autoSpaceDN w:val="0"/>
        <w:adjustRightInd w:val="0"/>
        <w:spacing w:line="400" w:lineRule="exact"/>
        <w:ind w:right="210" w:firstLine="3162" w:firstLineChars="1500"/>
        <w:rPr>
          <w:rFonts w:hint="eastAsia" w:ascii="宋体" w:hAnsi="宋体"/>
          <w:b/>
          <w:bCs/>
          <w:snapToGrid w:val="0"/>
          <w:color w:val="auto"/>
          <w:kern w:val="0"/>
          <w:szCs w:val="21"/>
          <w:highlight w:val="none"/>
        </w:rPr>
      </w:pPr>
      <w:r>
        <w:rPr>
          <w:rFonts w:hint="eastAsia" w:ascii="宋体" w:hAnsi="宋体"/>
          <w:b/>
          <w:bCs/>
          <w:snapToGrid w:val="0"/>
          <w:color w:val="auto"/>
          <w:kern w:val="0"/>
          <w:szCs w:val="21"/>
          <w:highlight w:val="none"/>
        </w:rPr>
        <w:t>承</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rPr>
        <w:t>诺</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rPr>
        <w:t>公</w:t>
      </w:r>
      <w:r>
        <w:rPr>
          <w:rFonts w:ascii="宋体" w:hAnsi="宋体"/>
          <w:b/>
          <w:bCs/>
          <w:snapToGrid w:val="0"/>
          <w:color w:val="auto"/>
          <w:kern w:val="0"/>
          <w:szCs w:val="21"/>
          <w:highlight w:val="none"/>
        </w:rPr>
        <w:t xml:space="preserve">章） </w:t>
      </w:r>
    </w:p>
    <w:p w14:paraId="72D60EFE">
      <w:pPr>
        <w:tabs>
          <w:tab w:val="left" w:pos="7140"/>
          <w:tab w:val="left" w:pos="7560"/>
          <w:tab w:val="left" w:pos="8300"/>
        </w:tabs>
        <w:autoSpaceDE w:val="0"/>
        <w:autoSpaceDN w:val="0"/>
        <w:adjustRightInd w:val="0"/>
        <w:spacing w:line="400" w:lineRule="exact"/>
        <w:ind w:right="210" w:firstLine="3162" w:firstLineChars="1500"/>
        <w:rPr>
          <w:rFonts w:hint="eastAsia"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190A1E03">
      <w:pPr>
        <w:spacing w:line="400" w:lineRule="exact"/>
        <w:jc w:val="center"/>
        <w:rPr>
          <w:rFonts w:hint="eastAsia" w:ascii="宋体" w:hAnsi="宋体"/>
          <w:b/>
          <w:bCs/>
          <w:color w:val="auto"/>
          <w:kern w:val="0"/>
          <w:szCs w:val="21"/>
          <w:highlight w:val="none"/>
        </w:rPr>
      </w:pPr>
      <w:r>
        <w:rPr>
          <w:rFonts w:hint="eastAsia" w:ascii="宋体" w:hAnsi="宋体" w:cs="宋体"/>
          <w:b/>
          <w:bCs/>
          <w:color w:val="auto"/>
          <w:szCs w:val="21"/>
          <w:highlight w:val="none"/>
        </w:rPr>
        <w:t xml:space="preserve">                         日期：</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年</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月</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日</w:t>
      </w:r>
    </w:p>
    <w:p w14:paraId="342E16C2">
      <w:pPr>
        <w:rPr>
          <w:rFonts w:hint="eastAsia" w:ascii="宋体" w:hAnsi="宋体"/>
          <w:b/>
          <w:bCs/>
          <w:color w:val="auto"/>
          <w:sz w:val="24"/>
          <w:highlight w:val="none"/>
        </w:rPr>
      </w:pPr>
      <w:r>
        <w:rPr>
          <w:rFonts w:hint="eastAsia" w:ascii="宋体" w:hAnsi="宋体"/>
          <w:b/>
          <w:bCs/>
          <w:color w:val="auto"/>
          <w:sz w:val="24"/>
          <w:highlight w:val="none"/>
        </w:rPr>
        <w:br w:type="page"/>
      </w:r>
    </w:p>
    <w:p w14:paraId="672BD6C2">
      <w:pPr>
        <w:jc w:val="center"/>
        <w:outlineLvl w:val="1"/>
        <w:rPr>
          <w:rFonts w:hint="eastAsia" w:ascii="宋体" w:hAnsi="宋体" w:cs="宋体"/>
          <w:b/>
          <w:bCs/>
          <w:color w:val="auto"/>
          <w:kern w:val="0"/>
          <w:sz w:val="28"/>
          <w:szCs w:val="32"/>
          <w:highlight w:val="none"/>
        </w:rPr>
      </w:pPr>
      <w:bookmarkStart w:id="231" w:name="_Toc22594"/>
      <w:r>
        <w:rPr>
          <w:rFonts w:hint="eastAsia" w:ascii="宋体" w:hAnsi="宋体" w:cs="宋体"/>
          <w:b/>
          <w:bCs/>
          <w:color w:val="auto"/>
          <w:kern w:val="0"/>
          <w:sz w:val="28"/>
          <w:szCs w:val="32"/>
          <w:highlight w:val="none"/>
        </w:rPr>
        <w:t>六、报价人其他资料</w:t>
      </w:r>
      <w:bookmarkEnd w:id="231"/>
    </w:p>
    <w:p w14:paraId="17DAB8DB">
      <w:pPr>
        <w:pStyle w:val="16"/>
        <w:rPr>
          <w:rFonts w:hint="eastAsia" w:ascii="宋体" w:hAnsi="宋体"/>
          <w:color w:val="auto"/>
          <w:sz w:val="24"/>
          <w:highlight w:val="none"/>
        </w:rPr>
      </w:pPr>
    </w:p>
    <w:p w14:paraId="3CF25E02">
      <w:pPr>
        <w:pStyle w:val="4"/>
        <w:spacing w:before="0" w:after="0" w:line="360" w:lineRule="auto"/>
        <w:jc w:val="center"/>
        <w:rPr>
          <w:color w:val="auto"/>
          <w:sz w:val="28"/>
          <w:szCs w:val="28"/>
          <w:highlight w:val="none"/>
        </w:rPr>
      </w:pPr>
      <w:r>
        <w:rPr>
          <w:rFonts w:hint="eastAsia"/>
          <w:color w:val="auto"/>
          <w:sz w:val="28"/>
          <w:szCs w:val="28"/>
          <w:highlight w:val="none"/>
        </w:rPr>
        <w:t>（一）报价人基本信息表</w:t>
      </w:r>
    </w:p>
    <w:p w14:paraId="390D5243">
      <w:pPr>
        <w:pStyle w:val="26"/>
        <w:rPr>
          <w:color w:val="auto"/>
          <w:highlight w:val="none"/>
        </w:rPr>
      </w:pPr>
    </w:p>
    <w:tbl>
      <w:tblPr>
        <w:tblStyle w:val="42"/>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396BD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4F199E85">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24E3276A">
            <w:pPr>
              <w:topLinePunct/>
              <w:spacing w:line="440" w:lineRule="exact"/>
              <w:jc w:val="center"/>
              <w:rPr>
                <w:rFonts w:hint="eastAsia" w:ascii="宋体" w:hAnsi="宋体" w:cs="宋体"/>
                <w:color w:val="auto"/>
                <w:szCs w:val="21"/>
                <w:highlight w:val="none"/>
              </w:rPr>
            </w:pPr>
          </w:p>
        </w:tc>
      </w:tr>
      <w:tr w14:paraId="6CD54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785E181E">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报价人</w:t>
            </w:r>
          </w:p>
          <w:p w14:paraId="4CD03022">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69D35E4B">
            <w:pPr>
              <w:topLinePunct/>
              <w:spacing w:line="440" w:lineRule="exact"/>
              <w:jc w:val="center"/>
              <w:rPr>
                <w:rFonts w:hint="eastAsia" w:ascii="宋体" w:hAnsi="宋体" w:cs="宋体"/>
                <w:color w:val="auto"/>
                <w:szCs w:val="21"/>
                <w:highlight w:val="none"/>
              </w:rPr>
            </w:pPr>
          </w:p>
        </w:tc>
      </w:tr>
      <w:tr w14:paraId="53C9B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4D8C5008">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1AE72417">
            <w:pPr>
              <w:topLinePunct/>
              <w:spacing w:line="440" w:lineRule="exact"/>
              <w:jc w:val="center"/>
              <w:rPr>
                <w:rFonts w:hint="eastAsia"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0605063">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9F8AB1F">
            <w:pPr>
              <w:topLinePunct/>
              <w:spacing w:line="440" w:lineRule="exact"/>
              <w:jc w:val="center"/>
              <w:rPr>
                <w:rFonts w:hint="eastAsia" w:ascii="宋体" w:hAnsi="宋体" w:cs="宋体"/>
                <w:color w:val="auto"/>
                <w:szCs w:val="21"/>
                <w:highlight w:val="none"/>
              </w:rPr>
            </w:pPr>
          </w:p>
        </w:tc>
      </w:tr>
      <w:tr w14:paraId="2E073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7C8611F1">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3E6B326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317969F8">
            <w:pPr>
              <w:topLinePunct/>
              <w:spacing w:line="440" w:lineRule="exact"/>
              <w:jc w:val="center"/>
              <w:rPr>
                <w:rFonts w:hint="eastAsia"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9E30CB0">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66A7B41">
            <w:pPr>
              <w:topLinePunct/>
              <w:spacing w:line="440" w:lineRule="exact"/>
              <w:jc w:val="center"/>
              <w:rPr>
                <w:rFonts w:hint="eastAsia" w:ascii="宋体" w:hAnsi="宋体" w:cs="宋体"/>
                <w:color w:val="auto"/>
                <w:szCs w:val="21"/>
                <w:highlight w:val="none"/>
              </w:rPr>
            </w:pPr>
          </w:p>
        </w:tc>
      </w:tr>
      <w:tr w14:paraId="2BB9C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6532A3D3">
            <w:pPr>
              <w:widowControl/>
              <w:jc w:val="left"/>
              <w:rPr>
                <w:rFonts w:hint="eastAsia"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62C3B8B5">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991D68B">
            <w:pPr>
              <w:topLinePunct/>
              <w:spacing w:line="440" w:lineRule="exact"/>
              <w:jc w:val="center"/>
              <w:rPr>
                <w:rFonts w:hint="eastAsia"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AE03D5B">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79EA200">
            <w:pPr>
              <w:topLinePunct/>
              <w:spacing w:line="440" w:lineRule="exact"/>
              <w:jc w:val="center"/>
              <w:rPr>
                <w:rFonts w:hint="eastAsia" w:ascii="宋体" w:hAnsi="宋体" w:cs="宋体"/>
                <w:color w:val="auto"/>
                <w:szCs w:val="21"/>
                <w:highlight w:val="none"/>
              </w:rPr>
            </w:pPr>
          </w:p>
        </w:tc>
      </w:tr>
      <w:tr w14:paraId="54AD8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102C1A26">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06F3DE8D">
            <w:pPr>
              <w:topLinePunct/>
              <w:spacing w:line="440" w:lineRule="exact"/>
              <w:jc w:val="center"/>
              <w:rPr>
                <w:rFonts w:hint="eastAsia" w:ascii="宋体" w:hAnsi="宋体" w:cs="宋体"/>
                <w:color w:val="auto"/>
                <w:szCs w:val="21"/>
                <w:highlight w:val="none"/>
              </w:rPr>
            </w:pPr>
          </w:p>
        </w:tc>
      </w:tr>
      <w:tr w14:paraId="2F61A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209EDBCD">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096313AE">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38F6A346">
            <w:pPr>
              <w:topLinePunct/>
              <w:spacing w:line="440" w:lineRule="exact"/>
              <w:jc w:val="center"/>
              <w:rPr>
                <w:rFonts w:hint="eastAsia"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68E27C95">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53D25D42">
            <w:pPr>
              <w:topLinePunct/>
              <w:spacing w:line="440" w:lineRule="exact"/>
              <w:jc w:val="center"/>
              <w:rPr>
                <w:rFonts w:hint="eastAsia"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485093DA">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5644FB18">
            <w:pPr>
              <w:topLinePunct/>
              <w:spacing w:line="440" w:lineRule="exact"/>
              <w:jc w:val="center"/>
              <w:rPr>
                <w:rFonts w:hint="eastAsia" w:ascii="宋体" w:hAnsi="宋体" w:cs="宋体"/>
                <w:color w:val="auto"/>
                <w:szCs w:val="21"/>
                <w:highlight w:val="none"/>
              </w:rPr>
            </w:pPr>
          </w:p>
        </w:tc>
      </w:tr>
      <w:tr w14:paraId="0DA17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5134A8F6">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14:paraId="6C42D888">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5B79BA36">
            <w:pPr>
              <w:topLinePunct/>
              <w:spacing w:line="440" w:lineRule="exact"/>
              <w:jc w:val="center"/>
              <w:rPr>
                <w:rFonts w:hint="eastAsia"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67E99D8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084D442D">
            <w:pPr>
              <w:topLinePunct/>
              <w:spacing w:line="440" w:lineRule="exact"/>
              <w:jc w:val="center"/>
              <w:rPr>
                <w:rFonts w:hint="eastAsia"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173D16B1">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1D9C3B73">
            <w:pPr>
              <w:topLinePunct/>
              <w:spacing w:line="440" w:lineRule="exact"/>
              <w:jc w:val="center"/>
              <w:rPr>
                <w:rFonts w:hint="eastAsia" w:ascii="宋体" w:hAnsi="宋体" w:cs="宋体"/>
                <w:color w:val="auto"/>
                <w:szCs w:val="21"/>
                <w:highlight w:val="none"/>
              </w:rPr>
            </w:pPr>
          </w:p>
        </w:tc>
      </w:tr>
      <w:tr w14:paraId="4BC68A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069D87C4">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46E246C">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7078223E">
            <w:pPr>
              <w:topLinePunct/>
              <w:spacing w:line="44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3CE34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1AC1F253">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1D7A22D6">
            <w:pPr>
              <w:topLinePunct/>
              <w:spacing w:line="440" w:lineRule="exact"/>
              <w:jc w:val="center"/>
              <w:rPr>
                <w:rFonts w:hint="eastAsia"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7197268F">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4EAF2C5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144F121">
            <w:pPr>
              <w:topLinePunct/>
              <w:spacing w:line="440" w:lineRule="exact"/>
              <w:jc w:val="center"/>
              <w:rPr>
                <w:rFonts w:hint="eastAsia" w:ascii="宋体" w:hAnsi="宋体" w:cs="宋体"/>
                <w:color w:val="auto"/>
                <w:szCs w:val="21"/>
                <w:highlight w:val="none"/>
              </w:rPr>
            </w:pPr>
          </w:p>
        </w:tc>
      </w:tr>
      <w:tr w14:paraId="52FE3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76D6C593">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286698AE">
            <w:pPr>
              <w:topLinePunct/>
              <w:spacing w:line="440" w:lineRule="exact"/>
              <w:jc w:val="center"/>
              <w:rPr>
                <w:rFonts w:hint="eastAsia"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02FC23DB">
            <w:pPr>
              <w:widowControl/>
              <w:jc w:val="left"/>
              <w:rPr>
                <w:rFonts w:hint="eastAsia"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1DF8377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6749ED5">
            <w:pPr>
              <w:topLinePunct/>
              <w:spacing w:line="440" w:lineRule="exact"/>
              <w:jc w:val="center"/>
              <w:rPr>
                <w:rFonts w:hint="eastAsia" w:ascii="宋体" w:hAnsi="宋体" w:cs="宋体"/>
                <w:color w:val="auto"/>
                <w:szCs w:val="21"/>
                <w:highlight w:val="none"/>
              </w:rPr>
            </w:pPr>
          </w:p>
        </w:tc>
      </w:tr>
      <w:tr w14:paraId="6D438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7C9BCBB3">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7FE29BF7">
            <w:pPr>
              <w:topLinePunct/>
              <w:spacing w:line="440" w:lineRule="exact"/>
              <w:jc w:val="center"/>
              <w:rPr>
                <w:rFonts w:hint="eastAsia"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3386625E">
            <w:pPr>
              <w:widowControl/>
              <w:jc w:val="left"/>
              <w:rPr>
                <w:rFonts w:hint="eastAsia"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457891EE">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D8332E0">
            <w:pPr>
              <w:topLinePunct/>
              <w:spacing w:line="440" w:lineRule="exact"/>
              <w:jc w:val="center"/>
              <w:rPr>
                <w:rFonts w:hint="eastAsia" w:ascii="宋体" w:hAnsi="宋体" w:cs="宋体"/>
                <w:color w:val="auto"/>
                <w:szCs w:val="21"/>
                <w:highlight w:val="none"/>
              </w:rPr>
            </w:pPr>
          </w:p>
        </w:tc>
      </w:tr>
      <w:tr w14:paraId="12F4D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5275CB09">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0BFAEE84">
            <w:pPr>
              <w:topLinePunct/>
              <w:spacing w:line="440" w:lineRule="exact"/>
              <w:jc w:val="center"/>
              <w:rPr>
                <w:rFonts w:hint="eastAsia"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349CF40D">
            <w:pPr>
              <w:widowControl/>
              <w:jc w:val="left"/>
              <w:rPr>
                <w:rFonts w:hint="eastAsia"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044B761C">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DFECC6A">
            <w:pPr>
              <w:topLinePunct/>
              <w:spacing w:line="440" w:lineRule="exact"/>
              <w:jc w:val="center"/>
              <w:rPr>
                <w:rFonts w:hint="eastAsia" w:ascii="宋体" w:hAnsi="宋体" w:cs="宋体"/>
                <w:color w:val="auto"/>
                <w:szCs w:val="21"/>
                <w:highlight w:val="none"/>
              </w:rPr>
            </w:pPr>
          </w:p>
        </w:tc>
      </w:tr>
      <w:tr w14:paraId="65607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56561D6B">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40B36591">
            <w:pPr>
              <w:topLinePunct/>
              <w:spacing w:line="440" w:lineRule="exact"/>
              <w:jc w:val="center"/>
              <w:rPr>
                <w:rFonts w:hint="eastAsia"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3D4C4165">
            <w:pPr>
              <w:widowControl/>
              <w:jc w:val="left"/>
              <w:rPr>
                <w:rFonts w:hint="eastAsia"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17591BD">
            <w:pPr>
              <w:topLinePunct/>
              <w:spacing w:line="440" w:lineRule="exact"/>
              <w:jc w:val="center"/>
              <w:rPr>
                <w:rFonts w:hint="eastAsia"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664D588">
            <w:pPr>
              <w:topLinePunct/>
              <w:spacing w:line="440" w:lineRule="exact"/>
              <w:jc w:val="center"/>
              <w:rPr>
                <w:rFonts w:hint="eastAsia" w:ascii="宋体" w:hAnsi="宋体" w:cs="宋体"/>
                <w:color w:val="auto"/>
                <w:szCs w:val="21"/>
                <w:highlight w:val="none"/>
              </w:rPr>
            </w:pPr>
          </w:p>
        </w:tc>
      </w:tr>
      <w:tr w14:paraId="7CDFC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4182E62B">
            <w:pPr>
              <w:topLinePunct/>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14:paraId="55C4E05A">
            <w:pPr>
              <w:topLinePunct/>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tc>
      </w:tr>
      <w:tr w14:paraId="35189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3047767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40987DA2">
            <w:pPr>
              <w:topLinePunct/>
              <w:spacing w:line="440" w:lineRule="exact"/>
              <w:jc w:val="center"/>
              <w:rPr>
                <w:rFonts w:hint="eastAsia" w:ascii="宋体" w:hAnsi="宋体" w:cs="宋体"/>
                <w:color w:val="auto"/>
                <w:szCs w:val="21"/>
                <w:highlight w:val="none"/>
              </w:rPr>
            </w:pPr>
          </w:p>
        </w:tc>
      </w:tr>
    </w:tbl>
    <w:p w14:paraId="0B866489">
      <w:pPr>
        <w:pStyle w:val="16"/>
        <w:rPr>
          <w:rFonts w:hint="eastAsia" w:ascii="宋体" w:hAnsi="宋体" w:cs="宋体"/>
          <w:color w:val="auto"/>
          <w:sz w:val="28"/>
          <w:highlight w:val="none"/>
        </w:rPr>
      </w:pPr>
    </w:p>
    <w:p w14:paraId="3DCB832F">
      <w:pPr>
        <w:rPr>
          <w:rFonts w:hint="eastAsia" w:ascii="宋体" w:hAnsi="宋体" w:cs="宋体"/>
          <w:b/>
          <w:bCs/>
          <w:color w:val="auto"/>
          <w:sz w:val="28"/>
          <w:highlight w:val="none"/>
        </w:rPr>
      </w:pPr>
      <w:r>
        <w:rPr>
          <w:rFonts w:hint="eastAsia" w:ascii="宋体" w:hAnsi="宋体" w:cs="宋体"/>
          <w:b/>
          <w:bCs/>
          <w:color w:val="auto"/>
          <w:sz w:val="28"/>
          <w:highlight w:val="none"/>
        </w:rPr>
        <w:br w:type="page"/>
      </w:r>
    </w:p>
    <w:p w14:paraId="43746A61">
      <w:pPr>
        <w:spacing w:line="360" w:lineRule="auto"/>
        <w:jc w:val="center"/>
        <w:outlineLvl w:val="2"/>
        <w:rPr>
          <w:rFonts w:hint="eastAsia" w:ascii="宋体" w:hAnsi="宋体" w:cs="宋体"/>
          <w:b/>
          <w:bCs/>
          <w:color w:val="auto"/>
          <w:kern w:val="0"/>
          <w:sz w:val="28"/>
          <w:szCs w:val="32"/>
          <w:highlight w:val="none"/>
        </w:rPr>
      </w:pPr>
      <w:r>
        <w:rPr>
          <w:rFonts w:hint="eastAsia" w:ascii="宋体" w:hAnsi="宋体" w:cs="宋体"/>
          <w:b/>
          <w:bCs/>
          <w:color w:val="auto"/>
          <w:kern w:val="0"/>
          <w:sz w:val="28"/>
          <w:szCs w:val="32"/>
          <w:highlight w:val="none"/>
        </w:rPr>
        <w:t>（二）技术部分</w:t>
      </w:r>
    </w:p>
    <w:p w14:paraId="6421EFF1">
      <w:pPr>
        <w:pStyle w:val="3"/>
        <w:spacing w:before="0" w:after="0" w:line="360" w:lineRule="auto"/>
        <w:jc w:val="center"/>
        <w:rPr>
          <w:rFonts w:hint="eastAsia" w:ascii="宋体" w:hAnsi="宋体" w:eastAsia="宋体" w:cs="宋体"/>
          <w:color w:val="auto"/>
          <w:sz w:val="28"/>
          <w:highlight w:val="none"/>
        </w:rPr>
      </w:pPr>
    </w:p>
    <w:p w14:paraId="04FECF30">
      <w:pPr>
        <w:wordWrap w:val="0"/>
        <w:adjustRightInd w:val="0"/>
        <w:snapToGrid w:val="0"/>
        <w:spacing w:line="460" w:lineRule="exact"/>
        <w:ind w:firstLine="422" w:firstLineChars="200"/>
        <w:jc w:val="left"/>
        <w:rPr>
          <w:rFonts w:hint="eastAsia" w:asciiTheme="minorEastAsia" w:hAnsiTheme="minorEastAsia" w:eastAsiaTheme="minorEastAsia" w:cstheme="minorEastAsia"/>
          <w:b/>
          <w:color w:val="auto"/>
          <w:kern w:val="0"/>
          <w:szCs w:val="21"/>
          <w:highlight w:val="none"/>
          <w:lang w:bidi="ar"/>
        </w:rPr>
      </w:pPr>
      <w:r>
        <w:rPr>
          <w:rFonts w:hint="eastAsia" w:asciiTheme="minorEastAsia" w:hAnsiTheme="minorEastAsia" w:eastAsiaTheme="minorEastAsia" w:cstheme="minorEastAsia"/>
          <w:b/>
          <w:color w:val="auto"/>
          <w:kern w:val="0"/>
          <w:szCs w:val="21"/>
          <w:highlight w:val="none"/>
          <w:lang w:bidi="ar"/>
        </w:rPr>
        <w:t>[提示：当竞争性比选文件采用综合评估法时，“第三章 评标办法”技术部分评分标准所涉及的内容及相关佐证资料由报价人自行考虑是否提供，若提供应按要求予以制作并标注内容，格式自拟，未提供的对应部分不得分，技术部分评分内容不作为判定初步评审合格与否的条件，若评标委员会认为提交的证明材料不足以证明相应评审内容的，相应部分将不被纳入参与计分。]</w:t>
      </w:r>
    </w:p>
    <w:p w14:paraId="3E5F27B9">
      <w:pP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br w:type="page"/>
      </w:r>
    </w:p>
    <w:p w14:paraId="6383C264">
      <w:pPr>
        <w:spacing w:line="360" w:lineRule="auto"/>
        <w:jc w:val="center"/>
        <w:outlineLvl w:val="2"/>
        <w:rPr>
          <w:rFonts w:hint="eastAsia" w:ascii="宋体" w:hAnsi="宋体" w:cs="宋体"/>
          <w:b/>
          <w:bCs/>
          <w:color w:val="auto"/>
          <w:kern w:val="0"/>
          <w:sz w:val="28"/>
          <w:szCs w:val="32"/>
          <w:highlight w:val="none"/>
        </w:rPr>
      </w:pPr>
      <w:bookmarkStart w:id="232" w:name="OLE_LINK4"/>
      <w:r>
        <w:rPr>
          <w:rFonts w:hint="eastAsia" w:ascii="宋体" w:hAnsi="宋体" w:cs="宋体"/>
          <w:b/>
          <w:bCs/>
          <w:color w:val="auto"/>
          <w:kern w:val="0"/>
          <w:sz w:val="28"/>
          <w:szCs w:val="32"/>
          <w:highlight w:val="none"/>
        </w:rPr>
        <w:t>（三）商务部分</w:t>
      </w:r>
    </w:p>
    <w:bookmarkEnd w:id="232"/>
    <w:p w14:paraId="50C55C88">
      <w:pPr>
        <w:pStyle w:val="3"/>
        <w:spacing w:before="0" w:after="0" w:line="360" w:lineRule="auto"/>
        <w:jc w:val="center"/>
        <w:rPr>
          <w:rFonts w:hint="eastAsia" w:ascii="宋体" w:hAnsi="宋体" w:eastAsia="宋体" w:cs="宋体"/>
          <w:color w:val="auto"/>
          <w:sz w:val="21"/>
          <w:szCs w:val="21"/>
          <w:highlight w:val="none"/>
        </w:rPr>
      </w:pPr>
    </w:p>
    <w:p w14:paraId="3E7B9DF4">
      <w:pPr>
        <w:pStyle w:val="16"/>
        <w:spacing w:line="460" w:lineRule="exact"/>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lang w:bidi="ar"/>
        </w:rPr>
        <w:t>[提示：当竞争性比选文件采用综合评估法时，“第三章 评标办法”商务部分评分标准所涉及的内容及相关佐证资料由投标人自行考虑是否提供，若提供应按要求予以制作并标注内容，格式自拟，未提供的对应部分不得分，商务部分评分内容不作为判定初步评审合格与否的条件，若评标委员会认为提交的证明材料不足以证明相应评审内容的，相应部分将不被纳入参与计分。]</w:t>
      </w:r>
    </w:p>
    <w:p w14:paraId="27677D99">
      <w:pPr>
        <w:rPr>
          <w:rFonts w:hint="eastAsia" w:ascii="宋体" w:hAnsi="宋体" w:cs="宋体"/>
          <w:b/>
          <w:bCs/>
          <w:color w:val="auto"/>
          <w:sz w:val="28"/>
          <w:highlight w:val="none"/>
        </w:rPr>
      </w:pPr>
      <w:r>
        <w:rPr>
          <w:rFonts w:hint="eastAsia" w:ascii="宋体" w:hAnsi="宋体" w:cs="宋体"/>
          <w:b/>
          <w:bCs/>
          <w:color w:val="auto"/>
          <w:sz w:val="28"/>
          <w:highlight w:val="none"/>
        </w:rPr>
        <w:br w:type="page"/>
      </w:r>
    </w:p>
    <w:p w14:paraId="75048C3A">
      <w:pPr>
        <w:spacing w:line="360" w:lineRule="auto"/>
        <w:jc w:val="center"/>
        <w:outlineLvl w:val="2"/>
        <w:rPr>
          <w:rFonts w:hint="eastAsia" w:ascii="宋体" w:hAnsi="宋体" w:cs="宋体"/>
          <w:b/>
          <w:bCs/>
          <w:color w:val="auto"/>
          <w:kern w:val="0"/>
          <w:sz w:val="28"/>
          <w:szCs w:val="32"/>
          <w:highlight w:val="none"/>
        </w:rPr>
      </w:pPr>
      <w:r>
        <w:rPr>
          <w:rFonts w:hint="eastAsia" w:ascii="宋体" w:hAnsi="宋体" w:cs="宋体"/>
          <w:b/>
          <w:bCs/>
          <w:color w:val="auto"/>
          <w:kern w:val="0"/>
          <w:sz w:val="28"/>
          <w:szCs w:val="32"/>
          <w:highlight w:val="none"/>
        </w:rPr>
        <w:t>（四）</w:t>
      </w:r>
      <w:r>
        <w:rPr>
          <w:rFonts w:hint="eastAsia" w:ascii="宋体" w:hAnsi="宋体" w:cs="宋体"/>
          <w:b/>
          <w:bCs/>
          <w:color w:val="auto"/>
          <w:kern w:val="0"/>
          <w:sz w:val="28"/>
          <w:szCs w:val="20"/>
          <w:highlight w:val="none"/>
        </w:rPr>
        <w:t>商务和技术部分偏离表</w:t>
      </w:r>
    </w:p>
    <w:p w14:paraId="36B85C8F">
      <w:pPr>
        <w:rPr>
          <w:rFonts w:hint="eastAsia" w:ascii="宋体" w:hAnsi="宋体" w:cs="宋体"/>
          <w:b/>
          <w:bCs/>
          <w:color w:val="auto"/>
          <w:sz w:val="28"/>
          <w:highlight w:val="none"/>
        </w:rPr>
      </w:pPr>
      <w:r>
        <w:rPr>
          <w:rFonts w:hint="eastAsia" w:ascii="宋体" w:hAnsi="宋体" w:cs="宋体"/>
          <w:b/>
          <w:bCs/>
          <w:color w:val="auto"/>
          <w:sz w:val="28"/>
          <w:highlight w:val="none"/>
        </w:rPr>
        <w:t xml:space="preserve"> </w:t>
      </w:r>
    </w:p>
    <w:tbl>
      <w:tblPr>
        <w:tblStyle w:val="42"/>
        <w:tblW w:w="9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437"/>
        <w:gridCol w:w="1162"/>
        <w:gridCol w:w="1913"/>
        <w:gridCol w:w="1862"/>
        <w:gridCol w:w="1081"/>
        <w:gridCol w:w="832"/>
      </w:tblGrid>
      <w:tr w14:paraId="14D29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14:paraId="59C3A5B3">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437" w:type="dxa"/>
            <w:tcBorders>
              <w:top w:val="single" w:color="auto" w:sz="4" w:space="0"/>
              <w:left w:val="single" w:color="auto" w:sz="4" w:space="0"/>
              <w:bottom w:val="single" w:color="auto" w:sz="4" w:space="0"/>
              <w:right w:val="single" w:color="auto" w:sz="4" w:space="0"/>
            </w:tcBorders>
            <w:vAlign w:val="center"/>
          </w:tcPr>
          <w:p w14:paraId="41B8B65E">
            <w:pPr>
              <w:spacing w:line="320" w:lineRule="exact"/>
              <w:jc w:val="center"/>
              <w:rPr>
                <w:rFonts w:hint="eastAsia" w:ascii="宋体" w:hAnsi="宋体"/>
                <w:color w:val="auto"/>
                <w:szCs w:val="21"/>
                <w:highlight w:val="none"/>
              </w:rPr>
            </w:pPr>
            <w:r>
              <w:rPr>
                <w:rFonts w:hint="eastAsia" w:ascii="宋体" w:hAnsi="宋体"/>
                <w:color w:val="auto"/>
                <w:szCs w:val="21"/>
                <w:highlight w:val="none"/>
              </w:rPr>
              <w:t>商务（技术）要求</w:t>
            </w:r>
          </w:p>
        </w:tc>
        <w:tc>
          <w:tcPr>
            <w:tcW w:w="1162" w:type="dxa"/>
            <w:tcBorders>
              <w:top w:val="single" w:color="auto" w:sz="4" w:space="0"/>
              <w:left w:val="single" w:color="auto" w:sz="4" w:space="0"/>
              <w:bottom w:val="single" w:color="auto" w:sz="4" w:space="0"/>
              <w:right w:val="single" w:color="auto" w:sz="4" w:space="0"/>
            </w:tcBorders>
            <w:vAlign w:val="center"/>
          </w:tcPr>
          <w:p w14:paraId="66391507">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913" w:type="dxa"/>
            <w:tcBorders>
              <w:top w:val="single" w:color="auto" w:sz="4" w:space="0"/>
              <w:left w:val="single" w:color="auto" w:sz="4" w:space="0"/>
              <w:bottom w:val="single" w:color="auto" w:sz="4" w:space="0"/>
              <w:right w:val="single" w:color="auto" w:sz="4" w:space="0"/>
            </w:tcBorders>
            <w:vAlign w:val="center"/>
          </w:tcPr>
          <w:p w14:paraId="36E8A86D">
            <w:pPr>
              <w:spacing w:line="320" w:lineRule="exact"/>
              <w:jc w:val="center"/>
              <w:rPr>
                <w:rFonts w:hint="eastAsia" w:ascii="宋体" w:hAnsi="宋体"/>
                <w:color w:val="auto"/>
                <w:szCs w:val="21"/>
                <w:highlight w:val="none"/>
              </w:rPr>
            </w:pPr>
            <w:r>
              <w:rPr>
                <w:rFonts w:hint="eastAsia" w:ascii="宋体" w:hAnsi="宋体"/>
                <w:color w:val="auto"/>
                <w:szCs w:val="21"/>
                <w:highlight w:val="none"/>
              </w:rPr>
              <w:t>比选文件</w:t>
            </w:r>
            <w:r>
              <w:rPr>
                <w:rFonts w:ascii="宋体" w:hAnsi="宋体"/>
                <w:bCs/>
                <w:color w:val="auto"/>
                <w:szCs w:val="21"/>
                <w:highlight w:val="none"/>
              </w:rPr>
              <w:t>商务</w:t>
            </w:r>
            <w:r>
              <w:rPr>
                <w:rFonts w:hint="eastAsia" w:ascii="宋体" w:hAnsi="宋体"/>
                <w:color w:val="auto"/>
                <w:szCs w:val="21"/>
                <w:highlight w:val="none"/>
              </w:rPr>
              <w:t>（技术）要求的项目</w:t>
            </w:r>
          </w:p>
        </w:tc>
        <w:tc>
          <w:tcPr>
            <w:tcW w:w="1862" w:type="dxa"/>
            <w:tcBorders>
              <w:top w:val="single" w:color="auto" w:sz="4" w:space="0"/>
              <w:left w:val="single" w:color="auto" w:sz="4" w:space="0"/>
              <w:bottom w:val="single" w:color="auto" w:sz="4" w:space="0"/>
              <w:right w:val="single" w:color="auto" w:sz="4" w:space="0"/>
            </w:tcBorders>
            <w:vAlign w:val="center"/>
          </w:tcPr>
          <w:p w14:paraId="1692333E">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报价人偏离的</w:t>
            </w:r>
          </w:p>
          <w:p w14:paraId="01C49C9B">
            <w:pPr>
              <w:spacing w:line="320" w:lineRule="exact"/>
              <w:jc w:val="center"/>
              <w:rPr>
                <w:rFonts w:hint="eastAsia" w:ascii="宋体" w:hAnsi="宋体"/>
                <w:color w:val="auto"/>
                <w:szCs w:val="21"/>
                <w:highlight w:val="none"/>
              </w:rPr>
            </w:pPr>
            <w:r>
              <w:rPr>
                <w:rFonts w:ascii="宋体" w:hAnsi="宋体"/>
                <w:bCs/>
                <w:color w:val="auto"/>
                <w:szCs w:val="21"/>
                <w:highlight w:val="none"/>
              </w:rPr>
              <w:t>商务</w:t>
            </w:r>
            <w:r>
              <w:rPr>
                <w:rFonts w:hint="eastAsia" w:ascii="宋体" w:hAnsi="宋体"/>
                <w:color w:val="auto"/>
                <w:szCs w:val="21"/>
                <w:highlight w:val="none"/>
              </w:rPr>
              <w:t>（技术）</w:t>
            </w:r>
            <w:r>
              <w:rPr>
                <w:rFonts w:hint="eastAsia" w:ascii="宋体" w:hAnsi="宋体"/>
                <w:bCs/>
                <w:color w:val="auto"/>
                <w:szCs w:val="21"/>
                <w:highlight w:val="none"/>
              </w:rPr>
              <w:t>项目</w:t>
            </w:r>
          </w:p>
        </w:tc>
        <w:tc>
          <w:tcPr>
            <w:tcW w:w="1081" w:type="dxa"/>
            <w:tcBorders>
              <w:top w:val="single" w:color="auto" w:sz="4" w:space="0"/>
              <w:left w:val="single" w:color="auto" w:sz="4" w:space="0"/>
              <w:bottom w:val="single" w:color="auto" w:sz="4" w:space="0"/>
              <w:right w:val="single" w:color="auto" w:sz="4" w:space="0"/>
            </w:tcBorders>
            <w:vAlign w:val="center"/>
          </w:tcPr>
          <w:p w14:paraId="6EB899EF">
            <w:pPr>
              <w:spacing w:line="320" w:lineRule="exact"/>
              <w:jc w:val="center"/>
              <w:rPr>
                <w:rFonts w:hint="eastAsia" w:ascii="宋体" w:hAnsi="宋体"/>
                <w:color w:val="auto"/>
                <w:szCs w:val="21"/>
                <w:highlight w:val="none"/>
              </w:rPr>
            </w:pPr>
            <w:r>
              <w:rPr>
                <w:rFonts w:hint="eastAsia" w:ascii="宋体" w:hAnsi="宋体"/>
                <w:bCs/>
                <w:color w:val="auto"/>
                <w:szCs w:val="21"/>
                <w:highlight w:val="none"/>
              </w:rPr>
              <w:t>偏离程度</w:t>
            </w:r>
          </w:p>
        </w:tc>
        <w:tc>
          <w:tcPr>
            <w:tcW w:w="832" w:type="dxa"/>
            <w:tcBorders>
              <w:top w:val="single" w:color="auto" w:sz="4" w:space="0"/>
              <w:left w:val="single" w:color="auto" w:sz="4" w:space="0"/>
              <w:bottom w:val="single" w:color="auto" w:sz="4" w:space="0"/>
              <w:right w:val="single" w:color="auto" w:sz="4" w:space="0"/>
            </w:tcBorders>
            <w:vAlign w:val="center"/>
          </w:tcPr>
          <w:p w14:paraId="3AF64570">
            <w:pPr>
              <w:spacing w:line="320" w:lineRule="exact"/>
              <w:jc w:val="center"/>
              <w:rPr>
                <w:rFonts w:hint="eastAsia" w:ascii="宋体" w:hAnsi="宋体"/>
                <w:bCs/>
                <w:color w:val="auto"/>
                <w:szCs w:val="21"/>
                <w:highlight w:val="none"/>
              </w:rPr>
            </w:pPr>
            <w:r>
              <w:rPr>
                <w:rFonts w:hint="eastAsia" w:ascii="宋体" w:hAnsi="宋体"/>
                <w:bCs/>
                <w:color w:val="auto"/>
                <w:szCs w:val="21"/>
                <w:highlight w:val="none"/>
              </w:rPr>
              <w:t>备注</w:t>
            </w:r>
          </w:p>
        </w:tc>
      </w:tr>
      <w:tr w14:paraId="6BDE6F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6EA63D19">
            <w:pPr>
              <w:jc w:val="center"/>
              <w:rPr>
                <w:rFonts w:hint="eastAsia" w:ascii="宋体" w:hAnsi="宋体"/>
                <w:color w:val="auto"/>
                <w:szCs w:val="21"/>
                <w:highlight w:val="none"/>
              </w:rPr>
            </w:pPr>
            <w:r>
              <w:rPr>
                <w:rFonts w:hint="eastAsia" w:ascii="宋体" w:hAnsi="宋体"/>
                <w:color w:val="auto"/>
                <w:szCs w:val="21"/>
                <w:highlight w:val="none"/>
              </w:rPr>
              <w:t>1</w:t>
            </w:r>
          </w:p>
        </w:tc>
        <w:tc>
          <w:tcPr>
            <w:tcW w:w="1437" w:type="dxa"/>
            <w:tcBorders>
              <w:top w:val="single" w:color="auto" w:sz="4" w:space="0"/>
              <w:left w:val="single" w:color="auto" w:sz="4" w:space="0"/>
              <w:right w:val="single" w:color="auto" w:sz="4" w:space="0"/>
            </w:tcBorders>
            <w:vAlign w:val="center"/>
          </w:tcPr>
          <w:p w14:paraId="7A82CFDB">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076CF46E">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79E9DAC7">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1B7AF4B0">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5709C918">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2D7490A9">
            <w:pPr>
              <w:jc w:val="center"/>
              <w:rPr>
                <w:rFonts w:hint="eastAsia" w:ascii="宋体" w:hAnsi="宋体"/>
                <w:color w:val="auto"/>
                <w:szCs w:val="21"/>
                <w:highlight w:val="none"/>
              </w:rPr>
            </w:pPr>
          </w:p>
        </w:tc>
      </w:tr>
      <w:tr w14:paraId="18FF3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4F609086">
            <w:pPr>
              <w:jc w:val="center"/>
              <w:rPr>
                <w:rFonts w:hint="eastAsia" w:ascii="宋体" w:hAnsi="宋体"/>
                <w:color w:val="auto"/>
                <w:szCs w:val="21"/>
                <w:highlight w:val="none"/>
              </w:rPr>
            </w:pPr>
            <w:r>
              <w:rPr>
                <w:rFonts w:hint="eastAsia" w:ascii="宋体" w:hAnsi="宋体"/>
                <w:color w:val="auto"/>
                <w:szCs w:val="21"/>
                <w:highlight w:val="none"/>
              </w:rPr>
              <w:t>2</w:t>
            </w:r>
          </w:p>
        </w:tc>
        <w:tc>
          <w:tcPr>
            <w:tcW w:w="1437" w:type="dxa"/>
            <w:tcBorders>
              <w:top w:val="single" w:color="auto" w:sz="4" w:space="0"/>
              <w:left w:val="single" w:color="auto" w:sz="4" w:space="0"/>
              <w:right w:val="single" w:color="auto" w:sz="4" w:space="0"/>
            </w:tcBorders>
            <w:vAlign w:val="center"/>
          </w:tcPr>
          <w:p w14:paraId="46953D52">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665E480E">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49FF360C">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5EC958F4">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6D666660">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0C7253A2">
            <w:pPr>
              <w:jc w:val="center"/>
              <w:rPr>
                <w:rFonts w:hint="eastAsia" w:ascii="宋体" w:hAnsi="宋体"/>
                <w:color w:val="auto"/>
                <w:szCs w:val="21"/>
                <w:highlight w:val="none"/>
              </w:rPr>
            </w:pPr>
          </w:p>
        </w:tc>
      </w:tr>
      <w:tr w14:paraId="784C5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11044A4A">
            <w:pPr>
              <w:jc w:val="center"/>
              <w:rPr>
                <w:rFonts w:hint="eastAsia" w:ascii="宋体" w:hAnsi="宋体"/>
                <w:color w:val="auto"/>
                <w:szCs w:val="21"/>
                <w:highlight w:val="none"/>
              </w:rPr>
            </w:pPr>
            <w:r>
              <w:rPr>
                <w:rFonts w:hint="eastAsia" w:ascii="宋体" w:hAnsi="宋体"/>
                <w:color w:val="auto"/>
                <w:szCs w:val="21"/>
                <w:highlight w:val="none"/>
              </w:rPr>
              <w:t>3</w:t>
            </w:r>
          </w:p>
        </w:tc>
        <w:tc>
          <w:tcPr>
            <w:tcW w:w="1437" w:type="dxa"/>
            <w:tcBorders>
              <w:top w:val="single" w:color="auto" w:sz="4" w:space="0"/>
              <w:left w:val="single" w:color="auto" w:sz="4" w:space="0"/>
              <w:right w:val="single" w:color="auto" w:sz="4" w:space="0"/>
            </w:tcBorders>
            <w:vAlign w:val="center"/>
          </w:tcPr>
          <w:p w14:paraId="6CA2C515">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3B6FAC6B">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46364D07">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2C35DC50">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2951A994">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3CE3554D">
            <w:pPr>
              <w:jc w:val="center"/>
              <w:rPr>
                <w:rFonts w:hint="eastAsia" w:ascii="宋体" w:hAnsi="宋体"/>
                <w:color w:val="auto"/>
                <w:szCs w:val="21"/>
                <w:highlight w:val="none"/>
              </w:rPr>
            </w:pPr>
          </w:p>
        </w:tc>
      </w:tr>
      <w:tr w14:paraId="06F52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22AD9D94">
            <w:pPr>
              <w:jc w:val="center"/>
              <w:rPr>
                <w:rFonts w:hint="eastAsia" w:ascii="宋体" w:hAnsi="宋体"/>
                <w:color w:val="auto"/>
                <w:szCs w:val="21"/>
                <w:highlight w:val="none"/>
              </w:rPr>
            </w:pPr>
            <w:r>
              <w:rPr>
                <w:rFonts w:hint="eastAsia" w:ascii="宋体" w:hAnsi="宋体"/>
                <w:color w:val="auto"/>
                <w:szCs w:val="21"/>
                <w:highlight w:val="none"/>
              </w:rPr>
              <w:t>4</w:t>
            </w:r>
          </w:p>
        </w:tc>
        <w:tc>
          <w:tcPr>
            <w:tcW w:w="1437" w:type="dxa"/>
            <w:tcBorders>
              <w:top w:val="single" w:color="auto" w:sz="4" w:space="0"/>
              <w:left w:val="single" w:color="auto" w:sz="4" w:space="0"/>
              <w:right w:val="single" w:color="auto" w:sz="4" w:space="0"/>
            </w:tcBorders>
            <w:vAlign w:val="center"/>
          </w:tcPr>
          <w:p w14:paraId="798303B7">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3232723A">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5454E087">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5736837E">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615F5A8E">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2221D500">
            <w:pPr>
              <w:jc w:val="center"/>
              <w:rPr>
                <w:rFonts w:hint="eastAsia" w:ascii="宋体" w:hAnsi="宋体"/>
                <w:color w:val="auto"/>
                <w:szCs w:val="21"/>
                <w:highlight w:val="none"/>
              </w:rPr>
            </w:pPr>
          </w:p>
        </w:tc>
      </w:tr>
      <w:tr w14:paraId="6ADBF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0694B62A">
            <w:pPr>
              <w:jc w:val="center"/>
              <w:rPr>
                <w:rFonts w:hint="eastAsia" w:ascii="宋体" w:hAnsi="宋体"/>
                <w:color w:val="auto"/>
                <w:szCs w:val="21"/>
                <w:highlight w:val="none"/>
              </w:rPr>
            </w:pPr>
            <w:r>
              <w:rPr>
                <w:rFonts w:hint="eastAsia" w:ascii="宋体" w:hAnsi="宋体"/>
                <w:color w:val="auto"/>
                <w:szCs w:val="21"/>
                <w:highlight w:val="none"/>
              </w:rPr>
              <w:t>5</w:t>
            </w:r>
          </w:p>
        </w:tc>
        <w:tc>
          <w:tcPr>
            <w:tcW w:w="1437" w:type="dxa"/>
            <w:tcBorders>
              <w:top w:val="single" w:color="auto" w:sz="4" w:space="0"/>
              <w:left w:val="single" w:color="auto" w:sz="4" w:space="0"/>
              <w:right w:val="single" w:color="auto" w:sz="4" w:space="0"/>
            </w:tcBorders>
            <w:vAlign w:val="center"/>
          </w:tcPr>
          <w:p w14:paraId="121D18FE">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01547070">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1F6A39F4">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493E0122">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6ABE633B">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24F1C9EB">
            <w:pPr>
              <w:jc w:val="center"/>
              <w:rPr>
                <w:rFonts w:hint="eastAsia" w:ascii="宋体" w:hAnsi="宋体"/>
                <w:color w:val="auto"/>
                <w:szCs w:val="21"/>
                <w:highlight w:val="none"/>
              </w:rPr>
            </w:pPr>
          </w:p>
        </w:tc>
      </w:tr>
    </w:tbl>
    <w:p w14:paraId="46768AD6">
      <w:pPr>
        <w:rPr>
          <w:rFonts w:hint="eastAsia" w:ascii="宋体" w:hAnsi="宋体"/>
          <w:color w:val="auto"/>
          <w:szCs w:val="21"/>
          <w:highlight w:val="none"/>
        </w:rPr>
      </w:pPr>
      <w:r>
        <w:rPr>
          <w:rFonts w:hint="eastAsia" w:ascii="宋体" w:hAnsi="宋体" w:cs="宋体"/>
          <w:b/>
          <w:bCs/>
          <w:color w:val="auto"/>
          <w:sz w:val="28"/>
          <w:highlight w:val="none"/>
        </w:rPr>
        <w:t xml:space="preserve">   </w:t>
      </w:r>
      <w:r>
        <w:rPr>
          <w:rFonts w:hint="eastAsia" w:ascii="宋体" w:hAnsi="宋体"/>
          <w:color w:val="auto"/>
          <w:szCs w:val="21"/>
          <w:highlight w:val="none"/>
        </w:rPr>
        <w:t>注：报价人无须逐条响应，只需填写有偏离部分即可。</w:t>
      </w:r>
    </w:p>
    <w:p w14:paraId="6ACB2D51">
      <w:pPr>
        <w:rPr>
          <w:rFonts w:hint="eastAsia" w:ascii="宋体" w:hAnsi="宋体" w:cs="宋体"/>
          <w:b/>
          <w:bCs/>
          <w:color w:val="auto"/>
          <w:sz w:val="28"/>
          <w:highlight w:val="none"/>
        </w:rPr>
      </w:pPr>
      <w:r>
        <w:rPr>
          <w:rFonts w:hint="eastAsia" w:ascii="宋体" w:hAnsi="宋体" w:cs="宋体"/>
          <w:b/>
          <w:bCs/>
          <w:color w:val="auto"/>
          <w:sz w:val="28"/>
          <w:highlight w:val="none"/>
        </w:rPr>
        <w:t xml:space="preserve">                                                     </w:t>
      </w:r>
    </w:p>
    <w:p w14:paraId="39962748">
      <w:pPr>
        <w:adjustRightInd w:val="0"/>
        <w:snapToGrid w:val="0"/>
        <w:spacing w:line="460" w:lineRule="exact"/>
        <w:ind w:firstLine="422"/>
        <w:rPr>
          <w:rFonts w:hint="eastAsia" w:ascii="宋体" w:hAnsi="宋体"/>
          <w:b/>
          <w:color w:val="auto"/>
          <w:szCs w:val="21"/>
          <w:highlight w:val="none"/>
        </w:rPr>
      </w:pPr>
      <w:r>
        <w:rPr>
          <w:rFonts w:hint="eastAsia" w:ascii="宋体" w:hAnsi="宋体"/>
          <w:b/>
          <w:color w:val="auto"/>
          <w:szCs w:val="21"/>
          <w:highlight w:val="none"/>
        </w:rPr>
        <w:t>报价人承诺：所有商务和技术部分负偏离项均已填写在本表，除此之外的商务和技术条款均无偏离。</w:t>
      </w:r>
    </w:p>
    <w:p w14:paraId="506DD8F6">
      <w:pPr>
        <w:adjustRightInd w:val="0"/>
        <w:snapToGrid w:val="0"/>
        <w:spacing w:line="460" w:lineRule="exact"/>
        <w:ind w:firstLine="422"/>
        <w:rPr>
          <w:rFonts w:hint="eastAsia" w:ascii="宋体" w:hAnsi="宋体"/>
          <w:b/>
          <w:color w:val="auto"/>
          <w:szCs w:val="21"/>
          <w:highlight w:val="none"/>
        </w:rPr>
      </w:pPr>
    </w:p>
    <w:p w14:paraId="21292D1C">
      <w:pPr>
        <w:adjustRightInd w:val="0"/>
        <w:snapToGrid w:val="0"/>
        <w:spacing w:line="600" w:lineRule="exact"/>
        <w:rPr>
          <w:rFonts w:hint="eastAsia" w:ascii="宋体" w:hAnsi="宋体"/>
          <w:color w:val="auto"/>
          <w:szCs w:val="21"/>
          <w:highlight w:val="none"/>
        </w:rPr>
      </w:pPr>
      <w:r>
        <w:rPr>
          <w:rFonts w:hint="eastAsia" w:ascii="宋体" w:hAnsi="宋体"/>
          <w:b/>
          <w:color w:val="auto"/>
          <w:szCs w:val="21"/>
          <w:highlight w:val="none"/>
        </w:rPr>
        <w:t xml:space="preserve">报价人（盖单位公章）： </w:t>
      </w:r>
      <w:r>
        <w:rPr>
          <w:rFonts w:hint="eastAsia" w:ascii="宋体" w:hAnsi="宋体"/>
          <w:color w:val="auto"/>
          <w:szCs w:val="21"/>
          <w:highlight w:val="none"/>
        </w:rPr>
        <w:t xml:space="preserve">                  </w:t>
      </w:r>
      <w:r>
        <w:rPr>
          <w:rFonts w:ascii="宋体" w:hAnsi="宋体"/>
          <w:b/>
          <w:bCs/>
          <w:snapToGrid w:val="0"/>
          <w:color w:val="auto"/>
          <w:kern w:val="0"/>
          <w:szCs w:val="21"/>
          <w:highlight w:val="none"/>
        </w:rPr>
        <w:t>法定代表人或其委托代理人（</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或盖章）：</w:t>
      </w:r>
      <w:r>
        <w:rPr>
          <w:rFonts w:ascii="宋体" w:hAnsi="宋体"/>
          <w:color w:val="auto"/>
          <w:szCs w:val="21"/>
          <w:highlight w:val="none"/>
        </w:rPr>
        <w:t xml:space="preserve"> </w:t>
      </w:r>
      <w:r>
        <w:rPr>
          <w:rFonts w:hint="eastAsia" w:ascii="宋体" w:hAnsi="宋体"/>
          <w:color w:val="auto"/>
          <w:szCs w:val="21"/>
          <w:highlight w:val="none"/>
        </w:rPr>
        <w:t xml:space="preserve"> </w:t>
      </w:r>
    </w:p>
    <w:p w14:paraId="43B4598C">
      <w:pPr>
        <w:adjustRightInd w:val="0"/>
        <w:snapToGrid w:val="0"/>
        <w:spacing w:line="600" w:lineRule="exact"/>
        <w:jc w:val="right"/>
        <w:rPr>
          <w:rFonts w:hint="eastAsia" w:ascii="宋体" w:hAnsi="宋体"/>
          <w:b/>
          <w:color w:val="auto"/>
          <w:szCs w:val="21"/>
          <w:highlight w:val="none"/>
        </w:rPr>
      </w:pPr>
      <w:r>
        <w:rPr>
          <w:rFonts w:hint="eastAsia" w:ascii="宋体" w:hAnsi="宋体"/>
          <w:b/>
          <w:color w:val="auto"/>
          <w:szCs w:val="21"/>
          <w:highlight w:val="none"/>
        </w:rPr>
        <w:t>年   月   日</w:t>
      </w:r>
    </w:p>
    <w:p w14:paraId="69F061FE">
      <w:pPr>
        <w:rPr>
          <w:rFonts w:hint="eastAsia" w:ascii="宋体" w:hAnsi="宋体" w:cs="宋体"/>
          <w:b/>
          <w:bCs/>
          <w:color w:val="auto"/>
          <w:sz w:val="28"/>
          <w:highlight w:val="none"/>
        </w:rPr>
      </w:pPr>
    </w:p>
    <w:p w14:paraId="45EC3247">
      <w:pPr>
        <w:rPr>
          <w:rFonts w:hint="eastAsia" w:ascii="宋体" w:hAnsi="宋体" w:cs="宋体"/>
          <w:b/>
          <w:bCs/>
          <w:color w:val="auto"/>
          <w:sz w:val="28"/>
          <w:highlight w:val="none"/>
        </w:rPr>
      </w:pPr>
    </w:p>
    <w:p w14:paraId="451FD32E">
      <w:pPr>
        <w:spacing w:line="600" w:lineRule="exact"/>
        <w:jc w:val="left"/>
        <w:rPr>
          <w:rFonts w:hint="eastAsia" w:ascii="宋体" w:hAnsi="宋体"/>
          <w:color w:val="auto"/>
          <w:szCs w:val="21"/>
          <w:highlight w:val="none"/>
        </w:rPr>
      </w:pPr>
      <w:r>
        <w:rPr>
          <w:rFonts w:hint="eastAsia" w:ascii="宋体" w:hAnsi="宋体"/>
          <w:b/>
          <w:bCs/>
          <w:color w:val="auto"/>
          <w:szCs w:val="21"/>
          <w:highlight w:val="none"/>
        </w:rPr>
        <w:t>说明</w:t>
      </w:r>
      <w:r>
        <w:rPr>
          <w:rFonts w:hint="eastAsia" w:ascii="宋体" w:hAnsi="宋体"/>
          <w:b/>
          <w:color w:val="auto"/>
          <w:szCs w:val="21"/>
          <w:highlight w:val="none"/>
        </w:rPr>
        <w:t>：</w:t>
      </w:r>
      <w:r>
        <w:rPr>
          <w:rFonts w:hint="eastAsia" w:ascii="宋体" w:hAnsi="宋体"/>
          <w:color w:val="auto"/>
          <w:szCs w:val="21"/>
          <w:highlight w:val="none"/>
        </w:rPr>
        <w:t>1、如果本表不能填写完毕，可按此格式扩展</w:t>
      </w:r>
    </w:p>
    <w:p w14:paraId="70F57488">
      <w:pPr>
        <w:spacing w:line="600" w:lineRule="exact"/>
        <w:ind w:firstLine="630" w:firstLineChars="300"/>
        <w:jc w:val="left"/>
        <w:rPr>
          <w:rFonts w:cs="宋体"/>
          <w:b/>
          <w:bCs/>
          <w:color w:val="auto"/>
          <w:highlight w:val="none"/>
        </w:rPr>
      </w:pPr>
      <w:r>
        <w:rPr>
          <w:rFonts w:hint="eastAsia" w:ascii="宋体" w:hAnsi="宋体"/>
          <w:color w:val="auto"/>
          <w:szCs w:val="21"/>
          <w:highlight w:val="none"/>
        </w:rPr>
        <w:t>2、报价人承诺“所有商务和技术部分负偏离项均已填写在本表，除此之外的商务和技术条款均无偏离。”</w:t>
      </w:r>
      <w:r>
        <w:rPr>
          <w:rFonts w:hint="eastAsia" w:ascii="宋体" w:hAnsi="宋体" w:cs="Arial"/>
          <w:bCs/>
          <w:color w:val="auto"/>
          <w:kern w:val="0"/>
          <w:szCs w:val="21"/>
          <w:highlight w:val="none"/>
        </w:rPr>
        <w:t>本表视作对“无偏离</w:t>
      </w:r>
      <w:r>
        <w:rPr>
          <w:rFonts w:hint="eastAsia" w:ascii="宋体" w:hAnsi="宋体"/>
          <w:color w:val="auto"/>
          <w:szCs w:val="21"/>
          <w:highlight w:val="none"/>
        </w:rPr>
        <w:t>商务和技术</w:t>
      </w:r>
      <w:r>
        <w:rPr>
          <w:rFonts w:hint="eastAsia" w:ascii="宋体" w:hAnsi="宋体" w:cs="Arial"/>
          <w:bCs/>
          <w:color w:val="auto"/>
          <w:kern w:val="0"/>
          <w:szCs w:val="21"/>
          <w:highlight w:val="none"/>
        </w:rPr>
        <w:t>条款”的响应。</w:t>
      </w:r>
    </w:p>
    <w:p w14:paraId="5E7AD91B">
      <w:pPr>
        <w:rPr>
          <w:rFonts w:hint="eastAsia" w:ascii="宋体" w:hAnsi="宋体" w:cs="宋体"/>
          <w:b/>
          <w:bCs/>
          <w:color w:val="auto"/>
          <w:sz w:val="28"/>
          <w:highlight w:val="none"/>
        </w:rPr>
      </w:pPr>
      <w:r>
        <w:rPr>
          <w:rFonts w:hint="eastAsia" w:ascii="宋体" w:hAnsi="宋体" w:cs="宋体"/>
          <w:b/>
          <w:bCs/>
          <w:color w:val="auto"/>
          <w:sz w:val="28"/>
          <w:highlight w:val="none"/>
        </w:rPr>
        <w:br w:type="page"/>
      </w:r>
    </w:p>
    <w:p w14:paraId="211B5695">
      <w:pPr>
        <w:rPr>
          <w:rFonts w:hint="eastAsia" w:ascii="宋体" w:hAnsi="宋体" w:cs="宋体"/>
          <w:b/>
          <w:bCs/>
          <w:color w:val="auto"/>
          <w:sz w:val="28"/>
          <w:highlight w:val="none"/>
        </w:rPr>
      </w:pPr>
    </w:p>
    <w:p w14:paraId="30D55EC8">
      <w:pPr>
        <w:pStyle w:val="16"/>
        <w:jc w:val="center"/>
        <w:rPr>
          <w:rFonts w:hint="eastAsia" w:ascii="宋体" w:hAnsi="宋体"/>
          <w:b/>
          <w:bCs/>
          <w:color w:val="auto"/>
          <w:sz w:val="24"/>
          <w:highlight w:val="none"/>
        </w:rPr>
      </w:pPr>
      <w:r>
        <w:rPr>
          <w:rFonts w:hint="eastAsia" w:ascii="宋体" w:hAnsi="宋体" w:cs="宋体"/>
          <w:b/>
          <w:bCs/>
          <w:color w:val="auto"/>
          <w:sz w:val="28"/>
          <w:highlight w:val="none"/>
        </w:rPr>
        <w:t>（</w:t>
      </w:r>
      <w:r>
        <w:rPr>
          <w:rFonts w:hint="eastAsia" w:ascii="宋体" w:hAnsi="宋体" w:cs="宋体"/>
          <w:b/>
          <w:bCs/>
          <w:color w:val="auto"/>
          <w:sz w:val="28"/>
          <w:highlight w:val="none"/>
          <w:lang w:val="en-US" w:eastAsia="zh-CN"/>
        </w:rPr>
        <w:t>五</w:t>
      </w:r>
      <w:r>
        <w:rPr>
          <w:rFonts w:hint="eastAsia" w:ascii="宋体" w:hAnsi="宋体" w:cs="宋体"/>
          <w:b/>
          <w:bCs/>
          <w:color w:val="auto"/>
          <w:sz w:val="28"/>
          <w:highlight w:val="none"/>
        </w:rPr>
        <w:t>）其他材料</w:t>
      </w:r>
    </w:p>
    <w:p w14:paraId="04A1F188">
      <w:pPr>
        <w:wordWrap w:val="0"/>
        <w:adjustRightInd w:val="0"/>
        <w:snapToGrid w:val="0"/>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1.投标保证金（以转账形式交纳投标保证金的，须提供投标保证金交纳凭证）；</w:t>
      </w:r>
    </w:p>
    <w:p w14:paraId="53BB9DD6">
      <w:pPr>
        <w:wordWrap w:val="0"/>
        <w:adjustRightInd w:val="0"/>
        <w:snapToGrid w:val="0"/>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2.在满足竞争性比选文件实质性要求的基础上，报价人可以提出比竞争性比选文件要求更有利于采购人的承诺（格式自拟）；</w:t>
      </w:r>
    </w:p>
    <w:p w14:paraId="5FA2F3C1">
      <w:pPr>
        <w:wordWrap w:val="0"/>
        <w:adjustRightInd w:val="0"/>
        <w:snapToGrid w:val="0"/>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3.报价人认为有必要提供的资料，标明其内容且格式自拟。</w:t>
      </w:r>
    </w:p>
    <w:p w14:paraId="096E2B3A">
      <w:pPr>
        <w:pStyle w:val="16"/>
        <w:spacing w:after="0" w:line="400" w:lineRule="exact"/>
        <w:rPr>
          <w:rFonts w:hint="eastAsia" w:ascii="宋体" w:hAnsi="宋体"/>
          <w:snapToGrid w:val="0"/>
          <w:color w:val="auto"/>
          <w:sz w:val="32"/>
          <w:szCs w:val="32"/>
          <w:highlight w:val="none"/>
        </w:rPr>
      </w:pPr>
      <w:r>
        <w:rPr>
          <w:rFonts w:hint="eastAsia" w:ascii="宋体" w:hAnsi="宋体" w:cs="宋体"/>
          <w:color w:val="auto"/>
          <w:kern w:val="2"/>
          <w:sz w:val="21"/>
          <w:szCs w:val="21"/>
          <w:highlight w:val="none"/>
          <w:lang w:bidi="ar"/>
        </w:rPr>
        <w:t>4.</w:t>
      </w:r>
      <w:bookmarkStart w:id="233" w:name="_Toc14007"/>
      <w:bookmarkStart w:id="234" w:name="_Toc32475"/>
      <w:r>
        <w:rPr>
          <w:rFonts w:hint="eastAsia" w:ascii="宋体" w:hAnsi="宋体" w:cs="宋体"/>
          <w:color w:val="auto"/>
          <w:kern w:val="2"/>
          <w:sz w:val="21"/>
          <w:szCs w:val="21"/>
          <w:highlight w:val="none"/>
          <w:lang w:bidi="ar"/>
        </w:rPr>
        <w:t>报价合理性说明</w:t>
      </w:r>
      <w:bookmarkEnd w:id="233"/>
      <w:bookmarkEnd w:id="234"/>
      <w:r>
        <w:rPr>
          <w:rFonts w:hint="eastAsia" w:ascii="宋体" w:hAnsi="宋体"/>
          <w:snapToGrid w:val="0"/>
          <w:color w:val="auto"/>
          <w:sz w:val="21"/>
          <w:szCs w:val="21"/>
          <w:highlight w:val="none"/>
        </w:rPr>
        <w:t>（注：投标报价</w:t>
      </w:r>
      <w:r>
        <w:rPr>
          <w:rFonts w:hint="eastAsia" w:ascii="宋体" w:hAnsi="宋体"/>
          <w:color w:val="auto"/>
          <w:highlight w:val="none"/>
        </w:rPr>
        <w:t>低于异常低价警戒线</w:t>
      </w:r>
      <w:r>
        <w:rPr>
          <w:rFonts w:hint="eastAsia" w:ascii="宋体" w:hAnsi="宋体"/>
          <w:snapToGrid w:val="0"/>
          <w:color w:val="auto"/>
          <w:sz w:val="21"/>
          <w:szCs w:val="21"/>
          <w:highlight w:val="none"/>
        </w:rPr>
        <w:t>时提供，格式自拟，并提供必要的佐证材料。</w:t>
      </w:r>
      <w:r>
        <w:rPr>
          <w:rFonts w:hint="eastAsia" w:ascii="宋体" w:hAnsi="宋体" w:cs="宋体"/>
          <w:color w:val="auto"/>
          <w:szCs w:val="21"/>
          <w:highlight w:val="none"/>
        </w:rPr>
        <w:t>报价人提供的说明不得降低或者改变原设计方案、技术工艺、施工标准，不得影响项目的质量、安全、工期、结算等正常履约</w:t>
      </w:r>
      <w:r>
        <w:rPr>
          <w:rFonts w:hint="eastAsia" w:ascii="宋体" w:hAnsi="宋体"/>
          <w:snapToGrid w:val="0"/>
          <w:color w:val="auto"/>
          <w:sz w:val="21"/>
          <w:szCs w:val="21"/>
          <w:highlight w:val="none"/>
        </w:rPr>
        <w:t>）</w:t>
      </w:r>
    </w:p>
    <w:p w14:paraId="627D0A10">
      <w:pPr>
        <w:wordWrap w:val="0"/>
        <w:adjustRightInd w:val="0"/>
        <w:snapToGrid w:val="0"/>
        <w:spacing w:line="460" w:lineRule="exact"/>
        <w:jc w:val="left"/>
        <w:rPr>
          <w:rFonts w:hint="eastAsia" w:ascii="宋体" w:hAnsi="宋体" w:cs="宋体"/>
          <w:color w:val="auto"/>
          <w:szCs w:val="21"/>
          <w:highlight w:val="none"/>
          <w:lang w:bidi="ar"/>
        </w:rPr>
      </w:pPr>
    </w:p>
    <w:p w14:paraId="37777A3F">
      <w:pPr>
        <w:wordWrap w:val="0"/>
        <w:adjustRightInd w:val="0"/>
        <w:snapToGrid w:val="0"/>
        <w:spacing w:line="460" w:lineRule="exact"/>
        <w:jc w:val="left"/>
        <w:rPr>
          <w:rFonts w:hint="eastAsia" w:ascii="宋体" w:hAnsi="宋体" w:cs="宋体"/>
          <w:color w:val="auto"/>
          <w:szCs w:val="21"/>
          <w:highlight w:val="none"/>
          <w:lang w:bidi="ar"/>
        </w:rPr>
      </w:pPr>
    </w:p>
    <w:p w14:paraId="7D99941B">
      <w:pPr>
        <w:pStyle w:val="16"/>
        <w:rPr>
          <w:color w:val="auto"/>
          <w:highlight w:val="none"/>
        </w:rPr>
      </w:pPr>
    </w:p>
    <w:p w14:paraId="07D3CC1E">
      <w:pPr>
        <w:rPr>
          <w:rFonts w:hint="eastAsia" w:ascii="宋体" w:hAnsi="宋体" w:cs="宋体"/>
          <w:color w:val="auto"/>
          <w:sz w:val="28"/>
          <w:highlight w:val="none"/>
        </w:rPr>
      </w:pPr>
    </w:p>
    <w:bookmarkEnd w:id="226"/>
    <w:bookmarkEnd w:id="227"/>
    <w:p w14:paraId="634A5B8F">
      <w:pPr>
        <w:rPr>
          <w:color w:val="auto"/>
          <w:highlight w:val="none"/>
        </w:rPr>
      </w:pPr>
    </w:p>
    <w:sectPr>
      <w:footerReference r:id="rId11" w:type="first"/>
      <w:footerReference r:id="rId10"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76B6EF-FD70-4C11-B4D2-5C8A8367D11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B87D29E0-CDF6-4650-A4C0-37CD05F58F1F}"/>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roman"/>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panose1 w:val="00000500000000000000"/>
    <w:charset w:val="00"/>
    <w:family w:val="auto"/>
    <w:pitch w:val="default"/>
    <w:sig w:usb0="00000003" w:usb1="00000000" w:usb2="00000000" w:usb3="00000000" w:csb0="20000011" w:csb1="00000000"/>
    <w:embedRegular r:id="rId3" w:fontKey="{B2CC5E92-5225-4EA2-9974-DD97E768E32E}"/>
  </w:font>
  <w:font w:name="方正小标宋_GBK">
    <w:panose1 w:val="03000509000000000000"/>
    <w:charset w:val="86"/>
    <w:family w:val="script"/>
    <w:pitch w:val="default"/>
    <w:sig w:usb0="00000001" w:usb1="080E0000" w:usb2="00000000" w:usb3="00000000" w:csb0="00040000" w:csb1="00000000"/>
    <w:embedRegular r:id="rId4" w:fontKey="{DDB62E4C-182E-42F2-94F4-6AB634A8093A}"/>
  </w:font>
  <w:font w:name="仿宋">
    <w:panose1 w:val="02010609060101010101"/>
    <w:charset w:val="86"/>
    <w:family w:val="modern"/>
    <w:pitch w:val="default"/>
    <w:sig w:usb0="800002BF" w:usb1="38CF7CFA" w:usb2="00000016" w:usb3="00000000" w:csb0="00040001" w:csb1="00000000"/>
    <w:embedRegular r:id="rId5" w:fontKey="{8E7DB731-389F-440E-A40F-CB4AA5B668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4EAE9">
    <w:pPr>
      <w:pStyle w:val="26"/>
      <w:jc w:val="center"/>
    </w:pPr>
  </w:p>
  <w:p w14:paraId="4524E8A7">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997CD">
    <w:pPr>
      <w:pStyle w:val="26"/>
      <w:framePr w:wrap="around" w:vAnchor="text" w:hAnchor="margin" w:xAlign="center" w:y="1"/>
      <w:rPr>
        <w:rStyle w:val="46"/>
      </w:rPr>
    </w:pPr>
    <w:r>
      <w:fldChar w:fldCharType="begin"/>
    </w:r>
    <w:r>
      <w:rPr>
        <w:rStyle w:val="46"/>
      </w:rPr>
      <w:instrText xml:space="preserve">PAGE  </w:instrText>
    </w:r>
    <w:r>
      <w:fldChar w:fldCharType="end"/>
    </w:r>
  </w:p>
  <w:p w14:paraId="2BC15F74">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16E3F">
    <w:pPr>
      <w:pStyle w:val="26"/>
      <w:jc w:val="center"/>
    </w:pPr>
    <w:r>
      <w:fldChar w:fldCharType="begin"/>
    </w:r>
    <w:r>
      <w:instrText xml:space="preserve">PAGE   \* MERGEFORMAT</w:instrText>
    </w:r>
    <w:r>
      <w:fldChar w:fldCharType="separate"/>
    </w:r>
    <w:r>
      <w:rPr>
        <w:lang w:val="zh-CN"/>
      </w:rPr>
      <w:t>79</w:t>
    </w:r>
    <w:r>
      <w:fldChar w:fldCharType="end"/>
    </w:r>
  </w:p>
  <w:p w14:paraId="215F4260">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57EAB">
    <w:pPr>
      <w:pStyle w:val="26"/>
      <w:jc w:val="center"/>
    </w:pPr>
    <w:r>
      <w:fldChar w:fldCharType="begin"/>
    </w:r>
    <w:r>
      <w:instrText xml:space="preserve">PAGE   \* MERGEFORMAT</w:instrText>
    </w:r>
    <w:r>
      <w:fldChar w:fldCharType="separate"/>
    </w:r>
    <w:r>
      <w:rPr>
        <w:lang w:val="zh-CN"/>
      </w:rPr>
      <w:t>35</w:t>
    </w:r>
    <w:r>
      <w:fldChar w:fldCharType="end"/>
    </w:r>
  </w:p>
  <w:p w14:paraId="27493925">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2BEFA">
    <w:pPr>
      <w:pStyle w:val="26"/>
      <w:framePr w:w="520" w:h="235" w:hRule="exact" w:wrap="around" w:vAnchor="text" w:hAnchor="page" w:x="6073" w:y="-2"/>
      <w:rPr>
        <w:rStyle w:val="46"/>
      </w:rPr>
    </w:pPr>
    <w:r>
      <w:fldChar w:fldCharType="begin"/>
    </w:r>
    <w:r>
      <w:rPr>
        <w:rStyle w:val="46"/>
      </w:rPr>
      <w:instrText xml:space="preserve">PAGE  </w:instrText>
    </w:r>
    <w:r>
      <w:fldChar w:fldCharType="separate"/>
    </w:r>
    <w:r>
      <w:rPr>
        <w:rStyle w:val="46"/>
      </w:rPr>
      <w:t>78</w:t>
    </w:r>
    <w:r>
      <w:fldChar w:fldCharType="end"/>
    </w:r>
  </w:p>
  <w:p w14:paraId="683528F3">
    <w:pPr>
      <w:pStyle w:val="26"/>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F0B43">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795A78">
                          <w:pPr>
                            <w:pStyle w:val="26"/>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0E795A78">
                    <w:pPr>
                      <w:pStyle w:val="26"/>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CDE95">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418C3C">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0A418C3C">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C122A">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ACA82">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7D13C6"/>
    <w:multiLevelType w:val="singleLevel"/>
    <w:tmpl w:val="C87D13C6"/>
    <w:lvl w:ilvl="0" w:tentative="0">
      <w:start w:val="3"/>
      <w:numFmt w:val="chineseCounting"/>
      <w:suff w:val="space"/>
      <w:lvlText w:val="第%1章"/>
      <w:lvlJc w:val="left"/>
      <w:rPr>
        <w:rFonts w:hint="eastAsia"/>
      </w:rPr>
    </w:lvl>
  </w:abstractNum>
  <w:abstractNum w:abstractNumId="2">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26DB5C49"/>
    <w:multiLevelType w:val="multilevel"/>
    <w:tmpl w:val="26DB5C49"/>
    <w:lvl w:ilvl="0" w:tentative="0">
      <w:start w:val="1"/>
      <w:numFmt w:val="decimal"/>
      <w:lvlText w:val="%1."/>
      <w:lvlJc w:val="left"/>
      <w:pPr>
        <w:ind w:left="360" w:hanging="360"/>
      </w:pPr>
      <w:rPr>
        <w:rFonts w:hint="default"/>
      </w:rPr>
    </w:lvl>
    <w:lvl w:ilvl="1" w:tentative="0">
      <w:start w:val="1"/>
      <w:numFmt w:val="decimal"/>
      <w:pStyle w:val="169"/>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0NTM5ZTUxMWVlMGRjMWIxNjJhYzcwYmE2Yjk4YmYifQ=="/>
    <w:docVar w:name="KGWebUrl" w:val="http://113.250.85.227:8081/weaver/weaver.file.FileDownloadForNews?uuid=df4a6d11-0e3b-437e-9f2b-ce3c44188268&amp;fileid=328620&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277A2"/>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57CE3"/>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0F542B"/>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8C9"/>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2B53"/>
    <w:rsid w:val="00415B93"/>
    <w:rsid w:val="00420586"/>
    <w:rsid w:val="00420FC3"/>
    <w:rsid w:val="00421DFA"/>
    <w:rsid w:val="004234D7"/>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A77"/>
    <w:rsid w:val="004F05BD"/>
    <w:rsid w:val="004F5845"/>
    <w:rsid w:val="004F7236"/>
    <w:rsid w:val="005016AD"/>
    <w:rsid w:val="00501C58"/>
    <w:rsid w:val="00502E26"/>
    <w:rsid w:val="00504EDE"/>
    <w:rsid w:val="005118BF"/>
    <w:rsid w:val="005142E6"/>
    <w:rsid w:val="00514351"/>
    <w:rsid w:val="00514DF5"/>
    <w:rsid w:val="005216B1"/>
    <w:rsid w:val="005230E8"/>
    <w:rsid w:val="005248B7"/>
    <w:rsid w:val="00524AAD"/>
    <w:rsid w:val="00527DED"/>
    <w:rsid w:val="0053576A"/>
    <w:rsid w:val="0053749E"/>
    <w:rsid w:val="0053783C"/>
    <w:rsid w:val="00540A63"/>
    <w:rsid w:val="00541EAD"/>
    <w:rsid w:val="00543B84"/>
    <w:rsid w:val="00551444"/>
    <w:rsid w:val="005516BA"/>
    <w:rsid w:val="00554B02"/>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2A5A"/>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7F7889"/>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7776D"/>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1E34"/>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1BDE"/>
    <w:rsid w:val="00D62541"/>
    <w:rsid w:val="00D64F3A"/>
    <w:rsid w:val="00D66247"/>
    <w:rsid w:val="00D66886"/>
    <w:rsid w:val="00D66F49"/>
    <w:rsid w:val="00D7284C"/>
    <w:rsid w:val="00D74280"/>
    <w:rsid w:val="00D765D5"/>
    <w:rsid w:val="00D768E0"/>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E02114"/>
    <w:rsid w:val="00E03783"/>
    <w:rsid w:val="00E06502"/>
    <w:rsid w:val="00E0716D"/>
    <w:rsid w:val="00E10E7C"/>
    <w:rsid w:val="00E15007"/>
    <w:rsid w:val="00E157E8"/>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39F3"/>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24293"/>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4A8E"/>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26771"/>
    <w:rsid w:val="01A8609A"/>
    <w:rsid w:val="02195A53"/>
    <w:rsid w:val="023B0129"/>
    <w:rsid w:val="029D41FE"/>
    <w:rsid w:val="02A800C5"/>
    <w:rsid w:val="02C6499B"/>
    <w:rsid w:val="02C91CAA"/>
    <w:rsid w:val="033E10C9"/>
    <w:rsid w:val="037D0CD2"/>
    <w:rsid w:val="038B3366"/>
    <w:rsid w:val="03981B5E"/>
    <w:rsid w:val="03996EAD"/>
    <w:rsid w:val="03BD2ABA"/>
    <w:rsid w:val="03F60BFA"/>
    <w:rsid w:val="04023CC8"/>
    <w:rsid w:val="042674F4"/>
    <w:rsid w:val="042D3C13"/>
    <w:rsid w:val="043C2F62"/>
    <w:rsid w:val="04722D72"/>
    <w:rsid w:val="047A0BBC"/>
    <w:rsid w:val="04C12ED8"/>
    <w:rsid w:val="04DC5749"/>
    <w:rsid w:val="04E26FED"/>
    <w:rsid w:val="04E41F94"/>
    <w:rsid w:val="04FD6315"/>
    <w:rsid w:val="04FD6633"/>
    <w:rsid w:val="052E2B3B"/>
    <w:rsid w:val="054416D2"/>
    <w:rsid w:val="05507F0F"/>
    <w:rsid w:val="057A1FA9"/>
    <w:rsid w:val="05871A0A"/>
    <w:rsid w:val="05A42E7B"/>
    <w:rsid w:val="05A70EA9"/>
    <w:rsid w:val="05D55D36"/>
    <w:rsid w:val="060C2525"/>
    <w:rsid w:val="062756FD"/>
    <w:rsid w:val="065F7A31"/>
    <w:rsid w:val="067C53E7"/>
    <w:rsid w:val="06820F5E"/>
    <w:rsid w:val="06951992"/>
    <w:rsid w:val="06AE2ABA"/>
    <w:rsid w:val="06C75DF5"/>
    <w:rsid w:val="06C76C7A"/>
    <w:rsid w:val="06DD02BB"/>
    <w:rsid w:val="06E43F57"/>
    <w:rsid w:val="06E71F51"/>
    <w:rsid w:val="06F965AD"/>
    <w:rsid w:val="07050666"/>
    <w:rsid w:val="071C4DB7"/>
    <w:rsid w:val="07362674"/>
    <w:rsid w:val="073B54B2"/>
    <w:rsid w:val="07537EF9"/>
    <w:rsid w:val="07815EE7"/>
    <w:rsid w:val="07C66F31"/>
    <w:rsid w:val="08170505"/>
    <w:rsid w:val="081748AE"/>
    <w:rsid w:val="08635851"/>
    <w:rsid w:val="08C2359B"/>
    <w:rsid w:val="09041814"/>
    <w:rsid w:val="092D7BDC"/>
    <w:rsid w:val="09332D2B"/>
    <w:rsid w:val="093E2D64"/>
    <w:rsid w:val="09472203"/>
    <w:rsid w:val="094E590C"/>
    <w:rsid w:val="0950680C"/>
    <w:rsid w:val="098B1DA7"/>
    <w:rsid w:val="09907951"/>
    <w:rsid w:val="099F43E4"/>
    <w:rsid w:val="09A31A61"/>
    <w:rsid w:val="09A52439"/>
    <w:rsid w:val="09BA7A85"/>
    <w:rsid w:val="09BF594F"/>
    <w:rsid w:val="09DE1094"/>
    <w:rsid w:val="09E2475B"/>
    <w:rsid w:val="0A234DFE"/>
    <w:rsid w:val="0A3D69D8"/>
    <w:rsid w:val="0A3F34B7"/>
    <w:rsid w:val="0A4B11BE"/>
    <w:rsid w:val="0A7B4003"/>
    <w:rsid w:val="0A8E5B8D"/>
    <w:rsid w:val="0AA240FA"/>
    <w:rsid w:val="0AAC0CBB"/>
    <w:rsid w:val="0ABA5513"/>
    <w:rsid w:val="0AD84BD3"/>
    <w:rsid w:val="0AE941D3"/>
    <w:rsid w:val="0B1061C6"/>
    <w:rsid w:val="0B2B08D5"/>
    <w:rsid w:val="0BA35012"/>
    <w:rsid w:val="0BB47FE1"/>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DE695A"/>
    <w:rsid w:val="0DF73A5B"/>
    <w:rsid w:val="0E164CA8"/>
    <w:rsid w:val="0E231949"/>
    <w:rsid w:val="0E2D072E"/>
    <w:rsid w:val="0E3B295D"/>
    <w:rsid w:val="0E47249B"/>
    <w:rsid w:val="0E551882"/>
    <w:rsid w:val="0E7306EC"/>
    <w:rsid w:val="0EB254B2"/>
    <w:rsid w:val="0EFB3F5D"/>
    <w:rsid w:val="0F041CC7"/>
    <w:rsid w:val="0F042317"/>
    <w:rsid w:val="0F1209F8"/>
    <w:rsid w:val="0F3416B8"/>
    <w:rsid w:val="0F4C19DA"/>
    <w:rsid w:val="0F4C7D05"/>
    <w:rsid w:val="0F4F31AF"/>
    <w:rsid w:val="0F5F17BD"/>
    <w:rsid w:val="0F90531D"/>
    <w:rsid w:val="0FAD64B5"/>
    <w:rsid w:val="0FB21FD4"/>
    <w:rsid w:val="0FFF5930"/>
    <w:rsid w:val="10A265EF"/>
    <w:rsid w:val="10DF2B28"/>
    <w:rsid w:val="10EC4A0F"/>
    <w:rsid w:val="11156FC6"/>
    <w:rsid w:val="11366ED6"/>
    <w:rsid w:val="11485B0D"/>
    <w:rsid w:val="114C7209"/>
    <w:rsid w:val="1154158B"/>
    <w:rsid w:val="117076B2"/>
    <w:rsid w:val="119E6579"/>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2A0889"/>
    <w:rsid w:val="13511DF6"/>
    <w:rsid w:val="138B4634"/>
    <w:rsid w:val="138F1214"/>
    <w:rsid w:val="13BF412F"/>
    <w:rsid w:val="13D101C7"/>
    <w:rsid w:val="1400440E"/>
    <w:rsid w:val="14065285"/>
    <w:rsid w:val="142669A3"/>
    <w:rsid w:val="143805F9"/>
    <w:rsid w:val="144729D8"/>
    <w:rsid w:val="148E78CB"/>
    <w:rsid w:val="149F4D92"/>
    <w:rsid w:val="14A13E6D"/>
    <w:rsid w:val="14AB614D"/>
    <w:rsid w:val="14B96C2B"/>
    <w:rsid w:val="15436E45"/>
    <w:rsid w:val="15507C7E"/>
    <w:rsid w:val="15664AEF"/>
    <w:rsid w:val="158E23E1"/>
    <w:rsid w:val="159D7EA6"/>
    <w:rsid w:val="159F1BF9"/>
    <w:rsid w:val="15B71B1D"/>
    <w:rsid w:val="15B71B24"/>
    <w:rsid w:val="15E63361"/>
    <w:rsid w:val="160B0227"/>
    <w:rsid w:val="16864176"/>
    <w:rsid w:val="16E04880"/>
    <w:rsid w:val="16E33BB8"/>
    <w:rsid w:val="16F86032"/>
    <w:rsid w:val="17081A7A"/>
    <w:rsid w:val="17292C0C"/>
    <w:rsid w:val="176F50FE"/>
    <w:rsid w:val="17D10049"/>
    <w:rsid w:val="17DD0B49"/>
    <w:rsid w:val="17F1563C"/>
    <w:rsid w:val="17F23C73"/>
    <w:rsid w:val="180F3B80"/>
    <w:rsid w:val="181B1411"/>
    <w:rsid w:val="181C1400"/>
    <w:rsid w:val="18223BBF"/>
    <w:rsid w:val="18406E44"/>
    <w:rsid w:val="185C1918"/>
    <w:rsid w:val="186039EF"/>
    <w:rsid w:val="1880349D"/>
    <w:rsid w:val="18B416AD"/>
    <w:rsid w:val="18D435BC"/>
    <w:rsid w:val="18E261BC"/>
    <w:rsid w:val="19193365"/>
    <w:rsid w:val="19261639"/>
    <w:rsid w:val="1935660C"/>
    <w:rsid w:val="195D5C0E"/>
    <w:rsid w:val="19B64CC2"/>
    <w:rsid w:val="19BA69A5"/>
    <w:rsid w:val="19DF6D3F"/>
    <w:rsid w:val="19E24459"/>
    <w:rsid w:val="1A305FF4"/>
    <w:rsid w:val="1A3D7EBE"/>
    <w:rsid w:val="1A4353A0"/>
    <w:rsid w:val="1A557489"/>
    <w:rsid w:val="1AF45443"/>
    <w:rsid w:val="1B075A0C"/>
    <w:rsid w:val="1B67066F"/>
    <w:rsid w:val="1B7229E4"/>
    <w:rsid w:val="1B7A5EC7"/>
    <w:rsid w:val="1B7F03EA"/>
    <w:rsid w:val="1B8E5EC0"/>
    <w:rsid w:val="1BBE4697"/>
    <w:rsid w:val="1CB33990"/>
    <w:rsid w:val="1CEE4BA8"/>
    <w:rsid w:val="1CF6260F"/>
    <w:rsid w:val="1CF83AEA"/>
    <w:rsid w:val="1CF911FC"/>
    <w:rsid w:val="1D580794"/>
    <w:rsid w:val="1D6914D5"/>
    <w:rsid w:val="1D7C7A22"/>
    <w:rsid w:val="1D7E09CF"/>
    <w:rsid w:val="1D9F1A69"/>
    <w:rsid w:val="1DC81497"/>
    <w:rsid w:val="1DE41480"/>
    <w:rsid w:val="1E2139B7"/>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876CA0"/>
    <w:rsid w:val="2093114F"/>
    <w:rsid w:val="209B57AA"/>
    <w:rsid w:val="20A121FD"/>
    <w:rsid w:val="20C20004"/>
    <w:rsid w:val="20D83D6E"/>
    <w:rsid w:val="20DE5531"/>
    <w:rsid w:val="20E1180E"/>
    <w:rsid w:val="20EA6084"/>
    <w:rsid w:val="20F01139"/>
    <w:rsid w:val="20F1461D"/>
    <w:rsid w:val="212B522B"/>
    <w:rsid w:val="21736537"/>
    <w:rsid w:val="217608C5"/>
    <w:rsid w:val="21977807"/>
    <w:rsid w:val="219A6D4B"/>
    <w:rsid w:val="21C2735E"/>
    <w:rsid w:val="21C64455"/>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A4553F"/>
    <w:rsid w:val="27D35135"/>
    <w:rsid w:val="27EF1935"/>
    <w:rsid w:val="280A1B75"/>
    <w:rsid w:val="280F46F5"/>
    <w:rsid w:val="283962F8"/>
    <w:rsid w:val="285F2F19"/>
    <w:rsid w:val="287A36F4"/>
    <w:rsid w:val="288458E7"/>
    <w:rsid w:val="28A33A20"/>
    <w:rsid w:val="28A47F17"/>
    <w:rsid w:val="290212C1"/>
    <w:rsid w:val="290D5ED8"/>
    <w:rsid w:val="29656DCE"/>
    <w:rsid w:val="296E75F6"/>
    <w:rsid w:val="298B4B23"/>
    <w:rsid w:val="29B71FDB"/>
    <w:rsid w:val="29CF18DD"/>
    <w:rsid w:val="29D65D23"/>
    <w:rsid w:val="29D875FE"/>
    <w:rsid w:val="29E259F5"/>
    <w:rsid w:val="29F232B2"/>
    <w:rsid w:val="29FA4AED"/>
    <w:rsid w:val="2A0B100E"/>
    <w:rsid w:val="2A0F3808"/>
    <w:rsid w:val="2A194E5D"/>
    <w:rsid w:val="2A21554B"/>
    <w:rsid w:val="2A594BC2"/>
    <w:rsid w:val="2A9F7561"/>
    <w:rsid w:val="2AA90FA0"/>
    <w:rsid w:val="2AB31CE2"/>
    <w:rsid w:val="2AB55266"/>
    <w:rsid w:val="2B487382"/>
    <w:rsid w:val="2B552F60"/>
    <w:rsid w:val="2B7841A6"/>
    <w:rsid w:val="2BB367B9"/>
    <w:rsid w:val="2BC45071"/>
    <w:rsid w:val="2C13380B"/>
    <w:rsid w:val="2C184D47"/>
    <w:rsid w:val="2C796A89"/>
    <w:rsid w:val="2CBD3A96"/>
    <w:rsid w:val="2CC74339"/>
    <w:rsid w:val="2CCC23F7"/>
    <w:rsid w:val="2CCE1414"/>
    <w:rsid w:val="2CF93ABF"/>
    <w:rsid w:val="2D1E27A3"/>
    <w:rsid w:val="2D394FF5"/>
    <w:rsid w:val="2D623014"/>
    <w:rsid w:val="2D766528"/>
    <w:rsid w:val="2DBB39E2"/>
    <w:rsid w:val="2E173684"/>
    <w:rsid w:val="2E1751F9"/>
    <w:rsid w:val="2E6A704D"/>
    <w:rsid w:val="2E8A6255"/>
    <w:rsid w:val="2F0B1048"/>
    <w:rsid w:val="2F141AAA"/>
    <w:rsid w:val="2F9A6191"/>
    <w:rsid w:val="2FCA4353"/>
    <w:rsid w:val="2FE55D75"/>
    <w:rsid w:val="2FF23F99"/>
    <w:rsid w:val="300A288E"/>
    <w:rsid w:val="30236367"/>
    <w:rsid w:val="30331BC6"/>
    <w:rsid w:val="303E7E03"/>
    <w:rsid w:val="304A182B"/>
    <w:rsid w:val="306939C3"/>
    <w:rsid w:val="30700C52"/>
    <w:rsid w:val="30757C00"/>
    <w:rsid w:val="307D5D65"/>
    <w:rsid w:val="30B34CE3"/>
    <w:rsid w:val="30CB1C83"/>
    <w:rsid w:val="30ED2830"/>
    <w:rsid w:val="31116EA7"/>
    <w:rsid w:val="312F0338"/>
    <w:rsid w:val="316B2857"/>
    <w:rsid w:val="31832D29"/>
    <w:rsid w:val="319D5339"/>
    <w:rsid w:val="319F2F47"/>
    <w:rsid w:val="31A974F8"/>
    <w:rsid w:val="31D20CDE"/>
    <w:rsid w:val="31F37E23"/>
    <w:rsid w:val="31FE689A"/>
    <w:rsid w:val="32223DC6"/>
    <w:rsid w:val="325A02A1"/>
    <w:rsid w:val="32827D75"/>
    <w:rsid w:val="329032EF"/>
    <w:rsid w:val="329970EF"/>
    <w:rsid w:val="32B35AAA"/>
    <w:rsid w:val="33135210"/>
    <w:rsid w:val="3326373F"/>
    <w:rsid w:val="332C258B"/>
    <w:rsid w:val="334459AC"/>
    <w:rsid w:val="33705A64"/>
    <w:rsid w:val="33A055AF"/>
    <w:rsid w:val="33A51E80"/>
    <w:rsid w:val="33EE589E"/>
    <w:rsid w:val="33F03D7B"/>
    <w:rsid w:val="340329A9"/>
    <w:rsid w:val="342645AD"/>
    <w:rsid w:val="342B057B"/>
    <w:rsid w:val="342E1467"/>
    <w:rsid w:val="34335C8F"/>
    <w:rsid w:val="34617CD8"/>
    <w:rsid w:val="346925DA"/>
    <w:rsid w:val="34753860"/>
    <w:rsid w:val="34A61339"/>
    <w:rsid w:val="34CC3006"/>
    <w:rsid w:val="34F3793E"/>
    <w:rsid w:val="353C59B9"/>
    <w:rsid w:val="35574E9C"/>
    <w:rsid w:val="35712E34"/>
    <w:rsid w:val="35C10F67"/>
    <w:rsid w:val="35ED793B"/>
    <w:rsid w:val="35F84740"/>
    <w:rsid w:val="36383125"/>
    <w:rsid w:val="366C082D"/>
    <w:rsid w:val="368C388A"/>
    <w:rsid w:val="36C90DD1"/>
    <w:rsid w:val="37335AE2"/>
    <w:rsid w:val="374634AB"/>
    <w:rsid w:val="374B6987"/>
    <w:rsid w:val="37704489"/>
    <w:rsid w:val="37710026"/>
    <w:rsid w:val="37925427"/>
    <w:rsid w:val="37A55DCC"/>
    <w:rsid w:val="37CA04FF"/>
    <w:rsid w:val="37D30771"/>
    <w:rsid w:val="37EC0BB8"/>
    <w:rsid w:val="37EE7518"/>
    <w:rsid w:val="38995839"/>
    <w:rsid w:val="39265074"/>
    <w:rsid w:val="392B274A"/>
    <w:rsid w:val="394C4C39"/>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B2A44B8"/>
    <w:rsid w:val="3B2B6476"/>
    <w:rsid w:val="3B435EA6"/>
    <w:rsid w:val="3BBC038E"/>
    <w:rsid w:val="3BD94502"/>
    <w:rsid w:val="3BFE3F02"/>
    <w:rsid w:val="3C2972FD"/>
    <w:rsid w:val="3C463713"/>
    <w:rsid w:val="3C5B4444"/>
    <w:rsid w:val="3C852047"/>
    <w:rsid w:val="3CA13116"/>
    <w:rsid w:val="3CA925AE"/>
    <w:rsid w:val="3CF877AB"/>
    <w:rsid w:val="3D306CB2"/>
    <w:rsid w:val="3D32729D"/>
    <w:rsid w:val="3D485E54"/>
    <w:rsid w:val="3D667959"/>
    <w:rsid w:val="3D8230F2"/>
    <w:rsid w:val="3D886E2C"/>
    <w:rsid w:val="3DAA5519"/>
    <w:rsid w:val="3DC413E8"/>
    <w:rsid w:val="3DCA34BB"/>
    <w:rsid w:val="3DD83D60"/>
    <w:rsid w:val="3DD86A9B"/>
    <w:rsid w:val="3E044CAE"/>
    <w:rsid w:val="3E12201C"/>
    <w:rsid w:val="3E427218"/>
    <w:rsid w:val="3EA72ABE"/>
    <w:rsid w:val="3EAD4174"/>
    <w:rsid w:val="3EAD7F9C"/>
    <w:rsid w:val="3EB32892"/>
    <w:rsid w:val="3EBC3336"/>
    <w:rsid w:val="3EDE79C6"/>
    <w:rsid w:val="3EF65530"/>
    <w:rsid w:val="3EF9D3F1"/>
    <w:rsid w:val="3F064AE9"/>
    <w:rsid w:val="3F3B0C43"/>
    <w:rsid w:val="3F431BA8"/>
    <w:rsid w:val="3F4C62B0"/>
    <w:rsid w:val="3F7279F0"/>
    <w:rsid w:val="3F9717D1"/>
    <w:rsid w:val="3FB2485B"/>
    <w:rsid w:val="402A34B8"/>
    <w:rsid w:val="40360CD1"/>
    <w:rsid w:val="40361D66"/>
    <w:rsid w:val="406060C3"/>
    <w:rsid w:val="40613E30"/>
    <w:rsid w:val="40736573"/>
    <w:rsid w:val="407D7357"/>
    <w:rsid w:val="40940BD2"/>
    <w:rsid w:val="409B4A07"/>
    <w:rsid w:val="40BF6E39"/>
    <w:rsid w:val="40C25B7F"/>
    <w:rsid w:val="40F66678"/>
    <w:rsid w:val="410E1C56"/>
    <w:rsid w:val="4120577A"/>
    <w:rsid w:val="416C142E"/>
    <w:rsid w:val="41976EDF"/>
    <w:rsid w:val="41FD121E"/>
    <w:rsid w:val="421A7627"/>
    <w:rsid w:val="4233112B"/>
    <w:rsid w:val="42401E98"/>
    <w:rsid w:val="42872311"/>
    <w:rsid w:val="428B5762"/>
    <w:rsid w:val="42D47C2B"/>
    <w:rsid w:val="42D8334B"/>
    <w:rsid w:val="42DA32B5"/>
    <w:rsid w:val="433543AC"/>
    <w:rsid w:val="43420FE8"/>
    <w:rsid w:val="434513F0"/>
    <w:rsid w:val="43702851"/>
    <w:rsid w:val="437E106E"/>
    <w:rsid w:val="43CA4F48"/>
    <w:rsid w:val="4424604A"/>
    <w:rsid w:val="442967DE"/>
    <w:rsid w:val="443F6CBF"/>
    <w:rsid w:val="445014AB"/>
    <w:rsid w:val="44A446C0"/>
    <w:rsid w:val="44CE660D"/>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70703F1"/>
    <w:rsid w:val="471B3499"/>
    <w:rsid w:val="4730142A"/>
    <w:rsid w:val="474608B5"/>
    <w:rsid w:val="478E4BD2"/>
    <w:rsid w:val="47DD756D"/>
    <w:rsid w:val="48037A8A"/>
    <w:rsid w:val="482303E2"/>
    <w:rsid w:val="48377D23"/>
    <w:rsid w:val="486634EE"/>
    <w:rsid w:val="48807890"/>
    <w:rsid w:val="48A64B98"/>
    <w:rsid w:val="48BC156D"/>
    <w:rsid w:val="48F765BE"/>
    <w:rsid w:val="490445F2"/>
    <w:rsid w:val="490935A0"/>
    <w:rsid w:val="49320F23"/>
    <w:rsid w:val="4944230E"/>
    <w:rsid w:val="49DD73AE"/>
    <w:rsid w:val="49F95BD6"/>
    <w:rsid w:val="4A14705F"/>
    <w:rsid w:val="4AA73240"/>
    <w:rsid w:val="4AB72272"/>
    <w:rsid w:val="4AD703A4"/>
    <w:rsid w:val="4B305E1B"/>
    <w:rsid w:val="4B5279C2"/>
    <w:rsid w:val="4B9B43F1"/>
    <w:rsid w:val="4BB92D8E"/>
    <w:rsid w:val="4BD07B58"/>
    <w:rsid w:val="4BE87BA5"/>
    <w:rsid w:val="4C3176AB"/>
    <w:rsid w:val="4C415DC1"/>
    <w:rsid w:val="4C6E278E"/>
    <w:rsid w:val="4CFF538B"/>
    <w:rsid w:val="4D4D7800"/>
    <w:rsid w:val="4D7251FF"/>
    <w:rsid w:val="4DDF3E76"/>
    <w:rsid w:val="4DE50C0B"/>
    <w:rsid w:val="4E11105D"/>
    <w:rsid w:val="4E16225A"/>
    <w:rsid w:val="4E253AB8"/>
    <w:rsid w:val="4E472C92"/>
    <w:rsid w:val="4E824D97"/>
    <w:rsid w:val="4E9D5C2D"/>
    <w:rsid w:val="4EBA57C1"/>
    <w:rsid w:val="4EEA14D6"/>
    <w:rsid w:val="4F047E0A"/>
    <w:rsid w:val="4F477F24"/>
    <w:rsid w:val="4FA91AAC"/>
    <w:rsid w:val="4FBD0FF5"/>
    <w:rsid w:val="4FC854D7"/>
    <w:rsid w:val="50142DE1"/>
    <w:rsid w:val="5015687B"/>
    <w:rsid w:val="501926CA"/>
    <w:rsid w:val="503109FF"/>
    <w:rsid w:val="505E3D68"/>
    <w:rsid w:val="508F700E"/>
    <w:rsid w:val="509735C1"/>
    <w:rsid w:val="50D13748"/>
    <w:rsid w:val="516A440A"/>
    <w:rsid w:val="51BA5A6F"/>
    <w:rsid w:val="51C42E16"/>
    <w:rsid w:val="525351F4"/>
    <w:rsid w:val="525A6FBC"/>
    <w:rsid w:val="526C0997"/>
    <w:rsid w:val="52855A65"/>
    <w:rsid w:val="53311AB3"/>
    <w:rsid w:val="53317F44"/>
    <w:rsid w:val="533D33D1"/>
    <w:rsid w:val="53511F1B"/>
    <w:rsid w:val="53670B33"/>
    <w:rsid w:val="537735FB"/>
    <w:rsid w:val="53775B6A"/>
    <w:rsid w:val="538F5737"/>
    <w:rsid w:val="53D43855"/>
    <w:rsid w:val="53D6214F"/>
    <w:rsid w:val="53E564F4"/>
    <w:rsid w:val="53EE1101"/>
    <w:rsid w:val="53FC4E8E"/>
    <w:rsid w:val="541717DC"/>
    <w:rsid w:val="54271D5C"/>
    <w:rsid w:val="546535D1"/>
    <w:rsid w:val="54976AA9"/>
    <w:rsid w:val="549A3F89"/>
    <w:rsid w:val="54DE0134"/>
    <w:rsid w:val="553C46BA"/>
    <w:rsid w:val="55494082"/>
    <w:rsid w:val="55494861"/>
    <w:rsid w:val="554F368F"/>
    <w:rsid w:val="557D5B60"/>
    <w:rsid w:val="55834A19"/>
    <w:rsid w:val="55F27046"/>
    <w:rsid w:val="55F526C6"/>
    <w:rsid w:val="56066DC9"/>
    <w:rsid w:val="564E1228"/>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750691"/>
    <w:rsid w:val="58AB575D"/>
    <w:rsid w:val="58BC728D"/>
    <w:rsid w:val="58DD0763"/>
    <w:rsid w:val="59445F91"/>
    <w:rsid w:val="59815208"/>
    <w:rsid w:val="59F001A4"/>
    <w:rsid w:val="5A1E2DE7"/>
    <w:rsid w:val="5A20427A"/>
    <w:rsid w:val="5A395FB6"/>
    <w:rsid w:val="5A436A2D"/>
    <w:rsid w:val="5A767910"/>
    <w:rsid w:val="5A9F5E78"/>
    <w:rsid w:val="5AEB4FF2"/>
    <w:rsid w:val="5B0A066E"/>
    <w:rsid w:val="5B123FA7"/>
    <w:rsid w:val="5B21789B"/>
    <w:rsid w:val="5B4152C8"/>
    <w:rsid w:val="5B5E18A4"/>
    <w:rsid w:val="5B613C0E"/>
    <w:rsid w:val="5B955E96"/>
    <w:rsid w:val="5B9B3675"/>
    <w:rsid w:val="5BA26571"/>
    <w:rsid w:val="5BCA6564"/>
    <w:rsid w:val="5BD66D67"/>
    <w:rsid w:val="5C107D40"/>
    <w:rsid w:val="5C1E3775"/>
    <w:rsid w:val="5C381264"/>
    <w:rsid w:val="5C672644"/>
    <w:rsid w:val="5C8132C7"/>
    <w:rsid w:val="5CA23A25"/>
    <w:rsid w:val="5CB00EB7"/>
    <w:rsid w:val="5CC26330"/>
    <w:rsid w:val="5CD67F41"/>
    <w:rsid w:val="5CDF760E"/>
    <w:rsid w:val="5CF93D1F"/>
    <w:rsid w:val="5D017C51"/>
    <w:rsid w:val="5D4165A3"/>
    <w:rsid w:val="5D463591"/>
    <w:rsid w:val="5D4F2A78"/>
    <w:rsid w:val="5D5A5DCC"/>
    <w:rsid w:val="5D792AE4"/>
    <w:rsid w:val="5DC25C67"/>
    <w:rsid w:val="5DD97571"/>
    <w:rsid w:val="5E2F58D3"/>
    <w:rsid w:val="5E5A06FD"/>
    <w:rsid w:val="5E9342EC"/>
    <w:rsid w:val="5EA27CF7"/>
    <w:rsid w:val="5EBC3C1E"/>
    <w:rsid w:val="5F013C4C"/>
    <w:rsid w:val="5F3815EE"/>
    <w:rsid w:val="5F5C32D6"/>
    <w:rsid w:val="5F762886"/>
    <w:rsid w:val="5F853E5C"/>
    <w:rsid w:val="5FA870CA"/>
    <w:rsid w:val="5FA92D9F"/>
    <w:rsid w:val="5FAC2DE4"/>
    <w:rsid w:val="5FB10E83"/>
    <w:rsid w:val="5FB70ABF"/>
    <w:rsid w:val="600E788A"/>
    <w:rsid w:val="6011673F"/>
    <w:rsid w:val="604130CF"/>
    <w:rsid w:val="60663C94"/>
    <w:rsid w:val="60794FD4"/>
    <w:rsid w:val="60814FEF"/>
    <w:rsid w:val="60867623"/>
    <w:rsid w:val="60AE4E89"/>
    <w:rsid w:val="60D23EEC"/>
    <w:rsid w:val="60D32F5A"/>
    <w:rsid w:val="610E2B4C"/>
    <w:rsid w:val="61561E7C"/>
    <w:rsid w:val="619945D7"/>
    <w:rsid w:val="61C24BFD"/>
    <w:rsid w:val="61DE43D4"/>
    <w:rsid w:val="61E06967"/>
    <w:rsid w:val="61ED083B"/>
    <w:rsid w:val="621F1FA5"/>
    <w:rsid w:val="624216A0"/>
    <w:rsid w:val="6246652C"/>
    <w:rsid w:val="624D27B1"/>
    <w:rsid w:val="626343A0"/>
    <w:rsid w:val="626736F9"/>
    <w:rsid w:val="626B4082"/>
    <w:rsid w:val="626B6B00"/>
    <w:rsid w:val="628E1BE9"/>
    <w:rsid w:val="62D06FF9"/>
    <w:rsid w:val="62D765EB"/>
    <w:rsid w:val="636B22CC"/>
    <w:rsid w:val="636C198B"/>
    <w:rsid w:val="63B65AC7"/>
    <w:rsid w:val="63D7428B"/>
    <w:rsid w:val="640C4C0D"/>
    <w:rsid w:val="642D54CF"/>
    <w:rsid w:val="643B5584"/>
    <w:rsid w:val="645830D7"/>
    <w:rsid w:val="64675414"/>
    <w:rsid w:val="647258C3"/>
    <w:rsid w:val="64AA2E73"/>
    <w:rsid w:val="64B8434A"/>
    <w:rsid w:val="64C5008F"/>
    <w:rsid w:val="64E8446E"/>
    <w:rsid w:val="65376B47"/>
    <w:rsid w:val="654042F5"/>
    <w:rsid w:val="65F66C79"/>
    <w:rsid w:val="65FC53A9"/>
    <w:rsid w:val="660447CA"/>
    <w:rsid w:val="665622BC"/>
    <w:rsid w:val="6660772E"/>
    <w:rsid w:val="66653739"/>
    <w:rsid w:val="666C4EE6"/>
    <w:rsid w:val="66792487"/>
    <w:rsid w:val="66FB0FDC"/>
    <w:rsid w:val="66FC5AFF"/>
    <w:rsid w:val="6709462E"/>
    <w:rsid w:val="6777196F"/>
    <w:rsid w:val="67872DBE"/>
    <w:rsid w:val="678A1ED0"/>
    <w:rsid w:val="679F2FF2"/>
    <w:rsid w:val="67AB61F8"/>
    <w:rsid w:val="67BA7741"/>
    <w:rsid w:val="67BD2A93"/>
    <w:rsid w:val="67E6170C"/>
    <w:rsid w:val="680D0CA5"/>
    <w:rsid w:val="68A45648"/>
    <w:rsid w:val="68A5668C"/>
    <w:rsid w:val="68B20836"/>
    <w:rsid w:val="68C46FB3"/>
    <w:rsid w:val="68D27297"/>
    <w:rsid w:val="6911241F"/>
    <w:rsid w:val="695E7EED"/>
    <w:rsid w:val="696D283E"/>
    <w:rsid w:val="69B67115"/>
    <w:rsid w:val="69B82DF4"/>
    <w:rsid w:val="69EE20B7"/>
    <w:rsid w:val="69EF53B4"/>
    <w:rsid w:val="6A126DD2"/>
    <w:rsid w:val="6A420E56"/>
    <w:rsid w:val="6A924E32"/>
    <w:rsid w:val="6A94008C"/>
    <w:rsid w:val="6A9E4A45"/>
    <w:rsid w:val="6AC635A8"/>
    <w:rsid w:val="6AE60947"/>
    <w:rsid w:val="6AEF6EB8"/>
    <w:rsid w:val="6B0B374F"/>
    <w:rsid w:val="6B0E6D92"/>
    <w:rsid w:val="6B17074E"/>
    <w:rsid w:val="6B1F0CCB"/>
    <w:rsid w:val="6B6234E5"/>
    <w:rsid w:val="6BBD11F5"/>
    <w:rsid w:val="6BCE1834"/>
    <w:rsid w:val="6BD12800"/>
    <w:rsid w:val="6C022DB1"/>
    <w:rsid w:val="6C5E02FC"/>
    <w:rsid w:val="6C721812"/>
    <w:rsid w:val="6C8B0F52"/>
    <w:rsid w:val="6CDD0DD0"/>
    <w:rsid w:val="6CFA7DB1"/>
    <w:rsid w:val="6D0127E4"/>
    <w:rsid w:val="6D0333AE"/>
    <w:rsid w:val="6D135E16"/>
    <w:rsid w:val="6D1C168A"/>
    <w:rsid w:val="6D282CEC"/>
    <w:rsid w:val="6D347A31"/>
    <w:rsid w:val="6D3668DD"/>
    <w:rsid w:val="6D471CAB"/>
    <w:rsid w:val="6DAC0977"/>
    <w:rsid w:val="6DAF0D17"/>
    <w:rsid w:val="6DB941BD"/>
    <w:rsid w:val="6DC60F63"/>
    <w:rsid w:val="6DEF6D4C"/>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100CA2"/>
    <w:rsid w:val="70393572"/>
    <w:rsid w:val="70437390"/>
    <w:rsid w:val="707A7026"/>
    <w:rsid w:val="70A24D48"/>
    <w:rsid w:val="70BA64EF"/>
    <w:rsid w:val="70C900DF"/>
    <w:rsid w:val="70F80524"/>
    <w:rsid w:val="710A2419"/>
    <w:rsid w:val="71326D32"/>
    <w:rsid w:val="714C2CD0"/>
    <w:rsid w:val="715A596A"/>
    <w:rsid w:val="717C247D"/>
    <w:rsid w:val="717F26E4"/>
    <w:rsid w:val="71816B8E"/>
    <w:rsid w:val="71832D29"/>
    <w:rsid w:val="71907818"/>
    <w:rsid w:val="71B252F9"/>
    <w:rsid w:val="71E95916"/>
    <w:rsid w:val="7203413E"/>
    <w:rsid w:val="7250588C"/>
    <w:rsid w:val="726F5278"/>
    <w:rsid w:val="727E786A"/>
    <w:rsid w:val="72887FD4"/>
    <w:rsid w:val="72BD0544"/>
    <w:rsid w:val="72C0472D"/>
    <w:rsid w:val="72CF00B7"/>
    <w:rsid w:val="72D11D5C"/>
    <w:rsid w:val="72E85DAD"/>
    <w:rsid w:val="732303D9"/>
    <w:rsid w:val="732551F6"/>
    <w:rsid w:val="73532CC9"/>
    <w:rsid w:val="736F4591"/>
    <w:rsid w:val="73993FFB"/>
    <w:rsid w:val="73D37E0A"/>
    <w:rsid w:val="73D73D11"/>
    <w:rsid w:val="73D937EE"/>
    <w:rsid w:val="744975DD"/>
    <w:rsid w:val="746920A5"/>
    <w:rsid w:val="74CB1EDB"/>
    <w:rsid w:val="74DE73F5"/>
    <w:rsid w:val="751E77AF"/>
    <w:rsid w:val="75536887"/>
    <w:rsid w:val="75D07F8B"/>
    <w:rsid w:val="75EE5669"/>
    <w:rsid w:val="76957051"/>
    <w:rsid w:val="76966F18"/>
    <w:rsid w:val="76BD4232"/>
    <w:rsid w:val="76C10199"/>
    <w:rsid w:val="76C57BCB"/>
    <w:rsid w:val="76F927CD"/>
    <w:rsid w:val="773B2934"/>
    <w:rsid w:val="773E064E"/>
    <w:rsid w:val="774E1211"/>
    <w:rsid w:val="777B71D8"/>
    <w:rsid w:val="77A54D53"/>
    <w:rsid w:val="77D75F2B"/>
    <w:rsid w:val="77F91500"/>
    <w:rsid w:val="77FC6767"/>
    <w:rsid w:val="781A0BEC"/>
    <w:rsid w:val="78202415"/>
    <w:rsid w:val="78213FC9"/>
    <w:rsid w:val="78513353"/>
    <w:rsid w:val="78701D9C"/>
    <w:rsid w:val="789B4D29"/>
    <w:rsid w:val="78FA0671"/>
    <w:rsid w:val="793A634F"/>
    <w:rsid w:val="79515378"/>
    <w:rsid w:val="798635EB"/>
    <w:rsid w:val="79A5750A"/>
    <w:rsid w:val="79F87A3D"/>
    <w:rsid w:val="7A0C1011"/>
    <w:rsid w:val="7A0E7A81"/>
    <w:rsid w:val="7A321CDB"/>
    <w:rsid w:val="7A567B6E"/>
    <w:rsid w:val="7A6E32C8"/>
    <w:rsid w:val="7ABE4C8F"/>
    <w:rsid w:val="7AC900CF"/>
    <w:rsid w:val="7B052FBD"/>
    <w:rsid w:val="7B27343B"/>
    <w:rsid w:val="7B5A5A6C"/>
    <w:rsid w:val="7B5C250E"/>
    <w:rsid w:val="7B6D0F87"/>
    <w:rsid w:val="7B72691F"/>
    <w:rsid w:val="7B783FD8"/>
    <w:rsid w:val="7B9A3DB8"/>
    <w:rsid w:val="7BA113AB"/>
    <w:rsid w:val="7BD52290"/>
    <w:rsid w:val="7BD568A0"/>
    <w:rsid w:val="7BEF4EB5"/>
    <w:rsid w:val="7BF20E1E"/>
    <w:rsid w:val="7C1524F7"/>
    <w:rsid w:val="7C29438A"/>
    <w:rsid w:val="7C456120"/>
    <w:rsid w:val="7C5728ED"/>
    <w:rsid w:val="7C82779C"/>
    <w:rsid w:val="7C9408F4"/>
    <w:rsid w:val="7CB4634A"/>
    <w:rsid w:val="7CB83597"/>
    <w:rsid w:val="7CB90CC2"/>
    <w:rsid w:val="7CFB2CE9"/>
    <w:rsid w:val="7D0C34C4"/>
    <w:rsid w:val="7D212CA5"/>
    <w:rsid w:val="7D255EE2"/>
    <w:rsid w:val="7D293184"/>
    <w:rsid w:val="7D4B3EE6"/>
    <w:rsid w:val="7D6112EF"/>
    <w:rsid w:val="7D68620F"/>
    <w:rsid w:val="7D69777E"/>
    <w:rsid w:val="7D927DC0"/>
    <w:rsid w:val="7D971DB1"/>
    <w:rsid w:val="7DB34706"/>
    <w:rsid w:val="7E1A0A9F"/>
    <w:rsid w:val="7E3C401A"/>
    <w:rsid w:val="7E641213"/>
    <w:rsid w:val="7EE33139"/>
    <w:rsid w:val="7EF34773"/>
    <w:rsid w:val="7F05364F"/>
    <w:rsid w:val="7F0D08DC"/>
    <w:rsid w:val="7F173D26"/>
    <w:rsid w:val="7F5DC674"/>
    <w:rsid w:val="7F666017"/>
    <w:rsid w:val="7F714EE5"/>
    <w:rsid w:val="7F7F2734"/>
    <w:rsid w:val="7FA63F96"/>
    <w:rsid w:val="7FB9287C"/>
    <w:rsid w:val="7FCC47FD"/>
    <w:rsid w:val="7FD31973"/>
    <w:rsid w:val="7FE15B01"/>
    <w:rsid w:val="7FFA3A11"/>
    <w:rsid w:val="7FFB1B6E"/>
    <w:rsid w:val="C5DB1ABC"/>
    <w:rsid w:val="DDDB8AE3"/>
    <w:rsid w:val="DFE460DC"/>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5">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7">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9">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39"/>
    <w:pPr>
      <w:ind w:left="1260"/>
      <w:jc w:val="left"/>
    </w:pPr>
    <w:rPr>
      <w:rFonts w:ascii="Calibri" w:hAnsi="Calibri"/>
      <w:sz w:val="18"/>
      <w:szCs w:val="18"/>
    </w:rPr>
  </w:style>
  <w:style w:type="paragraph" w:styleId="11">
    <w:name w:val="table of authorities"/>
    <w:basedOn w:val="1"/>
    <w:next w:val="1"/>
    <w:qFormat/>
    <w:uiPriority w:val="99"/>
    <w:pPr>
      <w:ind w:left="420" w:leftChars="200"/>
    </w:pPr>
  </w:style>
  <w:style w:type="paragraph" w:styleId="12">
    <w:name w:val="Normal Indent"/>
    <w:basedOn w:val="1"/>
    <w:next w:val="1"/>
    <w:link w:val="68"/>
    <w:qFormat/>
    <w:uiPriority w:val="0"/>
    <w:pPr>
      <w:ind w:firstLine="420" w:firstLineChars="200"/>
    </w:pPr>
  </w:style>
  <w:style w:type="paragraph" w:styleId="13">
    <w:name w:val="Document Map"/>
    <w:basedOn w:val="1"/>
    <w:link w:val="75"/>
    <w:qFormat/>
    <w:uiPriority w:val="0"/>
    <w:pPr>
      <w:shd w:val="clear" w:color="auto" w:fill="000080"/>
    </w:pPr>
    <w:rPr>
      <w:kern w:val="0"/>
      <w:sz w:val="20"/>
    </w:rPr>
  </w:style>
  <w:style w:type="paragraph" w:styleId="14">
    <w:name w:val="annotation text"/>
    <w:basedOn w:val="1"/>
    <w:link w:val="57"/>
    <w:unhideWhenUsed/>
    <w:qFormat/>
    <w:uiPriority w:val="99"/>
    <w:pPr>
      <w:jc w:val="left"/>
    </w:pPr>
    <w:rPr>
      <w:kern w:val="0"/>
      <w:sz w:val="20"/>
    </w:rPr>
  </w:style>
  <w:style w:type="paragraph" w:styleId="15">
    <w:name w:val="Body Text 3"/>
    <w:basedOn w:val="1"/>
    <w:link w:val="61"/>
    <w:qFormat/>
    <w:uiPriority w:val="0"/>
    <w:rPr>
      <w:rFonts w:ascii="宋体"/>
      <w:kern w:val="0"/>
      <w:sz w:val="24"/>
      <w:szCs w:val="20"/>
    </w:rPr>
  </w:style>
  <w:style w:type="paragraph" w:styleId="16">
    <w:name w:val="Body Text"/>
    <w:basedOn w:val="1"/>
    <w:link w:val="64"/>
    <w:qFormat/>
    <w:uiPriority w:val="0"/>
    <w:pPr>
      <w:spacing w:after="120"/>
    </w:pPr>
    <w:rPr>
      <w:kern w:val="0"/>
      <w:sz w:val="20"/>
    </w:rPr>
  </w:style>
  <w:style w:type="paragraph" w:styleId="17">
    <w:name w:val="Body Text Indent"/>
    <w:basedOn w:val="1"/>
    <w:link w:val="74"/>
    <w:qFormat/>
    <w:uiPriority w:val="0"/>
    <w:pPr>
      <w:spacing w:after="120"/>
      <w:ind w:left="420" w:leftChars="200"/>
    </w:pPr>
    <w:rPr>
      <w:kern w:val="0"/>
      <w:sz w:val="20"/>
    </w:rPr>
  </w:style>
  <w:style w:type="paragraph" w:styleId="18">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19">
    <w:name w:val="toc 5"/>
    <w:basedOn w:val="1"/>
    <w:next w:val="1"/>
    <w:qFormat/>
    <w:uiPriority w:val="39"/>
    <w:pPr>
      <w:ind w:left="840"/>
      <w:jc w:val="left"/>
    </w:pPr>
    <w:rPr>
      <w:rFonts w:ascii="Calibri" w:hAnsi="Calibri"/>
      <w:sz w:val="18"/>
      <w:szCs w:val="18"/>
    </w:rPr>
  </w:style>
  <w:style w:type="paragraph" w:styleId="20">
    <w:name w:val="toc 3"/>
    <w:basedOn w:val="1"/>
    <w:next w:val="1"/>
    <w:qFormat/>
    <w:uiPriority w:val="39"/>
    <w:pPr>
      <w:ind w:left="420"/>
      <w:jc w:val="left"/>
    </w:pPr>
    <w:rPr>
      <w:rFonts w:ascii="Calibri" w:hAnsi="Calibri"/>
      <w:i/>
      <w:iCs/>
      <w:sz w:val="20"/>
      <w:szCs w:val="20"/>
    </w:rPr>
  </w:style>
  <w:style w:type="paragraph" w:styleId="21">
    <w:name w:val="Plain Text"/>
    <w:basedOn w:val="1"/>
    <w:link w:val="97"/>
    <w:qFormat/>
    <w:uiPriority w:val="99"/>
    <w:rPr>
      <w:rFonts w:ascii="Courier New" w:hAnsi="Courier New"/>
      <w:kern w:val="0"/>
      <w:sz w:val="20"/>
      <w:szCs w:val="20"/>
    </w:rPr>
  </w:style>
  <w:style w:type="paragraph" w:styleId="22">
    <w:name w:val="toc 8"/>
    <w:basedOn w:val="1"/>
    <w:next w:val="1"/>
    <w:qFormat/>
    <w:uiPriority w:val="39"/>
    <w:pPr>
      <w:ind w:left="1470"/>
      <w:jc w:val="left"/>
    </w:pPr>
    <w:rPr>
      <w:rFonts w:ascii="Calibri" w:hAnsi="Calibri"/>
      <w:sz w:val="18"/>
      <w:szCs w:val="18"/>
    </w:rPr>
  </w:style>
  <w:style w:type="paragraph" w:styleId="23">
    <w:name w:val="Date"/>
    <w:basedOn w:val="1"/>
    <w:next w:val="1"/>
    <w:link w:val="81"/>
    <w:qFormat/>
    <w:uiPriority w:val="0"/>
    <w:rPr>
      <w:kern w:val="0"/>
      <w:sz w:val="24"/>
      <w:szCs w:val="20"/>
    </w:rPr>
  </w:style>
  <w:style w:type="paragraph" w:styleId="24">
    <w:name w:val="Body Text Indent 2"/>
    <w:basedOn w:val="1"/>
    <w:qFormat/>
    <w:uiPriority w:val="0"/>
    <w:pPr>
      <w:spacing w:after="120" w:line="480" w:lineRule="auto"/>
      <w:ind w:left="420" w:leftChars="200"/>
    </w:pPr>
  </w:style>
  <w:style w:type="paragraph" w:styleId="25">
    <w:name w:val="Balloon Text"/>
    <w:basedOn w:val="1"/>
    <w:link w:val="79"/>
    <w:qFormat/>
    <w:uiPriority w:val="0"/>
    <w:rPr>
      <w:kern w:val="0"/>
      <w:sz w:val="18"/>
      <w:szCs w:val="18"/>
    </w:rPr>
  </w:style>
  <w:style w:type="paragraph" w:styleId="26">
    <w:name w:val="footer"/>
    <w:basedOn w:val="1"/>
    <w:link w:val="93"/>
    <w:qFormat/>
    <w:uiPriority w:val="99"/>
    <w:pPr>
      <w:tabs>
        <w:tab w:val="center" w:pos="4153"/>
        <w:tab w:val="right" w:pos="8306"/>
      </w:tabs>
      <w:snapToGrid w:val="0"/>
      <w:jc w:val="left"/>
    </w:pPr>
    <w:rPr>
      <w:kern w:val="0"/>
      <w:sz w:val="18"/>
      <w:szCs w:val="18"/>
    </w:rPr>
  </w:style>
  <w:style w:type="paragraph" w:styleId="27">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before="120" w:after="120"/>
      <w:jc w:val="left"/>
    </w:pPr>
    <w:rPr>
      <w:rFonts w:ascii="Calibri" w:hAnsi="Calibri"/>
      <w:b/>
      <w:bCs/>
      <w:caps/>
      <w:sz w:val="20"/>
      <w:szCs w:val="20"/>
    </w:rPr>
  </w:style>
  <w:style w:type="paragraph" w:styleId="29">
    <w:name w:val="toc 4"/>
    <w:basedOn w:val="1"/>
    <w:next w:val="1"/>
    <w:qFormat/>
    <w:uiPriority w:val="39"/>
    <w:pPr>
      <w:ind w:left="630"/>
      <w:jc w:val="left"/>
    </w:pPr>
    <w:rPr>
      <w:rFonts w:ascii="Calibri" w:hAnsi="Calibri"/>
      <w:sz w:val="18"/>
      <w:szCs w:val="18"/>
    </w:rPr>
  </w:style>
  <w:style w:type="paragraph" w:styleId="30">
    <w:name w:val="footnote text"/>
    <w:basedOn w:val="1"/>
    <w:link w:val="65"/>
    <w:qFormat/>
    <w:uiPriority w:val="0"/>
    <w:rPr>
      <w:kern w:val="0"/>
      <w:sz w:val="20"/>
      <w:szCs w:val="20"/>
    </w:rPr>
  </w:style>
  <w:style w:type="paragraph" w:styleId="31">
    <w:name w:val="toc 6"/>
    <w:basedOn w:val="1"/>
    <w:next w:val="1"/>
    <w:qFormat/>
    <w:uiPriority w:val="39"/>
    <w:pPr>
      <w:ind w:left="1050"/>
      <w:jc w:val="left"/>
    </w:pPr>
    <w:rPr>
      <w:rFonts w:ascii="Calibri" w:hAnsi="Calibri"/>
      <w:sz w:val="18"/>
      <w:szCs w:val="18"/>
    </w:rPr>
  </w:style>
  <w:style w:type="paragraph" w:styleId="32">
    <w:name w:val="Body Text Indent 3"/>
    <w:basedOn w:val="1"/>
    <w:link w:val="85"/>
    <w:qFormat/>
    <w:uiPriority w:val="0"/>
    <w:pPr>
      <w:spacing w:after="120"/>
      <w:ind w:left="420" w:leftChars="200"/>
    </w:pPr>
    <w:rPr>
      <w:kern w:val="0"/>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4"/>
    <w:next w:val="14"/>
    <w:link w:val="67"/>
    <w:qFormat/>
    <w:uiPriority w:val="0"/>
    <w:rPr>
      <w:b/>
      <w:bCs/>
    </w:rPr>
  </w:style>
  <w:style w:type="paragraph" w:styleId="41">
    <w:name w:val="Body Text First Indent 2"/>
    <w:basedOn w:val="17"/>
    <w:qFormat/>
    <w:uiPriority w:val="0"/>
    <w:pPr>
      <w:ind w:firstLine="420"/>
    </w:pPr>
    <w:rPr>
      <w:sz w:val="21"/>
    </w:rPr>
  </w:style>
  <w:style w:type="table" w:styleId="43">
    <w:name w:val="Table Grid"/>
    <w:basedOn w:val="4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rFonts w:hint="default" w:ascii="Arial" w:hAnsi="Arial" w:eastAsia="Arial" w:cs="Arial"/>
      <w:color w:val="333333"/>
      <w:sz w:val="21"/>
      <w:szCs w:val="21"/>
      <w:u w:val="none"/>
    </w:rPr>
  </w:style>
  <w:style w:type="character" w:styleId="48">
    <w:name w:val="Emphasis"/>
    <w:basedOn w:val="44"/>
    <w:qFormat/>
    <w:uiPriority w:val="20"/>
    <w:rPr>
      <w:i/>
    </w:rPr>
  </w:style>
  <w:style w:type="character" w:styleId="49">
    <w:name w:val="Hyperlink"/>
    <w:basedOn w:val="44"/>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6">
    <w:name w:val="标题 3 字符"/>
    <w:link w:val="4"/>
    <w:qFormat/>
    <w:uiPriority w:val="0"/>
    <w:rPr>
      <w:rFonts w:ascii="Times New Roman" w:hAnsi="Times New Roman" w:eastAsia="宋体" w:cs="Times New Roman"/>
      <w:b/>
      <w:bCs/>
      <w:sz w:val="32"/>
      <w:szCs w:val="32"/>
    </w:rPr>
  </w:style>
  <w:style w:type="character" w:customStyle="1" w:styleId="57">
    <w:name w:val="批注文字 字符"/>
    <w:link w:val="14"/>
    <w:qFormat/>
    <w:uiPriority w:val="99"/>
    <w:rPr>
      <w:rFonts w:ascii="Times New Roman" w:hAnsi="Times New Roman" w:eastAsia="宋体" w:cs="Times New Roman"/>
      <w:szCs w:val="24"/>
    </w:rPr>
  </w:style>
  <w:style w:type="character" w:customStyle="1" w:styleId="58">
    <w:name w:val="标题 6 字符"/>
    <w:link w:val="6"/>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5"/>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16"/>
    <w:qFormat/>
    <w:uiPriority w:val="0"/>
    <w:rPr>
      <w:rFonts w:eastAsia="宋体"/>
      <w:szCs w:val="24"/>
    </w:rPr>
  </w:style>
  <w:style w:type="character" w:customStyle="1" w:styleId="65">
    <w:name w:val="脚注文本 字符"/>
    <w:link w:val="30"/>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0"/>
    <w:qFormat/>
    <w:uiPriority w:val="0"/>
    <w:rPr>
      <w:rFonts w:ascii="Times New Roman" w:hAnsi="Times New Roman" w:eastAsia="宋体" w:cs="Times New Roman"/>
      <w:b/>
      <w:bCs/>
      <w:szCs w:val="24"/>
    </w:rPr>
  </w:style>
  <w:style w:type="character" w:customStyle="1" w:styleId="68">
    <w:name w:val="正文缩进 字符"/>
    <w:link w:val="12"/>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字符"/>
    <w:link w:val="27"/>
    <w:qFormat/>
    <w:uiPriority w:val="0"/>
    <w:rPr>
      <w:rFonts w:ascii="Times New Roman" w:hAnsi="Times New Roman" w:eastAsia="宋体" w:cs="Times New Roman"/>
      <w:sz w:val="18"/>
      <w:szCs w:val="18"/>
    </w:rPr>
  </w:style>
  <w:style w:type="character" w:customStyle="1" w:styleId="72">
    <w:name w:val="标题 9 字符"/>
    <w:link w:val="9"/>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17"/>
    <w:qFormat/>
    <w:uiPriority w:val="0"/>
    <w:rPr>
      <w:szCs w:val="24"/>
    </w:rPr>
  </w:style>
  <w:style w:type="character" w:customStyle="1" w:styleId="75">
    <w:name w:val="文档结构图 字符"/>
    <w:link w:val="13"/>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3"/>
    <w:qFormat/>
    <w:uiPriority w:val="0"/>
    <w:rPr>
      <w:rFonts w:ascii="Arial" w:hAnsi="Arial" w:eastAsia="黑体" w:cs="Times New Roman"/>
      <w:b/>
      <w:bCs/>
      <w:sz w:val="32"/>
      <w:szCs w:val="32"/>
    </w:rPr>
  </w:style>
  <w:style w:type="character" w:customStyle="1" w:styleId="78">
    <w:name w:val="标题 字符"/>
    <w:link w:val="39"/>
    <w:qFormat/>
    <w:uiPriority w:val="0"/>
    <w:rPr>
      <w:rFonts w:ascii="Arial" w:hAnsi="Arial"/>
      <w:b/>
      <w:sz w:val="32"/>
    </w:rPr>
  </w:style>
  <w:style w:type="character" w:customStyle="1" w:styleId="79">
    <w:name w:val="批注框文本 字符"/>
    <w:link w:val="25"/>
    <w:qFormat/>
    <w:uiPriority w:val="0"/>
    <w:rPr>
      <w:rFonts w:ascii="Times New Roman" w:hAnsi="Times New Roman" w:eastAsia="宋体" w:cs="Times New Roman"/>
      <w:sz w:val="18"/>
      <w:szCs w:val="18"/>
    </w:rPr>
  </w:style>
  <w:style w:type="character" w:customStyle="1" w:styleId="80">
    <w:name w:val="标题 8 字符"/>
    <w:link w:val="8"/>
    <w:qFormat/>
    <w:uiPriority w:val="0"/>
    <w:rPr>
      <w:rFonts w:ascii="Arial" w:hAnsi="Arial" w:eastAsia="黑体" w:cs="Times New Roman"/>
      <w:kern w:val="0"/>
      <w:sz w:val="24"/>
      <w:szCs w:val="24"/>
    </w:rPr>
  </w:style>
  <w:style w:type="character" w:customStyle="1" w:styleId="81">
    <w:name w:val="日期 字符"/>
    <w:link w:val="23"/>
    <w:qFormat/>
    <w:uiPriority w:val="0"/>
    <w:rPr>
      <w:rFonts w:ascii="Times New Roman" w:hAnsi="Times New Roman" w:eastAsia="宋体" w:cs="Times New Roman"/>
      <w:sz w:val="24"/>
      <w:szCs w:val="20"/>
    </w:rPr>
  </w:style>
  <w:style w:type="character" w:customStyle="1" w:styleId="82">
    <w:name w:val="标题 1 字符"/>
    <w:link w:val="2"/>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2"/>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5"/>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6"/>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6"/>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1"/>
    <w:qFormat/>
    <w:uiPriority w:val="99"/>
    <w:rPr>
      <w:rFonts w:ascii="Courier New" w:hAnsi="Courier New"/>
    </w:rPr>
  </w:style>
  <w:style w:type="character" w:customStyle="1" w:styleId="98">
    <w:name w:val="标题 7 字符"/>
    <w:link w:val="7"/>
    <w:qFormat/>
    <w:uiPriority w:val="0"/>
    <w:rPr>
      <w:rFonts w:ascii="Times New Roman" w:hAnsi="Times New Roman" w:eastAsia="宋体" w:cs="Times New Roman"/>
      <w:b/>
      <w:bCs/>
      <w:kern w:val="0"/>
      <w:sz w:val="24"/>
      <w:szCs w:val="24"/>
    </w:rPr>
  </w:style>
  <w:style w:type="paragraph" w:customStyle="1" w:styleId="99">
    <w:name w:val="样式4"/>
    <w:basedOn w:val="4"/>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4"/>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1"/>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3"/>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1"/>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4"/>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8">
    <w:name w:val="样式2"/>
    <w:basedOn w:val="4"/>
    <w:qFormat/>
    <w:uiPriority w:val="0"/>
  </w:style>
  <w:style w:type="character" w:customStyle="1" w:styleId="159">
    <w:name w:val="after"/>
    <w:basedOn w:val="44"/>
    <w:qFormat/>
    <w:uiPriority w:val="0"/>
    <w:rPr>
      <w:bdr w:val="dashed" w:color="auto" w:sz="48" w:space="0"/>
    </w:rPr>
  </w:style>
  <w:style w:type="character" w:customStyle="1" w:styleId="160">
    <w:name w:val="before"/>
    <w:basedOn w:val="44"/>
    <w:qFormat/>
    <w:uiPriority w:val="0"/>
    <w:rPr>
      <w:bdr w:val="single" w:color="auto" w:sz="48" w:space="0"/>
    </w:rPr>
  </w:style>
  <w:style w:type="character" w:customStyle="1" w:styleId="161">
    <w:name w:val="hover48"/>
    <w:basedOn w:val="44"/>
    <w:qFormat/>
    <w:uiPriority w:val="0"/>
    <w:rPr>
      <w:shd w:val="clear" w:color="auto" w:fill="346AC3"/>
    </w:rPr>
  </w:style>
  <w:style w:type="character" w:customStyle="1" w:styleId="162">
    <w:name w:val="hover49"/>
    <w:basedOn w:val="44"/>
    <w:qFormat/>
    <w:uiPriority w:val="0"/>
  </w:style>
  <w:style w:type="character" w:customStyle="1" w:styleId="163">
    <w:name w:val="hover50"/>
    <w:basedOn w:val="44"/>
    <w:qFormat/>
    <w:uiPriority w:val="0"/>
    <w:rPr>
      <w:color w:val="4285F4"/>
      <w:u w:val="none"/>
    </w:rPr>
  </w:style>
  <w:style w:type="character" w:customStyle="1" w:styleId="164">
    <w:name w:val="hover51"/>
    <w:basedOn w:val="44"/>
    <w:qFormat/>
    <w:uiPriority w:val="0"/>
    <w:rPr>
      <w:color w:val="4285F4"/>
    </w:rPr>
  </w:style>
  <w:style w:type="character" w:customStyle="1" w:styleId="165">
    <w:name w:val="hover52"/>
    <w:basedOn w:val="44"/>
    <w:qFormat/>
    <w:uiPriority w:val="0"/>
    <w:rPr>
      <w:color w:val="1A85D7"/>
    </w:rPr>
  </w:style>
  <w:style w:type="character" w:customStyle="1" w:styleId="166">
    <w:name w:val="credit"/>
    <w:basedOn w:val="44"/>
    <w:qFormat/>
    <w:uiPriority w:val="0"/>
    <w:rPr>
      <w:sz w:val="18"/>
      <w:szCs w:val="18"/>
    </w:rPr>
  </w:style>
  <w:style w:type="character" w:customStyle="1" w:styleId="167">
    <w:name w:val="first-child"/>
    <w:basedOn w:val="44"/>
    <w:qFormat/>
    <w:uiPriority w:val="0"/>
  </w:style>
  <w:style w:type="paragraph" w:customStyle="1" w:styleId="168">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 w:type="paragraph" w:styleId="169">
    <w:name w:val="List Paragraph"/>
    <w:basedOn w:val="170"/>
    <w:autoRedefine/>
    <w:qFormat/>
    <w:uiPriority w:val="34"/>
    <w:pPr>
      <w:widowControl w:val="0"/>
      <w:numPr>
        <w:ilvl w:val="1"/>
        <w:numId w:val="2"/>
      </w:numPr>
      <w:spacing w:line="360" w:lineRule="auto"/>
      <w:jc w:val="both"/>
      <w:outlineLvl w:val="1"/>
    </w:pPr>
    <w:rPr>
      <w:rFonts w:ascii="宋体" w:hAnsi="宋体"/>
      <w:b/>
      <w:bCs/>
    </w:rPr>
  </w:style>
  <w:style w:type="paragraph" w:customStyle="1" w:styleId="170">
    <w:name w:val="五级条标题"/>
    <w:basedOn w:val="171"/>
    <w:next w:val="171"/>
    <w:qFormat/>
    <w:uiPriority w:val="0"/>
    <w:pPr>
      <w:outlineLvl w:val="6"/>
    </w:pPr>
  </w:style>
  <w:style w:type="paragraph" w:customStyle="1" w:styleId="171">
    <w:name w:val="章标题"/>
    <w:next w:val="172"/>
    <w:qFormat/>
    <w:uiPriority w:val="0"/>
    <w:pPr>
      <w:jc w:val="both"/>
      <w:outlineLvl w:val="1"/>
    </w:pPr>
    <w:rPr>
      <w:rFonts w:ascii="黑体" w:hAnsi="黑体" w:eastAsia="黑体" w:cs="Times New Roman"/>
      <w:kern w:val="1"/>
      <w:sz w:val="21"/>
      <w:lang w:val="en-US" w:eastAsia="zh-CN" w:bidi="ar-SA"/>
    </w:rPr>
  </w:style>
  <w:style w:type="paragraph" w:customStyle="1" w:styleId="172">
    <w:name w:val="目次、标准名称标题"/>
    <w:basedOn w:val="173"/>
    <w:next w:val="173"/>
    <w:qFormat/>
    <w:uiPriority w:val="0"/>
    <w:pPr>
      <w:keepNext/>
      <w:pageBreakBefore/>
      <w:pBdr>
        <w:top w:val="none" w:color="000000" w:sz="0" w:space="3"/>
        <w:left w:val="none" w:color="000000" w:sz="0" w:space="3"/>
        <w:bottom w:val="none" w:color="000000" w:sz="0" w:space="3"/>
        <w:right w:val="none" w:color="000000" w:sz="0" w:space="3"/>
        <w:between w:val="none" w:color="000000" w:sz="0" w:space="0"/>
      </w:pBdr>
      <w:shd w:val="clear" w:color="FFFFFF" w:fill="FFFFFF"/>
      <w:spacing w:before="640" w:after="560" w:line="460" w:lineRule="exact"/>
      <w:jc w:val="center"/>
      <w:outlineLvl w:val="0"/>
    </w:pPr>
  </w:style>
  <w:style w:type="paragraph" w:customStyle="1" w:styleId="173">
    <w:name w:val="投标正文"/>
    <w:basedOn w:val="174"/>
    <w:qFormat/>
    <w:uiPriority w:val="0"/>
    <w:pPr>
      <w:spacing w:line="360" w:lineRule="auto"/>
    </w:pPr>
    <w:rPr>
      <w:spacing w:val="15"/>
      <w:sz w:val="32"/>
      <w:szCs w:val="32"/>
    </w:rPr>
  </w:style>
  <w:style w:type="paragraph" w:customStyle="1" w:styleId="174">
    <w:name w:val="四级条标题"/>
    <w:basedOn w:val="175"/>
    <w:next w:val="175"/>
    <w:qFormat/>
    <w:uiPriority w:val="0"/>
    <w:pPr>
      <w:outlineLvl w:val="5"/>
    </w:pPr>
  </w:style>
  <w:style w:type="paragraph" w:customStyle="1" w:styleId="175">
    <w:name w:val="三级条标题"/>
    <w:basedOn w:val="176"/>
    <w:next w:val="176"/>
    <w:qFormat/>
    <w:uiPriority w:val="0"/>
    <w:pPr>
      <w:outlineLvl w:val="4"/>
    </w:pPr>
  </w:style>
  <w:style w:type="paragraph" w:customStyle="1" w:styleId="176">
    <w:name w:val="二级条标题"/>
    <w:basedOn w:val="177"/>
    <w:next w:val="177"/>
    <w:qFormat/>
    <w:uiPriority w:val="0"/>
    <w:pPr>
      <w:outlineLvl w:val="3"/>
    </w:pPr>
  </w:style>
  <w:style w:type="paragraph" w:customStyle="1" w:styleId="177">
    <w:name w:val="一级条标题"/>
    <w:next w:val="12"/>
    <w:qFormat/>
    <w:uiPriority w:val="0"/>
    <w:pPr>
      <w:outlineLvl w:val="2"/>
    </w:pPr>
    <w:rPr>
      <w:rFonts w:ascii="黑体" w:hAnsi="黑体" w:eastAsia="黑体" w:cs="Times New Roman"/>
      <w:kern w:val="1"/>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942</Words>
  <Characters>1070</Characters>
  <Lines>137</Lines>
  <Paragraphs>38</Paragraphs>
  <TotalTime>4</TotalTime>
  <ScaleCrop>false</ScaleCrop>
  <LinksUpToDate>false</LinksUpToDate>
  <CharactersWithSpaces>1136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2026-01-21T08:44:00Z</dcterms:created>
  <dc:creator>陈桂兰</dc:creator>
  <cp:lastModifiedBy>余运</cp:lastModifiedBy>
  <cp:lastPrinted>2022-06-07T10:51:00Z</cp:lastPrinted>
  <dcterms:modified xsi:type="dcterms:W3CDTF">2026-04-30T07:03:25Z</dcterms:modified>
  <dc:title>项目名称：2019年重庆市取消高速公路省界收费站项目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A5192E9B68544A7F928BDC5583DD747A_13</vt:lpwstr>
  </property>
  <property fmtid="{D5CDD505-2E9C-101B-9397-08002B2CF9AE}" pid="4" name="KSOTemplateDocerSaveRecord">
    <vt:lpwstr>eyJoZGlkIjoiNTFiYTlhNmFlMzNlNjk5MWE5YmIyYzY3YzU0OWRmN2QiLCJ1c2VySWQiOiIxNzY1MzQ2ODk2In0=</vt:lpwstr>
  </property>
</Properties>
</file>