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929D2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6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重庆市“第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届中华文物我来讲”讲解比赛</w:t>
      </w:r>
    </w:p>
    <w:p w14:paraId="3D5505CF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6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（渝北区选拔赛）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活动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方案</w:t>
      </w:r>
    </w:p>
    <w:p w14:paraId="0649387C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/>
        </w:rPr>
      </w:pPr>
    </w:p>
    <w:p w14:paraId="0EDEF29C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主题</w:t>
      </w:r>
    </w:p>
    <w:p w14:paraId="7441D1F6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弘扬抗战精神 传承长江文化</w:t>
      </w:r>
    </w:p>
    <w:p w14:paraId="153AB188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二、组织机构</w:t>
      </w:r>
    </w:p>
    <w:p w14:paraId="679CB579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指导单位：中共重庆市渝北区委宣传部</w:t>
      </w:r>
    </w:p>
    <w:p w14:paraId="6F41259C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主办单位：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重庆市渝北区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文化和旅游发展委员会</w:t>
      </w:r>
    </w:p>
    <w:p w14:paraId="6A7D74D1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2240" w:firstLineChars="7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重庆市渝北区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教育委员会</w:t>
      </w:r>
    </w:p>
    <w:p w14:paraId="7ECBDE49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2240" w:firstLineChars="7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共青团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重庆市渝北区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委员会</w:t>
      </w:r>
    </w:p>
    <w:p w14:paraId="2D211BEE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承办单位：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重庆巴渝民俗博物馆</w:t>
      </w:r>
    </w:p>
    <w:p w14:paraId="54E8C7F4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三、参赛对象</w:t>
      </w:r>
    </w:p>
    <w:p w14:paraId="3335A886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全区中小学生（曾获往届“中华文物我来讲”讲解比赛特等奖、十佳奖、一等奖者不再参加本次比赛），本次比赛由各学校和博物馆统一报名，不接受个人报名。</w:t>
      </w:r>
    </w:p>
    <w:p w14:paraId="32FC13D0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四、参赛组别</w:t>
      </w:r>
    </w:p>
    <w:p w14:paraId="4BC25DE8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小学组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中学组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初高中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中职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）。</w:t>
      </w:r>
    </w:p>
    <w:p w14:paraId="529C3E7C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讲解内容</w:t>
      </w:r>
    </w:p>
    <w:p w14:paraId="1E27991C">
      <w:pPr>
        <w:keepNext w:val="0"/>
        <w:keepLines w:val="0"/>
        <w:pageBreakBefore w:val="0"/>
        <w:widowControl w:val="0"/>
        <w:tabs>
          <w:tab w:val="left" w:pos="149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讲解内容以反映重庆市内抗战文化、长江文化等可移动或不可移动文物为选材。稿件需符合社会主义核心价值观和年龄特点，积极、向上、健康；必须为原创作品，不得有侵犯他人著作权、名誉权、肖像权、姓名权等侵权行为；参赛作品不涉及任何法律纠纷，如涉及相关法律问题，将取消参赛资格，造成的一切后果由参赛者自负。</w:t>
      </w:r>
    </w:p>
    <w:p w14:paraId="0FB90160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、赛程安排</w:t>
      </w:r>
    </w:p>
    <w:p w14:paraId="43E73122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比赛分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初赛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决赛两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个环节。</w:t>
      </w:r>
    </w:p>
    <w:p w14:paraId="0BA65D3F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default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 w:bidi="ar-SA"/>
        </w:rPr>
        <w:t>（一）初赛（</w:t>
      </w:r>
      <w:r>
        <w:rPr>
          <w:rFonts w:hint="default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2025</w:t>
      </w: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 w:bidi="ar-SA"/>
        </w:rPr>
        <w:t>日至</w:t>
      </w:r>
      <w:r>
        <w:rPr>
          <w:rFonts w:hint="default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 w:bidi="ar-SA"/>
        </w:rPr>
        <w:t>日）</w:t>
      </w:r>
    </w:p>
    <w:p w14:paraId="1F337C6F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. 推荐报名。各学校、博物馆选拔推荐选手报名参赛，各单位推荐人数不超过3名，选拔方式由推荐单位自行决定。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2025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24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: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00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前，将报名表、讲解稿和讲解视频按“学校/博物馆+组别+选手姓名+联系电话”的标题格式，统一报送至官方指定邮箱：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instrText xml:space="preserve"> HYPERLINK "mailto:2234509559@qq.com。" </w:instrTex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2234509559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@qq.com。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fldChar w:fldCharType="end"/>
      </w:r>
    </w:p>
    <w:p w14:paraId="428234DD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. 报名材料要求。</w:t>
      </w:r>
    </w:p>
    <w:p w14:paraId="2EA7DDA8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）报名表（见附件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），加盖推荐单位公章后扫描为PDF格式。</w:t>
      </w:r>
    </w:p>
    <w:p w14:paraId="3AC614C0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）讲解稿，Word文档格式。</w:t>
      </w:r>
    </w:p>
    <w:p w14:paraId="1799B4A4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）讲解视频。时长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分钟内，脱稿讲解，横屏录制，画质清晰稳定；参赛选手全程出镜，拍摄一镜到底，画面可缩放，不可剪辑、拼接；视频音画要求同步录制，不可后期调音、配音，视频大小在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00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MB内。</w:t>
      </w:r>
    </w:p>
    <w:p w14:paraId="00E1A207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. 评审方式。主办单位组织专业评委对报名视频进行评审，择优选拔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20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名选手进入现场决赛（小学组、中学组各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10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名）。</w:t>
      </w:r>
    </w:p>
    <w:p w14:paraId="3B97BEBB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default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 w:bidi="ar-SA"/>
        </w:rPr>
        <w:t>（二）决赛（</w:t>
      </w:r>
      <w:r>
        <w:rPr>
          <w:rFonts w:hint="default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2025</w:t>
      </w: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方正楷体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楷体_GBK" w:hAnsi="方正楷体_GBK" w:eastAsia="方正楷体_GBK" w:cs="方正楷体_GBK"/>
          <w:snapToGrid w:val="0"/>
          <w:color w:val="auto"/>
          <w:kern w:val="0"/>
          <w:sz w:val="32"/>
          <w:szCs w:val="32"/>
          <w:lang w:val="en-US" w:eastAsia="zh-CN" w:bidi="ar-SA"/>
        </w:rPr>
        <w:t>日）</w:t>
      </w:r>
    </w:p>
    <w:p w14:paraId="20CD786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赛制：台上讲解（讲解内容以反映重庆市内抗战文化、长江文化等可移动或不可移动文物为选材），制作背景PPT或视频，时长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分钟内。</w:t>
      </w:r>
    </w:p>
    <w:p w14:paraId="0ADF3611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评分方式：专业评委现场打分，评选出一等奖、二等奖和三等奖。</w:t>
      </w:r>
    </w:p>
    <w:p w14:paraId="2F7AAB5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地点：重庆巴渝民俗博物馆·巴渝古床馆（暂定）</w:t>
      </w:r>
    </w:p>
    <w:p w14:paraId="7906F7DC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、奖项设置</w:t>
      </w:r>
    </w:p>
    <w:p w14:paraId="4DA6FE2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根据分数从高到低排序，分别按照小/中学组现场选拔参赛人员的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%、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%和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0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%的比例设置一、二、三等奖，并颁发荣誉证书。两个组别总分排名前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名的选手将代表渝北区参加市级比赛。本次比赛设“优秀组织奖”和“优秀指导教师奖”（一等奖、二等奖和三等奖的指导老师获该奖项，每名选手限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位指导老师，以报名时填报的信息为准）。</w:t>
      </w:r>
    </w:p>
    <w:p w14:paraId="7F6B0333">
      <w:pPr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八、其他事宜</w:t>
      </w:r>
    </w:p>
    <w:p w14:paraId="0F8AFA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（</w:t>
      </w:r>
      <w:r>
        <w:rPr>
          <w:rFonts w:hint="default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一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）</w:t>
      </w:r>
      <w:r>
        <w:rPr>
          <w:rFonts w:hint="default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本届大赛不收取报名费用，选手自愿报名参赛。参赛选手须完整阅读大赛方案和报名须知，凡报名参赛者即视为已阅读、同意方案和须知内容并承诺遵行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。</w:t>
      </w:r>
    </w:p>
    <w:p w14:paraId="232CA40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（二）</w:t>
      </w:r>
      <w:r>
        <w:rPr>
          <w:rFonts w:hint="default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本次参赛作品知识产权归属：所有参赛作品归大赛主办方及参赛者共同所有，主办方有权采取包括但不限于以下方式行使著作权：享有对所有获奖作品拥有展示、宣传等全部权利。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其他任何</w:t>
      </w:r>
      <w:r>
        <w:rPr>
          <w:rFonts w:hint="default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单位和个人未经授权不得以任何形式对作品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进行转</w:t>
      </w:r>
      <w:r>
        <w:rPr>
          <w:rFonts w:hint="default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让、复制、转载、传播、摘编、出版、发行、许可使用等。</w:t>
      </w:r>
    </w:p>
    <w:p w14:paraId="15E56E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联系人：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洪老师</w:t>
      </w:r>
    </w:p>
    <w:p w14:paraId="7669FE2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baseline"/>
        <w:rPr>
          <w:rFonts w:hint="default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联系电话：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023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-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67288229</w:t>
      </w:r>
      <w:r>
        <w:rPr>
          <w:rFonts w:hint="eastAsia" w:ascii="方正仿宋_GBK" w:hAnsi="方正仿宋_GBK" w:eastAsia="方正仿宋_GBK" w:cs="方正仿宋_GBK"/>
          <w:snapToGrid w:val="0"/>
          <w:color w:val="auto"/>
          <w:kern w:val="0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-SA"/>
        </w:rPr>
        <w:t>17383088547</w:t>
      </w:r>
    </w:p>
    <w:p w14:paraId="083C86E2">
      <w:pPr>
        <w:keepNext w:val="0"/>
        <w:keepLines w:val="0"/>
        <w:pageBreakBefore w:val="0"/>
        <w:kinsoku/>
        <w:wordWrap w:val="0"/>
        <w:overflowPunct/>
        <w:topLinePunct/>
        <w:autoSpaceDE w:val="0"/>
        <w:autoSpaceDN w:val="0"/>
        <w:bidi w:val="0"/>
        <w:spacing w:line="560" w:lineRule="exact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/>
          <w:color w:val="auto"/>
        </w:rPr>
        <w:br w:type="page"/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1</w:t>
      </w:r>
    </w:p>
    <w:p w14:paraId="29C8E0AE">
      <w:pPr>
        <w:keepNext w:val="0"/>
        <w:keepLines w:val="0"/>
        <w:pageBreakBefore w:val="0"/>
        <w:kinsoku/>
        <w:wordWrap w:val="0"/>
        <w:overflowPunct/>
        <w:topLinePunct/>
        <w:autoSpaceDE w:val="0"/>
        <w:autoSpaceDN w:val="0"/>
        <w:bidi w:val="0"/>
        <w:jc w:val="both"/>
        <w:rPr>
          <w:rFonts w:ascii="Arial"/>
          <w:color w:val="auto"/>
          <w:sz w:val="21"/>
        </w:rPr>
      </w:pPr>
    </w:p>
    <w:p w14:paraId="37C13B40">
      <w:pPr>
        <w:pStyle w:val="3"/>
        <w:keepNext w:val="0"/>
        <w:keepLines w:val="0"/>
        <w:pageBreakBefore w:val="0"/>
        <w:widowControl/>
        <w:kinsoku/>
        <w:wordWrap w:val="0"/>
        <w:overflowPunct/>
        <w:topLinePunct/>
        <w:autoSpaceDE w:val="0"/>
        <w:autoSpaceDN w:val="0"/>
        <w:bidi w:val="0"/>
        <w:adjustRightInd w:val="0"/>
        <w:snapToGrid w:val="0"/>
        <w:spacing w:line="72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lang w:val="en-US" w:eastAsia="zh-CN" w:bidi="ar-SA"/>
        </w:rPr>
        <w:t>参赛</w:t>
      </w:r>
      <w:r>
        <w:rPr>
          <w:rFonts w:hint="eastAsia" w:ascii="方正小标宋_GBK" w:hAnsi="方正小标宋_GBK" w:eastAsia="方正小标宋_GBK" w:cs="方正小标宋_GBK"/>
          <w:snapToGrid w:val="0"/>
          <w:color w:val="auto"/>
          <w:kern w:val="0"/>
          <w:sz w:val="44"/>
          <w:szCs w:val="44"/>
          <w:lang w:val="en-US" w:eastAsia="en-US" w:bidi="ar-SA"/>
        </w:rPr>
        <w:t>报名表</w:t>
      </w:r>
    </w:p>
    <w:tbl>
      <w:tblPr>
        <w:tblStyle w:val="6"/>
        <w:tblpPr w:leftFromText="180" w:rightFromText="180" w:vertAnchor="text" w:horzAnchor="page" w:tblpXSpec="center" w:tblpY="262"/>
        <w:tblOverlap w:val="never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2122"/>
        <w:gridCol w:w="1069"/>
        <w:gridCol w:w="1902"/>
        <w:gridCol w:w="2009"/>
      </w:tblGrid>
      <w:tr w14:paraId="20A00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728" w:type="pct"/>
            <w:noWrap w:val="0"/>
            <w:vAlign w:val="center"/>
          </w:tcPr>
          <w:p w14:paraId="0E669DC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</w:rPr>
              <w:t>姓名</w:t>
            </w:r>
          </w:p>
        </w:tc>
        <w:tc>
          <w:tcPr>
            <w:tcW w:w="1276" w:type="pct"/>
            <w:noWrap w:val="0"/>
            <w:vAlign w:val="center"/>
          </w:tcPr>
          <w:p w14:paraId="2548BC1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pct"/>
            <w:noWrap w:val="0"/>
            <w:vAlign w:val="center"/>
          </w:tcPr>
          <w:p w14:paraId="7423D97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144" w:type="pct"/>
            <w:noWrap w:val="0"/>
            <w:vAlign w:val="center"/>
          </w:tcPr>
          <w:p w14:paraId="3C72AA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4"/>
                <w:szCs w:val="24"/>
                <w:lang w:val="en-US" w:eastAsia="en-US"/>
              </w:rPr>
            </w:pPr>
          </w:p>
        </w:tc>
        <w:tc>
          <w:tcPr>
            <w:tcW w:w="1207" w:type="pct"/>
            <w:vMerge w:val="restart"/>
            <w:tcBorders>
              <w:bottom w:val="nil"/>
            </w:tcBorders>
            <w:noWrap w:val="0"/>
            <w:vAlign w:val="top"/>
          </w:tcPr>
          <w:p w14:paraId="57DE22F6">
            <w:pPr>
              <w:pStyle w:val="7"/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 w:val="0"/>
              <w:autoSpaceDN w:val="0"/>
              <w:bidi w:val="0"/>
              <w:spacing w:line="247" w:lineRule="auto"/>
              <w:jc w:val="both"/>
              <w:rPr>
                <w:rFonts w:hint="eastAsia" w:ascii="方正楷体_GBK" w:hAnsi="方正楷体_GBK" w:eastAsia="方正楷体_GBK" w:cs="方正楷体_GBK"/>
                <w:color w:val="auto"/>
              </w:rPr>
            </w:pPr>
          </w:p>
          <w:p w14:paraId="427B456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en-US"/>
              </w:rPr>
            </w:pPr>
          </w:p>
          <w:p w14:paraId="6EA74A1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en-US"/>
              </w:rPr>
            </w:pPr>
          </w:p>
          <w:p w14:paraId="5080BE2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color w:val="auto"/>
                <w:sz w:val="25"/>
                <w:szCs w:val="25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en-US"/>
              </w:rPr>
              <w:t>一寸彩色照片</w:t>
            </w:r>
          </w:p>
        </w:tc>
      </w:tr>
      <w:tr w14:paraId="6010E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28" w:type="pct"/>
            <w:noWrap w:val="0"/>
            <w:vAlign w:val="center"/>
          </w:tcPr>
          <w:p w14:paraId="245DEF7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  <w:t>所属地区</w:t>
            </w:r>
          </w:p>
          <w:p w14:paraId="7AFA37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default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  <w:t>及学校</w:t>
            </w:r>
          </w:p>
        </w:tc>
        <w:tc>
          <w:tcPr>
            <w:tcW w:w="1276" w:type="pct"/>
            <w:noWrap w:val="0"/>
            <w:vAlign w:val="center"/>
          </w:tcPr>
          <w:p w14:paraId="0FC6E1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pct"/>
            <w:noWrap w:val="0"/>
            <w:vAlign w:val="center"/>
          </w:tcPr>
          <w:p w14:paraId="7DCD85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</w:rPr>
              <w:t>年级班级</w:t>
            </w:r>
          </w:p>
        </w:tc>
        <w:tc>
          <w:tcPr>
            <w:tcW w:w="1144" w:type="pct"/>
            <w:noWrap w:val="0"/>
            <w:vAlign w:val="center"/>
          </w:tcPr>
          <w:p w14:paraId="7089FC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4"/>
                <w:szCs w:val="24"/>
                <w:lang w:val="en-US" w:eastAsia="en-US"/>
              </w:rPr>
            </w:pPr>
          </w:p>
        </w:tc>
        <w:tc>
          <w:tcPr>
            <w:tcW w:w="1207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96BA14">
            <w:pPr>
              <w:pStyle w:val="7"/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 w:val="0"/>
              <w:autoSpaceDN w:val="0"/>
              <w:bidi w:val="0"/>
              <w:jc w:val="both"/>
              <w:rPr>
                <w:rFonts w:hint="eastAsia" w:ascii="方正楷体_GBK" w:hAnsi="方正楷体_GBK" w:eastAsia="方正楷体_GBK" w:cs="方正楷体_GBK"/>
                <w:color w:val="auto"/>
              </w:rPr>
            </w:pPr>
          </w:p>
        </w:tc>
      </w:tr>
      <w:tr w14:paraId="6B7D4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728" w:type="pct"/>
            <w:noWrap w:val="0"/>
            <w:vAlign w:val="center"/>
          </w:tcPr>
          <w:p w14:paraId="1AF1EC4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</w:rPr>
              <w:t>联系电话</w:t>
            </w:r>
          </w:p>
          <w:p w14:paraId="5F2B6D7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  <w:t>以及详细</w:t>
            </w:r>
          </w:p>
          <w:p w14:paraId="448BFE2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default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276" w:type="pct"/>
            <w:noWrap w:val="0"/>
            <w:vAlign w:val="center"/>
          </w:tcPr>
          <w:p w14:paraId="25B15CE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pct"/>
            <w:noWrap w:val="0"/>
            <w:vAlign w:val="center"/>
          </w:tcPr>
          <w:p w14:paraId="0E316C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5"/>
                <w:sz w:val="24"/>
                <w:szCs w:val="24"/>
              </w:rPr>
              <w:t>参赛组别</w:t>
            </w:r>
          </w:p>
        </w:tc>
        <w:tc>
          <w:tcPr>
            <w:tcW w:w="1144" w:type="pct"/>
            <w:noWrap w:val="0"/>
            <w:vAlign w:val="center"/>
          </w:tcPr>
          <w:p w14:paraId="7794F5A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4"/>
                <w:szCs w:val="24"/>
                <w:lang w:val="en-US" w:eastAsia="en-US"/>
              </w:rPr>
            </w:pPr>
          </w:p>
        </w:tc>
        <w:tc>
          <w:tcPr>
            <w:tcW w:w="1207" w:type="pct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24D23F">
            <w:pPr>
              <w:pStyle w:val="7"/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 w:val="0"/>
              <w:autoSpaceDN w:val="0"/>
              <w:bidi w:val="0"/>
              <w:jc w:val="both"/>
              <w:rPr>
                <w:rFonts w:hint="eastAsia" w:ascii="方正楷体_GBK" w:hAnsi="方正楷体_GBK" w:eastAsia="方正楷体_GBK" w:cs="方正楷体_GBK"/>
                <w:color w:val="auto"/>
              </w:rPr>
            </w:pPr>
          </w:p>
        </w:tc>
      </w:tr>
      <w:tr w14:paraId="5903F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728" w:type="pct"/>
            <w:noWrap w:val="0"/>
            <w:vAlign w:val="center"/>
          </w:tcPr>
          <w:p w14:paraId="6BA1E2F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default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276" w:type="pct"/>
            <w:noWrap w:val="0"/>
            <w:vAlign w:val="center"/>
          </w:tcPr>
          <w:p w14:paraId="5CE61D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pct"/>
            <w:noWrap w:val="0"/>
            <w:vAlign w:val="center"/>
          </w:tcPr>
          <w:p w14:paraId="11CC902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default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</w:rPr>
              <w:t>指导老师</w:t>
            </w:r>
          </w:p>
        </w:tc>
        <w:tc>
          <w:tcPr>
            <w:tcW w:w="1144" w:type="pct"/>
            <w:noWrap w:val="0"/>
            <w:vAlign w:val="center"/>
          </w:tcPr>
          <w:p w14:paraId="3AA51E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4"/>
                <w:szCs w:val="24"/>
                <w:lang w:val="en-US" w:eastAsia="en-US"/>
              </w:rPr>
            </w:pPr>
          </w:p>
        </w:tc>
        <w:tc>
          <w:tcPr>
            <w:tcW w:w="1207" w:type="pct"/>
            <w:vMerge w:val="continue"/>
            <w:tcBorders>
              <w:top w:val="nil"/>
            </w:tcBorders>
            <w:noWrap w:val="0"/>
            <w:vAlign w:val="top"/>
          </w:tcPr>
          <w:p w14:paraId="11785E3E">
            <w:pPr>
              <w:pStyle w:val="7"/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 w:val="0"/>
              <w:autoSpaceDN w:val="0"/>
              <w:bidi w:val="0"/>
              <w:jc w:val="both"/>
              <w:rPr>
                <w:rFonts w:hint="eastAsia" w:ascii="方正楷体_GBK" w:hAnsi="方正楷体_GBK" w:eastAsia="方正楷体_GBK" w:cs="方正楷体_GBK"/>
                <w:color w:val="auto"/>
              </w:rPr>
            </w:pPr>
          </w:p>
        </w:tc>
      </w:tr>
      <w:tr w14:paraId="43D7A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728" w:type="pct"/>
            <w:noWrap w:val="0"/>
            <w:vAlign w:val="center"/>
          </w:tcPr>
          <w:p w14:paraId="54AF84C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default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4271" w:type="pct"/>
            <w:gridSpan w:val="4"/>
            <w:noWrap w:val="0"/>
            <w:vAlign w:val="center"/>
          </w:tcPr>
          <w:p w14:paraId="148828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4"/>
                <w:szCs w:val="24"/>
              </w:rPr>
            </w:pPr>
          </w:p>
        </w:tc>
      </w:tr>
      <w:tr w14:paraId="1BFBC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  <w:jc w:val="center"/>
        </w:trPr>
        <w:tc>
          <w:tcPr>
            <w:tcW w:w="728" w:type="pct"/>
            <w:noWrap w:val="0"/>
            <w:vAlign w:val="center"/>
          </w:tcPr>
          <w:p w14:paraId="26C03F0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  <w:t>相关比赛</w:t>
            </w:r>
          </w:p>
          <w:p w14:paraId="53DCA9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/>
              <w:jc w:val="center"/>
              <w:textAlignment w:val="baseline"/>
              <w:rPr>
                <w:rFonts w:hint="default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  <w:t>获奖情况</w:t>
            </w:r>
          </w:p>
        </w:tc>
        <w:tc>
          <w:tcPr>
            <w:tcW w:w="4271" w:type="pct"/>
            <w:gridSpan w:val="4"/>
            <w:noWrap w:val="0"/>
            <w:vAlign w:val="top"/>
          </w:tcPr>
          <w:p w14:paraId="513F85D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firstLine="492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4"/>
                <w:szCs w:val="24"/>
                <w:lang w:val="en-US" w:eastAsia="en-US"/>
              </w:rPr>
            </w:pPr>
          </w:p>
        </w:tc>
      </w:tr>
      <w:tr w14:paraId="1B2A0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0" w:hRule="atLeast"/>
          <w:jc w:val="center"/>
        </w:trPr>
        <w:tc>
          <w:tcPr>
            <w:tcW w:w="728" w:type="pct"/>
            <w:noWrap w:val="0"/>
            <w:vAlign w:val="center"/>
          </w:tcPr>
          <w:p w14:paraId="1BE7F98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textAlignment w:val="baseline"/>
              <w:rPr>
                <w:rFonts w:hint="eastAsia" w:ascii="方正楷体_GBK" w:hAnsi="方正楷体_GBK" w:eastAsia="方正楷体_GBK" w:cs="方正楷体_GBK"/>
                <w:color w:val="auto"/>
                <w:spacing w:val="3"/>
                <w:sz w:val="24"/>
                <w:szCs w:val="24"/>
                <w:lang w:val="en-US" w:eastAsia="zh-CN"/>
              </w:rPr>
            </w:pPr>
          </w:p>
        </w:tc>
        <w:tc>
          <w:tcPr>
            <w:tcW w:w="4271" w:type="pct"/>
            <w:gridSpan w:val="4"/>
            <w:noWrap w:val="0"/>
            <w:vAlign w:val="center"/>
          </w:tcPr>
          <w:p w14:paraId="3F884F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hint="default" w:ascii="方正仿宋_GBK" w:hAnsi="方正仿宋_GBK" w:eastAsia="方正仿宋_GBK" w:cs="方正仿宋_GBK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  <w:lang w:val="en-US" w:eastAsia="zh-CN"/>
              </w:rPr>
              <w:t>参赛者须知：</w:t>
            </w:r>
          </w:p>
          <w:p w14:paraId="3ABA8E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488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</w:rPr>
              <w:t>需符合社会主义核心价值观，积极、向上、健康；</w:t>
            </w:r>
          </w:p>
          <w:p w14:paraId="68DC67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488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</w:rPr>
              <w:t>必须为原创作品，投稿人不得有侵犯他人著作权、名誉权、肖像权、姓名权等侵权行为；参赛作品不涉及任何法律纠纷，如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  <w:lang w:eastAsia="zh-CN"/>
              </w:rPr>
              <w:t>涉及相关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</w:rPr>
              <w:t>法律问题，将取消作品参赛资格，造成的一切后果由参赛者自负；</w:t>
            </w:r>
          </w:p>
          <w:p w14:paraId="3E2466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488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  <w:lang w:val="en-US" w:eastAsia="zh-CN"/>
              </w:rPr>
              <w:t>. 本次参赛作品知识产权归属：所有参赛作品归大赛主办方及参赛者共同所有，主办方有权采取包括但不限于印制光盘、编辑画册、出版书籍，博物馆或其他官方媒体公益宣传等行使著作权，享有对所有获奖作品展示、宣传等全部权利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  <w:lang w:eastAsia="zh-CN"/>
              </w:rPr>
              <w:t>其他任何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</w:rPr>
              <w:t>单位和个人未经授权不得以任何形式对作品转让、复制、转载、传播、摘编、出版、发行、许可使用等；</w:t>
            </w:r>
          </w:p>
          <w:p w14:paraId="1DC9DA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488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  <w:lang w:val="en-US" w:eastAsia="zh-CN"/>
              </w:rPr>
              <w:t>. 报名参赛视为认可评委评判，不得以任何形式干涉评委评审结果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</w:rPr>
              <w:t>；</w:t>
            </w:r>
          </w:p>
          <w:p w14:paraId="71321D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488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  <w:lang w:val="en-US" w:eastAsia="zh-CN"/>
              </w:rPr>
              <w:t>. 参赛者对上述声明及承诺事项，均无任何异议；</w:t>
            </w:r>
          </w:p>
          <w:p w14:paraId="5B8F0A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488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  <w:lang w:val="en-US" w:eastAsia="zh-CN"/>
              </w:rPr>
              <w:t>. 承诺事项自本人签章之日起生效。</w:t>
            </w:r>
          </w:p>
          <w:p w14:paraId="0C9B5E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0" w:lineRule="atLeast"/>
              <w:ind w:firstLine="488" w:firstLineChars="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  <w:lang w:val="en-US" w:eastAsia="zh-CN"/>
              </w:rPr>
            </w:pPr>
          </w:p>
          <w:p w14:paraId="4D1EF9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40" w:lineRule="exact"/>
              <w:ind w:left="0" w:leftChars="0" w:firstLine="2928" w:firstLineChars="1200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color w:val="auto"/>
                <w:spacing w:val="3"/>
                <w:sz w:val="24"/>
                <w:szCs w:val="24"/>
                <w:lang w:val="en-US" w:eastAsia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  <w:lang w:val="en-US" w:eastAsia="zh-CN"/>
              </w:rPr>
              <w:t>报名者签章：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2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</w:tc>
      </w:tr>
    </w:tbl>
    <w:p w14:paraId="3C3357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5BEC4F"/>
    <w:multiLevelType w:val="singleLevel"/>
    <w:tmpl w:val="E45BEC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D0A94"/>
    <w:rsid w:val="741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30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43"/>
      <w:szCs w:val="43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2025-02-27T08:22:00Z</dcterms:created>
  <dc:creator>言己亻意</dc:creator>
  <cp:lastModifiedBy>言己亻意</cp:lastModifiedBy>
  <dcterms:modified xsi:type="dcterms:W3CDTF">2025-02-27T08:25:56Z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C205246ACF5C47528789037403FE3863_11</vt:lpwstr>
  </property>
  <property fmtid="{D5CDD505-2E9C-101B-9397-08002B2CF9AE}" pid="4" name="KSOTemplateDocerSaveRecord">
    <vt:lpwstr>eyJoZGlkIjoiZDZlMjc0NzA0YzhjMWY4MTQwMTBkYWM5YzQ0N2E1ZGUiLCJ1c2VySWQiOiIzNzQwOTI2MDcifQ==</vt:lpwstr>
  </property>
</Properties>
</file>