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5FBF3">
      <w:pPr>
        <w:pStyle w:val="33"/>
        <w:spacing w:after="0" w:line="560" w:lineRule="exact"/>
        <w:ind w:firstLine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bookmarkStart w:id="0" w:name="_Toc76387238"/>
      <w:bookmarkStart w:id="1" w:name="_Toc22218"/>
      <w:bookmarkStart w:id="2" w:name="_Toc28202"/>
      <w:bookmarkStart w:id="3" w:name="_Toc5591"/>
      <w:bookmarkStart w:id="4" w:name="_Toc10127"/>
      <w:bookmarkStart w:id="5" w:name="_Toc27827"/>
      <w:r>
        <w:rPr>
          <w:rFonts w:hint="eastAsia" w:ascii="方正黑体_GBK" w:hAnsi="方正黑体_GBK" w:eastAsia="方正黑体_GBK" w:cs="方正黑体_GBK"/>
          <w:sz w:val="32"/>
          <w:szCs w:val="32"/>
        </w:rPr>
        <w:t>：项目基本需求</w:t>
      </w:r>
    </w:p>
    <w:p w14:paraId="18680D4D">
      <w:pPr>
        <w:spacing w:line="560" w:lineRule="exact"/>
        <w:ind w:firstLine="640" w:firstLineChars="200"/>
        <w:rPr>
          <w:rFonts w:hint="eastAsia" w:eastAsia="方正仿宋_GBK"/>
          <w:iCs/>
          <w:color w:val="FF0000"/>
          <w:sz w:val="32"/>
          <w:szCs w:val="32"/>
        </w:rPr>
      </w:pPr>
      <w:r>
        <w:rPr>
          <w:rFonts w:eastAsia="方正楷体_GBK"/>
          <w:sz w:val="32"/>
          <w:szCs w:val="32"/>
        </w:rPr>
        <w:t>一、项目技术要求</w:t>
      </w:r>
    </w:p>
    <w:p w14:paraId="330991D5">
      <w:pPr>
        <w:spacing w:line="560" w:lineRule="exact"/>
        <w:ind w:firstLine="640" w:firstLine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1、系统搭建：</w:t>
      </w:r>
    </w:p>
    <w:p w14:paraId="55F65A3D">
      <w:pPr>
        <w:widowControl w:val="0"/>
        <w:numPr>
          <w:ilvl w:val="0"/>
          <w:numId w:val="1"/>
        </w:numPr>
        <w:spacing w:line="560" w:lineRule="exact"/>
        <w:ind w:left="0" w:firstLine="640" w:firstLine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可以为医院搭建信息化数据管理平台，实现项目管理、数据分析、成果展示等功能。</w:t>
      </w:r>
    </w:p>
    <w:p w14:paraId="32A98524">
      <w:pPr>
        <w:widowControl w:val="0"/>
        <w:numPr>
          <w:ilvl w:val="0"/>
          <w:numId w:val="1"/>
        </w:numPr>
        <w:spacing w:line="560" w:lineRule="exact"/>
        <w:ind w:left="0" w:firstLine="640" w:firstLine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可分为院级和科级两个展示和管理级别。</w:t>
      </w:r>
    </w:p>
    <w:p w14:paraId="459EABBE">
      <w:pPr>
        <w:widowControl w:val="0"/>
        <w:numPr>
          <w:ilvl w:val="0"/>
          <w:numId w:val="1"/>
        </w:numPr>
        <w:spacing w:line="560" w:lineRule="exact"/>
        <w:ind w:left="0" w:firstLine="640" w:firstLine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平台系统可查看测评结果的综合分析、历史对比、持续改进和科室评估分析，提供优先改进的要点，方便医院对重点问题进行整改以及进行改进效果持续监测。</w:t>
      </w:r>
    </w:p>
    <w:p w14:paraId="41466F71">
      <w:pPr>
        <w:widowControl w:val="0"/>
        <w:numPr>
          <w:ilvl w:val="0"/>
          <w:numId w:val="1"/>
        </w:numPr>
        <w:spacing w:line="560" w:lineRule="exact"/>
        <w:ind w:left="0"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能够实现权限控制，对不同使用对象设置不同查看权限。能够实现各科室排名对比。</w:t>
      </w:r>
    </w:p>
    <w:p w14:paraId="555974BB">
      <w:pPr>
        <w:spacing w:line="560" w:lineRule="exact"/>
        <w:ind w:firstLine="640" w:firstLine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2、数据采集：</w:t>
      </w:r>
    </w:p>
    <w:p w14:paraId="5F5764D6">
      <w:pPr>
        <w:spacing w:line="560" w:lineRule="exact"/>
        <w:ind w:left="420" w:left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（1）采用信息化手段，为医院提供医患体验及满意度数</w:t>
      </w:r>
    </w:p>
    <w:p w14:paraId="0525609D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据采集服务。</w:t>
      </w:r>
    </w:p>
    <w:p w14:paraId="0D884F91">
      <w:pPr>
        <w:spacing w:line="560" w:lineRule="exact"/>
        <w:ind w:left="420" w:left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（2）具有独立的采集终端和采集软件系统，数据采集为</w:t>
      </w:r>
    </w:p>
    <w:p w14:paraId="2F35AC26">
      <w:pPr>
        <w:spacing w:line="560" w:lineRule="exact"/>
        <w:rPr>
          <w:rFonts w:hint="eastAsia" w:ascii="方正仿宋_GBK" w:hAnsi="宋体" w:eastAsia="方正仿宋_GBK" w:cs="宋体"/>
          <w:b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保证真实客观，应具备录音、拍照、人脸识别、GPS定位等功能。全部数据应具备可溯源性，随时备查。</w:t>
      </w:r>
      <w:r>
        <w:rPr>
          <w:rFonts w:hint="eastAsia" w:ascii="方正仿宋_GBK" w:hAnsi="宋体" w:eastAsia="方正仿宋_GBK" w:cs="宋体"/>
          <w:b/>
          <w:sz w:val="32"/>
          <w:szCs w:val="32"/>
        </w:rPr>
        <w:t>（提供工具演示或证明材料）</w:t>
      </w:r>
    </w:p>
    <w:p w14:paraId="6CF1F6C9">
      <w:pPr>
        <w:spacing w:line="560" w:lineRule="exact"/>
        <w:ind w:left="420" w:left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（3）具有科学的抽样体系，能根据医院规模、科室数量、</w:t>
      </w:r>
    </w:p>
    <w:p w14:paraId="3B4455B9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就诊人次等具体信息测算出样本量，保证抽样结果具有代表性。</w:t>
      </w:r>
    </w:p>
    <w:p w14:paraId="3CD98B40">
      <w:pPr>
        <w:spacing w:line="560" w:lineRule="exact"/>
        <w:ind w:left="420" w:left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（4）调查问卷设计科学合理，须经过统计学信度验证，</w:t>
      </w:r>
    </w:p>
    <w:p w14:paraId="16F27DAA">
      <w:pPr>
        <w:spacing w:line="560" w:lineRule="exact"/>
        <w:rPr>
          <w:rFonts w:hint="eastAsia" w:ascii="方正仿宋_GBK" w:hAnsi="宋体" w:eastAsia="方正仿宋_GBK" w:cs="宋体"/>
          <w:b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并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符合和对应国家对于医院建设管理的标准要求，测评指标涵盖医院管理各</w:t>
      </w:r>
      <w:r>
        <w:rPr>
          <w:rFonts w:hint="eastAsia" w:ascii="方正仿宋_GBK" w:hAnsi="宋体" w:eastAsia="方正仿宋_GBK" w:cs="宋体"/>
          <w:bCs/>
          <w:color w:val="auto"/>
          <w:sz w:val="32"/>
          <w:szCs w:val="32"/>
        </w:rPr>
        <w:t>主要流程和质控要点。</w:t>
      </w:r>
      <w:r>
        <w:rPr>
          <w:rFonts w:hint="eastAsia" w:ascii="方正仿宋_GBK" w:hAnsi="宋体" w:eastAsia="方正仿宋_GBK" w:cs="宋体"/>
          <w:b/>
          <w:color w:val="auto"/>
          <w:sz w:val="32"/>
          <w:szCs w:val="32"/>
        </w:rPr>
        <w:t>（提供门诊患者、住院患者、在职员工</w:t>
      </w:r>
      <w:r>
        <w:rPr>
          <w:rFonts w:hint="eastAsia" w:ascii="方正仿宋_GBK" w:hAnsi="宋体" w:eastAsia="方正仿宋_GBK" w:cs="宋体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 w:cs="宋体"/>
          <w:b/>
          <w:color w:val="auto"/>
          <w:sz w:val="32"/>
          <w:szCs w:val="32"/>
          <w:lang w:val="en-US" w:eastAsia="zh-CN"/>
        </w:rPr>
        <w:t>临床科室对平台科室</w:t>
      </w:r>
      <w:r>
        <w:rPr>
          <w:rFonts w:hint="eastAsia" w:ascii="方正仿宋_GBK" w:hAnsi="宋体" w:eastAsia="方正仿宋_GBK" w:cs="宋体"/>
          <w:b/>
          <w:color w:val="auto"/>
          <w:sz w:val="32"/>
          <w:szCs w:val="32"/>
        </w:rPr>
        <w:t>测评量表）</w:t>
      </w:r>
    </w:p>
    <w:p w14:paraId="2A1CEBCD">
      <w:pPr>
        <w:spacing w:line="560" w:lineRule="exact"/>
        <w:ind w:left="420" w:leftChars="200"/>
        <w:rPr>
          <w:rFonts w:hint="eastAsia" w:ascii="方正仿宋_GBK" w:hAnsi="宋体" w:eastAsia="方正仿宋_GBK" w:cs="宋体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（5）调查内容要能够反映医院的的服务流程环节、诊疗</w:t>
      </w:r>
    </w:p>
    <w:p w14:paraId="5D4A10B1">
      <w:pPr>
        <w:spacing w:line="560" w:lineRule="exact"/>
        <w:rPr>
          <w:rFonts w:hint="eastAsia" w:ascii="方正仿宋_GBK" w:hAnsi="宋体" w:eastAsia="方正仿宋_GBK" w:cs="宋体"/>
          <w:b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质量、护理质量、患者安全、服务效果、辅技支持、后勤保障、就诊环境、医德医风等多方面品质状况，员工测评要能准确反映医务人员的日常管理、工作环境、福利待遇、发展前景、职业认同等方面品质状况。</w:t>
      </w:r>
      <w:r>
        <w:rPr>
          <w:rFonts w:hint="eastAsia" w:ascii="方正仿宋_GBK" w:hAnsi="宋体" w:eastAsia="方正仿宋_GBK" w:cs="宋体"/>
          <w:b/>
          <w:color w:val="auto"/>
          <w:sz w:val="32"/>
          <w:szCs w:val="32"/>
        </w:rPr>
        <w:t>（提供门诊患者、住院患者、在职员工</w:t>
      </w:r>
      <w:r>
        <w:rPr>
          <w:rFonts w:hint="eastAsia" w:ascii="方正仿宋_GBK" w:hAnsi="宋体" w:eastAsia="方正仿宋_GBK" w:cs="宋体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 w:cs="宋体"/>
          <w:b/>
          <w:color w:val="auto"/>
          <w:sz w:val="32"/>
          <w:szCs w:val="32"/>
          <w:lang w:val="en-US" w:eastAsia="zh-CN"/>
        </w:rPr>
        <w:t>临床科室对平台科室</w:t>
      </w:r>
      <w:r>
        <w:rPr>
          <w:rFonts w:hint="eastAsia" w:ascii="方正仿宋_GBK" w:hAnsi="宋体" w:eastAsia="方正仿宋_GBK" w:cs="宋体"/>
          <w:b/>
          <w:color w:val="auto"/>
          <w:sz w:val="32"/>
          <w:szCs w:val="32"/>
        </w:rPr>
        <w:t>测评量表）</w:t>
      </w:r>
    </w:p>
    <w:p w14:paraId="7FBD1827">
      <w:pPr>
        <w:spacing w:line="560" w:lineRule="exact"/>
        <w:ind w:left="420" w:leftChars="200"/>
        <w:rPr>
          <w:rFonts w:hint="eastAsia" w:ascii="方正仿宋_GBK" w:hAnsi="宋体" w:eastAsia="方正仿宋_GBK" w:cs="宋体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（6）数据校验审核要求：应具备完备的测评数据真实性</w:t>
      </w:r>
    </w:p>
    <w:p w14:paraId="69D9E313">
      <w:pPr>
        <w:spacing w:line="560" w:lineRule="exact"/>
        <w:rPr>
          <w:rFonts w:hint="eastAsia" w:ascii="方正仿宋_GBK" w:hAnsi="宋体" w:eastAsia="方正仿宋_GBK" w:cs="宋体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及准确性校验管理流程和组织体系，有效确保医院调查数据的信息科学客观、真实有效，并在调查结束后出具数据校验报告。</w:t>
      </w:r>
    </w:p>
    <w:p w14:paraId="2A3B08C9">
      <w:pPr>
        <w:spacing w:line="560" w:lineRule="exact"/>
        <w:ind w:left="420" w:leftChars="200"/>
        <w:rPr>
          <w:rFonts w:hint="eastAsia" w:ascii="方正仿宋_GBK" w:hAnsi="宋体" w:eastAsia="方正仿宋_GBK" w:cs="宋体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（7）每次调查后为医院出具专业的分析报告。</w:t>
      </w:r>
    </w:p>
    <w:p w14:paraId="75615586">
      <w:pPr>
        <w:spacing w:line="560" w:lineRule="exact"/>
        <w:ind w:left="420" w:leftChars="200"/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（8）每季度为医院提供1次门诊、住院和员工满意度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、</w:t>
      </w:r>
    </w:p>
    <w:p w14:paraId="7B195EED">
      <w:pPr>
        <w:spacing w:line="560" w:lineRule="exact"/>
        <w:rPr>
          <w:rFonts w:hint="eastAsia" w:ascii="方正仿宋_GBK" w:hAnsi="宋体" w:eastAsia="方正仿宋_GBK" w:cs="宋体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  <w:t>临床科室对平台科室满意度等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调查服务。</w:t>
      </w:r>
    </w:p>
    <w:p w14:paraId="33B1C950">
      <w:pPr>
        <w:pStyle w:val="2"/>
        <w:spacing w:line="560" w:lineRule="exact"/>
        <w:ind w:left="0"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3、信息安全：保证数据</w:t>
      </w:r>
      <w:r>
        <w:rPr>
          <w:rFonts w:hint="eastAsia" w:ascii="方正仿宋_GBK" w:hAnsi="宋体" w:eastAsia="方正仿宋_GBK" w:cs="宋体"/>
          <w:sz w:val="32"/>
          <w:szCs w:val="32"/>
        </w:rPr>
        <w:t>调查的信息安全，具有有效措施防止人为干扰，防止数据信息的泄露，具有信息安全的技术保障。</w:t>
      </w:r>
    </w:p>
    <w:p w14:paraId="33592C7C">
      <w:pPr>
        <w:spacing w:line="560" w:lineRule="exact"/>
        <w:ind w:firstLine="640" w:firstLineChars="200"/>
        <w:jc w:val="left"/>
        <w:rPr>
          <w:rFonts w:eastAsia="方正仿宋_GBK"/>
          <w:iCs/>
          <w:color w:val="FF000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二</w:t>
      </w:r>
      <w:r>
        <w:rPr>
          <w:rFonts w:eastAsia="方正仿宋_GBK"/>
          <w:sz w:val="32"/>
          <w:szCs w:val="32"/>
        </w:rPr>
        <w:t>、项目商务要求</w:t>
      </w:r>
    </w:p>
    <w:p w14:paraId="7FDC123C">
      <w:pPr>
        <w:spacing w:line="560" w:lineRule="exact"/>
        <w:ind w:firstLine="640" w:firstLine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1、市场业绩： </w:t>
      </w:r>
    </w:p>
    <w:p w14:paraId="219C3984">
      <w:pPr>
        <w:widowControl w:val="0"/>
        <w:numPr>
          <w:ilvl w:val="0"/>
          <w:numId w:val="2"/>
        </w:numPr>
        <w:spacing w:line="560" w:lineRule="exact"/>
        <w:ind w:left="0" w:firstLine="640" w:firstLine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供应商应具备类似业绩，请提供项目合作合同复印件。</w:t>
      </w:r>
    </w:p>
    <w:p w14:paraId="1FE04C9D">
      <w:pPr>
        <w:widowControl w:val="0"/>
        <w:numPr>
          <w:ilvl w:val="0"/>
          <w:numId w:val="2"/>
        </w:numPr>
        <w:spacing w:line="560" w:lineRule="exact"/>
        <w:ind w:left="0" w:firstLine="640" w:firstLine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供应商在行业内具有一定的学术、市场、政策权威认可度，可提供国内各级机构的合作证明或项目合作协议备查。</w:t>
      </w:r>
    </w:p>
    <w:p w14:paraId="0058C054">
      <w:pPr>
        <w:snapToGrid w:val="0"/>
        <w:spacing w:line="560" w:lineRule="exact"/>
        <w:ind w:firstLine="640" w:firstLine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2、供应商规模：</w:t>
      </w:r>
    </w:p>
    <w:p w14:paraId="2C7E754C">
      <w:pPr>
        <w:pStyle w:val="165"/>
        <w:spacing w:line="560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供应商应该具备一定抗风险能力，同时供应商应当具有信息安全的保障能力，符合质量安全认证的要求，能够提供信息安全认证书及质量体系认证书等相关资料。</w:t>
      </w:r>
    </w:p>
    <w:p w14:paraId="5C3CFCAA">
      <w:pPr>
        <w:snapToGrid w:val="0"/>
        <w:spacing w:line="560" w:lineRule="exact"/>
        <w:ind w:firstLine="640" w:firstLineChars="200"/>
        <w:rPr>
          <w:rFonts w:hint="eastAsia" w:ascii="方正仿宋_GBK" w:hAnsi="宋体" w:eastAsia="方正仿宋_GBK" w:cs="宋体"/>
          <w:bCs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sz w:val="32"/>
          <w:szCs w:val="32"/>
        </w:rPr>
        <w:t>3、供应商能力要求：</w:t>
      </w:r>
    </w:p>
    <w:p w14:paraId="33EE08E5">
      <w:pPr>
        <w:pStyle w:val="165"/>
        <w:spacing w:line="560" w:lineRule="exact"/>
        <w:ind w:firstLine="640"/>
        <w:jc w:val="left"/>
        <w:rPr>
          <w:rFonts w:hint="eastAsia" w:ascii="方正仿宋_GBK" w:hAnsi="宋体" w:eastAsia="方正仿宋_GBK" w:cs="宋体"/>
          <w:bCs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sz w:val="32"/>
          <w:szCs w:val="32"/>
        </w:rPr>
        <w:t>供应商应具备国家卫健委相关主管部门认可的服务能力，项目实施、技术方案能够满足国家政策监管需求。（提供证明材料）</w:t>
      </w:r>
    </w:p>
    <w:p w14:paraId="52771459">
      <w:pPr>
        <w:pStyle w:val="165"/>
        <w:spacing w:line="560" w:lineRule="exact"/>
        <w:ind w:firstLine="640"/>
        <w:jc w:val="left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宋体"/>
          <w:bCs/>
          <w:sz w:val="32"/>
          <w:szCs w:val="32"/>
          <w:highlight w:val="none"/>
          <w:lang w:val="en-US" w:eastAsia="zh-CN"/>
        </w:rPr>
        <w:t>三、项目时间要求：2025年3月之前完成3次患者体验第三方测评。</w:t>
      </w:r>
      <w:bookmarkEnd w:id="0"/>
      <w:bookmarkEnd w:id="1"/>
      <w:bookmarkEnd w:id="2"/>
      <w:bookmarkEnd w:id="3"/>
      <w:bookmarkEnd w:id="4"/>
      <w:bookmarkEnd w:id="5"/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A2BF7"/>
    <w:multiLevelType w:val="multilevel"/>
    <w:tmpl w:val="336A2BF7"/>
    <w:lvl w:ilvl="0" w:tentative="0">
      <w:start w:val="1"/>
      <w:numFmt w:val="decimal"/>
      <w:lvlText w:val="（%1）"/>
      <w:lvlJc w:val="left"/>
      <w:pPr>
        <w:ind w:left="73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57" w:hanging="420"/>
      </w:pPr>
    </w:lvl>
    <w:lvl w:ilvl="2" w:tentative="0">
      <w:start w:val="1"/>
      <w:numFmt w:val="lowerRoman"/>
      <w:lvlText w:val="%3."/>
      <w:lvlJc w:val="right"/>
      <w:pPr>
        <w:ind w:left="1277" w:hanging="420"/>
      </w:pPr>
    </w:lvl>
    <w:lvl w:ilvl="3" w:tentative="0">
      <w:start w:val="1"/>
      <w:numFmt w:val="decimal"/>
      <w:lvlText w:val="%4."/>
      <w:lvlJc w:val="left"/>
      <w:pPr>
        <w:ind w:left="1697" w:hanging="420"/>
      </w:pPr>
    </w:lvl>
    <w:lvl w:ilvl="4" w:tentative="0">
      <w:start w:val="1"/>
      <w:numFmt w:val="lowerLetter"/>
      <w:lvlText w:val="%5)"/>
      <w:lvlJc w:val="left"/>
      <w:pPr>
        <w:ind w:left="2117" w:hanging="420"/>
      </w:pPr>
    </w:lvl>
    <w:lvl w:ilvl="5" w:tentative="0">
      <w:start w:val="1"/>
      <w:numFmt w:val="lowerRoman"/>
      <w:lvlText w:val="%6."/>
      <w:lvlJc w:val="right"/>
      <w:pPr>
        <w:ind w:left="2537" w:hanging="420"/>
      </w:pPr>
    </w:lvl>
    <w:lvl w:ilvl="6" w:tentative="0">
      <w:start w:val="1"/>
      <w:numFmt w:val="decimal"/>
      <w:lvlText w:val="%7."/>
      <w:lvlJc w:val="left"/>
      <w:pPr>
        <w:ind w:left="2957" w:hanging="420"/>
      </w:pPr>
    </w:lvl>
    <w:lvl w:ilvl="7" w:tentative="0">
      <w:start w:val="1"/>
      <w:numFmt w:val="lowerLetter"/>
      <w:lvlText w:val="%8)"/>
      <w:lvlJc w:val="left"/>
      <w:pPr>
        <w:ind w:left="3377" w:hanging="420"/>
      </w:pPr>
    </w:lvl>
    <w:lvl w:ilvl="8" w:tentative="0">
      <w:start w:val="1"/>
      <w:numFmt w:val="lowerRoman"/>
      <w:lvlText w:val="%9."/>
      <w:lvlJc w:val="right"/>
      <w:pPr>
        <w:ind w:left="3797" w:hanging="420"/>
      </w:pPr>
    </w:lvl>
  </w:abstractNum>
  <w:abstractNum w:abstractNumId="1">
    <w:nsid w:val="73AA013F"/>
    <w:multiLevelType w:val="multilevel"/>
    <w:tmpl w:val="73AA013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80" w:hanging="420"/>
      </w:pPr>
    </w:lvl>
    <w:lvl w:ilvl="2" w:tentative="0">
      <w:start w:val="1"/>
      <w:numFmt w:val="lowerRoman"/>
      <w:lvlText w:val="%3."/>
      <w:lvlJc w:val="right"/>
      <w:pPr>
        <w:ind w:left="900" w:hanging="420"/>
      </w:pPr>
    </w:lvl>
    <w:lvl w:ilvl="3" w:tentative="0">
      <w:start w:val="1"/>
      <w:numFmt w:val="decimal"/>
      <w:lvlText w:val="%4."/>
      <w:lvlJc w:val="left"/>
      <w:pPr>
        <w:ind w:left="1320" w:hanging="420"/>
      </w:pPr>
    </w:lvl>
    <w:lvl w:ilvl="4" w:tentative="0">
      <w:start w:val="1"/>
      <w:numFmt w:val="lowerLetter"/>
      <w:lvlText w:val="%5)"/>
      <w:lvlJc w:val="left"/>
      <w:pPr>
        <w:ind w:left="1740" w:hanging="420"/>
      </w:pPr>
    </w:lvl>
    <w:lvl w:ilvl="5" w:tentative="0">
      <w:start w:val="1"/>
      <w:numFmt w:val="lowerRoman"/>
      <w:lvlText w:val="%6."/>
      <w:lvlJc w:val="right"/>
      <w:pPr>
        <w:ind w:left="2160" w:hanging="420"/>
      </w:pPr>
    </w:lvl>
    <w:lvl w:ilvl="6" w:tentative="0">
      <w:start w:val="1"/>
      <w:numFmt w:val="decimal"/>
      <w:lvlText w:val="%7."/>
      <w:lvlJc w:val="left"/>
      <w:pPr>
        <w:ind w:left="2580" w:hanging="420"/>
      </w:pPr>
    </w:lvl>
    <w:lvl w:ilvl="7" w:tentative="0">
      <w:start w:val="1"/>
      <w:numFmt w:val="lowerLetter"/>
      <w:lvlText w:val="%8)"/>
      <w:lvlJc w:val="left"/>
      <w:pPr>
        <w:ind w:left="3000" w:hanging="420"/>
      </w:pPr>
    </w:lvl>
    <w:lvl w:ilvl="8" w:tentative="0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00787D02"/>
    <w:rsid w:val="000048E3"/>
    <w:rsid w:val="000641D0"/>
    <w:rsid w:val="000768E5"/>
    <w:rsid w:val="00093410"/>
    <w:rsid w:val="000D2B4A"/>
    <w:rsid w:val="00100C7D"/>
    <w:rsid w:val="00106EB9"/>
    <w:rsid w:val="00112E01"/>
    <w:rsid w:val="001577EA"/>
    <w:rsid w:val="00194EA2"/>
    <w:rsid w:val="001A0CEB"/>
    <w:rsid w:val="001D4837"/>
    <w:rsid w:val="001D5DA9"/>
    <w:rsid w:val="00230F25"/>
    <w:rsid w:val="00254180"/>
    <w:rsid w:val="002767B3"/>
    <w:rsid w:val="00294D83"/>
    <w:rsid w:val="002B384E"/>
    <w:rsid w:val="002E49BA"/>
    <w:rsid w:val="00323547"/>
    <w:rsid w:val="00324708"/>
    <w:rsid w:val="00352951"/>
    <w:rsid w:val="00366CEB"/>
    <w:rsid w:val="00381040"/>
    <w:rsid w:val="003F4FB8"/>
    <w:rsid w:val="00412473"/>
    <w:rsid w:val="00412D63"/>
    <w:rsid w:val="004250CC"/>
    <w:rsid w:val="0044318F"/>
    <w:rsid w:val="00462B6F"/>
    <w:rsid w:val="004841F8"/>
    <w:rsid w:val="004C040D"/>
    <w:rsid w:val="004D21D3"/>
    <w:rsid w:val="005013C0"/>
    <w:rsid w:val="0050280B"/>
    <w:rsid w:val="00503752"/>
    <w:rsid w:val="00556EA1"/>
    <w:rsid w:val="005B006A"/>
    <w:rsid w:val="005B0774"/>
    <w:rsid w:val="005D6A7E"/>
    <w:rsid w:val="00603C9D"/>
    <w:rsid w:val="006129D5"/>
    <w:rsid w:val="00647005"/>
    <w:rsid w:val="00652EF8"/>
    <w:rsid w:val="00691D77"/>
    <w:rsid w:val="006A224C"/>
    <w:rsid w:val="006A4091"/>
    <w:rsid w:val="006C424B"/>
    <w:rsid w:val="006D69C2"/>
    <w:rsid w:val="00706957"/>
    <w:rsid w:val="00725A52"/>
    <w:rsid w:val="00787D02"/>
    <w:rsid w:val="007C5C39"/>
    <w:rsid w:val="007E7DA6"/>
    <w:rsid w:val="008030CD"/>
    <w:rsid w:val="008161BA"/>
    <w:rsid w:val="008A1788"/>
    <w:rsid w:val="008B6ECA"/>
    <w:rsid w:val="008D3666"/>
    <w:rsid w:val="008D7C68"/>
    <w:rsid w:val="008E7372"/>
    <w:rsid w:val="00932BAE"/>
    <w:rsid w:val="009E13B9"/>
    <w:rsid w:val="00A81E9B"/>
    <w:rsid w:val="00AA759F"/>
    <w:rsid w:val="00AD0802"/>
    <w:rsid w:val="00AF535B"/>
    <w:rsid w:val="00B1060B"/>
    <w:rsid w:val="00B12890"/>
    <w:rsid w:val="00B12FB6"/>
    <w:rsid w:val="00B16D98"/>
    <w:rsid w:val="00B2204C"/>
    <w:rsid w:val="00B35DD6"/>
    <w:rsid w:val="00B440FB"/>
    <w:rsid w:val="00B45C7D"/>
    <w:rsid w:val="00BD2CCC"/>
    <w:rsid w:val="00BF103B"/>
    <w:rsid w:val="00C37E75"/>
    <w:rsid w:val="00C71DAD"/>
    <w:rsid w:val="00C72F69"/>
    <w:rsid w:val="00CA1D2A"/>
    <w:rsid w:val="00CA371F"/>
    <w:rsid w:val="00CE3E18"/>
    <w:rsid w:val="00D00B67"/>
    <w:rsid w:val="00D11F7B"/>
    <w:rsid w:val="00D23D46"/>
    <w:rsid w:val="00D735D1"/>
    <w:rsid w:val="00D73C29"/>
    <w:rsid w:val="00D75F6D"/>
    <w:rsid w:val="00D818F5"/>
    <w:rsid w:val="00D9084B"/>
    <w:rsid w:val="00DA5FD7"/>
    <w:rsid w:val="00DD0300"/>
    <w:rsid w:val="00DD7BD4"/>
    <w:rsid w:val="00DF34B3"/>
    <w:rsid w:val="00E21649"/>
    <w:rsid w:val="00E25A83"/>
    <w:rsid w:val="00E3501F"/>
    <w:rsid w:val="00E477B9"/>
    <w:rsid w:val="00E64A0E"/>
    <w:rsid w:val="00E725D8"/>
    <w:rsid w:val="00EA6E29"/>
    <w:rsid w:val="00EB0C64"/>
    <w:rsid w:val="00EB0FCB"/>
    <w:rsid w:val="00EF1066"/>
    <w:rsid w:val="00F04283"/>
    <w:rsid w:val="00F062EC"/>
    <w:rsid w:val="00F2005B"/>
    <w:rsid w:val="00F315EA"/>
    <w:rsid w:val="00F338B0"/>
    <w:rsid w:val="00F453A1"/>
    <w:rsid w:val="00F64147"/>
    <w:rsid w:val="00F75887"/>
    <w:rsid w:val="00F874B1"/>
    <w:rsid w:val="00F961BD"/>
    <w:rsid w:val="00FE411C"/>
    <w:rsid w:val="039D49DA"/>
    <w:rsid w:val="04BF2833"/>
    <w:rsid w:val="0AF52007"/>
    <w:rsid w:val="1165611E"/>
    <w:rsid w:val="1F0423C1"/>
    <w:rsid w:val="2AF9032D"/>
    <w:rsid w:val="33632230"/>
    <w:rsid w:val="36E524AC"/>
    <w:rsid w:val="3F3E5024"/>
    <w:rsid w:val="40224945"/>
    <w:rsid w:val="4137052C"/>
    <w:rsid w:val="41630D72"/>
    <w:rsid w:val="427F607F"/>
    <w:rsid w:val="443E286A"/>
    <w:rsid w:val="448B2D26"/>
    <w:rsid w:val="44CE6E4A"/>
    <w:rsid w:val="455D3805"/>
    <w:rsid w:val="45DD06E1"/>
    <w:rsid w:val="46A53310"/>
    <w:rsid w:val="4CAC58A3"/>
    <w:rsid w:val="51183927"/>
    <w:rsid w:val="52CA50F4"/>
    <w:rsid w:val="59C71589"/>
    <w:rsid w:val="5ABA3693"/>
    <w:rsid w:val="60341CD2"/>
    <w:rsid w:val="60806DF2"/>
    <w:rsid w:val="628255CF"/>
    <w:rsid w:val="6E557B10"/>
    <w:rsid w:val="6EB65D91"/>
    <w:rsid w:val="6FEB6BF6"/>
    <w:rsid w:val="71995781"/>
    <w:rsid w:val="7B5631D0"/>
    <w:rsid w:val="7DAB1887"/>
    <w:rsid w:val="7DD75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5">
    <w:name w:val="heading 2"/>
    <w:basedOn w:val="1"/>
    <w:next w:val="1"/>
    <w:link w:val="48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6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54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  <w:szCs w:val="24"/>
    </w:rPr>
  </w:style>
  <w:style w:type="paragraph" w:styleId="8">
    <w:name w:val="heading 5"/>
    <w:basedOn w:val="1"/>
    <w:next w:val="1"/>
    <w:link w:val="55"/>
    <w:semiHidden/>
    <w:unhideWhenUsed/>
    <w:qFormat/>
    <w:uiPriority w:val="0"/>
    <w:pPr>
      <w:keepNext/>
      <w:keepLines/>
      <w:spacing w:line="372" w:lineRule="auto"/>
      <w:outlineLvl w:val="4"/>
    </w:pPr>
    <w:rPr>
      <w:b/>
      <w:sz w:val="28"/>
      <w:szCs w:val="24"/>
    </w:rPr>
  </w:style>
  <w:style w:type="paragraph" w:styleId="9">
    <w:name w:val="heading 6"/>
    <w:basedOn w:val="1"/>
    <w:next w:val="1"/>
    <w:link w:val="56"/>
    <w:semiHidden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  <w:szCs w:val="24"/>
    </w:rPr>
  </w:style>
  <w:style w:type="paragraph" w:styleId="10">
    <w:name w:val="heading 7"/>
    <w:basedOn w:val="1"/>
    <w:next w:val="1"/>
    <w:link w:val="57"/>
    <w:semiHidden/>
    <w:unhideWhenUsed/>
    <w:qFormat/>
    <w:uiPriority w:val="0"/>
    <w:pPr>
      <w:keepNext/>
      <w:keepLines/>
      <w:spacing w:line="317" w:lineRule="auto"/>
      <w:outlineLvl w:val="6"/>
    </w:pPr>
    <w:rPr>
      <w:b/>
      <w:sz w:val="24"/>
      <w:szCs w:val="24"/>
    </w:rPr>
  </w:style>
  <w:style w:type="paragraph" w:styleId="11">
    <w:name w:val="heading 8"/>
    <w:basedOn w:val="1"/>
    <w:next w:val="1"/>
    <w:link w:val="58"/>
    <w:semiHidden/>
    <w:unhideWhenUsed/>
    <w:qFormat/>
    <w:uiPriority w:val="0"/>
    <w:pPr>
      <w:keepNext/>
      <w:keepLines/>
      <w:spacing w:line="317" w:lineRule="auto"/>
      <w:outlineLvl w:val="7"/>
    </w:pPr>
    <w:rPr>
      <w:rFonts w:ascii="Arial" w:hAnsi="Arial" w:eastAsia="黑体"/>
      <w:sz w:val="24"/>
      <w:szCs w:val="24"/>
    </w:rPr>
  </w:style>
  <w:style w:type="paragraph" w:styleId="12">
    <w:name w:val="heading 9"/>
    <w:basedOn w:val="1"/>
    <w:next w:val="1"/>
    <w:link w:val="59"/>
    <w:semiHidden/>
    <w:unhideWhenUsed/>
    <w:qFormat/>
    <w:uiPriority w:val="0"/>
    <w:pPr>
      <w:keepNext/>
      <w:keepLines/>
      <w:spacing w:line="317" w:lineRule="auto"/>
      <w:outlineLvl w:val="8"/>
    </w:pPr>
    <w:rPr>
      <w:rFonts w:ascii="Arial" w:hAnsi="Arial" w:eastAsia="黑体"/>
      <w:szCs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2"/>
    <w:qFormat/>
    <w:uiPriority w:val="0"/>
    <w:pPr>
      <w:ind w:firstLine="420" w:firstLineChars="200"/>
    </w:pPr>
  </w:style>
  <w:style w:type="paragraph" w:styleId="3">
    <w:name w:val="Body Text Indent"/>
    <w:basedOn w:val="1"/>
    <w:link w:val="60"/>
    <w:qFormat/>
    <w:uiPriority w:val="0"/>
    <w:pPr>
      <w:spacing w:line="700" w:lineRule="exact"/>
      <w:ind w:left="960"/>
    </w:pPr>
    <w:rPr>
      <w:rFonts w:ascii="Times New Roman" w:hAnsi="Times New Roman" w:eastAsia="宋体" w:cs="Times New Roman"/>
      <w:sz w:val="44"/>
      <w:szCs w:val="20"/>
    </w:rPr>
  </w:style>
  <w:style w:type="paragraph" w:styleId="13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14">
    <w:name w:val="Document Map"/>
    <w:basedOn w:val="1"/>
    <w:link w:val="61"/>
    <w:qFormat/>
    <w:uiPriority w:val="0"/>
    <w:pPr>
      <w:shd w:val="clear" w:color="auto" w:fill="000080"/>
    </w:pPr>
    <w:rPr>
      <w:szCs w:val="24"/>
    </w:rPr>
  </w:style>
  <w:style w:type="paragraph" w:styleId="15">
    <w:name w:val="annotation text"/>
    <w:basedOn w:val="1"/>
    <w:link w:val="62"/>
    <w:qFormat/>
    <w:uiPriority w:val="0"/>
    <w:pPr>
      <w:jc w:val="left"/>
    </w:pPr>
    <w:rPr>
      <w:szCs w:val="24"/>
    </w:rPr>
  </w:style>
  <w:style w:type="paragraph" w:styleId="16">
    <w:name w:val="Body Text 3"/>
    <w:basedOn w:val="1"/>
    <w:link w:val="63"/>
    <w:qFormat/>
    <w:uiPriority w:val="0"/>
    <w:rPr>
      <w:sz w:val="16"/>
      <w:szCs w:val="24"/>
    </w:rPr>
  </w:style>
  <w:style w:type="paragraph" w:styleId="17">
    <w:name w:val="Body Text"/>
    <w:basedOn w:val="1"/>
    <w:next w:val="18"/>
    <w:link w:val="45"/>
    <w:autoRedefine/>
    <w:unhideWhenUsed/>
    <w:qFormat/>
    <w:uiPriority w:val="99"/>
    <w:pPr>
      <w:spacing w:after="120"/>
    </w:pPr>
  </w:style>
  <w:style w:type="paragraph" w:customStyle="1" w:styleId="18">
    <w:name w:val="目录 83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9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 w:eastAsia="宋体" w:cs="Times New Roman"/>
      <w:sz w:val="28"/>
      <w:szCs w:val="20"/>
    </w:rPr>
  </w:style>
  <w:style w:type="paragraph" w:styleId="20">
    <w:name w:val="Plain Text"/>
    <w:basedOn w:val="1"/>
    <w:link w:val="64"/>
    <w:qFormat/>
    <w:uiPriority w:val="0"/>
    <w:rPr>
      <w:rFonts w:hint="eastAsia" w:ascii="宋体" w:hAnsi="Courier New" w:eastAsia="宋体" w:cs="Times New Roman"/>
      <w:szCs w:val="20"/>
    </w:rPr>
  </w:style>
  <w:style w:type="paragraph" w:styleId="21">
    <w:name w:val="Date"/>
    <w:basedOn w:val="1"/>
    <w:next w:val="1"/>
    <w:link w:val="65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22">
    <w:name w:val="Body Text Indent 2"/>
    <w:basedOn w:val="1"/>
    <w:link w:val="66"/>
    <w:qFormat/>
    <w:uiPriority w:val="0"/>
    <w:pPr>
      <w:spacing w:line="480" w:lineRule="auto"/>
      <w:ind w:left="420" w:leftChars="200"/>
    </w:pPr>
    <w:rPr>
      <w:szCs w:val="24"/>
    </w:rPr>
  </w:style>
  <w:style w:type="paragraph" w:styleId="23">
    <w:name w:val="Balloon Text"/>
    <w:basedOn w:val="1"/>
    <w:link w:val="67"/>
    <w:qFormat/>
    <w:uiPriority w:val="0"/>
    <w:rPr>
      <w:sz w:val="18"/>
      <w:szCs w:val="24"/>
    </w:rPr>
  </w:style>
  <w:style w:type="paragraph" w:styleId="24">
    <w:name w:val="footer"/>
    <w:basedOn w:val="1"/>
    <w:link w:val="5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5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footnote text"/>
    <w:basedOn w:val="1"/>
    <w:link w:val="68"/>
    <w:qFormat/>
    <w:uiPriority w:val="0"/>
    <w:pPr>
      <w:snapToGrid w:val="0"/>
      <w:jc w:val="left"/>
    </w:pPr>
    <w:rPr>
      <w:sz w:val="18"/>
      <w:szCs w:val="24"/>
    </w:rPr>
  </w:style>
  <w:style w:type="paragraph" w:styleId="27">
    <w:name w:val="Body Text Indent 3"/>
    <w:basedOn w:val="1"/>
    <w:link w:val="69"/>
    <w:qFormat/>
    <w:uiPriority w:val="0"/>
    <w:pPr>
      <w:ind w:left="420" w:leftChars="200"/>
    </w:pPr>
    <w:rPr>
      <w:sz w:val="16"/>
      <w:szCs w:val="24"/>
    </w:rPr>
  </w:style>
  <w:style w:type="paragraph" w:styleId="28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 w:val="28"/>
      <w:szCs w:val="20"/>
    </w:rPr>
  </w:style>
  <w:style w:type="paragraph" w:styleId="29">
    <w:name w:val="Body Text 2"/>
    <w:basedOn w:val="1"/>
    <w:next w:val="17"/>
    <w:link w:val="52"/>
    <w:autoRedefine/>
    <w:qFormat/>
    <w:uiPriority w:val="0"/>
    <w:pPr>
      <w:adjustRightInd w:val="0"/>
      <w:snapToGrid w:val="0"/>
      <w:spacing w:after="120" w:line="480" w:lineRule="auto"/>
    </w:pPr>
    <w:rPr>
      <w:rFonts w:ascii="Calibri" w:hAnsi="Calibri" w:eastAsia="宋体" w:cs="Times New Roman"/>
      <w:sz w:val="24"/>
      <w:szCs w:val="20"/>
    </w:rPr>
  </w:style>
  <w:style w:type="paragraph" w:styleId="30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1">
    <w:name w:val="Title"/>
    <w:basedOn w:val="1"/>
    <w:link w:val="70"/>
    <w:qFormat/>
    <w:uiPriority w:val="0"/>
    <w:pPr>
      <w:jc w:val="center"/>
      <w:outlineLvl w:val="0"/>
    </w:pPr>
    <w:rPr>
      <w:rFonts w:ascii="Arial" w:hAnsi="Arial"/>
      <w:b/>
      <w:sz w:val="32"/>
      <w:szCs w:val="24"/>
    </w:rPr>
  </w:style>
  <w:style w:type="paragraph" w:styleId="32">
    <w:name w:val="annotation subject"/>
    <w:basedOn w:val="15"/>
    <w:next w:val="15"/>
    <w:link w:val="71"/>
    <w:qFormat/>
    <w:uiPriority w:val="0"/>
    <w:rPr>
      <w:b/>
    </w:rPr>
  </w:style>
  <w:style w:type="paragraph" w:styleId="33">
    <w:name w:val="Body Text First Indent"/>
    <w:basedOn w:val="17"/>
    <w:next w:val="34"/>
    <w:link w:val="46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34">
    <w:name w:val="正文缩进1"/>
    <w:basedOn w:val="1"/>
    <w:next w:val="35"/>
    <w:autoRedefine/>
    <w:qFormat/>
    <w:uiPriority w:val="99"/>
    <w:pPr>
      <w:spacing w:line="360" w:lineRule="auto"/>
      <w:ind w:firstLine="420"/>
    </w:pPr>
    <w:rPr>
      <w:sz w:val="24"/>
    </w:rPr>
  </w:style>
  <w:style w:type="paragraph" w:customStyle="1" w:styleId="35">
    <w:name w:val="目录 21"/>
    <w:basedOn w:val="1"/>
    <w:next w:val="1"/>
    <w:autoRedefine/>
    <w:qFormat/>
    <w:uiPriority w:val="99"/>
    <w:pPr>
      <w:spacing w:line="440" w:lineRule="exact"/>
      <w:ind w:left="280"/>
    </w:p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</w:rPr>
  </w:style>
  <w:style w:type="character" w:styleId="40">
    <w:name w:val="FollowedHyperlink"/>
    <w:basedOn w:val="38"/>
    <w:qFormat/>
    <w:uiPriority w:val="99"/>
    <w:rPr>
      <w:color w:val="800080"/>
      <w:u w:val="single"/>
    </w:rPr>
  </w:style>
  <w:style w:type="character" w:styleId="41">
    <w:name w:val="Emphasis"/>
    <w:basedOn w:val="38"/>
    <w:qFormat/>
    <w:uiPriority w:val="0"/>
    <w:rPr>
      <w:i/>
    </w:rPr>
  </w:style>
  <w:style w:type="character" w:styleId="42">
    <w:name w:val="Hyperlink"/>
    <w:basedOn w:val="38"/>
    <w:qFormat/>
    <w:uiPriority w:val="99"/>
    <w:rPr>
      <w:color w:val="0000FF"/>
      <w:u w:val="single"/>
    </w:rPr>
  </w:style>
  <w:style w:type="character" w:styleId="43">
    <w:name w:val="annotation reference"/>
    <w:basedOn w:val="38"/>
    <w:qFormat/>
    <w:uiPriority w:val="0"/>
    <w:rPr>
      <w:sz w:val="21"/>
      <w:szCs w:val="21"/>
    </w:rPr>
  </w:style>
  <w:style w:type="character" w:styleId="44">
    <w:name w:val="footnote reference"/>
    <w:basedOn w:val="38"/>
    <w:qFormat/>
    <w:uiPriority w:val="0"/>
    <w:rPr>
      <w:position w:val="6"/>
      <w:sz w:val="14"/>
      <w:vertAlign w:val="superscript"/>
    </w:rPr>
  </w:style>
  <w:style w:type="character" w:customStyle="1" w:styleId="45">
    <w:name w:val="正文文本 Char"/>
    <w:basedOn w:val="38"/>
    <w:link w:val="17"/>
    <w:autoRedefine/>
    <w:qFormat/>
    <w:uiPriority w:val="99"/>
  </w:style>
  <w:style w:type="character" w:customStyle="1" w:styleId="46">
    <w:name w:val="正文首行缩进 Char"/>
    <w:basedOn w:val="45"/>
    <w:link w:val="33"/>
    <w:qFormat/>
    <w:uiPriority w:val="0"/>
    <w:rPr>
      <w:rFonts w:ascii="宋体" w:hAnsi="宋体" w:eastAsiaTheme="minorEastAsia" w:cstheme="minorBidi"/>
      <w:kern w:val="2"/>
      <w:sz w:val="24"/>
      <w:szCs w:val="22"/>
    </w:rPr>
  </w:style>
  <w:style w:type="character" w:customStyle="1" w:styleId="47">
    <w:name w:val="标题 1 Char"/>
    <w:basedOn w:val="38"/>
    <w:link w:val="4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48">
    <w:name w:val="标题 2 Char"/>
    <w:basedOn w:val="38"/>
    <w:link w:val="5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49">
    <w:name w:val="标题 3 Char"/>
    <w:basedOn w:val="38"/>
    <w:link w:val="6"/>
    <w:semiHidden/>
    <w:qFormat/>
    <w:uiPriority w:val="0"/>
    <w:rPr>
      <w:b/>
      <w:bCs/>
      <w:kern w:val="2"/>
      <w:sz w:val="32"/>
      <w:szCs w:val="32"/>
    </w:rPr>
  </w:style>
  <w:style w:type="character" w:customStyle="1" w:styleId="50">
    <w:name w:val="页脚 Char"/>
    <w:basedOn w:val="38"/>
    <w:link w:val="24"/>
    <w:autoRedefine/>
    <w:qFormat/>
    <w:uiPriority w:val="0"/>
    <w:rPr>
      <w:sz w:val="18"/>
      <w:szCs w:val="18"/>
    </w:rPr>
  </w:style>
  <w:style w:type="character" w:customStyle="1" w:styleId="51">
    <w:name w:val="页眉 Char"/>
    <w:basedOn w:val="38"/>
    <w:link w:val="25"/>
    <w:autoRedefine/>
    <w:qFormat/>
    <w:uiPriority w:val="0"/>
    <w:rPr>
      <w:sz w:val="18"/>
      <w:szCs w:val="18"/>
    </w:rPr>
  </w:style>
  <w:style w:type="character" w:customStyle="1" w:styleId="52">
    <w:name w:val="正文文本 2 Char"/>
    <w:basedOn w:val="38"/>
    <w:link w:val="29"/>
    <w:autoRedefine/>
    <w:qFormat/>
    <w:uiPriority w:val="0"/>
    <w:rPr>
      <w:rFonts w:ascii="Calibri" w:hAnsi="Calibri" w:eastAsia="宋体" w:cs="Times New Roman"/>
      <w:sz w:val="24"/>
      <w:szCs w:val="20"/>
    </w:rPr>
  </w:style>
  <w:style w:type="character" w:customStyle="1" w:styleId="53">
    <w:name w:val="font11"/>
    <w:basedOn w:val="3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标题 4 Char"/>
    <w:basedOn w:val="38"/>
    <w:link w:val="7"/>
    <w:semiHidden/>
    <w:qFormat/>
    <w:uiPriority w:val="0"/>
    <w:rPr>
      <w:rFonts w:ascii="Arial" w:hAnsi="Arial" w:eastAsia="黑体" w:cstheme="minorBidi"/>
      <w:b/>
      <w:kern w:val="2"/>
      <w:sz w:val="28"/>
      <w:szCs w:val="24"/>
    </w:rPr>
  </w:style>
  <w:style w:type="character" w:customStyle="1" w:styleId="55">
    <w:name w:val="标题 5 Char"/>
    <w:basedOn w:val="38"/>
    <w:link w:val="8"/>
    <w:semiHidden/>
    <w:qFormat/>
    <w:uiPriority w:val="0"/>
    <w:rPr>
      <w:rFonts w:asciiTheme="minorHAnsi" w:hAnsiTheme="minorHAnsi" w:eastAsiaTheme="minorEastAsia" w:cstheme="minorBidi"/>
      <w:b/>
      <w:kern w:val="2"/>
      <w:sz w:val="28"/>
      <w:szCs w:val="24"/>
    </w:rPr>
  </w:style>
  <w:style w:type="character" w:customStyle="1" w:styleId="56">
    <w:name w:val="标题 6 Char"/>
    <w:basedOn w:val="38"/>
    <w:link w:val="9"/>
    <w:semiHidden/>
    <w:qFormat/>
    <w:uiPriority w:val="0"/>
    <w:rPr>
      <w:rFonts w:ascii="Arial" w:hAnsi="Arial" w:eastAsia="黑体" w:cstheme="minorBidi"/>
      <w:b/>
      <w:kern w:val="2"/>
      <w:sz w:val="24"/>
      <w:szCs w:val="24"/>
    </w:rPr>
  </w:style>
  <w:style w:type="character" w:customStyle="1" w:styleId="57">
    <w:name w:val="标题 7 Char"/>
    <w:basedOn w:val="38"/>
    <w:link w:val="10"/>
    <w:semiHidden/>
    <w:qFormat/>
    <w:uiPriority w:val="0"/>
    <w:rPr>
      <w:rFonts w:asciiTheme="minorHAnsi" w:hAnsiTheme="minorHAnsi" w:eastAsiaTheme="minorEastAsia" w:cstheme="minorBidi"/>
      <w:b/>
      <w:kern w:val="2"/>
      <w:sz w:val="24"/>
      <w:szCs w:val="24"/>
    </w:rPr>
  </w:style>
  <w:style w:type="character" w:customStyle="1" w:styleId="58">
    <w:name w:val="标题 8 Char"/>
    <w:basedOn w:val="38"/>
    <w:link w:val="11"/>
    <w:semiHidden/>
    <w:qFormat/>
    <w:uiPriority w:val="0"/>
    <w:rPr>
      <w:rFonts w:ascii="Arial" w:hAnsi="Arial" w:eastAsia="黑体" w:cstheme="minorBidi"/>
      <w:kern w:val="2"/>
      <w:sz w:val="24"/>
      <w:szCs w:val="24"/>
    </w:rPr>
  </w:style>
  <w:style w:type="character" w:customStyle="1" w:styleId="59">
    <w:name w:val="标题 9 Char"/>
    <w:basedOn w:val="38"/>
    <w:link w:val="12"/>
    <w:semiHidden/>
    <w:qFormat/>
    <w:uiPriority w:val="0"/>
    <w:rPr>
      <w:rFonts w:ascii="Arial" w:hAnsi="Arial" w:eastAsia="黑体" w:cstheme="minorBidi"/>
      <w:kern w:val="2"/>
      <w:sz w:val="21"/>
      <w:szCs w:val="24"/>
    </w:rPr>
  </w:style>
  <w:style w:type="character" w:customStyle="1" w:styleId="60">
    <w:name w:val="正文文本缩进 Char"/>
    <w:basedOn w:val="38"/>
    <w:link w:val="3"/>
    <w:qFormat/>
    <w:uiPriority w:val="0"/>
    <w:rPr>
      <w:kern w:val="2"/>
      <w:sz w:val="44"/>
    </w:rPr>
  </w:style>
  <w:style w:type="character" w:customStyle="1" w:styleId="61">
    <w:name w:val="文档结构图 Char"/>
    <w:basedOn w:val="38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  <w:shd w:val="clear" w:color="auto" w:fill="000080"/>
    </w:rPr>
  </w:style>
  <w:style w:type="character" w:customStyle="1" w:styleId="62">
    <w:name w:val="批注文字 Char"/>
    <w:basedOn w:val="38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3">
    <w:name w:val="正文文本 3 Char"/>
    <w:basedOn w:val="38"/>
    <w:link w:val="16"/>
    <w:qFormat/>
    <w:uiPriority w:val="0"/>
    <w:rPr>
      <w:rFonts w:asciiTheme="minorHAnsi" w:hAnsiTheme="minorHAnsi" w:eastAsiaTheme="minorEastAsia" w:cstheme="minorBidi"/>
      <w:kern w:val="2"/>
      <w:sz w:val="16"/>
      <w:szCs w:val="24"/>
    </w:rPr>
  </w:style>
  <w:style w:type="character" w:customStyle="1" w:styleId="64">
    <w:name w:val="纯文本 Char"/>
    <w:basedOn w:val="38"/>
    <w:link w:val="20"/>
    <w:qFormat/>
    <w:uiPriority w:val="0"/>
    <w:rPr>
      <w:rFonts w:ascii="宋体" w:hAnsi="Courier New"/>
      <w:kern w:val="2"/>
      <w:sz w:val="21"/>
    </w:rPr>
  </w:style>
  <w:style w:type="character" w:customStyle="1" w:styleId="65">
    <w:name w:val="日期 Char"/>
    <w:basedOn w:val="38"/>
    <w:link w:val="21"/>
    <w:qFormat/>
    <w:uiPriority w:val="0"/>
    <w:rPr>
      <w:kern w:val="2"/>
      <w:sz w:val="28"/>
    </w:rPr>
  </w:style>
  <w:style w:type="character" w:customStyle="1" w:styleId="66">
    <w:name w:val="正文文本缩进 2 Char"/>
    <w:basedOn w:val="38"/>
    <w:link w:val="2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7">
    <w:name w:val="批注框文本 Char"/>
    <w:basedOn w:val="38"/>
    <w:link w:val="2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8">
    <w:name w:val="脚注文本 Char"/>
    <w:basedOn w:val="38"/>
    <w:link w:val="26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9">
    <w:name w:val="正文文本缩进 3 Char"/>
    <w:basedOn w:val="38"/>
    <w:link w:val="27"/>
    <w:qFormat/>
    <w:uiPriority w:val="0"/>
    <w:rPr>
      <w:rFonts w:asciiTheme="minorHAnsi" w:hAnsiTheme="minorHAnsi" w:eastAsiaTheme="minorEastAsia" w:cstheme="minorBidi"/>
      <w:kern w:val="2"/>
      <w:sz w:val="16"/>
      <w:szCs w:val="24"/>
    </w:rPr>
  </w:style>
  <w:style w:type="character" w:customStyle="1" w:styleId="70">
    <w:name w:val="标题 Char"/>
    <w:basedOn w:val="38"/>
    <w:link w:val="31"/>
    <w:qFormat/>
    <w:uiPriority w:val="0"/>
    <w:rPr>
      <w:rFonts w:ascii="Arial" w:hAnsi="Arial" w:eastAsiaTheme="minorEastAsia" w:cstheme="minorBidi"/>
      <w:b/>
      <w:kern w:val="2"/>
      <w:sz w:val="32"/>
      <w:szCs w:val="24"/>
    </w:rPr>
  </w:style>
  <w:style w:type="character" w:customStyle="1" w:styleId="71">
    <w:name w:val="批注主题 Char"/>
    <w:basedOn w:val="62"/>
    <w:link w:val="32"/>
    <w:qFormat/>
    <w:uiPriority w:val="0"/>
    <w:rPr>
      <w:rFonts w:asciiTheme="minorHAnsi" w:hAnsiTheme="minorHAnsi" w:eastAsiaTheme="minorEastAsia" w:cstheme="minorBidi"/>
      <w:b/>
      <w:kern w:val="2"/>
      <w:sz w:val="21"/>
      <w:szCs w:val="24"/>
    </w:rPr>
  </w:style>
  <w:style w:type="character" w:customStyle="1" w:styleId="72">
    <w:name w:val="正文首行缩进 2 Char"/>
    <w:basedOn w:val="60"/>
    <w:link w:val="2"/>
    <w:qFormat/>
    <w:uiPriority w:val="0"/>
    <w:rPr>
      <w:kern w:val="2"/>
      <w:sz w:val="44"/>
    </w:rPr>
  </w:style>
  <w:style w:type="character" w:customStyle="1" w:styleId="73">
    <w:name w:val="font3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4">
    <w:name w:val="标书正文:  0.74 厘米 Char1"/>
    <w:basedOn w:val="38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75">
    <w:name w:val="font61"/>
    <w:basedOn w:val="38"/>
    <w:qFormat/>
    <w:uiPriority w:val="0"/>
    <w:rPr>
      <w:rFonts w:hint="default" w:ascii="文鼎CS长宋" w:hAnsi="文鼎CS长宋" w:eastAsia="文鼎CS长宋" w:cs="文鼎CS长宋"/>
      <w:color w:val="000000"/>
      <w:sz w:val="24"/>
      <w:szCs w:val="24"/>
      <w:u w:val="none"/>
    </w:rPr>
  </w:style>
  <w:style w:type="character" w:customStyle="1" w:styleId="76">
    <w:name w:val="font1"/>
    <w:basedOn w:val="38"/>
    <w:qFormat/>
    <w:uiPriority w:val="0"/>
    <w:rPr>
      <w:color w:val="000000"/>
      <w:sz w:val="18"/>
    </w:rPr>
  </w:style>
  <w:style w:type="character" w:customStyle="1" w:styleId="77">
    <w:name w:val="font4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8">
    <w:name w:val="content-white1"/>
    <w:basedOn w:val="38"/>
    <w:qFormat/>
    <w:uiPriority w:val="0"/>
    <w:rPr>
      <w:color w:val="auto"/>
      <w:sz w:val="18"/>
      <w:u w:val="none"/>
    </w:rPr>
  </w:style>
  <w:style w:type="character" w:customStyle="1" w:styleId="79">
    <w:name w:val="top-det1"/>
    <w:basedOn w:val="38"/>
    <w:qFormat/>
    <w:uiPriority w:val="0"/>
    <w:rPr>
      <w:b/>
      <w:color w:val="000000"/>
    </w:rPr>
  </w:style>
  <w:style w:type="character" w:customStyle="1" w:styleId="80">
    <w:name w:val="title_emph1"/>
    <w:basedOn w:val="38"/>
    <w:qFormat/>
    <w:uiPriority w:val="0"/>
    <w:rPr>
      <w:rFonts w:hint="default" w:ascii="Arial" w:hAnsi="Arial" w:cs="Arial"/>
      <w:b/>
      <w:sz w:val="20"/>
    </w:rPr>
  </w:style>
  <w:style w:type="character" w:customStyle="1" w:styleId="81">
    <w:name w:val="文字 Char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82">
    <w:name w:val="font131"/>
    <w:basedOn w:val="38"/>
    <w:qFormat/>
    <w:uiPriority w:val="0"/>
    <w:rPr>
      <w:rFonts w:hint="default" w:ascii="Segoe UI Symbol" w:hAnsi="Segoe UI Symbol" w:eastAsia="Segoe UI Symbol" w:cs="Segoe UI Symbol"/>
      <w:color w:val="000000"/>
      <w:sz w:val="18"/>
      <w:szCs w:val="18"/>
      <w:u w:val="none"/>
    </w:rPr>
  </w:style>
  <w:style w:type="character" w:customStyle="1" w:styleId="83">
    <w:name w:val="小 Char"/>
    <w:basedOn w:val="38"/>
    <w:qFormat/>
    <w:uiPriority w:val="0"/>
    <w:rPr>
      <w:rFonts w:hint="eastAsia" w:ascii="宋体" w:hAnsi="Courier New" w:eastAsia="宋体" w:cs="宋体"/>
      <w:kern w:val="2"/>
      <w:sz w:val="21"/>
      <w:lang w:val="en-US" w:eastAsia="zh-CN"/>
    </w:rPr>
  </w:style>
  <w:style w:type="character" w:customStyle="1" w:styleId="84">
    <w:name w:val="Char Char4"/>
    <w:basedOn w:val="38"/>
    <w:qFormat/>
    <w:uiPriority w:val="0"/>
    <w:rPr>
      <w:rFonts w:hint="eastAsia" w:ascii="宋体" w:hAnsi="宋体" w:eastAsia="宋体" w:cs="宋体"/>
      <w:b/>
      <w:kern w:val="2"/>
      <w:sz w:val="21"/>
      <w:lang w:val="en-US" w:eastAsia="zh-CN"/>
    </w:rPr>
  </w:style>
  <w:style w:type="character" w:customStyle="1" w:styleId="85">
    <w:name w:val="Char Char11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86">
    <w:name w:val="v151"/>
    <w:basedOn w:val="38"/>
    <w:qFormat/>
    <w:uiPriority w:val="0"/>
    <w:rPr>
      <w:sz w:val="18"/>
    </w:rPr>
  </w:style>
  <w:style w:type="character" w:customStyle="1" w:styleId="87">
    <w:name w:val="Char Char6"/>
    <w:basedOn w:val="38"/>
    <w:qFormat/>
    <w:uiPriority w:val="0"/>
    <w:rPr>
      <w:rFonts w:hint="eastAsia" w:ascii="仿宋_GB2312" w:eastAsia="仿宋_GB2312" w:cs="仿宋_GB2312"/>
      <w:kern w:val="2"/>
      <w:sz w:val="32"/>
    </w:rPr>
  </w:style>
  <w:style w:type="character" w:customStyle="1" w:styleId="88">
    <w:name w:val="未命名11"/>
    <w:basedOn w:val="38"/>
    <w:qFormat/>
    <w:uiPriority w:val="0"/>
    <w:rPr>
      <w:color w:val="77FFFF"/>
      <w:sz w:val="24"/>
    </w:rPr>
  </w:style>
  <w:style w:type="character" w:customStyle="1" w:styleId="89">
    <w:name w:val="Table Text Char1 Char"/>
    <w:basedOn w:val="38"/>
    <w:qFormat/>
    <w:uiPriority w:val="0"/>
    <w:rPr>
      <w:rFonts w:hint="default" w:ascii="Arial" w:hAnsi="Arial" w:cs="Arial"/>
      <w:kern w:val="2"/>
      <w:sz w:val="18"/>
      <w:lang w:val="en-US" w:eastAsia="zh-CN"/>
    </w:rPr>
  </w:style>
  <w:style w:type="character" w:customStyle="1" w:styleId="90">
    <w:name w:val="Char Char2"/>
    <w:basedOn w:val="38"/>
    <w:qFormat/>
    <w:uiPriority w:val="0"/>
    <w:rPr>
      <w:rFonts w:hint="eastAsia" w:ascii="宋体" w:hAnsi="宋体" w:eastAsia="宋体" w:cs="宋体"/>
      <w:kern w:val="2"/>
      <w:sz w:val="18"/>
      <w:lang w:val="en-US" w:eastAsia="zh-CN"/>
    </w:rPr>
  </w:style>
  <w:style w:type="character" w:customStyle="1" w:styleId="91">
    <w:name w:val="Char Char"/>
    <w:basedOn w:val="38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92">
    <w:name w:val="Table Text Char"/>
    <w:basedOn w:val="38"/>
    <w:qFormat/>
    <w:uiPriority w:val="0"/>
    <w:rPr>
      <w:rFonts w:hint="default" w:ascii="Arial" w:hAnsi="Arial" w:cs="Arial"/>
      <w:kern w:val="2"/>
      <w:sz w:val="18"/>
    </w:rPr>
  </w:style>
  <w:style w:type="character" w:customStyle="1" w:styleId="93">
    <w:name w:val="font2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4">
    <w:name w:val="Char Char3"/>
    <w:basedOn w:val="38"/>
    <w:qFormat/>
    <w:uiPriority w:val="0"/>
    <w:rPr>
      <w:rFonts w:hint="eastAsia" w:ascii="宋体" w:hAnsi="宋体" w:eastAsia="宋体" w:cs="宋体"/>
      <w:kern w:val="2"/>
      <w:sz w:val="18"/>
      <w:lang w:val="en-US" w:eastAsia="zh-CN"/>
    </w:rPr>
  </w:style>
  <w:style w:type="character" w:customStyle="1" w:styleId="95">
    <w:name w:val="H2 Char"/>
    <w:basedOn w:val="38"/>
    <w:qFormat/>
    <w:uiPriority w:val="0"/>
    <w:rPr>
      <w:rFonts w:hint="default" w:ascii="Arial" w:hAnsi="Arial" w:eastAsia="宋体" w:cs="Arial"/>
      <w:kern w:val="2"/>
      <w:sz w:val="28"/>
      <w:lang w:val="en-US" w:eastAsia="zh-CN"/>
    </w:rPr>
  </w:style>
  <w:style w:type="character" w:customStyle="1" w:styleId="96">
    <w:name w:val="Char Char5"/>
    <w:basedOn w:val="38"/>
    <w:qFormat/>
    <w:uiPriority w:val="0"/>
    <w:rPr>
      <w:rFonts w:hint="default" w:ascii="Arial" w:hAnsi="Arial" w:eastAsia="宋体" w:cs="Arial"/>
      <w:b/>
      <w:smallCaps/>
      <w:kern w:val="28"/>
      <w:sz w:val="36"/>
      <w:lang w:val="en-US" w:eastAsia="en-US"/>
    </w:rPr>
  </w:style>
  <w:style w:type="character" w:customStyle="1" w:styleId="97">
    <w:name w:val="crowed11"/>
    <w:basedOn w:val="38"/>
    <w:qFormat/>
    <w:uiPriority w:val="0"/>
    <w:rPr>
      <w:sz w:val="24"/>
    </w:rPr>
  </w:style>
  <w:style w:type="character" w:customStyle="1" w:styleId="98">
    <w:name w:val="样式 宋体"/>
    <w:basedOn w:val="38"/>
    <w:qFormat/>
    <w:uiPriority w:val="0"/>
    <w:rPr>
      <w:rFonts w:hint="eastAsia" w:ascii="宋体" w:hAnsi="宋体" w:eastAsia="宋体" w:cs="宋体"/>
      <w:sz w:val="28"/>
    </w:rPr>
  </w:style>
  <w:style w:type="character" w:customStyle="1" w:styleId="99">
    <w:name w:val="Table Text Char Char Char Char"/>
    <w:basedOn w:val="38"/>
    <w:qFormat/>
    <w:uiPriority w:val="0"/>
    <w:rPr>
      <w:rFonts w:hint="default" w:ascii="Arial" w:hAnsi="Arial" w:cs="Arial"/>
      <w:kern w:val="2"/>
      <w:sz w:val="18"/>
    </w:rPr>
  </w:style>
  <w:style w:type="character" w:customStyle="1" w:styleId="100">
    <w:name w:val="正文 + 三号 Char"/>
    <w:basedOn w:val="38"/>
    <w:qFormat/>
    <w:uiPriority w:val="0"/>
    <w:rPr>
      <w:rFonts w:hint="eastAsia" w:ascii="宋体" w:hAnsi="宋体" w:eastAsia="宋体" w:cs="宋体"/>
      <w:kern w:val="2"/>
      <w:sz w:val="21"/>
      <w:lang w:val="en-US" w:eastAsia="zh-CN"/>
    </w:rPr>
  </w:style>
  <w:style w:type="character" w:customStyle="1" w:styleId="101">
    <w:name w:val="Char Char7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102">
    <w:name w:val="Table Heading Char Char"/>
    <w:basedOn w:val="38"/>
    <w:qFormat/>
    <w:uiPriority w:val="0"/>
    <w:rPr>
      <w:rFonts w:hint="default" w:ascii="Arial" w:hAnsi="Arial" w:eastAsia="黑体" w:cs="Arial"/>
      <w:kern w:val="2"/>
      <w:sz w:val="18"/>
      <w:lang w:val="en-US" w:eastAsia="zh-CN"/>
    </w:rPr>
  </w:style>
  <w:style w:type="character" w:customStyle="1" w:styleId="103">
    <w:name w:val="font151"/>
    <w:basedOn w:val="3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4">
    <w:name w:val="3级标题"/>
    <w:basedOn w:val="1"/>
    <w:qFormat/>
    <w:uiPriority w:val="0"/>
    <w:pPr>
      <w:adjustRightInd w:val="0"/>
      <w:spacing w:beforeLines="20" w:line="360" w:lineRule="auto"/>
      <w:outlineLvl w:val="2"/>
    </w:pPr>
    <w:rPr>
      <w:rFonts w:hint="eastAsia" w:ascii="Arial Unicode MS" w:hAnsi="Arial Unicode MS" w:eastAsia="黑体" w:cs="Times New Roman"/>
      <w:b/>
      <w:kern w:val="0"/>
      <w:sz w:val="30"/>
      <w:szCs w:val="20"/>
    </w:rPr>
  </w:style>
  <w:style w:type="paragraph" w:customStyle="1" w:styleId="105">
    <w:name w:val="1"/>
    <w:basedOn w:val="1"/>
    <w:next w:val="20"/>
    <w:qFormat/>
    <w:uiPriority w:val="0"/>
    <w:rPr>
      <w:rFonts w:hint="eastAsia" w:ascii="宋体" w:hAnsi="Courier New" w:eastAsia="宋体" w:cs="Times New Roman"/>
      <w:szCs w:val="20"/>
    </w:rPr>
  </w:style>
  <w:style w:type="paragraph" w:customStyle="1" w:styleId="106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107">
    <w:name w:val="mso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09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10">
    <w:name w:val="font7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font8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2">
    <w:name w:val="font9"/>
    <w:basedOn w:val="1"/>
    <w:qFormat/>
    <w:uiPriority w:val="0"/>
    <w:pPr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13">
    <w:name w:val="font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4">
    <w:name w:val="xl6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15">
    <w:name w:val="xl6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xl67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11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1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2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2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2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5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6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7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2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2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130">
    <w:name w:val="xl8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3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4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6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7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8">
    <w:name w:val="xl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39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40">
    <w:name w:val="xl9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1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2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3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14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5">
    <w:name w:val="xl9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6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7">
    <w:name w:val="xl9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8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9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0">
    <w:name w:val="xl101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1">
    <w:name w:val="xl10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2">
    <w:name w:val="xl10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3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4">
    <w:name w:val="xl105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5">
    <w:name w:val="xl10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6">
    <w:name w:val="xl10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7">
    <w:name w:val="xl10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8">
    <w:name w:val="xl10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9">
    <w:name w:val="xl11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60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1">
    <w:name w:val="xl11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2">
    <w:name w:val="xl63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3">
    <w:name w:val="xl64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4">
    <w:name w:val="BodyText"/>
    <w:basedOn w:val="1"/>
    <w:qFormat/>
    <w:uiPriority w:val="99"/>
    <w:pPr>
      <w:textAlignment w:val="baseline"/>
    </w:pPr>
    <w:rPr>
      <w:rFonts w:ascii="仿宋_GB2312" w:hAnsi="Times New Roman" w:eastAsia="仿宋_GB2312" w:cs="Times New Roman"/>
      <w:sz w:val="32"/>
      <w:szCs w:val="20"/>
    </w:rPr>
  </w:style>
  <w:style w:type="paragraph" w:styleId="165">
    <w:name w:val="List Paragraph"/>
    <w:basedOn w:val="1"/>
    <w:qFormat/>
    <w:uiPriority w:val="34"/>
    <w:pPr>
      <w:widowControl w:val="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6">
    <w:name w:val="Table Paragraph"/>
    <w:basedOn w:val="1"/>
    <w:qFormat/>
    <w:uiPriority w:val="1"/>
    <w:pPr>
      <w:widowControl w:val="0"/>
    </w:pPr>
    <w:rPr>
      <w:rFonts w:ascii="Times New Roman" w:hAnsi="Times New Roman" w:eastAsia="宋体" w:cs="Times New Roman"/>
      <w:szCs w:val="24"/>
    </w:rPr>
  </w:style>
  <w:style w:type="table" w:customStyle="1" w:styleId="16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E1BC-D007-45FC-8B6B-19B682856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1741</Words>
  <Characters>1817</Characters>
  <Lines>17</Lines>
  <Paragraphs>4</Paragraphs>
  <TotalTime>19</TotalTime>
  <ScaleCrop>false</ScaleCrop>
  <LinksUpToDate>false</LinksUpToDate>
  <CharactersWithSpaces>1911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2023-11-15T06:40:00Z</dcterms:created>
  <dc:creator>Administrator</dc:creator>
  <cp:lastModifiedBy>某某小吃货</cp:lastModifiedBy>
  <dcterms:modified xsi:type="dcterms:W3CDTF">2024-08-15T03:31:41Z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5187EB6ECE244D3B898D2E0FC7E6DABF_13</vt:lpwstr>
  </property>
</Properties>
</file>