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997B" w14:textId="315DD1C3" w:rsidR="004304B5" w:rsidRPr="004304B5" w:rsidRDefault="00000000" w:rsidP="004304B5">
      <w:pPr>
        <w:jc w:val="center"/>
        <w:rPr>
          <w:rFonts w:eastAsia="方正黑体_GBK"/>
          <w:sz w:val="28"/>
          <w:szCs w:val="28"/>
        </w:rPr>
      </w:pPr>
      <w:bookmarkStart w:id="0" w:name="_Toc20384570"/>
      <w:r>
        <w:rPr>
          <w:rFonts w:eastAsia="方正黑体_GBK" w:hint="eastAsia"/>
          <w:sz w:val="28"/>
          <w:szCs w:val="28"/>
        </w:rPr>
        <w:t>医疗耗材采购</w:t>
      </w:r>
      <w:r w:rsidR="004304B5">
        <w:rPr>
          <w:rFonts w:eastAsia="方正黑体_GBK" w:hint="eastAsia"/>
          <w:sz w:val="28"/>
          <w:szCs w:val="28"/>
        </w:rPr>
        <w:t>清单</w:t>
      </w:r>
    </w:p>
    <w:tbl>
      <w:tblPr>
        <w:tblW w:w="10490"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3417"/>
        <w:gridCol w:w="6520"/>
      </w:tblGrid>
      <w:tr w:rsidR="007F22D1" w:rsidRPr="00001FC4" w14:paraId="67498AB7" w14:textId="77777777" w:rsidTr="009034D0">
        <w:trPr>
          <w:trHeight w:val="380"/>
        </w:trPr>
        <w:tc>
          <w:tcPr>
            <w:tcW w:w="553" w:type="dxa"/>
          </w:tcPr>
          <w:p w14:paraId="125155A4" w14:textId="6AEF7A40" w:rsidR="007F22D1" w:rsidRPr="00001FC4" w:rsidRDefault="007F22D1">
            <w:pPr>
              <w:spacing w:after="120" w:line="560" w:lineRule="exact"/>
              <w:jc w:val="center"/>
              <w:rPr>
                <w:rFonts w:asciiTheme="minorEastAsia" w:eastAsiaTheme="minorEastAsia" w:hAnsiTheme="minorEastAsia" w:hint="eastAsia"/>
                <w:szCs w:val="21"/>
              </w:rPr>
            </w:pPr>
            <w:r w:rsidRPr="00001FC4">
              <w:rPr>
                <w:rFonts w:asciiTheme="minorEastAsia" w:eastAsiaTheme="minorEastAsia" w:hAnsiTheme="minorEastAsia" w:hint="eastAsia"/>
                <w:szCs w:val="21"/>
              </w:rPr>
              <w:t>序号</w:t>
            </w:r>
          </w:p>
        </w:tc>
        <w:tc>
          <w:tcPr>
            <w:tcW w:w="3417" w:type="dxa"/>
            <w:vAlign w:val="center"/>
          </w:tcPr>
          <w:p w14:paraId="17616B6A" w14:textId="77777777" w:rsidR="007F22D1" w:rsidRPr="00001FC4" w:rsidRDefault="007F22D1">
            <w:pPr>
              <w:spacing w:after="120" w:line="560" w:lineRule="exact"/>
              <w:jc w:val="center"/>
              <w:rPr>
                <w:rFonts w:asciiTheme="minorEastAsia" w:eastAsiaTheme="minorEastAsia" w:hAnsiTheme="minorEastAsia" w:hint="eastAsia"/>
                <w:szCs w:val="21"/>
              </w:rPr>
            </w:pPr>
            <w:r w:rsidRPr="00001FC4">
              <w:rPr>
                <w:rFonts w:asciiTheme="minorEastAsia" w:eastAsiaTheme="minorEastAsia" w:hAnsiTheme="minorEastAsia" w:hint="eastAsia"/>
                <w:szCs w:val="21"/>
              </w:rPr>
              <w:t>耗材名称</w:t>
            </w:r>
          </w:p>
        </w:tc>
        <w:tc>
          <w:tcPr>
            <w:tcW w:w="6520" w:type="dxa"/>
            <w:vAlign w:val="center"/>
          </w:tcPr>
          <w:p w14:paraId="52948CA0" w14:textId="77777777" w:rsidR="007F22D1" w:rsidRPr="00001FC4" w:rsidRDefault="007F22D1">
            <w:pPr>
              <w:spacing w:after="120" w:line="560" w:lineRule="exact"/>
              <w:jc w:val="center"/>
              <w:rPr>
                <w:rFonts w:asciiTheme="minorEastAsia" w:eastAsiaTheme="minorEastAsia" w:hAnsiTheme="minorEastAsia" w:hint="eastAsia"/>
                <w:szCs w:val="21"/>
              </w:rPr>
            </w:pPr>
            <w:r w:rsidRPr="00001FC4">
              <w:rPr>
                <w:rFonts w:asciiTheme="minorEastAsia" w:eastAsiaTheme="minorEastAsia" w:hAnsiTheme="minorEastAsia" w:hint="eastAsia"/>
                <w:szCs w:val="21"/>
              </w:rPr>
              <w:t>主要用途及配置要求</w:t>
            </w:r>
          </w:p>
        </w:tc>
      </w:tr>
      <w:tr w:rsidR="009034D0" w:rsidRPr="00001FC4" w14:paraId="31F969C5" w14:textId="77777777" w:rsidTr="009034D0">
        <w:trPr>
          <w:trHeight w:val="380"/>
        </w:trPr>
        <w:tc>
          <w:tcPr>
            <w:tcW w:w="553" w:type="dxa"/>
            <w:vAlign w:val="center"/>
          </w:tcPr>
          <w:p w14:paraId="25209E29" w14:textId="13325735" w:rsidR="009034D0" w:rsidRPr="00001FC4" w:rsidRDefault="009034D0" w:rsidP="009034D0">
            <w:pPr>
              <w:widowControl/>
              <w:jc w:val="center"/>
              <w:textAlignment w:val="center"/>
              <w:rPr>
                <w:rFonts w:asciiTheme="minorEastAsia" w:eastAsiaTheme="minorEastAsia" w:hAnsiTheme="minorEastAsia" w:cs="宋体" w:hint="eastAsia"/>
                <w:color w:val="000000"/>
                <w:kern w:val="0"/>
                <w:sz w:val="18"/>
                <w:szCs w:val="18"/>
              </w:rPr>
            </w:pPr>
            <w:bookmarkStart w:id="1" w:name="_Hlk198189721"/>
            <w:r w:rsidRPr="00001FC4">
              <w:rPr>
                <w:rFonts w:asciiTheme="minorEastAsia" w:eastAsiaTheme="minorEastAsia" w:hAnsiTheme="minorEastAsia" w:cs="宋体" w:hint="eastAsia"/>
                <w:color w:val="000000"/>
                <w:kern w:val="0"/>
                <w:sz w:val="18"/>
                <w:szCs w:val="18"/>
              </w:rPr>
              <w:t>1</w:t>
            </w:r>
          </w:p>
        </w:tc>
        <w:tc>
          <w:tcPr>
            <w:tcW w:w="3417" w:type="dxa"/>
            <w:shd w:val="clear" w:color="auto" w:fill="auto"/>
            <w:vAlign w:val="center"/>
          </w:tcPr>
          <w:p w14:paraId="5B329FAD" w14:textId="268FCC6F" w:rsidR="009034D0" w:rsidRPr="009034D0" w:rsidRDefault="009034D0" w:rsidP="009034D0">
            <w:pPr>
              <w:widowControl/>
              <w:jc w:val="center"/>
              <w:textAlignment w:val="center"/>
              <w:rPr>
                <w:rFonts w:asciiTheme="minorEastAsia" w:eastAsiaTheme="minorEastAsia" w:hAnsiTheme="minorEastAsia" w:hint="eastAsia"/>
              </w:rPr>
            </w:pPr>
            <w:r w:rsidRPr="009034D0">
              <w:rPr>
                <w:rFonts w:asciiTheme="minorEastAsia" w:eastAsiaTheme="minorEastAsia" w:hAnsiTheme="minorEastAsia" w:hint="eastAsia"/>
              </w:rPr>
              <w:t>一次性使用喉镜片</w:t>
            </w:r>
          </w:p>
        </w:tc>
        <w:tc>
          <w:tcPr>
            <w:tcW w:w="6520" w:type="dxa"/>
            <w:shd w:val="clear" w:color="auto" w:fill="auto"/>
          </w:tcPr>
          <w:p w14:paraId="75A27817" w14:textId="0D25D286" w:rsidR="009034D0" w:rsidRPr="009034D0" w:rsidRDefault="009034D0" w:rsidP="009034D0">
            <w:pPr>
              <w:widowControl/>
              <w:jc w:val="left"/>
              <w:textAlignment w:val="center"/>
              <w:rPr>
                <w:rFonts w:asciiTheme="minorEastAsia" w:eastAsiaTheme="minorEastAsia" w:hAnsiTheme="minorEastAsia" w:hint="eastAsia"/>
              </w:rPr>
            </w:pPr>
            <w:r>
              <w:rPr>
                <w:rFonts w:asciiTheme="minorEastAsia" w:eastAsiaTheme="minorEastAsia" w:hAnsiTheme="minorEastAsia" w:hint="eastAsia"/>
              </w:rPr>
              <w:t xml:space="preserve">1. </w:t>
            </w:r>
            <w:r w:rsidRPr="009034D0">
              <w:rPr>
                <w:rFonts w:asciiTheme="minorEastAsia" w:eastAsiaTheme="minorEastAsia" w:hAnsiTheme="minorEastAsia" w:hint="eastAsia"/>
              </w:rPr>
              <w:t>用于全身麻醉气管插管时可视喉镜使用。</w:t>
            </w:r>
          </w:p>
          <w:p w14:paraId="6268E7FB" w14:textId="797F4106" w:rsidR="009034D0" w:rsidRPr="009034D0" w:rsidRDefault="009034D0" w:rsidP="009034D0">
            <w:pPr>
              <w:widowControl/>
              <w:jc w:val="left"/>
              <w:textAlignment w:val="center"/>
              <w:rPr>
                <w:rFonts w:asciiTheme="minorEastAsia" w:eastAsiaTheme="minorEastAsia" w:hAnsiTheme="minorEastAsia" w:hint="eastAsia"/>
              </w:rPr>
            </w:pPr>
            <w:r>
              <w:rPr>
                <w:rFonts w:asciiTheme="minorEastAsia" w:eastAsiaTheme="minorEastAsia" w:hAnsiTheme="minorEastAsia" w:hint="eastAsia"/>
              </w:rPr>
              <w:t xml:space="preserve">2. </w:t>
            </w:r>
            <w:r w:rsidRPr="009034D0">
              <w:rPr>
                <w:rFonts w:asciiTheme="minorEastAsia" w:eastAsiaTheme="minorEastAsia" w:hAnsiTheme="minorEastAsia" w:hint="eastAsia"/>
              </w:rPr>
              <w:t>该耗材需要</w:t>
            </w:r>
            <w:proofErr w:type="gramStart"/>
            <w:r w:rsidRPr="009034D0">
              <w:rPr>
                <w:rFonts w:asciiTheme="minorEastAsia" w:eastAsiaTheme="minorEastAsia" w:hAnsiTheme="minorEastAsia" w:hint="eastAsia"/>
              </w:rPr>
              <w:t>与</w:t>
            </w:r>
            <w:r w:rsidR="00CD302A">
              <w:rPr>
                <w:rFonts w:asciiTheme="minorEastAsia" w:eastAsiaTheme="minorEastAsia" w:hAnsiTheme="minorEastAsia" w:hint="eastAsia"/>
              </w:rPr>
              <w:t>优亿</w:t>
            </w:r>
            <w:proofErr w:type="gramEnd"/>
            <w:r w:rsidRPr="009034D0">
              <w:rPr>
                <w:rFonts w:asciiTheme="minorEastAsia" w:eastAsiaTheme="minorEastAsia" w:hAnsiTheme="minorEastAsia" w:hint="eastAsia"/>
              </w:rPr>
              <w:t>UE</w:t>
            </w:r>
            <w:r w:rsidR="00CD302A">
              <w:rPr>
                <w:rFonts w:asciiTheme="minorEastAsia" w:eastAsiaTheme="minorEastAsia" w:hAnsiTheme="minorEastAsia" w:hint="eastAsia"/>
              </w:rPr>
              <w:t>D-C3可视</w:t>
            </w:r>
            <w:r w:rsidRPr="009034D0">
              <w:rPr>
                <w:rFonts w:asciiTheme="minorEastAsia" w:eastAsiaTheme="minorEastAsia" w:hAnsiTheme="minorEastAsia" w:hint="eastAsia"/>
              </w:rPr>
              <w:t>喉镜配套使用。</w:t>
            </w:r>
          </w:p>
        </w:tc>
      </w:tr>
      <w:tr w:rsidR="009034D0" w:rsidRPr="00001FC4" w14:paraId="63532950" w14:textId="77777777" w:rsidTr="009034D0">
        <w:trPr>
          <w:trHeight w:val="380"/>
        </w:trPr>
        <w:tc>
          <w:tcPr>
            <w:tcW w:w="553" w:type="dxa"/>
            <w:vAlign w:val="center"/>
          </w:tcPr>
          <w:p w14:paraId="60B790AA" w14:textId="2917D996" w:rsidR="009034D0" w:rsidRPr="00001FC4" w:rsidRDefault="009034D0" w:rsidP="009034D0">
            <w:pPr>
              <w:widowControl/>
              <w:jc w:val="center"/>
              <w:textAlignment w:val="center"/>
              <w:rPr>
                <w:rFonts w:asciiTheme="minorEastAsia" w:eastAsiaTheme="minorEastAsia" w:hAnsiTheme="minorEastAsia" w:cs="宋体" w:hint="eastAsia"/>
                <w:color w:val="000000"/>
                <w:kern w:val="0"/>
                <w:sz w:val="18"/>
                <w:szCs w:val="18"/>
              </w:rPr>
            </w:pPr>
            <w:r w:rsidRPr="00001FC4">
              <w:rPr>
                <w:rFonts w:asciiTheme="minorEastAsia" w:eastAsiaTheme="minorEastAsia" w:hAnsiTheme="minorEastAsia" w:cs="宋体" w:hint="eastAsia"/>
                <w:color w:val="000000"/>
                <w:kern w:val="0"/>
                <w:sz w:val="18"/>
                <w:szCs w:val="18"/>
              </w:rPr>
              <w:t>2</w:t>
            </w:r>
          </w:p>
        </w:tc>
        <w:tc>
          <w:tcPr>
            <w:tcW w:w="3417" w:type="dxa"/>
            <w:shd w:val="clear" w:color="auto" w:fill="auto"/>
            <w:vAlign w:val="center"/>
          </w:tcPr>
          <w:p w14:paraId="42B2DB15" w14:textId="09BB5B22" w:rsidR="009034D0" w:rsidRPr="00001FC4" w:rsidRDefault="009034D0" w:rsidP="009034D0">
            <w:pPr>
              <w:widowControl/>
              <w:jc w:val="center"/>
              <w:textAlignment w:val="center"/>
              <w:rPr>
                <w:rFonts w:asciiTheme="minorEastAsia" w:eastAsiaTheme="minorEastAsia" w:hAnsiTheme="minorEastAsia" w:cs="宋体" w:hint="eastAsia"/>
                <w:color w:val="000000"/>
                <w:szCs w:val="21"/>
              </w:rPr>
            </w:pPr>
            <w:r w:rsidRPr="00001FC4">
              <w:rPr>
                <w:rFonts w:asciiTheme="minorEastAsia" w:eastAsiaTheme="minorEastAsia" w:hAnsiTheme="minorEastAsia" w:hint="eastAsia"/>
              </w:rPr>
              <w:t>一次性使用中心静脉导管包（CVC）</w:t>
            </w:r>
          </w:p>
        </w:tc>
        <w:tc>
          <w:tcPr>
            <w:tcW w:w="6520" w:type="dxa"/>
            <w:shd w:val="clear" w:color="auto" w:fill="auto"/>
            <w:vAlign w:val="center"/>
          </w:tcPr>
          <w:p w14:paraId="73A3DE1F" w14:textId="77777777" w:rsidR="009034D0" w:rsidRPr="00001FC4" w:rsidRDefault="009034D0" w:rsidP="009034D0">
            <w:pPr>
              <w:widowControl/>
              <w:numPr>
                <w:ilvl w:val="0"/>
                <w:numId w:val="8"/>
              </w:numPr>
              <w:jc w:val="left"/>
              <w:textAlignment w:val="center"/>
              <w:rPr>
                <w:rFonts w:asciiTheme="minorEastAsia" w:eastAsiaTheme="minorEastAsia" w:hAnsiTheme="minorEastAsia" w:hint="eastAsia"/>
              </w:rPr>
            </w:pPr>
            <w:r w:rsidRPr="00001FC4">
              <w:rPr>
                <w:rFonts w:asciiTheme="minorEastAsia" w:eastAsiaTheme="minorEastAsia" w:hAnsiTheme="minorEastAsia" w:hint="eastAsia"/>
              </w:rPr>
              <w:t>该耗材用于手术过程中快速大量补液及使用强效血管收缩药物。也用于临床治疗中肠外营养时的深静脉通路。</w:t>
            </w:r>
          </w:p>
          <w:p w14:paraId="708D42FF" w14:textId="77777777" w:rsidR="009034D0" w:rsidRPr="00001FC4" w:rsidRDefault="009034D0" w:rsidP="009034D0">
            <w:pPr>
              <w:widowControl/>
              <w:numPr>
                <w:ilvl w:val="0"/>
                <w:numId w:val="8"/>
              </w:numPr>
              <w:jc w:val="left"/>
              <w:textAlignment w:val="center"/>
              <w:rPr>
                <w:rFonts w:asciiTheme="minorEastAsia" w:eastAsiaTheme="minorEastAsia" w:hAnsiTheme="minorEastAsia" w:hint="eastAsia"/>
              </w:rPr>
            </w:pPr>
            <w:r w:rsidRPr="00001FC4">
              <w:rPr>
                <w:rFonts w:asciiTheme="minorEastAsia" w:eastAsiaTheme="minorEastAsia" w:hAnsiTheme="minorEastAsia" w:hint="eastAsia"/>
              </w:rPr>
              <w:t>需要配置中心静脉套件，一次性大单及一次性手术衣等，需要有两种以上使用需求，一种为普通短时间使用导管；另一种为可以长时间带管的抗菌导管。</w:t>
            </w:r>
          </w:p>
          <w:p w14:paraId="01CED512" w14:textId="346BBEA0" w:rsidR="009034D0" w:rsidRPr="00001FC4" w:rsidRDefault="009034D0" w:rsidP="009034D0">
            <w:pPr>
              <w:widowControl/>
              <w:jc w:val="left"/>
              <w:textAlignment w:val="center"/>
              <w:rPr>
                <w:rFonts w:asciiTheme="minorEastAsia" w:eastAsiaTheme="minorEastAsia" w:hAnsiTheme="minorEastAsia" w:hint="eastAsia"/>
                <w:szCs w:val="21"/>
              </w:rPr>
            </w:pPr>
            <w:r w:rsidRPr="00001FC4">
              <w:rPr>
                <w:rFonts w:asciiTheme="minorEastAsia" w:eastAsiaTheme="minorEastAsia" w:hAnsiTheme="minorEastAsia" w:hint="eastAsia"/>
              </w:rPr>
              <w:t>3.</w:t>
            </w:r>
            <w:r>
              <w:rPr>
                <w:rFonts w:asciiTheme="minorEastAsia" w:eastAsiaTheme="minorEastAsia" w:hAnsiTheme="minorEastAsia" w:hint="eastAsia"/>
              </w:rPr>
              <w:t xml:space="preserve"> </w:t>
            </w:r>
            <w:r w:rsidRPr="00001FC4">
              <w:rPr>
                <w:rFonts w:asciiTheme="minorEastAsia" w:eastAsiaTheme="minorEastAsia" w:hAnsiTheme="minorEastAsia" w:hint="eastAsia"/>
              </w:rPr>
              <w:t>包装上无配件说明</w:t>
            </w:r>
            <w:r>
              <w:rPr>
                <w:rFonts w:asciiTheme="minorEastAsia" w:eastAsiaTheme="minorEastAsia" w:hAnsiTheme="minorEastAsia" w:hint="eastAsia"/>
              </w:rPr>
              <w:t>。</w:t>
            </w:r>
          </w:p>
        </w:tc>
      </w:tr>
      <w:tr w:rsidR="009034D0" w:rsidRPr="00001FC4" w14:paraId="3FEF825E" w14:textId="77777777" w:rsidTr="009034D0">
        <w:trPr>
          <w:trHeight w:val="380"/>
        </w:trPr>
        <w:tc>
          <w:tcPr>
            <w:tcW w:w="553" w:type="dxa"/>
            <w:vAlign w:val="center"/>
          </w:tcPr>
          <w:p w14:paraId="771F4A38" w14:textId="7738AAEF" w:rsidR="009034D0" w:rsidRPr="00001FC4" w:rsidRDefault="009034D0" w:rsidP="009034D0">
            <w:pPr>
              <w:widowControl/>
              <w:jc w:val="center"/>
              <w:textAlignment w:val="center"/>
              <w:rPr>
                <w:rFonts w:asciiTheme="minorEastAsia" w:eastAsiaTheme="minorEastAsia" w:hAnsiTheme="minorEastAsia" w:cs="宋体" w:hint="eastAsia"/>
                <w:color w:val="000000"/>
                <w:kern w:val="0"/>
                <w:sz w:val="18"/>
                <w:szCs w:val="18"/>
              </w:rPr>
            </w:pPr>
            <w:r w:rsidRPr="00001FC4">
              <w:rPr>
                <w:rFonts w:asciiTheme="minorEastAsia" w:eastAsiaTheme="minorEastAsia" w:hAnsiTheme="minorEastAsia" w:cs="宋体" w:hint="eastAsia"/>
                <w:color w:val="000000"/>
                <w:kern w:val="0"/>
                <w:sz w:val="18"/>
                <w:szCs w:val="18"/>
              </w:rPr>
              <w:t>3</w:t>
            </w:r>
          </w:p>
        </w:tc>
        <w:tc>
          <w:tcPr>
            <w:tcW w:w="3417" w:type="dxa"/>
            <w:shd w:val="clear" w:color="auto" w:fill="auto"/>
            <w:vAlign w:val="center"/>
          </w:tcPr>
          <w:p w14:paraId="0038221A" w14:textId="09F9213C" w:rsidR="009034D0" w:rsidRPr="00001FC4" w:rsidRDefault="009034D0" w:rsidP="009034D0">
            <w:pPr>
              <w:widowControl/>
              <w:jc w:val="center"/>
              <w:textAlignment w:val="center"/>
              <w:rPr>
                <w:rFonts w:asciiTheme="minorEastAsia" w:eastAsiaTheme="minorEastAsia" w:hAnsiTheme="minorEastAsia" w:cs="宋体" w:hint="eastAsia"/>
                <w:color w:val="000000"/>
                <w:kern w:val="0"/>
                <w:szCs w:val="21"/>
                <w:highlight w:val="cyan"/>
              </w:rPr>
            </w:pPr>
            <w:r w:rsidRPr="00001FC4">
              <w:rPr>
                <w:rFonts w:asciiTheme="minorEastAsia" w:eastAsiaTheme="minorEastAsia" w:hAnsiTheme="minorEastAsia" w:hint="eastAsia"/>
              </w:rPr>
              <w:t>医用导电膏</w:t>
            </w:r>
          </w:p>
        </w:tc>
        <w:tc>
          <w:tcPr>
            <w:tcW w:w="6520" w:type="dxa"/>
            <w:vAlign w:val="center"/>
          </w:tcPr>
          <w:p w14:paraId="357CB132" w14:textId="77777777" w:rsidR="009034D0" w:rsidRPr="00001FC4" w:rsidRDefault="009034D0" w:rsidP="009034D0">
            <w:pPr>
              <w:widowControl/>
              <w:jc w:val="left"/>
              <w:textAlignment w:val="center"/>
              <w:rPr>
                <w:rFonts w:asciiTheme="minorEastAsia" w:eastAsiaTheme="minorEastAsia" w:hAnsiTheme="minorEastAsia" w:hint="eastAsia"/>
              </w:rPr>
            </w:pPr>
            <w:r w:rsidRPr="00001FC4">
              <w:rPr>
                <w:rFonts w:asciiTheme="minorEastAsia" w:eastAsiaTheme="minorEastAsia" w:hAnsiTheme="minorEastAsia"/>
              </w:rPr>
              <w:t>1.用于除颤仪为病人进行除颤时涂抹在电极板上</w:t>
            </w:r>
          </w:p>
          <w:p w14:paraId="0BA6A010" w14:textId="77777777" w:rsidR="009034D0" w:rsidRPr="00001FC4" w:rsidRDefault="009034D0" w:rsidP="009034D0">
            <w:pPr>
              <w:widowControl/>
              <w:jc w:val="left"/>
              <w:textAlignment w:val="center"/>
              <w:rPr>
                <w:rFonts w:asciiTheme="minorEastAsia" w:eastAsiaTheme="minorEastAsia" w:hAnsiTheme="minorEastAsia" w:hint="eastAsia"/>
              </w:rPr>
            </w:pPr>
            <w:r w:rsidRPr="00001FC4">
              <w:rPr>
                <w:rFonts w:asciiTheme="minorEastAsia" w:eastAsiaTheme="minorEastAsia" w:hAnsiTheme="minorEastAsia"/>
              </w:rPr>
              <w:t>2.</w:t>
            </w:r>
            <w:r w:rsidRPr="00001FC4">
              <w:rPr>
                <w:rFonts w:asciiTheme="minorEastAsia" w:eastAsiaTheme="minorEastAsia" w:hAnsiTheme="minorEastAsia" w:hint="eastAsia"/>
              </w:rPr>
              <w:t>各型号，长效期</w:t>
            </w:r>
          </w:p>
          <w:p w14:paraId="3EA2E96A" w14:textId="12573193" w:rsidR="009034D0" w:rsidRPr="00001FC4" w:rsidRDefault="009034D0" w:rsidP="009034D0">
            <w:pPr>
              <w:widowControl/>
              <w:jc w:val="left"/>
              <w:textAlignment w:val="center"/>
              <w:rPr>
                <w:rFonts w:asciiTheme="minorEastAsia" w:eastAsiaTheme="minorEastAsia" w:hAnsiTheme="minorEastAsia" w:hint="eastAsia"/>
                <w:szCs w:val="21"/>
              </w:rPr>
            </w:pPr>
            <w:r w:rsidRPr="00001FC4">
              <w:rPr>
                <w:rFonts w:asciiTheme="minorEastAsia" w:eastAsiaTheme="minorEastAsia" w:hAnsiTheme="minorEastAsia"/>
              </w:rPr>
              <w:t>3.</w:t>
            </w:r>
            <w:r w:rsidRPr="00001FC4">
              <w:rPr>
                <w:rFonts w:asciiTheme="minorEastAsia" w:eastAsiaTheme="minorEastAsia" w:hAnsiTheme="minorEastAsia" w:hint="eastAsia"/>
              </w:rPr>
              <w:t>需适配：车载体外除颤仪AED（上海光电医用电子仪器有限公司）型号：AED-3100和除颤仪（席勒医疗SCHILLER MEDICAL）型号：DEFIGARD 4000</w:t>
            </w:r>
          </w:p>
        </w:tc>
      </w:tr>
      <w:tr w:rsidR="009034D0" w:rsidRPr="00001FC4" w14:paraId="4F718797" w14:textId="77777777" w:rsidTr="009034D0">
        <w:trPr>
          <w:trHeight w:val="380"/>
        </w:trPr>
        <w:tc>
          <w:tcPr>
            <w:tcW w:w="553" w:type="dxa"/>
            <w:vAlign w:val="center"/>
          </w:tcPr>
          <w:p w14:paraId="7AF2AF7C" w14:textId="7E3A4E77" w:rsidR="009034D0" w:rsidRPr="00001FC4" w:rsidRDefault="009034D0" w:rsidP="009034D0">
            <w:pPr>
              <w:widowControl/>
              <w:jc w:val="center"/>
              <w:textAlignment w:val="center"/>
              <w:rPr>
                <w:rFonts w:asciiTheme="minorEastAsia" w:eastAsiaTheme="minorEastAsia" w:hAnsiTheme="minorEastAsia" w:cs="宋体" w:hint="eastAsia"/>
                <w:color w:val="000000"/>
                <w:kern w:val="0"/>
                <w:sz w:val="18"/>
                <w:szCs w:val="18"/>
              </w:rPr>
            </w:pPr>
            <w:r w:rsidRPr="00001FC4">
              <w:rPr>
                <w:rFonts w:asciiTheme="minorEastAsia" w:eastAsiaTheme="minorEastAsia" w:hAnsiTheme="minorEastAsia" w:cs="宋体" w:hint="eastAsia"/>
                <w:color w:val="000000"/>
                <w:kern w:val="0"/>
                <w:sz w:val="18"/>
                <w:szCs w:val="18"/>
              </w:rPr>
              <w:t>4</w:t>
            </w:r>
          </w:p>
        </w:tc>
        <w:tc>
          <w:tcPr>
            <w:tcW w:w="3417" w:type="dxa"/>
            <w:shd w:val="clear" w:color="auto" w:fill="auto"/>
            <w:vAlign w:val="center"/>
          </w:tcPr>
          <w:p w14:paraId="458B18D6" w14:textId="49A77593" w:rsidR="009034D0" w:rsidRPr="00001FC4" w:rsidRDefault="009034D0" w:rsidP="009034D0">
            <w:pPr>
              <w:widowControl/>
              <w:jc w:val="center"/>
              <w:textAlignment w:val="center"/>
              <w:rPr>
                <w:rFonts w:asciiTheme="minorEastAsia" w:eastAsiaTheme="minorEastAsia" w:hAnsiTheme="minorEastAsia" w:hint="eastAsia"/>
                <w:szCs w:val="21"/>
              </w:rPr>
            </w:pPr>
            <w:r w:rsidRPr="00001FC4">
              <w:rPr>
                <w:rFonts w:asciiTheme="minorEastAsia" w:eastAsiaTheme="minorEastAsia" w:hAnsiTheme="minorEastAsia" w:hint="eastAsia"/>
                <w:szCs w:val="21"/>
              </w:rPr>
              <w:t>骨蜡</w:t>
            </w:r>
          </w:p>
        </w:tc>
        <w:tc>
          <w:tcPr>
            <w:tcW w:w="6520" w:type="dxa"/>
            <w:vAlign w:val="center"/>
          </w:tcPr>
          <w:p w14:paraId="385674C0" w14:textId="77777777" w:rsidR="009034D0" w:rsidRPr="00001FC4" w:rsidRDefault="009034D0" w:rsidP="009034D0">
            <w:pPr>
              <w:widowControl/>
              <w:jc w:val="left"/>
              <w:textAlignment w:val="center"/>
              <w:rPr>
                <w:rFonts w:asciiTheme="minorEastAsia" w:eastAsiaTheme="minorEastAsia" w:hAnsiTheme="minorEastAsia" w:cs="宋体" w:hint="eastAsia"/>
                <w:kern w:val="0"/>
                <w:szCs w:val="21"/>
              </w:rPr>
            </w:pPr>
            <w:r w:rsidRPr="00001FC4">
              <w:rPr>
                <w:rFonts w:asciiTheme="minorEastAsia" w:eastAsiaTheme="minorEastAsia" w:hAnsiTheme="minorEastAsia" w:cs="宋体" w:hint="eastAsia"/>
                <w:kern w:val="0"/>
                <w:szCs w:val="21"/>
              </w:rPr>
              <w:t>1.</w:t>
            </w:r>
            <w:r w:rsidRPr="00001FC4">
              <w:rPr>
                <w:rFonts w:asciiTheme="minorEastAsia" w:eastAsiaTheme="minorEastAsia" w:hAnsiTheme="minorEastAsia" w:cs="宋体"/>
                <w:kern w:val="0"/>
                <w:szCs w:val="21"/>
              </w:rPr>
              <w:t>在控制劈骨、</w:t>
            </w:r>
            <w:proofErr w:type="gramStart"/>
            <w:r w:rsidRPr="00001FC4">
              <w:rPr>
                <w:rFonts w:asciiTheme="minorEastAsia" w:eastAsiaTheme="minorEastAsia" w:hAnsiTheme="minorEastAsia" w:cs="宋体"/>
                <w:kern w:val="0"/>
                <w:szCs w:val="21"/>
              </w:rPr>
              <w:t>钻骨或</w:t>
            </w:r>
            <w:proofErr w:type="gramEnd"/>
            <w:r w:rsidRPr="00001FC4">
              <w:rPr>
                <w:rFonts w:asciiTheme="minorEastAsia" w:eastAsiaTheme="minorEastAsia" w:hAnsiTheme="minorEastAsia" w:cs="宋体"/>
                <w:kern w:val="0"/>
                <w:szCs w:val="21"/>
              </w:rPr>
              <w:t>切骨后造成的骨质边缘出血时将骨蜡机械性塞入富含出血的毛细血管的骨腔内，以控制出血。</w:t>
            </w:r>
          </w:p>
          <w:p w14:paraId="5B9A6A5D" w14:textId="61148197" w:rsidR="009034D0" w:rsidRPr="00001FC4" w:rsidRDefault="009034D0" w:rsidP="009034D0">
            <w:pPr>
              <w:widowControl/>
              <w:jc w:val="left"/>
              <w:textAlignment w:val="center"/>
              <w:rPr>
                <w:rFonts w:asciiTheme="minorEastAsia" w:eastAsiaTheme="minorEastAsia" w:hAnsiTheme="minorEastAsia" w:hint="eastAsia"/>
                <w:szCs w:val="21"/>
              </w:rPr>
            </w:pPr>
            <w:r w:rsidRPr="00001FC4">
              <w:rPr>
                <w:rFonts w:asciiTheme="minorEastAsia" w:eastAsiaTheme="minorEastAsia" w:hAnsiTheme="minorEastAsia" w:cs="宋体" w:hint="eastAsia"/>
                <w:kern w:val="0"/>
                <w:szCs w:val="21"/>
              </w:rPr>
              <w:t>2.各型号。产品为</w:t>
            </w:r>
            <w:r w:rsidRPr="00001FC4">
              <w:rPr>
                <w:rFonts w:asciiTheme="minorEastAsia" w:eastAsiaTheme="minorEastAsia" w:hAnsiTheme="minorEastAsia" w:cs="宋体"/>
                <w:kern w:val="0"/>
                <w:szCs w:val="21"/>
              </w:rPr>
              <w:t>无菌的不可吸收的蜡质混合物，主要由以下物质组成：白色蜂蜡、石蜡、棕榈酸异丙酯。</w:t>
            </w:r>
            <w:proofErr w:type="gramStart"/>
            <w:r w:rsidRPr="00001FC4">
              <w:rPr>
                <w:rFonts w:asciiTheme="minorEastAsia" w:eastAsiaTheme="minorEastAsia" w:hAnsiTheme="minorEastAsia" w:cs="宋体"/>
                <w:kern w:val="0"/>
                <w:szCs w:val="21"/>
              </w:rPr>
              <w:t>骨蜡呈白色</w:t>
            </w:r>
            <w:proofErr w:type="gramEnd"/>
            <w:r w:rsidR="00C85252">
              <w:rPr>
                <w:rFonts w:asciiTheme="minorEastAsia" w:eastAsiaTheme="minorEastAsia" w:hAnsiTheme="minorEastAsia" w:cs="宋体" w:hint="eastAsia"/>
                <w:kern w:val="0"/>
                <w:szCs w:val="21"/>
              </w:rPr>
              <w:t>。至少包含</w:t>
            </w:r>
            <w:r w:rsidRPr="00001FC4">
              <w:rPr>
                <w:rFonts w:asciiTheme="minorEastAsia" w:eastAsiaTheme="minorEastAsia" w:hAnsiTheme="minorEastAsia" w:cs="宋体"/>
                <w:kern w:val="0"/>
                <w:szCs w:val="21"/>
              </w:rPr>
              <w:t>重量2.5克的固体蜡块。</w:t>
            </w:r>
          </w:p>
        </w:tc>
      </w:tr>
      <w:tr w:rsidR="00FA7EF9" w:rsidRPr="00001FC4" w14:paraId="085E3CE9" w14:textId="77777777" w:rsidTr="00FA7EF9">
        <w:trPr>
          <w:trHeight w:val="380"/>
        </w:trPr>
        <w:tc>
          <w:tcPr>
            <w:tcW w:w="553" w:type="dxa"/>
            <w:vAlign w:val="center"/>
          </w:tcPr>
          <w:p w14:paraId="596B6564" w14:textId="320227A3" w:rsidR="00FA7EF9" w:rsidRPr="00001FC4" w:rsidRDefault="00FA7EF9" w:rsidP="00FA7EF9">
            <w:pPr>
              <w:widowControl/>
              <w:jc w:val="center"/>
              <w:textAlignment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5</w:t>
            </w:r>
          </w:p>
        </w:tc>
        <w:tc>
          <w:tcPr>
            <w:tcW w:w="3417" w:type="dxa"/>
            <w:shd w:val="clear" w:color="auto" w:fill="auto"/>
            <w:vAlign w:val="center"/>
          </w:tcPr>
          <w:p w14:paraId="081D8DD7" w14:textId="017601B3" w:rsidR="00FA7EF9" w:rsidRPr="00001FC4" w:rsidRDefault="00FA7EF9" w:rsidP="00FA7EF9">
            <w:pPr>
              <w:widowControl/>
              <w:jc w:val="center"/>
              <w:textAlignment w:val="center"/>
              <w:rPr>
                <w:rFonts w:asciiTheme="minorEastAsia" w:eastAsiaTheme="minorEastAsia" w:hAnsiTheme="minorEastAsia" w:hint="eastAsia"/>
                <w:szCs w:val="21"/>
              </w:rPr>
            </w:pPr>
            <w:r w:rsidRPr="00FA7EF9">
              <w:rPr>
                <w:rFonts w:asciiTheme="minorEastAsia" w:eastAsiaTheme="minorEastAsia" w:hAnsiTheme="minorEastAsia" w:hint="eastAsia"/>
                <w:szCs w:val="21"/>
              </w:rPr>
              <w:t>一次性使用脑电传感器</w:t>
            </w:r>
            <w:r w:rsidRPr="00FA7EF9">
              <w:rPr>
                <w:rFonts w:asciiTheme="minorEastAsia" w:eastAsiaTheme="minorEastAsia" w:hAnsiTheme="minorEastAsia" w:hint="eastAsia"/>
                <w:szCs w:val="21"/>
              </w:rPr>
              <w:tab/>
            </w:r>
          </w:p>
        </w:tc>
        <w:tc>
          <w:tcPr>
            <w:tcW w:w="6520" w:type="dxa"/>
          </w:tcPr>
          <w:p w14:paraId="272BDFE9" w14:textId="4C29F5BD" w:rsidR="00FA7EF9" w:rsidRPr="00FA7EF9" w:rsidRDefault="00FA7EF9" w:rsidP="00FA7EF9">
            <w:pPr>
              <w:pStyle w:val="af3"/>
              <w:widowControl/>
              <w:adjustRightInd w:val="0"/>
              <w:snapToGrid w:val="0"/>
              <w:spacing w:line="360" w:lineRule="atLeast"/>
              <w:rPr>
                <w:rFonts w:asciiTheme="minorEastAsia" w:eastAsiaTheme="minorEastAsia" w:hAnsiTheme="minorEastAsia" w:hint="eastAsia"/>
                <w:sz w:val="21"/>
                <w:szCs w:val="21"/>
              </w:rPr>
            </w:pPr>
            <w:r w:rsidRPr="00FA7EF9">
              <w:rPr>
                <w:rFonts w:asciiTheme="minorEastAsia" w:eastAsiaTheme="minorEastAsia" w:hAnsiTheme="minorEastAsia" w:hint="eastAsia"/>
                <w:sz w:val="21"/>
                <w:szCs w:val="21"/>
              </w:rPr>
              <w:t>1.该耗材用于全身麻醉过程中监测麻醉深度，防止麻醉术中知晓或麻醉过深而导致大脑爆发性抑制。</w:t>
            </w:r>
          </w:p>
          <w:p w14:paraId="70D722C8" w14:textId="00C5378B" w:rsidR="00FA7EF9" w:rsidRPr="00001FC4" w:rsidRDefault="00FA7EF9" w:rsidP="00FA7EF9">
            <w:pPr>
              <w:widowControl/>
              <w:textAlignment w:val="center"/>
              <w:rPr>
                <w:rFonts w:asciiTheme="minorEastAsia" w:eastAsiaTheme="minorEastAsia" w:hAnsiTheme="minorEastAsia" w:cs="宋体" w:hint="eastAsia"/>
                <w:kern w:val="0"/>
                <w:szCs w:val="21"/>
              </w:rPr>
            </w:pPr>
            <w:r w:rsidRPr="00FA7EF9">
              <w:rPr>
                <w:rFonts w:asciiTheme="minorEastAsia" w:eastAsiaTheme="minorEastAsia" w:hAnsiTheme="minorEastAsia" w:hint="eastAsia"/>
                <w:szCs w:val="21"/>
              </w:rPr>
              <w:t>2.需适用于浙江一洋医疗科技有限公司的麻醉深度监测仪，型号：</w:t>
            </w:r>
            <w:proofErr w:type="spellStart"/>
            <w:r w:rsidRPr="00FA7EF9">
              <w:rPr>
                <w:rFonts w:asciiTheme="minorEastAsia" w:eastAsiaTheme="minorEastAsia" w:hAnsiTheme="minorEastAsia" w:hint="eastAsia"/>
                <w:szCs w:val="21"/>
              </w:rPr>
              <w:t>ConView</w:t>
            </w:r>
            <w:proofErr w:type="spellEnd"/>
            <w:r w:rsidRPr="00FA7EF9">
              <w:rPr>
                <w:rFonts w:asciiTheme="minorEastAsia" w:eastAsiaTheme="minorEastAsia" w:hAnsiTheme="minorEastAsia" w:hint="eastAsia"/>
                <w:szCs w:val="21"/>
              </w:rPr>
              <w:t xml:space="preserve"> YY-105</w:t>
            </w:r>
          </w:p>
        </w:tc>
      </w:tr>
      <w:tr w:rsidR="00FA7EF9" w:rsidRPr="00001FC4" w14:paraId="297F8BE7" w14:textId="77777777" w:rsidTr="009034D0">
        <w:trPr>
          <w:trHeight w:val="380"/>
        </w:trPr>
        <w:tc>
          <w:tcPr>
            <w:tcW w:w="553" w:type="dxa"/>
            <w:vAlign w:val="center"/>
          </w:tcPr>
          <w:p w14:paraId="44E90AC2" w14:textId="40A8B24E" w:rsidR="00FA7EF9" w:rsidRDefault="00FA7EF9" w:rsidP="00FA7EF9">
            <w:pPr>
              <w:widowControl/>
              <w:jc w:val="center"/>
              <w:textAlignment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6</w:t>
            </w:r>
          </w:p>
        </w:tc>
        <w:tc>
          <w:tcPr>
            <w:tcW w:w="3417" w:type="dxa"/>
            <w:shd w:val="clear" w:color="auto" w:fill="auto"/>
            <w:vAlign w:val="center"/>
          </w:tcPr>
          <w:p w14:paraId="3B4E7AD6" w14:textId="2255D7AA" w:rsidR="00FA7EF9" w:rsidRPr="009034D0" w:rsidRDefault="00FA7EF9" w:rsidP="00FA7EF9">
            <w:pPr>
              <w:pStyle w:val="af3"/>
              <w:widowControl/>
              <w:adjustRightInd w:val="0"/>
              <w:snapToGrid w:val="0"/>
              <w:spacing w:line="360" w:lineRule="atLeast"/>
              <w:jc w:val="center"/>
              <w:rPr>
                <w:rFonts w:asciiTheme="minorEastAsia" w:eastAsiaTheme="minorEastAsia" w:hAnsiTheme="minorEastAsia" w:hint="eastAsia"/>
                <w:sz w:val="21"/>
                <w:szCs w:val="21"/>
              </w:rPr>
            </w:pPr>
            <w:r w:rsidRPr="009034D0">
              <w:rPr>
                <w:rFonts w:asciiTheme="minorEastAsia" w:eastAsiaTheme="minorEastAsia" w:hAnsiTheme="minorEastAsia" w:hint="eastAsia"/>
                <w:sz w:val="21"/>
                <w:szCs w:val="21"/>
              </w:rPr>
              <w:t>牙垫加强型气管插管</w:t>
            </w:r>
          </w:p>
        </w:tc>
        <w:tc>
          <w:tcPr>
            <w:tcW w:w="6520" w:type="dxa"/>
          </w:tcPr>
          <w:p w14:paraId="523F69A7" w14:textId="422CFD42" w:rsidR="00FA7EF9" w:rsidRPr="009034D0" w:rsidRDefault="00FA7EF9" w:rsidP="00FA7EF9">
            <w:pPr>
              <w:pStyle w:val="af3"/>
              <w:widowControl/>
              <w:adjustRightInd w:val="0"/>
              <w:snapToGrid w:val="0"/>
              <w:spacing w:line="360" w:lineRule="atLeas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r w:rsidRPr="009034D0">
              <w:rPr>
                <w:rFonts w:asciiTheme="minorEastAsia" w:eastAsiaTheme="minorEastAsia" w:hAnsiTheme="minorEastAsia" w:hint="eastAsia"/>
                <w:sz w:val="21"/>
                <w:szCs w:val="21"/>
              </w:rPr>
              <w:t>全身麻醉气管插管。</w:t>
            </w:r>
          </w:p>
          <w:p w14:paraId="65C4FDCA" w14:textId="77777777" w:rsidR="00FA7EF9" w:rsidRPr="009034D0" w:rsidRDefault="00FA7EF9" w:rsidP="00FA7EF9">
            <w:pPr>
              <w:pStyle w:val="af3"/>
              <w:widowControl/>
              <w:numPr>
                <w:ilvl w:val="0"/>
                <w:numId w:val="12"/>
              </w:numPr>
              <w:adjustRightInd w:val="0"/>
              <w:snapToGrid w:val="0"/>
              <w:spacing w:line="360" w:lineRule="atLeast"/>
              <w:jc w:val="left"/>
              <w:rPr>
                <w:rFonts w:asciiTheme="minorEastAsia" w:eastAsiaTheme="minorEastAsia" w:hAnsiTheme="minorEastAsia" w:hint="eastAsia"/>
                <w:sz w:val="21"/>
                <w:szCs w:val="21"/>
              </w:rPr>
            </w:pPr>
            <w:r w:rsidRPr="009034D0">
              <w:rPr>
                <w:rFonts w:asciiTheme="minorEastAsia" w:eastAsiaTheme="minorEastAsia" w:hAnsiTheme="minorEastAsia" w:hint="eastAsia"/>
                <w:sz w:val="21"/>
                <w:szCs w:val="21"/>
              </w:rPr>
              <w:t>配置要求：一次性使用气管插管硅胶牙垫加强型，采用整体硅胶材质一体成形，套囊采用高容低压的硅胶材质，具有良好的生物相容性和柔韧性，无毒无味无刺激，能有效降低病人气道损伤，降低病人的术后声嘶咽痛等并发症，提升病人医疗质量及满意度，产品具备一体化牙垫设计，无需额外配置牙垫，能有效保护病人门齿，对无牙齿患者的牙龈起到很好的保护作用，并能最大程度保护插管，防止病人咬扁，产品规格型号齐全，从3.5-10.0均有，能适应所有患者年龄和体型。</w:t>
            </w:r>
          </w:p>
          <w:p w14:paraId="4CCB2CB9" w14:textId="1FAEBE03" w:rsidR="00FA7EF9" w:rsidRPr="009034D0" w:rsidRDefault="00FA7EF9" w:rsidP="00FA7EF9">
            <w:pPr>
              <w:pStyle w:val="af3"/>
              <w:widowControl/>
              <w:numPr>
                <w:ilvl w:val="0"/>
                <w:numId w:val="12"/>
              </w:numPr>
              <w:adjustRightInd w:val="0"/>
              <w:snapToGrid w:val="0"/>
              <w:spacing w:line="360" w:lineRule="atLeast"/>
              <w:jc w:val="left"/>
              <w:rPr>
                <w:rFonts w:asciiTheme="minorEastAsia" w:eastAsiaTheme="minorEastAsia" w:hAnsiTheme="minorEastAsia" w:hint="eastAsia"/>
                <w:sz w:val="21"/>
                <w:szCs w:val="21"/>
              </w:rPr>
            </w:pPr>
            <w:r w:rsidRPr="009034D0">
              <w:rPr>
                <w:rFonts w:asciiTheme="minorEastAsia" w:eastAsiaTheme="minorEastAsia" w:hAnsiTheme="minorEastAsia" w:hint="eastAsia"/>
                <w:sz w:val="21"/>
                <w:szCs w:val="21"/>
              </w:rPr>
              <w:t>各型号，至少包括牙垫加强型、</w:t>
            </w:r>
            <w:proofErr w:type="gramStart"/>
            <w:r w:rsidRPr="009034D0">
              <w:rPr>
                <w:rFonts w:asciiTheme="minorEastAsia" w:eastAsiaTheme="minorEastAsia" w:hAnsiTheme="minorEastAsia" w:hint="eastAsia"/>
                <w:sz w:val="21"/>
                <w:szCs w:val="21"/>
              </w:rPr>
              <w:t>普通加强</w:t>
            </w:r>
            <w:proofErr w:type="gramEnd"/>
            <w:r w:rsidRPr="009034D0">
              <w:rPr>
                <w:rFonts w:asciiTheme="minorEastAsia" w:eastAsiaTheme="minorEastAsia" w:hAnsiTheme="minorEastAsia" w:hint="eastAsia"/>
                <w:sz w:val="21"/>
                <w:szCs w:val="21"/>
              </w:rPr>
              <w:t>型及经鼻型。</w:t>
            </w:r>
          </w:p>
        </w:tc>
      </w:tr>
      <w:tr w:rsidR="00CF0C2E" w:rsidRPr="00001FC4" w14:paraId="19B9CC92" w14:textId="77777777" w:rsidTr="00CF0C2E">
        <w:trPr>
          <w:trHeight w:val="380"/>
        </w:trPr>
        <w:tc>
          <w:tcPr>
            <w:tcW w:w="553" w:type="dxa"/>
            <w:vAlign w:val="center"/>
          </w:tcPr>
          <w:p w14:paraId="01777202" w14:textId="5AECFC6B" w:rsidR="00CF0C2E" w:rsidRDefault="00CF0C2E" w:rsidP="00CF0C2E">
            <w:pPr>
              <w:widowControl/>
              <w:jc w:val="center"/>
              <w:textAlignment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7</w:t>
            </w:r>
          </w:p>
        </w:tc>
        <w:tc>
          <w:tcPr>
            <w:tcW w:w="3417" w:type="dxa"/>
            <w:shd w:val="clear" w:color="auto" w:fill="auto"/>
            <w:vAlign w:val="center"/>
          </w:tcPr>
          <w:p w14:paraId="5E5D63C2" w14:textId="1E082E87" w:rsidR="00CF0C2E" w:rsidRPr="009034D0" w:rsidRDefault="00CF0C2E" w:rsidP="00CF0C2E">
            <w:pPr>
              <w:pStyle w:val="af3"/>
              <w:widowControl/>
              <w:adjustRightInd w:val="0"/>
              <w:snapToGrid w:val="0"/>
              <w:spacing w:line="360" w:lineRule="atLeast"/>
              <w:jc w:val="center"/>
              <w:rPr>
                <w:rFonts w:asciiTheme="minorEastAsia" w:eastAsiaTheme="minorEastAsia" w:hAnsiTheme="minorEastAsia" w:hint="eastAsia"/>
                <w:sz w:val="21"/>
                <w:szCs w:val="21"/>
              </w:rPr>
            </w:pPr>
            <w:r w:rsidRPr="00CF0C2E">
              <w:rPr>
                <w:rFonts w:asciiTheme="minorEastAsia" w:eastAsiaTheme="minorEastAsia" w:hAnsiTheme="minorEastAsia" w:hint="eastAsia"/>
                <w:sz w:val="21"/>
                <w:szCs w:val="21"/>
              </w:rPr>
              <w:t>一次性医用垫单</w:t>
            </w:r>
          </w:p>
        </w:tc>
        <w:tc>
          <w:tcPr>
            <w:tcW w:w="6520" w:type="dxa"/>
          </w:tcPr>
          <w:p w14:paraId="3AEDA8F1" w14:textId="77777777" w:rsidR="00CF0C2E" w:rsidRPr="00CF0C2E" w:rsidRDefault="00CF0C2E" w:rsidP="00CF0C2E">
            <w:pPr>
              <w:pStyle w:val="af3"/>
              <w:widowControl/>
              <w:adjustRightInd w:val="0"/>
              <w:snapToGrid w:val="0"/>
              <w:spacing w:line="360" w:lineRule="atLeast"/>
              <w:jc w:val="left"/>
              <w:rPr>
                <w:rFonts w:asciiTheme="minorEastAsia" w:eastAsiaTheme="minorEastAsia" w:hAnsiTheme="minorEastAsia" w:hint="eastAsia"/>
                <w:sz w:val="21"/>
                <w:szCs w:val="21"/>
              </w:rPr>
            </w:pPr>
            <w:r w:rsidRPr="00CF0C2E">
              <w:rPr>
                <w:rFonts w:asciiTheme="minorEastAsia" w:eastAsiaTheme="minorEastAsia" w:hAnsiTheme="minorEastAsia" w:hint="eastAsia"/>
                <w:sz w:val="21"/>
                <w:szCs w:val="21"/>
              </w:rPr>
              <w:t>1.各型号，至少包括50*40cm，50*60cm，50*70/80cm，90*210cm，90*140cm（双层防水），100*220cm（床罩款），120*230cm（床罩款）</w:t>
            </w:r>
          </w:p>
          <w:p w14:paraId="3FC8E9B0" w14:textId="4A76EC5C" w:rsidR="00CF0C2E" w:rsidRDefault="00CF0C2E" w:rsidP="00CF0C2E">
            <w:pPr>
              <w:pStyle w:val="af3"/>
              <w:widowControl/>
              <w:adjustRightInd w:val="0"/>
              <w:snapToGrid w:val="0"/>
              <w:spacing w:line="360" w:lineRule="atLeast"/>
              <w:jc w:val="left"/>
              <w:rPr>
                <w:rFonts w:asciiTheme="minorEastAsia" w:eastAsiaTheme="minorEastAsia" w:hAnsiTheme="minorEastAsia" w:hint="eastAsia"/>
                <w:sz w:val="21"/>
                <w:szCs w:val="21"/>
              </w:rPr>
            </w:pPr>
            <w:r w:rsidRPr="00CF0C2E">
              <w:rPr>
                <w:rFonts w:asciiTheme="minorEastAsia" w:eastAsiaTheme="minorEastAsia" w:hAnsiTheme="minorEastAsia" w:hint="eastAsia"/>
                <w:sz w:val="21"/>
                <w:szCs w:val="21"/>
              </w:rPr>
              <w:t>2.其中90*210cm，90*140cm（双层防水）型号中，每个大包装中每张需单独包装，且单张包装内附有效期标识</w:t>
            </w:r>
          </w:p>
        </w:tc>
      </w:tr>
      <w:bookmarkEnd w:id="0"/>
      <w:bookmarkEnd w:id="1"/>
    </w:tbl>
    <w:p w14:paraId="2283FEC5" w14:textId="77777777" w:rsidR="00047658" w:rsidRDefault="00047658" w:rsidP="00E0542E">
      <w:pPr>
        <w:spacing w:line="560" w:lineRule="exact"/>
        <w:jc w:val="left"/>
        <w:rPr>
          <w:rFonts w:ascii="方正仿宋_GBK" w:eastAsia="方正仿宋_GBK"/>
          <w:color w:val="0000FF"/>
          <w:sz w:val="32"/>
          <w:szCs w:val="32"/>
        </w:rPr>
      </w:pPr>
    </w:p>
    <w:sectPr w:rsidR="00047658">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E4E3E" w14:textId="77777777" w:rsidR="00B75FA0" w:rsidRDefault="00B75FA0">
      <w:r>
        <w:separator/>
      </w:r>
    </w:p>
  </w:endnote>
  <w:endnote w:type="continuationSeparator" w:id="0">
    <w:p w14:paraId="1E76E5D3" w14:textId="77777777" w:rsidR="00B75FA0" w:rsidRDefault="00B7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embedRegular r:id="rId1" w:subsetted="1" w:fontKey="{3888BD99-1080-4D6B-BBD3-054E6743975F}"/>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8107" w14:textId="77777777" w:rsidR="00047658" w:rsidRDefault="00000000">
    <w:pPr>
      <w:pStyle w:val="a8"/>
      <w:framePr w:wrap="around" w:vAnchor="text" w:hAnchor="margin" w:xAlign="outside" w:y="1"/>
      <w:rPr>
        <w:rStyle w:val="ae"/>
        <w:rFonts w:ascii="宋体" w:hAnsi="宋体" w:hint="eastAsia"/>
        <w:sz w:val="28"/>
        <w:szCs w:val="28"/>
      </w:rPr>
    </w:pPr>
    <w:r>
      <w:rPr>
        <w:rStyle w:val="ae"/>
        <w:rFonts w:ascii="宋体" w:hAnsi="宋体" w:hint="eastAsia"/>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2</w:t>
    </w:r>
    <w:r>
      <w:rPr>
        <w:rFonts w:ascii="宋体" w:hAnsi="宋体"/>
        <w:sz w:val="28"/>
        <w:szCs w:val="28"/>
      </w:rPr>
      <w:fldChar w:fldCharType="end"/>
    </w:r>
    <w:r>
      <w:rPr>
        <w:rStyle w:val="ae"/>
        <w:rFonts w:ascii="宋体" w:hAnsi="宋体" w:hint="eastAsia"/>
        <w:sz w:val="28"/>
        <w:szCs w:val="28"/>
      </w:rPr>
      <w:t xml:space="preserve"> —</w:t>
    </w:r>
  </w:p>
  <w:p w14:paraId="738054F4" w14:textId="77777777" w:rsidR="00047658" w:rsidRDefault="00047658">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FE42" w14:textId="77777777" w:rsidR="00047658" w:rsidRDefault="00000000">
    <w:pPr>
      <w:pStyle w:val="a8"/>
      <w:framePr w:wrap="around" w:vAnchor="text" w:hAnchor="margin" w:xAlign="outside" w:y="1"/>
      <w:rPr>
        <w:rStyle w:val="ae"/>
        <w:rFonts w:ascii="宋体" w:hAnsi="宋体" w:hint="eastAsia"/>
        <w:sz w:val="28"/>
        <w:szCs w:val="28"/>
      </w:rPr>
    </w:pPr>
    <w:r>
      <w:rPr>
        <w:rStyle w:val="ae"/>
        <w:rFonts w:ascii="宋体" w:hAnsi="宋体" w:hint="eastAsia"/>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1</w:t>
    </w:r>
    <w:r>
      <w:rPr>
        <w:rFonts w:ascii="宋体" w:hAnsi="宋体"/>
        <w:sz w:val="28"/>
        <w:szCs w:val="28"/>
      </w:rPr>
      <w:fldChar w:fldCharType="end"/>
    </w:r>
    <w:r>
      <w:rPr>
        <w:rStyle w:val="ae"/>
        <w:rFonts w:ascii="宋体" w:hAnsi="宋体" w:hint="eastAsia"/>
        <w:sz w:val="28"/>
        <w:szCs w:val="28"/>
      </w:rPr>
      <w:t xml:space="preserve"> </w:t>
    </w:r>
    <w:r>
      <w:rPr>
        <w:rStyle w:val="ae"/>
        <w:rFonts w:ascii="宋体" w:hAnsi="宋体" w:hint="eastAsia"/>
        <w:sz w:val="28"/>
        <w:szCs w:val="28"/>
      </w:rPr>
      <w:t xml:space="preserve">— </w:t>
    </w:r>
  </w:p>
  <w:p w14:paraId="58D79B8D" w14:textId="77777777" w:rsidR="00047658" w:rsidRDefault="00000000">
    <w:pPr>
      <w:pStyle w:val="a8"/>
      <w:ind w:right="360" w:firstLine="3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B2A44" w14:textId="77777777" w:rsidR="00B75FA0" w:rsidRDefault="00B75FA0">
      <w:r>
        <w:separator/>
      </w:r>
    </w:p>
  </w:footnote>
  <w:footnote w:type="continuationSeparator" w:id="0">
    <w:p w14:paraId="5985AEF8" w14:textId="77777777" w:rsidR="00B75FA0" w:rsidRDefault="00B7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1731F9"/>
    <w:multiLevelType w:val="singleLevel"/>
    <w:tmpl w:val="B41731F9"/>
    <w:lvl w:ilvl="0">
      <w:start w:val="1"/>
      <w:numFmt w:val="decimal"/>
      <w:lvlText w:val="%1."/>
      <w:lvlJc w:val="left"/>
      <w:pPr>
        <w:tabs>
          <w:tab w:val="left" w:pos="312"/>
        </w:tabs>
      </w:pPr>
    </w:lvl>
  </w:abstractNum>
  <w:abstractNum w:abstractNumId="1" w15:restartNumberingAfterBreak="0">
    <w:nsid w:val="CA304517"/>
    <w:multiLevelType w:val="singleLevel"/>
    <w:tmpl w:val="CA304517"/>
    <w:lvl w:ilvl="0">
      <w:start w:val="2"/>
      <w:numFmt w:val="decimal"/>
      <w:suff w:val="space"/>
      <w:lvlText w:val="%1."/>
      <w:lvlJc w:val="left"/>
    </w:lvl>
  </w:abstractNum>
  <w:abstractNum w:abstractNumId="2" w15:restartNumberingAfterBreak="0">
    <w:nsid w:val="E6D11033"/>
    <w:multiLevelType w:val="singleLevel"/>
    <w:tmpl w:val="E6D11033"/>
    <w:lvl w:ilvl="0">
      <w:start w:val="1"/>
      <w:numFmt w:val="decimal"/>
      <w:lvlText w:val="%1."/>
      <w:lvlJc w:val="left"/>
      <w:pPr>
        <w:tabs>
          <w:tab w:val="left" w:pos="312"/>
        </w:tabs>
      </w:pPr>
    </w:lvl>
  </w:abstractNum>
  <w:abstractNum w:abstractNumId="3" w15:restartNumberingAfterBreak="0">
    <w:nsid w:val="25D3804D"/>
    <w:multiLevelType w:val="singleLevel"/>
    <w:tmpl w:val="25D3804D"/>
    <w:lvl w:ilvl="0">
      <w:start w:val="1"/>
      <w:numFmt w:val="decimal"/>
      <w:lvlText w:val="%1."/>
      <w:lvlJc w:val="left"/>
      <w:pPr>
        <w:tabs>
          <w:tab w:val="left" w:pos="312"/>
        </w:tabs>
      </w:pPr>
    </w:lvl>
  </w:abstractNum>
  <w:abstractNum w:abstractNumId="4" w15:restartNumberingAfterBreak="0">
    <w:nsid w:val="2FA354F1"/>
    <w:multiLevelType w:val="singleLevel"/>
    <w:tmpl w:val="2FA354F1"/>
    <w:lvl w:ilvl="0">
      <w:start w:val="1"/>
      <w:numFmt w:val="decimal"/>
      <w:lvlText w:val="%1."/>
      <w:lvlJc w:val="left"/>
      <w:pPr>
        <w:tabs>
          <w:tab w:val="left" w:pos="312"/>
        </w:tabs>
      </w:pPr>
    </w:lvl>
  </w:abstractNum>
  <w:abstractNum w:abstractNumId="5"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40510AE"/>
    <w:multiLevelType w:val="singleLevel"/>
    <w:tmpl w:val="CA304517"/>
    <w:lvl w:ilvl="0">
      <w:start w:val="2"/>
      <w:numFmt w:val="decimal"/>
      <w:suff w:val="space"/>
      <w:lvlText w:val="%1."/>
      <w:lvlJc w:val="left"/>
    </w:lvl>
  </w:abstractNum>
  <w:abstractNum w:abstractNumId="7" w15:restartNumberingAfterBreak="0">
    <w:nsid w:val="633FA80D"/>
    <w:multiLevelType w:val="singleLevel"/>
    <w:tmpl w:val="633FA80D"/>
    <w:lvl w:ilvl="0">
      <w:start w:val="1"/>
      <w:numFmt w:val="decimal"/>
      <w:lvlText w:val="%1."/>
      <w:lvlJc w:val="left"/>
      <w:pPr>
        <w:tabs>
          <w:tab w:val="left" w:pos="312"/>
        </w:tabs>
      </w:pPr>
    </w:lvl>
  </w:abstractNum>
  <w:abstractNum w:abstractNumId="8" w15:restartNumberingAfterBreak="0">
    <w:nsid w:val="64A9C54C"/>
    <w:multiLevelType w:val="singleLevel"/>
    <w:tmpl w:val="64A9C54C"/>
    <w:lvl w:ilvl="0">
      <w:start w:val="1"/>
      <w:numFmt w:val="decimal"/>
      <w:suff w:val="space"/>
      <w:lvlText w:val="%1."/>
      <w:lvlJc w:val="left"/>
    </w:lvl>
  </w:abstractNum>
  <w:abstractNum w:abstractNumId="9" w15:restartNumberingAfterBreak="0">
    <w:nsid w:val="664CC6E3"/>
    <w:multiLevelType w:val="singleLevel"/>
    <w:tmpl w:val="664CC6E3"/>
    <w:lvl w:ilvl="0">
      <w:start w:val="1"/>
      <w:numFmt w:val="decimal"/>
      <w:suff w:val="space"/>
      <w:lvlText w:val="%1."/>
      <w:lvlJc w:val="left"/>
    </w:lvl>
  </w:abstractNum>
  <w:abstractNum w:abstractNumId="10" w15:restartNumberingAfterBreak="0">
    <w:nsid w:val="6A346FD2"/>
    <w:multiLevelType w:val="singleLevel"/>
    <w:tmpl w:val="6A346FD2"/>
    <w:lvl w:ilvl="0">
      <w:start w:val="1"/>
      <w:numFmt w:val="decimal"/>
      <w:lvlText w:val="%1."/>
      <w:lvlJc w:val="left"/>
      <w:pPr>
        <w:tabs>
          <w:tab w:val="left" w:pos="312"/>
        </w:tabs>
      </w:pPr>
    </w:lvl>
  </w:abstractNum>
  <w:abstractNum w:abstractNumId="11" w15:restartNumberingAfterBreak="0">
    <w:nsid w:val="6BF60E75"/>
    <w:multiLevelType w:val="singleLevel"/>
    <w:tmpl w:val="6BF60E75"/>
    <w:lvl w:ilvl="0">
      <w:start w:val="1"/>
      <w:numFmt w:val="decimal"/>
      <w:lvlText w:val="%1."/>
      <w:lvlJc w:val="left"/>
      <w:pPr>
        <w:tabs>
          <w:tab w:val="left" w:pos="312"/>
        </w:tabs>
      </w:pPr>
    </w:lvl>
  </w:abstractNum>
  <w:num w:numId="1" w16cid:durableId="1024941467">
    <w:abstractNumId w:val="5"/>
  </w:num>
  <w:num w:numId="2" w16cid:durableId="870262543">
    <w:abstractNumId w:val="9"/>
  </w:num>
  <w:num w:numId="3" w16cid:durableId="190723407">
    <w:abstractNumId w:val="8"/>
  </w:num>
  <w:num w:numId="4" w16cid:durableId="743721276">
    <w:abstractNumId w:val="0"/>
  </w:num>
  <w:num w:numId="5" w16cid:durableId="696852335">
    <w:abstractNumId w:val="11"/>
  </w:num>
  <w:num w:numId="6" w16cid:durableId="166218108">
    <w:abstractNumId w:val="7"/>
  </w:num>
  <w:num w:numId="7" w16cid:durableId="2042855201">
    <w:abstractNumId w:val="4"/>
  </w:num>
  <w:num w:numId="8" w16cid:durableId="2037005278">
    <w:abstractNumId w:val="3"/>
  </w:num>
  <w:num w:numId="9" w16cid:durableId="60640506">
    <w:abstractNumId w:val="1"/>
  </w:num>
  <w:num w:numId="10" w16cid:durableId="1144856238">
    <w:abstractNumId w:val="10"/>
  </w:num>
  <w:num w:numId="11" w16cid:durableId="517932507">
    <w:abstractNumId w:val="2"/>
  </w:num>
  <w:num w:numId="12" w16cid:durableId="384333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zNWFlNDFkZGFmMWFmNDNkMTEwYzg0NDZkM2VhZjYifQ=="/>
  </w:docVars>
  <w:rsids>
    <w:rsidRoot w:val="006F0877"/>
    <w:rsid w:val="97E69FA3"/>
    <w:rsid w:val="B9E7E35C"/>
    <w:rsid w:val="BFFF233D"/>
    <w:rsid w:val="C3FF9DE3"/>
    <w:rsid w:val="CBF9F1F4"/>
    <w:rsid w:val="CF77705B"/>
    <w:rsid w:val="D5ACD037"/>
    <w:rsid w:val="D5CC780C"/>
    <w:rsid w:val="D6B4C4F0"/>
    <w:rsid w:val="DFFF8695"/>
    <w:rsid w:val="E76E6DBE"/>
    <w:rsid w:val="F3BE07F6"/>
    <w:rsid w:val="F57716A6"/>
    <w:rsid w:val="F5BF0F0F"/>
    <w:rsid w:val="F6773449"/>
    <w:rsid w:val="F73F42C9"/>
    <w:rsid w:val="FE7FBAC0"/>
    <w:rsid w:val="00001FC4"/>
    <w:rsid w:val="00014739"/>
    <w:rsid w:val="00021224"/>
    <w:rsid w:val="00021DFA"/>
    <w:rsid w:val="000301EB"/>
    <w:rsid w:val="00030A0E"/>
    <w:rsid w:val="000311FD"/>
    <w:rsid w:val="000412CB"/>
    <w:rsid w:val="000419DC"/>
    <w:rsid w:val="00044F46"/>
    <w:rsid w:val="00047658"/>
    <w:rsid w:val="00047A78"/>
    <w:rsid w:val="000543F5"/>
    <w:rsid w:val="0005504D"/>
    <w:rsid w:val="0006545E"/>
    <w:rsid w:val="000712D3"/>
    <w:rsid w:val="000761B5"/>
    <w:rsid w:val="000B4F68"/>
    <w:rsid w:val="000E4733"/>
    <w:rsid w:val="000F0184"/>
    <w:rsid w:val="001040E0"/>
    <w:rsid w:val="00105BED"/>
    <w:rsid w:val="00113089"/>
    <w:rsid w:val="00116624"/>
    <w:rsid w:val="00135DFB"/>
    <w:rsid w:val="0014557D"/>
    <w:rsid w:val="00151845"/>
    <w:rsid w:val="00154DF5"/>
    <w:rsid w:val="00155A07"/>
    <w:rsid w:val="001731B6"/>
    <w:rsid w:val="00175816"/>
    <w:rsid w:val="0017709A"/>
    <w:rsid w:val="00194D4A"/>
    <w:rsid w:val="001A4D92"/>
    <w:rsid w:val="001A6F93"/>
    <w:rsid w:val="001A73F9"/>
    <w:rsid w:val="001B3A6E"/>
    <w:rsid w:val="001C5914"/>
    <w:rsid w:val="001E0C70"/>
    <w:rsid w:val="00203AB5"/>
    <w:rsid w:val="00237BCD"/>
    <w:rsid w:val="0024661E"/>
    <w:rsid w:val="002678A2"/>
    <w:rsid w:val="00273D9A"/>
    <w:rsid w:val="002803F8"/>
    <w:rsid w:val="0029537E"/>
    <w:rsid w:val="002964A8"/>
    <w:rsid w:val="002A2616"/>
    <w:rsid w:val="002C0CED"/>
    <w:rsid w:val="002D4BEE"/>
    <w:rsid w:val="002D571B"/>
    <w:rsid w:val="002D6C82"/>
    <w:rsid w:val="00300A9C"/>
    <w:rsid w:val="003047A0"/>
    <w:rsid w:val="003128EF"/>
    <w:rsid w:val="00321278"/>
    <w:rsid w:val="00327507"/>
    <w:rsid w:val="00330D1D"/>
    <w:rsid w:val="00330D7A"/>
    <w:rsid w:val="003805EC"/>
    <w:rsid w:val="003845B1"/>
    <w:rsid w:val="0038790D"/>
    <w:rsid w:val="003A2B22"/>
    <w:rsid w:val="003C03CE"/>
    <w:rsid w:val="003C14F1"/>
    <w:rsid w:val="003C3C0C"/>
    <w:rsid w:val="003C69FE"/>
    <w:rsid w:val="003D6057"/>
    <w:rsid w:val="003E6CF1"/>
    <w:rsid w:val="003F05B8"/>
    <w:rsid w:val="003F6141"/>
    <w:rsid w:val="004106ED"/>
    <w:rsid w:val="00414F13"/>
    <w:rsid w:val="004201D0"/>
    <w:rsid w:val="00427428"/>
    <w:rsid w:val="004304B5"/>
    <w:rsid w:val="00430C1D"/>
    <w:rsid w:val="004356E7"/>
    <w:rsid w:val="00444428"/>
    <w:rsid w:val="004576AA"/>
    <w:rsid w:val="00484829"/>
    <w:rsid w:val="004978DB"/>
    <w:rsid w:val="004A0291"/>
    <w:rsid w:val="004A5AD8"/>
    <w:rsid w:val="004B1772"/>
    <w:rsid w:val="004B1C71"/>
    <w:rsid w:val="004B78D2"/>
    <w:rsid w:val="004D4B00"/>
    <w:rsid w:val="004E35D9"/>
    <w:rsid w:val="004F25A8"/>
    <w:rsid w:val="00506D54"/>
    <w:rsid w:val="0050752E"/>
    <w:rsid w:val="00512293"/>
    <w:rsid w:val="005359F6"/>
    <w:rsid w:val="00543D9A"/>
    <w:rsid w:val="005454FA"/>
    <w:rsid w:val="0055246D"/>
    <w:rsid w:val="005545EC"/>
    <w:rsid w:val="00585BBA"/>
    <w:rsid w:val="00593819"/>
    <w:rsid w:val="005A3B59"/>
    <w:rsid w:val="005A6265"/>
    <w:rsid w:val="005B53B0"/>
    <w:rsid w:val="005B6029"/>
    <w:rsid w:val="005D0CEE"/>
    <w:rsid w:val="005D4284"/>
    <w:rsid w:val="005E5FDD"/>
    <w:rsid w:val="005E6713"/>
    <w:rsid w:val="005F58AC"/>
    <w:rsid w:val="005F59EF"/>
    <w:rsid w:val="00601EDD"/>
    <w:rsid w:val="00607BA3"/>
    <w:rsid w:val="006202E2"/>
    <w:rsid w:val="00637594"/>
    <w:rsid w:val="00640B37"/>
    <w:rsid w:val="00650DB4"/>
    <w:rsid w:val="00656044"/>
    <w:rsid w:val="006D4EBC"/>
    <w:rsid w:val="006F0877"/>
    <w:rsid w:val="006F470C"/>
    <w:rsid w:val="006F69F5"/>
    <w:rsid w:val="00715533"/>
    <w:rsid w:val="00717BBC"/>
    <w:rsid w:val="00721F76"/>
    <w:rsid w:val="00726BB1"/>
    <w:rsid w:val="00736DF8"/>
    <w:rsid w:val="00757CAB"/>
    <w:rsid w:val="007701B2"/>
    <w:rsid w:val="007747B2"/>
    <w:rsid w:val="0078064A"/>
    <w:rsid w:val="007A17E4"/>
    <w:rsid w:val="007B4749"/>
    <w:rsid w:val="007D3C16"/>
    <w:rsid w:val="007E12EC"/>
    <w:rsid w:val="007F22D1"/>
    <w:rsid w:val="007F4EDE"/>
    <w:rsid w:val="0080466B"/>
    <w:rsid w:val="008051BE"/>
    <w:rsid w:val="008140E6"/>
    <w:rsid w:val="00814F5F"/>
    <w:rsid w:val="00823618"/>
    <w:rsid w:val="00840D73"/>
    <w:rsid w:val="00853093"/>
    <w:rsid w:val="008536A1"/>
    <w:rsid w:val="0085751D"/>
    <w:rsid w:val="0087065E"/>
    <w:rsid w:val="008801F3"/>
    <w:rsid w:val="00882173"/>
    <w:rsid w:val="00884E67"/>
    <w:rsid w:val="0089598D"/>
    <w:rsid w:val="008D69FA"/>
    <w:rsid w:val="009034D0"/>
    <w:rsid w:val="009243E6"/>
    <w:rsid w:val="0092740E"/>
    <w:rsid w:val="0093642E"/>
    <w:rsid w:val="0096731D"/>
    <w:rsid w:val="009823DB"/>
    <w:rsid w:val="009A4376"/>
    <w:rsid w:val="009C182D"/>
    <w:rsid w:val="009E2BCE"/>
    <w:rsid w:val="00A00B99"/>
    <w:rsid w:val="00A0192C"/>
    <w:rsid w:val="00A060A3"/>
    <w:rsid w:val="00A156FA"/>
    <w:rsid w:val="00A27935"/>
    <w:rsid w:val="00A40C5B"/>
    <w:rsid w:val="00A5109F"/>
    <w:rsid w:val="00A63E98"/>
    <w:rsid w:val="00A85755"/>
    <w:rsid w:val="00A91DDA"/>
    <w:rsid w:val="00A95F7A"/>
    <w:rsid w:val="00AA05BB"/>
    <w:rsid w:val="00AA2131"/>
    <w:rsid w:val="00AB0E21"/>
    <w:rsid w:val="00AD0C2C"/>
    <w:rsid w:val="00AF1B82"/>
    <w:rsid w:val="00B07FA8"/>
    <w:rsid w:val="00B20251"/>
    <w:rsid w:val="00B35B79"/>
    <w:rsid w:val="00B367A8"/>
    <w:rsid w:val="00B40553"/>
    <w:rsid w:val="00B54C8A"/>
    <w:rsid w:val="00B55942"/>
    <w:rsid w:val="00B60E01"/>
    <w:rsid w:val="00B75FA0"/>
    <w:rsid w:val="00B777B8"/>
    <w:rsid w:val="00B80C6E"/>
    <w:rsid w:val="00B92065"/>
    <w:rsid w:val="00BA0088"/>
    <w:rsid w:val="00BA099C"/>
    <w:rsid w:val="00BB2222"/>
    <w:rsid w:val="00BC08CB"/>
    <w:rsid w:val="00BC1DD4"/>
    <w:rsid w:val="00BE38CC"/>
    <w:rsid w:val="00BE54C5"/>
    <w:rsid w:val="00BF3965"/>
    <w:rsid w:val="00C03631"/>
    <w:rsid w:val="00C07138"/>
    <w:rsid w:val="00C11921"/>
    <w:rsid w:val="00C15393"/>
    <w:rsid w:val="00C15B14"/>
    <w:rsid w:val="00C167BA"/>
    <w:rsid w:val="00C52567"/>
    <w:rsid w:val="00C56501"/>
    <w:rsid w:val="00C63F51"/>
    <w:rsid w:val="00C65D22"/>
    <w:rsid w:val="00C702BA"/>
    <w:rsid w:val="00C83F01"/>
    <w:rsid w:val="00C85252"/>
    <w:rsid w:val="00C96FD4"/>
    <w:rsid w:val="00CB136A"/>
    <w:rsid w:val="00CB6A03"/>
    <w:rsid w:val="00CB7952"/>
    <w:rsid w:val="00CD302A"/>
    <w:rsid w:val="00CD5F84"/>
    <w:rsid w:val="00CF0C2E"/>
    <w:rsid w:val="00CF1D92"/>
    <w:rsid w:val="00CF5F4F"/>
    <w:rsid w:val="00D01729"/>
    <w:rsid w:val="00D14C5D"/>
    <w:rsid w:val="00D16668"/>
    <w:rsid w:val="00D31037"/>
    <w:rsid w:val="00D3294B"/>
    <w:rsid w:val="00D626C4"/>
    <w:rsid w:val="00DD07EC"/>
    <w:rsid w:val="00DD323D"/>
    <w:rsid w:val="00DD40E4"/>
    <w:rsid w:val="00DE23D7"/>
    <w:rsid w:val="00DF16DB"/>
    <w:rsid w:val="00E00A9A"/>
    <w:rsid w:val="00E0542E"/>
    <w:rsid w:val="00E0658D"/>
    <w:rsid w:val="00E25F33"/>
    <w:rsid w:val="00E262B8"/>
    <w:rsid w:val="00E3686E"/>
    <w:rsid w:val="00E371C4"/>
    <w:rsid w:val="00E509E2"/>
    <w:rsid w:val="00E52177"/>
    <w:rsid w:val="00E57FE7"/>
    <w:rsid w:val="00E70A6D"/>
    <w:rsid w:val="00EA6CA3"/>
    <w:rsid w:val="00EB34AE"/>
    <w:rsid w:val="00EC1801"/>
    <w:rsid w:val="00EC1F48"/>
    <w:rsid w:val="00ED4BCF"/>
    <w:rsid w:val="00ED6F80"/>
    <w:rsid w:val="00F1706E"/>
    <w:rsid w:val="00F24ABE"/>
    <w:rsid w:val="00F25A2D"/>
    <w:rsid w:val="00F26736"/>
    <w:rsid w:val="00F343A3"/>
    <w:rsid w:val="00F56CFF"/>
    <w:rsid w:val="00F815BA"/>
    <w:rsid w:val="00F84AFA"/>
    <w:rsid w:val="00FA7EF9"/>
    <w:rsid w:val="00FC3796"/>
    <w:rsid w:val="00FE2D6B"/>
    <w:rsid w:val="00FE72D6"/>
    <w:rsid w:val="01094852"/>
    <w:rsid w:val="013637D1"/>
    <w:rsid w:val="0264732F"/>
    <w:rsid w:val="06BDDDCE"/>
    <w:rsid w:val="07BB058C"/>
    <w:rsid w:val="0AAF1C6D"/>
    <w:rsid w:val="0BB94CF0"/>
    <w:rsid w:val="0CD7465F"/>
    <w:rsid w:val="0D38442D"/>
    <w:rsid w:val="0DD9427E"/>
    <w:rsid w:val="0F8F5BF8"/>
    <w:rsid w:val="0F985472"/>
    <w:rsid w:val="116B32C9"/>
    <w:rsid w:val="13BE44CB"/>
    <w:rsid w:val="13DB2C4A"/>
    <w:rsid w:val="143B099E"/>
    <w:rsid w:val="14667AD2"/>
    <w:rsid w:val="15252DED"/>
    <w:rsid w:val="16664E01"/>
    <w:rsid w:val="17C87048"/>
    <w:rsid w:val="18FC2D59"/>
    <w:rsid w:val="192166BD"/>
    <w:rsid w:val="1AAF054D"/>
    <w:rsid w:val="1C483B20"/>
    <w:rsid w:val="1CA912A9"/>
    <w:rsid w:val="1CF3428A"/>
    <w:rsid w:val="1F0D4D73"/>
    <w:rsid w:val="1F691F02"/>
    <w:rsid w:val="1FFF8853"/>
    <w:rsid w:val="20AE7DC0"/>
    <w:rsid w:val="21425423"/>
    <w:rsid w:val="22685828"/>
    <w:rsid w:val="25A62242"/>
    <w:rsid w:val="268D7140"/>
    <w:rsid w:val="26B648E9"/>
    <w:rsid w:val="27AF30E6"/>
    <w:rsid w:val="2B896E4E"/>
    <w:rsid w:val="2B97510E"/>
    <w:rsid w:val="2C1005F7"/>
    <w:rsid w:val="2C5D1363"/>
    <w:rsid w:val="2E5BD73A"/>
    <w:rsid w:val="2F0024B0"/>
    <w:rsid w:val="2F662050"/>
    <w:rsid w:val="30041C4E"/>
    <w:rsid w:val="301175DC"/>
    <w:rsid w:val="32870EE7"/>
    <w:rsid w:val="32F30CFA"/>
    <w:rsid w:val="33FD09E2"/>
    <w:rsid w:val="348C2488"/>
    <w:rsid w:val="36F396DF"/>
    <w:rsid w:val="37525F76"/>
    <w:rsid w:val="38452CE3"/>
    <w:rsid w:val="3B9D0131"/>
    <w:rsid w:val="3C7F7F10"/>
    <w:rsid w:val="3DBBC5DC"/>
    <w:rsid w:val="3DD27216"/>
    <w:rsid w:val="4246491B"/>
    <w:rsid w:val="427D3C05"/>
    <w:rsid w:val="43E15EC3"/>
    <w:rsid w:val="4477411A"/>
    <w:rsid w:val="452627E2"/>
    <w:rsid w:val="4666285B"/>
    <w:rsid w:val="47677566"/>
    <w:rsid w:val="478F3616"/>
    <w:rsid w:val="4B8769F6"/>
    <w:rsid w:val="4B8F116F"/>
    <w:rsid w:val="50185588"/>
    <w:rsid w:val="50811214"/>
    <w:rsid w:val="50853CA4"/>
    <w:rsid w:val="50FD6161"/>
    <w:rsid w:val="51D6733E"/>
    <w:rsid w:val="532B69C1"/>
    <w:rsid w:val="5452714F"/>
    <w:rsid w:val="54F96C38"/>
    <w:rsid w:val="579F66D8"/>
    <w:rsid w:val="5AB67D0C"/>
    <w:rsid w:val="5B765E19"/>
    <w:rsid w:val="5CA42512"/>
    <w:rsid w:val="5CEAA090"/>
    <w:rsid w:val="5D3FDD85"/>
    <w:rsid w:val="5E7864D0"/>
    <w:rsid w:val="5EF86771"/>
    <w:rsid w:val="5F8B1B2A"/>
    <w:rsid w:val="5FB412A6"/>
    <w:rsid w:val="5FCD1D80"/>
    <w:rsid w:val="5FFC1FD7"/>
    <w:rsid w:val="626757FF"/>
    <w:rsid w:val="63081864"/>
    <w:rsid w:val="632FF4EA"/>
    <w:rsid w:val="676A33D2"/>
    <w:rsid w:val="693232CD"/>
    <w:rsid w:val="6A1323C7"/>
    <w:rsid w:val="6C5630FD"/>
    <w:rsid w:val="6D4F30EE"/>
    <w:rsid w:val="6DDDFB5E"/>
    <w:rsid w:val="6EC40556"/>
    <w:rsid w:val="6F4B0F13"/>
    <w:rsid w:val="6F7A045B"/>
    <w:rsid w:val="6F810491"/>
    <w:rsid w:val="6FBD7FE8"/>
    <w:rsid w:val="6FBEAD6A"/>
    <w:rsid w:val="701C7667"/>
    <w:rsid w:val="7056191E"/>
    <w:rsid w:val="7229553C"/>
    <w:rsid w:val="73C212E0"/>
    <w:rsid w:val="7407612F"/>
    <w:rsid w:val="74832C58"/>
    <w:rsid w:val="74CC601B"/>
    <w:rsid w:val="769DFFE1"/>
    <w:rsid w:val="77FF4EAC"/>
    <w:rsid w:val="782667D2"/>
    <w:rsid w:val="79DF9F3C"/>
    <w:rsid w:val="7BEBF979"/>
    <w:rsid w:val="7C2154D6"/>
    <w:rsid w:val="7D493536"/>
    <w:rsid w:val="7EFE335A"/>
    <w:rsid w:val="7F21479A"/>
    <w:rsid w:val="7FBF6E4C"/>
    <w:rsid w:val="7FFD32FF"/>
    <w:rsid w:val="7FFFF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04D32"/>
  <w15:docId w15:val="{4435A1AE-0267-4B9A-9D7F-342E4648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after="120"/>
    </w:pPr>
  </w:style>
  <w:style w:type="paragraph" w:styleId="a4">
    <w:name w:val="Body Text Indent"/>
    <w:basedOn w:val="a"/>
    <w:link w:val="a5"/>
    <w:autoRedefine/>
    <w:qFormat/>
    <w:pPr>
      <w:spacing w:line="360" w:lineRule="exact"/>
      <w:ind w:firstLineChars="200" w:firstLine="480"/>
    </w:pPr>
    <w:rPr>
      <w:rFonts w:ascii="宋体" w:hAnsi="宋体"/>
      <w:sz w:val="24"/>
    </w:rPr>
  </w:style>
  <w:style w:type="paragraph" w:styleId="a6">
    <w:name w:val="Date"/>
    <w:basedOn w:val="a"/>
    <w:next w:val="a"/>
    <w:qFormat/>
    <w:pPr>
      <w:ind w:leftChars="2500" w:left="100"/>
    </w:pPr>
  </w:style>
  <w:style w:type="paragraph" w:styleId="a7">
    <w:name w:val="Balloon Text"/>
    <w:basedOn w:val="a"/>
    <w:autoRedefine/>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c">
    <w:name w:val="Body Text First Indent"/>
    <w:basedOn w:val="a3"/>
    <w:qFormat/>
    <w:pPr>
      <w:spacing w:after="240" w:line="240" w:lineRule="atLeast"/>
      <w:ind w:firstLineChars="100" w:firstLine="420"/>
    </w:pPr>
    <w:rPr>
      <w:spacing w:val="-5"/>
      <w:sz w:val="18"/>
    </w:rPr>
  </w:style>
  <w:style w:type="paragraph" w:styleId="20">
    <w:name w:val="Body Text First Indent 2"/>
    <w:basedOn w:val="a4"/>
    <w:link w:val="21"/>
    <w:qFormat/>
    <w:pPr>
      <w:ind w:firstLine="482"/>
    </w:pPr>
    <w:rPr>
      <w:rFonts w:ascii="Arial" w:hAnsi="Arial"/>
    </w:rPr>
  </w:style>
  <w:style w:type="table" w:styleId="ad">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autoRedefine/>
    <w:qFormat/>
  </w:style>
  <w:style w:type="character" w:styleId="af">
    <w:name w:val="FollowedHyperlink"/>
    <w:basedOn w:val="a0"/>
    <w:autoRedefine/>
    <w:qFormat/>
    <w:rPr>
      <w:color w:val="000000"/>
      <w:u w:val="none"/>
    </w:rPr>
  </w:style>
  <w:style w:type="character" w:styleId="af0">
    <w:name w:val="Hyperlink"/>
    <w:basedOn w:val="a0"/>
    <w:qFormat/>
    <w:rPr>
      <w:color w:val="000000"/>
      <w:u w:val="none"/>
    </w:rPr>
  </w:style>
  <w:style w:type="character" w:styleId="HTML1">
    <w:name w:val="HTML Cite"/>
    <w:basedOn w:val="a0"/>
    <w:qFormat/>
  </w:style>
  <w:style w:type="character" w:customStyle="1" w:styleId="a5">
    <w:name w:val="正文文本缩进 字符"/>
    <w:basedOn w:val="a0"/>
    <w:link w:val="a4"/>
    <w:autoRedefine/>
    <w:qFormat/>
    <w:rPr>
      <w:rFonts w:ascii="宋体" w:hAnsi="宋体"/>
      <w:kern w:val="2"/>
      <w:sz w:val="24"/>
      <w:szCs w:val="24"/>
    </w:rPr>
  </w:style>
  <w:style w:type="character" w:customStyle="1" w:styleId="a9">
    <w:name w:val="页脚 字符"/>
    <w:link w:val="a8"/>
    <w:uiPriority w:val="99"/>
    <w:qFormat/>
    <w:rPr>
      <w:kern w:val="2"/>
      <w:sz w:val="18"/>
      <w:szCs w:val="18"/>
    </w:rPr>
  </w:style>
  <w:style w:type="character" w:customStyle="1" w:styleId="ab">
    <w:name w:val="页眉 字符"/>
    <w:link w:val="aa"/>
    <w:uiPriority w:val="99"/>
    <w:qFormat/>
    <w:rPr>
      <w:kern w:val="2"/>
      <w:sz w:val="18"/>
      <w:szCs w:val="18"/>
    </w:rPr>
  </w:style>
  <w:style w:type="character" w:customStyle="1" w:styleId="HTML0">
    <w:name w:val="HTML 预设格式 字符"/>
    <w:basedOn w:val="a0"/>
    <w:link w:val="HTML"/>
    <w:autoRedefine/>
    <w:qFormat/>
    <w:rPr>
      <w:rFonts w:ascii="Arial" w:hAnsi="Arial" w:cs="Arial"/>
      <w:sz w:val="24"/>
      <w:szCs w:val="24"/>
    </w:rPr>
  </w:style>
  <w:style w:type="character" w:customStyle="1" w:styleId="21">
    <w:name w:val="正文文本首行缩进 2 字符"/>
    <w:basedOn w:val="a5"/>
    <w:link w:val="20"/>
    <w:qFormat/>
    <w:rPr>
      <w:rFonts w:ascii="Arial" w:hAnsi="Arial"/>
      <w:kern w:val="2"/>
      <w:sz w:val="24"/>
      <w:szCs w:val="24"/>
    </w:rPr>
  </w:style>
  <w:style w:type="paragraph" w:customStyle="1" w:styleId="5">
    <w:name w:val="标题 5（有编号）（绿盟科技）"/>
    <w:basedOn w:val="a"/>
    <w:next w:val="af1"/>
    <w:qFormat/>
    <w:pPr>
      <w:keepNext/>
      <w:keepLines/>
      <w:numPr>
        <w:ilvl w:val="4"/>
        <w:numId w:val="1"/>
      </w:numPr>
      <w:tabs>
        <w:tab w:val="left" w:pos="0"/>
      </w:tabs>
      <w:spacing w:before="280" w:after="156" w:line="377" w:lineRule="auto"/>
      <w:outlineLvl w:val="4"/>
    </w:pPr>
    <w:rPr>
      <w:rFonts w:ascii="Arial" w:eastAsia="黑体" w:hAnsi="Arial"/>
      <w:b/>
      <w:kern w:val="0"/>
      <w:szCs w:val="28"/>
    </w:rPr>
  </w:style>
  <w:style w:type="paragraph" w:customStyle="1" w:styleId="af1">
    <w:name w:val="正文（绿盟科技）"/>
    <w:autoRedefine/>
    <w:qFormat/>
    <w:pPr>
      <w:spacing w:line="300" w:lineRule="auto"/>
    </w:pPr>
    <w:rPr>
      <w:rFonts w:ascii="Arial" w:hAnsi="Arial" w:cs="黑体"/>
      <w:sz w:val="21"/>
      <w:szCs w:val="21"/>
    </w:rPr>
  </w:style>
  <w:style w:type="character" w:customStyle="1" w:styleId="Style3">
    <w:name w:val="_Style 3"/>
    <w:uiPriority w:val="19"/>
    <w:qFormat/>
    <w:rPr>
      <w:i/>
      <w:iCs/>
      <w:color w:val="808080"/>
    </w:rPr>
  </w:style>
  <w:style w:type="paragraph" w:styleId="af2">
    <w:name w:val="List Paragraph"/>
    <w:basedOn w:val="a"/>
    <w:uiPriority w:val="34"/>
    <w:qFormat/>
    <w:pPr>
      <w:ind w:firstLineChars="200" w:firstLine="420"/>
    </w:pPr>
  </w:style>
  <w:style w:type="paragraph" w:customStyle="1" w:styleId="ListParagraph1">
    <w:name w:val="List Paragraph1"/>
    <w:basedOn w:val="a"/>
    <w:uiPriority w:val="34"/>
    <w:qFormat/>
    <w:pPr>
      <w:ind w:firstLineChars="200" w:firstLine="420"/>
    </w:pPr>
  </w:style>
  <w:style w:type="paragraph" w:customStyle="1" w:styleId="22">
    <w:name w:val="样式 首行缩进:  2 字符"/>
    <w:basedOn w:val="a"/>
    <w:qFormat/>
    <w:pPr>
      <w:spacing w:line="400" w:lineRule="exact"/>
      <w:ind w:firstLineChars="200" w:firstLine="200"/>
    </w:pPr>
    <w:rPr>
      <w:rFonts w:ascii="宋体" w:hAnsi="宋体" w:cs="宋体"/>
      <w:kern w:val="0"/>
      <w:sz w:val="24"/>
    </w:rPr>
  </w:style>
  <w:style w:type="character" w:customStyle="1" w:styleId="font11">
    <w:name w:val="font11"/>
    <w:basedOn w:val="a0"/>
    <w:autoRedefine/>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font31">
    <w:name w:val="font31"/>
    <w:basedOn w:val="a0"/>
    <w:qFormat/>
    <w:rPr>
      <w:rFonts w:ascii="宋体" w:eastAsia="宋体" w:hAnsi="宋体" w:cs="宋体" w:hint="eastAsia"/>
      <w:color w:val="000000"/>
      <w:sz w:val="16"/>
      <w:szCs w:val="16"/>
      <w:u w:val="none"/>
    </w:rPr>
  </w:style>
  <w:style w:type="character" w:customStyle="1" w:styleId="font41">
    <w:name w:val="font41"/>
    <w:basedOn w:val="a0"/>
    <w:qFormat/>
    <w:rPr>
      <w:rFonts w:ascii="宋体" w:eastAsia="宋体" w:hAnsi="宋体" w:cs="宋体" w:hint="eastAsia"/>
      <w:color w:val="000000"/>
      <w:sz w:val="16"/>
      <w:szCs w:val="16"/>
      <w:u w:val="none"/>
    </w:rPr>
  </w:style>
  <w:style w:type="paragraph" w:styleId="af3">
    <w:name w:val="Normal (Web)"/>
    <w:basedOn w:val="a"/>
    <w:qFormat/>
    <w:rsid w:val="00B35B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90672">
      <w:bodyDiv w:val="1"/>
      <w:marLeft w:val="0"/>
      <w:marRight w:val="0"/>
      <w:marTop w:val="0"/>
      <w:marBottom w:val="0"/>
      <w:divBdr>
        <w:top w:val="none" w:sz="0" w:space="0" w:color="auto"/>
        <w:left w:val="none" w:sz="0" w:space="0" w:color="auto"/>
        <w:bottom w:val="none" w:sz="0" w:space="0" w:color="auto"/>
        <w:right w:val="none" w:sz="0" w:space="0" w:color="auto"/>
      </w:divBdr>
    </w:div>
    <w:div w:id="200110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153</Words>
  <Characters>878</Characters>
  <Application>Microsoft Office Word</Application>
  <DocSecurity>0</DocSecurity>
  <Lines>7</Lines>
  <Paragraphs>2</Paragraphs>
  <ScaleCrop>false</ScaleCrop>
  <Company>MC SYSTEM</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厦财采〔2021〕9号</dc:title>
  <dc:creator>MC SYSTEM</dc:creator>
  <cp:lastModifiedBy>c18414</cp:lastModifiedBy>
  <cp:revision>71</cp:revision>
  <cp:lastPrinted>2022-07-28T16:20:00Z</cp:lastPrinted>
  <dcterms:created xsi:type="dcterms:W3CDTF">2021-07-23T17:23:00Z</dcterms:created>
  <dcterms:modified xsi:type="dcterms:W3CDTF">2025-06-09T06:22:00Z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1A3EF2AAF58C496D828A36DA91EEEB1F_13</vt:lpwstr>
  </property>
  <property fmtid="{D5CDD505-2E9C-101B-9397-08002B2CF9AE}" pid="4" name="KSOTemplateDocerSaveRecord">
    <vt:lpwstr>eyJoZGlkIjoiZjJjZDlhZGIwMTkzMTRkOTM2MDkwOWFjYTdkNmVkYzgifQ==</vt:lpwstr>
  </property>
</Properties>
</file>