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1206"/>
        <w:tblOverlap w:val="never"/>
        <w:tblW w:w="14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178"/>
        <w:gridCol w:w="2200"/>
        <w:gridCol w:w="3437"/>
        <w:gridCol w:w="4397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1465" w:type="dxa"/>
            <w:vAlign w:val="center"/>
          </w:tcPr>
          <w:p w14:paraId="2AC9351C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3178" w:type="dxa"/>
            <w:vAlign w:val="center"/>
          </w:tcPr>
          <w:p w14:paraId="04073124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2200" w:type="dxa"/>
            <w:vAlign w:val="center"/>
          </w:tcPr>
          <w:p w14:paraId="22F4EDDF">
            <w:pPr>
              <w:spacing w:line="360" w:lineRule="auto"/>
              <w:jc w:val="both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每升优惠价</w:t>
            </w:r>
          </w:p>
        </w:tc>
        <w:tc>
          <w:tcPr>
            <w:tcW w:w="3437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4397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65" w:type="dxa"/>
            <w:vAlign w:val="center"/>
          </w:tcPr>
          <w:p w14:paraId="0B86A3F4">
            <w:pPr>
              <w:spacing w:line="360" w:lineRule="auto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3178" w:type="dxa"/>
            <w:vAlign w:val="center"/>
          </w:tcPr>
          <w:p w14:paraId="5EF61EB8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车辆燃油采购</w:t>
            </w:r>
          </w:p>
        </w:tc>
        <w:tc>
          <w:tcPr>
            <w:tcW w:w="2200" w:type="dxa"/>
            <w:vAlign w:val="center"/>
          </w:tcPr>
          <w:p w14:paraId="224CA6B1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437" w:type="dxa"/>
          </w:tcPr>
          <w:p w14:paraId="63F53B05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689F82F0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若报价单位汽油与柴油优惠不一致，请分明细报价。</w:t>
            </w:r>
          </w:p>
        </w:tc>
      </w:tr>
    </w:tbl>
    <w:p w14:paraId="32C78878">
      <w:pPr>
        <w:jc w:val="center"/>
        <w:rPr>
          <w:rFonts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  <w:bookmarkStart w:id="0" w:name="_GoBack"/>
      <w:bookmarkEnd w:id="0"/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</w:t>
      </w:r>
      <w:r>
        <w:rPr>
          <w:rFonts w:hint="eastAsia" w:ascii="方正仿宋_GBK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单价限价每升优惠不少于0.15元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A3080"/>
    <w:rsid w:val="002F728B"/>
    <w:rsid w:val="00631164"/>
    <w:rsid w:val="0068716A"/>
    <w:rsid w:val="006B377B"/>
    <w:rsid w:val="00727501"/>
    <w:rsid w:val="00731FFC"/>
    <w:rsid w:val="008468A7"/>
    <w:rsid w:val="00964778"/>
    <w:rsid w:val="00987B1F"/>
    <w:rsid w:val="00CC5E68"/>
    <w:rsid w:val="00EE4FD4"/>
    <w:rsid w:val="15DC1F2E"/>
    <w:rsid w:val="565520B5"/>
    <w:rsid w:val="56DC7283"/>
    <w:rsid w:val="633367A9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223</Characters>
  <Lines>2</Lines>
  <Paragraphs>1</Paragraphs>
  <TotalTime>5</TotalTime>
  <ScaleCrop>false</ScaleCrop>
  <LinksUpToDate>false</LinksUpToDate>
  <CharactersWithSpaces>254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刘凤</cp:lastModifiedBy>
  <dcterms:modified xsi:type="dcterms:W3CDTF">2025-06-16T00:56:04Z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DBC76F391CD84AA3B13E04047D072823_13</vt:lpwstr>
  </property>
  <property fmtid="{D5CDD505-2E9C-101B-9397-08002B2CF9AE}" pid="4" name="KSOTemplateDocerSaveRecord">
    <vt:lpwstr>eyJoZGlkIjoiMDFiZDhkYzFhOGU3Y2E1MjQ0ZTQxNzZhZDA0OTYxNzIiLCJ1c2VySWQiOiIxNjk0OTYyNzQ5In0=</vt:lpwstr>
  </property>
</Properties>
</file>