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5997B" w14:textId="315DD1C3" w:rsidR="004304B5" w:rsidRPr="004304B5" w:rsidRDefault="00000000" w:rsidP="004304B5">
      <w:pPr>
        <w:jc w:val="center"/>
        <w:rPr>
          <w:rFonts w:eastAsia="方正黑体_GBK"/>
          <w:sz w:val="28"/>
          <w:szCs w:val="28"/>
        </w:rPr>
      </w:pPr>
      <w:bookmarkStart w:id="0" w:name="_Toc20384570"/>
      <w:r>
        <w:rPr>
          <w:rFonts w:eastAsia="方正黑体_GBK" w:hint="eastAsia"/>
          <w:sz w:val="28"/>
          <w:szCs w:val="28"/>
        </w:rPr>
        <w:t>医疗耗材采购</w:t>
      </w:r>
      <w:r w:rsidR="004304B5">
        <w:rPr>
          <w:rFonts w:eastAsia="方正黑体_GBK" w:hint="eastAsia"/>
          <w:sz w:val="28"/>
          <w:szCs w:val="28"/>
        </w:rPr>
        <w:t>清单</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1752"/>
        <w:gridCol w:w="5103"/>
        <w:gridCol w:w="1984"/>
      </w:tblGrid>
      <w:tr w:rsidR="00643385" w:rsidRPr="00001FC4" w14:paraId="67498AB7" w14:textId="5F9A0A41" w:rsidTr="00F96CB2">
        <w:trPr>
          <w:trHeight w:val="380"/>
        </w:trPr>
        <w:tc>
          <w:tcPr>
            <w:tcW w:w="0" w:type="auto"/>
            <w:vAlign w:val="center"/>
          </w:tcPr>
          <w:p w14:paraId="125155A4" w14:textId="6AEF7A40" w:rsidR="00643385" w:rsidRPr="00470C1F" w:rsidRDefault="00643385" w:rsidP="00643385">
            <w:pPr>
              <w:spacing w:after="120" w:line="560" w:lineRule="exact"/>
              <w:jc w:val="center"/>
              <w:rPr>
                <w:rFonts w:asciiTheme="minorEastAsia" w:eastAsiaTheme="minorEastAsia" w:hAnsiTheme="minorEastAsia" w:hint="eastAsia"/>
                <w:b/>
                <w:bCs/>
                <w:szCs w:val="21"/>
              </w:rPr>
            </w:pPr>
            <w:r w:rsidRPr="00470C1F">
              <w:rPr>
                <w:rFonts w:asciiTheme="minorEastAsia" w:eastAsiaTheme="minorEastAsia" w:hAnsiTheme="minorEastAsia" w:hint="eastAsia"/>
                <w:b/>
                <w:bCs/>
                <w:szCs w:val="21"/>
              </w:rPr>
              <w:t>序号</w:t>
            </w:r>
          </w:p>
        </w:tc>
        <w:tc>
          <w:tcPr>
            <w:tcW w:w="1752" w:type="dxa"/>
            <w:vAlign w:val="center"/>
          </w:tcPr>
          <w:p w14:paraId="17616B6A" w14:textId="77777777" w:rsidR="00643385" w:rsidRPr="00470C1F" w:rsidRDefault="00643385" w:rsidP="005122DF">
            <w:pPr>
              <w:spacing w:after="120" w:line="560" w:lineRule="exact"/>
              <w:jc w:val="center"/>
              <w:rPr>
                <w:rFonts w:asciiTheme="minorEastAsia" w:eastAsiaTheme="minorEastAsia" w:hAnsiTheme="minorEastAsia" w:hint="eastAsia"/>
                <w:b/>
                <w:bCs/>
                <w:szCs w:val="21"/>
              </w:rPr>
            </w:pPr>
            <w:r w:rsidRPr="00470C1F">
              <w:rPr>
                <w:rFonts w:asciiTheme="minorEastAsia" w:eastAsiaTheme="minorEastAsia" w:hAnsiTheme="minorEastAsia" w:hint="eastAsia"/>
                <w:b/>
                <w:bCs/>
                <w:szCs w:val="21"/>
              </w:rPr>
              <w:t>耗材名称</w:t>
            </w:r>
          </w:p>
        </w:tc>
        <w:tc>
          <w:tcPr>
            <w:tcW w:w="5103" w:type="dxa"/>
            <w:vAlign w:val="center"/>
          </w:tcPr>
          <w:p w14:paraId="52948CA0" w14:textId="77777777" w:rsidR="00643385" w:rsidRPr="00470C1F" w:rsidRDefault="00643385">
            <w:pPr>
              <w:spacing w:after="120" w:line="560" w:lineRule="exact"/>
              <w:jc w:val="center"/>
              <w:rPr>
                <w:rFonts w:asciiTheme="minorEastAsia" w:eastAsiaTheme="minorEastAsia" w:hAnsiTheme="minorEastAsia" w:hint="eastAsia"/>
                <w:b/>
                <w:bCs/>
                <w:szCs w:val="21"/>
              </w:rPr>
            </w:pPr>
            <w:r w:rsidRPr="00470C1F">
              <w:rPr>
                <w:rFonts w:asciiTheme="minorEastAsia" w:eastAsiaTheme="minorEastAsia" w:hAnsiTheme="minorEastAsia" w:hint="eastAsia"/>
                <w:b/>
                <w:bCs/>
                <w:szCs w:val="21"/>
              </w:rPr>
              <w:t>主要用途及配置要求</w:t>
            </w:r>
          </w:p>
        </w:tc>
        <w:tc>
          <w:tcPr>
            <w:tcW w:w="1984" w:type="dxa"/>
            <w:vAlign w:val="center"/>
          </w:tcPr>
          <w:p w14:paraId="338836E8" w14:textId="75F9150C" w:rsidR="00643385" w:rsidRPr="00470C1F" w:rsidRDefault="00643385" w:rsidP="00643385">
            <w:pPr>
              <w:spacing w:after="120" w:line="560" w:lineRule="exact"/>
              <w:jc w:val="center"/>
              <w:rPr>
                <w:rFonts w:asciiTheme="minorEastAsia" w:eastAsiaTheme="minorEastAsia" w:hAnsiTheme="minorEastAsia" w:hint="eastAsia"/>
                <w:b/>
                <w:bCs/>
                <w:szCs w:val="21"/>
              </w:rPr>
            </w:pPr>
            <w:r w:rsidRPr="00470C1F">
              <w:rPr>
                <w:rFonts w:asciiTheme="minorEastAsia" w:eastAsiaTheme="minorEastAsia" w:hAnsiTheme="minorEastAsia" w:hint="eastAsia"/>
                <w:b/>
                <w:bCs/>
                <w:szCs w:val="21"/>
              </w:rPr>
              <w:t>使用科室</w:t>
            </w:r>
          </w:p>
        </w:tc>
      </w:tr>
      <w:tr w:rsidR="00961640" w:rsidRPr="00001FC4" w14:paraId="31F969C5" w14:textId="0BAF2D37" w:rsidTr="00F96CB2">
        <w:trPr>
          <w:trHeight w:val="380"/>
        </w:trPr>
        <w:tc>
          <w:tcPr>
            <w:tcW w:w="0" w:type="auto"/>
            <w:vAlign w:val="center"/>
          </w:tcPr>
          <w:p w14:paraId="25209E29" w14:textId="13325735" w:rsidR="00961640" w:rsidRPr="00F97E75" w:rsidRDefault="00961640" w:rsidP="00F96CB2">
            <w:pPr>
              <w:widowControl/>
              <w:jc w:val="center"/>
              <w:textAlignment w:val="center"/>
              <w:rPr>
                <w:rFonts w:asciiTheme="minorEastAsia" w:eastAsiaTheme="minorEastAsia" w:hAnsiTheme="minorEastAsia" w:cs="宋体" w:hint="eastAsia"/>
                <w:color w:val="000000"/>
                <w:kern w:val="0"/>
                <w:sz w:val="18"/>
                <w:szCs w:val="18"/>
              </w:rPr>
            </w:pPr>
            <w:bookmarkStart w:id="1" w:name="_Hlk198189721"/>
            <w:r w:rsidRPr="00F97E75">
              <w:rPr>
                <w:rFonts w:asciiTheme="minorEastAsia" w:eastAsiaTheme="minorEastAsia" w:hAnsiTheme="minorEastAsia" w:cs="宋体" w:hint="eastAsia"/>
                <w:color w:val="000000"/>
                <w:kern w:val="0"/>
                <w:sz w:val="18"/>
                <w:szCs w:val="18"/>
              </w:rPr>
              <w:t>1</w:t>
            </w:r>
          </w:p>
        </w:tc>
        <w:tc>
          <w:tcPr>
            <w:tcW w:w="1752" w:type="dxa"/>
            <w:vAlign w:val="center"/>
          </w:tcPr>
          <w:p w14:paraId="5B329FAD" w14:textId="0333779E" w:rsidR="00961640" w:rsidRPr="003D434E" w:rsidRDefault="00961640" w:rsidP="00F96CB2">
            <w:pPr>
              <w:widowControl/>
              <w:jc w:val="center"/>
              <w:textAlignment w:val="center"/>
              <w:rPr>
                <w:rFonts w:asciiTheme="minorEastAsia" w:eastAsiaTheme="minorEastAsia" w:hAnsiTheme="minorEastAsia" w:hint="eastAsia"/>
                <w:szCs w:val="21"/>
              </w:rPr>
            </w:pPr>
            <w:r w:rsidRPr="003D434E">
              <w:rPr>
                <w:rFonts w:asciiTheme="minorEastAsia" w:eastAsiaTheme="minorEastAsia" w:hAnsiTheme="minorEastAsia" w:cs="Arial" w:hint="eastAsia"/>
                <w:kern w:val="0"/>
                <w:szCs w:val="21"/>
              </w:rPr>
              <w:t>一次性使用括约肌切开刀（普通、</w:t>
            </w:r>
            <w:proofErr w:type="spellStart"/>
            <w:r w:rsidRPr="003D434E">
              <w:rPr>
                <w:rFonts w:asciiTheme="minorEastAsia" w:eastAsiaTheme="minorEastAsia" w:hAnsiTheme="minorEastAsia" w:cs="Arial" w:hint="eastAsia"/>
                <w:kern w:val="0"/>
                <w:szCs w:val="21"/>
              </w:rPr>
              <w:t>TUREtome</w:t>
            </w:r>
            <w:proofErr w:type="spellEnd"/>
            <w:r w:rsidRPr="003D434E">
              <w:rPr>
                <w:rFonts w:asciiTheme="minorEastAsia" w:eastAsiaTheme="minorEastAsia" w:hAnsiTheme="minorEastAsia" w:cs="Arial" w:hint="eastAsia"/>
                <w:kern w:val="0"/>
                <w:szCs w:val="21"/>
              </w:rPr>
              <w:t>、预装黄斑马导丝）</w:t>
            </w:r>
          </w:p>
        </w:tc>
        <w:tc>
          <w:tcPr>
            <w:tcW w:w="5103" w:type="dxa"/>
          </w:tcPr>
          <w:p w14:paraId="69DC354A" w14:textId="605CF2EE" w:rsidR="00961640" w:rsidRPr="003D434E" w:rsidRDefault="00961640" w:rsidP="00F96CB2">
            <w:pPr>
              <w:widowControl/>
              <w:textAlignment w:val="center"/>
              <w:rPr>
                <w:rFonts w:asciiTheme="minorEastAsia" w:eastAsiaTheme="minorEastAsia" w:hAnsiTheme="minorEastAsia" w:cs="宋体" w:hint="eastAsia"/>
                <w:kern w:val="0"/>
                <w:szCs w:val="21"/>
              </w:rPr>
            </w:pPr>
            <w:r w:rsidRPr="003D434E">
              <w:rPr>
                <w:rFonts w:asciiTheme="minorEastAsia" w:eastAsiaTheme="minorEastAsia" w:hAnsiTheme="minorEastAsia" w:cs="宋体" w:hint="eastAsia"/>
                <w:kern w:val="0"/>
                <w:szCs w:val="21"/>
              </w:rPr>
              <w:t>1、适用于Vater壶腹或0ddi括约肌的经内镜括约肌切开术，亦可用于注射造影剂。</w:t>
            </w:r>
          </w:p>
          <w:p w14:paraId="6268E7FB" w14:textId="02593ED2" w:rsidR="00961640" w:rsidRPr="003D434E" w:rsidRDefault="00961640" w:rsidP="00F96CB2">
            <w:pPr>
              <w:rPr>
                <w:rFonts w:asciiTheme="minorEastAsia" w:eastAsiaTheme="minorEastAsia" w:hAnsiTheme="minorEastAsia" w:cs="宋体" w:hint="eastAsia"/>
                <w:kern w:val="0"/>
                <w:szCs w:val="21"/>
              </w:rPr>
            </w:pPr>
            <w:r w:rsidRPr="003D434E">
              <w:rPr>
                <w:rFonts w:asciiTheme="minorEastAsia" w:eastAsiaTheme="minorEastAsia" w:hAnsiTheme="minorEastAsia" w:cs="宋体" w:hint="eastAsia"/>
                <w:kern w:val="0"/>
                <w:szCs w:val="21"/>
              </w:rPr>
              <w:t>2、三腔，两端一端约长200cm、7F</w:t>
            </w:r>
            <w:proofErr w:type="gramStart"/>
            <w:r w:rsidRPr="003D434E">
              <w:rPr>
                <w:rFonts w:asciiTheme="minorEastAsia" w:eastAsiaTheme="minorEastAsia" w:hAnsiTheme="minorEastAsia" w:cs="宋体" w:hint="eastAsia"/>
                <w:kern w:val="0"/>
                <w:szCs w:val="21"/>
              </w:rPr>
              <w:t>(2.3mm)</w:t>
            </w:r>
            <w:proofErr w:type="gramEnd"/>
            <w:r w:rsidRPr="003D434E">
              <w:rPr>
                <w:rFonts w:asciiTheme="minorEastAsia" w:eastAsiaTheme="minorEastAsia" w:hAnsiTheme="minorEastAsia" w:cs="宋体" w:hint="eastAsia"/>
                <w:kern w:val="0"/>
                <w:szCs w:val="21"/>
              </w:rPr>
              <w:t>，一端5.5F</w:t>
            </w:r>
            <w:proofErr w:type="gramStart"/>
            <w:r w:rsidRPr="003D434E">
              <w:rPr>
                <w:rFonts w:asciiTheme="minorEastAsia" w:eastAsiaTheme="minorEastAsia" w:hAnsiTheme="minorEastAsia" w:cs="宋体" w:hint="eastAsia"/>
                <w:kern w:val="0"/>
                <w:szCs w:val="21"/>
              </w:rPr>
              <w:t>(1.8mm)</w:t>
            </w:r>
            <w:proofErr w:type="gramEnd"/>
            <w:r w:rsidRPr="003D434E">
              <w:rPr>
                <w:rFonts w:asciiTheme="minorEastAsia" w:eastAsiaTheme="minorEastAsia" w:hAnsiTheme="minorEastAsia" w:cs="宋体" w:hint="eastAsia"/>
                <w:kern w:val="0"/>
                <w:szCs w:val="21"/>
              </w:rPr>
              <w:t>。刀丝长度20/30mm，前端外径（F）4.9/4.4/3.9，可通导丝（in）0.018-0.035；中心注射腔需允许造影剂注射从导管中心退出并使造影剂能送入预定的胆管。</w:t>
            </w:r>
          </w:p>
        </w:tc>
        <w:tc>
          <w:tcPr>
            <w:tcW w:w="1984" w:type="dxa"/>
            <w:vMerge w:val="restart"/>
            <w:vAlign w:val="center"/>
          </w:tcPr>
          <w:p w14:paraId="5A663CAB" w14:textId="77A9A3E0" w:rsidR="00961640" w:rsidRPr="00591C1D" w:rsidRDefault="00961640" w:rsidP="00F96CB2">
            <w:pPr>
              <w:jc w:val="center"/>
              <w:textAlignment w:val="center"/>
              <w:rPr>
                <w:rFonts w:ascii="方正仿宋_GBK"/>
                <w:szCs w:val="21"/>
              </w:rPr>
            </w:pPr>
            <w:r>
              <w:rPr>
                <w:rFonts w:ascii="方正仿宋_GBK" w:hint="eastAsia"/>
                <w:szCs w:val="21"/>
              </w:rPr>
              <w:t>普通外科中心</w:t>
            </w:r>
          </w:p>
        </w:tc>
      </w:tr>
      <w:tr w:rsidR="00961640" w:rsidRPr="00001FC4" w14:paraId="63532950" w14:textId="1F3253F9" w:rsidTr="00F96CB2">
        <w:trPr>
          <w:trHeight w:val="544"/>
        </w:trPr>
        <w:tc>
          <w:tcPr>
            <w:tcW w:w="0" w:type="auto"/>
            <w:vAlign w:val="center"/>
          </w:tcPr>
          <w:p w14:paraId="60B790AA" w14:textId="2917D996" w:rsidR="00961640" w:rsidRPr="00860D09" w:rsidRDefault="00961640" w:rsidP="00F96CB2">
            <w:pPr>
              <w:widowControl/>
              <w:jc w:val="center"/>
              <w:textAlignment w:val="center"/>
              <w:rPr>
                <w:rFonts w:asciiTheme="minorEastAsia" w:eastAsiaTheme="minorEastAsia" w:hAnsiTheme="minorEastAsia" w:cs="宋体" w:hint="eastAsia"/>
                <w:color w:val="000000"/>
                <w:kern w:val="0"/>
                <w:szCs w:val="21"/>
              </w:rPr>
            </w:pPr>
            <w:r w:rsidRPr="00860D09">
              <w:rPr>
                <w:rFonts w:asciiTheme="minorEastAsia" w:eastAsiaTheme="minorEastAsia" w:hAnsiTheme="minorEastAsia" w:cs="宋体" w:hint="eastAsia"/>
                <w:color w:val="000000"/>
                <w:kern w:val="0"/>
                <w:szCs w:val="21"/>
              </w:rPr>
              <w:t>2</w:t>
            </w:r>
          </w:p>
        </w:tc>
        <w:tc>
          <w:tcPr>
            <w:tcW w:w="1752" w:type="dxa"/>
            <w:vAlign w:val="center"/>
          </w:tcPr>
          <w:p w14:paraId="42B2DB15" w14:textId="428332B1" w:rsidR="00961640" w:rsidRPr="003D434E" w:rsidRDefault="00961640" w:rsidP="00F96CB2">
            <w:pPr>
              <w:widowControl/>
              <w:jc w:val="center"/>
              <w:textAlignment w:val="center"/>
              <w:rPr>
                <w:rFonts w:asciiTheme="minorEastAsia" w:eastAsiaTheme="minorEastAsia" w:hAnsiTheme="minorEastAsia" w:cs="宋体" w:hint="eastAsia"/>
                <w:szCs w:val="21"/>
              </w:rPr>
            </w:pPr>
            <w:r w:rsidRPr="003D434E">
              <w:rPr>
                <w:rFonts w:asciiTheme="minorEastAsia" w:eastAsiaTheme="minorEastAsia" w:hAnsiTheme="minorEastAsia" w:cs="Arial" w:hint="eastAsia"/>
                <w:kern w:val="0"/>
                <w:szCs w:val="21"/>
              </w:rPr>
              <w:t>导丝导引球囊扩张导管</w:t>
            </w:r>
          </w:p>
        </w:tc>
        <w:tc>
          <w:tcPr>
            <w:tcW w:w="5103" w:type="dxa"/>
          </w:tcPr>
          <w:p w14:paraId="3E3C77A2" w14:textId="77777777" w:rsidR="00961640" w:rsidRPr="003D434E" w:rsidRDefault="00961640" w:rsidP="00F96CB2">
            <w:pPr>
              <w:widowControl/>
              <w:wordWrap w:val="0"/>
              <w:jc w:val="left"/>
              <w:textAlignment w:val="center"/>
              <w:rPr>
                <w:rFonts w:asciiTheme="minorEastAsia" w:eastAsiaTheme="minorEastAsia" w:hAnsiTheme="minorEastAsia" w:hint="eastAsia"/>
                <w:szCs w:val="21"/>
              </w:rPr>
            </w:pPr>
            <w:r w:rsidRPr="003D434E">
              <w:rPr>
                <w:rFonts w:asciiTheme="minorEastAsia" w:eastAsiaTheme="minorEastAsia" w:hAnsiTheme="minorEastAsia" w:hint="eastAsia"/>
                <w:szCs w:val="21"/>
              </w:rPr>
              <w:t>1、适用于成人和青少年在内窥镜检查下进行消化道狭窄部位扩张手术。</w:t>
            </w:r>
          </w:p>
          <w:p w14:paraId="01CED512" w14:textId="467324AD" w:rsidR="00961640" w:rsidRPr="003D434E" w:rsidRDefault="00961640" w:rsidP="00F96CB2">
            <w:pPr>
              <w:widowControl/>
              <w:wordWrap w:val="0"/>
              <w:jc w:val="left"/>
              <w:textAlignment w:val="center"/>
              <w:rPr>
                <w:rFonts w:asciiTheme="minorEastAsia" w:eastAsiaTheme="minorEastAsia" w:hAnsiTheme="minorEastAsia" w:hint="eastAsia"/>
                <w:szCs w:val="21"/>
              </w:rPr>
            </w:pPr>
            <w:r w:rsidRPr="003D434E">
              <w:rPr>
                <w:rFonts w:asciiTheme="minorEastAsia" w:eastAsiaTheme="minorEastAsia" w:hAnsiTheme="minorEastAsia" w:hint="eastAsia"/>
                <w:szCs w:val="21"/>
              </w:rPr>
              <w:t>2、一次性灭菌产品，各型号，需包含0.035in</w:t>
            </w:r>
            <w:proofErr w:type="gramStart"/>
            <w:r w:rsidRPr="003D434E">
              <w:rPr>
                <w:rFonts w:asciiTheme="minorEastAsia" w:eastAsiaTheme="minorEastAsia" w:hAnsiTheme="minorEastAsia" w:hint="eastAsia"/>
                <w:szCs w:val="21"/>
              </w:rPr>
              <w:t>(0.89mm)</w:t>
            </w:r>
            <w:proofErr w:type="gramEnd"/>
            <w:r w:rsidRPr="003D434E">
              <w:rPr>
                <w:rFonts w:asciiTheme="minorEastAsia" w:eastAsiaTheme="minorEastAsia" w:hAnsiTheme="minorEastAsia" w:hint="eastAsia"/>
                <w:szCs w:val="21"/>
              </w:rPr>
              <w:t>的预装导丝，</w:t>
            </w:r>
            <w:proofErr w:type="gramStart"/>
            <w:r w:rsidRPr="003D434E">
              <w:rPr>
                <w:rFonts w:asciiTheme="minorEastAsia" w:eastAsiaTheme="minorEastAsia" w:hAnsiTheme="minorEastAsia" w:hint="eastAsia"/>
                <w:szCs w:val="21"/>
              </w:rPr>
              <w:t>预装,</w:t>
            </w:r>
            <w:proofErr w:type="gramEnd"/>
            <w:r w:rsidRPr="003D434E">
              <w:rPr>
                <w:rFonts w:asciiTheme="minorEastAsia" w:eastAsiaTheme="minorEastAsia" w:hAnsiTheme="minorEastAsia" w:hint="eastAsia"/>
                <w:szCs w:val="21"/>
              </w:rPr>
              <w:t>导丝比导管长25cm左右。扩张后气囊口径：6</w:t>
            </w:r>
            <w:proofErr w:type="gramStart"/>
            <w:r w:rsidRPr="003D434E">
              <w:rPr>
                <w:rFonts w:asciiTheme="minorEastAsia" w:eastAsiaTheme="minorEastAsia" w:hAnsiTheme="minorEastAsia" w:hint="eastAsia"/>
                <w:szCs w:val="21"/>
              </w:rPr>
              <w:t>-8／</w:t>
            </w:r>
            <w:proofErr w:type="gramEnd"/>
            <w:r w:rsidRPr="003D434E">
              <w:rPr>
                <w:rFonts w:asciiTheme="minorEastAsia" w:eastAsiaTheme="minorEastAsia" w:hAnsiTheme="minorEastAsia" w:hint="eastAsia"/>
                <w:szCs w:val="21"/>
              </w:rPr>
              <w:t>8</w:t>
            </w:r>
            <w:proofErr w:type="gramStart"/>
            <w:r w:rsidRPr="003D434E">
              <w:rPr>
                <w:rFonts w:asciiTheme="minorEastAsia" w:eastAsiaTheme="minorEastAsia" w:hAnsiTheme="minorEastAsia" w:hint="eastAsia"/>
                <w:szCs w:val="21"/>
              </w:rPr>
              <w:t>-10／</w:t>
            </w:r>
            <w:proofErr w:type="gramEnd"/>
            <w:r w:rsidRPr="003D434E">
              <w:rPr>
                <w:rFonts w:asciiTheme="minorEastAsia" w:eastAsiaTheme="minorEastAsia" w:hAnsiTheme="minorEastAsia" w:hint="eastAsia"/>
                <w:szCs w:val="21"/>
              </w:rPr>
              <w:t>10</w:t>
            </w:r>
            <w:proofErr w:type="gramStart"/>
            <w:r w:rsidRPr="003D434E">
              <w:rPr>
                <w:rFonts w:asciiTheme="minorEastAsia" w:eastAsiaTheme="minorEastAsia" w:hAnsiTheme="minorEastAsia" w:hint="eastAsia"/>
                <w:szCs w:val="21"/>
              </w:rPr>
              <w:t>-12／</w:t>
            </w:r>
            <w:proofErr w:type="gramEnd"/>
            <w:r w:rsidRPr="003D434E">
              <w:rPr>
                <w:rFonts w:asciiTheme="minorEastAsia" w:eastAsiaTheme="minorEastAsia" w:hAnsiTheme="minorEastAsia" w:hint="eastAsia"/>
                <w:szCs w:val="21"/>
              </w:rPr>
              <w:t>12</w:t>
            </w:r>
            <w:proofErr w:type="gramStart"/>
            <w:r w:rsidRPr="003D434E">
              <w:rPr>
                <w:rFonts w:asciiTheme="minorEastAsia" w:eastAsiaTheme="minorEastAsia" w:hAnsiTheme="minorEastAsia" w:hint="eastAsia"/>
                <w:szCs w:val="21"/>
              </w:rPr>
              <w:t>-15／</w:t>
            </w:r>
            <w:proofErr w:type="gramEnd"/>
            <w:r w:rsidRPr="003D434E">
              <w:rPr>
                <w:rFonts w:asciiTheme="minorEastAsia" w:eastAsiaTheme="minorEastAsia" w:hAnsiTheme="minorEastAsia" w:hint="eastAsia"/>
                <w:szCs w:val="21"/>
              </w:rPr>
              <w:t>15</w:t>
            </w:r>
            <w:proofErr w:type="gramStart"/>
            <w:r w:rsidRPr="003D434E">
              <w:rPr>
                <w:rFonts w:asciiTheme="minorEastAsia" w:eastAsiaTheme="minorEastAsia" w:hAnsiTheme="minorEastAsia" w:hint="eastAsia"/>
                <w:szCs w:val="21"/>
              </w:rPr>
              <w:t>-18／</w:t>
            </w:r>
            <w:proofErr w:type="gramEnd"/>
            <w:r w:rsidRPr="003D434E">
              <w:rPr>
                <w:rFonts w:asciiTheme="minorEastAsia" w:eastAsiaTheme="minorEastAsia" w:hAnsiTheme="minorEastAsia" w:hint="eastAsia"/>
                <w:szCs w:val="21"/>
              </w:rPr>
              <w:t>18-20mm 气囊长度：5.5cm 导丝长度：</w:t>
            </w:r>
            <w:proofErr w:type="gramStart"/>
            <w:r w:rsidRPr="003D434E">
              <w:rPr>
                <w:rFonts w:asciiTheme="minorEastAsia" w:eastAsiaTheme="minorEastAsia" w:hAnsiTheme="minorEastAsia" w:hint="eastAsia"/>
                <w:szCs w:val="21"/>
              </w:rPr>
              <w:t>180／</w:t>
            </w:r>
            <w:proofErr w:type="gramEnd"/>
            <w:r w:rsidRPr="003D434E">
              <w:rPr>
                <w:rFonts w:asciiTheme="minorEastAsia" w:eastAsiaTheme="minorEastAsia" w:hAnsiTheme="minorEastAsia" w:hint="eastAsia"/>
                <w:szCs w:val="21"/>
              </w:rPr>
              <w:t>240cm；一个球囊需多种直径。</w:t>
            </w:r>
          </w:p>
        </w:tc>
        <w:tc>
          <w:tcPr>
            <w:tcW w:w="1984" w:type="dxa"/>
            <w:vMerge/>
            <w:vAlign w:val="center"/>
          </w:tcPr>
          <w:p w14:paraId="68CC47DA" w14:textId="5C1CAF87" w:rsidR="00961640" w:rsidRPr="00591C1D" w:rsidRDefault="00961640" w:rsidP="00F96CB2">
            <w:pPr>
              <w:jc w:val="center"/>
              <w:textAlignment w:val="center"/>
              <w:rPr>
                <w:rFonts w:ascii="方正仿宋_GBK"/>
                <w:szCs w:val="21"/>
              </w:rPr>
            </w:pPr>
          </w:p>
        </w:tc>
      </w:tr>
      <w:tr w:rsidR="00961640" w:rsidRPr="00001FC4" w14:paraId="3FEF825E" w14:textId="7FED7293" w:rsidTr="00F96CB2">
        <w:trPr>
          <w:trHeight w:val="380"/>
        </w:trPr>
        <w:tc>
          <w:tcPr>
            <w:tcW w:w="0" w:type="auto"/>
            <w:vAlign w:val="center"/>
          </w:tcPr>
          <w:p w14:paraId="771F4A38" w14:textId="7738AAEF" w:rsidR="00961640" w:rsidRPr="00860D09" w:rsidRDefault="00961640" w:rsidP="00F96CB2">
            <w:pPr>
              <w:widowControl/>
              <w:jc w:val="center"/>
              <w:textAlignment w:val="center"/>
              <w:rPr>
                <w:rFonts w:asciiTheme="minorEastAsia" w:eastAsiaTheme="minorEastAsia" w:hAnsiTheme="minorEastAsia" w:cs="宋体" w:hint="eastAsia"/>
                <w:color w:val="000000"/>
                <w:kern w:val="0"/>
                <w:szCs w:val="21"/>
              </w:rPr>
            </w:pPr>
            <w:r w:rsidRPr="00860D09">
              <w:rPr>
                <w:rFonts w:asciiTheme="minorEastAsia" w:eastAsiaTheme="minorEastAsia" w:hAnsiTheme="minorEastAsia" w:cs="宋体" w:hint="eastAsia"/>
                <w:color w:val="000000"/>
                <w:kern w:val="0"/>
                <w:szCs w:val="21"/>
              </w:rPr>
              <w:t>3</w:t>
            </w:r>
          </w:p>
        </w:tc>
        <w:tc>
          <w:tcPr>
            <w:tcW w:w="1752" w:type="dxa"/>
            <w:vAlign w:val="center"/>
          </w:tcPr>
          <w:p w14:paraId="0038221A" w14:textId="44456C25" w:rsidR="00961640" w:rsidRPr="003D434E" w:rsidRDefault="00961640" w:rsidP="00F96CB2">
            <w:pPr>
              <w:widowControl/>
              <w:jc w:val="center"/>
              <w:textAlignment w:val="center"/>
              <w:rPr>
                <w:rFonts w:asciiTheme="minorEastAsia" w:eastAsiaTheme="minorEastAsia" w:hAnsiTheme="minorEastAsia" w:cs="宋体" w:hint="eastAsia"/>
                <w:kern w:val="0"/>
                <w:szCs w:val="21"/>
                <w:highlight w:val="yellow"/>
              </w:rPr>
            </w:pPr>
            <w:r w:rsidRPr="003D434E">
              <w:rPr>
                <w:rFonts w:asciiTheme="minorEastAsia" w:eastAsiaTheme="minorEastAsia" w:hAnsiTheme="minorEastAsia" w:cs="Arial" w:hint="eastAsia"/>
                <w:kern w:val="0"/>
                <w:szCs w:val="21"/>
              </w:rPr>
              <w:t>鼻胆引流管</w:t>
            </w:r>
          </w:p>
        </w:tc>
        <w:tc>
          <w:tcPr>
            <w:tcW w:w="5103" w:type="dxa"/>
          </w:tcPr>
          <w:p w14:paraId="3652AC39" w14:textId="77777777" w:rsidR="00961640" w:rsidRPr="003D434E" w:rsidRDefault="00961640" w:rsidP="00F96CB2">
            <w:pPr>
              <w:widowControl/>
              <w:jc w:val="left"/>
              <w:textAlignment w:val="center"/>
              <w:rPr>
                <w:rFonts w:asciiTheme="minorEastAsia" w:eastAsiaTheme="minorEastAsia" w:hAnsiTheme="minorEastAsia" w:cs="宋体" w:hint="eastAsia"/>
                <w:kern w:val="0"/>
                <w:szCs w:val="21"/>
              </w:rPr>
            </w:pPr>
            <w:r w:rsidRPr="003D434E">
              <w:rPr>
                <w:rFonts w:asciiTheme="minorEastAsia" w:eastAsiaTheme="minorEastAsia" w:hAnsiTheme="minorEastAsia" w:cs="宋体" w:hint="eastAsia"/>
                <w:kern w:val="0"/>
                <w:szCs w:val="21"/>
              </w:rPr>
              <w:t>1、鼻胆引流管用于通过鼻腔长期连接胆道系统</w:t>
            </w:r>
          </w:p>
          <w:p w14:paraId="3EA2E96A" w14:textId="55546122" w:rsidR="00961640" w:rsidRPr="003D434E" w:rsidRDefault="00961640" w:rsidP="00F96CB2">
            <w:pPr>
              <w:rPr>
                <w:rFonts w:asciiTheme="minorEastAsia" w:eastAsiaTheme="minorEastAsia" w:hAnsiTheme="minorEastAsia" w:hint="eastAsia"/>
                <w:szCs w:val="21"/>
                <w:highlight w:val="yellow"/>
              </w:rPr>
            </w:pPr>
            <w:r w:rsidRPr="003D434E">
              <w:rPr>
                <w:rFonts w:asciiTheme="minorEastAsia" w:eastAsiaTheme="minorEastAsia" w:hAnsiTheme="minorEastAsia" w:cs="宋体" w:hint="eastAsia"/>
                <w:kern w:val="0"/>
                <w:szCs w:val="21"/>
              </w:rPr>
              <w:t>2、各型号，需包含鼻胆引流管、一根引流袋连接管和一个鼻转换管，需包括2.7</w:t>
            </w:r>
            <w:proofErr w:type="gramStart"/>
            <w:r w:rsidRPr="003D434E">
              <w:rPr>
                <w:rFonts w:asciiTheme="minorEastAsia" w:eastAsiaTheme="minorEastAsia" w:hAnsiTheme="minorEastAsia" w:cs="宋体" w:hint="eastAsia"/>
                <w:kern w:val="0"/>
                <w:szCs w:val="21"/>
              </w:rPr>
              <w:t>mm／</w:t>
            </w:r>
            <w:proofErr w:type="gramEnd"/>
            <w:r w:rsidRPr="003D434E">
              <w:rPr>
                <w:rFonts w:asciiTheme="minorEastAsia" w:eastAsiaTheme="minorEastAsia" w:hAnsiTheme="minorEastAsia" w:cs="宋体" w:hint="eastAsia"/>
                <w:kern w:val="0"/>
                <w:szCs w:val="21"/>
              </w:rPr>
              <w:t>5F；2.0</w:t>
            </w:r>
            <w:proofErr w:type="gramStart"/>
            <w:r w:rsidRPr="003D434E">
              <w:rPr>
                <w:rFonts w:asciiTheme="minorEastAsia" w:eastAsiaTheme="minorEastAsia" w:hAnsiTheme="minorEastAsia" w:cs="宋体" w:hint="eastAsia"/>
                <w:kern w:val="0"/>
                <w:szCs w:val="21"/>
              </w:rPr>
              <w:t>mm／</w:t>
            </w:r>
            <w:proofErr w:type="gramEnd"/>
            <w:r w:rsidRPr="003D434E">
              <w:rPr>
                <w:rFonts w:asciiTheme="minorEastAsia" w:eastAsiaTheme="minorEastAsia" w:hAnsiTheme="minorEastAsia" w:cs="宋体" w:hint="eastAsia"/>
                <w:kern w:val="0"/>
                <w:szCs w:val="21"/>
              </w:rPr>
              <w:t>6F；2.5</w:t>
            </w:r>
            <w:proofErr w:type="gramStart"/>
            <w:r w:rsidRPr="003D434E">
              <w:rPr>
                <w:rFonts w:asciiTheme="minorEastAsia" w:eastAsiaTheme="minorEastAsia" w:hAnsiTheme="minorEastAsia" w:cs="宋体" w:hint="eastAsia"/>
                <w:kern w:val="0"/>
                <w:szCs w:val="21"/>
              </w:rPr>
              <w:t>mm／</w:t>
            </w:r>
            <w:proofErr w:type="gramEnd"/>
            <w:r w:rsidRPr="003D434E">
              <w:rPr>
                <w:rFonts w:asciiTheme="minorEastAsia" w:eastAsiaTheme="minorEastAsia" w:hAnsiTheme="minorEastAsia" w:cs="宋体" w:hint="eastAsia"/>
                <w:kern w:val="0"/>
                <w:szCs w:val="21"/>
              </w:rPr>
              <w:t>7.5F；2.8</w:t>
            </w:r>
            <w:proofErr w:type="gramStart"/>
            <w:r w:rsidRPr="003D434E">
              <w:rPr>
                <w:rFonts w:asciiTheme="minorEastAsia" w:eastAsiaTheme="minorEastAsia" w:hAnsiTheme="minorEastAsia" w:cs="宋体" w:hint="eastAsia"/>
                <w:kern w:val="0"/>
                <w:szCs w:val="21"/>
              </w:rPr>
              <w:t>mm／</w:t>
            </w:r>
            <w:proofErr w:type="gramEnd"/>
            <w:r w:rsidRPr="003D434E">
              <w:rPr>
                <w:rFonts w:asciiTheme="minorEastAsia" w:eastAsiaTheme="minorEastAsia" w:hAnsiTheme="minorEastAsia" w:cs="宋体" w:hint="eastAsia"/>
                <w:kern w:val="0"/>
                <w:szCs w:val="21"/>
              </w:rPr>
              <w:t>8.5F。</w:t>
            </w:r>
          </w:p>
        </w:tc>
        <w:tc>
          <w:tcPr>
            <w:tcW w:w="1984" w:type="dxa"/>
            <w:vMerge/>
            <w:vAlign w:val="center"/>
          </w:tcPr>
          <w:p w14:paraId="53515F52" w14:textId="3D51628B" w:rsidR="00961640" w:rsidRPr="00591C1D" w:rsidRDefault="00961640" w:rsidP="00F96CB2">
            <w:pPr>
              <w:jc w:val="center"/>
              <w:textAlignment w:val="center"/>
              <w:rPr>
                <w:rFonts w:ascii="方正仿宋_GBK"/>
                <w:szCs w:val="21"/>
              </w:rPr>
            </w:pPr>
          </w:p>
        </w:tc>
      </w:tr>
      <w:tr w:rsidR="00961640" w:rsidRPr="00001FC4" w14:paraId="32A40EE9" w14:textId="77777777" w:rsidTr="00F96CB2">
        <w:trPr>
          <w:trHeight w:val="380"/>
        </w:trPr>
        <w:tc>
          <w:tcPr>
            <w:tcW w:w="0" w:type="auto"/>
            <w:vAlign w:val="center"/>
          </w:tcPr>
          <w:p w14:paraId="1FB841FF" w14:textId="5C0DB9CF" w:rsidR="00961640" w:rsidRPr="00F97E75" w:rsidRDefault="00961640" w:rsidP="00F96CB2">
            <w:pPr>
              <w:widowControl/>
              <w:jc w:val="center"/>
              <w:textAlignment w:val="center"/>
              <w:rPr>
                <w:rFonts w:asciiTheme="minorEastAsia" w:eastAsiaTheme="minorEastAsia" w:hAnsiTheme="minorEastAsia" w:cs="宋体" w:hint="eastAsia"/>
                <w:color w:val="000000"/>
                <w:kern w:val="0"/>
                <w:sz w:val="18"/>
                <w:szCs w:val="18"/>
              </w:rPr>
            </w:pPr>
            <w:r w:rsidRPr="00F97E75">
              <w:rPr>
                <w:rFonts w:asciiTheme="minorEastAsia" w:eastAsiaTheme="minorEastAsia" w:hAnsiTheme="minorEastAsia" w:cs="宋体" w:hint="eastAsia"/>
                <w:color w:val="000000"/>
                <w:kern w:val="0"/>
                <w:sz w:val="18"/>
                <w:szCs w:val="18"/>
              </w:rPr>
              <w:t>4</w:t>
            </w:r>
          </w:p>
        </w:tc>
        <w:tc>
          <w:tcPr>
            <w:tcW w:w="1752" w:type="dxa"/>
            <w:vAlign w:val="center"/>
          </w:tcPr>
          <w:p w14:paraId="7AC8A78E" w14:textId="1EA7BA72" w:rsidR="00961640" w:rsidRPr="003D434E" w:rsidRDefault="00961640" w:rsidP="00F96CB2">
            <w:pPr>
              <w:widowControl/>
              <w:jc w:val="center"/>
              <w:textAlignment w:val="center"/>
              <w:rPr>
                <w:rFonts w:asciiTheme="minorEastAsia" w:eastAsiaTheme="minorEastAsia" w:hAnsiTheme="minorEastAsia" w:cs="宋体" w:hint="eastAsia"/>
                <w:kern w:val="0"/>
                <w:szCs w:val="21"/>
                <w:lang w:bidi="ar"/>
              </w:rPr>
            </w:pPr>
            <w:r w:rsidRPr="003D434E">
              <w:rPr>
                <w:rFonts w:asciiTheme="minorEastAsia" w:eastAsiaTheme="minorEastAsia" w:hAnsiTheme="minorEastAsia" w:cs="Arial" w:hint="eastAsia"/>
                <w:kern w:val="0"/>
                <w:szCs w:val="21"/>
              </w:rPr>
              <w:t>带推送系统的肠道支架</w:t>
            </w:r>
          </w:p>
        </w:tc>
        <w:tc>
          <w:tcPr>
            <w:tcW w:w="5103" w:type="dxa"/>
          </w:tcPr>
          <w:p w14:paraId="23A85F9D" w14:textId="786E6B13" w:rsidR="00961640" w:rsidRPr="003D434E" w:rsidRDefault="00961640" w:rsidP="0036391B">
            <w:pPr>
              <w:widowControl/>
              <w:numPr>
                <w:ilvl w:val="0"/>
                <w:numId w:val="29"/>
              </w:numPr>
              <w:jc w:val="left"/>
              <w:textAlignment w:val="center"/>
              <w:rPr>
                <w:rFonts w:asciiTheme="minorEastAsia" w:eastAsiaTheme="minorEastAsia" w:hAnsiTheme="minorEastAsia" w:hint="eastAsia"/>
                <w:szCs w:val="21"/>
              </w:rPr>
            </w:pPr>
            <w:r w:rsidRPr="003D434E">
              <w:rPr>
                <w:rFonts w:asciiTheme="minorEastAsia" w:eastAsiaTheme="minorEastAsia" w:hAnsiTheme="minorEastAsia" w:hint="eastAsia"/>
                <w:szCs w:val="21"/>
              </w:rPr>
              <w:t>（1）带推送系统的肠道(十二指肠)支架用于恶性肿瘤引起的胃与十二指肠梗阻的姑息治疗；（2）带推送系统的肠道</w:t>
            </w:r>
            <w:proofErr w:type="gramStart"/>
            <w:r w:rsidRPr="003D434E">
              <w:rPr>
                <w:rFonts w:asciiTheme="minorEastAsia" w:eastAsiaTheme="minorEastAsia" w:hAnsiTheme="minorEastAsia" w:hint="eastAsia"/>
                <w:szCs w:val="21"/>
              </w:rPr>
              <w:t>(结肠)</w:t>
            </w:r>
            <w:proofErr w:type="gramEnd"/>
            <w:r w:rsidRPr="003D434E">
              <w:rPr>
                <w:rFonts w:asciiTheme="minorEastAsia" w:eastAsiaTheme="minorEastAsia" w:hAnsiTheme="minorEastAsia" w:hint="eastAsia"/>
                <w:szCs w:val="21"/>
              </w:rPr>
              <w:t>支架用于恶性肿瘤引起的结肠狭窄的姑息治疗。</w:t>
            </w:r>
          </w:p>
          <w:p w14:paraId="7ED0DD35" w14:textId="0DC42704" w:rsidR="00961640" w:rsidRPr="003D434E" w:rsidRDefault="00961640" w:rsidP="00F96CB2">
            <w:pPr>
              <w:rPr>
                <w:rFonts w:asciiTheme="minorEastAsia" w:eastAsiaTheme="minorEastAsia" w:hAnsiTheme="minorEastAsia" w:cs="宋体" w:hint="eastAsia"/>
                <w:kern w:val="0"/>
                <w:szCs w:val="21"/>
                <w:lang w:bidi="ar"/>
              </w:rPr>
            </w:pPr>
            <w:r w:rsidRPr="003D434E">
              <w:rPr>
                <w:rFonts w:asciiTheme="minorEastAsia" w:eastAsiaTheme="minorEastAsia" w:hAnsiTheme="minorEastAsia" w:hint="eastAsia"/>
                <w:szCs w:val="21"/>
              </w:rPr>
              <w:t>2、一次性灭菌产品，型号需包括用于十二指肠和结肠类别，产品由两部分</w:t>
            </w:r>
            <w:proofErr w:type="gramStart"/>
            <w:r w:rsidRPr="003D434E">
              <w:rPr>
                <w:rFonts w:asciiTheme="minorEastAsia" w:eastAsiaTheme="minorEastAsia" w:hAnsiTheme="minorEastAsia" w:hint="eastAsia"/>
                <w:szCs w:val="21"/>
              </w:rPr>
              <w:t>组成:</w:t>
            </w:r>
            <w:proofErr w:type="gramEnd"/>
            <w:r w:rsidRPr="003D434E">
              <w:rPr>
                <w:rFonts w:asciiTheme="minorEastAsia" w:eastAsiaTheme="minorEastAsia" w:hAnsiTheme="minorEastAsia" w:hint="eastAsia"/>
                <w:szCs w:val="21"/>
              </w:rPr>
              <w:t>可植入的金属支架和固定锁推送系统，支架由编织成管网结构的镍钛记忆合金丝构成，推送系统的一部分由同轴管组成，内管需含有一个中心腔，可容纳0.89mm</w:t>
            </w:r>
            <w:proofErr w:type="gramStart"/>
            <w:r w:rsidRPr="003D434E">
              <w:rPr>
                <w:rFonts w:asciiTheme="minorEastAsia" w:eastAsiaTheme="minorEastAsia" w:hAnsiTheme="minorEastAsia" w:hint="eastAsia"/>
                <w:szCs w:val="21"/>
              </w:rPr>
              <w:t>(0.035 in)</w:t>
            </w:r>
            <w:proofErr w:type="gramEnd"/>
            <w:r w:rsidRPr="003D434E">
              <w:rPr>
                <w:rFonts w:asciiTheme="minorEastAsia" w:eastAsiaTheme="minorEastAsia" w:hAnsiTheme="minorEastAsia" w:hint="eastAsia"/>
                <w:szCs w:val="21"/>
              </w:rPr>
              <w:t>的导丝。产品需通过内窥镜的工作通道插入</w:t>
            </w:r>
            <w:proofErr w:type="gramStart"/>
            <w:r w:rsidRPr="003D434E">
              <w:rPr>
                <w:rFonts w:asciiTheme="minorEastAsia" w:eastAsiaTheme="minorEastAsia" w:hAnsiTheme="minorEastAsia" w:hint="eastAsia"/>
                <w:szCs w:val="21"/>
              </w:rPr>
              <w:t>(最小通道直径为3.7mm)</w:t>
            </w:r>
            <w:proofErr w:type="gramEnd"/>
            <w:r w:rsidRPr="003D434E">
              <w:rPr>
                <w:rFonts w:asciiTheme="minorEastAsia" w:eastAsiaTheme="minorEastAsia" w:hAnsiTheme="minorEastAsia" w:hint="eastAsia"/>
                <w:szCs w:val="21"/>
              </w:rPr>
              <w:t>。</w:t>
            </w:r>
          </w:p>
        </w:tc>
        <w:tc>
          <w:tcPr>
            <w:tcW w:w="1984" w:type="dxa"/>
            <w:vMerge/>
            <w:vAlign w:val="center"/>
          </w:tcPr>
          <w:p w14:paraId="2DC32660" w14:textId="12B51A1C" w:rsidR="00961640" w:rsidRPr="00591C1D" w:rsidRDefault="00961640" w:rsidP="00F96CB2">
            <w:pPr>
              <w:jc w:val="center"/>
              <w:textAlignment w:val="center"/>
              <w:rPr>
                <w:rFonts w:ascii="方正仿宋_GBK"/>
                <w:szCs w:val="21"/>
              </w:rPr>
            </w:pPr>
          </w:p>
        </w:tc>
      </w:tr>
      <w:tr w:rsidR="00961640" w:rsidRPr="00001FC4" w14:paraId="4F718797" w14:textId="73C2B89C" w:rsidTr="00F96CB2">
        <w:trPr>
          <w:trHeight w:val="380"/>
        </w:trPr>
        <w:tc>
          <w:tcPr>
            <w:tcW w:w="0" w:type="auto"/>
            <w:vAlign w:val="center"/>
          </w:tcPr>
          <w:p w14:paraId="7AF2AF7C" w14:textId="159E0EDF" w:rsidR="00961640" w:rsidRPr="00F97E75" w:rsidRDefault="00961640" w:rsidP="00F96CB2">
            <w:pPr>
              <w:widowControl/>
              <w:jc w:val="center"/>
              <w:textAlignment w:val="center"/>
              <w:rPr>
                <w:rFonts w:asciiTheme="minorEastAsia" w:eastAsiaTheme="minorEastAsia" w:hAnsiTheme="minorEastAsia" w:cs="宋体" w:hint="eastAsia"/>
                <w:color w:val="000000"/>
                <w:kern w:val="0"/>
                <w:sz w:val="18"/>
                <w:szCs w:val="18"/>
              </w:rPr>
            </w:pPr>
            <w:r w:rsidRPr="00F97E75">
              <w:rPr>
                <w:rFonts w:asciiTheme="minorEastAsia" w:eastAsiaTheme="minorEastAsia" w:hAnsiTheme="minorEastAsia" w:cs="宋体" w:hint="eastAsia"/>
                <w:color w:val="000000"/>
                <w:kern w:val="0"/>
                <w:sz w:val="18"/>
                <w:szCs w:val="18"/>
              </w:rPr>
              <w:t>5</w:t>
            </w:r>
          </w:p>
        </w:tc>
        <w:tc>
          <w:tcPr>
            <w:tcW w:w="1752" w:type="dxa"/>
            <w:vAlign w:val="center"/>
          </w:tcPr>
          <w:p w14:paraId="458B18D6" w14:textId="078E4D01" w:rsidR="00961640" w:rsidRPr="003D434E" w:rsidRDefault="00961640" w:rsidP="00F96CB2">
            <w:pPr>
              <w:widowControl/>
              <w:jc w:val="center"/>
              <w:textAlignment w:val="center"/>
              <w:rPr>
                <w:rFonts w:asciiTheme="minorEastAsia" w:eastAsiaTheme="minorEastAsia" w:hAnsiTheme="minorEastAsia" w:hint="eastAsia"/>
                <w:szCs w:val="21"/>
                <w:highlight w:val="yellow"/>
              </w:rPr>
            </w:pPr>
            <w:r w:rsidRPr="003D434E">
              <w:rPr>
                <w:rFonts w:asciiTheme="minorEastAsia" w:eastAsiaTheme="minorEastAsia" w:hAnsiTheme="minorEastAsia" w:cs="Arial" w:hint="eastAsia"/>
                <w:kern w:val="0"/>
                <w:szCs w:val="21"/>
              </w:rPr>
              <w:t>导丝（黄斑马、双头导丝、梦幻导丝）</w:t>
            </w:r>
          </w:p>
        </w:tc>
        <w:tc>
          <w:tcPr>
            <w:tcW w:w="5103" w:type="dxa"/>
          </w:tcPr>
          <w:p w14:paraId="792CDED3" w14:textId="77777777" w:rsidR="00961640" w:rsidRPr="003D434E" w:rsidRDefault="00961640" w:rsidP="00F96CB2">
            <w:pPr>
              <w:widowControl/>
              <w:jc w:val="left"/>
              <w:textAlignment w:val="center"/>
              <w:rPr>
                <w:rFonts w:asciiTheme="minorEastAsia" w:eastAsiaTheme="minorEastAsia" w:hAnsiTheme="minorEastAsia" w:cs="宋体" w:hint="eastAsia"/>
                <w:kern w:val="0"/>
                <w:szCs w:val="21"/>
              </w:rPr>
            </w:pPr>
            <w:r w:rsidRPr="003D434E">
              <w:rPr>
                <w:rFonts w:asciiTheme="minorEastAsia" w:eastAsiaTheme="minorEastAsia" w:hAnsiTheme="minorEastAsia" w:cs="宋体" w:hint="eastAsia"/>
                <w:kern w:val="0"/>
                <w:szCs w:val="21"/>
              </w:rPr>
              <w:t>1、适用于选择性胆管插管，包括但不限于胆总管、胆囊管、右肝管和左肝管。可用于在内窥镜胆道手术中插入和更换导管。</w:t>
            </w:r>
          </w:p>
          <w:p w14:paraId="5B9A6A5D" w14:textId="496D3F16" w:rsidR="00961640" w:rsidRPr="003D434E" w:rsidRDefault="00961640" w:rsidP="00F96CB2">
            <w:pPr>
              <w:rPr>
                <w:rFonts w:asciiTheme="minorEastAsia" w:eastAsiaTheme="minorEastAsia" w:hAnsiTheme="minorEastAsia" w:hint="eastAsia"/>
                <w:szCs w:val="21"/>
                <w:highlight w:val="yellow"/>
              </w:rPr>
            </w:pPr>
            <w:r w:rsidRPr="003D434E">
              <w:rPr>
                <w:rFonts w:asciiTheme="minorEastAsia" w:eastAsiaTheme="minorEastAsia" w:hAnsiTheme="minorEastAsia" w:cs="宋体" w:hint="eastAsia"/>
                <w:kern w:val="0"/>
                <w:szCs w:val="21"/>
              </w:rPr>
              <w:t>2、一次性灭菌产品，各型号，包括导丝和可延伸导丝。直径需有</w:t>
            </w:r>
            <w:proofErr w:type="gramStart"/>
            <w:r w:rsidRPr="003D434E">
              <w:rPr>
                <w:rFonts w:asciiTheme="minorEastAsia" w:eastAsiaTheme="minorEastAsia" w:hAnsiTheme="minorEastAsia" w:cs="宋体" w:hint="eastAsia"/>
                <w:kern w:val="0"/>
                <w:szCs w:val="21"/>
              </w:rPr>
              <w:t>0.025／0.035／</w:t>
            </w:r>
            <w:proofErr w:type="gramEnd"/>
            <w:r w:rsidRPr="003D434E">
              <w:rPr>
                <w:rFonts w:asciiTheme="minorEastAsia" w:eastAsiaTheme="minorEastAsia" w:hAnsiTheme="minorEastAsia" w:cs="宋体" w:hint="eastAsia"/>
                <w:kern w:val="0"/>
                <w:szCs w:val="21"/>
              </w:rPr>
              <w:t>0.038 in长度：</w:t>
            </w:r>
            <w:proofErr w:type="gramStart"/>
            <w:r w:rsidRPr="003D434E">
              <w:rPr>
                <w:rFonts w:asciiTheme="minorEastAsia" w:eastAsiaTheme="minorEastAsia" w:hAnsiTheme="minorEastAsia" w:cs="宋体" w:hint="eastAsia"/>
                <w:kern w:val="0"/>
                <w:szCs w:val="21"/>
              </w:rPr>
              <w:t>200／260／450 cm</w:t>
            </w:r>
            <w:proofErr w:type="gramEnd"/>
            <w:r w:rsidRPr="003D434E">
              <w:rPr>
                <w:rFonts w:asciiTheme="minorEastAsia" w:eastAsiaTheme="minorEastAsia" w:hAnsiTheme="minorEastAsia" w:cs="宋体" w:hint="eastAsia"/>
                <w:kern w:val="0"/>
                <w:szCs w:val="21"/>
              </w:rPr>
              <w:t>头端：直</w:t>
            </w:r>
            <w:proofErr w:type="gramStart"/>
            <w:r w:rsidRPr="003D434E">
              <w:rPr>
                <w:rFonts w:asciiTheme="minorEastAsia" w:eastAsiaTheme="minorEastAsia" w:hAnsiTheme="minorEastAsia" w:cs="宋体" w:hint="eastAsia"/>
                <w:kern w:val="0"/>
                <w:szCs w:val="21"/>
              </w:rPr>
              <w:t>头／弯头／</w:t>
            </w:r>
            <w:proofErr w:type="gramEnd"/>
            <w:r w:rsidRPr="003D434E">
              <w:rPr>
                <w:rFonts w:asciiTheme="minorEastAsia" w:eastAsiaTheme="minorEastAsia" w:hAnsiTheme="minorEastAsia" w:cs="宋体" w:hint="eastAsia"/>
                <w:kern w:val="0"/>
                <w:szCs w:val="21"/>
              </w:rPr>
              <w:t>超硬直</w:t>
            </w:r>
            <w:proofErr w:type="gramStart"/>
            <w:r w:rsidRPr="003D434E">
              <w:rPr>
                <w:rFonts w:asciiTheme="minorEastAsia" w:eastAsiaTheme="minorEastAsia" w:hAnsiTheme="minorEastAsia" w:cs="宋体" w:hint="eastAsia"/>
                <w:kern w:val="0"/>
                <w:szCs w:val="21"/>
              </w:rPr>
              <w:t>头／</w:t>
            </w:r>
            <w:proofErr w:type="gramEnd"/>
            <w:r w:rsidRPr="003D434E">
              <w:rPr>
                <w:rFonts w:asciiTheme="minorEastAsia" w:eastAsiaTheme="minorEastAsia" w:hAnsiTheme="minorEastAsia" w:cs="宋体" w:hint="eastAsia"/>
                <w:kern w:val="0"/>
                <w:szCs w:val="21"/>
              </w:rPr>
              <w:t>超硬弯头。</w:t>
            </w:r>
          </w:p>
        </w:tc>
        <w:tc>
          <w:tcPr>
            <w:tcW w:w="1984" w:type="dxa"/>
            <w:vMerge/>
            <w:vAlign w:val="center"/>
          </w:tcPr>
          <w:p w14:paraId="10312120" w14:textId="289D82D2" w:rsidR="00961640" w:rsidRPr="00AA3FE2" w:rsidRDefault="00961640" w:rsidP="00F96CB2">
            <w:pPr>
              <w:jc w:val="center"/>
              <w:textAlignment w:val="center"/>
              <w:rPr>
                <w:rFonts w:ascii="方正仿宋_GBK"/>
                <w:szCs w:val="21"/>
              </w:rPr>
            </w:pPr>
          </w:p>
        </w:tc>
      </w:tr>
      <w:tr w:rsidR="00961640" w:rsidRPr="00001FC4" w14:paraId="085E3CE9" w14:textId="47D08431" w:rsidTr="00F96CB2">
        <w:trPr>
          <w:trHeight w:val="380"/>
        </w:trPr>
        <w:tc>
          <w:tcPr>
            <w:tcW w:w="0" w:type="auto"/>
            <w:vAlign w:val="center"/>
          </w:tcPr>
          <w:p w14:paraId="596B6564" w14:textId="6BAD3E3A" w:rsidR="00961640" w:rsidRPr="00F97E75" w:rsidRDefault="00961640" w:rsidP="00F96CB2">
            <w:pPr>
              <w:widowControl/>
              <w:jc w:val="center"/>
              <w:textAlignment w:val="center"/>
              <w:rPr>
                <w:rFonts w:asciiTheme="minorEastAsia" w:eastAsiaTheme="minorEastAsia" w:hAnsiTheme="minorEastAsia" w:cs="宋体" w:hint="eastAsia"/>
                <w:color w:val="000000"/>
                <w:kern w:val="0"/>
                <w:sz w:val="18"/>
                <w:szCs w:val="18"/>
              </w:rPr>
            </w:pPr>
            <w:r w:rsidRPr="00F97E75">
              <w:rPr>
                <w:rFonts w:asciiTheme="minorEastAsia" w:eastAsiaTheme="minorEastAsia" w:hAnsiTheme="minorEastAsia" w:cs="宋体" w:hint="eastAsia"/>
                <w:color w:val="000000"/>
                <w:kern w:val="0"/>
                <w:sz w:val="18"/>
                <w:szCs w:val="18"/>
              </w:rPr>
              <w:t>6</w:t>
            </w:r>
          </w:p>
        </w:tc>
        <w:tc>
          <w:tcPr>
            <w:tcW w:w="1752" w:type="dxa"/>
            <w:vAlign w:val="center"/>
          </w:tcPr>
          <w:p w14:paraId="081D8DD7" w14:textId="7F1A0156" w:rsidR="00961640" w:rsidRPr="003D434E" w:rsidRDefault="00961640" w:rsidP="00F96CB2">
            <w:pPr>
              <w:widowControl/>
              <w:jc w:val="center"/>
              <w:textAlignment w:val="center"/>
              <w:rPr>
                <w:rFonts w:asciiTheme="minorEastAsia" w:eastAsiaTheme="minorEastAsia" w:hAnsiTheme="minorEastAsia" w:hint="eastAsia"/>
                <w:szCs w:val="21"/>
              </w:rPr>
            </w:pPr>
            <w:r w:rsidRPr="003D434E">
              <w:rPr>
                <w:rFonts w:asciiTheme="minorEastAsia" w:eastAsiaTheme="minorEastAsia" w:hAnsiTheme="minorEastAsia" w:cs="Arial" w:hint="eastAsia"/>
                <w:kern w:val="0"/>
                <w:szCs w:val="21"/>
              </w:rPr>
              <w:t>快速交换胆道球囊扩张导管</w:t>
            </w:r>
          </w:p>
        </w:tc>
        <w:tc>
          <w:tcPr>
            <w:tcW w:w="5103" w:type="dxa"/>
          </w:tcPr>
          <w:p w14:paraId="23B231FC" w14:textId="77777777" w:rsidR="00961640" w:rsidRPr="003D434E" w:rsidRDefault="00961640" w:rsidP="00F96CB2">
            <w:pPr>
              <w:widowControl/>
              <w:jc w:val="left"/>
              <w:textAlignment w:val="center"/>
              <w:rPr>
                <w:rFonts w:asciiTheme="minorEastAsia" w:eastAsiaTheme="minorEastAsia" w:hAnsiTheme="minorEastAsia" w:cs="宋体" w:hint="eastAsia"/>
                <w:kern w:val="0"/>
                <w:szCs w:val="21"/>
              </w:rPr>
            </w:pPr>
            <w:r w:rsidRPr="003D434E">
              <w:rPr>
                <w:rFonts w:asciiTheme="minorEastAsia" w:eastAsiaTheme="minorEastAsia" w:hAnsiTheme="minorEastAsia" w:cs="宋体" w:hint="eastAsia"/>
                <w:kern w:val="0"/>
                <w:szCs w:val="21"/>
              </w:rPr>
              <w:t>1、用于在内窥镜下扩张胆管系统和总胆管括约肌的狭窄以及注射造影剂，以便对胆管进行荧光透视成像。</w:t>
            </w:r>
          </w:p>
          <w:p w14:paraId="70D722C8" w14:textId="06346033" w:rsidR="00961640" w:rsidRPr="003D434E" w:rsidRDefault="00961640" w:rsidP="00F96CB2">
            <w:pPr>
              <w:widowControl/>
              <w:textAlignment w:val="center"/>
              <w:rPr>
                <w:rFonts w:asciiTheme="minorEastAsia" w:eastAsiaTheme="minorEastAsia" w:hAnsiTheme="minorEastAsia" w:hint="eastAsia"/>
                <w:szCs w:val="21"/>
              </w:rPr>
            </w:pPr>
            <w:r w:rsidRPr="003D434E">
              <w:rPr>
                <w:rFonts w:asciiTheme="minorEastAsia" w:eastAsiaTheme="minorEastAsia" w:hAnsiTheme="minorEastAsia" w:cs="宋体" w:hint="eastAsia"/>
                <w:kern w:val="0"/>
                <w:szCs w:val="21"/>
              </w:rPr>
              <w:t>2、一次性灭菌产品，各型号，需由连接座、歧管、压力缓解器、导管杆、单腔模压件、球囊、流量开关等</w:t>
            </w:r>
            <w:r w:rsidRPr="003D434E">
              <w:rPr>
                <w:rFonts w:asciiTheme="minorEastAsia" w:eastAsiaTheme="minorEastAsia" w:hAnsiTheme="minorEastAsia" w:cs="宋体" w:hint="eastAsia"/>
                <w:kern w:val="0"/>
                <w:szCs w:val="21"/>
              </w:rPr>
              <w:lastRenderedPageBreak/>
              <w:t>部件组成。直径需有4，6，8，10FR，长度2，4CM 推送器直径/</w:t>
            </w:r>
            <w:proofErr w:type="gramStart"/>
            <w:r w:rsidRPr="003D434E">
              <w:rPr>
                <w:rFonts w:asciiTheme="minorEastAsia" w:eastAsiaTheme="minorEastAsia" w:hAnsiTheme="minorEastAsia" w:cs="宋体" w:hint="eastAsia"/>
                <w:kern w:val="0"/>
                <w:szCs w:val="21"/>
              </w:rPr>
              <w:t>长度  (</w:t>
            </w:r>
            <w:proofErr w:type="gramEnd"/>
            <w:r w:rsidRPr="003D434E">
              <w:rPr>
                <w:rFonts w:asciiTheme="minorEastAsia" w:eastAsiaTheme="minorEastAsia" w:hAnsiTheme="minorEastAsia" w:cs="宋体" w:hint="eastAsia"/>
                <w:kern w:val="0"/>
                <w:szCs w:val="21"/>
              </w:rPr>
              <w:t>5.8F/180cm)；4F的头端和5.8F的球囊轴；半顺应性球囊材质。</w:t>
            </w:r>
          </w:p>
        </w:tc>
        <w:tc>
          <w:tcPr>
            <w:tcW w:w="1984" w:type="dxa"/>
            <w:vMerge/>
            <w:vAlign w:val="center"/>
          </w:tcPr>
          <w:p w14:paraId="256C3527" w14:textId="763E32E7" w:rsidR="00961640" w:rsidRDefault="00961640" w:rsidP="00F96CB2">
            <w:pPr>
              <w:widowControl/>
              <w:jc w:val="center"/>
              <w:textAlignment w:val="center"/>
              <w:rPr>
                <w:rFonts w:ascii="方正仿宋_GBK"/>
                <w:szCs w:val="21"/>
              </w:rPr>
            </w:pPr>
          </w:p>
        </w:tc>
      </w:tr>
      <w:tr w:rsidR="00961640" w:rsidRPr="00001FC4" w14:paraId="5E1B0479" w14:textId="77777777" w:rsidTr="00F96CB2">
        <w:trPr>
          <w:trHeight w:val="380"/>
        </w:trPr>
        <w:tc>
          <w:tcPr>
            <w:tcW w:w="0" w:type="auto"/>
            <w:vAlign w:val="center"/>
          </w:tcPr>
          <w:p w14:paraId="314EE11A" w14:textId="28BB927F" w:rsidR="00961640" w:rsidRPr="00F97E75" w:rsidRDefault="00961640" w:rsidP="00F96CB2">
            <w:pPr>
              <w:widowControl/>
              <w:jc w:val="center"/>
              <w:textAlignment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hint="eastAsia"/>
                <w:color w:val="000000"/>
                <w:kern w:val="0"/>
                <w:sz w:val="18"/>
                <w:szCs w:val="18"/>
              </w:rPr>
              <w:t>7</w:t>
            </w:r>
          </w:p>
        </w:tc>
        <w:tc>
          <w:tcPr>
            <w:tcW w:w="1752" w:type="dxa"/>
            <w:vAlign w:val="center"/>
          </w:tcPr>
          <w:p w14:paraId="3A1E7D8F" w14:textId="225B3B3A" w:rsidR="00961640" w:rsidRPr="003D434E" w:rsidRDefault="00961640" w:rsidP="00F96CB2">
            <w:pPr>
              <w:widowControl/>
              <w:jc w:val="center"/>
              <w:textAlignment w:val="center"/>
              <w:rPr>
                <w:rFonts w:asciiTheme="minorEastAsia" w:eastAsiaTheme="minorEastAsia" w:hAnsiTheme="minorEastAsia" w:hint="eastAsia"/>
                <w:szCs w:val="21"/>
              </w:rPr>
            </w:pPr>
            <w:r w:rsidRPr="003D434E">
              <w:rPr>
                <w:rFonts w:asciiTheme="minorEastAsia" w:eastAsiaTheme="minorEastAsia" w:hAnsiTheme="minorEastAsia" w:cs="Arial" w:hint="eastAsia"/>
                <w:kern w:val="0"/>
                <w:szCs w:val="21"/>
              </w:rPr>
              <w:t>取石球囊导管</w:t>
            </w:r>
          </w:p>
        </w:tc>
        <w:tc>
          <w:tcPr>
            <w:tcW w:w="5103" w:type="dxa"/>
          </w:tcPr>
          <w:p w14:paraId="20FBEA7A" w14:textId="0AA5E72B" w:rsidR="00961640" w:rsidRPr="003D434E" w:rsidRDefault="00961640" w:rsidP="00F96CB2">
            <w:pPr>
              <w:widowControl/>
              <w:jc w:val="left"/>
              <w:textAlignment w:val="center"/>
              <w:rPr>
                <w:rFonts w:asciiTheme="minorEastAsia" w:eastAsiaTheme="minorEastAsia" w:hAnsiTheme="minorEastAsia" w:cs="宋体" w:hint="eastAsia"/>
                <w:szCs w:val="21"/>
              </w:rPr>
            </w:pPr>
            <w:r w:rsidRPr="003D434E">
              <w:rPr>
                <w:rFonts w:asciiTheme="minorEastAsia" w:eastAsiaTheme="minorEastAsia" w:hAnsiTheme="minorEastAsia" w:cs="宋体" w:hint="eastAsia"/>
                <w:szCs w:val="21"/>
              </w:rPr>
              <w:t>1、该产品用于在内窥镜下（1）从胆管系统取出结石；（2）利用球囊阻塞胆管时注入造影剂。</w:t>
            </w:r>
          </w:p>
          <w:p w14:paraId="3EC3ABFE" w14:textId="40D2C45D" w:rsidR="00961640" w:rsidRPr="003D434E" w:rsidRDefault="00961640" w:rsidP="00F302AA">
            <w:pPr>
              <w:pStyle w:val="HTML"/>
              <w:shd w:val="clear" w:color="auto" w:fill="FFFFFF"/>
              <w:tabs>
                <w:tab w:val="left" w:pos="312"/>
              </w:tabs>
              <w:wordWrap w:val="0"/>
              <w:rPr>
                <w:rFonts w:asciiTheme="minorEastAsia" w:eastAsiaTheme="minorEastAsia" w:hAnsiTheme="minorEastAsia" w:cs="Times New Roman" w:hint="eastAsia"/>
                <w:kern w:val="2"/>
                <w:sz w:val="21"/>
                <w:szCs w:val="21"/>
              </w:rPr>
            </w:pPr>
            <w:r w:rsidRPr="003D434E">
              <w:rPr>
                <w:rFonts w:asciiTheme="minorEastAsia" w:eastAsiaTheme="minorEastAsia" w:hAnsiTheme="minorEastAsia" w:cs="宋体" w:hint="eastAsia"/>
                <w:sz w:val="21"/>
                <w:szCs w:val="21"/>
              </w:rPr>
              <w:t>2、一次性灭菌产品，三腔，导管可以在有或者没有导丝辅助的情况下放入。导丝腔能够容纳0.89mm</w:t>
            </w:r>
            <w:proofErr w:type="gramStart"/>
            <w:r w:rsidRPr="003D434E">
              <w:rPr>
                <w:rFonts w:asciiTheme="minorEastAsia" w:eastAsiaTheme="minorEastAsia" w:hAnsiTheme="minorEastAsia" w:cs="宋体" w:hint="eastAsia"/>
                <w:sz w:val="21"/>
                <w:szCs w:val="21"/>
              </w:rPr>
              <w:t>(0.035in)</w:t>
            </w:r>
            <w:proofErr w:type="gramEnd"/>
            <w:r w:rsidRPr="003D434E">
              <w:rPr>
                <w:rFonts w:asciiTheme="minorEastAsia" w:eastAsiaTheme="minorEastAsia" w:hAnsiTheme="minorEastAsia" w:cs="宋体" w:hint="eastAsia"/>
                <w:sz w:val="21"/>
                <w:szCs w:val="21"/>
              </w:rPr>
              <w:t>的导丝；球囊直径*导管外径(9-12mm,7-6Fr)</w:t>
            </w:r>
            <w:proofErr w:type="gramStart"/>
            <w:r w:rsidRPr="003D434E">
              <w:rPr>
                <w:rFonts w:asciiTheme="minorEastAsia" w:eastAsiaTheme="minorEastAsia" w:hAnsiTheme="minorEastAsia" w:cs="宋体" w:hint="eastAsia"/>
                <w:sz w:val="21"/>
                <w:szCs w:val="21"/>
              </w:rPr>
              <w:t xml:space="preserve"> 、</w:t>
            </w:r>
            <w:proofErr w:type="gramEnd"/>
            <w:r w:rsidRPr="003D434E">
              <w:rPr>
                <w:rFonts w:asciiTheme="minorEastAsia" w:eastAsiaTheme="minorEastAsia" w:hAnsiTheme="minorEastAsia" w:cs="宋体" w:hint="eastAsia"/>
                <w:sz w:val="21"/>
                <w:szCs w:val="21"/>
              </w:rPr>
              <w:t>(12-15mm,7-6Fr)</w:t>
            </w:r>
            <w:proofErr w:type="gramStart"/>
            <w:r w:rsidRPr="003D434E">
              <w:rPr>
                <w:rFonts w:asciiTheme="minorEastAsia" w:eastAsiaTheme="minorEastAsia" w:hAnsiTheme="minorEastAsia" w:cs="宋体" w:hint="eastAsia"/>
                <w:sz w:val="21"/>
                <w:szCs w:val="21"/>
              </w:rPr>
              <w:t xml:space="preserve"> 、</w:t>
            </w:r>
            <w:proofErr w:type="gramEnd"/>
            <w:r w:rsidRPr="003D434E">
              <w:rPr>
                <w:rFonts w:asciiTheme="minorEastAsia" w:eastAsiaTheme="minorEastAsia" w:hAnsiTheme="minorEastAsia" w:cs="宋体" w:hint="eastAsia"/>
                <w:sz w:val="21"/>
                <w:szCs w:val="21"/>
              </w:rPr>
              <w:t>(15-18mm,7-6Fr)，球囊腔用于通过器械包装随附的注射器对球囊进行扩张，球囊由乳胶制成。各型号，需包括1个/盒，单独包装。</w:t>
            </w:r>
          </w:p>
        </w:tc>
        <w:tc>
          <w:tcPr>
            <w:tcW w:w="1984" w:type="dxa"/>
            <w:vMerge/>
            <w:vAlign w:val="center"/>
          </w:tcPr>
          <w:p w14:paraId="73AA0F54" w14:textId="4B33C1E7" w:rsidR="00961640" w:rsidRDefault="00961640" w:rsidP="00F96CB2">
            <w:pPr>
              <w:widowControl/>
              <w:jc w:val="center"/>
              <w:textAlignment w:val="center"/>
              <w:rPr>
                <w:rFonts w:ascii="方正仿宋_GBK"/>
                <w:szCs w:val="21"/>
              </w:rPr>
            </w:pPr>
          </w:p>
        </w:tc>
      </w:tr>
      <w:tr w:rsidR="00961640" w:rsidRPr="00001FC4" w14:paraId="17A84FC3" w14:textId="77777777" w:rsidTr="00F96CB2">
        <w:trPr>
          <w:trHeight w:val="380"/>
        </w:trPr>
        <w:tc>
          <w:tcPr>
            <w:tcW w:w="0" w:type="auto"/>
            <w:vAlign w:val="center"/>
          </w:tcPr>
          <w:p w14:paraId="2D71C33A" w14:textId="6B2CB97C" w:rsidR="00961640" w:rsidRDefault="00961640" w:rsidP="00961640">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8</w:t>
            </w:r>
          </w:p>
        </w:tc>
        <w:tc>
          <w:tcPr>
            <w:tcW w:w="1752" w:type="dxa"/>
            <w:vAlign w:val="center"/>
          </w:tcPr>
          <w:p w14:paraId="005B57A6" w14:textId="2DD4C408" w:rsidR="00961640" w:rsidRPr="003D434E" w:rsidRDefault="00961640" w:rsidP="00961640">
            <w:pPr>
              <w:widowControl/>
              <w:jc w:val="center"/>
              <w:textAlignment w:val="center"/>
              <w:rPr>
                <w:rFonts w:asciiTheme="minorEastAsia" w:eastAsiaTheme="minorEastAsia" w:hAnsiTheme="minorEastAsia" w:cs="Arial" w:hint="eastAsia"/>
                <w:kern w:val="0"/>
                <w:szCs w:val="21"/>
              </w:rPr>
            </w:pPr>
            <w:r w:rsidRPr="00441F79">
              <w:rPr>
                <w:rFonts w:ascii="宋体" w:hAnsi="宋体" w:cs="Arial"/>
                <w:kern w:val="0"/>
                <w:szCs w:val="21"/>
              </w:rPr>
              <w:t>一次性使用电圈套器</w:t>
            </w:r>
          </w:p>
        </w:tc>
        <w:tc>
          <w:tcPr>
            <w:tcW w:w="5103" w:type="dxa"/>
          </w:tcPr>
          <w:p w14:paraId="567135A8" w14:textId="77777777" w:rsidR="00961640" w:rsidRPr="00441F79" w:rsidRDefault="00961640" w:rsidP="00961640">
            <w:pPr>
              <w:widowControl/>
              <w:textAlignment w:val="center"/>
              <w:rPr>
                <w:rFonts w:ascii="宋体" w:hAnsi="宋体" w:cs="宋体" w:hint="eastAsia"/>
                <w:kern w:val="0"/>
                <w:szCs w:val="21"/>
              </w:rPr>
            </w:pPr>
            <w:r w:rsidRPr="00441F79">
              <w:rPr>
                <w:rFonts w:ascii="宋体" w:hAnsi="宋体" w:cs="宋体" w:hint="eastAsia"/>
                <w:kern w:val="0"/>
                <w:szCs w:val="21"/>
              </w:rPr>
              <w:t>1、适用于通过内窥镜进行胃肠道息肉的切除与烧灼，可以冷切除/高频电切除息肉。</w:t>
            </w:r>
          </w:p>
          <w:p w14:paraId="4B3E2B09" w14:textId="50244433" w:rsidR="00961640" w:rsidRPr="003D434E" w:rsidRDefault="00961640" w:rsidP="00961640">
            <w:pPr>
              <w:widowControl/>
              <w:jc w:val="left"/>
              <w:textAlignment w:val="center"/>
              <w:rPr>
                <w:rFonts w:asciiTheme="minorEastAsia" w:eastAsiaTheme="minorEastAsia" w:hAnsiTheme="minorEastAsia" w:cs="宋体" w:hint="eastAsia"/>
                <w:szCs w:val="21"/>
              </w:rPr>
            </w:pPr>
            <w:r w:rsidRPr="00441F79">
              <w:rPr>
                <w:rFonts w:ascii="宋体" w:hAnsi="宋体" w:cs="宋体" w:hint="eastAsia"/>
                <w:kern w:val="0"/>
                <w:szCs w:val="21"/>
              </w:rPr>
              <w:t>2、各型号，需有三种形状（椭圆形、新月形、六边形）可选，适应不同的息肉类型与息肉位置。圈套器圈径为：13mm、27mm、30mm。</w:t>
            </w:r>
          </w:p>
        </w:tc>
        <w:tc>
          <w:tcPr>
            <w:tcW w:w="1984" w:type="dxa"/>
            <w:vMerge/>
            <w:vAlign w:val="center"/>
          </w:tcPr>
          <w:p w14:paraId="2B05C6CC" w14:textId="77777777" w:rsidR="00961640" w:rsidRDefault="00961640" w:rsidP="00961640">
            <w:pPr>
              <w:widowControl/>
              <w:jc w:val="center"/>
              <w:textAlignment w:val="center"/>
              <w:rPr>
                <w:rFonts w:ascii="方正仿宋_GBK"/>
                <w:szCs w:val="21"/>
              </w:rPr>
            </w:pPr>
          </w:p>
        </w:tc>
      </w:tr>
      <w:tr w:rsidR="00961640" w:rsidRPr="00001FC4" w14:paraId="12A6E7AD" w14:textId="77777777" w:rsidTr="00F96CB2">
        <w:trPr>
          <w:trHeight w:val="380"/>
        </w:trPr>
        <w:tc>
          <w:tcPr>
            <w:tcW w:w="0" w:type="auto"/>
            <w:vAlign w:val="center"/>
          </w:tcPr>
          <w:p w14:paraId="461C23B2" w14:textId="1A592E06" w:rsidR="00961640" w:rsidRDefault="00961640" w:rsidP="00961640">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9</w:t>
            </w:r>
          </w:p>
        </w:tc>
        <w:tc>
          <w:tcPr>
            <w:tcW w:w="1752" w:type="dxa"/>
            <w:vAlign w:val="center"/>
          </w:tcPr>
          <w:p w14:paraId="40922BF8" w14:textId="6A475952" w:rsidR="00961640" w:rsidRPr="003D434E" w:rsidRDefault="00961640" w:rsidP="00961640">
            <w:pPr>
              <w:widowControl/>
              <w:jc w:val="center"/>
              <w:textAlignment w:val="center"/>
              <w:rPr>
                <w:rFonts w:asciiTheme="minorEastAsia" w:eastAsiaTheme="minorEastAsia" w:hAnsiTheme="minorEastAsia" w:cs="Arial" w:hint="eastAsia"/>
                <w:kern w:val="0"/>
                <w:szCs w:val="21"/>
              </w:rPr>
            </w:pPr>
            <w:r w:rsidRPr="00441F79">
              <w:rPr>
                <w:rFonts w:ascii="宋体" w:hAnsi="宋体" w:cs="Arial"/>
                <w:kern w:val="0"/>
                <w:szCs w:val="21"/>
              </w:rPr>
              <w:t>全覆膜快速交换胆道金属支架系统</w:t>
            </w:r>
          </w:p>
        </w:tc>
        <w:tc>
          <w:tcPr>
            <w:tcW w:w="5103" w:type="dxa"/>
          </w:tcPr>
          <w:p w14:paraId="4E3A8105" w14:textId="77777777" w:rsidR="00961640" w:rsidRPr="00441F79" w:rsidRDefault="00961640" w:rsidP="00961640">
            <w:pPr>
              <w:widowControl/>
              <w:numPr>
                <w:ilvl w:val="0"/>
                <w:numId w:val="30"/>
              </w:numPr>
              <w:jc w:val="left"/>
              <w:textAlignment w:val="center"/>
              <w:rPr>
                <w:rFonts w:ascii="宋体" w:hAnsi="宋体" w:cs="宋体" w:hint="eastAsia"/>
                <w:szCs w:val="21"/>
              </w:rPr>
            </w:pPr>
            <w:r w:rsidRPr="00441F79">
              <w:rPr>
                <w:rFonts w:ascii="宋体" w:hAnsi="宋体" w:cs="宋体" w:hint="eastAsia"/>
                <w:szCs w:val="21"/>
              </w:rPr>
              <w:t>该产品用于缓解恶性肿瘤引起的胆管狭窄。</w:t>
            </w:r>
          </w:p>
          <w:p w14:paraId="42ADADCC" w14:textId="35747BAD" w:rsidR="00961640" w:rsidRPr="003D434E" w:rsidRDefault="00961640" w:rsidP="00961640">
            <w:pPr>
              <w:widowControl/>
              <w:jc w:val="left"/>
              <w:textAlignment w:val="center"/>
              <w:rPr>
                <w:rFonts w:asciiTheme="minorEastAsia" w:eastAsiaTheme="minorEastAsia" w:hAnsiTheme="minorEastAsia" w:cs="宋体" w:hint="eastAsia"/>
                <w:szCs w:val="21"/>
              </w:rPr>
            </w:pPr>
            <w:r w:rsidRPr="00441F79">
              <w:rPr>
                <w:rFonts w:ascii="宋体" w:hAnsi="宋体" w:cs="宋体" w:hint="eastAsia"/>
                <w:szCs w:val="21"/>
              </w:rPr>
              <w:t>外径需包括：8/10</w:t>
            </w:r>
            <w:proofErr w:type="gramStart"/>
            <w:r w:rsidRPr="00441F79">
              <w:rPr>
                <w:rFonts w:ascii="宋体" w:hAnsi="宋体" w:cs="宋体" w:hint="eastAsia"/>
                <w:szCs w:val="21"/>
              </w:rPr>
              <w:t>(mm)</w:t>
            </w:r>
            <w:proofErr w:type="gramEnd"/>
            <w:r w:rsidRPr="00441F79">
              <w:rPr>
                <w:rFonts w:ascii="宋体" w:hAnsi="宋体" w:cs="宋体" w:hint="eastAsia"/>
                <w:szCs w:val="21"/>
              </w:rPr>
              <w:t>；长度：40/60/80</w:t>
            </w:r>
            <w:proofErr w:type="gramStart"/>
            <w:r w:rsidRPr="00441F79">
              <w:rPr>
                <w:rFonts w:ascii="宋体" w:hAnsi="宋体" w:cs="宋体" w:hint="eastAsia"/>
                <w:szCs w:val="21"/>
              </w:rPr>
              <w:t>(mm)</w:t>
            </w:r>
            <w:proofErr w:type="gramEnd"/>
            <w:r w:rsidRPr="00441F79">
              <w:rPr>
                <w:rFonts w:ascii="宋体" w:hAnsi="宋体" w:cs="宋体" w:hint="eastAsia"/>
                <w:szCs w:val="21"/>
              </w:rPr>
              <w:t>。</w:t>
            </w:r>
          </w:p>
        </w:tc>
        <w:tc>
          <w:tcPr>
            <w:tcW w:w="1984" w:type="dxa"/>
            <w:vMerge/>
            <w:vAlign w:val="center"/>
          </w:tcPr>
          <w:p w14:paraId="1BF149BF" w14:textId="77777777" w:rsidR="00961640" w:rsidRDefault="00961640" w:rsidP="00961640">
            <w:pPr>
              <w:widowControl/>
              <w:jc w:val="center"/>
              <w:textAlignment w:val="center"/>
              <w:rPr>
                <w:rFonts w:ascii="方正仿宋_GBK"/>
                <w:szCs w:val="21"/>
              </w:rPr>
            </w:pPr>
          </w:p>
        </w:tc>
      </w:tr>
      <w:tr w:rsidR="00961640" w:rsidRPr="00001FC4" w14:paraId="118FBECF" w14:textId="77777777" w:rsidTr="00F96CB2">
        <w:trPr>
          <w:trHeight w:val="380"/>
        </w:trPr>
        <w:tc>
          <w:tcPr>
            <w:tcW w:w="0" w:type="auto"/>
            <w:vAlign w:val="center"/>
          </w:tcPr>
          <w:p w14:paraId="29DA1DBC" w14:textId="50B9740A" w:rsidR="00961640" w:rsidRDefault="00961640" w:rsidP="00961640">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10</w:t>
            </w:r>
          </w:p>
        </w:tc>
        <w:tc>
          <w:tcPr>
            <w:tcW w:w="1752" w:type="dxa"/>
            <w:vAlign w:val="center"/>
          </w:tcPr>
          <w:p w14:paraId="2FB3774F" w14:textId="75A57574" w:rsidR="00961640" w:rsidRPr="003D434E" w:rsidRDefault="00961640" w:rsidP="00961640">
            <w:pPr>
              <w:widowControl/>
              <w:jc w:val="center"/>
              <w:textAlignment w:val="center"/>
              <w:rPr>
                <w:rFonts w:asciiTheme="minorEastAsia" w:eastAsiaTheme="minorEastAsia" w:hAnsiTheme="minorEastAsia" w:cs="Arial" w:hint="eastAsia"/>
                <w:kern w:val="0"/>
                <w:szCs w:val="21"/>
              </w:rPr>
            </w:pPr>
            <w:r w:rsidRPr="00441F79">
              <w:rPr>
                <w:rFonts w:ascii="宋体" w:hAnsi="宋体" w:cs="Arial"/>
                <w:kern w:val="0"/>
                <w:szCs w:val="21"/>
              </w:rPr>
              <w:t>全覆膜食管支架系统</w:t>
            </w:r>
          </w:p>
        </w:tc>
        <w:tc>
          <w:tcPr>
            <w:tcW w:w="5103" w:type="dxa"/>
          </w:tcPr>
          <w:p w14:paraId="6797CA77" w14:textId="77777777" w:rsidR="00961640" w:rsidRPr="00441F79" w:rsidRDefault="00961640" w:rsidP="00961640">
            <w:pPr>
              <w:widowControl/>
              <w:numPr>
                <w:ilvl w:val="0"/>
                <w:numId w:val="31"/>
              </w:numPr>
              <w:jc w:val="left"/>
              <w:textAlignment w:val="center"/>
              <w:rPr>
                <w:rFonts w:ascii="宋体" w:hAnsi="宋体" w:hint="eastAsia"/>
                <w:szCs w:val="21"/>
              </w:rPr>
            </w:pPr>
            <w:r w:rsidRPr="00441F79">
              <w:rPr>
                <w:rFonts w:ascii="宋体" w:hAnsi="宋体" w:hint="eastAsia"/>
                <w:szCs w:val="21"/>
              </w:rPr>
              <w:t>该产品用于在内部、外部恶性瘤引起的食管狭窄中保持食管内腔通畅，以及堵塞同时存在的食管瘘。</w:t>
            </w:r>
          </w:p>
          <w:p w14:paraId="12F4EC84" w14:textId="453F23A7" w:rsidR="00961640" w:rsidRPr="003D434E" w:rsidRDefault="00961640" w:rsidP="00961640">
            <w:pPr>
              <w:widowControl/>
              <w:jc w:val="left"/>
              <w:textAlignment w:val="center"/>
              <w:rPr>
                <w:rFonts w:asciiTheme="minorEastAsia" w:eastAsiaTheme="minorEastAsia" w:hAnsiTheme="minorEastAsia" w:cs="宋体" w:hint="eastAsia"/>
                <w:szCs w:val="21"/>
              </w:rPr>
            </w:pPr>
            <w:r>
              <w:rPr>
                <w:rFonts w:ascii="宋体" w:hAnsi="宋体" w:hint="eastAsia"/>
                <w:szCs w:val="21"/>
              </w:rPr>
              <w:t>2、</w:t>
            </w:r>
            <w:r w:rsidRPr="00441F79">
              <w:rPr>
                <w:rFonts w:ascii="宋体" w:hAnsi="宋体" w:hint="eastAsia"/>
                <w:szCs w:val="21"/>
              </w:rPr>
              <w:t>一次性灭菌产品，各型号，需由自膨式支架和输送系统组成。</w:t>
            </w:r>
          </w:p>
        </w:tc>
        <w:tc>
          <w:tcPr>
            <w:tcW w:w="1984" w:type="dxa"/>
            <w:vMerge/>
            <w:vAlign w:val="center"/>
          </w:tcPr>
          <w:p w14:paraId="59223D1F" w14:textId="77777777" w:rsidR="00961640" w:rsidRDefault="00961640" w:rsidP="00961640">
            <w:pPr>
              <w:widowControl/>
              <w:jc w:val="center"/>
              <w:textAlignment w:val="center"/>
              <w:rPr>
                <w:rFonts w:ascii="方正仿宋_GBK"/>
                <w:szCs w:val="21"/>
              </w:rPr>
            </w:pPr>
          </w:p>
        </w:tc>
      </w:tr>
      <w:tr w:rsidR="00961640" w:rsidRPr="00001FC4" w14:paraId="14D7DD6C" w14:textId="77777777" w:rsidTr="00F96CB2">
        <w:trPr>
          <w:trHeight w:val="380"/>
        </w:trPr>
        <w:tc>
          <w:tcPr>
            <w:tcW w:w="0" w:type="auto"/>
            <w:vAlign w:val="center"/>
          </w:tcPr>
          <w:p w14:paraId="2B82DDBA" w14:textId="22479124" w:rsidR="00961640" w:rsidRDefault="00961640" w:rsidP="00961640">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11</w:t>
            </w:r>
          </w:p>
        </w:tc>
        <w:tc>
          <w:tcPr>
            <w:tcW w:w="1752" w:type="dxa"/>
            <w:vAlign w:val="center"/>
          </w:tcPr>
          <w:p w14:paraId="56810196" w14:textId="2E97D2E4" w:rsidR="00961640" w:rsidRPr="003D434E" w:rsidRDefault="00961640" w:rsidP="00961640">
            <w:pPr>
              <w:widowControl/>
              <w:jc w:val="center"/>
              <w:textAlignment w:val="center"/>
              <w:rPr>
                <w:rFonts w:asciiTheme="minorEastAsia" w:eastAsiaTheme="minorEastAsia" w:hAnsiTheme="minorEastAsia" w:cs="Arial" w:hint="eastAsia"/>
                <w:kern w:val="0"/>
                <w:szCs w:val="21"/>
              </w:rPr>
            </w:pPr>
            <w:r w:rsidRPr="00441F79">
              <w:rPr>
                <w:rFonts w:ascii="宋体" w:hAnsi="宋体" w:cs="Arial"/>
                <w:kern w:val="0"/>
                <w:szCs w:val="21"/>
              </w:rPr>
              <w:t>一体式扩张/碎石系统-注射器/压力计</w:t>
            </w:r>
          </w:p>
        </w:tc>
        <w:tc>
          <w:tcPr>
            <w:tcW w:w="5103" w:type="dxa"/>
          </w:tcPr>
          <w:p w14:paraId="1182533E" w14:textId="77777777" w:rsidR="00961640" w:rsidRPr="00441F79" w:rsidRDefault="00961640" w:rsidP="00961640">
            <w:pPr>
              <w:widowControl/>
              <w:jc w:val="left"/>
              <w:textAlignment w:val="center"/>
              <w:rPr>
                <w:rFonts w:ascii="宋体" w:hAnsi="宋体" w:hint="eastAsia"/>
                <w:szCs w:val="21"/>
              </w:rPr>
            </w:pPr>
            <w:r w:rsidRPr="00441F79">
              <w:rPr>
                <w:rFonts w:ascii="宋体" w:hAnsi="宋体" w:hint="eastAsia"/>
                <w:szCs w:val="21"/>
              </w:rPr>
              <w:t>1、适用于对球囊扩张导管进行正压充盈和负压抽吸处理，同时监控球囊扩张导管压力；配合粉碎胆道结石。</w:t>
            </w:r>
          </w:p>
          <w:p w14:paraId="2E26A93E" w14:textId="4FC01FE7" w:rsidR="00961640" w:rsidRPr="003D434E" w:rsidRDefault="00961640" w:rsidP="00961640">
            <w:pPr>
              <w:widowControl/>
              <w:jc w:val="left"/>
              <w:textAlignment w:val="center"/>
              <w:rPr>
                <w:rFonts w:asciiTheme="minorEastAsia" w:eastAsiaTheme="minorEastAsia" w:hAnsiTheme="minorEastAsia" w:cs="宋体" w:hint="eastAsia"/>
                <w:szCs w:val="21"/>
              </w:rPr>
            </w:pPr>
            <w:r w:rsidRPr="00441F79">
              <w:rPr>
                <w:rFonts w:ascii="宋体" w:hAnsi="宋体" w:hint="eastAsia"/>
                <w:szCs w:val="21"/>
              </w:rPr>
              <w:t>2、一次性灭菌产品，各型号，需由两部分组成：可反复使用的非无菌型扩张/碎石手柄和一次性使用的无菌型60ml注射器/压力计组件。</w:t>
            </w:r>
          </w:p>
        </w:tc>
        <w:tc>
          <w:tcPr>
            <w:tcW w:w="1984" w:type="dxa"/>
            <w:vMerge/>
            <w:vAlign w:val="center"/>
          </w:tcPr>
          <w:p w14:paraId="1C376985" w14:textId="77777777" w:rsidR="00961640" w:rsidRDefault="00961640" w:rsidP="00961640">
            <w:pPr>
              <w:widowControl/>
              <w:jc w:val="center"/>
              <w:textAlignment w:val="center"/>
              <w:rPr>
                <w:rFonts w:ascii="方正仿宋_GBK"/>
                <w:szCs w:val="21"/>
              </w:rPr>
            </w:pPr>
          </w:p>
        </w:tc>
      </w:tr>
      <w:tr w:rsidR="00961640" w:rsidRPr="00001FC4" w14:paraId="1CC72560" w14:textId="77777777" w:rsidTr="00F96CB2">
        <w:trPr>
          <w:trHeight w:val="380"/>
        </w:trPr>
        <w:tc>
          <w:tcPr>
            <w:tcW w:w="0" w:type="auto"/>
            <w:vAlign w:val="center"/>
          </w:tcPr>
          <w:p w14:paraId="30B900AF" w14:textId="1894CB78" w:rsidR="00961640" w:rsidRDefault="00961640" w:rsidP="00961640">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12</w:t>
            </w:r>
          </w:p>
        </w:tc>
        <w:tc>
          <w:tcPr>
            <w:tcW w:w="1752" w:type="dxa"/>
            <w:vAlign w:val="center"/>
          </w:tcPr>
          <w:p w14:paraId="445C10B7" w14:textId="1F4E7950" w:rsidR="00961640" w:rsidRPr="003D434E" w:rsidRDefault="00961640" w:rsidP="00961640">
            <w:pPr>
              <w:widowControl/>
              <w:jc w:val="center"/>
              <w:textAlignment w:val="center"/>
              <w:rPr>
                <w:rFonts w:asciiTheme="minorEastAsia" w:eastAsiaTheme="minorEastAsia" w:hAnsiTheme="minorEastAsia" w:cs="Arial" w:hint="eastAsia"/>
                <w:kern w:val="0"/>
                <w:szCs w:val="21"/>
              </w:rPr>
            </w:pPr>
            <w:r w:rsidRPr="00441F79">
              <w:rPr>
                <w:rFonts w:ascii="宋体" w:hAnsi="宋体" w:cs="Arial"/>
                <w:kern w:val="0"/>
                <w:szCs w:val="21"/>
              </w:rPr>
              <w:t>一体式取石/碎石网篮</w:t>
            </w:r>
          </w:p>
        </w:tc>
        <w:tc>
          <w:tcPr>
            <w:tcW w:w="5103" w:type="dxa"/>
          </w:tcPr>
          <w:p w14:paraId="2090A6D0" w14:textId="77777777" w:rsidR="00961640" w:rsidRPr="00441F79" w:rsidRDefault="00961640" w:rsidP="00961640">
            <w:pPr>
              <w:widowControl/>
              <w:jc w:val="left"/>
              <w:textAlignment w:val="center"/>
              <w:rPr>
                <w:rFonts w:ascii="宋体" w:hAnsi="宋体" w:cs="宋体" w:hint="eastAsia"/>
                <w:kern w:val="0"/>
                <w:szCs w:val="21"/>
              </w:rPr>
            </w:pPr>
            <w:r w:rsidRPr="00441F79">
              <w:rPr>
                <w:rFonts w:ascii="宋体" w:hAnsi="宋体" w:cs="宋体" w:hint="eastAsia"/>
                <w:kern w:val="0"/>
                <w:szCs w:val="21"/>
              </w:rPr>
              <w:t>1、用于在内窥镜下粉碎并取出胆道结石。</w:t>
            </w:r>
          </w:p>
          <w:p w14:paraId="1AFA1FD7" w14:textId="685C4E9B" w:rsidR="00961640" w:rsidRPr="003D434E" w:rsidRDefault="00961640" w:rsidP="00961640">
            <w:pPr>
              <w:widowControl/>
              <w:jc w:val="left"/>
              <w:textAlignment w:val="center"/>
              <w:rPr>
                <w:rFonts w:asciiTheme="minorEastAsia" w:eastAsiaTheme="minorEastAsia" w:hAnsiTheme="minorEastAsia" w:cs="宋体" w:hint="eastAsia"/>
                <w:szCs w:val="21"/>
              </w:rPr>
            </w:pPr>
            <w:r w:rsidRPr="00441F79">
              <w:rPr>
                <w:rFonts w:ascii="宋体" w:hAnsi="宋体" w:cs="宋体" w:hint="eastAsia"/>
                <w:kern w:val="0"/>
                <w:szCs w:val="21"/>
              </w:rPr>
              <w:t>2、一次性灭菌产品，各型号，需由手柄、导管及网篮三个主要部分组成。网篮金属丝为镍钛合金，网篮拉丝为304不锈钢。网篮直径需为1.5，2.0，2.5，3.0cm</w:t>
            </w:r>
            <w:proofErr w:type="gramStart"/>
            <w:r w:rsidRPr="00441F79">
              <w:rPr>
                <w:rFonts w:ascii="宋体" w:hAnsi="宋体" w:cs="宋体" w:hint="eastAsia"/>
                <w:kern w:val="0"/>
                <w:szCs w:val="21"/>
              </w:rPr>
              <w:t xml:space="preserve"> 。</w:t>
            </w:r>
            <w:proofErr w:type="gramEnd"/>
          </w:p>
        </w:tc>
        <w:tc>
          <w:tcPr>
            <w:tcW w:w="1984" w:type="dxa"/>
            <w:vMerge/>
            <w:vAlign w:val="center"/>
          </w:tcPr>
          <w:p w14:paraId="08A4290A" w14:textId="77777777" w:rsidR="00961640" w:rsidRDefault="00961640" w:rsidP="00961640">
            <w:pPr>
              <w:widowControl/>
              <w:jc w:val="center"/>
              <w:textAlignment w:val="center"/>
              <w:rPr>
                <w:rFonts w:ascii="方正仿宋_GBK"/>
                <w:szCs w:val="21"/>
              </w:rPr>
            </w:pPr>
          </w:p>
        </w:tc>
      </w:tr>
      <w:tr w:rsidR="00961640" w:rsidRPr="00001FC4" w14:paraId="4BA18581" w14:textId="77777777" w:rsidTr="00F96CB2">
        <w:trPr>
          <w:trHeight w:val="380"/>
        </w:trPr>
        <w:tc>
          <w:tcPr>
            <w:tcW w:w="0" w:type="auto"/>
            <w:vAlign w:val="center"/>
          </w:tcPr>
          <w:p w14:paraId="451E195E" w14:textId="3840705E" w:rsidR="00961640" w:rsidRDefault="00961640" w:rsidP="00961640">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13</w:t>
            </w:r>
          </w:p>
        </w:tc>
        <w:tc>
          <w:tcPr>
            <w:tcW w:w="1752" w:type="dxa"/>
            <w:vAlign w:val="center"/>
          </w:tcPr>
          <w:p w14:paraId="2EBFFE52" w14:textId="1B239ABF" w:rsidR="00961640" w:rsidRPr="003D434E" w:rsidRDefault="00961640" w:rsidP="00961640">
            <w:pPr>
              <w:widowControl/>
              <w:jc w:val="center"/>
              <w:textAlignment w:val="center"/>
              <w:rPr>
                <w:rFonts w:asciiTheme="minorEastAsia" w:eastAsiaTheme="minorEastAsia" w:hAnsiTheme="minorEastAsia" w:cs="Arial" w:hint="eastAsia"/>
                <w:kern w:val="0"/>
                <w:szCs w:val="21"/>
              </w:rPr>
            </w:pPr>
            <w:r w:rsidRPr="00441F79">
              <w:rPr>
                <w:rFonts w:ascii="宋体" w:hAnsi="宋体" w:cs="Arial"/>
                <w:kern w:val="0"/>
                <w:szCs w:val="21"/>
              </w:rPr>
              <w:t>一次性使用胆胰管内窥镜导管</w:t>
            </w:r>
          </w:p>
        </w:tc>
        <w:tc>
          <w:tcPr>
            <w:tcW w:w="5103" w:type="dxa"/>
          </w:tcPr>
          <w:p w14:paraId="3FF447A3" w14:textId="77777777" w:rsidR="00961640" w:rsidRPr="00441F79" w:rsidRDefault="00961640" w:rsidP="00961640">
            <w:pPr>
              <w:widowControl/>
              <w:jc w:val="left"/>
              <w:textAlignment w:val="center"/>
              <w:rPr>
                <w:rFonts w:ascii="宋体" w:hAnsi="宋体" w:cs="宋体" w:hint="eastAsia"/>
                <w:szCs w:val="21"/>
              </w:rPr>
            </w:pPr>
            <w:r w:rsidRPr="00441F79">
              <w:rPr>
                <w:rFonts w:ascii="宋体" w:hAnsi="宋体" w:cs="宋体" w:hint="eastAsia"/>
                <w:szCs w:val="21"/>
              </w:rPr>
              <w:t>1.该产品若需与数字成像类软件配合，提供图像用做胰胆系统的诊断与治疗，则需提供软件上门安装及培训服务</w:t>
            </w:r>
            <w:r w:rsidRPr="00441F79">
              <w:rPr>
                <w:rFonts w:ascii="宋体" w:hAnsi="宋体" w:cs="宋体"/>
                <w:szCs w:val="21"/>
              </w:rPr>
              <w:t>。</w:t>
            </w:r>
          </w:p>
          <w:p w14:paraId="168C697B" w14:textId="196CFF2D" w:rsidR="00961640" w:rsidRPr="003D434E" w:rsidRDefault="00961640" w:rsidP="00961640">
            <w:pPr>
              <w:widowControl/>
              <w:jc w:val="left"/>
              <w:textAlignment w:val="center"/>
              <w:rPr>
                <w:rFonts w:asciiTheme="minorEastAsia" w:eastAsiaTheme="minorEastAsia" w:hAnsiTheme="minorEastAsia" w:cs="宋体" w:hint="eastAsia"/>
                <w:szCs w:val="21"/>
              </w:rPr>
            </w:pPr>
            <w:r w:rsidRPr="00441F79">
              <w:rPr>
                <w:rFonts w:ascii="宋体" w:hAnsi="宋体" w:cs="宋体" w:hint="eastAsia"/>
                <w:szCs w:val="21"/>
              </w:rPr>
              <w:t>2.较薄（</w:t>
            </w:r>
            <w:proofErr w:type="gramStart"/>
            <w:r w:rsidRPr="00441F79">
              <w:rPr>
                <w:rFonts w:ascii="宋体" w:hAnsi="宋体" w:cs="宋体" w:hint="eastAsia"/>
                <w:szCs w:val="21"/>
              </w:rPr>
              <w:t>3 mm</w:t>
            </w:r>
            <w:proofErr w:type="gramEnd"/>
            <w:r w:rsidRPr="00441F79">
              <w:rPr>
                <w:rFonts w:ascii="宋体" w:hAnsi="宋体" w:cs="宋体" w:hint="eastAsia"/>
                <w:szCs w:val="21"/>
              </w:rPr>
              <w:t>）光纤的“子镜”可通过治疗用十二指肠镜（“母镜”）的工作通道，达到内镜可视化。</w:t>
            </w:r>
          </w:p>
        </w:tc>
        <w:tc>
          <w:tcPr>
            <w:tcW w:w="1984" w:type="dxa"/>
            <w:vMerge/>
            <w:vAlign w:val="center"/>
          </w:tcPr>
          <w:p w14:paraId="23B7576C" w14:textId="77777777" w:rsidR="00961640" w:rsidRDefault="00961640" w:rsidP="00961640">
            <w:pPr>
              <w:widowControl/>
              <w:jc w:val="center"/>
              <w:textAlignment w:val="center"/>
              <w:rPr>
                <w:rFonts w:ascii="方正仿宋_GBK"/>
                <w:szCs w:val="21"/>
              </w:rPr>
            </w:pPr>
          </w:p>
        </w:tc>
      </w:tr>
      <w:tr w:rsidR="00961640" w:rsidRPr="00001FC4" w14:paraId="4BDAAF5B" w14:textId="77777777" w:rsidTr="00F96CB2">
        <w:trPr>
          <w:trHeight w:val="380"/>
        </w:trPr>
        <w:tc>
          <w:tcPr>
            <w:tcW w:w="0" w:type="auto"/>
            <w:vAlign w:val="center"/>
          </w:tcPr>
          <w:p w14:paraId="0B6E2CD8" w14:textId="0586155A" w:rsidR="00961640" w:rsidRDefault="00961640" w:rsidP="00961640">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14</w:t>
            </w:r>
          </w:p>
        </w:tc>
        <w:tc>
          <w:tcPr>
            <w:tcW w:w="1752" w:type="dxa"/>
            <w:vAlign w:val="center"/>
          </w:tcPr>
          <w:p w14:paraId="1CBB1EF5" w14:textId="03EDD36C" w:rsidR="00961640" w:rsidRPr="003D434E" w:rsidRDefault="00961640" w:rsidP="00961640">
            <w:pPr>
              <w:widowControl/>
              <w:jc w:val="center"/>
              <w:textAlignment w:val="center"/>
              <w:rPr>
                <w:rFonts w:asciiTheme="minorEastAsia" w:eastAsiaTheme="minorEastAsia" w:hAnsiTheme="minorEastAsia" w:cs="Arial" w:hint="eastAsia"/>
                <w:kern w:val="0"/>
                <w:szCs w:val="21"/>
              </w:rPr>
            </w:pPr>
            <w:r w:rsidRPr="00441F79">
              <w:rPr>
                <w:rFonts w:ascii="宋体" w:hAnsi="宋体" w:cs="Arial"/>
                <w:kern w:val="0"/>
                <w:szCs w:val="21"/>
              </w:rPr>
              <w:t>一体式胆道支架</w:t>
            </w:r>
          </w:p>
        </w:tc>
        <w:tc>
          <w:tcPr>
            <w:tcW w:w="5103" w:type="dxa"/>
          </w:tcPr>
          <w:p w14:paraId="55D492C7" w14:textId="77777777" w:rsidR="00961640" w:rsidRPr="00441F79" w:rsidRDefault="00961640" w:rsidP="00961640">
            <w:pPr>
              <w:widowControl/>
              <w:textAlignment w:val="center"/>
              <w:rPr>
                <w:rFonts w:ascii="宋体" w:hAnsi="宋体" w:cs="宋体" w:hint="eastAsia"/>
                <w:kern w:val="0"/>
                <w:szCs w:val="21"/>
              </w:rPr>
            </w:pPr>
            <w:r w:rsidRPr="00441F79">
              <w:rPr>
                <w:rFonts w:ascii="宋体" w:hAnsi="宋体" w:cs="宋体" w:hint="eastAsia"/>
                <w:kern w:val="0"/>
                <w:szCs w:val="21"/>
              </w:rPr>
              <w:t>1、该产品用于植入支架到胆管，以便对胆管进行引流，用于在愈合期间固定胆管，或在有胆管狭窄或糊状结石的情况下，保持胆管开放。</w:t>
            </w:r>
          </w:p>
          <w:p w14:paraId="519F513A" w14:textId="570FAD24" w:rsidR="00961640" w:rsidRPr="003D434E" w:rsidRDefault="00961640" w:rsidP="00961640">
            <w:pPr>
              <w:widowControl/>
              <w:jc w:val="left"/>
              <w:textAlignment w:val="center"/>
              <w:rPr>
                <w:rFonts w:asciiTheme="minorEastAsia" w:eastAsiaTheme="minorEastAsia" w:hAnsiTheme="minorEastAsia" w:cs="宋体" w:hint="eastAsia"/>
                <w:szCs w:val="21"/>
              </w:rPr>
            </w:pPr>
            <w:r w:rsidRPr="00441F79">
              <w:rPr>
                <w:rFonts w:ascii="宋体" w:hAnsi="宋体" w:cs="宋体" w:hint="eastAsia"/>
                <w:kern w:val="0"/>
                <w:szCs w:val="21"/>
              </w:rPr>
              <w:t>2</w:t>
            </w:r>
            <w:r w:rsidRPr="00441F79">
              <w:rPr>
                <w:rFonts w:ascii="宋体" w:hAnsi="宋体" w:cs="宋体"/>
                <w:kern w:val="0"/>
                <w:szCs w:val="21"/>
              </w:rPr>
              <w:t>、</w:t>
            </w:r>
            <w:r w:rsidRPr="00441F79">
              <w:rPr>
                <w:rFonts w:ascii="宋体" w:hAnsi="宋体" w:cs="宋体" w:hint="eastAsia"/>
                <w:kern w:val="0"/>
                <w:szCs w:val="21"/>
              </w:rPr>
              <w:t>一次性灭菌产品，各型号，由预装支架和输送器组成。规格需包括7F*5cm、7F*7cm、7F*10cm、7F*12cm、8.5F*5cm、8.5F*7cm、8.5F*10cm、8.5F*12cm、10F*15cm。</w:t>
            </w:r>
          </w:p>
        </w:tc>
        <w:tc>
          <w:tcPr>
            <w:tcW w:w="1984" w:type="dxa"/>
            <w:vMerge/>
            <w:vAlign w:val="center"/>
          </w:tcPr>
          <w:p w14:paraId="67FC0F0F" w14:textId="77777777" w:rsidR="00961640" w:rsidRDefault="00961640" w:rsidP="00961640">
            <w:pPr>
              <w:widowControl/>
              <w:jc w:val="center"/>
              <w:textAlignment w:val="center"/>
              <w:rPr>
                <w:rFonts w:ascii="方正仿宋_GBK"/>
                <w:szCs w:val="21"/>
              </w:rPr>
            </w:pPr>
          </w:p>
        </w:tc>
      </w:tr>
      <w:tr w:rsidR="00961640" w:rsidRPr="00001FC4" w14:paraId="41A0AA4E" w14:textId="77777777" w:rsidTr="00F96CB2">
        <w:trPr>
          <w:trHeight w:val="380"/>
        </w:trPr>
        <w:tc>
          <w:tcPr>
            <w:tcW w:w="0" w:type="auto"/>
            <w:vAlign w:val="center"/>
          </w:tcPr>
          <w:p w14:paraId="14F47DBB" w14:textId="0F72178C" w:rsidR="00961640" w:rsidRDefault="00961640" w:rsidP="00961640">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lastRenderedPageBreak/>
              <w:t>15</w:t>
            </w:r>
          </w:p>
        </w:tc>
        <w:tc>
          <w:tcPr>
            <w:tcW w:w="1752" w:type="dxa"/>
            <w:vAlign w:val="center"/>
          </w:tcPr>
          <w:p w14:paraId="028823C3" w14:textId="26FE04B1" w:rsidR="00961640" w:rsidRPr="003D434E" w:rsidRDefault="00961640" w:rsidP="00961640">
            <w:pPr>
              <w:widowControl/>
              <w:jc w:val="center"/>
              <w:textAlignment w:val="center"/>
              <w:rPr>
                <w:rFonts w:asciiTheme="minorEastAsia" w:eastAsiaTheme="minorEastAsia" w:hAnsiTheme="minorEastAsia" w:cs="Arial" w:hint="eastAsia"/>
                <w:kern w:val="0"/>
                <w:szCs w:val="21"/>
              </w:rPr>
            </w:pPr>
            <w:r w:rsidRPr="00441F79">
              <w:rPr>
                <w:rFonts w:ascii="宋体" w:hAnsi="宋体" w:cs="宋体" w:hint="eastAsia"/>
                <w:kern w:val="0"/>
                <w:szCs w:val="21"/>
              </w:rPr>
              <w:t>带有推送器的一次性使用止血夹</w:t>
            </w:r>
          </w:p>
        </w:tc>
        <w:tc>
          <w:tcPr>
            <w:tcW w:w="5103" w:type="dxa"/>
          </w:tcPr>
          <w:p w14:paraId="7A06C1EE" w14:textId="77777777" w:rsidR="00961640" w:rsidRPr="00441F79" w:rsidRDefault="00961640" w:rsidP="00961640">
            <w:pPr>
              <w:widowControl/>
              <w:numPr>
                <w:ilvl w:val="0"/>
                <w:numId w:val="32"/>
              </w:numPr>
              <w:jc w:val="left"/>
              <w:textAlignment w:val="center"/>
              <w:rPr>
                <w:rFonts w:ascii="宋体" w:hAnsi="宋体" w:hint="eastAsia"/>
                <w:szCs w:val="21"/>
              </w:rPr>
            </w:pPr>
            <w:r w:rsidRPr="00441F79">
              <w:rPr>
                <w:rFonts w:ascii="宋体" w:hAnsi="宋体" w:hint="eastAsia"/>
                <w:szCs w:val="21"/>
              </w:rPr>
              <w:t>用于在胃肠</w:t>
            </w:r>
            <w:proofErr w:type="gramStart"/>
            <w:r w:rsidRPr="00441F79">
              <w:rPr>
                <w:rFonts w:ascii="宋体" w:hAnsi="宋体" w:hint="eastAsia"/>
                <w:szCs w:val="21"/>
              </w:rPr>
              <w:t>(GI)</w:t>
            </w:r>
            <w:proofErr w:type="gramEnd"/>
            <w:r w:rsidRPr="00441F79">
              <w:rPr>
                <w:rFonts w:ascii="宋体" w:hAnsi="宋体" w:hint="eastAsia"/>
                <w:szCs w:val="21"/>
              </w:rPr>
              <w:t>道内放置止血夹，产品需做到以下几点：</w:t>
            </w:r>
            <w:proofErr w:type="gramStart"/>
            <w:r>
              <w:rPr>
                <w:rFonts w:ascii="宋体" w:hAnsi="宋体" w:hint="eastAsia"/>
                <w:szCs w:val="21"/>
              </w:rPr>
              <w:t>(</w:t>
            </w:r>
            <w:r w:rsidRPr="00441F79">
              <w:rPr>
                <w:rFonts w:ascii="宋体" w:hAnsi="宋体" w:cs="宋体" w:hint="eastAsia"/>
                <w:szCs w:val="21"/>
              </w:rPr>
              <w:t>1)</w:t>
            </w:r>
            <w:proofErr w:type="gramEnd"/>
            <w:r w:rsidRPr="00441F79">
              <w:rPr>
                <w:rFonts w:ascii="宋体" w:hAnsi="宋体" w:hint="eastAsia"/>
                <w:szCs w:val="21"/>
              </w:rPr>
              <w:t>提供内窥镜标记；</w:t>
            </w:r>
            <w:proofErr w:type="gramStart"/>
            <w:r>
              <w:rPr>
                <w:rFonts w:ascii="宋体" w:hAnsi="宋体" w:hint="eastAsia"/>
                <w:szCs w:val="21"/>
              </w:rPr>
              <w:t>(</w:t>
            </w:r>
            <w:r w:rsidRPr="00441F79">
              <w:rPr>
                <w:rFonts w:ascii="宋体" w:hAnsi="宋体" w:hint="eastAsia"/>
                <w:szCs w:val="21"/>
              </w:rPr>
              <w:t>2</w:t>
            </w:r>
            <w:r w:rsidRPr="00441F79">
              <w:rPr>
                <w:rFonts w:ascii="宋体" w:hAnsi="宋体" w:cs="宋体" w:hint="eastAsia"/>
                <w:szCs w:val="21"/>
              </w:rPr>
              <w:t>)</w:t>
            </w:r>
            <w:proofErr w:type="gramEnd"/>
            <w:r w:rsidRPr="00441F79">
              <w:rPr>
                <w:rFonts w:ascii="宋体" w:hAnsi="宋体" w:hint="eastAsia"/>
                <w:szCs w:val="21"/>
              </w:rPr>
              <w:t>对下列部位进行止血</w:t>
            </w:r>
            <w:proofErr w:type="gramStart"/>
            <w:r w:rsidRPr="00441F79">
              <w:rPr>
                <w:rFonts w:ascii="宋体" w:hAnsi="宋体" w:hint="eastAsia"/>
                <w:szCs w:val="21"/>
              </w:rPr>
              <w:t>处理:</w:t>
            </w:r>
            <w:proofErr w:type="gramEnd"/>
            <w:r w:rsidRPr="00441F79">
              <w:rPr>
                <w:rFonts w:ascii="宋体" w:hAnsi="宋体" w:hint="eastAsia"/>
                <w:szCs w:val="21"/>
              </w:rPr>
              <w:t>尺寸不到3cm的粘膜/粘膜下</w:t>
            </w:r>
            <w:proofErr w:type="gramStart"/>
            <w:r w:rsidRPr="00441F79">
              <w:rPr>
                <w:rFonts w:ascii="宋体" w:hAnsi="宋体" w:hint="eastAsia"/>
                <w:szCs w:val="21"/>
              </w:rPr>
              <w:t>缺陷;</w:t>
            </w:r>
            <w:proofErr w:type="gramEnd"/>
            <w:r w:rsidRPr="00441F79">
              <w:rPr>
                <w:rFonts w:ascii="宋体" w:hAnsi="宋体" w:hint="eastAsia"/>
                <w:szCs w:val="21"/>
              </w:rPr>
              <w:t>出血性</w:t>
            </w:r>
            <w:proofErr w:type="gramStart"/>
            <w:r w:rsidRPr="00441F79">
              <w:rPr>
                <w:rFonts w:ascii="宋体" w:hAnsi="宋体" w:hint="eastAsia"/>
                <w:szCs w:val="21"/>
              </w:rPr>
              <w:t>溃疡;</w:t>
            </w:r>
            <w:proofErr w:type="gramEnd"/>
            <w:r w:rsidRPr="00441F79">
              <w:rPr>
                <w:rFonts w:ascii="宋体" w:hAnsi="宋体" w:hint="eastAsia"/>
                <w:szCs w:val="21"/>
              </w:rPr>
              <w:t>尺寸不到2mm的</w:t>
            </w:r>
            <w:proofErr w:type="gramStart"/>
            <w:r w:rsidRPr="00441F79">
              <w:rPr>
                <w:rFonts w:ascii="宋体" w:hAnsi="宋体" w:hint="eastAsia"/>
                <w:szCs w:val="21"/>
              </w:rPr>
              <w:t>动脉;</w:t>
            </w:r>
            <w:proofErr w:type="gramEnd"/>
            <w:r w:rsidRPr="00441F79">
              <w:rPr>
                <w:rFonts w:ascii="宋体" w:hAnsi="宋体" w:hint="eastAsia"/>
                <w:szCs w:val="21"/>
              </w:rPr>
              <w:t>直径不到1.5cm的</w:t>
            </w:r>
            <w:proofErr w:type="gramStart"/>
            <w:r w:rsidRPr="00441F79">
              <w:rPr>
                <w:rFonts w:ascii="宋体" w:hAnsi="宋体" w:hint="eastAsia"/>
                <w:szCs w:val="21"/>
              </w:rPr>
              <w:t>息肉:</w:t>
            </w:r>
            <w:proofErr w:type="gramEnd"/>
            <w:r w:rsidRPr="00441F79">
              <w:rPr>
                <w:rFonts w:ascii="宋体" w:hAnsi="宋体" w:hint="eastAsia"/>
                <w:szCs w:val="21"/>
              </w:rPr>
              <w:t>结肠内憩室；</w:t>
            </w:r>
            <w:proofErr w:type="gramStart"/>
            <w:r>
              <w:rPr>
                <w:rFonts w:ascii="宋体" w:hAnsi="宋体" w:hint="eastAsia"/>
                <w:szCs w:val="21"/>
              </w:rPr>
              <w:t>(</w:t>
            </w:r>
            <w:r w:rsidRPr="00441F79">
              <w:rPr>
                <w:rFonts w:ascii="宋体" w:hAnsi="宋体" w:cs="宋体" w:hint="eastAsia"/>
                <w:szCs w:val="21"/>
              </w:rPr>
              <w:t>3)</w:t>
            </w:r>
            <w:proofErr w:type="gramEnd"/>
            <w:r w:rsidRPr="00441F79">
              <w:rPr>
                <w:rFonts w:ascii="宋体" w:hAnsi="宋体" w:hint="eastAsia"/>
                <w:szCs w:val="21"/>
              </w:rPr>
              <w:t>将空肠饲管固定在小肠壁上；</w:t>
            </w:r>
            <w:proofErr w:type="gramStart"/>
            <w:r>
              <w:rPr>
                <w:rFonts w:ascii="宋体" w:hAnsi="宋体" w:hint="eastAsia"/>
                <w:szCs w:val="21"/>
              </w:rPr>
              <w:t>(</w:t>
            </w:r>
            <w:r w:rsidRPr="00441F79">
              <w:rPr>
                <w:rFonts w:ascii="宋体" w:hAnsi="宋体" w:cs="宋体" w:hint="eastAsia"/>
                <w:szCs w:val="21"/>
              </w:rPr>
              <w:t>4)</w:t>
            </w:r>
            <w:proofErr w:type="gramEnd"/>
            <w:r w:rsidRPr="00441F79">
              <w:rPr>
                <w:rFonts w:ascii="宋体" w:hAnsi="宋体" w:hint="eastAsia"/>
                <w:szCs w:val="21"/>
              </w:rPr>
              <w:t>对可以接受保守治疗、尺寸不到20m的胃肠道内腔穿孔进行闭合处理。</w:t>
            </w:r>
          </w:p>
          <w:p w14:paraId="3BD0A57D" w14:textId="704ABA2C" w:rsidR="00961640" w:rsidRPr="003D434E" w:rsidRDefault="00961640" w:rsidP="00961640">
            <w:pPr>
              <w:widowControl/>
              <w:jc w:val="left"/>
              <w:textAlignment w:val="center"/>
              <w:rPr>
                <w:rFonts w:asciiTheme="minorEastAsia" w:eastAsiaTheme="minorEastAsia" w:hAnsiTheme="minorEastAsia" w:cs="宋体" w:hint="eastAsia"/>
                <w:szCs w:val="21"/>
              </w:rPr>
            </w:pPr>
            <w:r>
              <w:rPr>
                <w:rFonts w:ascii="宋体" w:hAnsi="宋体" w:hint="eastAsia"/>
                <w:szCs w:val="21"/>
              </w:rPr>
              <w:t>2、</w:t>
            </w:r>
            <w:r w:rsidRPr="00441F79">
              <w:rPr>
                <w:rFonts w:ascii="宋体" w:hAnsi="宋体" w:hint="eastAsia"/>
                <w:szCs w:val="21"/>
              </w:rPr>
              <w:t>一次性灭菌产品，各型号，由可弯曲的推送系统及预装在其上的不透X射线的一次性使用止血夹组成。一次性止血夹需与活检通道尺寸等于或大于2.8mm的胃镜和结肠镜配套使用，不透X线的、一次性止血夹在放置之前打开、闭合不超过五次，以便止血夹在病变部位重新定位。</w:t>
            </w:r>
          </w:p>
        </w:tc>
        <w:tc>
          <w:tcPr>
            <w:tcW w:w="1984" w:type="dxa"/>
            <w:vMerge/>
            <w:vAlign w:val="center"/>
          </w:tcPr>
          <w:p w14:paraId="4E698859" w14:textId="77777777" w:rsidR="00961640" w:rsidRDefault="00961640" w:rsidP="00961640">
            <w:pPr>
              <w:widowControl/>
              <w:jc w:val="center"/>
              <w:textAlignment w:val="center"/>
              <w:rPr>
                <w:rFonts w:ascii="方正仿宋_GBK"/>
                <w:szCs w:val="21"/>
              </w:rPr>
            </w:pPr>
          </w:p>
        </w:tc>
      </w:tr>
      <w:tr w:rsidR="00961640" w:rsidRPr="00001FC4" w14:paraId="708E0D35" w14:textId="77777777" w:rsidTr="00F96CB2">
        <w:trPr>
          <w:trHeight w:val="380"/>
        </w:trPr>
        <w:tc>
          <w:tcPr>
            <w:tcW w:w="0" w:type="auto"/>
            <w:vAlign w:val="center"/>
          </w:tcPr>
          <w:p w14:paraId="195C651A" w14:textId="7DD52DC8" w:rsidR="00961640" w:rsidRDefault="00961640" w:rsidP="00961640">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16</w:t>
            </w:r>
          </w:p>
        </w:tc>
        <w:tc>
          <w:tcPr>
            <w:tcW w:w="1752" w:type="dxa"/>
            <w:vAlign w:val="center"/>
          </w:tcPr>
          <w:p w14:paraId="089F49ED" w14:textId="764A3EF9" w:rsidR="00961640" w:rsidRPr="003D434E" w:rsidRDefault="00961640" w:rsidP="00961640">
            <w:pPr>
              <w:widowControl/>
              <w:jc w:val="center"/>
              <w:textAlignment w:val="center"/>
              <w:rPr>
                <w:rFonts w:asciiTheme="minorEastAsia" w:eastAsiaTheme="minorEastAsia" w:hAnsiTheme="minorEastAsia" w:cs="Arial" w:hint="eastAsia"/>
                <w:kern w:val="0"/>
                <w:szCs w:val="21"/>
              </w:rPr>
            </w:pPr>
            <w:r w:rsidRPr="00441F79">
              <w:rPr>
                <w:rFonts w:ascii="宋体" w:hAnsi="宋体" w:cs="Arial"/>
                <w:kern w:val="0"/>
                <w:szCs w:val="21"/>
              </w:rPr>
              <w:t>一次性使用胆管内引流管</w:t>
            </w:r>
          </w:p>
        </w:tc>
        <w:tc>
          <w:tcPr>
            <w:tcW w:w="5103" w:type="dxa"/>
          </w:tcPr>
          <w:p w14:paraId="195ED743" w14:textId="77777777" w:rsidR="00961640" w:rsidRPr="00441F79" w:rsidRDefault="00961640" w:rsidP="00961640">
            <w:pPr>
              <w:widowControl/>
              <w:jc w:val="left"/>
              <w:textAlignment w:val="center"/>
              <w:rPr>
                <w:rFonts w:ascii="宋体" w:hAnsi="宋体" w:cs="宋体" w:hint="eastAsia"/>
                <w:kern w:val="0"/>
                <w:szCs w:val="21"/>
              </w:rPr>
            </w:pPr>
            <w:r w:rsidRPr="00441F79">
              <w:rPr>
                <w:rFonts w:ascii="宋体" w:hAnsi="宋体" w:cs="宋体" w:hint="eastAsia"/>
                <w:kern w:val="0"/>
                <w:szCs w:val="21"/>
              </w:rPr>
              <w:t>1.用于在内窥镜下置入胆管，进行胆汁的内引流。</w:t>
            </w:r>
          </w:p>
          <w:p w14:paraId="61E3B468" w14:textId="6674E21B" w:rsidR="00961640" w:rsidRPr="003D434E" w:rsidRDefault="00961640" w:rsidP="00961640">
            <w:pPr>
              <w:widowControl/>
              <w:jc w:val="left"/>
              <w:textAlignment w:val="center"/>
              <w:rPr>
                <w:rFonts w:asciiTheme="minorEastAsia" w:eastAsiaTheme="minorEastAsia" w:hAnsiTheme="minorEastAsia" w:cs="宋体" w:hint="eastAsia"/>
                <w:szCs w:val="21"/>
              </w:rPr>
            </w:pPr>
            <w:r w:rsidRPr="00441F79">
              <w:rPr>
                <w:rFonts w:ascii="宋体" w:hAnsi="宋体" w:cs="宋体" w:hint="eastAsia"/>
                <w:kern w:val="0"/>
                <w:szCs w:val="21"/>
              </w:rPr>
              <w:t>2.一次性灭菌产品，各型号，需包括由支架和置入器组成的套装，和不包括置入器的单支架，支架需配备矫直管。</w:t>
            </w:r>
          </w:p>
        </w:tc>
        <w:tc>
          <w:tcPr>
            <w:tcW w:w="1984" w:type="dxa"/>
            <w:vMerge/>
            <w:vAlign w:val="center"/>
          </w:tcPr>
          <w:p w14:paraId="778CD32B" w14:textId="77777777" w:rsidR="00961640" w:rsidRDefault="00961640" w:rsidP="00961640">
            <w:pPr>
              <w:widowControl/>
              <w:jc w:val="center"/>
              <w:textAlignment w:val="center"/>
              <w:rPr>
                <w:rFonts w:ascii="方正仿宋_GBK"/>
                <w:szCs w:val="21"/>
              </w:rPr>
            </w:pPr>
          </w:p>
        </w:tc>
      </w:tr>
      <w:tr w:rsidR="00961640" w:rsidRPr="00001FC4" w14:paraId="525620C0" w14:textId="77777777" w:rsidTr="00BE27BB">
        <w:trPr>
          <w:trHeight w:val="380"/>
        </w:trPr>
        <w:tc>
          <w:tcPr>
            <w:tcW w:w="0" w:type="auto"/>
            <w:vAlign w:val="center"/>
          </w:tcPr>
          <w:p w14:paraId="0AF571CB" w14:textId="2D130B90" w:rsidR="00961640" w:rsidRDefault="00961640" w:rsidP="00961640">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17</w:t>
            </w:r>
          </w:p>
        </w:tc>
        <w:tc>
          <w:tcPr>
            <w:tcW w:w="1752" w:type="dxa"/>
            <w:vAlign w:val="center"/>
          </w:tcPr>
          <w:p w14:paraId="051B3810" w14:textId="4EAF606A" w:rsidR="00961640" w:rsidRPr="003D434E" w:rsidRDefault="00961640" w:rsidP="00961640">
            <w:pPr>
              <w:widowControl/>
              <w:jc w:val="center"/>
              <w:textAlignment w:val="center"/>
              <w:rPr>
                <w:rFonts w:asciiTheme="minorEastAsia" w:eastAsiaTheme="minorEastAsia" w:hAnsiTheme="minorEastAsia" w:cs="Arial" w:hint="eastAsia"/>
                <w:kern w:val="0"/>
                <w:szCs w:val="21"/>
              </w:rPr>
            </w:pPr>
            <w:r w:rsidRPr="00441F79">
              <w:rPr>
                <w:rFonts w:ascii="宋体" w:hAnsi="宋体" w:cs="Arial"/>
                <w:kern w:val="0"/>
                <w:szCs w:val="21"/>
              </w:rPr>
              <w:t>胆道用斑马导丝</w:t>
            </w:r>
          </w:p>
        </w:tc>
        <w:tc>
          <w:tcPr>
            <w:tcW w:w="5103" w:type="dxa"/>
            <w:vAlign w:val="center"/>
          </w:tcPr>
          <w:p w14:paraId="391298D3" w14:textId="77777777" w:rsidR="00961640" w:rsidRPr="00441F79" w:rsidRDefault="00961640" w:rsidP="00961640">
            <w:pPr>
              <w:widowControl/>
              <w:jc w:val="left"/>
              <w:textAlignment w:val="center"/>
              <w:rPr>
                <w:rFonts w:ascii="宋体" w:hAnsi="宋体" w:cs="宋体" w:hint="eastAsia"/>
                <w:kern w:val="0"/>
                <w:szCs w:val="21"/>
              </w:rPr>
            </w:pPr>
            <w:r w:rsidRPr="00441F79">
              <w:rPr>
                <w:rFonts w:ascii="宋体" w:hAnsi="宋体" w:cs="宋体" w:hint="eastAsia"/>
                <w:kern w:val="0"/>
                <w:szCs w:val="21"/>
              </w:rPr>
              <w:t>1、适用在内窥镜或X射线监视下，进入人体自然的非血管腔道，做引导用。</w:t>
            </w:r>
          </w:p>
          <w:p w14:paraId="004283F3" w14:textId="197DBA16" w:rsidR="00961640" w:rsidRPr="003D434E" w:rsidRDefault="00961640" w:rsidP="00961640">
            <w:pPr>
              <w:widowControl/>
              <w:jc w:val="left"/>
              <w:textAlignment w:val="center"/>
              <w:rPr>
                <w:rFonts w:asciiTheme="minorEastAsia" w:eastAsiaTheme="minorEastAsia" w:hAnsiTheme="minorEastAsia" w:cs="宋体" w:hint="eastAsia"/>
                <w:szCs w:val="21"/>
              </w:rPr>
            </w:pPr>
            <w:r w:rsidRPr="00441F79">
              <w:rPr>
                <w:rFonts w:ascii="宋体" w:hAnsi="宋体" w:cs="宋体" w:hint="eastAsia"/>
                <w:kern w:val="0"/>
                <w:szCs w:val="21"/>
              </w:rPr>
              <w:t>2、一次性灭菌产品，各型号。</w:t>
            </w:r>
          </w:p>
        </w:tc>
        <w:tc>
          <w:tcPr>
            <w:tcW w:w="1984" w:type="dxa"/>
            <w:vMerge/>
            <w:vAlign w:val="center"/>
          </w:tcPr>
          <w:p w14:paraId="12CCB55B" w14:textId="77777777" w:rsidR="00961640" w:rsidRDefault="00961640" w:rsidP="00961640">
            <w:pPr>
              <w:widowControl/>
              <w:jc w:val="center"/>
              <w:textAlignment w:val="center"/>
              <w:rPr>
                <w:rFonts w:ascii="方正仿宋_GBK"/>
                <w:szCs w:val="21"/>
              </w:rPr>
            </w:pPr>
          </w:p>
        </w:tc>
      </w:tr>
      <w:tr w:rsidR="00961640" w:rsidRPr="00001FC4" w14:paraId="57B87416" w14:textId="77777777" w:rsidTr="00BE27BB">
        <w:trPr>
          <w:trHeight w:val="380"/>
        </w:trPr>
        <w:tc>
          <w:tcPr>
            <w:tcW w:w="0" w:type="auto"/>
            <w:vAlign w:val="center"/>
          </w:tcPr>
          <w:p w14:paraId="3964E563" w14:textId="075892E5" w:rsidR="00961640" w:rsidRDefault="00961640" w:rsidP="00961640">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18</w:t>
            </w:r>
          </w:p>
        </w:tc>
        <w:tc>
          <w:tcPr>
            <w:tcW w:w="1752" w:type="dxa"/>
            <w:vAlign w:val="center"/>
          </w:tcPr>
          <w:p w14:paraId="6EC0CAC6" w14:textId="6C0817CE" w:rsidR="00961640" w:rsidRPr="003D434E" w:rsidRDefault="00961640" w:rsidP="00961640">
            <w:pPr>
              <w:widowControl/>
              <w:jc w:val="center"/>
              <w:textAlignment w:val="center"/>
              <w:rPr>
                <w:rFonts w:asciiTheme="minorEastAsia" w:eastAsiaTheme="minorEastAsia" w:hAnsiTheme="minorEastAsia" w:cs="Arial" w:hint="eastAsia"/>
                <w:kern w:val="0"/>
                <w:szCs w:val="21"/>
              </w:rPr>
            </w:pPr>
            <w:r w:rsidRPr="00441F79">
              <w:rPr>
                <w:rFonts w:ascii="宋体" w:hAnsi="宋体" w:cs="Arial"/>
                <w:kern w:val="0"/>
                <w:szCs w:val="21"/>
              </w:rPr>
              <w:t>覆膜胆道支架</w:t>
            </w:r>
          </w:p>
        </w:tc>
        <w:tc>
          <w:tcPr>
            <w:tcW w:w="5103" w:type="dxa"/>
            <w:vAlign w:val="center"/>
          </w:tcPr>
          <w:p w14:paraId="0D863805" w14:textId="77777777" w:rsidR="00961640" w:rsidRPr="00441F79" w:rsidRDefault="00961640" w:rsidP="00961640">
            <w:pPr>
              <w:widowControl/>
              <w:textAlignment w:val="center"/>
              <w:rPr>
                <w:rFonts w:ascii="宋体" w:hAnsi="宋体" w:cs="宋体" w:hint="eastAsia"/>
                <w:kern w:val="0"/>
                <w:szCs w:val="21"/>
              </w:rPr>
            </w:pPr>
            <w:r w:rsidRPr="00441F79">
              <w:rPr>
                <w:rFonts w:ascii="宋体" w:hAnsi="宋体" w:cs="宋体" w:hint="eastAsia"/>
                <w:kern w:val="0"/>
                <w:szCs w:val="21"/>
              </w:rPr>
              <w:t>1、适用于胆道恶性狭窄的介入治疗。</w:t>
            </w:r>
          </w:p>
          <w:p w14:paraId="752FF687" w14:textId="711FC6CB" w:rsidR="00961640" w:rsidRPr="003D434E" w:rsidRDefault="00961640" w:rsidP="00961640">
            <w:pPr>
              <w:widowControl/>
              <w:jc w:val="left"/>
              <w:textAlignment w:val="center"/>
              <w:rPr>
                <w:rFonts w:asciiTheme="minorEastAsia" w:eastAsiaTheme="minorEastAsia" w:hAnsiTheme="minorEastAsia" w:cs="宋体" w:hint="eastAsia"/>
                <w:szCs w:val="21"/>
              </w:rPr>
            </w:pPr>
            <w:r w:rsidRPr="00441F79">
              <w:rPr>
                <w:rFonts w:ascii="宋体" w:hAnsi="宋体" w:cs="宋体" w:hint="eastAsia"/>
                <w:kern w:val="0"/>
                <w:szCs w:val="21"/>
              </w:rPr>
              <w:t>2、一次性灭菌产品，各型号，该产品需是钛镍形状记忆合金制成的圆柱形支架，支架表面被覆硅橡胶薄膜。支架端部形状：直圆柱口。支架直径6mm、8mm、10mm，长度40mm、50mm、60mm、70mm、80mm，置入器直径2.7mm、3mm，长度1800mm。</w:t>
            </w:r>
          </w:p>
        </w:tc>
        <w:tc>
          <w:tcPr>
            <w:tcW w:w="1984" w:type="dxa"/>
            <w:vMerge/>
            <w:vAlign w:val="center"/>
          </w:tcPr>
          <w:p w14:paraId="4C1188C3" w14:textId="77777777" w:rsidR="00961640" w:rsidRDefault="00961640" w:rsidP="00961640">
            <w:pPr>
              <w:widowControl/>
              <w:jc w:val="center"/>
              <w:textAlignment w:val="center"/>
              <w:rPr>
                <w:rFonts w:ascii="方正仿宋_GBK"/>
                <w:szCs w:val="21"/>
              </w:rPr>
            </w:pPr>
          </w:p>
        </w:tc>
      </w:tr>
      <w:tr w:rsidR="00961640" w:rsidRPr="00001FC4" w14:paraId="3E7541CD" w14:textId="77777777" w:rsidTr="00BE27BB">
        <w:trPr>
          <w:trHeight w:val="380"/>
        </w:trPr>
        <w:tc>
          <w:tcPr>
            <w:tcW w:w="0" w:type="auto"/>
            <w:vAlign w:val="center"/>
          </w:tcPr>
          <w:p w14:paraId="3A5A5053" w14:textId="6B1A55AD" w:rsidR="00961640" w:rsidRDefault="00961640" w:rsidP="00961640">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19</w:t>
            </w:r>
          </w:p>
        </w:tc>
        <w:tc>
          <w:tcPr>
            <w:tcW w:w="1752" w:type="dxa"/>
            <w:vAlign w:val="center"/>
          </w:tcPr>
          <w:p w14:paraId="35C855A5" w14:textId="6C55B878" w:rsidR="00961640" w:rsidRPr="003D434E" w:rsidRDefault="00961640" w:rsidP="00961640">
            <w:pPr>
              <w:widowControl/>
              <w:jc w:val="center"/>
              <w:textAlignment w:val="center"/>
              <w:rPr>
                <w:rFonts w:asciiTheme="minorEastAsia" w:eastAsiaTheme="minorEastAsia" w:hAnsiTheme="minorEastAsia" w:cs="Arial" w:hint="eastAsia"/>
                <w:kern w:val="0"/>
                <w:szCs w:val="21"/>
              </w:rPr>
            </w:pPr>
            <w:r w:rsidRPr="00441F79">
              <w:rPr>
                <w:rFonts w:ascii="宋体" w:hAnsi="宋体" w:cs="Arial"/>
                <w:kern w:val="0"/>
                <w:szCs w:val="21"/>
              </w:rPr>
              <w:t>一次性乳头括约肌切开刀</w:t>
            </w:r>
          </w:p>
        </w:tc>
        <w:tc>
          <w:tcPr>
            <w:tcW w:w="5103" w:type="dxa"/>
            <w:vAlign w:val="center"/>
          </w:tcPr>
          <w:p w14:paraId="2F92BFB7" w14:textId="77777777" w:rsidR="00961640" w:rsidRPr="00441F79" w:rsidRDefault="00961640" w:rsidP="00961640">
            <w:pPr>
              <w:widowControl/>
              <w:textAlignment w:val="center"/>
              <w:rPr>
                <w:rFonts w:ascii="宋体" w:hAnsi="宋体" w:cs="宋体" w:hint="eastAsia"/>
                <w:kern w:val="0"/>
                <w:szCs w:val="21"/>
              </w:rPr>
            </w:pPr>
            <w:r w:rsidRPr="00441F79">
              <w:rPr>
                <w:rFonts w:ascii="宋体" w:hAnsi="宋体" w:cs="宋体" w:hint="eastAsia"/>
                <w:kern w:val="0"/>
                <w:szCs w:val="21"/>
              </w:rPr>
              <w:t>1.适用于胰胆管系统插管及括约肌切开术。</w:t>
            </w:r>
          </w:p>
          <w:p w14:paraId="618A7E72" w14:textId="2BD1AD84" w:rsidR="00961640" w:rsidRPr="003D434E" w:rsidRDefault="00961640" w:rsidP="00961640">
            <w:pPr>
              <w:widowControl/>
              <w:jc w:val="left"/>
              <w:textAlignment w:val="center"/>
              <w:rPr>
                <w:rFonts w:asciiTheme="minorEastAsia" w:eastAsiaTheme="minorEastAsia" w:hAnsiTheme="minorEastAsia" w:cs="宋体" w:hint="eastAsia"/>
                <w:szCs w:val="21"/>
              </w:rPr>
            </w:pPr>
            <w:r w:rsidRPr="00441F79">
              <w:rPr>
                <w:rFonts w:ascii="宋体" w:hAnsi="宋体" w:cs="宋体" w:hint="eastAsia"/>
                <w:kern w:val="0"/>
                <w:szCs w:val="21"/>
              </w:rPr>
              <w:t>2.一次性无菌产品，各型号，需由手柄、管鞘、切割丝、相关接头组成。</w:t>
            </w:r>
          </w:p>
        </w:tc>
        <w:tc>
          <w:tcPr>
            <w:tcW w:w="1984" w:type="dxa"/>
            <w:vMerge/>
            <w:vAlign w:val="center"/>
          </w:tcPr>
          <w:p w14:paraId="1921BDA6" w14:textId="77777777" w:rsidR="00961640" w:rsidRDefault="00961640" w:rsidP="00961640">
            <w:pPr>
              <w:widowControl/>
              <w:jc w:val="center"/>
              <w:textAlignment w:val="center"/>
              <w:rPr>
                <w:rFonts w:ascii="方正仿宋_GBK"/>
                <w:szCs w:val="21"/>
              </w:rPr>
            </w:pPr>
          </w:p>
        </w:tc>
      </w:tr>
      <w:tr w:rsidR="00961640" w:rsidRPr="00001FC4" w14:paraId="73D3F4EB" w14:textId="77777777" w:rsidTr="00BE27BB">
        <w:trPr>
          <w:trHeight w:val="380"/>
        </w:trPr>
        <w:tc>
          <w:tcPr>
            <w:tcW w:w="0" w:type="auto"/>
            <w:vAlign w:val="center"/>
          </w:tcPr>
          <w:p w14:paraId="533B9D0B" w14:textId="25FA7938" w:rsidR="00961640" w:rsidRDefault="00961640" w:rsidP="00961640">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20</w:t>
            </w:r>
          </w:p>
        </w:tc>
        <w:tc>
          <w:tcPr>
            <w:tcW w:w="1752" w:type="dxa"/>
            <w:vAlign w:val="center"/>
          </w:tcPr>
          <w:p w14:paraId="310481DE" w14:textId="15093223" w:rsidR="00961640" w:rsidRPr="003D434E" w:rsidRDefault="00961640" w:rsidP="00961640">
            <w:pPr>
              <w:widowControl/>
              <w:jc w:val="center"/>
              <w:textAlignment w:val="center"/>
              <w:rPr>
                <w:rFonts w:asciiTheme="minorEastAsia" w:eastAsiaTheme="minorEastAsia" w:hAnsiTheme="minorEastAsia" w:cs="Arial" w:hint="eastAsia"/>
                <w:kern w:val="0"/>
                <w:szCs w:val="21"/>
              </w:rPr>
            </w:pPr>
            <w:r w:rsidRPr="00441F79">
              <w:rPr>
                <w:rFonts w:ascii="宋体" w:hAnsi="宋体" w:cs="Arial"/>
                <w:kern w:val="0"/>
                <w:szCs w:val="21"/>
              </w:rPr>
              <w:t>一次性使用取石球囊</w:t>
            </w:r>
          </w:p>
        </w:tc>
        <w:tc>
          <w:tcPr>
            <w:tcW w:w="5103" w:type="dxa"/>
            <w:vAlign w:val="center"/>
          </w:tcPr>
          <w:p w14:paraId="1CD5258F" w14:textId="77777777" w:rsidR="00961640" w:rsidRPr="00441F79" w:rsidRDefault="00961640" w:rsidP="00961640">
            <w:pPr>
              <w:widowControl/>
              <w:textAlignment w:val="center"/>
              <w:rPr>
                <w:rFonts w:ascii="宋体" w:hAnsi="宋体" w:cs="宋体" w:hint="eastAsia"/>
                <w:kern w:val="0"/>
                <w:szCs w:val="21"/>
              </w:rPr>
            </w:pPr>
            <w:r w:rsidRPr="00441F79">
              <w:rPr>
                <w:rFonts w:ascii="宋体" w:hAnsi="宋体" w:cs="宋体" w:hint="eastAsia"/>
                <w:kern w:val="0"/>
                <w:szCs w:val="21"/>
              </w:rPr>
              <w:t>1.通过内窥镜从胆管系统中取出结石，或在利用球囊阻塞胆管时注入造影剂。</w:t>
            </w:r>
          </w:p>
          <w:p w14:paraId="14F6F772" w14:textId="380EA54F" w:rsidR="00961640" w:rsidRPr="003D434E" w:rsidRDefault="00961640" w:rsidP="00961640">
            <w:pPr>
              <w:widowControl/>
              <w:jc w:val="left"/>
              <w:textAlignment w:val="center"/>
              <w:rPr>
                <w:rFonts w:asciiTheme="minorEastAsia" w:eastAsiaTheme="minorEastAsia" w:hAnsiTheme="minorEastAsia" w:cs="宋体" w:hint="eastAsia"/>
                <w:szCs w:val="21"/>
              </w:rPr>
            </w:pPr>
            <w:r w:rsidRPr="00441F79">
              <w:rPr>
                <w:rFonts w:ascii="宋体" w:hAnsi="宋体" w:cs="宋体" w:hint="eastAsia"/>
                <w:kern w:val="0"/>
                <w:szCs w:val="21"/>
              </w:rPr>
              <w:t>2.一次性灭菌产品，各型号，由球囊囊体、显影环、导管、连接件组成、二通阀、推注器组成。需根据球囊充入额定不同气体所对应的囊体直径不同分为二级式和三级式。</w:t>
            </w:r>
          </w:p>
        </w:tc>
        <w:tc>
          <w:tcPr>
            <w:tcW w:w="1984" w:type="dxa"/>
            <w:vMerge/>
            <w:vAlign w:val="center"/>
          </w:tcPr>
          <w:p w14:paraId="617F8310" w14:textId="77777777" w:rsidR="00961640" w:rsidRDefault="00961640" w:rsidP="00961640">
            <w:pPr>
              <w:widowControl/>
              <w:jc w:val="center"/>
              <w:textAlignment w:val="center"/>
              <w:rPr>
                <w:rFonts w:ascii="方正仿宋_GBK"/>
                <w:szCs w:val="21"/>
              </w:rPr>
            </w:pPr>
          </w:p>
        </w:tc>
      </w:tr>
      <w:tr w:rsidR="00961640" w:rsidRPr="00001FC4" w14:paraId="167215E0" w14:textId="77777777" w:rsidTr="00BE27BB">
        <w:trPr>
          <w:trHeight w:val="380"/>
        </w:trPr>
        <w:tc>
          <w:tcPr>
            <w:tcW w:w="0" w:type="auto"/>
            <w:vAlign w:val="center"/>
          </w:tcPr>
          <w:p w14:paraId="3E988838" w14:textId="24E890AE" w:rsidR="00961640" w:rsidRDefault="00961640" w:rsidP="00961640">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21</w:t>
            </w:r>
          </w:p>
        </w:tc>
        <w:tc>
          <w:tcPr>
            <w:tcW w:w="1752" w:type="dxa"/>
            <w:vAlign w:val="center"/>
          </w:tcPr>
          <w:p w14:paraId="7CAE9BB0" w14:textId="090339E8" w:rsidR="00961640" w:rsidRPr="003D434E" w:rsidRDefault="00961640" w:rsidP="00961640">
            <w:pPr>
              <w:widowControl/>
              <w:jc w:val="center"/>
              <w:textAlignment w:val="center"/>
              <w:rPr>
                <w:rFonts w:asciiTheme="minorEastAsia" w:eastAsiaTheme="minorEastAsia" w:hAnsiTheme="minorEastAsia" w:cs="Arial" w:hint="eastAsia"/>
                <w:kern w:val="0"/>
                <w:szCs w:val="21"/>
              </w:rPr>
            </w:pPr>
            <w:r w:rsidRPr="00441F79">
              <w:rPr>
                <w:rFonts w:ascii="宋体" w:hAnsi="宋体" w:cs="Arial"/>
                <w:kern w:val="0"/>
                <w:szCs w:val="21"/>
              </w:rPr>
              <w:t>一次性使用取石网篮</w:t>
            </w:r>
          </w:p>
        </w:tc>
        <w:tc>
          <w:tcPr>
            <w:tcW w:w="5103" w:type="dxa"/>
            <w:vAlign w:val="center"/>
          </w:tcPr>
          <w:p w14:paraId="5BD132D3" w14:textId="77777777" w:rsidR="00961640" w:rsidRPr="00441F79" w:rsidRDefault="00961640" w:rsidP="00961640">
            <w:pPr>
              <w:widowControl/>
              <w:textAlignment w:val="center"/>
              <w:rPr>
                <w:rFonts w:ascii="宋体" w:hAnsi="宋体" w:cs="宋体" w:hint="eastAsia"/>
                <w:kern w:val="0"/>
                <w:szCs w:val="21"/>
              </w:rPr>
            </w:pPr>
            <w:r w:rsidRPr="00441F79">
              <w:rPr>
                <w:rFonts w:ascii="宋体" w:hAnsi="宋体" w:cs="宋体" w:hint="eastAsia"/>
                <w:kern w:val="0"/>
                <w:szCs w:val="21"/>
              </w:rPr>
              <w:t>1.适用于取出胆管内的胆石或上下消化道中的异物。</w:t>
            </w:r>
          </w:p>
          <w:p w14:paraId="5197BCDA" w14:textId="0397B5AD" w:rsidR="00961640" w:rsidRPr="003D434E" w:rsidRDefault="00961640" w:rsidP="00961640">
            <w:pPr>
              <w:widowControl/>
              <w:jc w:val="left"/>
              <w:textAlignment w:val="center"/>
              <w:rPr>
                <w:rFonts w:asciiTheme="minorEastAsia" w:eastAsiaTheme="minorEastAsia" w:hAnsiTheme="minorEastAsia" w:cs="宋体" w:hint="eastAsia"/>
                <w:szCs w:val="21"/>
              </w:rPr>
            </w:pPr>
            <w:r w:rsidRPr="00441F79">
              <w:rPr>
                <w:rFonts w:ascii="宋体" w:hAnsi="宋体" w:cs="宋体" w:hint="eastAsia"/>
                <w:kern w:val="0"/>
                <w:szCs w:val="21"/>
              </w:rPr>
              <w:t>2.一次性灭菌产品，各型号，由取石篮、外管、手柄和牵引丝组成，按取石网篮结构形式不同分为六角型、半螺旋型、6丝全螺旋型和8丝全螺旋型四种。</w:t>
            </w:r>
          </w:p>
        </w:tc>
        <w:tc>
          <w:tcPr>
            <w:tcW w:w="1984" w:type="dxa"/>
            <w:vMerge/>
            <w:vAlign w:val="center"/>
          </w:tcPr>
          <w:p w14:paraId="4534D23C" w14:textId="77777777" w:rsidR="00961640" w:rsidRDefault="00961640" w:rsidP="00961640">
            <w:pPr>
              <w:widowControl/>
              <w:jc w:val="center"/>
              <w:textAlignment w:val="center"/>
              <w:rPr>
                <w:rFonts w:ascii="方正仿宋_GBK"/>
                <w:szCs w:val="21"/>
              </w:rPr>
            </w:pPr>
          </w:p>
        </w:tc>
      </w:tr>
      <w:bookmarkEnd w:id="0"/>
      <w:bookmarkEnd w:id="1"/>
    </w:tbl>
    <w:p w14:paraId="2283FEC5" w14:textId="77777777" w:rsidR="00047658" w:rsidRDefault="00047658" w:rsidP="00940742">
      <w:pPr>
        <w:spacing w:line="560" w:lineRule="exact"/>
        <w:jc w:val="left"/>
        <w:rPr>
          <w:rFonts w:ascii="方正仿宋_GBK" w:eastAsia="方正仿宋_GBK"/>
          <w:color w:val="0000FF"/>
          <w:sz w:val="32"/>
          <w:szCs w:val="32"/>
        </w:rPr>
      </w:pPr>
    </w:p>
    <w:sectPr w:rsidR="00047658" w:rsidSect="00940742">
      <w:footerReference w:type="even" r:id="rId7"/>
      <w:footerReference w:type="default" r:id="rId8"/>
      <w:pgSz w:w="11906" w:h="16838"/>
      <w:pgMar w:top="1276"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AE4CA" w14:textId="77777777" w:rsidR="00FB179A" w:rsidRDefault="00FB179A">
      <w:r>
        <w:separator/>
      </w:r>
    </w:p>
  </w:endnote>
  <w:endnote w:type="continuationSeparator" w:id="0">
    <w:p w14:paraId="7B0191CA" w14:textId="77777777" w:rsidR="00FB179A" w:rsidRDefault="00FB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embedRegular r:id="rId1" w:subsetted="1" w:fontKey="{0645A109-9CBA-4543-BA99-56BA0154B094}"/>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78107" w14:textId="77777777" w:rsidR="00047658" w:rsidRDefault="00000000">
    <w:pPr>
      <w:pStyle w:val="a8"/>
      <w:framePr w:wrap="around" w:vAnchor="text" w:hAnchor="margin" w:xAlign="outside" w:y="1"/>
      <w:rPr>
        <w:rStyle w:val="ae"/>
        <w:rFonts w:ascii="宋体" w:hAnsi="宋体" w:hint="eastAsia"/>
        <w:sz w:val="28"/>
        <w:szCs w:val="28"/>
      </w:rPr>
    </w:pPr>
    <w:r>
      <w:rPr>
        <w:rStyle w:val="ae"/>
        <w:rFonts w:ascii="宋体" w:hAnsi="宋体" w:hint="eastAsia"/>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Pr>
        <w:rStyle w:val="ae"/>
        <w:rFonts w:ascii="宋体" w:hAnsi="宋体"/>
        <w:sz w:val="28"/>
        <w:szCs w:val="28"/>
      </w:rPr>
      <w:t>2</w:t>
    </w:r>
    <w:r>
      <w:rPr>
        <w:rFonts w:ascii="宋体" w:hAnsi="宋体"/>
        <w:sz w:val="28"/>
        <w:szCs w:val="28"/>
      </w:rPr>
      <w:fldChar w:fldCharType="end"/>
    </w:r>
    <w:r>
      <w:rPr>
        <w:rStyle w:val="ae"/>
        <w:rFonts w:ascii="宋体" w:hAnsi="宋体" w:hint="eastAsia"/>
        <w:sz w:val="28"/>
        <w:szCs w:val="28"/>
      </w:rPr>
      <w:t xml:space="preserve"> —</w:t>
    </w:r>
  </w:p>
  <w:p w14:paraId="738054F4" w14:textId="77777777" w:rsidR="00047658" w:rsidRDefault="00047658">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FE42" w14:textId="77777777" w:rsidR="00047658" w:rsidRDefault="00000000">
    <w:pPr>
      <w:pStyle w:val="a8"/>
      <w:framePr w:wrap="around" w:vAnchor="text" w:hAnchor="margin" w:xAlign="outside" w:y="1"/>
      <w:rPr>
        <w:rStyle w:val="ae"/>
        <w:rFonts w:ascii="宋体" w:hAnsi="宋体" w:hint="eastAsia"/>
        <w:sz w:val="28"/>
        <w:szCs w:val="28"/>
      </w:rPr>
    </w:pPr>
    <w:r>
      <w:rPr>
        <w:rStyle w:val="ae"/>
        <w:rFonts w:ascii="宋体" w:hAnsi="宋体" w:hint="eastAsia"/>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Pr>
        <w:rStyle w:val="ae"/>
        <w:rFonts w:ascii="宋体" w:hAnsi="宋体"/>
        <w:sz w:val="28"/>
        <w:szCs w:val="28"/>
      </w:rPr>
      <w:t>1</w:t>
    </w:r>
    <w:r>
      <w:rPr>
        <w:rFonts w:ascii="宋体" w:hAnsi="宋体"/>
        <w:sz w:val="28"/>
        <w:szCs w:val="28"/>
      </w:rPr>
      <w:fldChar w:fldCharType="end"/>
    </w:r>
    <w:r>
      <w:rPr>
        <w:rStyle w:val="ae"/>
        <w:rFonts w:ascii="宋体" w:hAnsi="宋体" w:hint="eastAsia"/>
        <w:sz w:val="28"/>
        <w:szCs w:val="28"/>
      </w:rPr>
      <w:t xml:space="preserve"> </w:t>
    </w:r>
    <w:r>
      <w:rPr>
        <w:rStyle w:val="ae"/>
        <w:rFonts w:ascii="宋体" w:hAnsi="宋体" w:hint="eastAsia"/>
        <w:sz w:val="28"/>
        <w:szCs w:val="28"/>
      </w:rPr>
      <w:t xml:space="preserve">— </w:t>
    </w:r>
  </w:p>
  <w:p w14:paraId="58D79B8D" w14:textId="77777777" w:rsidR="00047658" w:rsidRDefault="00000000">
    <w:pPr>
      <w:pStyle w:val="a8"/>
      <w:ind w:right="360" w:firstLine="36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71426" w14:textId="77777777" w:rsidR="00FB179A" w:rsidRDefault="00FB179A">
      <w:r>
        <w:separator/>
      </w:r>
    </w:p>
  </w:footnote>
  <w:footnote w:type="continuationSeparator" w:id="0">
    <w:p w14:paraId="1785858B" w14:textId="77777777" w:rsidR="00FB179A" w:rsidRDefault="00FB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B3EA5A"/>
    <w:multiLevelType w:val="singleLevel"/>
    <w:tmpl w:val="ADB3EA5A"/>
    <w:lvl w:ilvl="0">
      <w:start w:val="1"/>
      <w:numFmt w:val="decimal"/>
      <w:suff w:val="space"/>
      <w:lvlText w:val="%1."/>
      <w:lvlJc w:val="left"/>
    </w:lvl>
  </w:abstractNum>
  <w:abstractNum w:abstractNumId="1" w15:restartNumberingAfterBreak="0">
    <w:nsid w:val="B2535302"/>
    <w:multiLevelType w:val="singleLevel"/>
    <w:tmpl w:val="B2535302"/>
    <w:lvl w:ilvl="0">
      <w:start w:val="1"/>
      <w:numFmt w:val="decimal"/>
      <w:lvlText w:val="%1."/>
      <w:lvlJc w:val="left"/>
      <w:pPr>
        <w:tabs>
          <w:tab w:val="left" w:pos="312"/>
        </w:tabs>
      </w:pPr>
    </w:lvl>
  </w:abstractNum>
  <w:abstractNum w:abstractNumId="2" w15:restartNumberingAfterBreak="0">
    <w:nsid w:val="B41731F9"/>
    <w:multiLevelType w:val="singleLevel"/>
    <w:tmpl w:val="B41731F9"/>
    <w:lvl w:ilvl="0">
      <w:start w:val="1"/>
      <w:numFmt w:val="decimal"/>
      <w:lvlText w:val="%1."/>
      <w:lvlJc w:val="left"/>
      <w:pPr>
        <w:tabs>
          <w:tab w:val="left" w:pos="312"/>
        </w:tabs>
      </w:pPr>
    </w:lvl>
  </w:abstractNum>
  <w:abstractNum w:abstractNumId="3" w15:restartNumberingAfterBreak="0">
    <w:nsid w:val="CA304517"/>
    <w:multiLevelType w:val="singleLevel"/>
    <w:tmpl w:val="CA304517"/>
    <w:lvl w:ilvl="0">
      <w:start w:val="2"/>
      <w:numFmt w:val="decimal"/>
      <w:suff w:val="space"/>
      <w:lvlText w:val="%1."/>
      <w:lvlJc w:val="left"/>
    </w:lvl>
  </w:abstractNum>
  <w:abstractNum w:abstractNumId="4" w15:restartNumberingAfterBreak="0">
    <w:nsid w:val="D85C95ED"/>
    <w:multiLevelType w:val="singleLevel"/>
    <w:tmpl w:val="D85C95ED"/>
    <w:lvl w:ilvl="0">
      <w:start w:val="1"/>
      <w:numFmt w:val="decimal"/>
      <w:lvlText w:val="%1."/>
      <w:lvlJc w:val="left"/>
      <w:pPr>
        <w:tabs>
          <w:tab w:val="left" w:pos="312"/>
        </w:tabs>
      </w:pPr>
    </w:lvl>
  </w:abstractNum>
  <w:abstractNum w:abstractNumId="5" w15:restartNumberingAfterBreak="0">
    <w:nsid w:val="E6D11033"/>
    <w:multiLevelType w:val="singleLevel"/>
    <w:tmpl w:val="E6D11033"/>
    <w:lvl w:ilvl="0">
      <w:start w:val="1"/>
      <w:numFmt w:val="decimal"/>
      <w:lvlText w:val="%1."/>
      <w:lvlJc w:val="left"/>
      <w:pPr>
        <w:tabs>
          <w:tab w:val="left" w:pos="312"/>
        </w:tabs>
      </w:pPr>
    </w:lvl>
  </w:abstractNum>
  <w:abstractNum w:abstractNumId="6" w15:restartNumberingAfterBreak="0">
    <w:nsid w:val="F744D261"/>
    <w:multiLevelType w:val="singleLevel"/>
    <w:tmpl w:val="F744D261"/>
    <w:lvl w:ilvl="0">
      <w:start w:val="1"/>
      <w:numFmt w:val="decimal"/>
      <w:lvlText w:val="%1."/>
      <w:lvlJc w:val="left"/>
      <w:pPr>
        <w:tabs>
          <w:tab w:val="left" w:pos="312"/>
        </w:tabs>
      </w:pPr>
    </w:lvl>
  </w:abstractNum>
  <w:abstractNum w:abstractNumId="7" w15:restartNumberingAfterBreak="0">
    <w:nsid w:val="F989D0F4"/>
    <w:multiLevelType w:val="singleLevel"/>
    <w:tmpl w:val="F989D0F4"/>
    <w:lvl w:ilvl="0">
      <w:start w:val="1"/>
      <w:numFmt w:val="decimal"/>
      <w:lvlText w:val="%1."/>
      <w:lvlJc w:val="left"/>
      <w:pPr>
        <w:tabs>
          <w:tab w:val="left" w:pos="312"/>
        </w:tabs>
      </w:pPr>
    </w:lvl>
  </w:abstractNum>
  <w:abstractNum w:abstractNumId="8" w15:restartNumberingAfterBreak="0">
    <w:multiLevelType w:val="singleLevel"/>
    <w:tmpl w:val="00000000"/>
    <w:lvl w:ilvl="0">
      <w:start w:val="1"/>
      <w:numFmt w:val="decimal"/>
      <w:suff w:val="nothing"/>
      <w:lvlText w:val="%1、"/>
      <w:lvlJc w:val="left"/>
    </w:lvl>
  </w:abstractNum>
  <w:abstractNum w:abstractNumId="9" w15:restartNumberingAfterBreak="0">
    <w:nsid w:val="00000001"/>
    <w:multiLevelType w:val="singleLevel"/>
    <w:tmpl w:val="00000001"/>
    <w:lvl w:ilvl="0">
      <w:start w:val="1"/>
      <w:numFmt w:val="decimal"/>
      <w:suff w:val="nothing"/>
      <w:lvlText w:val="%1、"/>
      <w:lvlJc w:val="left"/>
    </w:lvl>
  </w:abstractNum>
  <w:abstractNum w:abstractNumId="10" w15:restartNumberingAfterBreak="0">
    <w:nsid w:val="00000002"/>
    <w:multiLevelType w:val="singleLevel"/>
    <w:tmpl w:val="00000002"/>
    <w:lvl w:ilvl="0">
      <w:start w:val="1"/>
      <w:numFmt w:val="decimal"/>
      <w:suff w:val="nothing"/>
      <w:lvlText w:val="%1、"/>
      <w:lvlJc w:val="left"/>
    </w:lvl>
  </w:abstractNum>
  <w:abstractNum w:abstractNumId="11" w15:restartNumberingAfterBreak="0">
    <w:nsid w:val="00000006"/>
    <w:multiLevelType w:val="singleLevel"/>
    <w:tmpl w:val="00000006"/>
    <w:lvl w:ilvl="0">
      <w:start w:val="1"/>
      <w:numFmt w:val="decimal"/>
      <w:suff w:val="nothing"/>
      <w:lvlText w:val="%1、"/>
      <w:lvlJc w:val="left"/>
    </w:lvl>
  </w:abstractNum>
  <w:abstractNum w:abstractNumId="12" w15:restartNumberingAfterBreak="0">
    <w:nsid w:val="0ADA88C1"/>
    <w:multiLevelType w:val="singleLevel"/>
    <w:tmpl w:val="0ADA88C1"/>
    <w:lvl w:ilvl="0">
      <w:start w:val="1"/>
      <w:numFmt w:val="decimal"/>
      <w:lvlText w:val="%1."/>
      <w:lvlJc w:val="left"/>
      <w:pPr>
        <w:tabs>
          <w:tab w:val="left" w:pos="312"/>
        </w:tabs>
      </w:pPr>
    </w:lvl>
  </w:abstractNum>
  <w:abstractNum w:abstractNumId="13" w15:restartNumberingAfterBreak="0">
    <w:nsid w:val="25D3804D"/>
    <w:multiLevelType w:val="singleLevel"/>
    <w:tmpl w:val="25D3804D"/>
    <w:lvl w:ilvl="0">
      <w:start w:val="1"/>
      <w:numFmt w:val="decimal"/>
      <w:lvlText w:val="%1."/>
      <w:lvlJc w:val="left"/>
      <w:pPr>
        <w:tabs>
          <w:tab w:val="left" w:pos="312"/>
        </w:tabs>
      </w:pPr>
    </w:lvl>
  </w:abstractNum>
  <w:abstractNum w:abstractNumId="14" w15:restartNumberingAfterBreak="0">
    <w:nsid w:val="29A26BE2"/>
    <w:multiLevelType w:val="singleLevel"/>
    <w:tmpl w:val="29A26BE2"/>
    <w:lvl w:ilvl="0">
      <w:start w:val="1"/>
      <w:numFmt w:val="decimal"/>
      <w:lvlText w:val="%1."/>
      <w:lvlJc w:val="left"/>
      <w:pPr>
        <w:tabs>
          <w:tab w:val="left" w:pos="312"/>
        </w:tabs>
      </w:pPr>
    </w:lvl>
  </w:abstractNum>
  <w:abstractNum w:abstractNumId="15" w15:restartNumberingAfterBreak="0">
    <w:nsid w:val="2FA354F1"/>
    <w:multiLevelType w:val="singleLevel"/>
    <w:tmpl w:val="2FA354F1"/>
    <w:lvl w:ilvl="0">
      <w:start w:val="1"/>
      <w:numFmt w:val="decimal"/>
      <w:lvlText w:val="%1."/>
      <w:lvlJc w:val="left"/>
      <w:pPr>
        <w:tabs>
          <w:tab w:val="left" w:pos="312"/>
        </w:tabs>
      </w:pPr>
    </w:lvl>
  </w:abstractNum>
  <w:abstractNum w:abstractNumId="16" w15:restartNumberingAfterBreak="0">
    <w:nsid w:val="31B64994"/>
    <w:multiLevelType w:val="hybridMultilevel"/>
    <w:tmpl w:val="1440336C"/>
    <w:lvl w:ilvl="0" w:tplc="C74438B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587D7AE"/>
    <w:multiLevelType w:val="singleLevel"/>
    <w:tmpl w:val="3587D7AE"/>
    <w:lvl w:ilvl="0">
      <w:start w:val="1"/>
      <w:numFmt w:val="decimal"/>
      <w:lvlText w:val="%1."/>
      <w:lvlJc w:val="left"/>
      <w:pPr>
        <w:tabs>
          <w:tab w:val="left" w:pos="312"/>
        </w:tabs>
      </w:pPr>
    </w:lvl>
  </w:abstractNum>
  <w:abstractNum w:abstractNumId="18" w15:restartNumberingAfterBreak="0">
    <w:nsid w:val="37D77E8A"/>
    <w:multiLevelType w:val="hybridMultilevel"/>
    <w:tmpl w:val="16EE0D44"/>
    <w:lvl w:ilvl="0" w:tplc="108C111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3976DABD"/>
    <w:multiLevelType w:val="singleLevel"/>
    <w:tmpl w:val="3976DABD"/>
    <w:lvl w:ilvl="0">
      <w:start w:val="1"/>
      <w:numFmt w:val="decimal"/>
      <w:lvlText w:val="%1."/>
      <w:lvlJc w:val="left"/>
      <w:pPr>
        <w:tabs>
          <w:tab w:val="left" w:pos="312"/>
        </w:tabs>
      </w:pPr>
    </w:lvl>
  </w:abstractNum>
  <w:abstractNum w:abstractNumId="20"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220786C"/>
    <w:multiLevelType w:val="singleLevel"/>
    <w:tmpl w:val="5220786C"/>
    <w:lvl w:ilvl="0">
      <w:start w:val="1"/>
      <w:numFmt w:val="decimal"/>
      <w:lvlText w:val="%1."/>
      <w:lvlJc w:val="left"/>
      <w:pPr>
        <w:tabs>
          <w:tab w:val="left" w:pos="312"/>
        </w:tabs>
      </w:pPr>
    </w:lvl>
  </w:abstractNum>
  <w:abstractNum w:abstractNumId="22" w15:restartNumberingAfterBreak="0">
    <w:nsid w:val="52CF02EF"/>
    <w:multiLevelType w:val="singleLevel"/>
    <w:tmpl w:val="52CF02EF"/>
    <w:lvl w:ilvl="0">
      <w:start w:val="1"/>
      <w:numFmt w:val="decimal"/>
      <w:suff w:val="space"/>
      <w:lvlText w:val="%1."/>
      <w:lvlJc w:val="left"/>
    </w:lvl>
  </w:abstractNum>
  <w:abstractNum w:abstractNumId="23" w15:restartNumberingAfterBreak="0">
    <w:nsid w:val="540510AE"/>
    <w:multiLevelType w:val="singleLevel"/>
    <w:tmpl w:val="CA304517"/>
    <w:lvl w:ilvl="0">
      <w:start w:val="2"/>
      <w:numFmt w:val="decimal"/>
      <w:suff w:val="space"/>
      <w:lvlText w:val="%1."/>
      <w:lvlJc w:val="left"/>
    </w:lvl>
  </w:abstractNum>
  <w:abstractNum w:abstractNumId="24" w15:restartNumberingAfterBreak="0">
    <w:nsid w:val="633FA80D"/>
    <w:multiLevelType w:val="singleLevel"/>
    <w:tmpl w:val="633FA80D"/>
    <w:lvl w:ilvl="0">
      <w:start w:val="1"/>
      <w:numFmt w:val="decimal"/>
      <w:lvlText w:val="%1."/>
      <w:lvlJc w:val="left"/>
      <w:pPr>
        <w:tabs>
          <w:tab w:val="left" w:pos="312"/>
        </w:tabs>
      </w:pPr>
    </w:lvl>
  </w:abstractNum>
  <w:abstractNum w:abstractNumId="25" w15:restartNumberingAfterBreak="0">
    <w:nsid w:val="64A9C54C"/>
    <w:multiLevelType w:val="singleLevel"/>
    <w:tmpl w:val="64A9C54C"/>
    <w:lvl w:ilvl="0">
      <w:start w:val="1"/>
      <w:numFmt w:val="decimal"/>
      <w:suff w:val="space"/>
      <w:lvlText w:val="%1."/>
      <w:lvlJc w:val="left"/>
    </w:lvl>
  </w:abstractNum>
  <w:abstractNum w:abstractNumId="26" w15:restartNumberingAfterBreak="0">
    <w:nsid w:val="664CC6E3"/>
    <w:multiLevelType w:val="singleLevel"/>
    <w:tmpl w:val="664CC6E3"/>
    <w:lvl w:ilvl="0">
      <w:start w:val="1"/>
      <w:numFmt w:val="decimal"/>
      <w:suff w:val="space"/>
      <w:lvlText w:val="%1."/>
      <w:lvlJc w:val="left"/>
    </w:lvl>
  </w:abstractNum>
  <w:abstractNum w:abstractNumId="27" w15:restartNumberingAfterBreak="0">
    <w:nsid w:val="6A346FD2"/>
    <w:multiLevelType w:val="singleLevel"/>
    <w:tmpl w:val="6A346FD2"/>
    <w:lvl w:ilvl="0">
      <w:start w:val="1"/>
      <w:numFmt w:val="decimal"/>
      <w:lvlText w:val="%1."/>
      <w:lvlJc w:val="left"/>
      <w:pPr>
        <w:tabs>
          <w:tab w:val="left" w:pos="312"/>
        </w:tabs>
      </w:pPr>
    </w:lvl>
  </w:abstractNum>
  <w:abstractNum w:abstractNumId="28" w15:restartNumberingAfterBreak="0">
    <w:nsid w:val="6BF60E75"/>
    <w:multiLevelType w:val="singleLevel"/>
    <w:tmpl w:val="6BF60E75"/>
    <w:lvl w:ilvl="0">
      <w:start w:val="1"/>
      <w:numFmt w:val="decimal"/>
      <w:lvlText w:val="%1."/>
      <w:lvlJc w:val="left"/>
      <w:pPr>
        <w:tabs>
          <w:tab w:val="left" w:pos="312"/>
        </w:tabs>
      </w:pPr>
    </w:lvl>
  </w:abstractNum>
  <w:abstractNum w:abstractNumId="29" w15:restartNumberingAfterBreak="0">
    <w:nsid w:val="6CDE5A3F"/>
    <w:multiLevelType w:val="hybridMultilevel"/>
    <w:tmpl w:val="3564AE9C"/>
    <w:lvl w:ilvl="0" w:tplc="26A86B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6FDD32C7"/>
    <w:multiLevelType w:val="hybridMultilevel"/>
    <w:tmpl w:val="D78CCE74"/>
    <w:lvl w:ilvl="0" w:tplc="1A08F1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71604974"/>
    <w:multiLevelType w:val="singleLevel"/>
    <w:tmpl w:val="71604974"/>
    <w:lvl w:ilvl="0">
      <w:start w:val="1"/>
      <w:numFmt w:val="decimal"/>
      <w:lvlText w:val="%1."/>
      <w:lvlJc w:val="left"/>
      <w:pPr>
        <w:tabs>
          <w:tab w:val="left" w:pos="312"/>
        </w:tabs>
      </w:pPr>
    </w:lvl>
  </w:abstractNum>
  <w:num w:numId="1" w16cid:durableId="1024941467">
    <w:abstractNumId w:val="20"/>
  </w:num>
  <w:num w:numId="2" w16cid:durableId="870262543">
    <w:abstractNumId w:val="26"/>
  </w:num>
  <w:num w:numId="3" w16cid:durableId="190723407">
    <w:abstractNumId w:val="25"/>
  </w:num>
  <w:num w:numId="4" w16cid:durableId="743721276">
    <w:abstractNumId w:val="2"/>
  </w:num>
  <w:num w:numId="5" w16cid:durableId="696852335">
    <w:abstractNumId w:val="28"/>
  </w:num>
  <w:num w:numId="6" w16cid:durableId="166218108">
    <w:abstractNumId w:val="24"/>
  </w:num>
  <w:num w:numId="7" w16cid:durableId="2042855201">
    <w:abstractNumId w:val="15"/>
  </w:num>
  <w:num w:numId="8" w16cid:durableId="2037005278">
    <w:abstractNumId w:val="13"/>
  </w:num>
  <w:num w:numId="9" w16cid:durableId="60640506">
    <w:abstractNumId w:val="3"/>
  </w:num>
  <w:num w:numId="10" w16cid:durableId="1144856238">
    <w:abstractNumId w:val="27"/>
  </w:num>
  <w:num w:numId="11" w16cid:durableId="517932507">
    <w:abstractNumId w:val="5"/>
  </w:num>
  <w:num w:numId="12" w16cid:durableId="384333003">
    <w:abstractNumId w:val="23"/>
  </w:num>
  <w:num w:numId="13" w16cid:durableId="1965884187">
    <w:abstractNumId w:val="22"/>
  </w:num>
  <w:num w:numId="14" w16cid:durableId="1694191721">
    <w:abstractNumId w:val="19"/>
  </w:num>
  <w:num w:numId="15" w16cid:durableId="1866940618">
    <w:abstractNumId w:val="12"/>
  </w:num>
  <w:num w:numId="16" w16cid:durableId="1194004715">
    <w:abstractNumId w:val="0"/>
  </w:num>
  <w:num w:numId="17" w16cid:durableId="1044450189">
    <w:abstractNumId w:val="31"/>
  </w:num>
  <w:num w:numId="18" w16cid:durableId="1325739420">
    <w:abstractNumId w:val="6"/>
  </w:num>
  <w:num w:numId="19" w16cid:durableId="1087726512">
    <w:abstractNumId w:val="4"/>
  </w:num>
  <w:num w:numId="20" w16cid:durableId="1704552470">
    <w:abstractNumId w:val="7"/>
  </w:num>
  <w:num w:numId="21" w16cid:durableId="1584026820">
    <w:abstractNumId w:val="14"/>
  </w:num>
  <w:num w:numId="22" w16cid:durableId="1458985028">
    <w:abstractNumId w:val="17"/>
  </w:num>
  <w:num w:numId="23" w16cid:durableId="379519597">
    <w:abstractNumId w:val="1"/>
  </w:num>
  <w:num w:numId="24" w16cid:durableId="102383744">
    <w:abstractNumId w:val="21"/>
  </w:num>
  <w:num w:numId="25" w16cid:durableId="1025670346">
    <w:abstractNumId w:val="29"/>
  </w:num>
  <w:num w:numId="26" w16cid:durableId="1754427234">
    <w:abstractNumId w:val="16"/>
  </w:num>
  <w:num w:numId="27" w16cid:durableId="636420415">
    <w:abstractNumId w:val="18"/>
  </w:num>
  <w:num w:numId="28" w16cid:durableId="1874462813">
    <w:abstractNumId w:val="30"/>
  </w:num>
  <w:num w:numId="29" w16cid:durableId="1145273679">
    <w:abstractNumId w:val="10"/>
  </w:num>
  <w:num w:numId="30" w16cid:durableId="994723759">
    <w:abstractNumId w:val="11"/>
  </w:num>
  <w:num w:numId="31" w16cid:durableId="1062145008">
    <w:abstractNumId w:val="9"/>
  </w:num>
  <w:num w:numId="32" w16cid:durableId="8245169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MzNWFlNDFkZGFmMWFmNDNkMTEwYzg0NDZkM2VhZjYifQ=="/>
  </w:docVars>
  <w:rsids>
    <w:rsidRoot w:val="006F0877"/>
    <w:rsid w:val="97E69FA3"/>
    <w:rsid w:val="B9E7E35C"/>
    <w:rsid w:val="BFFF233D"/>
    <w:rsid w:val="C3FF9DE3"/>
    <w:rsid w:val="CBF9F1F4"/>
    <w:rsid w:val="CF77705B"/>
    <w:rsid w:val="D5ACD037"/>
    <w:rsid w:val="D5CC780C"/>
    <w:rsid w:val="D6B4C4F0"/>
    <w:rsid w:val="DFFF8695"/>
    <w:rsid w:val="E76E6DBE"/>
    <w:rsid w:val="F3BE07F6"/>
    <w:rsid w:val="F57716A6"/>
    <w:rsid w:val="F5BF0F0F"/>
    <w:rsid w:val="F6773449"/>
    <w:rsid w:val="F73F42C9"/>
    <w:rsid w:val="FE7FBAC0"/>
    <w:rsid w:val="00001FC4"/>
    <w:rsid w:val="000057D4"/>
    <w:rsid w:val="00014739"/>
    <w:rsid w:val="00021224"/>
    <w:rsid w:val="00021DFA"/>
    <w:rsid w:val="000301EB"/>
    <w:rsid w:val="00030A0E"/>
    <w:rsid w:val="000311FD"/>
    <w:rsid w:val="000412CB"/>
    <w:rsid w:val="000419DC"/>
    <w:rsid w:val="00044F46"/>
    <w:rsid w:val="00047658"/>
    <w:rsid w:val="00047A78"/>
    <w:rsid w:val="000543F5"/>
    <w:rsid w:val="0005504D"/>
    <w:rsid w:val="0006545E"/>
    <w:rsid w:val="000712D3"/>
    <w:rsid w:val="000761B5"/>
    <w:rsid w:val="000B4F68"/>
    <w:rsid w:val="000D1D68"/>
    <w:rsid w:val="000E4733"/>
    <w:rsid w:val="000F0184"/>
    <w:rsid w:val="001040E0"/>
    <w:rsid w:val="00105BED"/>
    <w:rsid w:val="00113089"/>
    <w:rsid w:val="00116624"/>
    <w:rsid w:val="00135DFB"/>
    <w:rsid w:val="001374AB"/>
    <w:rsid w:val="0014557D"/>
    <w:rsid w:val="001517CE"/>
    <w:rsid w:val="00151845"/>
    <w:rsid w:val="00154DF5"/>
    <w:rsid w:val="00155A07"/>
    <w:rsid w:val="001731B6"/>
    <w:rsid w:val="00175816"/>
    <w:rsid w:val="0017709A"/>
    <w:rsid w:val="00194D4A"/>
    <w:rsid w:val="001A372F"/>
    <w:rsid w:val="001A4D92"/>
    <w:rsid w:val="001A6F93"/>
    <w:rsid w:val="001A73F9"/>
    <w:rsid w:val="001B3A6E"/>
    <w:rsid w:val="001C5914"/>
    <w:rsid w:val="001E0C70"/>
    <w:rsid w:val="00203AB5"/>
    <w:rsid w:val="00237BCD"/>
    <w:rsid w:val="0024661E"/>
    <w:rsid w:val="00265994"/>
    <w:rsid w:val="002678A2"/>
    <w:rsid w:val="00273D9A"/>
    <w:rsid w:val="002803F8"/>
    <w:rsid w:val="0029537E"/>
    <w:rsid w:val="002964A8"/>
    <w:rsid w:val="002A2616"/>
    <w:rsid w:val="002C0CED"/>
    <w:rsid w:val="002D4BEE"/>
    <w:rsid w:val="002D571B"/>
    <w:rsid w:val="002D6C82"/>
    <w:rsid w:val="002F39D4"/>
    <w:rsid w:val="00300A9C"/>
    <w:rsid w:val="003047A0"/>
    <w:rsid w:val="003128EF"/>
    <w:rsid w:val="003207F2"/>
    <w:rsid w:val="00321278"/>
    <w:rsid w:val="00327507"/>
    <w:rsid w:val="00330D1D"/>
    <w:rsid w:val="00330D7A"/>
    <w:rsid w:val="0036391B"/>
    <w:rsid w:val="003805EC"/>
    <w:rsid w:val="003845B1"/>
    <w:rsid w:val="00387876"/>
    <w:rsid w:val="0038790D"/>
    <w:rsid w:val="003A2B22"/>
    <w:rsid w:val="003C03CE"/>
    <w:rsid w:val="003C14F1"/>
    <w:rsid w:val="003C3C0C"/>
    <w:rsid w:val="003C69FE"/>
    <w:rsid w:val="003D434E"/>
    <w:rsid w:val="003D6057"/>
    <w:rsid w:val="003E6CF1"/>
    <w:rsid w:val="003F05B8"/>
    <w:rsid w:val="003F0A77"/>
    <w:rsid w:val="003F1F4B"/>
    <w:rsid w:val="003F6141"/>
    <w:rsid w:val="004106ED"/>
    <w:rsid w:val="00414F13"/>
    <w:rsid w:val="004201D0"/>
    <w:rsid w:val="00427428"/>
    <w:rsid w:val="004304B5"/>
    <w:rsid w:val="00430C1D"/>
    <w:rsid w:val="004356E7"/>
    <w:rsid w:val="00437D67"/>
    <w:rsid w:val="00444428"/>
    <w:rsid w:val="004576AA"/>
    <w:rsid w:val="00470C1F"/>
    <w:rsid w:val="00484829"/>
    <w:rsid w:val="004978DB"/>
    <w:rsid w:val="004A0291"/>
    <w:rsid w:val="004A5AD8"/>
    <w:rsid w:val="004B1772"/>
    <w:rsid w:val="004B1C71"/>
    <w:rsid w:val="004B78D2"/>
    <w:rsid w:val="004C08FD"/>
    <w:rsid w:val="004D4B00"/>
    <w:rsid w:val="004E35D9"/>
    <w:rsid w:val="004F25A8"/>
    <w:rsid w:val="00506D54"/>
    <w:rsid w:val="0050752E"/>
    <w:rsid w:val="00512293"/>
    <w:rsid w:val="005122DF"/>
    <w:rsid w:val="005359F6"/>
    <w:rsid w:val="00543625"/>
    <w:rsid w:val="00543D9A"/>
    <w:rsid w:val="005454FA"/>
    <w:rsid w:val="0055246D"/>
    <w:rsid w:val="005545EC"/>
    <w:rsid w:val="0057688D"/>
    <w:rsid w:val="00585BBA"/>
    <w:rsid w:val="00591C1D"/>
    <w:rsid w:val="00593819"/>
    <w:rsid w:val="005A3B59"/>
    <w:rsid w:val="005A6265"/>
    <w:rsid w:val="005B53B0"/>
    <w:rsid w:val="005B6029"/>
    <w:rsid w:val="005D0CEE"/>
    <w:rsid w:val="005D4284"/>
    <w:rsid w:val="005E5FDD"/>
    <w:rsid w:val="005E6713"/>
    <w:rsid w:val="005F58AC"/>
    <w:rsid w:val="005F59EF"/>
    <w:rsid w:val="00601EDD"/>
    <w:rsid w:val="00607BA3"/>
    <w:rsid w:val="006202E2"/>
    <w:rsid w:val="00630367"/>
    <w:rsid w:val="00637594"/>
    <w:rsid w:val="00640B37"/>
    <w:rsid w:val="00643385"/>
    <w:rsid w:val="00645B50"/>
    <w:rsid w:val="00650DB4"/>
    <w:rsid w:val="00656044"/>
    <w:rsid w:val="006B3A5B"/>
    <w:rsid w:val="006D4EBC"/>
    <w:rsid w:val="006F0877"/>
    <w:rsid w:val="006F470C"/>
    <w:rsid w:val="006F48D9"/>
    <w:rsid w:val="006F69F5"/>
    <w:rsid w:val="00712415"/>
    <w:rsid w:val="00715533"/>
    <w:rsid w:val="00717BBC"/>
    <w:rsid w:val="00721F76"/>
    <w:rsid w:val="00726BB1"/>
    <w:rsid w:val="00735BDF"/>
    <w:rsid w:val="00736DF8"/>
    <w:rsid w:val="00757CAB"/>
    <w:rsid w:val="007701B2"/>
    <w:rsid w:val="007747B2"/>
    <w:rsid w:val="0078064A"/>
    <w:rsid w:val="007A17E4"/>
    <w:rsid w:val="007B4749"/>
    <w:rsid w:val="007D3C16"/>
    <w:rsid w:val="007E12EC"/>
    <w:rsid w:val="007F22D1"/>
    <w:rsid w:val="007F4EDE"/>
    <w:rsid w:val="0080466B"/>
    <w:rsid w:val="008051BE"/>
    <w:rsid w:val="008140E6"/>
    <w:rsid w:val="00814F5F"/>
    <w:rsid w:val="00823618"/>
    <w:rsid w:val="00840D73"/>
    <w:rsid w:val="00853093"/>
    <w:rsid w:val="008536A1"/>
    <w:rsid w:val="0085751D"/>
    <w:rsid w:val="00860D09"/>
    <w:rsid w:val="0087065E"/>
    <w:rsid w:val="008801F3"/>
    <w:rsid w:val="00882173"/>
    <w:rsid w:val="00884E67"/>
    <w:rsid w:val="0089598D"/>
    <w:rsid w:val="008D02AC"/>
    <w:rsid w:val="008D69FA"/>
    <w:rsid w:val="009034D0"/>
    <w:rsid w:val="009243E6"/>
    <w:rsid w:val="0092740E"/>
    <w:rsid w:val="0093642E"/>
    <w:rsid w:val="00940742"/>
    <w:rsid w:val="00961640"/>
    <w:rsid w:val="0096731D"/>
    <w:rsid w:val="009823DB"/>
    <w:rsid w:val="009A4376"/>
    <w:rsid w:val="009B1A40"/>
    <w:rsid w:val="009C182D"/>
    <w:rsid w:val="009E2BCE"/>
    <w:rsid w:val="00A00B99"/>
    <w:rsid w:val="00A0192C"/>
    <w:rsid w:val="00A060A3"/>
    <w:rsid w:val="00A156FA"/>
    <w:rsid w:val="00A27935"/>
    <w:rsid w:val="00A40C5B"/>
    <w:rsid w:val="00A5109F"/>
    <w:rsid w:val="00A620BD"/>
    <w:rsid w:val="00A63E98"/>
    <w:rsid w:val="00A85755"/>
    <w:rsid w:val="00A91DDA"/>
    <w:rsid w:val="00A95F7A"/>
    <w:rsid w:val="00AA05BB"/>
    <w:rsid w:val="00AA2131"/>
    <w:rsid w:val="00AA3FE2"/>
    <w:rsid w:val="00AB0E21"/>
    <w:rsid w:val="00AC3610"/>
    <w:rsid w:val="00AD0C2C"/>
    <w:rsid w:val="00AF1B82"/>
    <w:rsid w:val="00B07FA8"/>
    <w:rsid w:val="00B20251"/>
    <w:rsid w:val="00B35B79"/>
    <w:rsid w:val="00B367A8"/>
    <w:rsid w:val="00B40553"/>
    <w:rsid w:val="00B54C8A"/>
    <w:rsid w:val="00B55942"/>
    <w:rsid w:val="00B60E01"/>
    <w:rsid w:val="00B75FA0"/>
    <w:rsid w:val="00B777B8"/>
    <w:rsid w:val="00B80C6E"/>
    <w:rsid w:val="00B92065"/>
    <w:rsid w:val="00BA0088"/>
    <w:rsid w:val="00BA099C"/>
    <w:rsid w:val="00BB2222"/>
    <w:rsid w:val="00BC08CB"/>
    <w:rsid w:val="00BC1DD4"/>
    <w:rsid w:val="00BD23CB"/>
    <w:rsid w:val="00BE38CC"/>
    <w:rsid w:val="00BE54C5"/>
    <w:rsid w:val="00BF3965"/>
    <w:rsid w:val="00C03631"/>
    <w:rsid w:val="00C07138"/>
    <w:rsid w:val="00C11921"/>
    <w:rsid w:val="00C13D1A"/>
    <w:rsid w:val="00C15393"/>
    <w:rsid w:val="00C155D6"/>
    <w:rsid w:val="00C15B14"/>
    <w:rsid w:val="00C167BA"/>
    <w:rsid w:val="00C2126C"/>
    <w:rsid w:val="00C22583"/>
    <w:rsid w:val="00C52567"/>
    <w:rsid w:val="00C56501"/>
    <w:rsid w:val="00C63F51"/>
    <w:rsid w:val="00C65D22"/>
    <w:rsid w:val="00C702BA"/>
    <w:rsid w:val="00C83F01"/>
    <w:rsid w:val="00C85252"/>
    <w:rsid w:val="00C87FFB"/>
    <w:rsid w:val="00C96FD4"/>
    <w:rsid w:val="00CB136A"/>
    <w:rsid w:val="00CB6A03"/>
    <w:rsid w:val="00CB7952"/>
    <w:rsid w:val="00CD302A"/>
    <w:rsid w:val="00CD5F84"/>
    <w:rsid w:val="00CD607C"/>
    <w:rsid w:val="00CF0C2E"/>
    <w:rsid w:val="00CF1D92"/>
    <w:rsid w:val="00CF5F4F"/>
    <w:rsid w:val="00D01729"/>
    <w:rsid w:val="00D14C5D"/>
    <w:rsid w:val="00D16668"/>
    <w:rsid w:val="00D31037"/>
    <w:rsid w:val="00D3294B"/>
    <w:rsid w:val="00D463DF"/>
    <w:rsid w:val="00D56E69"/>
    <w:rsid w:val="00D626C4"/>
    <w:rsid w:val="00DD07EC"/>
    <w:rsid w:val="00DD323D"/>
    <w:rsid w:val="00DD40E4"/>
    <w:rsid w:val="00DE23D7"/>
    <w:rsid w:val="00DF16DB"/>
    <w:rsid w:val="00E00A9A"/>
    <w:rsid w:val="00E0542E"/>
    <w:rsid w:val="00E0658D"/>
    <w:rsid w:val="00E25F33"/>
    <w:rsid w:val="00E262B8"/>
    <w:rsid w:val="00E3686E"/>
    <w:rsid w:val="00E37139"/>
    <w:rsid w:val="00E371C4"/>
    <w:rsid w:val="00E509E2"/>
    <w:rsid w:val="00E52177"/>
    <w:rsid w:val="00E57FE7"/>
    <w:rsid w:val="00E70A6D"/>
    <w:rsid w:val="00E80DF6"/>
    <w:rsid w:val="00EA171C"/>
    <w:rsid w:val="00EA6CA3"/>
    <w:rsid w:val="00EB34AE"/>
    <w:rsid w:val="00EC1801"/>
    <w:rsid w:val="00EC1F48"/>
    <w:rsid w:val="00ED4BCF"/>
    <w:rsid w:val="00ED6F80"/>
    <w:rsid w:val="00F1706E"/>
    <w:rsid w:val="00F24ABE"/>
    <w:rsid w:val="00F25A2D"/>
    <w:rsid w:val="00F26736"/>
    <w:rsid w:val="00F302AA"/>
    <w:rsid w:val="00F343A3"/>
    <w:rsid w:val="00F56CFF"/>
    <w:rsid w:val="00F815BA"/>
    <w:rsid w:val="00F84AFA"/>
    <w:rsid w:val="00F96CB2"/>
    <w:rsid w:val="00F97E75"/>
    <w:rsid w:val="00FA7EF9"/>
    <w:rsid w:val="00FB179A"/>
    <w:rsid w:val="00FC3796"/>
    <w:rsid w:val="00FE2D6B"/>
    <w:rsid w:val="00FE72D6"/>
    <w:rsid w:val="01094852"/>
    <w:rsid w:val="013637D1"/>
    <w:rsid w:val="0264732F"/>
    <w:rsid w:val="06BDDDCE"/>
    <w:rsid w:val="07BB058C"/>
    <w:rsid w:val="0AAF1C6D"/>
    <w:rsid w:val="0BB94CF0"/>
    <w:rsid w:val="0CD7465F"/>
    <w:rsid w:val="0D38442D"/>
    <w:rsid w:val="0DD9427E"/>
    <w:rsid w:val="0F8F5BF8"/>
    <w:rsid w:val="0F985472"/>
    <w:rsid w:val="116B32C9"/>
    <w:rsid w:val="13BE44CB"/>
    <w:rsid w:val="13DB2C4A"/>
    <w:rsid w:val="143B099E"/>
    <w:rsid w:val="14667AD2"/>
    <w:rsid w:val="15252DED"/>
    <w:rsid w:val="16664E01"/>
    <w:rsid w:val="17C87048"/>
    <w:rsid w:val="18FC2D59"/>
    <w:rsid w:val="192166BD"/>
    <w:rsid w:val="1AAF054D"/>
    <w:rsid w:val="1C483B20"/>
    <w:rsid w:val="1CA912A9"/>
    <w:rsid w:val="1CF3428A"/>
    <w:rsid w:val="1F0D4D73"/>
    <w:rsid w:val="1F691F02"/>
    <w:rsid w:val="1FFF8853"/>
    <w:rsid w:val="20AE7DC0"/>
    <w:rsid w:val="21425423"/>
    <w:rsid w:val="22685828"/>
    <w:rsid w:val="25A62242"/>
    <w:rsid w:val="268D7140"/>
    <w:rsid w:val="26B648E9"/>
    <w:rsid w:val="27AF30E6"/>
    <w:rsid w:val="2B896E4E"/>
    <w:rsid w:val="2B97510E"/>
    <w:rsid w:val="2C1005F7"/>
    <w:rsid w:val="2C5D1363"/>
    <w:rsid w:val="2E5BD73A"/>
    <w:rsid w:val="2F0024B0"/>
    <w:rsid w:val="2F662050"/>
    <w:rsid w:val="30041C4E"/>
    <w:rsid w:val="301175DC"/>
    <w:rsid w:val="32870EE7"/>
    <w:rsid w:val="32F30CFA"/>
    <w:rsid w:val="33FD09E2"/>
    <w:rsid w:val="348C2488"/>
    <w:rsid w:val="36F396DF"/>
    <w:rsid w:val="37525F76"/>
    <w:rsid w:val="38452CE3"/>
    <w:rsid w:val="3B9D0131"/>
    <w:rsid w:val="3C7F7F10"/>
    <w:rsid w:val="3DBBC5DC"/>
    <w:rsid w:val="3DD27216"/>
    <w:rsid w:val="4246491B"/>
    <w:rsid w:val="427D3C05"/>
    <w:rsid w:val="43E15EC3"/>
    <w:rsid w:val="4477411A"/>
    <w:rsid w:val="452627E2"/>
    <w:rsid w:val="4666285B"/>
    <w:rsid w:val="47677566"/>
    <w:rsid w:val="478F3616"/>
    <w:rsid w:val="4B8769F6"/>
    <w:rsid w:val="4B8F116F"/>
    <w:rsid w:val="50185588"/>
    <w:rsid w:val="50811214"/>
    <w:rsid w:val="50853CA4"/>
    <w:rsid w:val="50FD6161"/>
    <w:rsid w:val="51D6733E"/>
    <w:rsid w:val="532B69C1"/>
    <w:rsid w:val="5452714F"/>
    <w:rsid w:val="54F96C38"/>
    <w:rsid w:val="579F66D8"/>
    <w:rsid w:val="5AB67D0C"/>
    <w:rsid w:val="5B765E19"/>
    <w:rsid w:val="5CA42512"/>
    <w:rsid w:val="5CEAA090"/>
    <w:rsid w:val="5D3FDD85"/>
    <w:rsid w:val="5E7864D0"/>
    <w:rsid w:val="5EF86771"/>
    <w:rsid w:val="5F8B1B2A"/>
    <w:rsid w:val="5FB412A6"/>
    <w:rsid w:val="5FCD1D80"/>
    <w:rsid w:val="5FFC1FD7"/>
    <w:rsid w:val="626757FF"/>
    <w:rsid w:val="63081864"/>
    <w:rsid w:val="632FF4EA"/>
    <w:rsid w:val="676A33D2"/>
    <w:rsid w:val="693232CD"/>
    <w:rsid w:val="6A1323C7"/>
    <w:rsid w:val="6C5630FD"/>
    <w:rsid w:val="6D4F30EE"/>
    <w:rsid w:val="6DDDFB5E"/>
    <w:rsid w:val="6EC40556"/>
    <w:rsid w:val="6F4B0F13"/>
    <w:rsid w:val="6F7A045B"/>
    <w:rsid w:val="6F810491"/>
    <w:rsid w:val="6FBD7FE8"/>
    <w:rsid w:val="6FBEAD6A"/>
    <w:rsid w:val="701C7667"/>
    <w:rsid w:val="7056191E"/>
    <w:rsid w:val="7229553C"/>
    <w:rsid w:val="73C212E0"/>
    <w:rsid w:val="7407612F"/>
    <w:rsid w:val="74832C58"/>
    <w:rsid w:val="74CC601B"/>
    <w:rsid w:val="769DFFE1"/>
    <w:rsid w:val="77FF4EAC"/>
    <w:rsid w:val="782667D2"/>
    <w:rsid w:val="79DF9F3C"/>
    <w:rsid w:val="7BEBF979"/>
    <w:rsid w:val="7C2154D6"/>
    <w:rsid w:val="7D493536"/>
    <w:rsid w:val="7EFE335A"/>
    <w:rsid w:val="7F21479A"/>
    <w:rsid w:val="7FBF6E4C"/>
    <w:rsid w:val="7FFD32FF"/>
    <w:rsid w:val="7FFFF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04D32"/>
  <w15:docId w15:val="{4435A1AE-0267-4B9A-9D7F-342E4648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after="120"/>
    </w:pPr>
  </w:style>
  <w:style w:type="paragraph" w:styleId="a4">
    <w:name w:val="Body Text Indent"/>
    <w:basedOn w:val="a"/>
    <w:link w:val="a5"/>
    <w:autoRedefine/>
    <w:qFormat/>
    <w:pPr>
      <w:spacing w:line="360" w:lineRule="exact"/>
      <w:ind w:firstLineChars="200" w:firstLine="480"/>
    </w:pPr>
    <w:rPr>
      <w:rFonts w:ascii="宋体" w:hAnsi="宋体"/>
      <w:sz w:val="24"/>
    </w:rPr>
  </w:style>
  <w:style w:type="paragraph" w:styleId="a6">
    <w:name w:val="Date"/>
    <w:basedOn w:val="a"/>
    <w:next w:val="a"/>
    <w:qFormat/>
    <w:pPr>
      <w:ind w:leftChars="2500" w:left="100"/>
    </w:pPr>
  </w:style>
  <w:style w:type="paragraph" w:styleId="a7">
    <w:name w:val="Balloon Text"/>
    <w:basedOn w:val="a"/>
    <w:autoRedefine/>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c">
    <w:name w:val="Body Text First Indent"/>
    <w:basedOn w:val="a3"/>
    <w:qFormat/>
    <w:pPr>
      <w:spacing w:after="240" w:line="240" w:lineRule="atLeast"/>
      <w:ind w:firstLineChars="100" w:firstLine="420"/>
    </w:pPr>
    <w:rPr>
      <w:spacing w:val="-5"/>
      <w:sz w:val="18"/>
    </w:rPr>
  </w:style>
  <w:style w:type="paragraph" w:styleId="20">
    <w:name w:val="Body Text First Indent 2"/>
    <w:basedOn w:val="a4"/>
    <w:link w:val="21"/>
    <w:qFormat/>
    <w:pPr>
      <w:ind w:firstLine="482"/>
    </w:pPr>
    <w:rPr>
      <w:rFonts w:ascii="Arial" w:hAnsi="Arial"/>
    </w:rPr>
  </w:style>
  <w:style w:type="table" w:styleId="ad">
    <w:name w:val="Table Grid"/>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autoRedefine/>
    <w:qFormat/>
  </w:style>
  <w:style w:type="character" w:styleId="af">
    <w:name w:val="FollowedHyperlink"/>
    <w:basedOn w:val="a0"/>
    <w:autoRedefine/>
    <w:qFormat/>
    <w:rPr>
      <w:color w:val="000000"/>
      <w:u w:val="none"/>
    </w:rPr>
  </w:style>
  <w:style w:type="character" w:styleId="af0">
    <w:name w:val="Hyperlink"/>
    <w:basedOn w:val="a0"/>
    <w:qFormat/>
    <w:rPr>
      <w:color w:val="000000"/>
      <w:u w:val="none"/>
    </w:rPr>
  </w:style>
  <w:style w:type="character" w:styleId="HTML1">
    <w:name w:val="HTML Cite"/>
    <w:basedOn w:val="a0"/>
    <w:qFormat/>
  </w:style>
  <w:style w:type="character" w:customStyle="1" w:styleId="a5">
    <w:name w:val="正文文本缩进 字符"/>
    <w:basedOn w:val="a0"/>
    <w:link w:val="a4"/>
    <w:autoRedefine/>
    <w:qFormat/>
    <w:rPr>
      <w:rFonts w:ascii="宋体" w:hAnsi="宋体"/>
      <w:kern w:val="2"/>
      <w:sz w:val="24"/>
      <w:szCs w:val="24"/>
    </w:rPr>
  </w:style>
  <w:style w:type="character" w:customStyle="1" w:styleId="a9">
    <w:name w:val="页脚 字符"/>
    <w:link w:val="a8"/>
    <w:uiPriority w:val="99"/>
    <w:qFormat/>
    <w:rPr>
      <w:kern w:val="2"/>
      <w:sz w:val="18"/>
      <w:szCs w:val="18"/>
    </w:rPr>
  </w:style>
  <w:style w:type="character" w:customStyle="1" w:styleId="ab">
    <w:name w:val="页眉 字符"/>
    <w:link w:val="aa"/>
    <w:uiPriority w:val="99"/>
    <w:qFormat/>
    <w:rPr>
      <w:kern w:val="2"/>
      <w:sz w:val="18"/>
      <w:szCs w:val="18"/>
    </w:rPr>
  </w:style>
  <w:style w:type="character" w:customStyle="1" w:styleId="HTML0">
    <w:name w:val="HTML 预设格式 字符"/>
    <w:basedOn w:val="a0"/>
    <w:link w:val="HTML"/>
    <w:autoRedefine/>
    <w:qFormat/>
    <w:rPr>
      <w:rFonts w:ascii="Arial" w:hAnsi="Arial" w:cs="Arial"/>
      <w:sz w:val="24"/>
      <w:szCs w:val="24"/>
    </w:rPr>
  </w:style>
  <w:style w:type="character" w:customStyle="1" w:styleId="21">
    <w:name w:val="正文文本首行缩进 2 字符"/>
    <w:basedOn w:val="a5"/>
    <w:link w:val="20"/>
    <w:qFormat/>
    <w:rPr>
      <w:rFonts w:ascii="Arial" w:hAnsi="Arial"/>
      <w:kern w:val="2"/>
      <w:sz w:val="24"/>
      <w:szCs w:val="24"/>
    </w:rPr>
  </w:style>
  <w:style w:type="paragraph" w:customStyle="1" w:styleId="5">
    <w:name w:val="标题 5（有编号）（绿盟科技）"/>
    <w:basedOn w:val="a"/>
    <w:next w:val="af1"/>
    <w:qFormat/>
    <w:pPr>
      <w:keepNext/>
      <w:keepLines/>
      <w:numPr>
        <w:ilvl w:val="4"/>
        <w:numId w:val="1"/>
      </w:numPr>
      <w:tabs>
        <w:tab w:val="left" w:pos="0"/>
      </w:tabs>
      <w:spacing w:before="280" w:after="156" w:line="377" w:lineRule="auto"/>
      <w:outlineLvl w:val="4"/>
    </w:pPr>
    <w:rPr>
      <w:rFonts w:ascii="Arial" w:eastAsia="黑体" w:hAnsi="Arial"/>
      <w:b/>
      <w:kern w:val="0"/>
      <w:szCs w:val="28"/>
    </w:rPr>
  </w:style>
  <w:style w:type="paragraph" w:customStyle="1" w:styleId="af1">
    <w:name w:val="正文（绿盟科技）"/>
    <w:autoRedefine/>
    <w:qFormat/>
    <w:pPr>
      <w:spacing w:line="300" w:lineRule="auto"/>
    </w:pPr>
    <w:rPr>
      <w:rFonts w:ascii="Arial" w:hAnsi="Arial" w:cs="黑体"/>
      <w:sz w:val="21"/>
      <w:szCs w:val="21"/>
    </w:rPr>
  </w:style>
  <w:style w:type="character" w:customStyle="1" w:styleId="Style3">
    <w:name w:val="_Style 3"/>
    <w:uiPriority w:val="19"/>
    <w:qFormat/>
    <w:rPr>
      <w:i/>
      <w:iCs/>
      <w:color w:val="808080"/>
    </w:rPr>
  </w:style>
  <w:style w:type="paragraph" w:styleId="af2">
    <w:name w:val="List Paragraph"/>
    <w:basedOn w:val="a"/>
    <w:uiPriority w:val="34"/>
    <w:qFormat/>
    <w:pPr>
      <w:ind w:firstLineChars="200" w:firstLine="420"/>
    </w:pPr>
  </w:style>
  <w:style w:type="paragraph" w:customStyle="1" w:styleId="ListParagraph1">
    <w:name w:val="List Paragraph1"/>
    <w:basedOn w:val="a"/>
    <w:uiPriority w:val="34"/>
    <w:qFormat/>
    <w:pPr>
      <w:ind w:firstLineChars="200" w:firstLine="420"/>
    </w:pPr>
  </w:style>
  <w:style w:type="paragraph" w:customStyle="1" w:styleId="22">
    <w:name w:val="样式 首行缩进:  2 字符"/>
    <w:basedOn w:val="a"/>
    <w:qFormat/>
    <w:pPr>
      <w:spacing w:line="400" w:lineRule="exact"/>
      <w:ind w:firstLineChars="200" w:firstLine="200"/>
    </w:pPr>
    <w:rPr>
      <w:rFonts w:ascii="宋体" w:hAnsi="宋体" w:cs="宋体"/>
      <w:kern w:val="0"/>
      <w:sz w:val="24"/>
    </w:rPr>
  </w:style>
  <w:style w:type="character" w:customStyle="1" w:styleId="font11">
    <w:name w:val="font11"/>
    <w:basedOn w:val="a0"/>
    <w:autoRedefine/>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6"/>
      <w:szCs w:val="16"/>
      <w:u w:val="none"/>
    </w:rPr>
  </w:style>
  <w:style w:type="character" w:customStyle="1" w:styleId="font31">
    <w:name w:val="font31"/>
    <w:basedOn w:val="a0"/>
    <w:qFormat/>
    <w:rPr>
      <w:rFonts w:ascii="宋体" w:eastAsia="宋体" w:hAnsi="宋体" w:cs="宋体" w:hint="eastAsia"/>
      <w:color w:val="000000"/>
      <w:sz w:val="16"/>
      <w:szCs w:val="16"/>
      <w:u w:val="none"/>
    </w:rPr>
  </w:style>
  <w:style w:type="character" w:customStyle="1" w:styleId="font41">
    <w:name w:val="font41"/>
    <w:basedOn w:val="a0"/>
    <w:qFormat/>
    <w:rPr>
      <w:rFonts w:ascii="宋体" w:eastAsia="宋体" w:hAnsi="宋体" w:cs="宋体" w:hint="eastAsia"/>
      <w:color w:val="000000"/>
      <w:sz w:val="16"/>
      <w:szCs w:val="16"/>
      <w:u w:val="none"/>
    </w:rPr>
  </w:style>
  <w:style w:type="paragraph" w:styleId="af3">
    <w:name w:val="Normal (Web)"/>
    <w:basedOn w:val="a"/>
    <w:qFormat/>
    <w:rsid w:val="00B35B79"/>
    <w:rPr>
      <w:sz w:val="24"/>
    </w:rPr>
  </w:style>
  <w:style w:type="character" w:customStyle="1" w:styleId="font01">
    <w:name w:val="font01"/>
    <w:basedOn w:val="a0"/>
    <w:qFormat/>
    <w:rsid w:val="00F97E75"/>
    <w:rPr>
      <w:rFonts w:ascii="宋体" w:eastAsia="宋体" w:hAnsi="宋体" w:cs="宋体" w:hint="eastAsia"/>
      <w:color w:val="000000"/>
      <w:sz w:val="22"/>
      <w:szCs w:val="22"/>
      <w:u w:val="none"/>
    </w:rPr>
  </w:style>
  <w:style w:type="character" w:customStyle="1" w:styleId="tip2">
    <w:name w:val="tip2"/>
    <w:basedOn w:val="a0"/>
    <w:qFormat/>
    <w:rsid w:val="00F97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90672">
      <w:bodyDiv w:val="1"/>
      <w:marLeft w:val="0"/>
      <w:marRight w:val="0"/>
      <w:marTop w:val="0"/>
      <w:marBottom w:val="0"/>
      <w:divBdr>
        <w:top w:val="none" w:sz="0" w:space="0" w:color="auto"/>
        <w:left w:val="none" w:sz="0" w:space="0" w:color="auto"/>
        <w:bottom w:val="none" w:sz="0" w:space="0" w:color="auto"/>
        <w:right w:val="none" w:sz="0" w:space="0" w:color="auto"/>
      </w:divBdr>
    </w:div>
    <w:div w:id="200110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467</Words>
  <Characters>2662</Characters>
  <Application>Microsoft Office Word</Application>
  <DocSecurity>0</DocSecurity>
  <Lines>22</Lines>
  <Paragraphs>6</Paragraphs>
  <ScaleCrop>false</ScaleCrop>
  <Company>MC SYSTEM</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厦财采〔2021〕9号</dc:title>
  <dc:creator>MC SYSTEM</dc:creator>
  <cp:lastModifiedBy>c18414</cp:lastModifiedBy>
  <cp:revision>91</cp:revision>
  <cp:lastPrinted>2022-07-28T16:20:00Z</cp:lastPrinted>
  <dcterms:created xsi:type="dcterms:W3CDTF">2021-07-23T17:23:00Z</dcterms:created>
  <dcterms:modified xsi:type="dcterms:W3CDTF">2025-08-27T07:48:00Z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1A3EF2AAF58C496D828A36DA91EEEB1F_13</vt:lpwstr>
  </property>
  <property fmtid="{D5CDD505-2E9C-101B-9397-08002B2CF9AE}" pid="4" name="KSOTemplateDocerSaveRecord">
    <vt:lpwstr>eyJoZGlkIjoiZjJjZDlhZGIwMTkzMTRkOTM2MDkwOWFjYTdkNmVkYzgifQ==</vt:lpwstr>
  </property>
</Properties>
</file>