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</w:p>
    <w:p>
      <w:pPr>
        <w:pStyle w:val="2"/>
      </w:pPr>
    </w:p>
    <w:p>
      <w:pPr>
        <w:spacing w:line="560" w:lineRule="exact"/>
        <w:rPr>
          <w:rFonts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方正大标宋简体" w:eastAsia="方正大标宋简体"/>
          <w:sz w:val="36"/>
          <w:szCs w:val="36"/>
        </w:rPr>
      </w:pPr>
      <w:bookmarkStart w:id="0" w:name="_GoBack"/>
      <w:r>
        <w:rPr>
          <w:rFonts w:hint="eastAsia" w:ascii="方正大标宋简体" w:eastAsia="方正大标宋简体"/>
          <w:sz w:val="36"/>
          <w:szCs w:val="36"/>
        </w:rPr>
        <w:t>重庆药品交易所股份有限公司税务师事务所遴选评分表</w:t>
      </w:r>
      <w:bookmarkEnd w:id="0"/>
    </w:p>
    <w:tbl>
      <w:tblPr>
        <w:tblStyle w:val="3"/>
        <w:tblW w:w="13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4"/>
        <w:gridCol w:w="2551"/>
        <w:gridCol w:w="1985"/>
        <w:gridCol w:w="1418"/>
        <w:gridCol w:w="1981"/>
        <w:gridCol w:w="1423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444" w:type="dxa"/>
            <w:tcBorders>
              <w:tl2br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评分项</w:t>
            </w:r>
          </w:p>
          <w:p>
            <w:pPr>
              <w:spacing w:line="560" w:lineRule="exact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报价单位</w:t>
            </w:r>
          </w:p>
        </w:tc>
        <w:tc>
          <w:tcPr>
            <w:tcW w:w="2551" w:type="dxa"/>
            <w:vAlign w:val="center"/>
          </w:tcPr>
          <w:p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报价部分</w:t>
            </w:r>
          </w:p>
          <w:p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（40分）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</w:rPr>
              <w:t>资格资质条件（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</w:rPr>
              <w:t>15</w:t>
            </w:r>
            <w:r>
              <w:rPr>
                <w:rFonts w:ascii="Times New Roman" w:hAnsi="Times New Roman" w:eastAsia="方正仿宋_GBK" w:cs="Times New Roman"/>
                <w:b/>
                <w:bCs/>
                <w:sz w:val="24"/>
              </w:rPr>
              <w:t>分）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项目实施方案评价（30分）</w:t>
            </w:r>
          </w:p>
        </w:tc>
        <w:tc>
          <w:tcPr>
            <w:tcW w:w="1981" w:type="dxa"/>
            <w:vAlign w:val="center"/>
          </w:tcPr>
          <w:p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</w:rPr>
              <w:t>质量管理水平</w:t>
            </w:r>
            <w:r>
              <w:rPr>
                <w:rFonts w:hint="eastAsia"/>
                <w:b/>
                <w:sz w:val="24"/>
              </w:rPr>
              <w:t>（10分）</w:t>
            </w:r>
          </w:p>
        </w:tc>
        <w:tc>
          <w:tcPr>
            <w:tcW w:w="142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</w:rPr>
              <w:t>风险承担能力水平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</w:rPr>
              <w:t>（5分）</w:t>
            </w:r>
          </w:p>
        </w:tc>
        <w:tc>
          <w:tcPr>
            <w:tcW w:w="1423" w:type="dxa"/>
            <w:vAlign w:val="center"/>
          </w:tcPr>
          <w:p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44" w:type="dxa"/>
            <w:vAlign w:val="center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981" w:type="dxa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23" w:type="dxa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23" w:type="dxa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444" w:type="dxa"/>
            <w:vAlign w:val="center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981" w:type="dxa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23" w:type="dxa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23" w:type="dxa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444" w:type="dxa"/>
            <w:vAlign w:val="center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981" w:type="dxa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23" w:type="dxa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23" w:type="dxa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444" w:type="dxa"/>
            <w:vAlign w:val="center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981" w:type="dxa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23" w:type="dxa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23" w:type="dxa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2080" w:firstLineChars="650"/>
        <w:rPr>
          <w:sz w:val="32"/>
          <w:szCs w:val="32"/>
        </w:rPr>
      </w:pPr>
      <w:r>
        <w:rPr>
          <w:rFonts w:hint="eastAsia"/>
          <w:sz w:val="32"/>
          <w:szCs w:val="32"/>
        </w:rPr>
        <w:t>评委签名：                              日期：</w:t>
      </w:r>
    </w:p>
    <w:p/>
    <w:sectPr>
      <w:pgSz w:w="16838" w:h="11906" w:orient="landscape"/>
      <w:pgMar w:top="1588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DD3D17"/>
    <w:rsid w:val="63DFFAE2"/>
    <w:rsid w:val="EDDD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2024-03-21T18:59:00Z</dcterms:created>
  <dc:creator>admin</dc:creator>
  <cp:lastModifiedBy>admin</cp:lastModifiedBy>
  <dcterms:modified xsi:type="dcterms:W3CDTF">2024-03-21T18:59:54Z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3BAAEC42DA7A91D71213FC6530D1CE6D</vt:lpwstr>
  </property>
</Properties>
</file>