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EDF47">
      <w:pPr>
        <w:tabs>
          <w:tab w:val="left" w:pos="8145"/>
        </w:tabs>
        <w:snapToGrid w:val="0"/>
        <w:spacing w:line="600" w:lineRule="exact"/>
        <w:jc w:val="center"/>
        <w:rPr>
          <w:rFonts w:ascii="宋体" w:hAnsi="宋体"/>
          <w:b/>
          <w:color w:val="auto"/>
          <w:kern w:val="0"/>
          <w:sz w:val="44"/>
          <w:szCs w:val="44"/>
          <w:highlight w:val="none"/>
        </w:rPr>
      </w:pPr>
      <w:r>
        <w:rPr>
          <w:rFonts w:hint="eastAsia" w:ascii="宋体" w:hAnsi="宋体"/>
          <w:b/>
          <w:color w:val="auto"/>
          <w:kern w:val="0"/>
          <w:sz w:val="44"/>
          <w:szCs w:val="44"/>
          <w:highlight w:val="none"/>
          <w:lang w:eastAsia="zh-CN"/>
        </w:rPr>
        <w:t>仙山里项目聘请广告</w:t>
      </w:r>
      <w:r>
        <w:rPr>
          <w:rFonts w:hint="eastAsia" w:ascii="宋体" w:hAnsi="宋体"/>
          <w:b/>
          <w:color w:val="auto"/>
          <w:kern w:val="0"/>
          <w:sz w:val="44"/>
          <w:szCs w:val="44"/>
          <w:highlight w:val="none"/>
          <w:lang w:val="en-US" w:eastAsia="zh-CN"/>
        </w:rPr>
        <w:t>推广</w:t>
      </w:r>
      <w:r>
        <w:rPr>
          <w:rFonts w:hint="eastAsia" w:ascii="宋体" w:hAnsi="宋体"/>
          <w:b/>
          <w:color w:val="auto"/>
          <w:kern w:val="0"/>
          <w:sz w:val="44"/>
          <w:szCs w:val="44"/>
          <w:highlight w:val="none"/>
          <w:lang w:eastAsia="zh-CN"/>
        </w:rPr>
        <w:t>服务公司</w:t>
      </w:r>
    </w:p>
    <w:p w14:paraId="3CDF4828">
      <w:pPr>
        <w:tabs>
          <w:tab w:val="left" w:pos="3360"/>
        </w:tabs>
        <w:autoSpaceDE w:val="0"/>
        <w:autoSpaceDN w:val="0"/>
        <w:adjustRightInd w:val="0"/>
        <w:snapToGrid w:val="0"/>
        <w:spacing w:line="360" w:lineRule="auto"/>
        <w:jc w:val="left"/>
        <w:rPr>
          <w:rFonts w:ascii="宋体" w:hAnsi="宋体"/>
          <w:color w:val="auto"/>
          <w:kern w:val="0"/>
          <w:sz w:val="20"/>
          <w:highlight w:val="none"/>
        </w:rPr>
      </w:pPr>
      <w:r>
        <w:rPr>
          <w:rFonts w:hint="eastAsia" w:ascii="宋体" w:hAnsi="宋体"/>
          <w:color w:val="auto"/>
          <w:kern w:val="0"/>
          <w:sz w:val="20"/>
          <w:highlight w:val="none"/>
        </w:rPr>
        <w:tab/>
      </w:r>
    </w:p>
    <w:p w14:paraId="17C23E92">
      <w:pPr>
        <w:snapToGrid w:val="0"/>
        <w:spacing w:line="480" w:lineRule="auto"/>
        <w:jc w:val="left"/>
        <w:rPr>
          <w:rFonts w:hint="eastAsia" w:cs="宋体"/>
          <w:b/>
          <w:bCs/>
          <w:color w:val="auto"/>
          <w:sz w:val="32"/>
          <w:szCs w:val="32"/>
          <w:highlight w:val="none"/>
        </w:rPr>
      </w:pPr>
    </w:p>
    <w:p w14:paraId="4C551F5F">
      <w:pPr>
        <w:autoSpaceDE w:val="0"/>
        <w:autoSpaceDN w:val="0"/>
        <w:adjustRightInd w:val="0"/>
        <w:snapToGrid w:val="0"/>
        <w:spacing w:line="360" w:lineRule="auto"/>
        <w:jc w:val="left"/>
        <w:rPr>
          <w:rFonts w:ascii="宋体" w:hAnsi="宋体"/>
          <w:color w:val="auto"/>
          <w:kern w:val="0"/>
          <w:sz w:val="20"/>
          <w:highlight w:val="none"/>
        </w:rPr>
      </w:pPr>
    </w:p>
    <w:p w14:paraId="725887B5">
      <w:pPr>
        <w:autoSpaceDE w:val="0"/>
        <w:autoSpaceDN w:val="0"/>
        <w:adjustRightInd w:val="0"/>
        <w:snapToGrid w:val="0"/>
        <w:spacing w:line="360" w:lineRule="auto"/>
        <w:jc w:val="left"/>
        <w:rPr>
          <w:rFonts w:ascii="宋体" w:hAnsi="宋体"/>
          <w:color w:val="auto"/>
          <w:kern w:val="0"/>
          <w:sz w:val="20"/>
          <w:highlight w:val="none"/>
        </w:rPr>
      </w:pPr>
    </w:p>
    <w:p w14:paraId="7DF20D25">
      <w:pPr>
        <w:autoSpaceDE w:val="0"/>
        <w:autoSpaceDN w:val="0"/>
        <w:adjustRightInd w:val="0"/>
        <w:snapToGrid w:val="0"/>
        <w:spacing w:line="360" w:lineRule="auto"/>
        <w:jc w:val="left"/>
        <w:rPr>
          <w:rFonts w:ascii="宋体" w:hAnsi="宋体"/>
          <w:color w:val="auto"/>
          <w:kern w:val="0"/>
          <w:sz w:val="20"/>
          <w:highlight w:val="none"/>
        </w:rPr>
      </w:pPr>
    </w:p>
    <w:p w14:paraId="7DF0D3BB">
      <w:pPr>
        <w:autoSpaceDE w:val="0"/>
        <w:autoSpaceDN w:val="0"/>
        <w:adjustRightInd w:val="0"/>
        <w:snapToGrid w:val="0"/>
        <w:spacing w:line="360" w:lineRule="auto"/>
        <w:jc w:val="left"/>
        <w:rPr>
          <w:rFonts w:ascii="宋体" w:hAnsi="宋体"/>
          <w:color w:val="auto"/>
          <w:kern w:val="0"/>
          <w:sz w:val="20"/>
          <w:highlight w:val="none"/>
        </w:rPr>
      </w:pPr>
    </w:p>
    <w:p w14:paraId="559B375B">
      <w:pPr>
        <w:autoSpaceDE w:val="0"/>
        <w:autoSpaceDN w:val="0"/>
        <w:adjustRightInd w:val="0"/>
        <w:snapToGrid w:val="0"/>
        <w:spacing w:line="360" w:lineRule="auto"/>
        <w:jc w:val="center"/>
        <w:rPr>
          <w:rFonts w:ascii="宋体" w:hAnsi="宋体"/>
          <w:b/>
          <w:color w:val="auto"/>
          <w:kern w:val="0"/>
          <w:sz w:val="84"/>
          <w:highlight w:val="none"/>
        </w:rPr>
      </w:pPr>
      <w:r>
        <w:rPr>
          <w:rFonts w:hint="eastAsia" w:ascii="宋体" w:hAnsi="宋体"/>
          <w:b/>
          <w:color w:val="auto"/>
          <w:kern w:val="0"/>
          <w:sz w:val="84"/>
          <w:highlight w:val="none"/>
        </w:rPr>
        <w:t>招 标 文 件</w:t>
      </w:r>
    </w:p>
    <w:p w14:paraId="0B2A44A1">
      <w:pPr>
        <w:autoSpaceDE w:val="0"/>
        <w:autoSpaceDN w:val="0"/>
        <w:adjustRightInd w:val="0"/>
        <w:snapToGrid w:val="0"/>
        <w:spacing w:line="360" w:lineRule="auto"/>
        <w:jc w:val="left"/>
        <w:rPr>
          <w:rFonts w:ascii="宋体" w:hAnsi="宋体"/>
          <w:color w:val="auto"/>
          <w:kern w:val="0"/>
          <w:sz w:val="24"/>
          <w:highlight w:val="none"/>
        </w:rPr>
      </w:pPr>
    </w:p>
    <w:p w14:paraId="3F1A40D9">
      <w:pPr>
        <w:autoSpaceDE w:val="0"/>
        <w:autoSpaceDN w:val="0"/>
        <w:adjustRightInd w:val="0"/>
        <w:snapToGrid w:val="0"/>
        <w:spacing w:line="360" w:lineRule="auto"/>
        <w:jc w:val="left"/>
        <w:rPr>
          <w:rFonts w:ascii="宋体" w:hAnsi="宋体"/>
          <w:color w:val="auto"/>
          <w:kern w:val="0"/>
          <w:sz w:val="24"/>
          <w:highlight w:val="none"/>
        </w:rPr>
      </w:pPr>
    </w:p>
    <w:p w14:paraId="0A453B71">
      <w:pPr>
        <w:autoSpaceDE w:val="0"/>
        <w:autoSpaceDN w:val="0"/>
        <w:adjustRightInd w:val="0"/>
        <w:snapToGrid w:val="0"/>
        <w:spacing w:line="360" w:lineRule="auto"/>
        <w:jc w:val="left"/>
        <w:rPr>
          <w:rFonts w:ascii="宋体" w:hAnsi="宋体"/>
          <w:color w:val="auto"/>
          <w:kern w:val="0"/>
          <w:sz w:val="24"/>
          <w:highlight w:val="none"/>
        </w:rPr>
      </w:pPr>
    </w:p>
    <w:p w14:paraId="1511A7AB">
      <w:pPr>
        <w:autoSpaceDE w:val="0"/>
        <w:autoSpaceDN w:val="0"/>
        <w:adjustRightInd w:val="0"/>
        <w:snapToGrid w:val="0"/>
        <w:spacing w:line="360" w:lineRule="auto"/>
        <w:jc w:val="left"/>
        <w:rPr>
          <w:rFonts w:ascii="宋体" w:hAnsi="宋体"/>
          <w:color w:val="auto"/>
          <w:kern w:val="0"/>
          <w:sz w:val="24"/>
          <w:highlight w:val="none"/>
        </w:rPr>
      </w:pPr>
    </w:p>
    <w:p w14:paraId="3D3DF666">
      <w:pPr>
        <w:pStyle w:val="4"/>
        <w:rPr>
          <w:rFonts w:hint="eastAsia"/>
          <w:color w:val="auto"/>
          <w:highlight w:val="none"/>
        </w:rPr>
      </w:pPr>
    </w:p>
    <w:p w14:paraId="6466D7D2">
      <w:pPr>
        <w:pStyle w:val="4"/>
        <w:jc w:val="center"/>
        <w:rPr>
          <w:rFonts w:ascii="宋体" w:hAnsi="宋体" w:cs="宋体"/>
          <w:bCs w:val="0"/>
          <w:color w:val="auto"/>
          <w:highlight w:val="none"/>
        </w:rPr>
      </w:pPr>
      <w:r>
        <w:rPr>
          <w:rFonts w:hint="eastAsia" w:ascii="宋体" w:hAnsi="宋体" w:cs="宋体"/>
          <w:b w:val="0"/>
          <w:color w:val="auto"/>
          <w:highlight w:val="none"/>
        </w:rPr>
        <w:t>招   标   人</w:t>
      </w:r>
      <w:r>
        <w:rPr>
          <w:rFonts w:hint="eastAsia" w:ascii="宋体" w:hAnsi="宋体" w:cs="宋体"/>
          <w:b w:val="0"/>
          <w:color w:val="auto"/>
          <w:sz w:val="36"/>
          <w:szCs w:val="36"/>
          <w:highlight w:val="none"/>
        </w:rPr>
        <w:t>：</w:t>
      </w:r>
      <w:r>
        <w:rPr>
          <w:rFonts w:hint="eastAsia" w:ascii="宋体" w:hAnsi="宋体"/>
          <w:b w:val="0"/>
          <w:color w:val="auto"/>
          <w:sz w:val="30"/>
          <w:szCs w:val="30"/>
          <w:highlight w:val="none"/>
          <w:u w:val="single"/>
        </w:rPr>
        <w:t>重庆中域财众旅游文化产业投资有限公司</w:t>
      </w:r>
      <w:r>
        <w:rPr>
          <w:rFonts w:hint="eastAsia" w:ascii="宋体" w:hAnsi="宋体" w:cs="宋体"/>
          <w:b w:val="0"/>
          <w:color w:val="auto"/>
          <w:highlight w:val="none"/>
        </w:rPr>
        <w:t>（盖章）</w:t>
      </w:r>
    </w:p>
    <w:p w14:paraId="0E8D47B3">
      <w:pPr>
        <w:jc w:val="center"/>
        <w:rPr>
          <w:rFonts w:hint="eastAsia"/>
          <w:color w:val="auto"/>
          <w:highlight w:val="none"/>
        </w:rPr>
      </w:pPr>
    </w:p>
    <w:p w14:paraId="6912F831">
      <w:pPr>
        <w:ind w:firstLine="2990" w:firstLineChars="1246"/>
        <w:jc w:val="center"/>
        <w:rPr>
          <w:rFonts w:ascii="宋体" w:hAnsi="宋体" w:cs="仿宋_GB2312"/>
          <w:bCs/>
          <w:color w:val="auto"/>
          <w:kern w:val="0"/>
          <w:sz w:val="24"/>
          <w:highlight w:val="none"/>
        </w:rPr>
      </w:pPr>
    </w:p>
    <w:p w14:paraId="2A451601">
      <w:pPr>
        <w:snapToGrid w:val="0"/>
        <w:ind w:right="17"/>
        <w:jc w:val="center"/>
        <w:rPr>
          <w:rFonts w:ascii="宋体" w:hAnsi="宋体"/>
          <w:bCs/>
          <w:color w:val="auto"/>
          <w:sz w:val="30"/>
          <w:szCs w:val="30"/>
          <w:highlight w:val="none"/>
        </w:rPr>
      </w:pPr>
    </w:p>
    <w:p w14:paraId="05874951">
      <w:pPr>
        <w:spacing w:line="360" w:lineRule="auto"/>
        <w:jc w:val="center"/>
        <w:rPr>
          <w:rFonts w:ascii="宋体" w:hAnsi="宋体"/>
          <w:bCs/>
          <w:color w:val="auto"/>
          <w:sz w:val="30"/>
          <w:szCs w:val="30"/>
          <w:highlight w:val="none"/>
          <w:shd w:val="clear" w:color="auto" w:fill="FFFFFF"/>
        </w:rPr>
      </w:pPr>
      <w:r>
        <w:rPr>
          <w:rFonts w:hint="eastAsia" w:ascii="宋体" w:hAnsi="宋体"/>
          <w:bCs/>
          <w:color w:val="auto"/>
          <w:sz w:val="30"/>
          <w:szCs w:val="30"/>
          <w:highlight w:val="none"/>
        </w:rPr>
        <w:t>202</w:t>
      </w:r>
      <w:r>
        <w:rPr>
          <w:rFonts w:hint="eastAsia" w:ascii="宋体" w:hAnsi="宋体"/>
          <w:bCs/>
          <w:color w:val="auto"/>
          <w:sz w:val="30"/>
          <w:szCs w:val="30"/>
          <w:highlight w:val="none"/>
          <w:lang w:val="en-US" w:eastAsia="zh-CN"/>
        </w:rPr>
        <w:t>4</w:t>
      </w:r>
      <w:r>
        <w:rPr>
          <w:rFonts w:hint="eastAsia" w:ascii="宋体" w:hAnsi="宋体"/>
          <w:bCs/>
          <w:color w:val="auto"/>
          <w:sz w:val="30"/>
          <w:szCs w:val="30"/>
          <w:highlight w:val="none"/>
        </w:rPr>
        <w:t>年</w:t>
      </w:r>
      <w:r>
        <w:rPr>
          <w:rFonts w:hint="eastAsia" w:ascii="宋体" w:hAnsi="宋体"/>
          <w:bCs/>
          <w:color w:val="auto"/>
          <w:sz w:val="30"/>
          <w:szCs w:val="30"/>
          <w:highlight w:val="none"/>
          <w:lang w:val="en-US" w:eastAsia="zh-CN"/>
        </w:rPr>
        <w:t>7</w:t>
      </w:r>
      <w:r>
        <w:rPr>
          <w:rFonts w:hint="eastAsia" w:ascii="宋体" w:hAnsi="宋体"/>
          <w:bCs/>
          <w:color w:val="auto"/>
          <w:sz w:val="30"/>
          <w:szCs w:val="30"/>
          <w:highlight w:val="none"/>
        </w:rPr>
        <w:t>月</w:t>
      </w:r>
    </w:p>
    <w:p w14:paraId="351546DD">
      <w:pPr>
        <w:tabs>
          <w:tab w:val="left" w:pos="6252"/>
        </w:tabs>
        <w:autoSpaceDE w:val="0"/>
        <w:autoSpaceDN w:val="0"/>
        <w:adjustRightInd w:val="0"/>
        <w:snapToGrid w:val="0"/>
        <w:spacing w:line="600" w:lineRule="auto"/>
        <w:jc w:val="left"/>
        <w:rPr>
          <w:rFonts w:ascii="宋体" w:hAnsi="宋体"/>
          <w:b/>
          <w:color w:val="auto"/>
          <w:spacing w:val="8"/>
          <w:kern w:val="0"/>
          <w:sz w:val="25"/>
          <w:szCs w:val="25"/>
          <w:highlight w:val="none"/>
        </w:rPr>
        <w:sectPr>
          <w:footerReference r:id="rId5" w:type="first"/>
          <w:headerReference r:id="rId3" w:type="default"/>
          <w:footerReference r:id="rId4" w:type="default"/>
          <w:pgSz w:w="11907" w:h="16839"/>
          <w:pgMar w:top="1480" w:right="1134" w:bottom="993" w:left="1134" w:header="720" w:footer="720" w:gutter="0"/>
          <w:pgNumType w:fmt="numberInDash"/>
          <w:cols w:space="720" w:num="1"/>
          <w:titlePg/>
          <w:docGrid w:type="lines" w:linePitch="286" w:charSpace="0"/>
        </w:sectPr>
      </w:pPr>
    </w:p>
    <w:p w14:paraId="4068E0E1">
      <w:pPr>
        <w:tabs>
          <w:tab w:val="left" w:pos="3200"/>
          <w:tab w:val="left" w:pos="4320"/>
          <w:tab w:val="left" w:pos="5420"/>
        </w:tabs>
        <w:autoSpaceDE w:val="0"/>
        <w:autoSpaceDN w:val="0"/>
        <w:adjustRightInd w:val="0"/>
        <w:spacing w:line="300" w:lineRule="exact"/>
        <w:ind w:right="-20"/>
        <w:jc w:val="center"/>
        <w:rPr>
          <w:rFonts w:ascii="宋体" w:hAnsi="宋体"/>
          <w:b/>
          <w:color w:val="auto"/>
          <w:spacing w:val="1"/>
          <w:kern w:val="0"/>
          <w:position w:val="-2"/>
          <w:sz w:val="32"/>
          <w:szCs w:val="32"/>
          <w:highlight w:val="none"/>
        </w:rPr>
      </w:pPr>
      <w:r>
        <w:rPr>
          <w:rFonts w:hint="eastAsia" w:ascii="宋体" w:hAnsi="宋体"/>
          <w:b/>
          <w:color w:val="auto"/>
          <w:kern w:val="0"/>
          <w:position w:val="-2"/>
          <w:sz w:val="32"/>
          <w:szCs w:val="32"/>
          <w:highlight w:val="none"/>
        </w:rPr>
        <w:t xml:space="preserve">目    </w:t>
      </w:r>
      <w:r>
        <w:rPr>
          <w:rFonts w:hint="eastAsia" w:ascii="宋体" w:hAnsi="宋体"/>
          <w:b/>
          <w:color w:val="auto"/>
          <w:spacing w:val="1"/>
          <w:kern w:val="0"/>
          <w:position w:val="-2"/>
          <w:sz w:val="32"/>
          <w:szCs w:val="32"/>
          <w:highlight w:val="none"/>
        </w:rPr>
        <w:t>录</w:t>
      </w:r>
    </w:p>
    <w:p w14:paraId="54AB28B4">
      <w:pPr>
        <w:tabs>
          <w:tab w:val="right" w:leader="dot" w:pos="8303"/>
        </w:tabs>
        <w:snapToGrid w:val="0"/>
        <w:spacing w:line="360" w:lineRule="auto"/>
        <w:ind w:left="420" w:leftChars="200"/>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w:t>
      </w:r>
    </w:p>
    <w:p w14:paraId="16FCC04A">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w:t>
      </w:r>
    </w:p>
    <w:p w14:paraId="719B7592">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p>
    <w:p w14:paraId="4255DF50">
      <w:pPr>
        <w:pStyle w:val="16"/>
        <w:keepNext w:val="0"/>
        <w:keepLines w:val="0"/>
        <w:pageBreakBefore w:val="0"/>
        <w:widowControl w:val="0"/>
        <w:tabs>
          <w:tab w:val="right" w:leader="dot" w:pos="9150"/>
        </w:tabs>
        <w:kinsoku/>
        <w:wordWrap/>
        <w:overflowPunct/>
        <w:topLinePunct w:val="0"/>
        <w:autoSpaceDE/>
        <w:autoSpaceDN/>
        <w:bidi w:val="0"/>
        <w:adjustRightInd/>
        <w:snapToGrid/>
        <w:ind w:left="0" w:leftChars="0" w:firstLine="420" w:firstLineChars="200"/>
        <w:textAlignment w:val="auto"/>
        <w:rPr>
          <w:rFonts w:hint="eastAsia"/>
          <w:color w:val="auto"/>
          <w:highlight w:val="none"/>
        </w:rPr>
      </w:pPr>
    </w:p>
    <w:p w14:paraId="1C2729EF">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rPr>
        <w:sectPr>
          <w:footerReference r:id="rId7" w:type="first"/>
          <w:footerReference r:id="rId6" w:type="default"/>
          <w:pgSz w:w="11906" w:h="16838"/>
          <w:pgMar w:top="1440" w:right="1196" w:bottom="1440" w:left="1560" w:header="851" w:footer="992" w:gutter="0"/>
          <w:pgNumType w:fmt="numberInDash" w:start="1"/>
          <w:cols w:space="720" w:num="1"/>
          <w:titlePg/>
          <w:docGrid w:type="lines" w:linePitch="312" w:charSpace="0"/>
        </w:sectPr>
      </w:pPr>
      <w:r>
        <w:rPr>
          <w:color w:val="auto"/>
          <w:highlight w:val="none"/>
        </w:rPr>
        <w:fldChar w:fldCharType="end"/>
      </w:r>
    </w:p>
    <w:p w14:paraId="01E93EFB">
      <w:pPr>
        <w:tabs>
          <w:tab w:val="left" w:pos="8145"/>
        </w:tabs>
        <w:snapToGrid w:val="0"/>
        <w:spacing w:line="600" w:lineRule="exact"/>
        <w:jc w:val="center"/>
        <w:rPr>
          <w:rFonts w:hint="eastAsia" w:eastAsia="宋体"/>
          <w:color w:val="auto"/>
          <w:sz w:val="36"/>
          <w:szCs w:val="36"/>
          <w:highlight w:val="none"/>
        </w:rPr>
      </w:pPr>
      <w:bookmarkStart w:id="0" w:name="_Toc199124756"/>
      <w:bookmarkStart w:id="230" w:name="_GoBack"/>
      <w:r>
        <w:rPr>
          <w:rFonts w:hint="eastAsia" w:ascii="宋体" w:hAnsi="宋体" w:eastAsia="宋体" w:cs="Times New Roman"/>
          <w:b/>
          <w:bCs/>
          <w:color w:val="auto"/>
          <w:w w:val="99"/>
          <w:kern w:val="0"/>
          <w:sz w:val="36"/>
          <w:szCs w:val="36"/>
          <w:highlight w:val="none"/>
          <w:lang w:val="en-US" w:eastAsia="zh-CN" w:bidi="ar-SA"/>
        </w:rPr>
        <w:t>仙山里项目聘请广告推广服务公司</w:t>
      </w:r>
    </w:p>
    <w:p w14:paraId="5E0E8445">
      <w:pPr>
        <w:pStyle w:val="22"/>
        <w:keepNext/>
        <w:keepLines/>
        <w:pageBreakBefore w:val="0"/>
        <w:widowControl w:val="0"/>
        <w:numPr>
          <w:ilvl w:val="0"/>
          <w:numId w:val="0"/>
        </w:numPr>
        <w:kinsoku/>
        <w:wordWrap/>
        <w:overflowPunct/>
        <w:topLinePunct w:val="0"/>
        <w:autoSpaceDE w:val="0"/>
        <w:autoSpaceDN w:val="0"/>
        <w:bidi w:val="0"/>
        <w:adjustRightInd w:val="0"/>
        <w:snapToGrid/>
        <w:spacing w:line="560" w:lineRule="exact"/>
        <w:ind w:right="-23" w:rightChars="0"/>
        <w:jc w:val="center"/>
        <w:textAlignment w:val="auto"/>
        <w:outlineLvl w:val="0"/>
        <w:rPr>
          <w:rFonts w:hint="eastAsia" w:ascii="宋体" w:hAnsi="宋体" w:eastAsia="宋体" w:cs="宋体"/>
          <w:b/>
          <w:color w:val="auto"/>
          <w:kern w:val="2"/>
          <w:sz w:val="32"/>
          <w:szCs w:val="24"/>
          <w:highlight w:val="none"/>
          <w:lang w:val="en-US" w:eastAsia="zh-CN" w:bidi="ar-SA"/>
        </w:rPr>
      </w:pPr>
      <w:r>
        <w:rPr>
          <w:rFonts w:hint="eastAsia" w:ascii="宋体" w:hAnsi="宋体" w:eastAsia="宋体" w:cs="宋体"/>
          <w:b/>
          <w:color w:val="auto"/>
          <w:kern w:val="2"/>
          <w:sz w:val="32"/>
          <w:szCs w:val="24"/>
          <w:highlight w:val="none"/>
          <w:lang w:val="en-US" w:eastAsia="zh-CN" w:bidi="ar-SA"/>
        </w:rPr>
        <w:t>招标公告</w:t>
      </w:r>
    </w:p>
    <w:p w14:paraId="2FADA802">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1" w:name="_Toc224103307"/>
      <w:r>
        <w:rPr>
          <w:rFonts w:hint="eastAsia" w:ascii="宋体" w:hAnsi="宋体" w:eastAsia="宋体" w:cs="宋体"/>
          <w:snapToGrid w:val="0"/>
          <w:color w:val="auto"/>
          <w:highlight w:val="none"/>
        </w:rPr>
        <w:t>1</w:t>
      </w:r>
      <w:bookmarkEnd w:id="1"/>
      <w:r>
        <w:rPr>
          <w:rFonts w:hint="eastAsia" w:ascii="宋体" w:hAnsi="宋体" w:eastAsia="宋体" w:cs="宋体"/>
          <w:snapToGrid w:val="0"/>
          <w:color w:val="auto"/>
          <w:highlight w:val="none"/>
        </w:rPr>
        <w:t xml:space="preserve">.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条件</w:t>
      </w:r>
    </w:p>
    <w:p w14:paraId="4B2DA2BE">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2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本项目为</w:t>
      </w:r>
      <w:r>
        <w:rPr>
          <w:rFonts w:hint="eastAsia" w:ascii="宋体" w:hAnsi="宋体" w:eastAsia="宋体" w:cs="宋体"/>
          <w:snapToGrid w:val="0"/>
          <w:color w:val="auto"/>
          <w:kern w:val="0"/>
          <w:sz w:val="24"/>
          <w:highlight w:val="none"/>
          <w:u w:val="single"/>
        </w:rPr>
        <w:t>仙山里项目聘请广告推广服务公司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人为</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。项目已具备</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条件，现对该项目</w:t>
      </w:r>
      <w:r>
        <w:rPr>
          <w:rFonts w:hint="eastAsia" w:ascii="宋体" w:hAnsi="宋体" w:cs="宋体"/>
          <w:snapToGrid w:val="0"/>
          <w:color w:val="auto"/>
          <w:kern w:val="0"/>
          <w:sz w:val="24"/>
          <w:highlight w:val="none"/>
          <w:u w:val="single"/>
          <w:lang w:val="en-US" w:eastAsia="zh-CN"/>
        </w:rPr>
        <w:t>广告推广服务</w:t>
      </w:r>
      <w:r>
        <w:rPr>
          <w:rFonts w:hint="eastAsia" w:ascii="宋体" w:hAnsi="宋体" w:cs="宋体"/>
          <w:snapToGrid w:val="0"/>
          <w:color w:val="auto"/>
          <w:kern w:val="0"/>
          <w:sz w:val="24"/>
          <w:highlight w:val="none"/>
          <w:u w:val="none"/>
          <w:lang w:val="en-US" w:eastAsia="zh-CN"/>
        </w:rPr>
        <w:t>进行</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w:t>
      </w:r>
    </w:p>
    <w:p w14:paraId="604A5557">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2" w:name="_Toc224103308"/>
      <w:r>
        <w:rPr>
          <w:rFonts w:hint="eastAsia" w:ascii="宋体" w:hAnsi="宋体" w:eastAsia="宋体" w:cs="宋体"/>
          <w:snapToGrid w:val="0"/>
          <w:color w:val="auto"/>
          <w:highlight w:val="none"/>
        </w:rPr>
        <w:t>2.  项目概况与</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范围</w:t>
      </w:r>
      <w:bookmarkEnd w:id="2"/>
    </w:p>
    <w:p w14:paraId="2BBB10B3">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2.1项目地点：武隆区仙女山镇</w:t>
      </w:r>
    </w:p>
    <w:p w14:paraId="678A4803">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w:t>
      </w:r>
      <w:r>
        <w:rPr>
          <w:rFonts w:hint="eastAsia" w:ascii="宋体" w:hAnsi="宋体" w:eastAsia="宋体" w:cs="宋体"/>
          <w:snapToGrid w:val="0"/>
          <w:kern w:val="0"/>
          <w:sz w:val="24"/>
          <w:highlight w:val="none"/>
          <w:lang w:val="en-US" w:eastAsia="zh-CN"/>
        </w:rPr>
        <w:t>仙山里项目建筑面积为</w:t>
      </w:r>
      <w:r>
        <w:rPr>
          <w:rFonts w:hint="eastAsia" w:ascii="宋体" w:hAnsi="宋体" w:eastAsia="宋体" w:cs="宋体"/>
          <w:sz w:val="24"/>
          <w:szCs w:val="24"/>
          <w:highlight w:val="none"/>
          <w:u w:val="none"/>
          <w:lang w:val="en-US" w:eastAsia="zh-CN"/>
        </w:rPr>
        <w:t>214488.98</w:t>
      </w:r>
      <w:r>
        <w:rPr>
          <w:rFonts w:hint="eastAsia" w:ascii="宋体" w:hAnsi="宋体" w:eastAsia="宋体" w:cs="宋体"/>
          <w:snapToGrid w:val="0"/>
          <w:kern w:val="0"/>
          <w:sz w:val="24"/>
          <w:highlight w:val="none"/>
          <w:lang w:val="en-US" w:eastAsia="zh-CN"/>
        </w:rPr>
        <w:t>平方米，其中一期占地面积约180亩，二期占地面积约130亩，三期占地面积约110亩。本次招标范围为</w:t>
      </w:r>
      <w:r>
        <w:rPr>
          <w:rFonts w:hint="eastAsia" w:ascii="宋体" w:hAnsi="宋体" w:eastAsia="宋体" w:cs="宋体"/>
          <w:snapToGrid w:val="0"/>
          <w:color w:val="auto"/>
          <w:kern w:val="0"/>
          <w:sz w:val="24"/>
          <w:highlight w:val="none"/>
          <w:u w:val="single"/>
          <w:lang w:eastAsia="zh-CN"/>
        </w:rPr>
        <w:t>仙山里项目聘请广告推广服务公司</w:t>
      </w:r>
      <w:r>
        <w:rPr>
          <w:rFonts w:hint="eastAsia" w:ascii="宋体" w:hAnsi="宋体" w:eastAsia="宋体" w:cs="宋体"/>
          <w:snapToGrid w:val="0"/>
          <w:color w:val="auto"/>
          <w:kern w:val="0"/>
          <w:sz w:val="24"/>
          <w:highlight w:val="none"/>
          <w:lang w:val="en-US" w:eastAsia="zh-CN"/>
        </w:rPr>
        <w:t>。</w:t>
      </w:r>
    </w:p>
    <w:p w14:paraId="08EF4058">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2.3</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范围：</w:t>
      </w:r>
      <w:bookmarkStart w:id="3" w:name="_Toc224103309"/>
      <w:r>
        <w:rPr>
          <w:rFonts w:hint="eastAsia" w:ascii="宋体" w:hAnsi="宋体" w:eastAsia="宋体" w:cs="宋体"/>
          <w:snapToGrid w:val="0"/>
          <w:color w:val="auto"/>
          <w:kern w:val="0"/>
          <w:sz w:val="24"/>
          <w:highlight w:val="none"/>
        </w:rPr>
        <w:t>完成</w:t>
      </w:r>
      <w:r>
        <w:rPr>
          <w:rFonts w:hint="eastAsia" w:ascii="宋体" w:hAnsi="宋体" w:cs="宋体"/>
          <w:snapToGrid w:val="0"/>
          <w:color w:val="auto"/>
          <w:kern w:val="0"/>
          <w:sz w:val="24"/>
          <w:highlight w:val="none"/>
          <w:u w:val="single"/>
          <w:lang w:val="en-US" w:eastAsia="zh-CN"/>
        </w:rPr>
        <w:t>仙山里项目广告推广</w:t>
      </w:r>
      <w:r>
        <w:rPr>
          <w:rFonts w:hint="eastAsia" w:ascii="宋体" w:hAnsi="宋体" w:eastAsia="宋体" w:cs="宋体"/>
          <w:snapToGrid w:val="0"/>
          <w:color w:val="auto"/>
          <w:kern w:val="0"/>
          <w:sz w:val="24"/>
          <w:highlight w:val="none"/>
          <w:lang w:val="en-US" w:eastAsia="zh-CN"/>
        </w:rPr>
        <w:t>，</w:t>
      </w:r>
      <w:r>
        <w:rPr>
          <w:rFonts w:hint="eastAsia" w:ascii="宋体" w:hAnsi="宋体"/>
          <w:color w:val="auto"/>
          <w:sz w:val="24"/>
          <w:highlight w:val="none"/>
          <w:lang w:val="en-US" w:eastAsia="zh-CN"/>
        </w:rPr>
        <w:t>为项目提供广告营销推广服务</w:t>
      </w:r>
      <w:r>
        <w:rPr>
          <w:rFonts w:hint="eastAsia" w:ascii="宋体" w:hAnsi="宋体"/>
          <w:color w:val="auto"/>
          <w:sz w:val="24"/>
          <w:highlight w:val="none"/>
        </w:rPr>
        <w:t>（详见“第四章合同主要条款</w:t>
      </w:r>
      <w:r>
        <w:rPr>
          <w:rFonts w:hint="eastAsia" w:ascii="宋体" w:hAnsi="宋体"/>
          <w:color w:val="auto"/>
          <w:sz w:val="24"/>
          <w:highlight w:val="none"/>
          <w:lang w:val="en-US" w:eastAsia="zh-CN"/>
        </w:rPr>
        <w:t>第三条</w:t>
      </w:r>
      <w:r>
        <w:rPr>
          <w:rFonts w:hint="eastAsia" w:ascii="宋体" w:hAnsi="宋体"/>
          <w:color w:val="auto"/>
          <w:sz w:val="24"/>
          <w:highlight w:val="none"/>
        </w:rPr>
        <w:t>”）</w:t>
      </w:r>
      <w:r>
        <w:rPr>
          <w:rFonts w:hint="eastAsia" w:ascii="宋体" w:hAnsi="宋体" w:cs="宋体"/>
          <w:snapToGrid w:val="0"/>
          <w:color w:val="auto"/>
          <w:kern w:val="0"/>
          <w:sz w:val="24"/>
          <w:highlight w:val="none"/>
          <w:lang w:val="en-US" w:eastAsia="zh-CN"/>
        </w:rPr>
        <w:t>。</w:t>
      </w:r>
    </w:p>
    <w:p w14:paraId="72520249">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color w:val="000000"/>
          <w:spacing w:val="0"/>
          <w:w w:val="100"/>
          <w:position w:val="0"/>
          <w:sz w:val="22"/>
          <w:szCs w:val="22"/>
          <w:highlight w:val="none"/>
          <w:u w:val="none"/>
          <w:shd w:val="clear" w:color="auto" w:fill="auto"/>
          <w:lang w:val="en-US" w:eastAsia="zh-CN" w:bidi="zh-TW"/>
        </w:rPr>
      </w:pPr>
      <w:r>
        <w:rPr>
          <w:rFonts w:hint="eastAsia" w:ascii="宋体" w:hAnsi="宋体" w:eastAsia="宋体" w:cs="宋体"/>
          <w:snapToGrid w:val="0"/>
          <w:color w:val="auto"/>
          <w:kern w:val="0"/>
          <w:sz w:val="24"/>
          <w:highlight w:val="none"/>
        </w:rPr>
        <w:t>2.4</w:t>
      </w:r>
      <w:r>
        <w:rPr>
          <w:rFonts w:hint="eastAsia" w:ascii="宋体" w:hAnsi="宋体" w:cs="宋体"/>
          <w:snapToGrid w:val="0"/>
          <w:color w:val="auto"/>
          <w:kern w:val="0"/>
          <w:sz w:val="24"/>
          <w:highlight w:val="none"/>
          <w:lang w:val="en-US" w:eastAsia="zh-CN"/>
        </w:rPr>
        <w:t>服务周期</w:t>
      </w:r>
      <w:r>
        <w:rPr>
          <w:rFonts w:hint="eastAsia" w:ascii="宋体" w:hAnsi="宋体" w:eastAsia="宋体" w:cs="宋体"/>
          <w:snapToGrid w:val="0"/>
          <w:color w:val="auto"/>
          <w:kern w:val="0"/>
          <w:sz w:val="24"/>
          <w:highlight w:val="none"/>
          <w:lang w:val="en-US" w:eastAsia="zh-CN"/>
        </w:rPr>
        <w:t>：</w:t>
      </w:r>
      <w:r>
        <w:rPr>
          <w:rFonts w:hint="eastAsia" w:ascii="宋体" w:hAnsi="宋体" w:cs="宋体"/>
          <w:snapToGrid w:val="0"/>
          <w:color w:val="auto"/>
          <w:kern w:val="0"/>
          <w:sz w:val="24"/>
          <w:highlight w:val="none"/>
          <w:lang w:val="en-US" w:eastAsia="zh-CN"/>
        </w:rPr>
        <w:t>4个月，</w:t>
      </w:r>
      <w:r>
        <w:rPr>
          <w:rFonts w:hint="eastAsia" w:ascii="宋体" w:hAnsi="宋体"/>
          <w:color w:val="auto"/>
          <w:sz w:val="24"/>
          <w:highlight w:val="none"/>
          <w:lang w:val="en-US" w:eastAsia="zh-CN"/>
        </w:rPr>
        <w:t>暂定从2024年7月15日至2024年11月14日止，具体开始时间以甲方书面通知时间为准</w:t>
      </w:r>
      <w:r>
        <w:rPr>
          <w:rFonts w:hint="eastAsia" w:ascii="宋体" w:hAnsi="宋体" w:cs="宋体"/>
          <w:snapToGrid w:val="0"/>
          <w:color w:val="auto"/>
          <w:kern w:val="0"/>
          <w:sz w:val="24"/>
          <w:highlight w:val="none"/>
          <w:lang w:val="en-US" w:eastAsia="zh-CN"/>
        </w:rPr>
        <w:t>。</w:t>
      </w:r>
    </w:p>
    <w:p w14:paraId="38B9EED3">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2.5最高限价：</w:t>
      </w:r>
      <w:r>
        <w:rPr>
          <w:rFonts w:hint="eastAsia" w:ascii="宋体" w:hAnsi="宋体"/>
          <w:color w:val="auto"/>
          <w:sz w:val="24"/>
          <w:highlight w:val="none"/>
        </w:rPr>
        <w:t>最高投标月费报价不超过</w:t>
      </w:r>
      <w:r>
        <w:rPr>
          <w:rFonts w:hint="eastAsia" w:ascii="宋体" w:hAnsi="宋体"/>
          <w:color w:val="auto"/>
          <w:sz w:val="24"/>
          <w:highlight w:val="none"/>
          <w:lang w:val="en-US" w:eastAsia="zh-CN"/>
        </w:rPr>
        <w:t>6.5</w:t>
      </w:r>
      <w:r>
        <w:rPr>
          <w:rFonts w:ascii="宋体" w:hAnsi="宋体"/>
          <w:color w:val="auto"/>
          <w:sz w:val="24"/>
          <w:highlight w:val="none"/>
        </w:rPr>
        <w:t>万元/月</w:t>
      </w:r>
      <w:r>
        <w:rPr>
          <w:rFonts w:hint="eastAsia" w:ascii="宋体" w:hAnsi="宋体"/>
          <w:color w:val="auto"/>
          <w:sz w:val="24"/>
          <w:highlight w:val="none"/>
          <w:lang w:eastAsia="zh-CN"/>
        </w:rPr>
        <w:t>，总费用不超过</w:t>
      </w:r>
      <w:r>
        <w:rPr>
          <w:rFonts w:hint="eastAsia" w:ascii="宋体" w:hAnsi="宋体"/>
          <w:color w:val="auto"/>
          <w:sz w:val="24"/>
          <w:highlight w:val="none"/>
          <w:lang w:val="en-US" w:eastAsia="zh-CN"/>
        </w:rPr>
        <w:t>26</w:t>
      </w:r>
      <w:r>
        <w:rPr>
          <w:rFonts w:hint="eastAsia" w:ascii="宋体" w:hAnsi="宋体"/>
          <w:color w:val="auto"/>
          <w:sz w:val="24"/>
          <w:highlight w:val="none"/>
          <w:lang w:eastAsia="zh-CN"/>
        </w:rPr>
        <w:t>万元</w:t>
      </w:r>
      <w:r>
        <w:rPr>
          <w:rFonts w:hint="eastAsia" w:ascii="宋体" w:hAnsi="宋体" w:cs="宋体"/>
          <w:snapToGrid w:val="0"/>
          <w:color w:val="auto"/>
          <w:kern w:val="0"/>
          <w:sz w:val="24"/>
          <w:highlight w:val="none"/>
          <w:lang w:val="en-US" w:eastAsia="zh-CN"/>
        </w:rPr>
        <w:t>，投标人的投标报价不得超过招标人给出的最高限价，否则按否决投标处理。</w:t>
      </w:r>
    </w:p>
    <w:p w14:paraId="476E5086">
      <w:pPr>
        <w:pageBreakBefore w:val="0"/>
        <w:widowControl w:val="0"/>
        <w:numPr>
          <w:ilvl w:val="0"/>
          <w:numId w:val="1"/>
        </w:numPr>
        <w:tabs>
          <w:tab w:val="left" w:pos="4305"/>
          <w:tab w:val="left" w:pos="4640"/>
          <w:tab w:val="left" w:pos="724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snapToGrid w:val="0"/>
          <w:color w:val="auto"/>
          <w:kern w:val="2"/>
          <w:sz w:val="32"/>
          <w:szCs w:val="32"/>
          <w:highlight w:val="none"/>
          <w:lang w:val="en-US" w:eastAsia="zh-CN" w:bidi="ar-SA"/>
        </w:rPr>
      </w:pPr>
      <w:r>
        <w:rPr>
          <w:rFonts w:hint="eastAsia" w:ascii="宋体" w:hAnsi="宋体" w:cs="宋体"/>
          <w:b/>
          <w:bCs/>
          <w:snapToGrid w:val="0"/>
          <w:color w:val="auto"/>
          <w:kern w:val="2"/>
          <w:sz w:val="32"/>
          <w:szCs w:val="32"/>
          <w:highlight w:val="none"/>
          <w:lang w:val="en-US" w:eastAsia="zh-CN" w:bidi="ar-SA"/>
        </w:rPr>
        <w:t xml:space="preserve"> </w:t>
      </w:r>
      <w:r>
        <w:rPr>
          <w:rFonts w:hint="eastAsia" w:ascii="宋体" w:hAnsi="宋体" w:eastAsia="宋体" w:cs="宋体"/>
          <w:b/>
          <w:bCs/>
          <w:snapToGrid w:val="0"/>
          <w:color w:val="auto"/>
          <w:kern w:val="2"/>
          <w:sz w:val="32"/>
          <w:szCs w:val="32"/>
          <w:highlight w:val="none"/>
          <w:lang w:val="en-US" w:eastAsia="zh-CN" w:bidi="ar-SA"/>
        </w:rPr>
        <w:t>投标人资格要求</w:t>
      </w:r>
      <w:bookmarkEnd w:id="3"/>
    </w:p>
    <w:p w14:paraId="26AE74D9">
      <w:pPr>
        <w:pageBreakBefore w:val="0"/>
        <w:widowControl w:val="0"/>
        <w:tabs>
          <w:tab w:val="left" w:pos="2388"/>
          <w:tab w:val="left" w:pos="2832"/>
          <w:tab w:val="left" w:pos="3472"/>
          <w:tab w:val="left" w:pos="6667"/>
          <w:tab w:val="left" w:pos="7270"/>
        </w:tabs>
        <w:kinsoku/>
        <w:wordWrap/>
        <w:overflowPunct/>
        <w:topLinePunct w:val="0"/>
        <w:bidi w:val="0"/>
        <w:spacing w:line="580" w:lineRule="exact"/>
        <w:ind w:firstLine="478" w:firstLineChars="200"/>
        <w:jc w:val="left"/>
        <w:textAlignment w:val="auto"/>
        <w:rPr>
          <w:rFonts w:ascii="宋体" w:hAnsi="宋体"/>
          <w:color w:val="auto"/>
          <w:sz w:val="24"/>
          <w:highlight w:val="none"/>
        </w:rPr>
      </w:pPr>
      <w:bookmarkStart w:id="4" w:name="_Toc224103310"/>
      <w:r>
        <w:rPr>
          <w:rFonts w:ascii="宋体" w:hAnsi="宋体"/>
          <w:color w:val="auto"/>
          <w:sz w:val="24"/>
          <w:highlight w:val="none"/>
        </w:rPr>
        <w:t>3.1投标人须具备工商行政主管部门核发的有效法人营业执照</w:t>
      </w:r>
      <w:r>
        <w:rPr>
          <w:rFonts w:hint="eastAsia" w:ascii="宋体" w:hAnsi="宋体"/>
          <w:color w:val="auto"/>
          <w:sz w:val="24"/>
          <w:highlight w:val="none"/>
          <w:lang w:eastAsia="zh-CN"/>
        </w:rPr>
        <w:t>，经营范围包含广告推广服务</w:t>
      </w:r>
      <w:r>
        <w:rPr>
          <w:rFonts w:ascii="宋体" w:hAnsi="宋体"/>
          <w:color w:val="auto"/>
          <w:sz w:val="24"/>
          <w:highlight w:val="none"/>
        </w:rPr>
        <w:t>。</w:t>
      </w:r>
    </w:p>
    <w:p w14:paraId="5494EE48">
      <w:pPr>
        <w:pageBreakBefore w:val="0"/>
        <w:widowControl w:val="0"/>
        <w:tabs>
          <w:tab w:val="left" w:pos="2388"/>
          <w:tab w:val="left" w:pos="2832"/>
          <w:tab w:val="left" w:pos="3472"/>
          <w:tab w:val="left" w:pos="6667"/>
          <w:tab w:val="left" w:pos="7270"/>
        </w:tabs>
        <w:kinsoku/>
        <w:wordWrap/>
        <w:overflowPunct/>
        <w:topLinePunct w:val="0"/>
        <w:bidi w:val="0"/>
        <w:spacing w:line="580" w:lineRule="exact"/>
        <w:ind w:firstLine="478" w:firstLineChars="200"/>
        <w:jc w:val="lef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3.2 2021 年1月1日起至投标截止日止（以合同签定时间为准），至少承担过3个及以上TOP30地产公司项目的服务业绩；</w:t>
      </w:r>
    </w:p>
    <w:p w14:paraId="71236B2A">
      <w:pPr>
        <w:pageBreakBefore w:val="0"/>
        <w:widowControl w:val="0"/>
        <w:tabs>
          <w:tab w:val="left" w:pos="2388"/>
          <w:tab w:val="left" w:pos="2832"/>
          <w:tab w:val="left" w:pos="3472"/>
          <w:tab w:val="left" w:pos="6667"/>
          <w:tab w:val="left" w:pos="7270"/>
        </w:tabs>
        <w:kinsoku/>
        <w:wordWrap/>
        <w:overflowPunct/>
        <w:topLinePunct w:val="0"/>
        <w:bidi w:val="0"/>
        <w:spacing w:line="580" w:lineRule="exact"/>
        <w:ind w:firstLine="478" w:firstLineChars="200"/>
        <w:jc w:val="lef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 xml:space="preserve">3.3 </w:t>
      </w:r>
      <w:r>
        <w:rPr>
          <w:rFonts w:hint="eastAsia" w:ascii="宋体" w:hAnsi="宋体"/>
          <w:color w:val="auto"/>
          <w:sz w:val="24"/>
          <w:highlight w:val="none"/>
        </w:rPr>
        <w:t>本次招标不接受联合体投标。</w:t>
      </w:r>
    </w:p>
    <w:p w14:paraId="2D529015">
      <w:pPr>
        <w:pStyle w:val="3"/>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 xml:space="preserve">4.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文件的获取</w:t>
      </w:r>
      <w:bookmarkEnd w:id="4"/>
    </w:p>
    <w:p w14:paraId="39649991">
      <w:pPr>
        <w:spacing w:line="360" w:lineRule="auto"/>
        <w:ind w:firstLine="478" w:firstLineChars="200"/>
        <w:rPr>
          <w:rFonts w:hint="eastAsia" w:ascii="宋体" w:hAnsi="宋体" w:eastAsia="宋体" w:cs="宋体"/>
          <w:snapToGrid w:val="0"/>
          <w:color w:val="auto"/>
          <w:kern w:val="0"/>
          <w:sz w:val="24"/>
          <w:szCs w:val="24"/>
          <w:highlight w:val="none"/>
        </w:rPr>
      </w:pPr>
      <w:bookmarkStart w:id="5" w:name="_Toc224103311"/>
      <w:r>
        <w:rPr>
          <w:rFonts w:hint="eastAsia" w:ascii="宋体" w:hAnsi="宋体" w:eastAsia="宋体" w:cs="宋体"/>
          <w:snapToGrid w:val="0"/>
          <w:color w:val="auto"/>
          <w:kern w:val="0"/>
          <w:sz w:val="24"/>
          <w:highlight w:val="none"/>
        </w:rPr>
        <w:t>4.1</w:t>
      </w:r>
      <w:r>
        <w:rPr>
          <w:rFonts w:hint="eastAsia" w:ascii="宋体" w:hAnsi="宋体" w:eastAsia="宋体" w:cs="宋体"/>
          <w:snapToGrid w:val="0"/>
          <w:color w:val="auto"/>
          <w:kern w:val="0"/>
          <w:sz w:val="24"/>
          <w:szCs w:val="24"/>
          <w:highlight w:val="none"/>
        </w:rPr>
        <w:t>凡有意参加</w:t>
      </w:r>
      <w:r>
        <w:rPr>
          <w:rFonts w:hint="eastAsia" w:ascii="宋体" w:hAnsi="宋体" w:cs="宋体"/>
          <w:snapToGrid w:val="0"/>
          <w:color w:val="auto"/>
          <w:kern w:val="0"/>
          <w:sz w:val="24"/>
          <w:szCs w:val="24"/>
          <w:highlight w:val="none"/>
          <w:lang w:eastAsia="zh-CN"/>
        </w:rPr>
        <w:t>的投标人</w:t>
      </w:r>
      <w:r>
        <w:rPr>
          <w:rFonts w:hint="eastAsia" w:ascii="宋体" w:hAnsi="宋体" w:eastAsia="宋体" w:cs="宋体"/>
          <w:snapToGrid w:val="0"/>
          <w:color w:val="auto"/>
          <w:kern w:val="0"/>
          <w:sz w:val="24"/>
          <w:szCs w:val="24"/>
          <w:highlight w:val="none"/>
        </w:rPr>
        <w:t>，请于公告发布之日起至提交首次响应文件截止时间之前，在</w:t>
      </w:r>
      <w:r>
        <w:rPr>
          <w:rFonts w:hint="eastAsia" w:ascii="宋体" w:hAnsi="宋体" w:eastAsia="宋体" w:cs="宋体"/>
          <w:snapToGrid w:val="0"/>
          <w:color w:val="auto"/>
          <w:kern w:val="0"/>
          <w:sz w:val="24"/>
          <w:highlight w:val="none"/>
          <w:lang w:val="en-US" w:eastAsia="zh-CN"/>
        </w:rPr>
        <w:t>重庆文投集团官网</w:t>
      </w:r>
      <w:r>
        <w:rPr>
          <w:rFonts w:hint="eastAsia" w:ascii="宋体" w:hAnsi="宋体" w:eastAsia="宋体" w:cs="宋体"/>
          <w:snapToGrid w:val="0"/>
          <w:color w:val="auto"/>
          <w:kern w:val="0"/>
          <w:sz w:val="24"/>
          <w:highlight w:val="none"/>
        </w:rPr>
        <w:t>（</w:t>
      </w:r>
      <w:r>
        <w:rPr>
          <w:rFonts w:hint="eastAsia" w:ascii="宋体" w:hAnsi="宋体" w:eastAsia="宋体" w:cs="宋体"/>
          <w:sz w:val="24"/>
          <w:szCs w:val="24"/>
          <w:highlight w:val="none"/>
        </w:rPr>
        <w:t>http://www.cqciig.com/index.htm</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szCs w:val="24"/>
          <w:highlight w:val="none"/>
        </w:rPr>
        <w:t>下载本项目文件以及</w:t>
      </w:r>
      <w:r>
        <w:rPr>
          <w:rFonts w:hint="eastAsia" w:ascii="宋体" w:hAnsi="宋体" w:cs="宋体"/>
          <w:snapToGrid w:val="0"/>
          <w:color w:val="auto"/>
          <w:kern w:val="0"/>
          <w:sz w:val="24"/>
          <w:szCs w:val="24"/>
          <w:highlight w:val="none"/>
          <w:lang w:eastAsia="zh-CN"/>
        </w:rPr>
        <w:t>清单</w:t>
      </w:r>
      <w:r>
        <w:rPr>
          <w:rFonts w:hint="eastAsia" w:ascii="宋体" w:hAnsi="宋体" w:eastAsia="宋体" w:cs="宋体"/>
          <w:snapToGrid w:val="0"/>
          <w:color w:val="auto"/>
          <w:kern w:val="0"/>
          <w:sz w:val="24"/>
          <w:szCs w:val="24"/>
          <w:highlight w:val="none"/>
        </w:rPr>
        <w:t>图纸、补遗等开标前公布的所有项目资料，无论领取或下载与否，均视为已知晓所有内容。</w:t>
      </w:r>
    </w:p>
    <w:bookmarkEnd w:id="5"/>
    <w:p w14:paraId="7E4A1A94">
      <w:pPr>
        <w:pStyle w:val="3"/>
        <w:pageBreakBefore w:val="0"/>
        <w:widowControl w:val="0"/>
        <w:kinsoku/>
        <w:wordWrap/>
        <w:overflowPunct/>
        <w:topLinePunct w:val="0"/>
        <w:bidi w:val="0"/>
        <w:spacing w:line="360" w:lineRule="auto"/>
        <w:textAlignment w:val="auto"/>
        <w:rPr>
          <w:rFonts w:hint="eastAsia" w:ascii="宋体" w:hAnsi="宋体" w:eastAsia="宋体" w:cs="宋体"/>
          <w:b/>
          <w:bCs/>
          <w:snapToGrid w:val="0"/>
          <w:color w:val="auto"/>
          <w:highlight w:val="none"/>
        </w:rPr>
      </w:pPr>
      <w:bookmarkStart w:id="6" w:name="_Toc5660"/>
      <w:bookmarkStart w:id="7" w:name="_Toc9270"/>
      <w:bookmarkStart w:id="8" w:name="_Toc224103312"/>
      <w:r>
        <w:rPr>
          <w:rFonts w:hint="eastAsia" w:ascii="宋体" w:hAnsi="宋体" w:eastAsia="宋体" w:cs="宋体"/>
          <w:b/>
          <w:bCs/>
          <w:snapToGrid w:val="0"/>
          <w:color w:val="auto"/>
          <w:highlight w:val="none"/>
        </w:rPr>
        <w:t>5．</w:t>
      </w:r>
      <w:r>
        <w:rPr>
          <w:rFonts w:hint="eastAsia" w:ascii="宋体" w:hAnsi="宋体" w:eastAsia="宋体" w:cs="宋体"/>
          <w:b/>
          <w:bCs/>
          <w:snapToGrid w:val="0"/>
          <w:color w:val="auto"/>
          <w:highlight w:val="none"/>
          <w:lang w:val="en-US" w:eastAsia="zh-CN"/>
        </w:rPr>
        <w:t>投标</w:t>
      </w:r>
      <w:r>
        <w:rPr>
          <w:rFonts w:hint="eastAsia" w:ascii="宋体" w:hAnsi="宋体" w:eastAsia="宋体" w:cs="宋体"/>
          <w:b/>
          <w:bCs/>
          <w:snapToGrid w:val="0"/>
          <w:color w:val="auto"/>
          <w:highlight w:val="none"/>
        </w:rPr>
        <w:t>截止和</w:t>
      </w:r>
      <w:r>
        <w:rPr>
          <w:rFonts w:hint="eastAsia" w:ascii="宋体" w:hAnsi="宋体" w:eastAsia="宋体" w:cs="宋体"/>
          <w:b/>
          <w:bCs/>
          <w:snapToGrid w:val="0"/>
          <w:color w:val="auto"/>
          <w:highlight w:val="none"/>
          <w:lang w:val="en-US" w:eastAsia="zh-CN"/>
        </w:rPr>
        <w:t>开标</w:t>
      </w:r>
      <w:r>
        <w:rPr>
          <w:rFonts w:hint="eastAsia" w:ascii="宋体" w:hAnsi="宋体" w:eastAsia="宋体" w:cs="宋体"/>
          <w:b/>
          <w:bCs/>
          <w:snapToGrid w:val="0"/>
          <w:color w:val="auto"/>
          <w:highlight w:val="none"/>
        </w:rPr>
        <w:t>时间及地点</w:t>
      </w:r>
      <w:bookmarkEnd w:id="6"/>
      <w:bookmarkEnd w:id="7"/>
    </w:p>
    <w:p w14:paraId="14C0452C">
      <w:pPr>
        <w:keepNext w:val="0"/>
        <w:keepLines w:val="0"/>
        <w:pageBreakBefore w:val="0"/>
        <w:widowControl w:val="0"/>
        <w:tabs>
          <w:tab w:val="left" w:pos="1580"/>
          <w:tab w:val="left" w:pos="6000"/>
          <w:tab w:val="left" w:pos="6320"/>
          <w:tab w:val="left" w:pos="6887"/>
          <w:tab w:val="left" w:pos="7475"/>
          <w:tab w:val="left" w:pos="8505"/>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5.1本项目</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文件递交的截止时间：</w:t>
      </w:r>
      <w:r>
        <w:rPr>
          <w:rFonts w:hint="eastAsia" w:ascii="宋体" w:hAnsi="宋体" w:eastAsia="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u w:val="single"/>
          <w:lang w:val="en-US" w:eastAsia="zh-CN"/>
        </w:rPr>
        <w:t>7</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u w:val="single"/>
          <w:lang w:val="en-US" w:eastAsia="zh-CN"/>
        </w:rPr>
        <w:t>10</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11</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00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eastAsia="宋体" w:cs="宋体"/>
          <w:snapToGrid w:val="0"/>
          <w:color w:val="auto"/>
          <w:kern w:val="0"/>
          <w:sz w:val="24"/>
          <w:highlight w:val="none"/>
        </w:rPr>
        <w:t>）。</w:t>
      </w:r>
    </w:p>
    <w:p w14:paraId="5921316F">
      <w:pPr>
        <w:pStyle w:val="8"/>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文件的提交方式：以下两种方式任选其一①邮寄，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人自行考虑邮寄时间风险，应使用具有良好信誉的快递送达，我司签收快递的时间(以快递公司系统记录为准)为文件送达时间。接收人：</w:t>
      </w:r>
      <w:r>
        <w:rPr>
          <w:rFonts w:hint="eastAsia" w:ascii="宋体" w:hAnsi="宋体" w:eastAsia="宋体" w:cs="宋体"/>
          <w:color w:val="auto"/>
          <w:sz w:val="24"/>
          <w:highlight w:val="none"/>
          <w:lang w:val="en-US" w:eastAsia="zh-CN"/>
        </w:rPr>
        <w:t>李维</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18883734518</w:t>
      </w:r>
      <w:r>
        <w:rPr>
          <w:rFonts w:hint="eastAsia" w:ascii="宋体" w:hAnsi="宋体" w:eastAsia="宋体" w:cs="宋体"/>
          <w:color w:val="auto"/>
          <w:sz w:val="24"/>
          <w:highlight w:val="none"/>
        </w:rPr>
        <w:t>/地址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p>
    <w:p w14:paraId="4C697CDD">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②现场递交，已我司签收文件的时间为准。</w:t>
      </w:r>
    </w:p>
    <w:p w14:paraId="4513C5E8">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bookmarkEnd w:id="8"/>
    <w:p w14:paraId="4E7FA3D8">
      <w:pPr>
        <w:pStyle w:val="3"/>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highlight w:val="none"/>
        </w:rPr>
      </w:pPr>
      <w:bookmarkStart w:id="9" w:name="_Toc224103313"/>
      <w:r>
        <w:rPr>
          <w:rFonts w:hint="eastAsia" w:ascii="宋体" w:hAnsi="宋体" w:eastAsia="宋体" w:cs="宋体"/>
          <w:snapToGrid w:val="0"/>
          <w:color w:val="auto"/>
          <w:highlight w:val="none"/>
          <w:lang w:val="en-US" w:eastAsia="zh-CN"/>
        </w:rPr>
        <w:t>6</w:t>
      </w:r>
      <w:r>
        <w:rPr>
          <w:rFonts w:hint="eastAsia" w:ascii="宋体" w:hAnsi="宋体" w:eastAsia="宋体" w:cs="宋体"/>
          <w:snapToGrid w:val="0"/>
          <w:color w:val="auto"/>
          <w:highlight w:val="none"/>
        </w:rPr>
        <w:t>.  联系方式</w:t>
      </w:r>
      <w:bookmarkEnd w:id="9"/>
    </w:p>
    <w:p w14:paraId="6E97BD05">
      <w:pPr>
        <w:pStyle w:val="8"/>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14:paraId="3F43CD68">
      <w:pPr>
        <w:pStyle w:val="8"/>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p>
    <w:p w14:paraId="47F8AACD">
      <w:pPr>
        <w:pStyle w:val="8"/>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李老师</w:t>
      </w:r>
      <w:r>
        <w:rPr>
          <w:rFonts w:hint="eastAsia" w:ascii="宋体" w:hAnsi="宋体" w:eastAsia="宋体" w:cs="宋体"/>
          <w:snapToGrid w:val="0"/>
          <w:color w:val="auto"/>
          <w:kern w:val="0"/>
          <w:sz w:val="24"/>
          <w:szCs w:val="24"/>
          <w:highlight w:val="none"/>
        </w:rPr>
        <w:t xml:space="preserve"> </w:t>
      </w:r>
    </w:p>
    <w:p w14:paraId="6821FF04">
      <w:pPr>
        <w:pStyle w:val="8"/>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bookmarkEnd w:id="230"/>
    <w:p w14:paraId="6758FFA3">
      <w:pPr>
        <w:pStyle w:val="7"/>
        <w:rPr>
          <w:rFonts w:hint="eastAsia"/>
          <w:highlight w:val="none"/>
        </w:rPr>
      </w:pPr>
    </w:p>
    <w:p w14:paraId="2F9094F4">
      <w:pPr>
        <w:rPr>
          <w:rFonts w:hint="eastAsia"/>
          <w:highlight w:val="none"/>
        </w:rPr>
      </w:pPr>
    </w:p>
    <w:p w14:paraId="098AEA8C">
      <w:pPr>
        <w:rPr>
          <w:rFonts w:hint="eastAsia"/>
          <w:highlight w:val="none"/>
        </w:rPr>
      </w:pPr>
    </w:p>
    <w:p w14:paraId="257283A5">
      <w:pPr>
        <w:pStyle w:val="22"/>
        <w:keepNext/>
        <w:keepLines/>
        <w:pageBreakBefore w:val="0"/>
        <w:widowControl w:val="0"/>
        <w:numPr>
          <w:ilvl w:val="0"/>
          <w:numId w:val="0"/>
        </w:numPr>
        <w:kinsoku/>
        <w:wordWrap/>
        <w:overflowPunct/>
        <w:topLinePunct w:val="0"/>
        <w:autoSpaceDE w:val="0"/>
        <w:autoSpaceDN w:val="0"/>
        <w:bidi w:val="0"/>
        <w:adjustRightInd w:val="0"/>
        <w:snapToGrid/>
        <w:spacing w:line="560" w:lineRule="exact"/>
        <w:ind w:right="-23" w:rightChars="0"/>
        <w:jc w:val="both"/>
        <w:textAlignment w:val="auto"/>
        <w:outlineLvl w:val="0"/>
        <w:rPr>
          <w:rFonts w:hint="eastAsia" w:ascii="宋体" w:hAnsi="宋体" w:eastAsia="宋体" w:cs="宋体"/>
          <w:b/>
          <w:color w:val="auto"/>
          <w:kern w:val="2"/>
          <w:sz w:val="32"/>
          <w:szCs w:val="24"/>
          <w:highlight w:val="none"/>
          <w:lang w:val="en-US" w:eastAsia="zh-CN" w:bidi="ar-SA"/>
        </w:rPr>
      </w:pPr>
    </w:p>
    <w:p w14:paraId="4FC0B176">
      <w:pPr>
        <w:pStyle w:val="8"/>
        <w:pageBreakBefore w:val="0"/>
        <w:widowControl w:val="0"/>
        <w:kinsoku/>
        <w:wordWrap/>
        <w:overflowPunct/>
        <w:topLinePunct w:val="0"/>
        <w:bidi w:val="0"/>
        <w:snapToGrid w:val="0"/>
        <w:spacing w:line="580" w:lineRule="exact"/>
        <w:ind w:firstLine="478" w:firstLineChars="200"/>
        <w:textAlignment w:val="auto"/>
        <w:rPr>
          <w:rFonts w:eastAsia="宋体"/>
          <w:color w:val="auto"/>
          <w:sz w:val="36"/>
          <w:szCs w:val="36"/>
          <w:highlight w:val="none"/>
        </w:rPr>
      </w:pPr>
      <w:bookmarkStart w:id="10" w:name="_Toc4433"/>
      <w:bookmarkStart w:id="11" w:name="_Toc15350"/>
      <w:bookmarkStart w:id="12" w:name="_Toc25964"/>
      <w:r>
        <w:rPr>
          <w:rFonts w:hint="eastAsia" w:ascii="宋体" w:hAnsi="宋体" w:eastAsia="宋体" w:cs="宋体"/>
          <w:snapToGrid w:val="0"/>
          <w:color w:val="auto"/>
          <w:kern w:val="0"/>
          <w:sz w:val="24"/>
          <w:szCs w:val="24"/>
          <w:highlight w:val="none"/>
          <w:lang w:val="en-US" w:eastAsia="zh-CN"/>
        </w:rPr>
        <w:br w:type="page"/>
      </w:r>
      <w:bookmarkEnd w:id="0"/>
      <w:bookmarkEnd w:id="10"/>
      <w:bookmarkEnd w:id="11"/>
      <w:bookmarkEnd w:id="12"/>
    </w:p>
    <w:p w14:paraId="7CF27307">
      <w:pPr>
        <w:keepNext/>
        <w:keepLines/>
        <w:spacing w:before="260" w:after="260" w:line="400" w:lineRule="exact"/>
        <w:jc w:val="center"/>
        <w:outlineLvl w:val="1"/>
        <w:rPr>
          <w:rFonts w:hint="eastAsia" w:ascii="宋体" w:hAnsi="宋体" w:eastAsia="宋体" w:cs="宋体"/>
          <w:b/>
          <w:bCs/>
          <w:color w:val="auto"/>
          <w:sz w:val="32"/>
          <w:szCs w:val="32"/>
          <w:highlight w:val="none"/>
        </w:rPr>
      </w:pPr>
      <w:bookmarkStart w:id="13" w:name="_Toc199124758"/>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p>
    <w:p w14:paraId="3927A340">
      <w:pPr>
        <w:keepNext/>
        <w:keepLines/>
        <w:spacing w:before="260" w:after="0" w:line="360" w:lineRule="auto"/>
        <w:outlineLvl w:val="1"/>
        <w:rPr>
          <w:rFonts w:hint="eastAsia" w:ascii="宋体" w:hAnsi="宋体" w:eastAsia="宋体" w:cs="宋体"/>
          <w:b/>
          <w:bCs/>
          <w:color w:val="auto"/>
          <w:sz w:val="20"/>
          <w:szCs w:val="20"/>
          <w:highlight w:val="none"/>
        </w:rPr>
      </w:pP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p>
    <w:tbl>
      <w:tblPr>
        <w:tblStyle w:val="1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03A90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4097632">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D5EF4E3">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8E91B80">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465E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A1F6379">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A2979AE">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B5D512D">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4BA9D492">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李女士</w:t>
            </w:r>
          </w:p>
          <w:p w14:paraId="6FE6C27C">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0754E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7831F7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A0955A8">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AC76367">
            <w:pPr>
              <w:autoSpaceDE w:val="0"/>
              <w:autoSpaceDN w:val="0"/>
              <w:adjustRightInd w:val="0"/>
              <w:spacing w:before="73"/>
              <w:ind w:firstLine="418"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仙山里项目聘请广告推广服务公司</w:t>
            </w:r>
          </w:p>
        </w:tc>
      </w:tr>
      <w:tr w14:paraId="65190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BCA6C5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CD9E28A">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6F0C191">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武隆区仙女山镇</w:t>
            </w:r>
          </w:p>
        </w:tc>
      </w:tr>
      <w:tr w14:paraId="46459F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E7DCA8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212231">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262601F">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仙山里项目建筑面积为214488.98平方米，其中一期占地面积约180亩，二期占地面积约130亩，三期占地面积约110亩。本次招标范围为</w:t>
            </w:r>
            <w:r>
              <w:rPr>
                <w:rFonts w:hint="eastAsia" w:ascii="宋体" w:hAnsi="宋体" w:eastAsia="宋体" w:cs="宋体"/>
                <w:color w:val="auto"/>
                <w:kern w:val="0"/>
                <w:szCs w:val="21"/>
                <w:highlight w:val="none"/>
                <w:u w:val="single"/>
                <w:lang w:val="en-US" w:eastAsia="zh-CN"/>
              </w:rPr>
              <w:t>仙山里项目聘请广告推广服务公司</w:t>
            </w:r>
            <w:r>
              <w:rPr>
                <w:rFonts w:hint="eastAsia" w:ascii="宋体" w:hAnsi="宋体" w:cs="宋体"/>
                <w:color w:val="auto"/>
                <w:kern w:val="0"/>
                <w:szCs w:val="21"/>
                <w:highlight w:val="none"/>
                <w:lang w:eastAsia="zh-CN"/>
              </w:rPr>
              <w:t>。</w:t>
            </w:r>
          </w:p>
        </w:tc>
      </w:tr>
      <w:tr w14:paraId="3825A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3E9171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E2E57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EA9E929">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57E1D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2BE538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311F92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0BB46B0">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3AE0C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BEC845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6ADFBB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3E9FAA0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B8E29E">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3C3A0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DF268C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BCFE2C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6C38AC0">
            <w:pPr>
              <w:autoSpaceDE w:val="0"/>
              <w:autoSpaceDN w:val="0"/>
              <w:adjustRightInd w:val="0"/>
              <w:spacing w:before="73"/>
              <w:ind w:firstLine="418"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完成仙山里项目广告推广，为项目提供广告营销推广服务（详见“第四章合同主要条款第三条”）</w:t>
            </w:r>
          </w:p>
        </w:tc>
      </w:tr>
      <w:tr w14:paraId="2FD80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9A27EC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77EC179">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93FB60">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cs="宋体"/>
                <w:snapToGrid w:val="0"/>
                <w:kern w:val="0"/>
                <w:szCs w:val="21"/>
                <w:highlight w:val="none"/>
                <w:lang w:val="en-US" w:eastAsia="zh-CN"/>
              </w:rPr>
              <w:t>4个月，暂定从2024年7月15日至2024年11月14日止，具体开始时间以甲方书面通知时间为准。</w:t>
            </w:r>
          </w:p>
        </w:tc>
      </w:tr>
      <w:tr w14:paraId="46B32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51F2B4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CA1887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70C4458">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满足</w:t>
            </w:r>
            <w:r>
              <w:rPr>
                <w:rFonts w:hint="eastAsia" w:ascii="宋体" w:hAnsi="宋体" w:eastAsia="宋体" w:cs="宋体"/>
                <w:color w:val="auto"/>
                <w:kern w:val="0"/>
                <w:szCs w:val="21"/>
                <w:highlight w:val="none"/>
                <w:lang w:val="en-US" w:eastAsia="zh-CN"/>
              </w:rPr>
              <w:t>相关要求</w:t>
            </w:r>
          </w:p>
        </w:tc>
      </w:tr>
      <w:tr w14:paraId="7B7074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C72ADF7">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5F2DB6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75B3179">
            <w:pPr>
              <w:spacing w:line="400" w:lineRule="exact"/>
              <w:ind w:firstLine="428" w:firstLineChars="205"/>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p>
        </w:tc>
      </w:tr>
      <w:tr w14:paraId="05E2F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A907B3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F2873E7">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07F4427B">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E324C79">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18"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7</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4</w:t>
            </w:r>
            <w:r>
              <w:rPr>
                <w:rFonts w:hint="eastAsia" w:ascii="宋体" w:hAnsi="宋体" w:eastAsia="宋体" w:cs="宋体"/>
                <w:snapToGrid w:val="0"/>
                <w:color w:val="auto"/>
                <w:kern w:val="0"/>
                <w:sz w:val="21"/>
                <w:szCs w:val="21"/>
                <w:highlight w:val="none"/>
              </w:rPr>
              <w:t>日起在重庆文投集团官网(</w:t>
            </w:r>
            <w:r>
              <w:rPr>
                <w:rFonts w:hint="eastAsia"/>
                <w:highlight w:val="none"/>
                <w:lang w:eastAsia="zh-CN"/>
              </w:rPr>
              <w:t>http://www.cqciig.com/index.htm</w:t>
            </w:r>
            <w:r>
              <w:rPr>
                <w:rFonts w:hint="eastAsia" w:ascii="宋体" w:hAnsi="宋体" w:eastAsia="宋体" w:cs="宋体"/>
                <w:snapToGrid w:val="0"/>
                <w:color w:val="auto"/>
                <w:kern w:val="0"/>
                <w:sz w:val="21"/>
                <w:szCs w:val="21"/>
                <w:highlight w:val="none"/>
              </w:rPr>
              <w:t>）下载招标文件。</w:t>
            </w:r>
          </w:p>
        </w:tc>
      </w:tr>
      <w:tr w14:paraId="0EBDE9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861F54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B775C3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B02194C">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，逾期的书面质疑招标代理机构均不予解答。</w:t>
            </w:r>
          </w:p>
        </w:tc>
      </w:tr>
      <w:tr w14:paraId="413DD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962275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3E86A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BA8E008">
            <w:pPr>
              <w:keepNext w:val="0"/>
              <w:keepLines w:val="0"/>
              <w:pageBreakBefore w:val="0"/>
              <w:widowControl w:val="0"/>
              <w:kinsoku/>
              <w:wordWrap w:val="0"/>
              <w:overflowPunct/>
              <w:topLinePunct w:val="0"/>
              <w:autoSpaceDE/>
              <w:autoSpaceDN/>
              <w:bidi w:val="0"/>
              <w:adjustRightInd/>
              <w:snapToGrid/>
              <w:spacing w:line="400" w:lineRule="exact"/>
              <w:ind w:firstLine="41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54340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22C228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A76DB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8EEE73C">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F5AA0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A428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D0B408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构成竞</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1AF4D70">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748A03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877AF3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357EA1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FC6F004">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分至</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p>
          <w:p w14:paraId="64359B6A">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3697D922">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p>
        </w:tc>
      </w:tr>
      <w:tr w14:paraId="6FE0E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A9C415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F394DC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8B255EB">
            <w:pPr>
              <w:numPr>
                <w:ilvl w:val="0"/>
                <w:numId w:val="0"/>
              </w:numPr>
              <w:spacing w:line="400" w:lineRule="exact"/>
              <w:ind w:leftChars="0" w:firstLine="41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所有的费用</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人结合项目情况、自身实力和市场行情自行报价。</w:t>
            </w:r>
          </w:p>
          <w:p w14:paraId="6BB60C2C">
            <w:pPr>
              <w:numPr>
                <w:ilvl w:val="0"/>
                <w:numId w:val="0"/>
              </w:numPr>
              <w:spacing w:line="400" w:lineRule="exact"/>
              <w:ind w:leftChars="0"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投标最高限价：</w:t>
            </w:r>
            <w:r>
              <w:rPr>
                <w:rFonts w:hint="eastAsia" w:ascii="宋体" w:hAnsi="宋体" w:eastAsia="宋体" w:cs="宋体"/>
                <w:b/>
                <w:bCs/>
                <w:color w:val="auto"/>
                <w:sz w:val="21"/>
                <w:szCs w:val="21"/>
                <w:highlight w:val="none"/>
                <w:lang w:val="en-US" w:eastAsia="zh-CN"/>
              </w:rPr>
              <w:t>最高投标月费报价不超过6.5万元/月，总费用不超过26万元</w:t>
            </w:r>
            <w:r>
              <w:rPr>
                <w:rFonts w:hint="eastAsia" w:ascii="宋体" w:hAnsi="宋体" w:eastAsia="宋体" w:cs="宋体"/>
                <w:color w:val="auto"/>
                <w:sz w:val="21"/>
                <w:szCs w:val="21"/>
                <w:highlight w:val="none"/>
                <w:lang w:val="en-US" w:eastAsia="zh-CN"/>
              </w:rPr>
              <w:t>。投标人的投标</w:t>
            </w:r>
            <w:r>
              <w:rPr>
                <w:rFonts w:hint="eastAsia" w:ascii="宋体" w:hAnsi="宋体" w:eastAsia="宋体" w:cs="宋体"/>
                <w:color w:val="auto"/>
                <w:sz w:val="21"/>
                <w:szCs w:val="21"/>
                <w:highlight w:val="none"/>
              </w:rPr>
              <w:t>总报价不得超出本项目给出的最高限价</w:t>
            </w:r>
            <w:r>
              <w:rPr>
                <w:rFonts w:hint="eastAsia" w:ascii="宋体" w:hAnsi="宋体" w:eastAsia="宋体" w:cs="宋体"/>
                <w:color w:val="auto"/>
                <w:sz w:val="21"/>
                <w:szCs w:val="21"/>
                <w:highlight w:val="none"/>
                <w:lang w:val="en-US" w:eastAsia="zh-CN"/>
              </w:rPr>
              <w:t>且单项价格均不能超过最高限价，</w:t>
            </w:r>
            <w:r>
              <w:rPr>
                <w:rFonts w:hint="eastAsia" w:ascii="宋体" w:hAnsi="宋体" w:eastAsia="宋体" w:cs="宋体"/>
                <w:color w:val="auto"/>
                <w:sz w:val="21"/>
                <w:szCs w:val="21"/>
                <w:highlight w:val="none"/>
              </w:rPr>
              <w:t>否则作废标处理。</w:t>
            </w:r>
          </w:p>
          <w:p w14:paraId="654403E5">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1A1CE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46D56E2">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5FD327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261A49F">
            <w:pPr>
              <w:spacing w:before="73" w:line="400" w:lineRule="exact"/>
              <w:ind w:firstLine="428"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01E86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0EC1B8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576965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851AB6C">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28BF3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11CF56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3C2649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51388F0">
            <w:pPr>
              <w:spacing w:line="40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39C47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1D0BFE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8A8C30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947B818">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0D14D9DF">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投标人须具备工商行政主管部门核发的有效法人营业执照，经营范围包含广告推广服务，具有独立承担民事责任的能力。</w:t>
            </w:r>
          </w:p>
          <w:p w14:paraId="5DEFB418">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（提供有效的营业执照副本复印件并加盖投标人公章）</w:t>
            </w:r>
          </w:p>
          <w:p w14:paraId="7EAF1BC6">
            <w:pPr>
              <w:numPr>
                <w:ilvl w:val="0"/>
                <w:numId w:val="0"/>
              </w:num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lang w:val="en-US" w:eastAsia="zh-CN"/>
              </w:rPr>
            </w:pPr>
            <w:r>
              <w:rPr>
                <w:rFonts w:hint="eastAsia" w:ascii="宋体" w:cs="宋体"/>
                <w:color w:val="auto"/>
                <w:szCs w:val="21"/>
                <w:highlight w:val="none"/>
                <w:lang w:val="en-US" w:eastAsia="zh-CN"/>
              </w:rPr>
              <w:t>2、</w:t>
            </w:r>
            <w:r>
              <w:rPr>
                <w:rFonts w:hint="eastAsia" w:ascii="宋体" w:hAnsi="宋体" w:cs="宋体"/>
                <w:b/>
                <w:bCs/>
                <w:color w:val="auto"/>
                <w:szCs w:val="21"/>
                <w:highlight w:val="none"/>
                <w:lang w:val="en-US" w:eastAsia="zh-CN"/>
              </w:rPr>
              <w:t>业绩要求：</w:t>
            </w:r>
          </w:p>
          <w:p w14:paraId="522C55AA">
            <w:pPr>
              <w:autoSpaceDE w:val="0"/>
              <w:autoSpaceDN w:val="0"/>
              <w:adjustRightInd w:val="0"/>
              <w:snapToGrid w:val="0"/>
              <w:spacing w:line="360" w:lineRule="auto"/>
              <w:ind w:firstLine="418"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2021 年1月1日起至投标截止日止（以合同签定时间为准），至少承担过3个及以上TOP30地产公司项目的服务业绩</w:t>
            </w:r>
            <w:r>
              <w:rPr>
                <w:rFonts w:hint="eastAsia" w:ascii="宋体" w:hAnsi="宋体" w:cs="宋体"/>
                <w:color w:val="auto"/>
                <w:szCs w:val="21"/>
                <w:highlight w:val="none"/>
                <w:lang w:val="en-US" w:eastAsia="zh-CN"/>
              </w:rPr>
              <w:t>。</w:t>
            </w:r>
          </w:p>
          <w:p w14:paraId="0F0CE2D0">
            <w:pPr>
              <w:numPr>
                <w:ilvl w:val="0"/>
                <w:numId w:val="0"/>
              </w:numPr>
              <w:autoSpaceDE w:val="0"/>
              <w:autoSpaceDN w:val="0"/>
              <w:adjustRightInd w:val="0"/>
              <w:snapToGrid w:val="0"/>
              <w:spacing w:line="360" w:lineRule="auto"/>
              <w:ind w:firstLine="416"/>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w:t>
            </w:r>
            <w:r>
              <w:rPr>
                <w:rFonts w:hint="eastAsia"/>
                <w:highlight w:val="none"/>
                <w:lang w:val="en-US" w:eastAsia="zh-CN"/>
              </w:rPr>
              <w:t>提供相关合同的复印件</w:t>
            </w:r>
            <w:r>
              <w:rPr>
                <w:rFonts w:hint="eastAsia"/>
                <w:b/>
                <w:bCs/>
                <w:highlight w:val="none"/>
                <w:lang w:val="en-US" w:eastAsia="zh-CN"/>
              </w:rPr>
              <w:t>及对应发票</w:t>
            </w:r>
            <w:r>
              <w:rPr>
                <w:rFonts w:hint="eastAsia"/>
                <w:highlight w:val="none"/>
                <w:lang w:val="en-US" w:eastAsia="zh-CN"/>
              </w:rPr>
              <w:t>并加盖公章</w:t>
            </w:r>
            <w:r>
              <w:rPr>
                <w:rFonts w:hint="eastAsia" w:ascii="宋体" w:hAnsi="宋体" w:cs="宋体"/>
                <w:color w:val="auto"/>
                <w:szCs w:val="21"/>
                <w:highlight w:val="none"/>
                <w:lang w:val="en-US" w:eastAsia="zh-CN"/>
              </w:rPr>
              <w:t>）</w:t>
            </w:r>
          </w:p>
          <w:p w14:paraId="304CACD3">
            <w:pPr>
              <w:numPr>
                <w:ilvl w:val="0"/>
                <w:numId w:val="2"/>
              </w:numPr>
              <w:autoSpaceDE w:val="0"/>
              <w:autoSpaceDN w:val="0"/>
              <w:adjustRightInd w:val="0"/>
              <w:snapToGrid w:val="0"/>
              <w:spacing w:line="360" w:lineRule="auto"/>
              <w:ind w:firstLine="416"/>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团队要求</w:t>
            </w:r>
          </w:p>
          <w:p w14:paraId="7CA354CC">
            <w:pPr>
              <w:numPr>
                <w:ilvl w:val="0"/>
                <w:numId w:val="0"/>
              </w:numPr>
              <w:autoSpaceDE w:val="0"/>
              <w:autoSpaceDN w:val="0"/>
              <w:adjustRightInd w:val="0"/>
              <w:snapToGrid w:val="0"/>
              <w:spacing w:line="360" w:lineRule="auto"/>
              <w:ind w:firstLine="418"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3.1</w:t>
            </w:r>
            <w:r>
              <w:rPr>
                <w:rFonts w:hint="default" w:ascii="宋体" w:hAnsi="宋体" w:cs="宋体"/>
                <w:b w:val="0"/>
                <w:bCs w:val="0"/>
                <w:color w:val="auto"/>
                <w:szCs w:val="21"/>
                <w:highlight w:val="none"/>
                <w:lang w:val="en-US" w:eastAsia="zh-CN"/>
              </w:rPr>
              <w:t>策略总监（负责人）具有top20房企别墅或大平层案例项目不少于5个，至少负责过1个文旅项目推广操盘案例经验，具有top30房企项目策划负责人及以上岗位的工作经历，从业时间10年及以上。</w:t>
            </w:r>
          </w:p>
          <w:p w14:paraId="2995C93C">
            <w:pPr>
              <w:numPr>
                <w:ilvl w:val="0"/>
                <w:numId w:val="0"/>
              </w:numPr>
              <w:autoSpaceDE w:val="0"/>
              <w:autoSpaceDN w:val="0"/>
              <w:adjustRightInd w:val="0"/>
              <w:snapToGrid w:val="0"/>
              <w:spacing w:line="360" w:lineRule="auto"/>
              <w:ind w:firstLine="418"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3.2</w:t>
            </w:r>
            <w:r>
              <w:rPr>
                <w:rFonts w:hint="default" w:ascii="宋体" w:hAnsi="宋体" w:cs="宋体"/>
                <w:b w:val="0"/>
                <w:bCs w:val="0"/>
                <w:color w:val="auto"/>
                <w:szCs w:val="21"/>
                <w:highlight w:val="none"/>
                <w:lang w:val="en-US" w:eastAsia="zh-CN"/>
              </w:rPr>
              <w:t>项目设计负责人与文案负责人，具有同岗位独立负责服务华润、融创、世茂、绿城、龙湖、香港置地、保利、越秀、建发别墅或大平层项目经历，至少有1个独立负责文旅项目经验，从业时间5年及以上。</w:t>
            </w:r>
          </w:p>
          <w:p w14:paraId="4AEC9081">
            <w:pPr>
              <w:numPr>
                <w:ilvl w:val="0"/>
                <w:numId w:val="0"/>
              </w:numPr>
              <w:autoSpaceDE w:val="0"/>
              <w:autoSpaceDN w:val="0"/>
              <w:adjustRightInd w:val="0"/>
              <w:snapToGrid w:val="0"/>
              <w:spacing w:line="360" w:lineRule="auto"/>
              <w:ind w:firstLine="418" w:firstLineChars="200"/>
              <w:rPr>
                <w:rFonts w:hint="default" w:ascii="宋体" w:hAnsi="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3.3</w:t>
            </w:r>
            <w:r>
              <w:rPr>
                <w:rFonts w:hint="default" w:ascii="宋体" w:hAnsi="宋体" w:cs="宋体"/>
                <w:b w:val="0"/>
                <w:bCs w:val="0"/>
                <w:color w:val="auto"/>
                <w:szCs w:val="21"/>
                <w:highlight w:val="none"/>
                <w:lang w:val="en-US" w:eastAsia="zh-CN"/>
              </w:rPr>
              <w:t>数字视觉（实拍类视频、三维类视频）负责人具有top30房企服务案例不少于10个，从事数字视觉创作管理工作不少于5年。</w:t>
            </w:r>
          </w:p>
          <w:p w14:paraId="153DEFD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18" w:firstLineChars="200"/>
              <w:textAlignment w:val="auto"/>
              <w:rPr>
                <w:rFonts w:hint="eastAsia"/>
                <w:highlight w:val="none"/>
                <w:lang w:val="en-US" w:eastAsia="zh-CN"/>
              </w:rPr>
            </w:pPr>
            <w:r>
              <w:rPr>
                <w:rFonts w:hint="eastAsia" w:ascii="宋体" w:hAnsi="宋体" w:cs="宋体"/>
                <w:b w:val="0"/>
                <w:bCs w:val="0"/>
                <w:color w:val="auto"/>
                <w:szCs w:val="21"/>
                <w:highlight w:val="none"/>
                <w:lang w:val="en-US" w:eastAsia="zh-CN"/>
              </w:rPr>
              <w:t>（投标单位根据以上要求填写）</w:t>
            </w:r>
          </w:p>
        </w:tc>
      </w:tr>
      <w:tr w14:paraId="18EE2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3F157A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9A31F5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8DC10A5">
            <w:pPr>
              <w:spacing w:line="400" w:lineRule="exact"/>
              <w:ind w:firstLine="428"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w:t>
            </w:r>
            <w:r>
              <w:rPr>
                <w:rFonts w:hint="eastAsia" w:ascii="宋体" w:hAnsi="宋体" w:eastAsia="宋体" w:cs="宋体"/>
                <w:b/>
                <w:bCs/>
                <w:color w:val="auto"/>
                <w:kern w:val="0"/>
                <w:szCs w:val="21"/>
                <w:highlight w:val="none"/>
              </w:rPr>
              <w:t>份</w:t>
            </w:r>
            <w:r>
              <w:rPr>
                <w:rFonts w:hint="eastAsia" w:ascii="宋体" w:hAnsi="宋体" w:eastAsia="宋体" w:cs="宋体"/>
                <w:color w:val="auto"/>
                <w:kern w:val="0"/>
                <w:szCs w:val="21"/>
                <w:highlight w:val="none"/>
              </w:rPr>
              <w:t>（正副本</w:t>
            </w:r>
            <w:r>
              <w:rPr>
                <w:rFonts w:hint="eastAsia" w:ascii="宋体" w:hAnsi="宋体" w:cs="宋体"/>
                <w:color w:val="auto"/>
                <w:kern w:val="0"/>
                <w:szCs w:val="21"/>
                <w:highlight w:val="none"/>
                <w:lang w:val="en-US" w:eastAsia="zh-CN"/>
              </w:rPr>
              <w:t>各一份</w:t>
            </w:r>
            <w:r>
              <w:rPr>
                <w:rFonts w:hint="eastAsia" w:ascii="宋体" w:hAnsi="宋体" w:eastAsia="宋体" w:cs="宋体"/>
                <w:color w:val="auto"/>
                <w:kern w:val="0"/>
                <w:szCs w:val="21"/>
                <w:highlight w:val="none"/>
              </w:rPr>
              <w:t>）</w:t>
            </w:r>
          </w:p>
        </w:tc>
      </w:tr>
      <w:tr w14:paraId="0134E2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3D5E2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6BFB3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62BEC65">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43447501">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3959C652">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63B5658C">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10EEABF8">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7545B916">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41ABE641">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327B4B56">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3C9974E9">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0FFAC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50FACE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EA3EF4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86A763E">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79868E8A">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52B93B51">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人或代理机构应当拒绝接收。</w:t>
            </w:r>
          </w:p>
        </w:tc>
      </w:tr>
      <w:tr w14:paraId="0EF60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9EABAA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3A977E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3FCA860">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3AB02826">
            <w:pPr>
              <w:spacing w:line="380" w:lineRule="exact"/>
              <w:ind w:firstLine="428"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17AB0439">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5F77FF46">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10</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11</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00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4C4A2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73A73E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8C8880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D1956C7">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2D8B2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1BFB16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3385B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7C34CC8">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021BC02E">
            <w:pPr>
              <w:spacing w:line="380" w:lineRule="exact"/>
              <w:ind w:left="1473" w:leftChars="205" w:hanging="1045"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eastAsia="宋体" w:cs="宋体"/>
                <w:color w:val="auto"/>
                <w:szCs w:val="21"/>
                <w:highlight w:val="none"/>
              </w:rPr>
              <w:t>）</w:t>
            </w:r>
          </w:p>
        </w:tc>
      </w:tr>
      <w:tr w14:paraId="0EF1C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DEEA101">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B2259D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898ECBC">
            <w:pPr>
              <w:spacing w:line="380" w:lineRule="exact"/>
              <w:ind w:firstLine="314" w:firstLineChars="150"/>
              <w:rPr>
                <w:rFonts w:hint="default"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 xml:space="preserve"> </w:t>
            </w:r>
            <w:r>
              <w:rPr>
                <w:rFonts w:hint="eastAsia" w:ascii="宋体" w:hAnsi="宋体" w:cs="宋体"/>
                <w:color w:val="auto"/>
                <w:kern w:val="0"/>
                <w:szCs w:val="21"/>
                <w:highlight w:val="none"/>
                <w:lang w:val="en-US" w:eastAsia="zh-CN"/>
              </w:rPr>
              <w:t>综合单价</w:t>
            </w:r>
            <w:r>
              <w:rPr>
                <w:rFonts w:hint="default" w:ascii="宋体" w:hAnsi="宋体" w:eastAsia="宋体" w:cs="宋体"/>
                <w:color w:val="auto"/>
                <w:kern w:val="0"/>
                <w:szCs w:val="21"/>
                <w:highlight w:val="none"/>
                <w:lang w:val="en-US"/>
              </w:rPr>
              <w:t>包干，最终结算金额=</w:t>
            </w:r>
            <w:r>
              <w:rPr>
                <w:rFonts w:hint="eastAsia" w:ascii="宋体" w:hAnsi="宋体" w:cs="宋体"/>
                <w:color w:val="auto"/>
                <w:kern w:val="0"/>
                <w:szCs w:val="21"/>
                <w:highlight w:val="none"/>
                <w:lang w:val="en-US" w:eastAsia="zh-CN"/>
              </w:rPr>
              <w:t>投标报价*服务周期</w:t>
            </w:r>
          </w:p>
        </w:tc>
      </w:tr>
      <w:tr w14:paraId="0167B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408B2AC">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8CADFA1">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2D22851">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5FA6B4E1">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32489AC5">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688C2CBA">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0305DEC8">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74D44C8E">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583833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78C5C5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4A0872">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E749C9C">
            <w:pPr>
              <w:tabs>
                <w:tab w:val="left" w:pos="0"/>
              </w:tabs>
              <w:autoSpaceDE w:val="0"/>
              <w:autoSpaceDN w:val="0"/>
              <w:adjustRightInd w:val="0"/>
              <w:snapToGrid w:val="0"/>
              <w:spacing w:before="64" w:line="380" w:lineRule="exact"/>
              <w:ind w:left="0" w:firstLine="418"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1C353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4EAD821">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B5C7C1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8B995EE">
            <w:pPr>
              <w:spacing w:line="40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总报价得分</w:t>
            </w:r>
            <w:r>
              <w:rPr>
                <w:rFonts w:hint="eastAsia" w:ascii="宋体" w:hAnsi="宋体" w:eastAsia="宋体" w:cs="宋体"/>
                <w:color w:val="auto"/>
                <w:kern w:val="0"/>
                <w:szCs w:val="21"/>
                <w:highlight w:val="none"/>
              </w:rPr>
              <w:t>由高到低排名前三名为中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r>
      <w:tr w14:paraId="1EAC8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CF6396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1FAB9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7C6EE36">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6D10176A">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5144F9EA">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3FADD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F243431">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AE9FEE">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二次招标和不再招标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61FB378">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3D611CF2">
      <w:pPr>
        <w:rPr>
          <w:rFonts w:hint="eastAsia" w:ascii="宋体" w:hAnsi="宋体" w:eastAsia="宋体" w:cs="宋体"/>
          <w:b/>
          <w:bCs/>
          <w:color w:val="auto"/>
          <w:sz w:val="24"/>
          <w:highlight w:val="none"/>
        </w:rPr>
        <w:sectPr>
          <w:headerReference r:id="rId8" w:type="default"/>
          <w:footerReference r:id="rId9" w:type="default"/>
          <w:footerReference r:id="rId10" w:type="even"/>
          <w:pgSz w:w="11906" w:h="16838"/>
          <w:pgMar w:top="1440" w:right="1080" w:bottom="1440" w:left="1080" w:header="964" w:footer="964" w:gutter="284"/>
          <w:lnNumType w:countBy="0" w:restart="continuous"/>
          <w:pgNumType w:fmt="decimal"/>
          <w:cols w:space="720" w:num="1"/>
          <w:docGrid w:type="linesAndChars" w:linePitch="447" w:charSpace="-338"/>
        </w:sectPr>
      </w:pPr>
      <w:bookmarkStart w:id="14" w:name="_Toc102227314"/>
      <w:bookmarkStart w:id="15" w:name="_Toc163707468"/>
    </w:p>
    <w:bookmarkEnd w:id="13"/>
    <w:bookmarkEnd w:id="14"/>
    <w:bookmarkEnd w:id="15"/>
    <w:p w14:paraId="0D3E4A58">
      <w:pPr>
        <w:spacing w:line="360" w:lineRule="auto"/>
        <w:rPr>
          <w:rFonts w:hint="eastAsia" w:ascii="宋体" w:hAnsi="宋体" w:eastAsia="宋体" w:cs="宋体"/>
          <w:b/>
          <w:bCs/>
          <w:color w:val="auto"/>
          <w:sz w:val="24"/>
          <w:highlight w:val="none"/>
        </w:rPr>
      </w:pPr>
      <w:bookmarkStart w:id="16" w:name="_Toc21656"/>
      <w:bookmarkStart w:id="17" w:name="_Toc14767"/>
      <w:bookmarkStart w:id="18" w:name="_Toc12290"/>
      <w:r>
        <w:rPr>
          <w:rFonts w:hint="eastAsia" w:ascii="宋体" w:hAnsi="宋体" w:eastAsia="宋体" w:cs="宋体"/>
          <w:b/>
          <w:bCs/>
          <w:color w:val="auto"/>
          <w:sz w:val="24"/>
          <w:highlight w:val="none"/>
        </w:rPr>
        <w:t>一、费用</w:t>
      </w:r>
    </w:p>
    <w:p w14:paraId="2532E3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4B500AC8">
      <w:pPr>
        <w:keepNext/>
        <w:keepLines/>
        <w:spacing w:before="0" w:after="0" w:line="360" w:lineRule="auto"/>
        <w:outlineLvl w:val="2"/>
        <w:rPr>
          <w:rFonts w:hint="eastAsia" w:ascii="宋体" w:hAnsi="宋体" w:eastAsia="宋体" w:cs="宋体"/>
          <w:b/>
          <w:bCs/>
          <w:color w:val="auto"/>
          <w:sz w:val="24"/>
          <w:highlight w:val="none"/>
        </w:rPr>
      </w:pPr>
      <w:bookmarkStart w:id="19" w:name="_Toc102227316"/>
      <w:bookmarkStart w:id="20" w:name="_Toc163707469"/>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19"/>
      <w:bookmarkEnd w:id="20"/>
      <w:r>
        <w:rPr>
          <w:rFonts w:hint="eastAsia" w:ascii="宋体" w:hAnsi="宋体" w:eastAsia="宋体" w:cs="宋体"/>
          <w:b/>
          <w:bCs/>
          <w:color w:val="auto"/>
          <w:sz w:val="24"/>
          <w:highlight w:val="none"/>
        </w:rPr>
        <w:t>格</w:t>
      </w:r>
    </w:p>
    <w:p w14:paraId="00C5F558">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10E3A2F8">
      <w:pPr>
        <w:keepNext/>
        <w:keepLines/>
        <w:spacing w:before="0" w:after="0" w:line="360" w:lineRule="auto"/>
        <w:outlineLvl w:val="2"/>
        <w:rPr>
          <w:rFonts w:hint="eastAsia" w:ascii="宋体" w:hAnsi="宋体" w:eastAsia="宋体" w:cs="宋体"/>
          <w:b/>
          <w:bCs/>
          <w:color w:val="auto"/>
          <w:sz w:val="24"/>
          <w:highlight w:val="none"/>
        </w:rPr>
      </w:pPr>
      <w:bookmarkStart w:id="21" w:name="_Toc163707470"/>
      <w:bookmarkStart w:id="22" w:name="_Toc102227317"/>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21"/>
      <w:bookmarkEnd w:id="22"/>
    </w:p>
    <w:p w14:paraId="70AFB01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0B1BE4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0142595C">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1A31B9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36A7B337">
      <w:pPr>
        <w:keepNext/>
        <w:keepLines/>
        <w:spacing w:before="0" w:after="0" w:line="360" w:lineRule="auto"/>
        <w:outlineLvl w:val="2"/>
        <w:rPr>
          <w:rFonts w:hint="eastAsia" w:ascii="宋体" w:hAnsi="宋体" w:eastAsia="宋体" w:cs="宋体"/>
          <w:b/>
          <w:bCs/>
          <w:color w:val="auto"/>
          <w:sz w:val="24"/>
          <w:highlight w:val="none"/>
        </w:rPr>
      </w:pPr>
      <w:bookmarkStart w:id="23" w:name="_Toc163707471"/>
      <w:bookmarkStart w:id="24" w:name="_Toc102227318"/>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23"/>
      <w:bookmarkEnd w:id="24"/>
    </w:p>
    <w:p w14:paraId="35614B7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518E68E5">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1AF1A83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1FE9958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0B7A616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5638CF0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46AF37A4">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5BFDE5A9">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12E03885">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5C02ECF6">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58E56E1A">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5B42297D">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0BC7BAFC">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428B8EA7">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70253EB2">
      <w:pPr>
        <w:keepNext/>
        <w:keepLines/>
        <w:spacing w:before="0" w:after="0" w:line="360" w:lineRule="auto"/>
        <w:outlineLvl w:val="2"/>
        <w:rPr>
          <w:rFonts w:hint="eastAsia" w:ascii="宋体" w:hAnsi="宋体" w:eastAsia="宋体" w:cs="宋体"/>
          <w:b/>
          <w:bCs/>
          <w:color w:val="auto"/>
          <w:sz w:val="24"/>
          <w:highlight w:val="none"/>
        </w:rPr>
      </w:pPr>
      <w:bookmarkStart w:id="25" w:name="_Toc102227319"/>
      <w:bookmarkStart w:id="26" w:name="_Toc163707472"/>
      <w:r>
        <w:rPr>
          <w:rFonts w:hint="eastAsia" w:ascii="宋体" w:hAnsi="宋体" w:eastAsia="宋体" w:cs="宋体"/>
          <w:b/>
          <w:bCs/>
          <w:color w:val="auto"/>
          <w:sz w:val="24"/>
          <w:highlight w:val="none"/>
        </w:rPr>
        <w:t>五、</w:t>
      </w:r>
      <w:bookmarkEnd w:id="25"/>
      <w:bookmarkEnd w:id="26"/>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6D93FC43">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4B7575B8">
      <w:pPr>
        <w:keepNext/>
        <w:keepLines/>
        <w:spacing w:before="0" w:after="0" w:line="360" w:lineRule="auto"/>
        <w:outlineLvl w:val="2"/>
        <w:rPr>
          <w:rFonts w:hint="eastAsia" w:ascii="宋体" w:hAnsi="宋体" w:eastAsia="宋体" w:cs="宋体"/>
          <w:b/>
          <w:bCs/>
          <w:color w:val="auto"/>
          <w:sz w:val="24"/>
          <w:highlight w:val="none"/>
        </w:rPr>
      </w:pPr>
      <w:bookmarkStart w:id="27" w:name="_Toc163707473"/>
      <w:bookmarkStart w:id="28"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27"/>
    </w:p>
    <w:tbl>
      <w:tblPr>
        <w:tblStyle w:val="18"/>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55123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070342AC">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774D9473">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0E785189">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6673C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30D68ED6">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25A278BF">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7B471EFF">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63335642">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43DB7365">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509C945B">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6A76768C">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21540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6684AC1">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64BD907A">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3D376557">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3449F00C">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18FA8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8AC291B">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03C40668">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548C93F0">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3F013906">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60BEDE2B">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328C9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1A26A7E5">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27D49616">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500818D1">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7CE336DF">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508EC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1ABD8257">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59DE183E">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61EDC9DB">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2D9A33C2">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6FA52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2A58214">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36795A7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36F44028">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316F133B">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4D75E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17D80420">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49CE4AD8">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6C27FE0C">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77E0A8A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646B3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147DC470">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6A883698">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628F147F">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2FFFA86D">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75973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6D654C66">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7CD3D7A1">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414498F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3DCF5583">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7D5C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04428427">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54D6DD97">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62BD267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100A4B51">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0F97F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24F3AF8A">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0DE596C3">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1A126C3A">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0F9BDE6C">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756D1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4E163823">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3BF6B209">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09E68CCF">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2BA57492">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51A9B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52" w:hRule="exact"/>
        </w:trPr>
        <w:tc>
          <w:tcPr>
            <w:tcW w:w="958" w:type="dxa"/>
            <w:vMerge w:val="continue"/>
            <w:noWrap w:val="0"/>
            <w:vAlign w:val="center"/>
          </w:tcPr>
          <w:p w14:paraId="10DAB3D1">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48D5F79B">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4512BD53">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2F34C27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0D24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587C58EB">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35939C95">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1AB50D7F">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05B1E70C">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5B4EE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98" w:hRule="exact"/>
        </w:trPr>
        <w:tc>
          <w:tcPr>
            <w:tcW w:w="958" w:type="dxa"/>
            <w:noWrap w:val="0"/>
            <w:vAlign w:val="center"/>
          </w:tcPr>
          <w:p w14:paraId="2F652487">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205C5AA2">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2584B007">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7B45386C">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w:t>
            </w:r>
            <w:r>
              <w:rPr>
                <w:rFonts w:hint="eastAsia" w:ascii="宋体" w:hAnsi="宋体" w:eastAsia="宋体" w:cs="宋体"/>
                <w:b/>
                <w:bCs/>
                <w:color w:val="auto"/>
                <w:kern w:val="0"/>
                <w:szCs w:val="21"/>
                <w:highlight w:val="none"/>
              </w:rPr>
              <w:t>报价最低</w:t>
            </w:r>
            <w:r>
              <w:rPr>
                <w:rFonts w:hint="eastAsia" w:ascii="宋体" w:hAnsi="宋体" w:eastAsia="宋体" w:cs="宋体"/>
                <w:color w:val="auto"/>
                <w:kern w:val="0"/>
                <w:szCs w:val="21"/>
                <w:highlight w:val="none"/>
              </w:rPr>
              <w:t>的成为第一中标候选人，报价次低的成为第二中标候选人，依次类推。</w:t>
            </w:r>
          </w:p>
          <w:p w14:paraId="4C0FA003">
            <w:pPr>
              <w:spacing w:line="360" w:lineRule="auto"/>
              <w:ind w:firstLine="420" w:firstLineChars="200"/>
              <w:jc w:val="left"/>
              <w:rPr>
                <w:rFonts w:hint="eastAsia" w:ascii="宋体" w:hAnsi="宋体" w:eastAsia="宋体" w:cs="宋体"/>
                <w:color w:val="auto"/>
                <w:kern w:val="0"/>
                <w:szCs w:val="21"/>
                <w:highlight w:val="none"/>
              </w:rPr>
            </w:pPr>
          </w:p>
        </w:tc>
      </w:tr>
      <w:tr w14:paraId="71CDA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5" w:hRule="exact"/>
        </w:trPr>
        <w:tc>
          <w:tcPr>
            <w:tcW w:w="958" w:type="dxa"/>
            <w:noWrap w:val="0"/>
            <w:vAlign w:val="center"/>
          </w:tcPr>
          <w:p w14:paraId="00DA7202">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5C1A83C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55D540A7">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员会按经评审的</w:t>
            </w:r>
            <w:r>
              <w:rPr>
                <w:rFonts w:hint="eastAsia" w:ascii="宋体" w:hAnsi="宋体" w:eastAsia="宋体" w:cs="宋体"/>
                <w:b/>
                <w:bCs/>
                <w:color w:val="auto"/>
                <w:kern w:val="0"/>
                <w:szCs w:val="21"/>
                <w:highlight w:val="none"/>
              </w:rPr>
              <w:t>最低投标价法</w:t>
            </w:r>
            <w:r>
              <w:rPr>
                <w:rFonts w:hint="eastAsia" w:ascii="宋体" w:hAnsi="宋体" w:eastAsia="宋体" w:cs="宋体"/>
                <w:color w:val="auto"/>
                <w:kern w:val="0"/>
                <w:szCs w:val="21"/>
                <w:highlight w:val="none"/>
              </w:rPr>
              <w:t>推荐中标候选人。</w:t>
            </w:r>
          </w:p>
          <w:p w14:paraId="1C889324">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5AD0751D">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725FC9A7">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20B6EAA6">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47EC8CD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7B9CE22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09A1A9FC">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54C987C4">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39EE0345">
      <w:pPr>
        <w:keepNext/>
        <w:keepLines/>
        <w:spacing w:before="260" w:after="260" w:line="500" w:lineRule="exact"/>
        <w:outlineLvl w:val="2"/>
        <w:rPr>
          <w:rFonts w:hint="eastAsia" w:ascii="宋体" w:hAnsi="宋体" w:eastAsia="宋体" w:cs="宋体"/>
          <w:b/>
          <w:bCs/>
          <w:color w:val="auto"/>
          <w:sz w:val="24"/>
          <w:highlight w:val="none"/>
        </w:rPr>
      </w:pPr>
      <w:bookmarkStart w:id="29"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28"/>
      <w:bookmarkEnd w:id="29"/>
    </w:p>
    <w:p w14:paraId="6ED9D057">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56DD2D7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427AD1AF">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1F66AB85">
      <w:pPr>
        <w:keepNext/>
        <w:keepLines/>
        <w:spacing w:before="260" w:after="260" w:line="500" w:lineRule="exact"/>
        <w:outlineLvl w:val="2"/>
        <w:rPr>
          <w:rFonts w:hint="eastAsia" w:ascii="宋体" w:hAnsi="宋体" w:eastAsia="宋体" w:cs="宋体"/>
          <w:b/>
          <w:bCs/>
          <w:color w:val="auto"/>
          <w:sz w:val="24"/>
          <w:highlight w:val="none"/>
        </w:rPr>
      </w:pPr>
      <w:bookmarkStart w:id="30" w:name="_Toc102227322"/>
      <w:bookmarkStart w:id="31" w:name="_Toc163707475"/>
      <w:r>
        <w:rPr>
          <w:rFonts w:hint="eastAsia" w:ascii="宋体" w:hAnsi="宋体" w:eastAsia="宋体" w:cs="宋体"/>
          <w:b/>
          <w:bCs/>
          <w:color w:val="auto"/>
          <w:sz w:val="24"/>
          <w:highlight w:val="none"/>
        </w:rPr>
        <w:t>八、签订</w:t>
      </w:r>
      <w:bookmarkEnd w:id="30"/>
      <w:r>
        <w:rPr>
          <w:rFonts w:hint="eastAsia" w:ascii="宋体" w:hAnsi="宋体" w:eastAsia="宋体" w:cs="宋体"/>
          <w:b/>
          <w:bCs/>
          <w:color w:val="auto"/>
          <w:sz w:val="24"/>
          <w:highlight w:val="none"/>
        </w:rPr>
        <w:t>合同</w:t>
      </w:r>
      <w:bookmarkEnd w:id="31"/>
    </w:p>
    <w:p w14:paraId="69E8D18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2B395FCB">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73485FA0">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684D28C4">
      <w:pPr>
        <w:snapToGrid w:val="0"/>
        <w:spacing w:line="500" w:lineRule="exact"/>
        <w:ind w:firstLine="573"/>
        <w:rPr>
          <w:rFonts w:hint="eastAsia" w:ascii="宋体" w:hAnsi="宋体" w:eastAsia="宋体" w:cs="宋体"/>
          <w:color w:val="auto"/>
          <w:sz w:val="24"/>
          <w:highlight w:val="none"/>
        </w:rPr>
      </w:pPr>
    </w:p>
    <w:p w14:paraId="496A9A84">
      <w:pPr>
        <w:snapToGrid w:val="0"/>
        <w:spacing w:line="500" w:lineRule="exact"/>
        <w:ind w:firstLine="573"/>
        <w:rPr>
          <w:rFonts w:hint="eastAsia" w:ascii="宋体" w:hAnsi="宋体" w:eastAsia="宋体" w:cs="宋体"/>
          <w:color w:val="auto"/>
          <w:sz w:val="24"/>
          <w:highlight w:val="none"/>
        </w:rPr>
      </w:pPr>
    </w:p>
    <w:p w14:paraId="1BF43F4B">
      <w:pPr>
        <w:snapToGrid w:val="0"/>
        <w:spacing w:line="500" w:lineRule="exact"/>
        <w:ind w:firstLine="573"/>
        <w:rPr>
          <w:rFonts w:hint="eastAsia" w:ascii="宋体" w:hAnsi="宋体" w:eastAsia="宋体" w:cs="宋体"/>
          <w:color w:val="auto"/>
          <w:sz w:val="24"/>
          <w:highlight w:val="none"/>
        </w:rPr>
      </w:pPr>
    </w:p>
    <w:p w14:paraId="404D15C2">
      <w:pPr>
        <w:snapToGrid w:val="0"/>
        <w:spacing w:line="500" w:lineRule="exact"/>
        <w:ind w:firstLine="573"/>
        <w:rPr>
          <w:rFonts w:hint="eastAsia" w:ascii="宋体" w:hAnsi="宋体" w:eastAsia="宋体" w:cs="宋体"/>
          <w:color w:val="auto"/>
          <w:sz w:val="24"/>
          <w:highlight w:val="none"/>
        </w:rPr>
      </w:pPr>
    </w:p>
    <w:p w14:paraId="6C96CBFE">
      <w:pPr>
        <w:snapToGrid w:val="0"/>
        <w:spacing w:line="500" w:lineRule="exact"/>
        <w:ind w:firstLine="573"/>
        <w:rPr>
          <w:rFonts w:hint="eastAsia" w:ascii="宋体" w:hAnsi="宋体" w:eastAsia="宋体" w:cs="宋体"/>
          <w:color w:val="auto"/>
          <w:sz w:val="24"/>
          <w:highlight w:val="none"/>
        </w:rPr>
      </w:pPr>
    </w:p>
    <w:p w14:paraId="70C49DA7">
      <w:pPr>
        <w:pStyle w:val="22"/>
        <w:numPr>
          <w:ilvl w:val="0"/>
          <w:numId w:val="0"/>
        </w:numPr>
        <w:spacing w:line="360" w:lineRule="auto"/>
        <w:ind w:right="-20" w:rightChars="0"/>
        <w:jc w:val="center"/>
        <w:outlineLvl w:val="0"/>
        <w:rPr>
          <w:rFonts w:eastAsia="宋体"/>
          <w:color w:val="auto"/>
          <w:sz w:val="36"/>
          <w:szCs w:val="36"/>
          <w:highlight w:val="none"/>
        </w:rPr>
      </w:pPr>
      <w:r>
        <w:rPr>
          <w:rFonts w:hint="eastAsia" w:eastAsia="宋体"/>
          <w:color w:val="auto"/>
          <w:sz w:val="36"/>
          <w:szCs w:val="36"/>
          <w:highlight w:val="none"/>
          <w:lang w:val="en-US" w:eastAsia="zh-CN"/>
        </w:rPr>
        <w:t>第二篇</w:t>
      </w:r>
      <w:r>
        <w:rPr>
          <w:rFonts w:hint="eastAsia" w:eastAsia="宋体"/>
          <w:color w:val="auto"/>
          <w:sz w:val="36"/>
          <w:szCs w:val="36"/>
          <w:highlight w:val="none"/>
        </w:rPr>
        <w:t xml:space="preserve"> </w:t>
      </w:r>
      <w:bookmarkStart w:id="32" w:name="_Toc12043"/>
      <w:bookmarkStart w:id="33" w:name="_Toc7028"/>
      <w:bookmarkStart w:id="34" w:name="_Toc73454201"/>
      <w:bookmarkStart w:id="35" w:name="_Toc27272"/>
      <w:bookmarkStart w:id="36" w:name="_Toc25267"/>
      <w:r>
        <w:rPr>
          <w:rFonts w:hint="eastAsia" w:eastAsia="宋体"/>
          <w:color w:val="auto"/>
          <w:sz w:val="36"/>
          <w:szCs w:val="36"/>
          <w:highlight w:val="none"/>
        </w:rPr>
        <w:t>参考合同条款及格式</w:t>
      </w:r>
      <w:bookmarkEnd w:id="16"/>
      <w:bookmarkEnd w:id="17"/>
      <w:bookmarkEnd w:id="18"/>
      <w:bookmarkEnd w:id="32"/>
      <w:bookmarkEnd w:id="33"/>
      <w:bookmarkEnd w:id="34"/>
      <w:bookmarkEnd w:id="35"/>
      <w:bookmarkEnd w:id="36"/>
    </w:p>
    <w:p w14:paraId="62BFB685">
      <w:pPr>
        <w:adjustRightInd w:val="0"/>
        <w:snapToGrid w:val="0"/>
        <w:spacing w:line="560" w:lineRule="exact"/>
        <w:jc w:val="left"/>
        <w:rPr>
          <w:rFonts w:ascii="宋体" w:hAnsi="宋体" w:cs="宋体"/>
          <w:b/>
          <w:bCs/>
          <w:color w:val="auto"/>
          <w:sz w:val="24"/>
          <w:highlight w:val="none"/>
        </w:rPr>
      </w:pPr>
      <w:r>
        <w:rPr>
          <w:rFonts w:hint="eastAsia" w:ascii="宋体" w:hAnsi="宋体" w:cs="宋体"/>
          <w:color w:val="auto"/>
          <w:sz w:val="24"/>
          <w:highlight w:val="none"/>
        </w:rPr>
        <w:t>合同编号：</w:t>
      </w:r>
      <w:r>
        <w:rPr>
          <w:rFonts w:hint="eastAsia" w:ascii="宋体" w:hAnsi="宋体" w:cs="宋体"/>
          <w:b/>
          <w:bCs/>
          <w:color w:val="auto"/>
          <w:sz w:val="24"/>
          <w:highlight w:val="none"/>
        </w:rPr>
        <w:t xml:space="preserve">         </w:t>
      </w:r>
    </w:p>
    <w:p w14:paraId="6ACCB5BE">
      <w:pPr>
        <w:adjustRightInd w:val="0"/>
        <w:snapToGrid w:val="0"/>
        <w:spacing w:line="560" w:lineRule="exact"/>
        <w:jc w:val="center"/>
        <w:rPr>
          <w:rFonts w:ascii="宋体" w:hAnsi="宋体" w:cs="宋体"/>
          <w:b/>
          <w:bCs/>
          <w:color w:val="auto"/>
          <w:sz w:val="36"/>
          <w:highlight w:val="none"/>
        </w:rPr>
      </w:pPr>
    </w:p>
    <w:p w14:paraId="612AC3FE">
      <w:pPr>
        <w:adjustRightInd w:val="0"/>
        <w:snapToGrid w:val="0"/>
        <w:spacing w:line="560" w:lineRule="exact"/>
        <w:jc w:val="center"/>
        <w:rPr>
          <w:rFonts w:ascii="宋体" w:hAnsi="宋体" w:cs="宋体"/>
          <w:b/>
          <w:bCs/>
          <w:color w:val="auto"/>
          <w:sz w:val="36"/>
          <w:highlight w:val="none"/>
        </w:rPr>
      </w:pPr>
    </w:p>
    <w:p w14:paraId="278B4886">
      <w:pPr>
        <w:adjustRightInd w:val="0"/>
        <w:snapToGrid w:val="0"/>
        <w:spacing w:line="560" w:lineRule="exact"/>
        <w:jc w:val="center"/>
        <w:rPr>
          <w:rFonts w:hint="eastAsia" w:ascii="宋体" w:hAnsi="宋体" w:cs="宋体"/>
          <w:b/>
          <w:bCs/>
          <w:color w:val="auto"/>
          <w:sz w:val="48"/>
          <w:szCs w:val="48"/>
          <w:highlight w:val="none"/>
        </w:rPr>
      </w:pPr>
      <w:r>
        <w:rPr>
          <w:rFonts w:hint="eastAsia" w:ascii="宋体" w:hAnsi="宋体" w:cs="宋体"/>
          <w:b/>
          <w:bCs/>
          <w:color w:val="auto"/>
          <w:sz w:val="48"/>
          <w:szCs w:val="48"/>
          <w:highlight w:val="none"/>
          <w:lang w:val="en-US" w:eastAsia="zh-CN"/>
        </w:rPr>
        <w:t>仙山里项目广告</w:t>
      </w:r>
      <w:r>
        <w:rPr>
          <w:rFonts w:hint="eastAsia" w:ascii="宋体" w:hAnsi="宋体" w:cs="宋体"/>
          <w:b/>
          <w:bCs/>
          <w:color w:val="auto"/>
          <w:sz w:val="48"/>
          <w:szCs w:val="48"/>
          <w:highlight w:val="none"/>
        </w:rPr>
        <w:t>推广服务</w:t>
      </w:r>
    </w:p>
    <w:p w14:paraId="1E6238D9">
      <w:pPr>
        <w:adjustRightInd w:val="0"/>
        <w:snapToGrid w:val="0"/>
        <w:spacing w:line="560" w:lineRule="exact"/>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合同</w:t>
      </w:r>
    </w:p>
    <w:p w14:paraId="3DF41084">
      <w:pPr>
        <w:adjustRightInd w:val="0"/>
        <w:snapToGrid w:val="0"/>
        <w:spacing w:line="560" w:lineRule="exact"/>
        <w:jc w:val="center"/>
        <w:rPr>
          <w:rFonts w:ascii="宋体" w:hAnsi="宋体" w:cs="宋体"/>
          <w:b/>
          <w:bCs/>
          <w:color w:val="auto"/>
          <w:sz w:val="48"/>
          <w:szCs w:val="48"/>
          <w:highlight w:val="none"/>
        </w:rPr>
      </w:pPr>
    </w:p>
    <w:p w14:paraId="29C1E9FD">
      <w:pPr>
        <w:adjustRightInd w:val="0"/>
        <w:snapToGrid w:val="0"/>
        <w:spacing w:line="560" w:lineRule="exact"/>
        <w:jc w:val="center"/>
        <w:rPr>
          <w:rFonts w:ascii="宋体" w:hAnsi="宋体" w:cs="宋体"/>
          <w:b/>
          <w:bCs/>
          <w:color w:val="auto"/>
          <w:sz w:val="36"/>
          <w:highlight w:val="none"/>
        </w:rPr>
      </w:pPr>
    </w:p>
    <w:p w14:paraId="0C352CD7">
      <w:pPr>
        <w:adjustRightInd w:val="0"/>
        <w:snapToGrid w:val="0"/>
        <w:spacing w:line="560" w:lineRule="exact"/>
        <w:jc w:val="center"/>
        <w:rPr>
          <w:rFonts w:ascii="宋体" w:hAnsi="宋体" w:cs="宋体"/>
          <w:b/>
          <w:bCs/>
          <w:color w:val="auto"/>
          <w:sz w:val="36"/>
          <w:highlight w:val="none"/>
        </w:rPr>
      </w:pPr>
      <w:r>
        <w:rPr>
          <w:rFonts w:hint="eastAsia" w:ascii="宋体" w:hAnsi="宋体" w:cs="宋体"/>
          <w:b/>
          <w:bCs/>
          <w:color w:val="auto"/>
          <w:sz w:val="36"/>
          <w:highlight w:val="none"/>
        </w:rPr>
        <w:t xml:space="preserve"> </w:t>
      </w:r>
    </w:p>
    <w:p w14:paraId="4DF77576">
      <w:pPr>
        <w:adjustRightInd w:val="0"/>
        <w:snapToGrid w:val="0"/>
        <w:spacing w:line="560" w:lineRule="exact"/>
        <w:rPr>
          <w:rFonts w:ascii="宋体" w:hAnsi="宋体" w:cs="宋体"/>
          <w:color w:val="auto"/>
          <w:sz w:val="28"/>
          <w:szCs w:val="28"/>
          <w:highlight w:val="none"/>
        </w:rPr>
      </w:pPr>
    </w:p>
    <w:p w14:paraId="71D2C6D7">
      <w:pPr>
        <w:adjustRightInd w:val="0"/>
        <w:snapToGrid w:val="0"/>
        <w:spacing w:line="560" w:lineRule="exact"/>
        <w:rPr>
          <w:rFonts w:ascii="宋体" w:hAnsi="宋体" w:cs="宋体"/>
          <w:color w:val="auto"/>
          <w:sz w:val="28"/>
          <w:szCs w:val="28"/>
          <w:highlight w:val="none"/>
        </w:rPr>
      </w:pPr>
    </w:p>
    <w:p w14:paraId="2EEC32D3">
      <w:pPr>
        <w:adjustRightInd w:val="0"/>
        <w:snapToGrid w:val="0"/>
        <w:spacing w:line="560" w:lineRule="exact"/>
        <w:rPr>
          <w:rFonts w:ascii="宋体" w:hAnsi="宋体" w:cs="宋体"/>
          <w:b/>
          <w:bCs/>
          <w:color w:val="auto"/>
          <w:sz w:val="36"/>
          <w:highlight w:val="none"/>
        </w:rPr>
      </w:pPr>
    </w:p>
    <w:p w14:paraId="02C28750">
      <w:pPr>
        <w:adjustRightInd w:val="0"/>
        <w:snapToGrid w:val="0"/>
        <w:spacing w:line="560" w:lineRule="exact"/>
        <w:ind w:firstLine="1789" w:firstLineChars="495"/>
        <w:rPr>
          <w:rFonts w:ascii="宋体" w:hAnsi="宋体" w:cs="宋体"/>
          <w:b/>
          <w:bCs/>
          <w:color w:val="auto"/>
          <w:sz w:val="36"/>
          <w:highlight w:val="none"/>
        </w:rPr>
      </w:pPr>
    </w:p>
    <w:p w14:paraId="24F34EC3">
      <w:pPr>
        <w:adjustRightInd w:val="0"/>
        <w:snapToGrid w:val="0"/>
        <w:spacing w:line="560" w:lineRule="exact"/>
        <w:ind w:firstLine="1789" w:firstLineChars="495"/>
        <w:rPr>
          <w:rFonts w:ascii="宋体" w:hAnsi="宋体" w:cs="宋体"/>
          <w:b/>
          <w:bCs/>
          <w:color w:val="auto"/>
          <w:sz w:val="36"/>
          <w:highlight w:val="none"/>
        </w:rPr>
      </w:pPr>
    </w:p>
    <w:p w14:paraId="3CB5140C">
      <w:pPr>
        <w:adjustRightInd w:val="0"/>
        <w:snapToGrid w:val="0"/>
        <w:spacing w:line="560" w:lineRule="exact"/>
        <w:ind w:firstLine="1789" w:firstLineChars="495"/>
        <w:rPr>
          <w:rFonts w:ascii="宋体" w:hAnsi="宋体" w:cs="宋体"/>
          <w:b/>
          <w:bCs/>
          <w:color w:val="auto"/>
          <w:sz w:val="36"/>
          <w:highlight w:val="none"/>
        </w:rPr>
      </w:pPr>
    </w:p>
    <w:p w14:paraId="381D7BAD">
      <w:pPr>
        <w:adjustRightInd w:val="0"/>
        <w:snapToGrid w:val="0"/>
        <w:spacing w:line="560" w:lineRule="exact"/>
        <w:ind w:firstLine="1789" w:firstLineChars="495"/>
        <w:rPr>
          <w:rFonts w:ascii="宋体" w:hAnsi="宋体" w:cs="宋体"/>
          <w:b/>
          <w:bCs/>
          <w:color w:val="auto"/>
          <w:sz w:val="36"/>
          <w:highlight w:val="none"/>
        </w:rPr>
      </w:pPr>
    </w:p>
    <w:p w14:paraId="4C7A22F8">
      <w:pPr>
        <w:ind w:firstLine="900" w:firstLineChars="300"/>
        <w:rPr>
          <w:rFonts w:ascii="宋体" w:hAnsi="宋体" w:cs="宋体"/>
          <w:color w:val="auto"/>
          <w:sz w:val="30"/>
          <w:szCs w:val="30"/>
          <w:highlight w:val="none"/>
          <w:u w:val="single"/>
        </w:rPr>
      </w:pPr>
      <w:r>
        <w:rPr>
          <w:rFonts w:hint="eastAsia" w:ascii="宋体" w:hAnsi="宋体" w:cs="宋体"/>
          <w:color w:val="auto"/>
          <w:sz w:val="30"/>
          <w:szCs w:val="30"/>
          <w:highlight w:val="none"/>
        </w:rPr>
        <w:t>委托方（甲方）：</w:t>
      </w:r>
    </w:p>
    <w:p w14:paraId="0CC6F3DA">
      <w:pPr>
        <w:ind w:firstLine="900" w:firstLineChars="300"/>
        <w:rPr>
          <w:rFonts w:ascii="宋体" w:hAnsi="宋体" w:cs="宋体"/>
          <w:color w:val="auto"/>
          <w:sz w:val="30"/>
          <w:szCs w:val="30"/>
          <w:highlight w:val="none"/>
          <w:u w:val="single"/>
        </w:rPr>
      </w:pPr>
      <w:r>
        <w:rPr>
          <w:rFonts w:hint="eastAsia" w:ascii="宋体" w:hAnsi="宋体" w:cs="宋体"/>
          <w:color w:val="auto"/>
          <w:sz w:val="30"/>
          <w:szCs w:val="30"/>
          <w:highlight w:val="none"/>
        </w:rPr>
        <w:t xml:space="preserve">受托方（乙方）：                         </w:t>
      </w:r>
    </w:p>
    <w:p w14:paraId="7400EA66">
      <w:pPr>
        <w:adjustRightInd w:val="0"/>
        <w:snapToGrid w:val="0"/>
        <w:spacing w:before="156" w:beforeLines="50" w:after="156" w:afterLines="50" w:line="360" w:lineRule="auto"/>
        <w:ind w:firstLine="2700"/>
        <w:rPr>
          <w:rFonts w:ascii="宋体" w:hAnsi="宋体" w:cs="宋体"/>
          <w:bCs/>
          <w:color w:val="auto"/>
          <w:sz w:val="30"/>
          <w:szCs w:val="30"/>
          <w:highlight w:val="none"/>
        </w:rPr>
      </w:pPr>
    </w:p>
    <w:p w14:paraId="3D9DD119">
      <w:pPr>
        <w:tabs>
          <w:tab w:val="left" w:pos="1620"/>
        </w:tabs>
        <w:spacing w:line="360" w:lineRule="auto"/>
        <w:jc w:val="center"/>
        <w:rPr>
          <w:rFonts w:ascii="宋体" w:hAnsi="宋体" w:cs="宋体"/>
          <w:b/>
          <w:color w:val="auto"/>
          <w:sz w:val="28"/>
          <w:highlight w:val="none"/>
        </w:rPr>
      </w:pPr>
      <w:r>
        <w:rPr>
          <w:rFonts w:hint="eastAsia" w:ascii="宋体" w:hAnsi="宋体" w:cs="宋体"/>
          <w:bCs/>
          <w:color w:val="auto"/>
          <w:sz w:val="30"/>
          <w:szCs w:val="30"/>
          <w:highlight w:val="none"/>
        </w:rPr>
        <w:t>签订日期：  年  月   日</w:t>
      </w:r>
    </w:p>
    <w:p w14:paraId="32F43E35">
      <w:pPr>
        <w:widowControl/>
        <w:jc w:val="left"/>
        <w:rPr>
          <w:rFonts w:ascii="宋体" w:hAnsi="宋体" w:cs="宋体"/>
          <w:b/>
          <w:color w:val="auto"/>
          <w:sz w:val="28"/>
          <w:highlight w:val="none"/>
        </w:rPr>
      </w:pPr>
      <w:r>
        <w:rPr>
          <w:rFonts w:hint="eastAsia" w:ascii="宋体" w:hAnsi="宋体" w:cs="宋体"/>
          <w:b/>
          <w:color w:val="auto"/>
          <w:sz w:val="28"/>
          <w:highlight w:val="none"/>
        </w:rPr>
        <w:br w:type="page"/>
      </w:r>
    </w:p>
    <w:p w14:paraId="6CB65CE9">
      <w:pPr>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委托方（甲方）：</w:t>
      </w:r>
    </w:p>
    <w:p w14:paraId="007DC8E7">
      <w:pPr>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联系地址：</w:t>
      </w:r>
    </w:p>
    <w:p w14:paraId="0526AA84">
      <w:pPr>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联系人：</w:t>
      </w:r>
    </w:p>
    <w:p w14:paraId="6906F8B5">
      <w:pPr>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传真号码：</w:t>
      </w:r>
    </w:p>
    <w:p w14:paraId="36DAC5A4">
      <w:pPr>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 xml:space="preserve">受托方（乙方）：                         </w:t>
      </w:r>
    </w:p>
    <w:p w14:paraId="659FA9C7">
      <w:pPr>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联系地址：</w:t>
      </w:r>
    </w:p>
    <w:p w14:paraId="44FD11C5">
      <w:pPr>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联系人：</w:t>
      </w:r>
    </w:p>
    <w:p w14:paraId="402335EF">
      <w:pPr>
        <w:adjustRightInd w:val="0"/>
        <w:snapToGrid w:val="0"/>
        <w:spacing w:line="360" w:lineRule="auto"/>
        <w:rPr>
          <w:rFonts w:ascii="宋体" w:hAnsi="宋体" w:cs="宋体"/>
          <w:b/>
          <w:color w:val="auto"/>
          <w:sz w:val="24"/>
          <w:szCs w:val="21"/>
          <w:highlight w:val="none"/>
        </w:rPr>
      </w:pPr>
      <w:r>
        <w:rPr>
          <w:rFonts w:hint="eastAsia" w:ascii="宋体" w:hAnsi="宋体" w:cs="宋体"/>
          <w:b/>
          <w:color w:val="auto"/>
          <w:sz w:val="24"/>
          <w:szCs w:val="21"/>
          <w:highlight w:val="none"/>
        </w:rPr>
        <w:t>传真号码：</w:t>
      </w:r>
    </w:p>
    <w:p w14:paraId="39248628">
      <w:pPr>
        <w:adjustRightInd w:val="0"/>
        <w:snapToGrid w:val="0"/>
        <w:spacing w:line="560" w:lineRule="exact"/>
        <w:jc w:val="left"/>
        <w:rPr>
          <w:rFonts w:ascii="宋体" w:hAnsi="宋体" w:cs="宋体"/>
          <w:color w:val="auto"/>
          <w:sz w:val="24"/>
          <w:szCs w:val="21"/>
          <w:highlight w:val="none"/>
        </w:rPr>
      </w:pPr>
      <w:r>
        <w:rPr>
          <w:rFonts w:hint="eastAsia" w:ascii="宋体" w:hAnsi="宋体" w:cs="宋体"/>
          <w:color w:val="auto"/>
          <w:sz w:val="24"/>
          <w:szCs w:val="21"/>
          <w:highlight w:val="none"/>
        </w:rPr>
        <w:t xml:space="preserve">    经邀请招标确定乙方为仙山里项目</w:t>
      </w:r>
      <w:r>
        <w:rPr>
          <w:rFonts w:hint="eastAsia" w:ascii="宋体" w:hAnsi="宋体" w:cs="宋体"/>
          <w:color w:val="auto"/>
          <w:sz w:val="24"/>
          <w:szCs w:val="21"/>
          <w:highlight w:val="none"/>
          <w:lang w:val="en-US" w:eastAsia="zh-CN"/>
        </w:rPr>
        <w:t>广告</w:t>
      </w:r>
      <w:r>
        <w:rPr>
          <w:rFonts w:hint="eastAsia" w:ascii="宋体" w:hAnsi="宋体" w:cs="宋体"/>
          <w:color w:val="auto"/>
          <w:sz w:val="24"/>
          <w:szCs w:val="21"/>
          <w:highlight w:val="none"/>
        </w:rPr>
        <w:t>推广服务中标单位，依照《中华人民共和国民法典》等有关法律法规，在平等、互惠、互利的原则下，双方签订本合同并承诺遵守本合同所有条款，恪守信用，共同执行。</w:t>
      </w:r>
    </w:p>
    <w:p w14:paraId="1AEC7A08">
      <w:pPr>
        <w:adjustRightInd w:val="0"/>
        <w:snapToGrid w:val="0"/>
        <w:spacing w:line="360" w:lineRule="auto"/>
        <w:ind w:firstLine="480"/>
        <w:rPr>
          <w:rFonts w:ascii="宋体" w:hAnsi="宋体" w:cs="宋体"/>
          <w:color w:val="auto"/>
          <w:sz w:val="24"/>
          <w:szCs w:val="21"/>
          <w:highlight w:val="none"/>
        </w:rPr>
      </w:pPr>
    </w:p>
    <w:p w14:paraId="34BF27AE">
      <w:pPr>
        <w:numPr>
          <w:ilvl w:val="0"/>
          <w:numId w:val="3"/>
        </w:numPr>
        <w:tabs>
          <w:tab w:val="clear" w:pos="840"/>
        </w:tabs>
        <w:adjustRightInd w:val="0"/>
        <w:snapToGrid w:val="0"/>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服务范围</w:t>
      </w:r>
    </w:p>
    <w:p w14:paraId="6042F998">
      <w:pPr>
        <w:spacing w:line="360" w:lineRule="auto"/>
        <w:ind w:firstLine="480" w:firstLineChars="200"/>
        <w:rPr>
          <w:rFonts w:hint="eastAsia" w:ascii="宋体" w:hAnsi="宋体" w:cs="宋体"/>
          <w:color w:val="auto"/>
          <w:sz w:val="24"/>
          <w:szCs w:val="21"/>
          <w:highlight w:val="none"/>
        </w:rPr>
      </w:pPr>
      <w:r>
        <w:rPr>
          <w:rFonts w:hint="eastAsia" w:ascii="宋体" w:hAnsi="宋体" w:cs="宋体"/>
          <w:color w:val="auto"/>
          <w:sz w:val="24"/>
          <w:szCs w:val="21"/>
          <w:highlight w:val="none"/>
        </w:rPr>
        <w:t>甲方委托乙方全面负责由甲方开发的位于重庆</w:t>
      </w:r>
      <w:r>
        <w:rPr>
          <w:rFonts w:hint="eastAsia" w:ascii="宋体" w:hAnsi="宋体" w:cs="宋体"/>
          <w:color w:val="auto"/>
          <w:sz w:val="24"/>
          <w:szCs w:val="21"/>
          <w:highlight w:val="none"/>
          <w:lang w:val="en-US" w:eastAsia="zh-CN"/>
        </w:rPr>
        <w:t>武隆区</w:t>
      </w:r>
      <w:r>
        <w:rPr>
          <w:rFonts w:hint="eastAsia" w:ascii="宋体" w:hAnsi="宋体" w:cs="宋体"/>
          <w:color w:val="auto"/>
          <w:sz w:val="24"/>
          <w:szCs w:val="21"/>
          <w:highlight w:val="none"/>
          <w:lang w:eastAsia="zh-CN"/>
        </w:rPr>
        <w:t>仙山里项目</w:t>
      </w:r>
      <w:r>
        <w:rPr>
          <w:rFonts w:hint="eastAsia" w:ascii="宋体" w:hAnsi="宋体" w:cs="宋体"/>
          <w:color w:val="auto"/>
          <w:sz w:val="24"/>
          <w:szCs w:val="21"/>
          <w:highlight w:val="none"/>
        </w:rPr>
        <w:t>（以下简称“项目”）的</w:t>
      </w:r>
      <w:r>
        <w:rPr>
          <w:rFonts w:hint="eastAsia" w:ascii="宋体" w:hAnsi="宋体" w:cs="宋体"/>
          <w:color w:val="auto"/>
          <w:sz w:val="24"/>
          <w:szCs w:val="21"/>
          <w:highlight w:val="none"/>
          <w:lang w:val="en-US" w:eastAsia="zh-CN"/>
        </w:rPr>
        <w:t>广告推广</w:t>
      </w:r>
      <w:r>
        <w:rPr>
          <w:rFonts w:hint="eastAsia" w:ascii="宋体" w:hAnsi="宋体" w:cs="宋体"/>
          <w:color w:val="auto"/>
          <w:sz w:val="24"/>
          <w:szCs w:val="21"/>
          <w:highlight w:val="none"/>
        </w:rPr>
        <w:t>服务</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包含</w:t>
      </w:r>
      <w:r>
        <w:rPr>
          <w:rFonts w:hint="eastAsia" w:ascii="宋体" w:hAnsi="宋体" w:cs="宋体"/>
          <w:color w:val="auto"/>
          <w:sz w:val="24"/>
          <w:szCs w:val="21"/>
          <w:highlight w:val="none"/>
        </w:rPr>
        <w:t>全案策略、广告创意、数字视效及项目线上端日常内容生产与管理</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等事宜。</w:t>
      </w:r>
    </w:p>
    <w:p w14:paraId="034479AD">
      <w:pPr>
        <w:numPr>
          <w:ilvl w:val="0"/>
          <w:numId w:val="3"/>
        </w:numPr>
        <w:tabs>
          <w:tab w:val="clear" w:pos="840"/>
        </w:tabs>
        <w:adjustRightInd w:val="0"/>
        <w:snapToGrid w:val="0"/>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服务期限</w:t>
      </w:r>
    </w:p>
    <w:p w14:paraId="6DF83B26">
      <w:pPr>
        <w:spacing w:line="360" w:lineRule="auto"/>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4个月，从2024年7月15日至2024年11月14日止，具体开始时间以甲方书面通知时间为准</w:t>
      </w:r>
      <w:r>
        <w:rPr>
          <w:rFonts w:hint="eastAsia" w:ascii="宋体" w:hAnsi="宋体"/>
          <w:color w:val="auto"/>
          <w:sz w:val="24"/>
          <w:highlight w:val="none"/>
          <w:lang w:eastAsia="zh-CN"/>
        </w:rPr>
        <w:t>。</w:t>
      </w:r>
    </w:p>
    <w:p w14:paraId="1B93A62C">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在上述委托服务期限内，甲方在任何情况下均有权根据实际情况单方决定项目营销策略调整且无需征得乙方同意，若因项目营销策略调整需要终止、暂停或重启全案广告服务，则甲方以书面形式提前15个工作日通知乙方，甲方无需承担任何违约及赔偿责任。在暂停服务期间，甲方无需向乙方支付任何服务费用，暂停的时间亦不计入</w:t>
      </w:r>
      <w:r>
        <w:rPr>
          <w:rFonts w:hint="eastAsia" w:ascii="宋体" w:hAnsi="宋体" w:cs="宋体"/>
          <w:color w:val="auto"/>
          <w:sz w:val="24"/>
          <w:szCs w:val="21"/>
          <w:highlight w:val="none"/>
          <w:lang w:val="en-US" w:eastAsia="zh-CN"/>
        </w:rPr>
        <w:t>4</w:t>
      </w:r>
      <w:r>
        <w:rPr>
          <w:rFonts w:hint="eastAsia" w:ascii="宋体" w:hAnsi="宋体" w:cs="宋体"/>
          <w:color w:val="auto"/>
          <w:sz w:val="24"/>
          <w:szCs w:val="21"/>
          <w:highlight w:val="none"/>
        </w:rPr>
        <w:t>个月的合同有效期，合同终止日期顺延。甲方单方通知终止而提前解除本合同的，双方按照本合同第七条第（二）款第3点约定结算。</w:t>
      </w:r>
    </w:p>
    <w:p w14:paraId="5483D1FC">
      <w:pPr>
        <w:numPr>
          <w:ilvl w:val="0"/>
          <w:numId w:val="3"/>
        </w:numPr>
        <w:tabs>
          <w:tab w:val="clear" w:pos="840"/>
        </w:tabs>
        <w:adjustRightInd w:val="0"/>
        <w:snapToGrid w:val="0"/>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服务内容</w:t>
      </w:r>
    </w:p>
    <w:p w14:paraId="501CE8E7">
      <w:pPr>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乙方提供项目</w:t>
      </w:r>
      <w:r>
        <w:rPr>
          <w:rFonts w:hint="eastAsia" w:ascii="宋体" w:hAnsi="宋体" w:cs="宋体"/>
          <w:color w:val="auto"/>
          <w:sz w:val="24"/>
          <w:szCs w:val="21"/>
          <w:highlight w:val="none"/>
          <w:lang w:val="en-US" w:eastAsia="zh-CN"/>
        </w:rPr>
        <w:t>广告</w:t>
      </w:r>
      <w:r>
        <w:rPr>
          <w:rFonts w:hint="eastAsia" w:ascii="宋体" w:hAnsi="宋体" w:cs="宋体"/>
          <w:color w:val="auto"/>
          <w:sz w:val="24"/>
          <w:szCs w:val="21"/>
          <w:highlight w:val="none"/>
        </w:rPr>
        <w:t>推广服务，服务内容包括且但不仅限于以下内容：</w:t>
      </w:r>
    </w:p>
    <w:p w14:paraId="3E3EBF10">
      <w:p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1、全案策略</w:t>
      </w:r>
    </w:p>
    <w:p w14:paraId="4DC59637">
      <w:p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（一）市场调查与分析</w:t>
      </w:r>
    </w:p>
    <w:p w14:paraId="7A0F4E67">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广告营销环境分析</w:t>
      </w:r>
    </w:p>
    <w:p w14:paraId="0FEC29E9">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广告竞争对手分析</w:t>
      </w:r>
    </w:p>
    <w:p w14:paraId="3C7CF248">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广告目标客户群分析</w:t>
      </w:r>
    </w:p>
    <w:p w14:paraId="2E795132">
      <w:pPr>
        <w:tabs>
          <w:tab w:val="left" w:pos="2340"/>
        </w:tabs>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（二）项目定位</w:t>
      </w:r>
    </w:p>
    <w:p w14:paraId="1FADFA95">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市场定位：物业市场定位、消费群体定位</w:t>
      </w:r>
    </w:p>
    <w:p w14:paraId="4836013F">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功能定位：项目功能定位、自身功能定位</w:t>
      </w:r>
    </w:p>
    <w:p w14:paraId="185A6532">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形象定位：项目形象定位、目标客户群形象定位</w:t>
      </w:r>
    </w:p>
    <w:p w14:paraId="67DB6090">
      <w:pPr>
        <w:tabs>
          <w:tab w:val="left" w:pos="2340"/>
        </w:tabs>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（三）项目策略及创意构想</w:t>
      </w:r>
    </w:p>
    <w:p w14:paraId="42777378">
      <w:pPr>
        <w:numPr>
          <w:ilvl w:val="0"/>
          <w:numId w:val="5"/>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项目核心</w:t>
      </w:r>
      <w:r>
        <w:rPr>
          <w:rFonts w:ascii="宋体-简" w:hAnsi="宋体-简" w:eastAsia="宋体-简"/>
          <w:color w:val="000000"/>
          <w:szCs w:val="21"/>
          <w:highlight w:val="none"/>
        </w:rPr>
        <w:t>IP</w:t>
      </w:r>
    </w:p>
    <w:p w14:paraId="7EE40BE9">
      <w:pPr>
        <w:numPr>
          <w:ilvl w:val="0"/>
          <w:numId w:val="5"/>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项目核心创意</w:t>
      </w:r>
    </w:p>
    <w:p w14:paraId="37B54D7A">
      <w:pPr>
        <w:numPr>
          <w:ilvl w:val="0"/>
          <w:numId w:val="5"/>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广告推广主题</w:t>
      </w:r>
    </w:p>
    <w:p w14:paraId="5F505B0D">
      <w:pPr>
        <w:tabs>
          <w:tab w:val="left" w:pos="2340"/>
        </w:tabs>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（四）传播与媒介策略的制定</w:t>
      </w:r>
    </w:p>
    <w:p w14:paraId="1FABC184">
      <w:pPr>
        <w:pStyle w:val="9"/>
        <w:numPr>
          <w:ilvl w:val="0"/>
          <w:numId w:val="6"/>
        </w:numPr>
        <w:spacing w:line="360" w:lineRule="auto"/>
        <w:ind w:leftChars="0"/>
        <w:jc w:val="left"/>
        <w:rPr>
          <w:rFonts w:ascii="宋体-简" w:hAnsi="宋体-简" w:eastAsia="宋体-简"/>
          <w:color w:val="000000"/>
          <w:sz w:val="21"/>
          <w:szCs w:val="21"/>
          <w:highlight w:val="none"/>
        </w:rPr>
      </w:pPr>
      <w:r>
        <w:rPr>
          <w:rFonts w:hint="eastAsia" w:ascii="宋体-简" w:hAnsi="宋体-简" w:eastAsia="宋体-简"/>
          <w:color w:val="000000"/>
          <w:sz w:val="21"/>
          <w:szCs w:val="21"/>
          <w:highlight w:val="none"/>
        </w:rPr>
        <w:t>传播策略遵循的原则</w:t>
      </w:r>
    </w:p>
    <w:p w14:paraId="09E275AA">
      <w:pPr>
        <w:pStyle w:val="9"/>
        <w:numPr>
          <w:ilvl w:val="0"/>
          <w:numId w:val="6"/>
        </w:numPr>
        <w:spacing w:line="360" w:lineRule="auto"/>
        <w:ind w:leftChars="0"/>
        <w:jc w:val="left"/>
        <w:rPr>
          <w:rFonts w:ascii="宋体-简" w:hAnsi="宋体-简" w:eastAsia="宋体-简"/>
          <w:color w:val="000000"/>
          <w:sz w:val="21"/>
          <w:szCs w:val="21"/>
          <w:highlight w:val="none"/>
        </w:rPr>
      </w:pPr>
      <w:r>
        <w:rPr>
          <w:rFonts w:hint="eastAsia" w:ascii="宋体-简" w:hAnsi="宋体-简" w:eastAsia="宋体-简"/>
          <w:color w:val="000000"/>
          <w:sz w:val="21"/>
          <w:szCs w:val="21"/>
          <w:highlight w:val="none"/>
        </w:rPr>
        <w:t>传播与媒介覆盖策略目标</w:t>
      </w:r>
    </w:p>
    <w:p w14:paraId="64B5249B">
      <w:pPr>
        <w:pStyle w:val="9"/>
        <w:numPr>
          <w:ilvl w:val="0"/>
          <w:numId w:val="6"/>
        </w:numPr>
        <w:spacing w:line="360" w:lineRule="auto"/>
        <w:ind w:leftChars="0"/>
        <w:jc w:val="left"/>
        <w:rPr>
          <w:rFonts w:ascii="宋体-简" w:hAnsi="宋体-简" w:eastAsia="宋体-简"/>
          <w:color w:val="000000"/>
          <w:sz w:val="21"/>
          <w:szCs w:val="21"/>
          <w:highlight w:val="none"/>
        </w:rPr>
      </w:pPr>
      <w:r>
        <w:rPr>
          <w:rFonts w:hint="eastAsia" w:ascii="宋体-简" w:hAnsi="宋体-简" w:eastAsia="宋体-简"/>
          <w:color w:val="000000"/>
          <w:sz w:val="21"/>
          <w:szCs w:val="21"/>
          <w:highlight w:val="none"/>
        </w:rPr>
        <w:t>分阶段传播策略的制定</w:t>
      </w:r>
    </w:p>
    <w:p w14:paraId="0C821E74">
      <w:pPr>
        <w:pStyle w:val="9"/>
        <w:numPr>
          <w:ilvl w:val="0"/>
          <w:numId w:val="6"/>
        </w:numPr>
        <w:spacing w:line="360" w:lineRule="auto"/>
        <w:ind w:leftChars="0"/>
        <w:jc w:val="left"/>
        <w:rPr>
          <w:rFonts w:ascii="宋体-简" w:hAnsi="宋体-简" w:eastAsia="宋体-简"/>
          <w:color w:val="000000"/>
          <w:sz w:val="21"/>
          <w:szCs w:val="21"/>
          <w:highlight w:val="none"/>
        </w:rPr>
      </w:pPr>
      <w:r>
        <w:rPr>
          <w:rFonts w:hint="eastAsia" w:ascii="宋体-简" w:hAnsi="宋体-简" w:eastAsia="宋体-简"/>
          <w:color w:val="000000"/>
          <w:sz w:val="21"/>
          <w:szCs w:val="21"/>
          <w:highlight w:val="none"/>
        </w:rPr>
        <w:t>媒介炒作计划的制定</w:t>
      </w:r>
    </w:p>
    <w:p w14:paraId="0DDA33EF">
      <w:pPr>
        <w:tabs>
          <w:tab w:val="left" w:pos="2340"/>
        </w:tabs>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（五）整合推广计划制定</w:t>
      </w:r>
    </w:p>
    <w:p w14:paraId="31653D81">
      <w:pPr>
        <w:widowControl/>
        <w:numPr>
          <w:ilvl w:val="0"/>
          <w:numId w:val="7"/>
        </w:numPr>
        <w:spacing w:line="360" w:lineRule="auto"/>
        <w:jc w:val="left"/>
        <w:rPr>
          <w:rFonts w:ascii="宋体-简" w:hAnsi="宋体-简" w:eastAsia="宋体-简"/>
          <w:vanish/>
          <w:color w:val="000000"/>
          <w:szCs w:val="21"/>
          <w:highlight w:val="none"/>
        </w:rPr>
      </w:pPr>
      <w:r>
        <w:rPr>
          <w:rFonts w:hint="eastAsia" w:ascii="宋体-简" w:hAnsi="宋体-简" w:eastAsia="宋体-简"/>
          <w:color w:val="000000"/>
          <w:szCs w:val="21"/>
          <w:highlight w:val="none"/>
        </w:rPr>
        <w:t>推广策略执行方案</w:t>
      </w:r>
    </w:p>
    <w:p w14:paraId="75A9045E">
      <w:pPr>
        <w:widowControl/>
        <w:numPr>
          <w:ilvl w:val="0"/>
          <w:numId w:val="7"/>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广告实施计划细则</w:t>
      </w:r>
    </w:p>
    <w:p w14:paraId="3A5E7B40">
      <w:pPr>
        <w:widowControl/>
        <w:numPr>
          <w:ilvl w:val="0"/>
          <w:numId w:val="7"/>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整合推广计划</w:t>
      </w:r>
    </w:p>
    <w:p w14:paraId="730D9087">
      <w:pPr>
        <w:tabs>
          <w:tab w:val="left" w:pos="2340"/>
        </w:tabs>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（六）促销活动策略及工具选择</w:t>
      </w:r>
    </w:p>
    <w:p w14:paraId="6CB68741">
      <w:pPr>
        <w:tabs>
          <w:tab w:val="left" w:pos="2340"/>
        </w:tabs>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（七）各类公共关系活动策划</w:t>
      </w:r>
    </w:p>
    <w:p w14:paraId="0F4CD5B6">
      <w:pPr>
        <w:tabs>
          <w:tab w:val="left" w:pos="2340"/>
        </w:tabs>
        <w:spacing w:line="360" w:lineRule="auto"/>
        <w:jc w:val="left"/>
        <w:rPr>
          <w:rFonts w:hint="eastAsia" w:ascii="宋体-简" w:hAnsi="宋体-简" w:eastAsia="宋体-简"/>
          <w:color w:val="000000"/>
          <w:szCs w:val="21"/>
          <w:highlight w:val="none"/>
        </w:rPr>
      </w:pPr>
      <w:r>
        <w:rPr>
          <w:rFonts w:hint="eastAsia" w:ascii="宋体-简" w:hAnsi="宋体-简" w:eastAsia="宋体-简"/>
          <w:color w:val="000000"/>
          <w:szCs w:val="21"/>
          <w:highlight w:val="none"/>
        </w:rPr>
        <w:t>（八）整合营销传播阶段性策略与组合</w:t>
      </w:r>
    </w:p>
    <w:p w14:paraId="3596936F">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筹备期策略</w:t>
      </w:r>
    </w:p>
    <w:p w14:paraId="3E5F984A">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形象导入期策略</w:t>
      </w:r>
    </w:p>
    <w:p w14:paraId="4CBD25FC">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开盘强销期策略</w:t>
      </w:r>
    </w:p>
    <w:p w14:paraId="5D9AC673">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续销期策略</w:t>
      </w:r>
    </w:p>
    <w:p w14:paraId="717B2571">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消化期策略</w:t>
      </w:r>
    </w:p>
    <w:p w14:paraId="0E5D49A6">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促销期策略</w:t>
      </w:r>
    </w:p>
    <w:p w14:paraId="5D1CA803">
      <w:p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2、广告创意</w:t>
      </w:r>
    </w:p>
    <w:p w14:paraId="79EEBC09">
      <w:pPr>
        <w:snapToGri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（一）案名、广告主题</w:t>
      </w:r>
    </w:p>
    <w:p w14:paraId="57B797F0">
      <w:pPr>
        <w:numPr>
          <w:ilvl w:val="0"/>
          <w:numId w:val="8"/>
        </w:numPr>
        <w:snapToGri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项目案名的拟定</w:t>
      </w:r>
    </w:p>
    <w:p w14:paraId="0005FF41">
      <w:pPr>
        <w:numPr>
          <w:ilvl w:val="0"/>
          <w:numId w:val="8"/>
        </w:numPr>
        <w:snapToGri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广告推广主题</w:t>
      </w:r>
    </w:p>
    <w:p w14:paraId="45092D44">
      <w:pPr>
        <w:numPr>
          <w:ilvl w:val="0"/>
          <w:numId w:val="8"/>
        </w:numPr>
        <w:snapToGri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广告语方案</w:t>
      </w:r>
    </w:p>
    <w:p w14:paraId="0A31FF79">
      <w:pPr>
        <w:numPr>
          <w:ilvl w:val="0"/>
          <w:numId w:val="8"/>
        </w:numPr>
        <w:snapToGri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系列推广主题</w:t>
      </w:r>
    </w:p>
    <w:p w14:paraId="5A7D67EB">
      <w:pPr>
        <w:numPr>
          <w:ilvl w:val="0"/>
          <w:numId w:val="8"/>
        </w:numPr>
        <w:snapToGrid w:val="0"/>
        <w:spacing w:line="360" w:lineRule="auto"/>
        <w:rPr>
          <w:rFonts w:hint="eastAsia" w:ascii="宋体-简" w:hAnsi="宋体-简" w:eastAsia="宋体-简"/>
          <w:color w:val="000000"/>
          <w:szCs w:val="21"/>
          <w:highlight w:val="none"/>
        </w:rPr>
      </w:pPr>
      <w:r>
        <w:rPr>
          <w:rFonts w:hint="eastAsia" w:ascii="宋体-简" w:hAnsi="宋体-简" w:eastAsia="宋体-简"/>
          <w:color w:val="000000"/>
          <w:szCs w:val="21"/>
          <w:highlight w:val="none"/>
        </w:rPr>
        <w:t>诉求内容</w:t>
      </w:r>
    </w:p>
    <w:p w14:paraId="1B61EA32">
      <w:pPr>
        <w:snapToGri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（二）广告风格拟定</w:t>
      </w:r>
    </w:p>
    <w:p w14:paraId="79026C61">
      <w:pPr>
        <w:numPr>
          <w:ilvl w:val="0"/>
          <w:numId w:val="9"/>
        </w:numPr>
        <w:snapToGri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诉求方式</w:t>
      </w:r>
    </w:p>
    <w:p w14:paraId="78799AD0">
      <w:pPr>
        <w:numPr>
          <w:ilvl w:val="0"/>
          <w:numId w:val="9"/>
        </w:numPr>
        <w:snapToGri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平面风格</w:t>
      </w:r>
    </w:p>
    <w:p w14:paraId="45DD8DD8">
      <w:pPr>
        <w:numPr>
          <w:ilvl w:val="0"/>
          <w:numId w:val="9"/>
        </w:numPr>
        <w:snapToGri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广告文案风格</w:t>
      </w:r>
    </w:p>
    <w:p w14:paraId="65493ABE">
      <w:pPr>
        <w:numPr>
          <w:ilvl w:val="0"/>
          <w:numId w:val="9"/>
        </w:numPr>
        <w:snapToGrid w:val="0"/>
        <w:spacing w:line="360" w:lineRule="auto"/>
        <w:rPr>
          <w:rFonts w:hint="eastAsia" w:ascii="宋体-简" w:hAnsi="宋体-简" w:eastAsia="宋体-简"/>
          <w:color w:val="000000"/>
          <w:szCs w:val="21"/>
          <w:highlight w:val="none"/>
        </w:rPr>
      </w:pPr>
      <w:r>
        <w:rPr>
          <w:rFonts w:hint="eastAsia" w:ascii="宋体-简" w:hAnsi="宋体-简" w:eastAsia="宋体-简"/>
          <w:color w:val="000000"/>
          <w:szCs w:val="21"/>
          <w:highlight w:val="none"/>
        </w:rPr>
        <w:t>平面广告设计稿</w:t>
      </w:r>
    </w:p>
    <w:p w14:paraId="08FFBFE6">
      <w:pPr>
        <w:autoSpaceDE w:val="0"/>
        <w:autoSpaceDN w:val="0"/>
        <w:adjustRightIn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（三）项目全程宣传物料实施</w:t>
      </w:r>
    </w:p>
    <w:p w14:paraId="30E9435B">
      <w:pPr>
        <w:autoSpaceDE w:val="0"/>
        <w:autoSpaceDN w:val="0"/>
        <w:adjustRightIn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A、销售资料设计</w:t>
      </w:r>
    </w:p>
    <w:p w14:paraId="5B96B124">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楼书（或宣传手册）规划、文案撰写及平面设计</w:t>
      </w:r>
    </w:p>
    <w:p w14:paraId="006267E5">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单张、折页（保证不同促销期之更换）文案撰写及平面设计</w:t>
      </w:r>
    </w:p>
    <w:p w14:paraId="516A3D24">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海报文案撰写及平面设计</w:t>
      </w:r>
    </w:p>
    <w:p w14:paraId="602645A6">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刷屏文案撰写及平面设计</w:t>
      </w:r>
    </w:p>
    <w:p w14:paraId="061CEB34">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邀请函文案撰写及平面或动效设计</w:t>
      </w:r>
    </w:p>
    <w:p w14:paraId="67937456">
      <w:pPr>
        <w:numPr>
          <w:ilvl w:val="0"/>
          <w:numId w:val="4"/>
        </w:numPr>
        <w:spacing w:line="360" w:lineRule="auto"/>
        <w:jc w:val="left"/>
        <w:rPr>
          <w:rFonts w:hint="eastAsia" w:ascii="宋体-简" w:hAnsi="宋体-简" w:eastAsia="宋体-简"/>
          <w:color w:val="000000"/>
          <w:szCs w:val="21"/>
          <w:highlight w:val="none"/>
        </w:rPr>
      </w:pPr>
      <w:r>
        <w:rPr>
          <w:rFonts w:hint="eastAsia" w:ascii="宋体-简" w:hAnsi="宋体-简" w:eastAsia="宋体-简"/>
          <w:color w:val="000000"/>
          <w:szCs w:val="21"/>
          <w:highlight w:val="none"/>
        </w:rPr>
        <w:t>其他印刷品等（文案撰写及平面设计）</w:t>
      </w:r>
    </w:p>
    <w:p w14:paraId="41B88ADA">
      <w:pPr>
        <w:autoSpaceDE w:val="0"/>
        <w:autoSpaceDN w:val="0"/>
        <w:adjustRightInd w:val="0"/>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B、媒体和户外广告设计</w:t>
      </w:r>
    </w:p>
    <w:p w14:paraId="1CA200E7">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车体广告</w:t>
      </w:r>
    </w:p>
    <w:p w14:paraId="65155719">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工地围墙和看房通道围板设计</w:t>
      </w:r>
    </w:p>
    <w:p w14:paraId="7F6BFA11">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候车亭广告</w:t>
      </w:r>
    </w:p>
    <w:p w14:paraId="1208CDCE">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路牌广告</w:t>
      </w:r>
    </w:p>
    <w:p w14:paraId="6B1EBF13">
      <w:pPr>
        <w:numPr>
          <w:ilvl w:val="0"/>
          <w:numId w:val="4"/>
        </w:num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路灯旗</w:t>
      </w:r>
    </w:p>
    <w:p w14:paraId="40D50836">
      <w:pPr>
        <w:numPr>
          <w:ilvl w:val="0"/>
          <w:numId w:val="4"/>
        </w:numPr>
        <w:spacing w:line="360" w:lineRule="auto"/>
        <w:jc w:val="left"/>
        <w:rPr>
          <w:rFonts w:hint="eastAsia" w:ascii="宋体-简" w:hAnsi="宋体-简" w:eastAsia="宋体-简"/>
          <w:color w:val="000000"/>
          <w:szCs w:val="21"/>
          <w:highlight w:val="none"/>
        </w:rPr>
      </w:pPr>
      <w:r>
        <w:rPr>
          <w:rFonts w:hint="eastAsia" w:ascii="宋体-简" w:hAnsi="宋体-简" w:eastAsia="宋体-简"/>
          <w:color w:val="000000"/>
          <w:szCs w:val="21"/>
          <w:highlight w:val="none"/>
        </w:rPr>
        <w:t>其它相关设计</w:t>
      </w:r>
    </w:p>
    <w:p w14:paraId="5C9F20FD">
      <w:pPr>
        <w:spacing w:line="360" w:lineRule="auto"/>
        <w:rPr>
          <w:rFonts w:ascii="宋体-简" w:hAnsi="宋体-简" w:eastAsia="宋体-简"/>
          <w:color w:val="000000"/>
          <w:szCs w:val="21"/>
          <w:highlight w:val="none"/>
        </w:rPr>
      </w:pPr>
    </w:p>
    <w:p w14:paraId="4BCF9536">
      <w:p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3、数字视效</w:t>
      </w:r>
    </w:p>
    <w:p w14:paraId="0CA4F8BB">
      <w:pPr>
        <w:spacing w:line="360" w:lineRule="auto"/>
        <w:rPr>
          <w:rFonts w:ascii="宋体-简" w:hAnsi="宋体-简" w:eastAsia="宋体-简"/>
          <w:color w:val="000000"/>
          <w:szCs w:val="21"/>
          <w:highlight w:val="none"/>
          <w:u w:val="single"/>
        </w:rPr>
      </w:pPr>
      <w:r>
        <w:rPr>
          <w:rFonts w:hint="eastAsia" w:ascii="宋体-简" w:hAnsi="宋体-简" w:eastAsia="宋体-简"/>
          <w:color w:val="000000"/>
          <w:szCs w:val="21"/>
          <w:highlight w:val="none"/>
          <w:u w:val="single"/>
        </w:rPr>
        <w:t>1，实拍类视频</w:t>
      </w:r>
    </w:p>
    <w:p w14:paraId="20E195D9">
      <w:pPr>
        <w:spacing w:line="360" w:lineRule="auto"/>
        <w:rPr>
          <w:rFonts w:hint="eastAsia" w:ascii="宋体-简" w:hAnsi="宋体-简" w:eastAsia="宋体-简"/>
          <w:color w:val="000000"/>
          <w:szCs w:val="21"/>
          <w:highlight w:val="none"/>
        </w:rPr>
      </w:pPr>
      <w:r>
        <w:rPr>
          <w:rFonts w:hint="eastAsia" w:ascii="宋体-简" w:hAnsi="宋体-简" w:eastAsia="宋体-简"/>
          <w:color w:val="000000"/>
          <w:szCs w:val="21"/>
          <w:highlight w:val="none"/>
        </w:rPr>
        <w:t>（一）、影片类型定位</w:t>
      </w:r>
    </w:p>
    <w:p w14:paraId="42DAC502">
      <w:pPr>
        <w:numPr>
          <w:ilvl w:val="0"/>
          <w:numId w:val="10"/>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项目形象片（重担传播概念、突出品牌形象）</w:t>
      </w:r>
    </w:p>
    <w:p w14:paraId="5671A5F0">
      <w:pPr>
        <w:numPr>
          <w:ilvl w:val="0"/>
          <w:numId w:val="10"/>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人物形象片（塑造人物形象，突出人物魅力）</w:t>
      </w:r>
    </w:p>
    <w:p w14:paraId="667976CB">
      <w:pPr>
        <w:numPr>
          <w:ilvl w:val="0"/>
          <w:numId w:val="10"/>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个人访谈片（通过个人访谈，放大项目竞争力）</w:t>
      </w:r>
    </w:p>
    <w:p w14:paraId="599320C8">
      <w:pPr>
        <w:numPr>
          <w:ilvl w:val="0"/>
          <w:numId w:val="10"/>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创意</w:t>
      </w:r>
      <w:r>
        <w:rPr>
          <w:rFonts w:ascii="宋体-简" w:hAnsi="宋体-简" w:eastAsia="宋体-简"/>
          <w:color w:val="000000"/>
          <w:szCs w:val="21"/>
          <w:highlight w:val="none"/>
        </w:rPr>
        <w:t>TVC</w:t>
      </w:r>
      <w:r>
        <w:rPr>
          <w:rFonts w:hint="eastAsia" w:ascii="宋体-简" w:hAnsi="宋体-简" w:eastAsia="宋体-简"/>
          <w:color w:val="000000"/>
          <w:szCs w:val="21"/>
          <w:highlight w:val="none"/>
        </w:rPr>
        <w:t>（放大诉求核心，促进产品销售）</w:t>
      </w:r>
    </w:p>
    <w:p w14:paraId="232701BC">
      <w:pPr>
        <w:numPr>
          <w:ilvl w:val="0"/>
          <w:numId w:val="10"/>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广告微电影（用故事情节反映核心主题）</w:t>
      </w:r>
    </w:p>
    <w:p w14:paraId="18A1AF87">
      <w:pPr>
        <w:numPr>
          <w:ilvl w:val="0"/>
          <w:numId w:val="10"/>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产品宣传片（突出产品功能卖点及用途）</w:t>
      </w:r>
    </w:p>
    <w:p w14:paraId="3E6C61A3">
      <w:pPr>
        <w:numPr>
          <w:ilvl w:val="0"/>
          <w:numId w:val="10"/>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产品教学片（教会受众如何更好地使用产品）</w:t>
      </w:r>
    </w:p>
    <w:p w14:paraId="66798CE7">
      <w:pPr>
        <w:numPr>
          <w:ilvl w:val="0"/>
          <w:numId w:val="10"/>
        </w:numPr>
        <w:spacing w:line="360" w:lineRule="auto"/>
        <w:rPr>
          <w:rFonts w:hint="eastAsia" w:ascii="宋体-简" w:hAnsi="宋体-简" w:eastAsia="宋体-简"/>
          <w:color w:val="000000"/>
          <w:szCs w:val="21"/>
          <w:highlight w:val="none"/>
        </w:rPr>
      </w:pPr>
      <w:r>
        <w:rPr>
          <w:rFonts w:hint="eastAsia" w:ascii="宋体-简" w:hAnsi="宋体-简" w:eastAsia="宋体-简"/>
          <w:color w:val="000000"/>
          <w:szCs w:val="21"/>
          <w:highlight w:val="none"/>
        </w:rPr>
        <w:t>短视频营销（用于朋友圈、抖音投放宣传）</w:t>
      </w:r>
      <w:bookmarkStart w:id="37" w:name="OLE_LINK2"/>
      <w:bookmarkStart w:id="38" w:name="OLE_LINK1"/>
    </w:p>
    <w:p w14:paraId="10EE0557">
      <w:p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（二）、影片诉求定位</w:t>
      </w:r>
    </w:p>
    <w:p w14:paraId="13656546">
      <w:pPr>
        <w:numPr>
          <w:ilvl w:val="0"/>
          <w:numId w:val="11"/>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确定影片内容诉求</w:t>
      </w:r>
    </w:p>
    <w:p w14:paraId="2A06BFEE">
      <w:pPr>
        <w:numPr>
          <w:ilvl w:val="0"/>
          <w:numId w:val="11"/>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编导影片剧本创意诉求</w:t>
      </w:r>
    </w:p>
    <w:p w14:paraId="6C0FEC57">
      <w:pPr>
        <w:numPr>
          <w:ilvl w:val="0"/>
          <w:numId w:val="11"/>
        </w:numPr>
        <w:spacing w:line="360" w:lineRule="auto"/>
        <w:rPr>
          <w:rFonts w:hint="eastAsia" w:ascii="宋体-简" w:hAnsi="宋体-简" w:eastAsia="宋体-简"/>
          <w:color w:val="000000"/>
          <w:szCs w:val="21"/>
          <w:highlight w:val="none"/>
        </w:rPr>
      </w:pPr>
      <w:r>
        <w:rPr>
          <w:rFonts w:hint="eastAsia" w:ascii="宋体-简" w:hAnsi="宋体-简" w:eastAsia="宋体-简"/>
          <w:color w:val="000000"/>
          <w:szCs w:val="21"/>
          <w:highlight w:val="none"/>
        </w:rPr>
        <w:t>拟定影片表现风格诉求</w:t>
      </w:r>
      <w:bookmarkEnd w:id="37"/>
      <w:bookmarkEnd w:id="38"/>
    </w:p>
    <w:p w14:paraId="30F69E15">
      <w:p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（三）、影片创作编制</w:t>
      </w:r>
    </w:p>
    <w:p w14:paraId="459058D5">
      <w:pPr>
        <w:numPr>
          <w:ilvl w:val="0"/>
          <w:numId w:val="12"/>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执行制片（</w:t>
      </w:r>
      <w:r>
        <w:rPr>
          <w:rFonts w:ascii="宋体-简" w:hAnsi="宋体-简" w:eastAsia="宋体-简"/>
          <w:color w:val="000000"/>
          <w:szCs w:val="21"/>
          <w:highlight w:val="none"/>
        </w:rPr>
        <w:t>负责剧本统筹、前期筹备、组建</w:t>
      </w:r>
      <w:r>
        <w:rPr>
          <w:rFonts w:hint="eastAsia" w:ascii="宋体-简" w:hAnsi="宋体-简" w:eastAsia="宋体-简"/>
          <w:color w:val="000000"/>
          <w:szCs w:val="21"/>
          <w:highlight w:val="none"/>
        </w:rPr>
        <w:t>团队、拍摄生产、后期制作）</w:t>
      </w:r>
    </w:p>
    <w:p w14:paraId="31D5E93D">
      <w:pPr>
        <w:numPr>
          <w:ilvl w:val="0"/>
          <w:numId w:val="12"/>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导演编剧（负责影片创作内容及风格的定调定向）</w:t>
      </w:r>
    </w:p>
    <w:p w14:paraId="5786B81A">
      <w:pPr>
        <w:numPr>
          <w:ilvl w:val="0"/>
          <w:numId w:val="12"/>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演员/模特（负责影片角色的艺术化演绎）</w:t>
      </w:r>
    </w:p>
    <w:p w14:paraId="3553886E">
      <w:pPr>
        <w:numPr>
          <w:ilvl w:val="0"/>
          <w:numId w:val="12"/>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服装师、化妆师、造型师（负责演员妆容及造型）</w:t>
      </w:r>
    </w:p>
    <w:p w14:paraId="7140480E">
      <w:pPr>
        <w:numPr>
          <w:ilvl w:val="0"/>
          <w:numId w:val="12"/>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剧照师（负责剧照拍摄，用于项目海报前宣）</w:t>
      </w:r>
    </w:p>
    <w:p w14:paraId="77A37568">
      <w:pPr>
        <w:numPr>
          <w:ilvl w:val="0"/>
          <w:numId w:val="12"/>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摄像师、灯光师、录音师、道具师、场记（负责影片现场拍摄）</w:t>
      </w:r>
    </w:p>
    <w:p w14:paraId="3F31E2BA">
      <w:pPr>
        <w:numPr>
          <w:ilvl w:val="0"/>
          <w:numId w:val="12"/>
        </w:numPr>
        <w:spacing w:line="360" w:lineRule="auto"/>
        <w:rPr>
          <w:rFonts w:hint="eastAsia" w:ascii="宋体-简" w:hAnsi="宋体-简" w:eastAsia="宋体-简"/>
          <w:color w:val="000000"/>
          <w:szCs w:val="21"/>
          <w:highlight w:val="none"/>
        </w:rPr>
      </w:pPr>
      <w:r>
        <w:rPr>
          <w:rFonts w:hint="eastAsia" w:ascii="宋体-简" w:hAnsi="宋体-简" w:eastAsia="宋体-简"/>
          <w:color w:val="000000"/>
          <w:szCs w:val="21"/>
          <w:highlight w:val="none"/>
        </w:rPr>
        <w:t>剪辑师、调色师、音效师、字幕设计师（负责影片节奏及色调风格等）</w:t>
      </w:r>
    </w:p>
    <w:p w14:paraId="54285EDB">
      <w:p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（四），拍摄流程及导出</w:t>
      </w:r>
    </w:p>
    <w:p w14:paraId="3255705B">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导演及创作人员前期勘景、定景</w:t>
      </w:r>
    </w:p>
    <w:p w14:paraId="462C33D9">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设计影片拍摄方案</w:t>
      </w:r>
    </w:p>
    <w:p w14:paraId="5E6F791F">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拟定影片分镜脚本</w:t>
      </w:r>
    </w:p>
    <w:p w14:paraId="20A52391">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导演、编剧、演员、灯光、摄像、道具、美术、录音等影片创作人员进行拍摄沟通</w:t>
      </w:r>
    </w:p>
    <w:p w14:paraId="3471545A">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服装、化妆、道具、场景、摄影器材敲定</w:t>
      </w:r>
    </w:p>
    <w:p w14:paraId="00EA6AA5">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现场拍摄</w:t>
      </w:r>
    </w:p>
    <w:p w14:paraId="65942C08">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现场同期声收录</w:t>
      </w:r>
    </w:p>
    <w:p w14:paraId="46D5FDF1">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剧照师拍摄宣传海报</w:t>
      </w:r>
    </w:p>
    <w:p w14:paraId="1ADEE89B">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影片初剪</w:t>
      </w:r>
    </w:p>
    <w:p w14:paraId="5B4A69DE">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影片精剪</w:t>
      </w:r>
    </w:p>
    <w:p w14:paraId="46BC17A8">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影片调色</w:t>
      </w:r>
    </w:p>
    <w:p w14:paraId="55BB69D4">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影片音乐选定</w:t>
      </w:r>
    </w:p>
    <w:p w14:paraId="1FA123D5">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影片配音/旁白录制</w:t>
      </w:r>
    </w:p>
    <w:p w14:paraId="51124BB6">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影片音效设计</w:t>
      </w:r>
    </w:p>
    <w:p w14:paraId="07E5D706">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影片字幕设计</w:t>
      </w:r>
    </w:p>
    <w:p w14:paraId="4FB1718C">
      <w:pPr>
        <w:numPr>
          <w:ilvl w:val="0"/>
          <w:numId w:val="13"/>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影片导出</w:t>
      </w:r>
    </w:p>
    <w:p w14:paraId="2EDB7A00">
      <w:pPr>
        <w:spacing w:line="360" w:lineRule="auto"/>
        <w:rPr>
          <w:rFonts w:hint="eastAsia" w:ascii="宋体-简" w:hAnsi="宋体-简" w:eastAsia="宋体-简"/>
          <w:color w:val="000000"/>
          <w:szCs w:val="21"/>
          <w:highlight w:val="none"/>
        </w:rPr>
      </w:pPr>
    </w:p>
    <w:p w14:paraId="0A28F107">
      <w:pPr>
        <w:spacing w:line="360" w:lineRule="auto"/>
        <w:rPr>
          <w:rFonts w:ascii="宋体-简" w:hAnsi="宋体-简" w:eastAsia="宋体-简"/>
          <w:color w:val="000000"/>
          <w:szCs w:val="21"/>
          <w:highlight w:val="none"/>
          <w:u w:val="single"/>
        </w:rPr>
      </w:pPr>
      <w:r>
        <w:rPr>
          <w:rFonts w:ascii="宋体-简" w:hAnsi="宋体-简" w:eastAsia="宋体-简"/>
          <w:color w:val="000000"/>
          <w:szCs w:val="21"/>
          <w:highlight w:val="none"/>
          <w:u w:val="single"/>
        </w:rPr>
        <w:t>2</w:t>
      </w:r>
      <w:r>
        <w:rPr>
          <w:rFonts w:hint="eastAsia" w:ascii="宋体-简" w:hAnsi="宋体-简" w:eastAsia="宋体-简"/>
          <w:color w:val="000000"/>
          <w:szCs w:val="21"/>
          <w:highlight w:val="none"/>
          <w:u w:val="single"/>
        </w:rPr>
        <w:t>，三维类视频</w:t>
      </w:r>
    </w:p>
    <w:p w14:paraId="7BABE311">
      <w:p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（一）二维动画制作流程</w:t>
      </w:r>
    </w:p>
    <w:p w14:paraId="6F1A677F">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创意（故事大纲，人物、场景基本设定）</w:t>
      </w:r>
    </w:p>
    <w:p w14:paraId="7D917364">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脚本（交代故事具体内容）</w:t>
      </w:r>
    </w:p>
    <w:p w14:paraId="25F8EEC2">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分镜（将文字变成画面）</w:t>
      </w:r>
    </w:p>
    <w:p w14:paraId="6CF41089">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Layout（分镜到原画的过渡，分镜稿中的镜头细化）</w:t>
      </w:r>
    </w:p>
    <w:p w14:paraId="5C5B820B">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场景（人物角色的定型）</w:t>
      </w:r>
    </w:p>
    <w:p w14:paraId="106CEDD0">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动画（画面由静转动）</w:t>
      </w:r>
    </w:p>
    <w:p w14:paraId="0FD5CE9F">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上色（根据色彩设计对动画进行上色）</w:t>
      </w:r>
    </w:p>
    <w:p w14:paraId="4B065848">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背景（动画场景）</w:t>
      </w:r>
    </w:p>
    <w:p w14:paraId="2192C369">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后期（将角色与背景进行合成，添加后期效果）</w:t>
      </w:r>
    </w:p>
    <w:p w14:paraId="2CFE0E8B">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olor w:val="000000"/>
          <w:szCs w:val="21"/>
          <w:highlight w:val="none"/>
        </w:rPr>
        <w:t>编集（配合剪辑、背景音乐、音效、配音等导出视频）</w:t>
      </w:r>
    </w:p>
    <w:p w14:paraId="002D1D4F">
      <w:pPr>
        <w:spacing w:line="360" w:lineRule="auto"/>
        <w:rPr>
          <w:rFonts w:hint="eastAsia" w:ascii="宋体-简" w:hAnsi="宋体-简" w:eastAsia="宋体-简"/>
          <w:color w:val="000000"/>
          <w:szCs w:val="21"/>
          <w:highlight w:val="none"/>
        </w:rPr>
      </w:pPr>
    </w:p>
    <w:p w14:paraId="2DA844D6">
      <w:pPr>
        <w:spacing w:line="360" w:lineRule="auto"/>
        <w:rPr>
          <w:rFonts w:hint="eastAsia" w:ascii="宋体-简" w:hAnsi="宋体-简" w:eastAsia="宋体-简"/>
          <w:color w:val="000000"/>
          <w:szCs w:val="21"/>
          <w:highlight w:val="none"/>
        </w:rPr>
      </w:pPr>
      <w:r>
        <w:rPr>
          <w:rFonts w:hint="eastAsia" w:ascii="宋体-简" w:hAnsi="宋体-简" w:eastAsia="宋体-简"/>
          <w:color w:val="000000"/>
          <w:szCs w:val="21"/>
          <w:highlight w:val="none"/>
        </w:rPr>
        <w:t>（二）三维动画制作流程</w:t>
      </w:r>
    </w:p>
    <w:p w14:paraId="0FB7D774">
      <w:pPr>
        <w:spacing w:line="360" w:lineRule="auto"/>
        <w:rPr>
          <w:rFonts w:ascii="宋体-简" w:hAnsi="宋体-简" w:eastAsia="宋体-简"/>
          <w:color w:val="000000"/>
          <w:szCs w:val="21"/>
          <w:highlight w:val="none"/>
        </w:rPr>
      </w:pPr>
      <w:r>
        <w:rPr>
          <w:rFonts w:ascii="宋体-简" w:hAnsi="宋体-简" w:eastAsia="宋体-简"/>
          <w:color w:val="000000"/>
          <w:szCs w:val="21"/>
          <w:highlight w:val="none"/>
        </w:rPr>
        <w:drawing>
          <wp:inline distT="0" distB="0" distL="114300" distR="114300">
            <wp:extent cx="5755005" cy="2650490"/>
            <wp:effectExtent l="0" t="0" r="1714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755005" cy="2650490"/>
                    </a:xfrm>
                    <a:prstGeom prst="rect">
                      <a:avLst/>
                    </a:prstGeom>
                    <a:noFill/>
                    <a:ln>
                      <a:noFill/>
                    </a:ln>
                  </pic:spPr>
                </pic:pic>
              </a:graphicData>
            </a:graphic>
          </wp:inline>
        </w:drawing>
      </w:r>
    </w:p>
    <w:p w14:paraId="606A3CCB">
      <w:pPr>
        <w:spacing w:line="360" w:lineRule="auto"/>
        <w:jc w:val="left"/>
        <w:rPr>
          <w:rFonts w:ascii="宋体-简" w:hAnsi="宋体-简" w:eastAsia="宋体-简"/>
          <w:color w:val="000000"/>
          <w:szCs w:val="21"/>
          <w:highlight w:val="none"/>
        </w:rPr>
      </w:pPr>
    </w:p>
    <w:p w14:paraId="5F081E80">
      <w:pPr>
        <w:spacing w:line="360" w:lineRule="auto"/>
        <w:jc w:val="left"/>
        <w:rPr>
          <w:rFonts w:ascii="宋体-简" w:hAnsi="宋体-简" w:eastAsia="宋体-简"/>
          <w:color w:val="000000"/>
          <w:szCs w:val="21"/>
          <w:highlight w:val="none"/>
        </w:rPr>
      </w:pPr>
    </w:p>
    <w:p w14:paraId="28B5AE01">
      <w:pPr>
        <w:spacing w:line="360" w:lineRule="auto"/>
        <w:jc w:val="left"/>
        <w:rPr>
          <w:rFonts w:ascii="宋体-简" w:hAnsi="宋体-简" w:eastAsia="宋体-简"/>
          <w:color w:val="000000"/>
          <w:szCs w:val="21"/>
          <w:highlight w:val="none"/>
        </w:rPr>
      </w:pPr>
      <w:r>
        <w:rPr>
          <w:rFonts w:hint="eastAsia" w:ascii="宋体-简" w:hAnsi="宋体-简" w:eastAsia="宋体-简"/>
          <w:color w:val="000000"/>
          <w:szCs w:val="21"/>
          <w:highlight w:val="none"/>
        </w:rPr>
        <w:t>4、项目线上端日常内容生产与管理：</w:t>
      </w:r>
    </w:p>
    <w:p w14:paraId="28CE9550">
      <w:pPr>
        <w:numPr>
          <w:ilvl w:val="0"/>
          <w:numId w:val="14"/>
        </w:numPr>
        <w:spacing w:line="360" w:lineRule="auto"/>
        <w:rPr>
          <w:rFonts w:hint="eastAsia" w:ascii="宋体-简" w:hAnsi="宋体-简" w:eastAsia="宋体-简" w:cs="Times New Roman"/>
          <w:color w:val="000000"/>
          <w:szCs w:val="21"/>
          <w:highlight w:val="none"/>
          <w:lang w:val="en-US" w:eastAsia="zh-CN"/>
        </w:rPr>
      </w:pPr>
      <w:r>
        <w:rPr>
          <w:rFonts w:hint="eastAsia" w:ascii="宋体-简" w:hAnsi="宋体-简" w:eastAsia="宋体-简" w:cs="Times New Roman"/>
          <w:color w:val="000000"/>
          <w:szCs w:val="21"/>
          <w:highlight w:val="none"/>
        </w:rPr>
        <w:t>项目朋友圈平面价值刷屏</w:t>
      </w:r>
      <w:r>
        <w:rPr>
          <w:rFonts w:hint="eastAsia" w:ascii="宋体-简" w:hAnsi="宋体-简" w:eastAsia="宋体-简" w:cs="Times New Roman"/>
          <w:color w:val="000000"/>
          <w:szCs w:val="21"/>
          <w:highlight w:val="none"/>
          <w:lang w:val="en-US" w:eastAsia="zh-CN"/>
        </w:rPr>
        <w:t>稿、节气稿、促销及其他刷屏稿根据甲方营销工作需求进行完成，每周不超过4张。</w:t>
      </w:r>
    </w:p>
    <w:p w14:paraId="2B7594F5">
      <w:pPr>
        <w:numPr>
          <w:ilvl w:val="0"/>
          <w:numId w:val="14"/>
        </w:numPr>
        <w:spacing w:line="360" w:lineRule="auto"/>
        <w:rPr>
          <w:rFonts w:hint="eastAsia" w:ascii="宋体-简" w:hAnsi="宋体-简" w:eastAsia="宋体-简" w:cs="Times New Roman"/>
          <w:color w:val="000000"/>
          <w:szCs w:val="21"/>
          <w:highlight w:val="none"/>
        </w:rPr>
      </w:pPr>
      <w:r>
        <w:rPr>
          <w:rFonts w:hint="eastAsia" w:ascii="宋体-简" w:hAnsi="宋体-简" w:eastAsia="宋体-简" w:cs="Times New Roman"/>
          <w:color w:val="000000"/>
          <w:szCs w:val="21"/>
          <w:highlight w:val="none"/>
        </w:rPr>
        <w:t>项目视频创意制作</w:t>
      </w:r>
    </w:p>
    <w:p w14:paraId="73C5D738">
      <w:pPr>
        <w:numPr>
          <w:ilvl w:val="0"/>
          <w:numId w:val="0"/>
        </w:numPr>
        <w:spacing w:line="360" w:lineRule="auto"/>
        <w:ind w:leftChars="0"/>
        <w:rPr>
          <w:rFonts w:hint="eastAsia" w:ascii="宋体-简" w:hAnsi="宋体-简" w:eastAsia="宋体-简" w:cs="Times New Roman"/>
          <w:color w:val="000000"/>
          <w:szCs w:val="21"/>
          <w:highlight w:val="none"/>
        </w:rPr>
      </w:pPr>
      <w:r>
        <w:rPr>
          <w:rFonts w:hint="eastAsia" w:ascii="宋体-简" w:hAnsi="宋体-简" w:eastAsia="宋体-简" w:cs="Times New Roman"/>
          <w:color w:val="000000"/>
          <w:szCs w:val="21"/>
          <w:highlight w:val="none"/>
          <w:lang w:eastAsia="zh-CN"/>
        </w:rPr>
        <w:t>（</w:t>
      </w:r>
      <w:r>
        <w:rPr>
          <w:rFonts w:hint="eastAsia" w:ascii="宋体-简" w:hAnsi="宋体-简" w:eastAsia="宋体-简" w:cs="Times New Roman"/>
          <w:color w:val="000000"/>
          <w:szCs w:val="21"/>
          <w:highlight w:val="none"/>
          <w:lang w:val="en-US" w:eastAsia="zh-CN"/>
        </w:rPr>
        <w:t>1</w:t>
      </w:r>
      <w:r>
        <w:rPr>
          <w:rFonts w:hint="eastAsia" w:ascii="宋体-简" w:hAnsi="宋体-简" w:eastAsia="宋体-简" w:cs="Times New Roman"/>
          <w:color w:val="000000"/>
          <w:szCs w:val="21"/>
          <w:highlight w:val="none"/>
          <w:lang w:eastAsia="zh-CN"/>
        </w:rPr>
        <w:t>）</w:t>
      </w:r>
      <w:r>
        <w:rPr>
          <w:rFonts w:hint="eastAsia" w:ascii="宋体-简" w:hAnsi="宋体-简" w:eastAsia="宋体-简" w:cs="Times New Roman"/>
          <w:color w:val="000000"/>
          <w:szCs w:val="21"/>
          <w:highlight w:val="none"/>
          <w:lang w:val="en-US" w:eastAsia="zh-CN"/>
        </w:rPr>
        <w:t>7月1日至8月31日期间，</w:t>
      </w:r>
      <w:r>
        <w:rPr>
          <w:rFonts w:hint="eastAsia" w:ascii="宋体-简" w:hAnsi="宋体-简" w:eastAsia="宋体-简" w:cs="Times New Roman"/>
          <w:color w:val="000000"/>
          <w:szCs w:val="21"/>
          <w:highlight w:val="none"/>
        </w:rPr>
        <w:t>30S-</w:t>
      </w:r>
      <w:r>
        <w:rPr>
          <w:rFonts w:hint="eastAsia" w:ascii="宋体-简" w:hAnsi="宋体-简" w:eastAsia="宋体-简" w:cs="Times New Roman"/>
          <w:color w:val="000000"/>
          <w:szCs w:val="21"/>
          <w:highlight w:val="none"/>
          <w:lang w:val="en-US" w:eastAsia="zh-CN"/>
        </w:rPr>
        <w:t>90</w:t>
      </w:r>
      <w:r>
        <w:rPr>
          <w:rFonts w:hint="eastAsia" w:ascii="宋体-简" w:hAnsi="宋体-简" w:eastAsia="宋体-简" w:cs="Times New Roman"/>
          <w:color w:val="000000"/>
          <w:szCs w:val="21"/>
          <w:highlight w:val="none"/>
        </w:rPr>
        <w:t>S/</w:t>
      </w:r>
      <w:r>
        <w:rPr>
          <w:rFonts w:hint="eastAsia" w:ascii="宋体-简" w:hAnsi="宋体-简" w:eastAsia="宋体-简" w:cs="Times New Roman"/>
          <w:color w:val="000000"/>
          <w:szCs w:val="21"/>
          <w:highlight w:val="none"/>
          <w:lang w:val="en-US" w:eastAsia="zh-CN"/>
        </w:rPr>
        <w:t>3</w:t>
      </w:r>
      <w:r>
        <w:rPr>
          <w:rFonts w:hint="eastAsia" w:ascii="宋体-简" w:hAnsi="宋体-简" w:eastAsia="宋体-简" w:cs="Times New Roman"/>
          <w:color w:val="000000"/>
          <w:szCs w:val="21"/>
          <w:highlight w:val="none"/>
        </w:rPr>
        <w:t>支/月</w:t>
      </w:r>
      <w:r>
        <w:rPr>
          <w:rFonts w:hint="eastAsia" w:ascii="宋体-简" w:hAnsi="宋体-简" w:eastAsia="宋体-简" w:cs="Times New Roman"/>
          <w:color w:val="000000"/>
          <w:szCs w:val="21"/>
          <w:highlight w:val="none"/>
          <w:lang w:val="en-US" w:eastAsia="zh-CN"/>
        </w:rPr>
        <w:t>或整体视频累计时长不超过240秒；其他期间，</w:t>
      </w:r>
      <w:r>
        <w:rPr>
          <w:rFonts w:hint="eastAsia" w:ascii="宋体-简" w:hAnsi="宋体-简" w:eastAsia="宋体-简" w:cs="Times New Roman"/>
          <w:color w:val="000000"/>
          <w:szCs w:val="21"/>
          <w:highlight w:val="none"/>
        </w:rPr>
        <w:t>30S-</w:t>
      </w:r>
      <w:r>
        <w:rPr>
          <w:rFonts w:hint="eastAsia" w:ascii="宋体-简" w:hAnsi="宋体-简" w:eastAsia="宋体-简" w:cs="Times New Roman"/>
          <w:color w:val="000000"/>
          <w:szCs w:val="21"/>
          <w:highlight w:val="none"/>
          <w:lang w:val="en-US" w:eastAsia="zh-CN"/>
        </w:rPr>
        <w:t>9</w:t>
      </w:r>
      <w:r>
        <w:rPr>
          <w:rFonts w:hint="eastAsia" w:ascii="宋体-简" w:hAnsi="宋体-简" w:eastAsia="宋体-简" w:cs="Times New Roman"/>
          <w:color w:val="000000"/>
          <w:szCs w:val="21"/>
          <w:highlight w:val="none"/>
        </w:rPr>
        <w:t>0S/</w:t>
      </w:r>
      <w:r>
        <w:rPr>
          <w:rFonts w:hint="eastAsia" w:ascii="宋体-简" w:hAnsi="宋体-简" w:eastAsia="宋体-简" w:cs="Times New Roman"/>
          <w:color w:val="000000"/>
          <w:szCs w:val="21"/>
          <w:highlight w:val="none"/>
          <w:lang w:val="en-US" w:eastAsia="zh-CN"/>
        </w:rPr>
        <w:t>2</w:t>
      </w:r>
      <w:r>
        <w:rPr>
          <w:rFonts w:hint="eastAsia" w:ascii="宋体-简" w:hAnsi="宋体-简" w:eastAsia="宋体-简" w:cs="Times New Roman"/>
          <w:color w:val="000000"/>
          <w:szCs w:val="21"/>
          <w:highlight w:val="none"/>
        </w:rPr>
        <w:t>支/月</w:t>
      </w:r>
      <w:r>
        <w:rPr>
          <w:rFonts w:hint="eastAsia" w:ascii="宋体-简" w:hAnsi="宋体-简" w:eastAsia="宋体-简" w:cs="Times New Roman"/>
          <w:color w:val="000000"/>
          <w:szCs w:val="21"/>
          <w:highlight w:val="none"/>
          <w:lang w:val="en-US" w:eastAsia="zh-CN"/>
        </w:rPr>
        <w:t>或整体视频累计时长不超过180秒</w:t>
      </w:r>
      <w:r>
        <w:rPr>
          <w:rFonts w:hint="eastAsia" w:ascii="宋体-简" w:hAnsi="宋体-简" w:eastAsia="宋体-简" w:cs="Times New Roman"/>
          <w:color w:val="000000"/>
          <w:szCs w:val="21"/>
          <w:highlight w:val="none"/>
        </w:rPr>
        <w:t>。</w:t>
      </w:r>
    </w:p>
    <w:p w14:paraId="44F2FD2D">
      <w:pPr>
        <w:numPr>
          <w:ilvl w:val="0"/>
          <w:numId w:val="0"/>
        </w:numPr>
        <w:spacing w:line="360" w:lineRule="auto"/>
        <w:ind w:leftChars="0"/>
        <w:rPr>
          <w:rFonts w:hint="eastAsia" w:ascii="宋体-简" w:hAnsi="宋体-简" w:eastAsia="宋体-简" w:cs="Times New Roman"/>
          <w:color w:val="000000"/>
          <w:szCs w:val="21"/>
          <w:highlight w:val="none"/>
          <w:lang w:val="en-US" w:eastAsia="zh-CN"/>
        </w:rPr>
      </w:pPr>
      <w:r>
        <w:rPr>
          <w:rFonts w:hint="eastAsia" w:ascii="宋体-简" w:hAnsi="宋体-简" w:eastAsia="宋体-简" w:cs="Times New Roman"/>
          <w:color w:val="000000"/>
          <w:szCs w:val="21"/>
          <w:highlight w:val="none"/>
          <w:lang w:val="en-US" w:eastAsia="zh-CN"/>
        </w:rPr>
        <w:t>（2）视频创意形式，由甲方根据营销推广需要，可自由选择合同约定中乙方提供服务的创意视频形式。</w:t>
      </w:r>
    </w:p>
    <w:p w14:paraId="4EAA33DE">
      <w:pPr>
        <w:numPr>
          <w:ilvl w:val="0"/>
          <w:numId w:val="0"/>
        </w:numPr>
        <w:spacing w:line="360" w:lineRule="auto"/>
        <w:ind w:leftChars="0"/>
        <w:rPr>
          <w:rFonts w:hint="eastAsia" w:ascii="宋体-简" w:hAnsi="宋体-简" w:eastAsia="宋体-简" w:cs="Times New Roman"/>
          <w:color w:val="000000"/>
          <w:szCs w:val="21"/>
          <w:highlight w:val="none"/>
          <w:lang w:val="en-US" w:eastAsia="zh-CN"/>
        </w:rPr>
      </w:pPr>
      <w:r>
        <w:rPr>
          <w:rFonts w:hint="eastAsia" w:ascii="宋体-简" w:hAnsi="宋体-简" w:eastAsia="宋体-简" w:cs="Times New Roman"/>
          <w:color w:val="000000"/>
          <w:szCs w:val="21"/>
          <w:highlight w:val="none"/>
          <w:lang w:val="en-US" w:eastAsia="zh-CN"/>
        </w:rPr>
        <w:t>（3）原则上，</w:t>
      </w:r>
      <w:r>
        <w:rPr>
          <w:rFonts w:hint="eastAsia" w:ascii="宋体-简" w:hAnsi="宋体-简" w:eastAsia="宋体-简" w:cs="Times New Roman"/>
          <w:color w:val="000000"/>
          <w:szCs w:val="21"/>
          <w:highlight w:val="none"/>
        </w:rPr>
        <w:t>视频创意制作</w:t>
      </w:r>
      <w:r>
        <w:rPr>
          <w:rFonts w:hint="eastAsia" w:ascii="宋体-简" w:hAnsi="宋体-简" w:eastAsia="宋体-简" w:cs="Times New Roman"/>
          <w:color w:val="000000"/>
          <w:szCs w:val="21"/>
          <w:highlight w:val="none"/>
          <w:lang w:val="en-US" w:eastAsia="zh-CN"/>
        </w:rPr>
        <w:t>费用由乙方自行承担，甲方不承担额外费用。重大或特殊创意视频制作产生额外费用，可经与甲方沟通协商后，甲方凭相关票据进行实报实销。</w:t>
      </w:r>
    </w:p>
    <w:p w14:paraId="2CAE6C17">
      <w:pPr>
        <w:numPr>
          <w:ilvl w:val="0"/>
          <w:numId w:val="0"/>
        </w:numPr>
        <w:spacing w:line="360" w:lineRule="auto"/>
        <w:ind w:leftChars="0"/>
        <w:rPr>
          <w:rFonts w:hint="default" w:ascii="宋体-简" w:hAnsi="宋体-简" w:eastAsia="宋体-简" w:cs="Times New Roman"/>
          <w:color w:val="000000"/>
          <w:szCs w:val="21"/>
          <w:highlight w:val="none"/>
          <w:lang w:val="en-US" w:eastAsia="zh-CN"/>
        </w:rPr>
      </w:pPr>
      <w:r>
        <w:rPr>
          <w:rFonts w:hint="eastAsia" w:ascii="宋体-简" w:hAnsi="宋体-简" w:eastAsia="宋体-简" w:cs="Times New Roman"/>
          <w:color w:val="000000"/>
          <w:szCs w:val="21"/>
          <w:highlight w:val="none"/>
          <w:lang w:val="en-US" w:eastAsia="zh-CN"/>
        </w:rPr>
        <w:t>（4）创作视频要求形式新颖，主旨突出，具有较强的传播性，引发价值共鸣。</w:t>
      </w:r>
    </w:p>
    <w:p w14:paraId="43EF8883">
      <w:pPr>
        <w:numPr>
          <w:ilvl w:val="0"/>
          <w:numId w:val="14"/>
        </w:numPr>
        <w:spacing w:line="360" w:lineRule="auto"/>
        <w:rPr>
          <w:rFonts w:ascii="宋体-简" w:hAnsi="宋体-简" w:eastAsia="宋体-简"/>
          <w:color w:val="000000"/>
          <w:szCs w:val="21"/>
          <w:highlight w:val="none"/>
        </w:rPr>
      </w:pPr>
      <w:r>
        <w:rPr>
          <w:rFonts w:hint="eastAsia" w:ascii="宋体-简" w:hAnsi="宋体-简" w:eastAsia="宋体-简" w:cs="Times New Roman"/>
          <w:color w:val="000000"/>
          <w:szCs w:val="21"/>
          <w:highlight w:val="none"/>
        </w:rPr>
        <w:t>项目主题摄影策划与拍摄（免费提供</w:t>
      </w:r>
      <w:r>
        <w:rPr>
          <w:rFonts w:hint="eastAsia" w:ascii="宋体-简" w:hAnsi="宋体-简" w:eastAsia="宋体-简" w:cs="Times New Roman"/>
          <w:color w:val="000000"/>
          <w:szCs w:val="21"/>
          <w:highlight w:val="none"/>
          <w:lang w:val="en-US" w:eastAsia="zh-CN"/>
        </w:rPr>
        <w:t>1次/每月实地</w:t>
      </w:r>
      <w:r>
        <w:rPr>
          <w:rFonts w:hint="eastAsia" w:ascii="宋体-简" w:hAnsi="宋体-简" w:eastAsia="宋体-简" w:cs="Times New Roman"/>
          <w:color w:val="000000"/>
          <w:szCs w:val="21"/>
          <w:highlight w:val="none"/>
        </w:rPr>
        <w:t>拍摄</w:t>
      </w:r>
      <w:r>
        <w:rPr>
          <w:rFonts w:hint="eastAsia" w:ascii="宋体-简" w:hAnsi="宋体-简" w:eastAsia="宋体-简" w:cs="Times New Roman"/>
          <w:color w:val="000000"/>
          <w:szCs w:val="21"/>
          <w:highlight w:val="none"/>
          <w:lang w:val="en-US" w:eastAsia="zh-CN"/>
        </w:rPr>
        <w:t>，具体时间</w:t>
      </w:r>
      <w:r>
        <w:rPr>
          <w:rFonts w:hint="eastAsia" w:ascii="宋体-简" w:hAnsi="宋体-简" w:eastAsia="宋体-简" w:cs="Times New Roman"/>
          <w:color w:val="000000"/>
          <w:szCs w:val="21"/>
          <w:highlight w:val="none"/>
        </w:rPr>
        <w:t>根据营销节点诉求进行拍摄。）</w:t>
      </w:r>
    </w:p>
    <w:p w14:paraId="4120F314">
      <w:pPr>
        <w:spacing w:line="360" w:lineRule="auto"/>
        <w:rPr>
          <w:rFonts w:ascii="宋体" w:hAnsi="宋体" w:cs="宋体"/>
          <w:b/>
          <w:bCs/>
          <w:color w:val="auto"/>
          <w:sz w:val="24"/>
          <w:szCs w:val="21"/>
          <w:highlight w:val="none"/>
        </w:rPr>
      </w:pPr>
      <w:r>
        <w:rPr>
          <w:rFonts w:hint="eastAsia" w:ascii="楷体" w:hAnsi="楷体" w:eastAsia="楷体"/>
          <w:color w:val="000000"/>
          <w:szCs w:val="21"/>
          <w:highlight w:val="none"/>
        </w:rPr>
        <w:t>注：其中上述第二项以及第三项关于项目主体摄影策划与拍摄服务需获得仙山里项目营销团队的支持与配合。</w:t>
      </w:r>
    </w:p>
    <w:p w14:paraId="16064AD8">
      <w:pPr>
        <w:numPr>
          <w:ilvl w:val="0"/>
          <w:numId w:val="3"/>
        </w:numPr>
        <w:tabs>
          <w:tab w:val="clear" w:pos="840"/>
        </w:tabs>
        <w:adjustRightInd w:val="0"/>
        <w:snapToGrid w:val="0"/>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服务要求</w:t>
      </w:r>
    </w:p>
    <w:p w14:paraId="553B7998">
      <w:pPr>
        <w:numPr>
          <w:ilvl w:val="0"/>
          <w:numId w:val="15"/>
        </w:numP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乙方须成立项目专案小组，项目组成员需满足项目建设要求，未经甲方书面同意不得更改。</w:t>
      </w:r>
    </w:p>
    <w:p w14:paraId="4BA915F1">
      <w:pPr>
        <w:spacing w:line="360" w:lineRule="auto"/>
        <w:jc w:val="left"/>
        <w:rPr>
          <w:rFonts w:hint="default" w:ascii="宋体-简" w:hAnsi="宋体-简" w:eastAsia="宋体-简"/>
          <w:color w:val="000000"/>
          <w:szCs w:val="21"/>
          <w:highlight w:val="none"/>
          <w:lang w:val="en-US" w:eastAsia="zh-CN"/>
        </w:rPr>
      </w:pPr>
      <w:r>
        <w:rPr>
          <w:rFonts w:hint="eastAsia" w:ascii="宋体-简" w:hAnsi="宋体-简" w:eastAsia="宋体-简"/>
          <w:color w:val="000000"/>
          <w:szCs w:val="21"/>
          <w:highlight w:val="none"/>
          <w:lang w:val="en-US" w:eastAsia="zh-CN"/>
        </w:rPr>
        <w:t xml:space="preserve"> （1）</w:t>
      </w:r>
      <w:r>
        <w:rPr>
          <w:rFonts w:hint="default" w:ascii="宋体-简" w:hAnsi="宋体-简" w:eastAsia="宋体-简"/>
          <w:color w:val="000000"/>
          <w:szCs w:val="21"/>
          <w:highlight w:val="none"/>
          <w:lang w:val="en-US" w:eastAsia="zh-CN"/>
        </w:rPr>
        <w:t>策略总监（负责人）具有top20房企别墅或大平层案例项目不少于5个，至少负责过1个文旅项目推广操盘案例经验，具有top30房企项目策划负责人及以上岗位的工作经历，从业时间10年及以上。</w:t>
      </w:r>
    </w:p>
    <w:p w14:paraId="0DD1902A">
      <w:pPr>
        <w:spacing w:line="360" w:lineRule="auto"/>
        <w:jc w:val="left"/>
        <w:rPr>
          <w:rFonts w:hint="default" w:ascii="宋体-简" w:hAnsi="宋体-简" w:eastAsia="宋体-简"/>
          <w:color w:val="000000"/>
          <w:szCs w:val="21"/>
          <w:highlight w:val="none"/>
          <w:lang w:val="en-US" w:eastAsia="zh-CN"/>
        </w:rPr>
      </w:pPr>
      <w:r>
        <w:rPr>
          <w:rFonts w:hint="eastAsia" w:ascii="宋体-简" w:hAnsi="宋体-简" w:eastAsia="宋体-简"/>
          <w:color w:val="000000"/>
          <w:szCs w:val="21"/>
          <w:highlight w:val="none"/>
          <w:lang w:val="en-US" w:eastAsia="zh-CN"/>
        </w:rPr>
        <w:t>（2）</w:t>
      </w:r>
      <w:r>
        <w:rPr>
          <w:rFonts w:hint="default" w:ascii="宋体-简" w:hAnsi="宋体-简" w:eastAsia="宋体-简"/>
          <w:color w:val="000000"/>
          <w:szCs w:val="21"/>
          <w:highlight w:val="none"/>
          <w:lang w:val="en-US" w:eastAsia="zh-CN"/>
        </w:rPr>
        <w:t>项目设计负责人与文案负责人，具有同岗位独立负责服务华润、融创、世茂、绿城、龙湖、香港置地、保利、越秀、建发别墅或大平层项目经历，至少有1个独立负责文旅项目经验，从业时间5年及以上。</w:t>
      </w:r>
    </w:p>
    <w:p w14:paraId="53F2B4D9">
      <w:pPr>
        <w:spacing w:line="360" w:lineRule="auto"/>
        <w:jc w:val="left"/>
        <w:rPr>
          <w:rFonts w:ascii="宋体" w:hAnsi="宋体" w:cs="宋体"/>
          <w:color w:val="auto"/>
          <w:sz w:val="24"/>
          <w:szCs w:val="21"/>
          <w:highlight w:val="none"/>
        </w:rPr>
      </w:pPr>
      <w:r>
        <w:rPr>
          <w:rFonts w:hint="eastAsia" w:ascii="宋体-简" w:hAnsi="宋体-简" w:eastAsia="宋体-简"/>
          <w:color w:val="000000"/>
          <w:szCs w:val="21"/>
          <w:highlight w:val="none"/>
          <w:lang w:val="en-US" w:eastAsia="zh-CN"/>
        </w:rPr>
        <w:t>（3）</w:t>
      </w:r>
      <w:r>
        <w:rPr>
          <w:rFonts w:hint="default" w:ascii="宋体-简" w:hAnsi="宋体-简" w:eastAsia="宋体-简"/>
          <w:color w:val="000000"/>
          <w:szCs w:val="21"/>
          <w:highlight w:val="none"/>
          <w:lang w:val="en-US" w:eastAsia="zh-CN"/>
        </w:rPr>
        <w:t>数字视觉（实拍类视频、三维类视频）负责人具有top30房企服务案例不少于10个，从事数字视觉创作管理工作不少于5年。</w:t>
      </w:r>
    </w:p>
    <w:p w14:paraId="7AFC459B">
      <w:pP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2、如遇重大营销节点，乙方需根据甲方要求派驻项目专案小组相关成员提供</w:t>
      </w:r>
      <w:r>
        <w:rPr>
          <w:rFonts w:hint="eastAsia" w:ascii="宋体" w:hAnsi="宋体" w:cs="宋体"/>
          <w:color w:val="auto"/>
          <w:sz w:val="24"/>
          <w:szCs w:val="21"/>
          <w:highlight w:val="none"/>
          <w:lang w:val="en-US" w:eastAsia="zh-CN"/>
        </w:rPr>
        <w:t>一天</w:t>
      </w:r>
      <w:r>
        <w:rPr>
          <w:rFonts w:hint="eastAsia" w:ascii="宋体" w:hAnsi="宋体" w:cs="宋体"/>
          <w:color w:val="auto"/>
          <w:sz w:val="24"/>
          <w:szCs w:val="21"/>
          <w:highlight w:val="none"/>
        </w:rPr>
        <w:t>驻场服务。</w:t>
      </w:r>
    </w:p>
    <w:p w14:paraId="6224BD2E">
      <w:pP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w:t>
      </w:r>
      <w:r>
        <w:rPr>
          <w:rFonts w:hint="eastAsia" w:ascii="宋体" w:hAnsi="宋体" w:cs="宋体"/>
          <w:color w:val="auto"/>
          <w:sz w:val="24"/>
          <w:szCs w:val="21"/>
          <w:highlight w:val="none"/>
          <w:lang w:val="en-US" w:eastAsia="zh-CN"/>
        </w:rPr>
        <w:t>每周一次线上工作复盘与工作计划例会，每月一次线下工作复盘与工作计划例会，具体时间、地点（主城或仙山里项目）由甲方通知为准，</w:t>
      </w:r>
      <w:r>
        <w:rPr>
          <w:rFonts w:hint="eastAsia" w:ascii="宋体" w:hAnsi="宋体" w:cs="宋体"/>
          <w:color w:val="auto"/>
          <w:sz w:val="24"/>
          <w:szCs w:val="21"/>
          <w:highlight w:val="none"/>
        </w:rPr>
        <w:t>乙方项目负责人及主要团队人员必须参加。乙方须每月检查上月广告服务推广效果，并于每月28日前提交上月广告服务推广评估总结报告，以指导和调整下月的推广策略。甲方对乙方上月工作成果进行月度服务评估，评估表见附件《广告公司月度服务评估表》。</w:t>
      </w:r>
    </w:p>
    <w:p w14:paraId="012171DF">
      <w:pPr>
        <w:adjustRightInd w:val="0"/>
        <w:snapToGrid w:val="0"/>
        <w:spacing w:line="360" w:lineRule="auto"/>
        <w:ind w:firstLine="480" w:firstLineChars="200"/>
        <w:rPr>
          <w:rFonts w:hint="eastAsia" w:ascii="宋体" w:hAnsi="宋体" w:eastAsia="宋体" w:cs="宋体"/>
          <w:color w:val="auto"/>
          <w:sz w:val="24"/>
          <w:szCs w:val="21"/>
          <w:highlight w:val="none"/>
          <w:lang w:val="en-US" w:eastAsia="zh-CN"/>
        </w:rPr>
      </w:pPr>
      <w:r>
        <w:rPr>
          <w:rFonts w:hint="eastAsia" w:ascii="宋体" w:hAnsi="宋体" w:cs="宋体"/>
          <w:color w:val="auto"/>
          <w:sz w:val="24"/>
          <w:szCs w:val="21"/>
          <w:highlight w:val="none"/>
        </w:rPr>
        <w:t>4、为配合市场变化，甲方可随时提出修改调整总体推广策略方案。乙方在接到甲方通知后，应及时修改总体推广策略方案，并及时更改媒介计划，并在接到调整通知后5日内提交修改过的工作计划。</w:t>
      </w:r>
    </w:p>
    <w:p w14:paraId="7C97BE5D">
      <w:pPr>
        <w:numPr>
          <w:ilvl w:val="0"/>
          <w:numId w:val="3"/>
        </w:numPr>
        <w:tabs>
          <w:tab w:val="clear" w:pos="840"/>
        </w:tabs>
        <w:adjustRightInd w:val="0"/>
        <w:snapToGrid w:val="0"/>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甲方的权利与义务</w:t>
      </w:r>
    </w:p>
    <w:p w14:paraId="2988F9B3">
      <w:pP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1、向乙方提供广告业务所需的必须由甲方提供的技术资料和市场资料，对资料的合法性、真实性、完整性负责，乙方负责对甲方提供的资料复核并对准确性负责（甲方予以配合）。</w:t>
      </w:r>
    </w:p>
    <w:p w14:paraId="42800DF1">
      <w:pP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2、甲方有权对乙方提交的策划思路、广告方案、设计稿和所有乙方提交的工作文件提出修改意见和建议，乙方据此进行修改、调整，直至甲方委派代表书面签字认可方可定稿。</w:t>
      </w:r>
    </w:p>
    <w:p w14:paraId="0BA39801">
      <w:pP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3、在本合同期内，甲方有权不定期对乙方工作进行监督检查，并要求乙方对本合同约定的相关工作中因乙方原因导致不合要求的工作进行整改，乙方应按甲方要求立即整改。</w:t>
      </w:r>
    </w:p>
    <w:p w14:paraId="6F72BBF2">
      <w:pP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lang w:val="en-US" w:eastAsia="zh-CN"/>
        </w:rPr>
        <w:t>4</w:t>
      </w:r>
      <w:r>
        <w:rPr>
          <w:rFonts w:hint="eastAsia" w:ascii="宋体" w:hAnsi="宋体" w:cs="宋体"/>
          <w:color w:val="auto"/>
          <w:sz w:val="24"/>
          <w:szCs w:val="21"/>
          <w:highlight w:val="none"/>
        </w:rPr>
        <w:t>、甲方有权将乙方提交给甲方的稿件用于媒体发布或其他与本项目有关的推广活动，因乙方所提交的稿件造成违反法律或侵权纠纷，所产生的所有损失及相关责任由乙方承担。</w:t>
      </w:r>
    </w:p>
    <w:p w14:paraId="1A77041B">
      <w:pP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lang w:val="en-US" w:eastAsia="zh-CN"/>
        </w:rPr>
        <w:t>5</w:t>
      </w:r>
      <w:r>
        <w:rPr>
          <w:rFonts w:hint="eastAsia" w:ascii="宋体" w:hAnsi="宋体" w:cs="宋体"/>
          <w:color w:val="auto"/>
          <w:sz w:val="24"/>
          <w:szCs w:val="21"/>
          <w:highlight w:val="none"/>
        </w:rPr>
        <w:t>、甲方委派</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none"/>
        </w:rPr>
        <w:t>（电话：</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none"/>
        </w:rPr>
        <w:t xml:space="preserve"> ）</w:t>
      </w:r>
      <w:r>
        <w:rPr>
          <w:rFonts w:hint="eastAsia" w:ascii="宋体" w:hAnsi="宋体" w:cs="宋体"/>
          <w:color w:val="auto"/>
          <w:sz w:val="24"/>
          <w:szCs w:val="21"/>
          <w:highlight w:val="none"/>
        </w:rPr>
        <w:t>作为本合同项目代表，负责与乙方代表进行工作联系、转达甲方的指示或要求，对双方往来文件进行签收等，负责本项目有关工作及协调事项。甲方若更换代表时需以书面形式提前3日通知乙方。</w:t>
      </w:r>
    </w:p>
    <w:p w14:paraId="08E01169">
      <w:pPr>
        <w:adjustRightInd w:val="0"/>
        <w:snapToGrid w:val="0"/>
        <w:spacing w:line="360"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lang w:val="en-US" w:eastAsia="zh-CN"/>
        </w:rPr>
        <w:t>6</w:t>
      </w:r>
      <w:r>
        <w:rPr>
          <w:rFonts w:hint="eastAsia" w:ascii="宋体" w:hAnsi="宋体" w:cs="宋体"/>
          <w:color w:val="auto"/>
          <w:sz w:val="24"/>
          <w:szCs w:val="21"/>
          <w:highlight w:val="none"/>
        </w:rPr>
        <w:t>、甲方应按照本合同的规定及时付款，以保证项目的正常进行。</w:t>
      </w:r>
    </w:p>
    <w:p w14:paraId="3317DB9B">
      <w:pPr>
        <w:numPr>
          <w:ilvl w:val="0"/>
          <w:numId w:val="3"/>
        </w:numPr>
        <w:tabs>
          <w:tab w:val="clear" w:pos="840"/>
        </w:tabs>
        <w:adjustRightInd w:val="0"/>
        <w:snapToGrid w:val="0"/>
        <w:spacing w:line="360" w:lineRule="auto"/>
        <w:rPr>
          <w:rFonts w:ascii="宋体" w:hAnsi="宋体" w:cs="宋体"/>
          <w:b/>
          <w:bCs/>
          <w:color w:val="auto"/>
          <w:sz w:val="24"/>
          <w:szCs w:val="21"/>
          <w:highlight w:val="none"/>
        </w:rPr>
      </w:pPr>
      <w:r>
        <w:rPr>
          <w:rFonts w:hint="eastAsia" w:ascii="宋体" w:hAnsi="宋体" w:cs="宋体"/>
          <w:b/>
          <w:bCs/>
          <w:color w:val="auto"/>
          <w:sz w:val="24"/>
          <w:szCs w:val="21"/>
          <w:highlight w:val="none"/>
        </w:rPr>
        <w:t>乙方的权利与义务</w:t>
      </w:r>
    </w:p>
    <w:p w14:paraId="26106BC4">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1、本合同签订5个工作日内，乙方应向甲方提供一份详实的工作执行计划表，规划本合同期内各月的工作内容（包括但不限于本合同第三条所约定内容，甲方保留根据项目推广需要对该工作执行计划表调整的权利），经甲方书面确认后由乙方遵照执行。乙方应按时、按质、按量完成工作执行计划表中约定的各项工作。乙方完成的设计稿件、软性广告等成果，需经甲方验收并签字确认后方可投放。</w:t>
      </w:r>
    </w:p>
    <w:p w14:paraId="3875A347">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2、合同有效期内，乙方不得向第三方提供与本项目相同及类似的创意与设计，否则甲方有权单方解除本合同，乙方应向甲方支付合同总金额25%的违约金，并赔偿由此给甲方造成的全部损失，包括但不限于诉讼费、律师费、赔偿款项等。</w:t>
      </w:r>
    </w:p>
    <w:p w14:paraId="5447FEF8">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3、乙方应主动提前采用书面方式向甲方索要各类工作所需相关资料，妥善保管甲方递交的相关资料，并严格遵守双方制定的保密约定。并必须按甲方确认之正稿进行制作、打印业务，若因乙方工作缘故导致提供内容与甲方确认之正稿不一致，从而致使甲方受损，乙方应负责向甲方赔偿经济损失。</w:t>
      </w:r>
    </w:p>
    <w:p w14:paraId="6640E6BA">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4、乙方应按甲方确认的方案，及时完成并提供最终设计稿件、电子文本或胶片等样品。乙方所有策划方案及相关建议应同时以书面及电子文档形式向甲方提供，同时提交有关创作物料。</w:t>
      </w:r>
    </w:p>
    <w:p w14:paraId="5DA9626A">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5、乙方在履行合同中，对甲方提出的修改意见和建议，乙方应积极听取并据此认真进行修改、调整；若乙方不能提出更好的方案又拒不执行甲方的建议，由此而产生的相关费用应由乙方自行承担，若因此造成的工作延误，乙方应承担相关责任与损失。</w:t>
      </w:r>
    </w:p>
    <w:p w14:paraId="1B6E6C24">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6、乙方对所提交广告设计等稿件的合法性负责，并保证该等稿件不侵犯第三方的知识产权、肖像权和其他权利。否则应当承担全部赔偿责任并赔偿由此给甲方造成的全部损失，包括但不限于诉讼费、律师费、赔偿款项等。</w:t>
      </w:r>
    </w:p>
    <w:p w14:paraId="66D9CFEE">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7、乙方有责任为甲方推荐第三方，配合甲方争取最优惠的价格与条件，并将媒体提供的折扣详列于媒体计划或媒体报价方案中。</w:t>
      </w:r>
    </w:p>
    <w:p w14:paraId="0D685019">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 xml:space="preserve">8、乙方应遵从甲方既定的广告费用计划，严格监控广告投入成本，有效降低成本，力求最大的广告效益。 </w:t>
      </w:r>
    </w:p>
    <w:p w14:paraId="699D8669">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9、乙方指定</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none"/>
        </w:rPr>
        <w:t>（电话：</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none"/>
        </w:rPr>
        <w:t>）</w:t>
      </w:r>
      <w:r>
        <w:rPr>
          <w:rFonts w:hint="eastAsia" w:ascii="宋体" w:hAnsi="宋体" w:cs="宋体"/>
          <w:color w:val="auto"/>
          <w:sz w:val="24"/>
          <w:szCs w:val="21"/>
          <w:highlight w:val="none"/>
        </w:rPr>
        <w:t>作为对接人，负责与甲方代表进行工作联系、双方往来文件进行签收等，并负责本项目有关工作及协调事项。乙方若更换对接时需以书面形式提前3日通知甲方。</w:t>
      </w:r>
    </w:p>
    <w:p w14:paraId="419AA597">
      <w:pPr>
        <w:numPr>
          <w:ilvl w:val="0"/>
          <w:numId w:val="3"/>
        </w:numPr>
        <w:tabs>
          <w:tab w:val="clear" w:pos="840"/>
        </w:tabs>
        <w:adjustRightInd w:val="0"/>
        <w:snapToGrid w:val="0"/>
        <w:spacing w:line="380" w:lineRule="exact"/>
        <w:rPr>
          <w:rFonts w:ascii="宋体" w:hAnsi="宋体" w:cs="宋体"/>
          <w:b/>
          <w:bCs/>
          <w:color w:val="auto"/>
          <w:sz w:val="24"/>
          <w:highlight w:val="none"/>
        </w:rPr>
      </w:pPr>
      <w:r>
        <w:rPr>
          <w:rFonts w:hint="eastAsia" w:ascii="宋体" w:hAnsi="宋体" w:cs="宋体"/>
          <w:b/>
          <w:bCs/>
          <w:color w:val="auto"/>
          <w:sz w:val="24"/>
          <w:highlight w:val="none"/>
        </w:rPr>
        <w:t>费用及支付</w:t>
      </w:r>
    </w:p>
    <w:p w14:paraId="41A0A812">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（一）服务费用</w:t>
      </w:r>
    </w:p>
    <w:p w14:paraId="4CB1D469">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lang w:val="en-US" w:eastAsia="zh-CN"/>
        </w:rPr>
        <w:t>1、</w:t>
      </w:r>
      <w:r>
        <w:rPr>
          <w:rFonts w:hint="eastAsia" w:ascii="宋体" w:hAnsi="宋体" w:cs="宋体"/>
          <w:color w:val="auto"/>
          <w:sz w:val="24"/>
          <w:szCs w:val="21"/>
          <w:highlight w:val="none"/>
        </w:rPr>
        <w:t>乙方按每月服务费包干方式承接本项目，每月服务费包干价（含税）为人民币</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元整（￥</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），包干价包含乙方完成了所有本合同乙方应完成的全部内容。服务费包含：乙方人员工资、提成、加班费、劳保用品、各类津贴、社会保险、医疗福利、</w:t>
      </w:r>
      <w:r>
        <w:rPr>
          <w:rFonts w:hint="eastAsia" w:ascii="宋体" w:hAnsi="宋体" w:cs="宋体"/>
          <w:color w:val="auto"/>
          <w:sz w:val="24"/>
          <w:szCs w:val="21"/>
          <w:highlight w:val="none"/>
          <w:lang w:val="en-US" w:eastAsia="zh-CN"/>
        </w:rPr>
        <w:t>交通费、食宿费、</w:t>
      </w:r>
      <w:r>
        <w:rPr>
          <w:rFonts w:hint="eastAsia" w:ascii="宋体" w:hAnsi="宋体" w:cs="宋体"/>
          <w:color w:val="auto"/>
          <w:sz w:val="24"/>
          <w:szCs w:val="21"/>
          <w:highlight w:val="none"/>
        </w:rPr>
        <w:t>办公设备、办公费、材料消耗、设备维护费、管理费、运营费利润、各项税费及其他完成本项目内容要求所包含的一切费用。</w:t>
      </w:r>
    </w:p>
    <w:p w14:paraId="3E7F66DB">
      <w:pPr>
        <w:adjustRightInd w:val="0"/>
        <w:snapToGrid w:val="0"/>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lang w:val="en-US" w:eastAsia="zh-CN"/>
        </w:rPr>
        <w:t>2、</w:t>
      </w:r>
      <w:r>
        <w:rPr>
          <w:rFonts w:hint="eastAsia" w:ascii="宋体" w:hAnsi="宋体" w:cs="宋体"/>
          <w:color w:val="auto"/>
          <w:sz w:val="24"/>
          <w:szCs w:val="21"/>
          <w:highlight w:val="none"/>
        </w:rPr>
        <w:t>合同总价（含税）为：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元整（￥</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不含税（增值税）合同总价为：</w:t>
      </w:r>
      <w:r>
        <w:rPr>
          <w:rFonts w:hint="eastAsia" w:ascii="宋体" w:hAnsi="宋体" w:cs="宋体"/>
          <w:color w:val="auto"/>
          <w:sz w:val="24"/>
          <w:szCs w:val="21"/>
          <w:highlight w:val="none"/>
          <w:u w:val="single"/>
        </w:rPr>
        <w:t>        </w:t>
      </w:r>
      <w:r>
        <w:rPr>
          <w:rFonts w:hint="eastAsia" w:ascii="宋体" w:hAnsi="宋体" w:cs="宋体"/>
          <w:color w:val="auto"/>
          <w:sz w:val="24"/>
          <w:szCs w:val="21"/>
          <w:highlight w:val="none"/>
        </w:rPr>
        <w:t>元整（￥</w:t>
      </w:r>
      <w:r>
        <w:rPr>
          <w:rFonts w:hint="eastAsia" w:ascii="宋体" w:hAnsi="宋体" w:cs="宋体"/>
          <w:color w:val="auto"/>
          <w:sz w:val="24"/>
          <w:szCs w:val="21"/>
          <w:highlight w:val="none"/>
          <w:u w:val="single"/>
        </w:rPr>
        <w:t>        </w:t>
      </w:r>
      <w:r>
        <w:rPr>
          <w:rFonts w:hint="eastAsia" w:ascii="宋体" w:hAnsi="宋体" w:cs="宋体"/>
          <w:color w:val="auto"/>
          <w:sz w:val="24"/>
          <w:szCs w:val="21"/>
          <w:highlight w:val="none"/>
        </w:rPr>
        <w:t>），增值税为：</w:t>
      </w:r>
      <w:r>
        <w:rPr>
          <w:rFonts w:hint="eastAsia" w:ascii="宋体" w:hAnsi="宋体" w:cs="宋体"/>
          <w:color w:val="auto"/>
          <w:sz w:val="24"/>
          <w:szCs w:val="21"/>
          <w:highlight w:val="none"/>
          <w:u w:val="single"/>
        </w:rPr>
        <w:t>   </w:t>
      </w:r>
      <w:r>
        <w:rPr>
          <w:rFonts w:hint="eastAsia" w:ascii="宋体" w:hAnsi="宋体" w:cs="宋体"/>
          <w:color w:val="auto"/>
          <w:sz w:val="24"/>
          <w:szCs w:val="21"/>
          <w:highlight w:val="none"/>
        </w:rPr>
        <w:t>元整（￥</w:t>
      </w:r>
      <w:r>
        <w:rPr>
          <w:rFonts w:hint="eastAsia" w:ascii="宋体" w:hAnsi="宋体" w:cs="宋体"/>
          <w:color w:val="auto"/>
          <w:sz w:val="24"/>
          <w:szCs w:val="21"/>
          <w:highlight w:val="none"/>
          <w:u w:val="single"/>
        </w:rPr>
        <w:t>        </w:t>
      </w:r>
      <w:r>
        <w:rPr>
          <w:rFonts w:hint="eastAsia" w:ascii="宋体" w:hAnsi="宋体" w:cs="宋体"/>
          <w:color w:val="auto"/>
          <w:sz w:val="24"/>
          <w:szCs w:val="21"/>
          <w:highlight w:val="none"/>
        </w:rPr>
        <w:t>），执行</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%增值税税率。</w:t>
      </w:r>
      <w:r>
        <w:rPr>
          <w:rFonts w:hint="eastAsia" w:ascii="宋体" w:hAnsi="宋体" w:cs="宋体"/>
          <w:color w:val="auto"/>
          <w:sz w:val="24"/>
          <w:szCs w:val="21"/>
          <w:highlight w:val="none"/>
          <w:lang w:val="en-US" w:eastAsia="zh-CN"/>
        </w:rPr>
        <w:t>如遇国家税率调整,则相应进行调整，按不含税价进行结算</w:t>
      </w:r>
      <w:r>
        <w:rPr>
          <w:rFonts w:hint="eastAsia" w:ascii="宋体" w:hAnsi="宋体" w:cs="宋体"/>
          <w:color w:val="auto"/>
          <w:sz w:val="24"/>
          <w:szCs w:val="21"/>
          <w:highlight w:val="none"/>
        </w:rPr>
        <w:t>。</w:t>
      </w:r>
    </w:p>
    <w:p w14:paraId="1CE00B48">
      <w:pPr>
        <w:adjustRightInd w:val="0"/>
        <w:snapToGrid w:val="0"/>
        <w:spacing w:line="360" w:lineRule="auto"/>
        <w:ind w:firstLine="480"/>
        <w:rPr>
          <w:rFonts w:hint="eastAsia" w:ascii="宋体" w:hAnsi="宋体" w:cs="宋体"/>
          <w:color w:val="auto"/>
          <w:sz w:val="24"/>
          <w:szCs w:val="21"/>
          <w:highlight w:val="none"/>
        </w:rPr>
      </w:pPr>
      <w:r>
        <w:rPr>
          <w:rFonts w:hint="eastAsia" w:ascii="宋体" w:hAnsi="宋体" w:cs="宋体"/>
          <w:color w:val="auto"/>
          <w:sz w:val="24"/>
          <w:szCs w:val="21"/>
          <w:highlight w:val="none"/>
          <w:lang w:val="en-US" w:eastAsia="zh-CN"/>
        </w:rPr>
        <w:t>3、</w:t>
      </w:r>
      <w:r>
        <w:rPr>
          <w:rFonts w:hint="eastAsia" w:ascii="宋体" w:hAnsi="宋体" w:cs="宋体"/>
          <w:color w:val="auto"/>
          <w:sz w:val="24"/>
          <w:szCs w:val="21"/>
          <w:highlight w:val="none"/>
        </w:rPr>
        <w:t>乙方</w:t>
      </w:r>
      <w:r>
        <w:rPr>
          <w:rFonts w:hint="eastAsia" w:ascii="宋体" w:hAnsi="宋体" w:cs="宋体"/>
          <w:color w:val="auto"/>
          <w:sz w:val="24"/>
          <w:szCs w:val="21"/>
          <w:highlight w:val="none"/>
          <w:lang w:val="en-GB"/>
        </w:rPr>
        <w:t>服务费并非按件计算，且不因甲方项目调整或工作内容变更而减少</w:t>
      </w:r>
      <w:r>
        <w:rPr>
          <w:rFonts w:hint="eastAsia" w:ascii="宋体" w:hAnsi="宋体" w:cs="宋体"/>
          <w:color w:val="auto"/>
          <w:sz w:val="24"/>
          <w:szCs w:val="21"/>
          <w:highlight w:val="none"/>
        </w:rPr>
        <w:t>。</w:t>
      </w:r>
    </w:p>
    <w:p w14:paraId="6A6606DE">
      <w:pPr>
        <w:adjustRightInd w:val="0"/>
        <w:snapToGrid w:val="0"/>
        <w:spacing w:line="360" w:lineRule="auto"/>
        <w:ind w:firstLine="480"/>
        <w:rPr>
          <w:rFonts w:hint="eastAsia"/>
          <w:color w:val="auto"/>
          <w:highlight w:val="none"/>
        </w:rPr>
      </w:pPr>
      <w:r>
        <w:rPr>
          <w:rFonts w:hint="eastAsia" w:ascii="宋体" w:hAnsi="宋体" w:cs="宋体"/>
          <w:color w:val="auto"/>
          <w:sz w:val="24"/>
          <w:szCs w:val="21"/>
          <w:highlight w:val="none"/>
          <w:lang w:val="en-US" w:eastAsia="zh-CN"/>
        </w:rPr>
        <w:t>4、服务过程中，平面表现如采用原创插画、拍摄图片等，涉及图片版权费用，需额外收费。</w:t>
      </w:r>
    </w:p>
    <w:p w14:paraId="14D49139">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（二）付款条件及方式</w:t>
      </w:r>
    </w:p>
    <w:p w14:paraId="09708593">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1、甲方对乙方每个月考核一次并支付费用。乙方于5号前（如遇节假日则须相应提前），将上上个月完成所有工作相关的文件资料（加盖乙方公章）提交给甲方，经甲方审核确认乙方上上个月完成的工作情况后，乙方据此按照甲方要求提交请款资料、合法有效的等额增值税专业发票，甲方收到相应的请款资料并按公司财务制度审核签批后十五个工作日内支付该月款项；</w:t>
      </w:r>
    </w:p>
    <w:p w14:paraId="3E7D0BDD">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2、甲方每次付款前，乙方须提供等额合法有效增值税专用发票，否则甲方有权不予付款，因乙方未及时提供发票原因致使甲方逾期付款的责任由乙方承担；</w:t>
      </w:r>
    </w:p>
    <w:p w14:paraId="355F6A82">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3、甲方付款采用转账方式，本合同签订的乙方账户为甲方转账的唯一账号；</w:t>
      </w:r>
    </w:p>
    <w:p w14:paraId="2EE37B57">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4、乙方账户为：</w:t>
      </w:r>
    </w:p>
    <w:p w14:paraId="0A42BD47">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 xml:space="preserve">户  名: </w:t>
      </w:r>
    </w:p>
    <w:p w14:paraId="7492D48B">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开户行:</w:t>
      </w:r>
    </w:p>
    <w:p w14:paraId="10F46FC8">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 xml:space="preserve">帐  号: </w:t>
      </w:r>
    </w:p>
    <w:p w14:paraId="2ABF6F68">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乙方确保上述账号的正确，若上述账号有任何变动，乙方应至少提前三个工作日书面通知甲方。如因乙方提供的账户信息有误或变更未能及时通知甲方的导致未能收款的，视为甲方已支付相应款项，甲方不承担任何责任。</w:t>
      </w:r>
    </w:p>
    <w:p w14:paraId="482E7EA8">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5、甲方开票信息：</w:t>
      </w:r>
    </w:p>
    <w:p w14:paraId="749F67A6">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 xml:space="preserve">发票抬头： </w:t>
      </w:r>
    </w:p>
    <w:p w14:paraId="67012375">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纳税人识别号：</w:t>
      </w:r>
    </w:p>
    <w:p w14:paraId="532D31D3">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发票内容：</w:t>
      </w:r>
    </w:p>
    <w:p w14:paraId="1770D40E">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地址电话：</w:t>
      </w:r>
    </w:p>
    <w:p w14:paraId="609749CD">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开户行：</w:t>
      </w:r>
    </w:p>
    <w:p w14:paraId="19F0DD89">
      <w:pPr>
        <w:adjustRightInd w:val="0"/>
        <w:snapToGrid w:val="0"/>
        <w:spacing w:line="360" w:lineRule="auto"/>
        <w:ind w:firstLine="480"/>
        <w:rPr>
          <w:rFonts w:ascii="宋体" w:hAnsi="宋体" w:cs="宋体"/>
          <w:color w:val="auto"/>
          <w:sz w:val="24"/>
          <w:szCs w:val="21"/>
          <w:highlight w:val="none"/>
        </w:rPr>
      </w:pPr>
      <w:r>
        <w:rPr>
          <w:rFonts w:hint="eastAsia" w:ascii="宋体" w:hAnsi="宋体" w:cs="宋体"/>
          <w:color w:val="auto"/>
          <w:sz w:val="24"/>
          <w:szCs w:val="21"/>
          <w:highlight w:val="none"/>
        </w:rPr>
        <w:t>开户行帐号：</w:t>
      </w:r>
    </w:p>
    <w:p w14:paraId="6EB99362">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第八条  考核标准</w:t>
      </w:r>
    </w:p>
    <w:p w14:paraId="19340793">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每月工作绩效评分满分100分，关于工作完成质量主观评价分值占比10%，由甲方对接人进行评定，剩余90%分值由乙方单位根据当月工作完成事项逐一自评后提交甲方。单月月度评分低于91分（不含）则当月月费扣减10%；连续2个月单月月度评分低于91分（不含），第二个月单月月费扣减20%；连续3个月单月月度评分低于91分（不含），视为乙方无法满足甲方合作需求，甲方有权单方解除可合同</w:t>
      </w:r>
      <w:r>
        <w:rPr>
          <w:rFonts w:hint="eastAsia" w:ascii="宋体" w:hAnsi="宋体" w:cs="宋体"/>
          <w:color w:val="auto"/>
          <w:sz w:val="24"/>
          <w:highlight w:val="none"/>
        </w:rPr>
        <w:t>。</w:t>
      </w:r>
    </w:p>
    <w:p w14:paraId="3C71443B">
      <w:pPr>
        <w:adjustRightInd w:val="0"/>
        <w:snapToGrid w:val="0"/>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2、乙方提交的各类方案及设计成果要求：能对</w:t>
      </w:r>
      <w:r>
        <w:rPr>
          <w:rFonts w:hint="eastAsia" w:ascii="宋体" w:hAnsi="宋体" w:cs="宋体"/>
          <w:color w:val="auto"/>
          <w:kern w:val="0"/>
          <w:sz w:val="24"/>
          <w:highlight w:val="none"/>
        </w:rPr>
        <w:t>项目的广告策划给出较为独特新颖的创意</w:t>
      </w:r>
      <w:r>
        <w:rPr>
          <w:rFonts w:hint="eastAsia" w:ascii="宋体" w:hAnsi="宋体" w:cs="宋体"/>
          <w:color w:val="auto"/>
          <w:sz w:val="24"/>
          <w:highlight w:val="none"/>
        </w:rPr>
        <w:t>，</w:t>
      </w:r>
      <w:r>
        <w:rPr>
          <w:rFonts w:hint="eastAsia" w:ascii="宋体" w:hAnsi="宋体" w:cs="宋体"/>
          <w:color w:val="auto"/>
          <w:kern w:val="0"/>
          <w:sz w:val="24"/>
          <w:highlight w:val="none"/>
        </w:rPr>
        <w:t>设计表现应具备较强画面感及视觉冲击力</w:t>
      </w:r>
      <w:r>
        <w:rPr>
          <w:rFonts w:hint="eastAsia" w:ascii="宋体" w:hAnsi="宋体" w:cs="宋体"/>
          <w:color w:val="auto"/>
          <w:sz w:val="24"/>
          <w:highlight w:val="none"/>
        </w:rPr>
        <w:t>，</w:t>
      </w:r>
      <w:r>
        <w:rPr>
          <w:rFonts w:hint="eastAsia" w:ascii="宋体" w:hAnsi="宋体" w:cs="宋体"/>
          <w:color w:val="auto"/>
          <w:kern w:val="0"/>
          <w:sz w:val="24"/>
          <w:highlight w:val="none"/>
        </w:rPr>
        <w:t>项目定位语等文案表达有较高水准，能抓住核心要点精准表述</w:t>
      </w:r>
      <w:r>
        <w:rPr>
          <w:rFonts w:hint="eastAsia" w:ascii="宋体" w:hAnsi="宋体" w:cs="宋体"/>
          <w:color w:val="auto"/>
          <w:sz w:val="24"/>
          <w:highlight w:val="none"/>
        </w:rPr>
        <w:t>，活动策划切合营销需求，可执行性强。</w:t>
      </w:r>
      <w:r>
        <w:rPr>
          <w:rFonts w:hint="eastAsia" w:ascii="宋体" w:hAnsi="宋体" w:cs="宋体"/>
          <w:color w:val="auto"/>
          <w:kern w:val="0"/>
          <w:sz w:val="24"/>
          <w:highlight w:val="none"/>
        </w:rPr>
        <w:t>乙方提交的所有方案及设计成果均须经甲方委派代表书面签字认可。</w:t>
      </w:r>
    </w:p>
    <w:p w14:paraId="19427557">
      <w:pPr>
        <w:adjustRightInd w:val="0"/>
        <w:snapToGrid w:val="0"/>
        <w:spacing w:line="360" w:lineRule="auto"/>
        <w:rPr>
          <w:rFonts w:ascii="宋体" w:hAnsi="宋体" w:cs="宋体"/>
          <w:color w:val="auto"/>
          <w:sz w:val="24"/>
          <w:highlight w:val="none"/>
        </w:rPr>
      </w:pPr>
      <w:r>
        <w:rPr>
          <w:rFonts w:hint="eastAsia" w:ascii="宋体" w:hAnsi="宋体" w:cs="宋体"/>
          <w:b/>
          <w:color w:val="auto"/>
          <w:sz w:val="24"/>
          <w:highlight w:val="none"/>
        </w:rPr>
        <w:t xml:space="preserve">第九条  </w:t>
      </w:r>
      <w:r>
        <w:rPr>
          <w:rFonts w:hint="eastAsia" w:ascii="宋体" w:hAnsi="宋体" w:cs="宋体"/>
          <w:b/>
          <w:bCs/>
          <w:color w:val="auto"/>
          <w:sz w:val="24"/>
          <w:highlight w:val="none"/>
        </w:rPr>
        <w:t>知识产权和保密条款</w:t>
      </w:r>
    </w:p>
    <w:p w14:paraId="6A5D62E2">
      <w:pPr>
        <w:tabs>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1、对于甲方提供给乙方有关该项目的任何关于甲方的资料、图片、数据、信息的所有权为甲方所有，未经甲方书面同意，乙方不得以任何方式将甲方提供给乙方的任何信息予任何第三方知悉。</w:t>
      </w:r>
    </w:p>
    <w:p w14:paraId="3EC06806">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2、甲乙双方同意保护合同项目下的相关知识产权。</w:t>
      </w:r>
    </w:p>
    <w:p w14:paraId="6E302D08">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1）甲方在支付了相应的服务费用后，合同项目下乙方所有的全部版权，包括广告后续的修正及完善，将自动转移至甲方所有。如果没有甲方的书面同意，乙方不得将甲方拥有版权的、相同的创意及素材用于其他客户。</w:t>
      </w:r>
    </w:p>
    <w:p w14:paraId="65247F63">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2）对于第三方所有的版权，乙方将应甲方的要求，提供必要的帮助，以书面的形式告知甲方该版权的归属及转移该版权所必须的费用和程序。</w:t>
      </w:r>
    </w:p>
    <w:p w14:paraId="69CE277B">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3）乙方同意在版权归属甲方所有后，无须支付额外费用，甲方即可将该版权在其集团所有的公司中使用。</w:t>
      </w:r>
    </w:p>
    <w:p w14:paraId="65FE37A7">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4） 合同执行完毕后，经甲方书面同意后，乙方可将与本合同相关的部分资料和信息作自我宣传等合理使用。</w:t>
      </w:r>
    </w:p>
    <w:p w14:paraId="2B49E7AB">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3、乙方保证并同意，在合同期间和合同终止后，不会将其所获知的非公开信息，包括但不局限于商业秘密和机密信息、广告物质、观念、计划、技术、账目、产品、商业、顾客、客户或其成员的运作方式，散布或透露给任何人或用于自身的目的，除非是依照甲方的要求以完成其职责，或是应任何法律、法定程序、强制规定或检查机构（政府性的）的要求。乙方在与其它单位签订与提供给甲方的服务和物品有关的合同时，都应加入与之相一致的保密条款。任何与本条款不符之处都应受甲方指导并作书面记录。</w:t>
      </w:r>
    </w:p>
    <w:p w14:paraId="20DB06C9">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4、一方违反上述约定，导致合同对方遭受损失或产生不利影响的，应按已付服务费总额的10%向合同对方支付违约金，实际损失超过违约金的，按实际损失赔偿。</w:t>
      </w:r>
    </w:p>
    <w:p w14:paraId="3B4EB9E3">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5、知识产权和保密条款具独立性，不受本合同的终止或解除的影响。</w:t>
      </w:r>
    </w:p>
    <w:p w14:paraId="62007B79">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第十条  违约责任</w:t>
      </w:r>
    </w:p>
    <w:p w14:paraId="07E18022">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1、合同确定的乙方本项目负责人和成员（见合同附件一），如需更换，乙方须提前15天以书面的形式通知甲方，并立即安排具同等专业水平的人员供甲方审核。超过3次的，甲方有权单方面解除合同。</w:t>
      </w:r>
    </w:p>
    <w:p w14:paraId="355AEAF2">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2、本合同签订后，乙方不得以任何理由单方面提前终止合同，否则须承担本合同总价25%的违约金。</w:t>
      </w:r>
    </w:p>
    <w:p w14:paraId="79CB8614">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3、在本合同期内，若因乙方原因导致不能按双方约定的时间提供工作成果（包括出现设计稿件错误引发的工作延迟等情况），自延迟日起至交付合格工作成果给甲方之日止，乙方应向甲方支付违约金，每日违约金为合同总价的1‰，甲方可从下次支付给乙方的服务费中扣除；如因此造成不能按照计划发布，导致甲方经济损失，甲方有权单方面解除合同。</w:t>
      </w:r>
    </w:p>
    <w:p w14:paraId="26F0904A">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4、甲方应按时支付费用，若无正当理由逾期支付且经乙方书面催告后仍不支付的，自催告届满之日起每迟延一天，按应付未付金额按全国银行间同业拆借中心公布的贷款市场报价利率计算支付违约金。</w:t>
      </w:r>
    </w:p>
    <w:p w14:paraId="1F542673">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第十一条  不可抗力</w:t>
      </w:r>
    </w:p>
    <w:p w14:paraId="190C8ABF">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由于战争、地震、水灾、火灾、暴风雪、罢工、政府禁止令等“不可抗力”因素，导致甲乙双方的任何一方无法完全履行合同条款，遭遇不可抗力的一方可部分或全部免除责任。遇到上述事件的一方，应立即书面通知对方，并应在不可抗力事件发生后十五天内，向对方提供有关政府主管部门的证明文件。同时遭遇不可抗力的一方应及时采取补救措施使对方因此所受的影响降到最低。如果因其未能或怠于以书面形式通知对方或未能或怠于采取补救措施而致使对方所受损失扩大，遭遇不可抗力的一方应就扩大的损失赔偿对方。“不可抗力”影响消除后，甲乙双方可进行协商，决定是否继续履行合同事宜。</w:t>
      </w:r>
    </w:p>
    <w:p w14:paraId="70C29ABF">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第十二条  争议的解决</w:t>
      </w:r>
    </w:p>
    <w:p w14:paraId="25363882">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履行合同发生争议时，甲、乙双方及时协商解决，如协商不一致，双方约定向甲方所在地人民法院诉讼解决。</w:t>
      </w:r>
    </w:p>
    <w:p w14:paraId="76281C4B">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第十三条  其他</w:t>
      </w:r>
    </w:p>
    <w:p w14:paraId="6C107AEC">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1、本合同如有未尽事宜，经双方友好协商，可另行签订补充协议。在履行本合同过程中，双方书面认可的所有报价、建议书、补充协议等构成本合同一部分，与本合同具有同等法律效力。</w:t>
      </w:r>
    </w:p>
    <w:p w14:paraId="2C9136F5">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2、本合同确认的地址是双方邮寄通知、文件、资料的送达地址，任何一方向对方发出与本合同有关的任何通知或回复,应采用书面形式（含签字和盖章），并以专人送递、传真、电传或特快专递方式发出；如果按该地址以专人送递或特快专递发送，均视为送达有效，送达时间以寄出时间为准；如果以传真或电传方式发送，发件人在收到回答代码或传真报告后视为送达；送达之日为对方收到通知或回复之日。如发生收件方拒收或退件的，以文件发出之日为送达时间。协议期间，任何一方变更通讯地址的，应至少提前十日书面通知对方。</w:t>
      </w:r>
    </w:p>
    <w:p w14:paraId="63C5DDC5">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3、本合同自双方签字盖章后生效。</w:t>
      </w:r>
    </w:p>
    <w:p w14:paraId="50AAFE3F">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4、本合同不设正副本，共一式陆份，甲方执肆份，乙方执贰份，均具同等法律效力。</w:t>
      </w:r>
    </w:p>
    <w:tbl>
      <w:tblPr>
        <w:tblStyle w:val="18"/>
        <w:tblW w:w="8522" w:type="dxa"/>
        <w:tblInd w:w="0" w:type="dxa"/>
        <w:tblLayout w:type="fixed"/>
        <w:tblCellMar>
          <w:top w:w="0" w:type="dxa"/>
          <w:left w:w="108" w:type="dxa"/>
          <w:bottom w:w="0" w:type="dxa"/>
          <w:right w:w="108" w:type="dxa"/>
        </w:tblCellMar>
      </w:tblPr>
      <w:tblGrid>
        <w:gridCol w:w="4361"/>
        <w:gridCol w:w="4161"/>
      </w:tblGrid>
      <w:tr w14:paraId="3DEE8632">
        <w:tblPrEx>
          <w:tblCellMar>
            <w:top w:w="0" w:type="dxa"/>
            <w:left w:w="108" w:type="dxa"/>
            <w:bottom w:w="0" w:type="dxa"/>
            <w:right w:w="108" w:type="dxa"/>
          </w:tblCellMar>
        </w:tblPrEx>
        <w:trPr>
          <w:trHeight w:val="804" w:hRule="atLeast"/>
        </w:trPr>
        <w:tc>
          <w:tcPr>
            <w:tcW w:w="4361" w:type="dxa"/>
            <w:vAlign w:val="center"/>
          </w:tcPr>
          <w:p w14:paraId="1FB0A948">
            <w:pPr>
              <w:tabs>
                <w:tab w:val="left" w:pos="426"/>
                <w:tab w:val="left" w:pos="567"/>
              </w:tabs>
              <w:adjustRightInd w:val="0"/>
              <w:snapToGrid w:val="0"/>
              <w:spacing w:line="360" w:lineRule="auto"/>
              <w:jc w:val="left"/>
              <w:rPr>
                <w:rFonts w:ascii="宋体" w:hAnsi="宋体" w:cs="宋体"/>
                <w:color w:val="auto"/>
                <w:sz w:val="24"/>
                <w:highlight w:val="none"/>
              </w:rPr>
            </w:pPr>
          </w:p>
          <w:p w14:paraId="7DC15065">
            <w:pPr>
              <w:tabs>
                <w:tab w:val="left" w:pos="426"/>
                <w:tab w:val="left" w:pos="567"/>
              </w:tabs>
              <w:adjustRightInd w:val="0"/>
              <w:snapToGrid w:val="0"/>
              <w:spacing w:line="360" w:lineRule="auto"/>
              <w:ind w:firstLine="482"/>
              <w:jc w:val="left"/>
              <w:rPr>
                <w:rFonts w:ascii="宋体" w:hAnsi="宋体" w:cs="宋体"/>
                <w:color w:val="auto"/>
                <w:sz w:val="24"/>
                <w:highlight w:val="none"/>
              </w:rPr>
            </w:pPr>
          </w:p>
          <w:p w14:paraId="024AF01A">
            <w:pPr>
              <w:tabs>
                <w:tab w:val="left" w:pos="426"/>
                <w:tab w:val="left" w:pos="567"/>
              </w:tabs>
              <w:adjustRightInd w:val="0"/>
              <w:snapToGrid w:val="0"/>
              <w:spacing w:line="360" w:lineRule="auto"/>
              <w:ind w:firstLine="482"/>
              <w:jc w:val="left"/>
              <w:rPr>
                <w:rFonts w:ascii="宋体" w:hAnsi="宋体" w:cs="宋体"/>
                <w:color w:val="auto"/>
                <w:sz w:val="24"/>
                <w:highlight w:val="none"/>
              </w:rPr>
            </w:pPr>
          </w:p>
          <w:p w14:paraId="7422C30F">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甲方：（盖章）</w:t>
            </w:r>
          </w:p>
        </w:tc>
        <w:tc>
          <w:tcPr>
            <w:tcW w:w="4161" w:type="dxa"/>
            <w:vAlign w:val="center"/>
          </w:tcPr>
          <w:p w14:paraId="65923C26">
            <w:pPr>
              <w:tabs>
                <w:tab w:val="left" w:pos="426"/>
                <w:tab w:val="left" w:pos="567"/>
              </w:tabs>
              <w:adjustRightInd w:val="0"/>
              <w:snapToGrid w:val="0"/>
              <w:spacing w:line="360" w:lineRule="auto"/>
              <w:jc w:val="left"/>
              <w:rPr>
                <w:rFonts w:ascii="宋体" w:hAnsi="宋体" w:cs="宋体"/>
                <w:color w:val="auto"/>
                <w:sz w:val="24"/>
                <w:highlight w:val="none"/>
              </w:rPr>
            </w:pPr>
          </w:p>
          <w:p w14:paraId="156AF26D">
            <w:pPr>
              <w:tabs>
                <w:tab w:val="left" w:pos="426"/>
                <w:tab w:val="left" w:pos="567"/>
              </w:tabs>
              <w:adjustRightInd w:val="0"/>
              <w:snapToGrid w:val="0"/>
              <w:spacing w:line="360" w:lineRule="auto"/>
              <w:ind w:firstLine="482"/>
              <w:jc w:val="left"/>
              <w:rPr>
                <w:rFonts w:ascii="宋体" w:hAnsi="宋体" w:cs="宋体"/>
                <w:color w:val="auto"/>
                <w:sz w:val="24"/>
                <w:highlight w:val="none"/>
              </w:rPr>
            </w:pPr>
          </w:p>
          <w:p w14:paraId="08B8C1F7">
            <w:pPr>
              <w:tabs>
                <w:tab w:val="left" w:pos="426"/>
                <w:tab w:val="left" w:pos="567"/>
              </w:tabs>
              <w:adjustRightInd w:val="0"/>
              <w:snapToGrid w:val="0"/>
              <w:spacing w:line="360" w:lineRule="auto"/>
              <w:ind w:firstLine="482"/>
              <w:jc w:val="left"/>
              <w:rPr>
                <w:rFonts w:ascii="宋体" w:hAnsi="宋体" w:cs="宋体"/>
                <w:color w:val="auto"/>
                <w:sz w:val="24"/>
                <w:highlight w:val="none"/>
              </w:rPr>
            </w:pPr>
          </w:p>
          <w:p w14:paraId="33F8989E">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 xml:space="preserve">乙方：（盖章） </w:t>
            </w:r>
          </w:p>
        </w:tc>
      </w:tr>
      <w:tr w14:paraId="6C201E2C">
        <w:tblPrEx>
          <w:tblCellMar>
            <w:top w:w="0" w:type="dxa"/>
            <w:left w:w="108" w:type="dxa"/>
            <w:bottom w:w="0" w:type="dxa"/>
            <w:right w:w="108" w:type="dxa"/>
          </w:tblCellMar>
        </w:tblPrEx>
        <w:tc>
          <w:tcPr>
            <w:tcW w:w="4361" w:type="dxa"/>
          </w:tcPr>
          <w:p w14:paraId="70534644">
            <w:pPr>
              <w:tabs>
                <w:tab w:val="left" w:pos="426"/>
                <w:tab w:val="left" w:pos="567"/>
              </w:tabs>
              <w:adjustRightInd w:val="0"/>
              <w:snapToGrid w:val="0"/>
              <w:spacing w:line="360" w:lineRule="auto"/>
              <w:ind w:firstLine="482"/>
              <w:jc w:val="left"/>
              <w:rPr>
                <w:rFonts w:ascii="宋体" w:hAnsi="宋体" w:cs="宋体"/>
                <w:color w:val="auto"/>
                <w:sz w:val="24"/>
                <w:highlight w:val="none"/>
              </w:rPr>
            </w:pPr>
          </w:p>
          <w:p w14:paraId="3B5ADFE1">
            <w:pPr>
              <w:tabs>
                <w:tab w:val="left" w:pos="426"/>
                <w:tab w:val="left" w:pos="567"/>
              </w:tabs>
              <w:adjustRightInd w:val="0"/>
              <w:snapToGrid w:val="0"/>
              <w:spacing w:line="360" w:lineRule="auto"/>
              <w:jc w:val="left"/>
              <w:rPr>
                <w:rFonts w:ascii="宋体" w:hAnsi="宋体" w:cs="宋体"/>
                <w:color w:val="auto"/>
                <w:sz w:val="24"/>
                <w:highlight w:val="none"/>
              </w:rPr>
            </w:pPr>
          </w:p>
          <w:p w14:paraId="0641B906">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法定代表人/委托代理人：</w:t>
            </w:r>
          </w:p>
          <w:p w14:paraId="63E02C95">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（签字或盖章）</w:t>
            </w:r>
          </w:p>
          <w:p w14:paraId="0C3D2FF2">
            <w:pPr>
              <w:tabs>
                <w:tab w:val="left" w:pos="426"/>
                <w:tab w:val="left" w:pos="567"/>
              </w:tabs>
              <w:adjustRightInd w:val="0"/>
              <w:snapToGrid w:val="0"/>
              <w:spacing w:line="360" w:lineRule="auto"/>
              <w:jc w:val="left"/>
              <w:rPr>
                <w:rFonts w:hint="eastAsia" w:ascii="宋体" w:hAnsi="宋体" w:cs="宋体"/>
                <w:color w:val="auto"/>
                <w:sz w:val="24"/>
                <w:highlight w:val="none"/>
              </w:rPr>
            </w:pPr>
          </w:p>
          <w:p w14:paraId="09E9940D">
            <w:pPr>
              <w:tabs>
                <w:tab w:val="left" w:pos="426"/>
                <w:tab w:val="left" w:pos="567"/>
              </w:tabs>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合同签定日期：     年    月    日</w:t>
            </w:r>
          </w:p>
        </w:tc>
        <w:tc>
          <w:tcPr>
            <w:tcW w:w="4161" w:type="dxa"/>
          </w:tcPr>
          <w:p w14:paraId="24C1A3EC">
            <w:pPr>
              <w:tabs>
                <w:tab w:val="left" w:pos="426"/>
                <w:tab w:val="left" w:pos="567"/>
              </w:tabs>
              <w:adjustRightInd w:val="0"/>
              <w:snapToGrid w:val="0"/>
              <w:spacing w:line="360" w:lineRule="auto"/>
              <w:ind w:firstLine="482"/>
              <w:jc w:val="left"/>
              <w:rPr>
                <w:rFonts w:ascii="宋体" w:hAnsi="宋体" w:cs="宋体"/>
                <w:color w:val="auto"/>
                <w:sz w:val="24"/>
                <w:highlight w:val="none"/>
              </w:rPr>
            </w:pPr>
          </w:p>
          <w:p w14:paraId="55DA6A57">
            <w:pPr>
              <w:tabs>
                <w:tab w:val="left" w:pos="426"/>
                <w:tab w:val="left" w:pos="567"/>
              </w:tabs>
              <w:adjustRightInd w:val="0"/>
              <w:snapToGrid w:val="0"/>
              <w:spacing w:line="360" w:lineRule="auto"/>
              <w:ind w:firstLine="482"/>
              <w:jc w:val="left"/>
              <w:rPr>
                <w:rFonts w:ascii="宋体" w:hAnsi="宋体" w:cs="宋体"/>
                <w:color w:val="auto"/>
                <w:sz w:val="24"/>
                <w:highlight w:val="none"/>
              </w:rPr>
            </w:pPr>
          </w:p>
          <w:p w14:paraId="6F3B1E4F">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法定代表人/委托代理人：</w:t>
            </w:r>
          </w:p>
          <w:p w14:paraId="566D76F1">
            <w:pPr>
              <w:tabs>
                <w:tab w:val="left" w:pos="426"/>
                <w:tab w:val="left" w:pos="567"/>
              </w:tabs>
              <w:adjustRightInd w:val="0"/>
              <w:snapToGrid w:val="0"/>
              <w:spacing w:line="360" w:lineRule="auto"/>
              <w:ind w:firstLine="482"/>
              <w:jc w:val="left"/>
              <w:rPr>
                <w:rFonts w:ascii="宋体" w:hAnsi="宋体" w:cs="宋体"/>
                <w:color w:val="auto"/>
                <w:sz w:val="24"/>
                <w:highlight w:val="none"/>
              </w:rPr>
            </w:pPr>
            <w:r>
              <w:rPr>
                <w:rFonts w:hint="eastAsia" w:ascii="宋体" w:hAnsi="宋体" w:cs="宋体"/>
                <w:color w:val="auto"/>
                <w:sz w:val="24"/>
                <w:highlight w:val="none"/>
              </w:rPr>
              <w:t>（签字或盖章）</w:t>
            </w:r>
          </w:p>
          <w:p w14:paraId="405778FC">
            <w:pPr>
              <w:tabs>
                <w:tab w:val="left" w:pos="426"/>
                <w:tab w:val="left" w:pos="567"/>
              </w:tabs>
              <w:adjustRightInd w:val="0"/>
              <w:snapToGrid w:val="0"/>
              <w:spacing w:line="360" w:lineRule="auto"/>
              <w:ind w:firstLine="482"/>
              <w:jc w:val="left"/>
              <w:rPr>
                <w:rFonts w:ascii="宋体" w:hAnsi="宋体" w:cs="宋体"/>
                <w:color w:val="auto"/>
                <w:sz w:val="24"/>
                <w:highlight w:val="none"/>
              </w:rPr>
            </w:pPr>
          </w:p>
        </w:tc>
      </w:tr>
    </w:tbl>
    <w:p w14:paraId="6306BE30">
      <w:pPr>
        <w:tabs>
          <w:tab w:val="left" w:pos="426"/>
          <w:tab w:val="left" w:pos="567"/>
        </w:tabs>
        <w:adjustRightInd w:val="0"/>
        <w:snapToGrid w:val="0"/>
        <w:spacing w:line="360" w:lineRule="auto"/>
        <w:jc w:val="left"/>
        <w:rPr>
          <w:rFonts w:ascii="宋体" w:hAnsi="宋体" w:cs="宋体"/>
          <w:color w:val="auto"/>
          <w:sz w:val="24"/>
          <w:highlight w:val="none"/>
        </w:rPr>
      </w:pPr>
    </w:p>
    <w:p w14:paraId="254316D1">
      <w:pPr>
        <w:widowControl/>
        <w:jc w:val="left"/>
        <w:rPr>
          <w:rFonts w:hint="eastAsia" w:ascii="宋体" w:hAnsi="宋体" w:cs="宋体"/>
          <w:color w:val="auto"/>
          <w:sz w:val="24"/>
          <w:highlight w:val="none"/>
        </w:rPr>
      </w:pPr>
    </w:p>
    <w:p w14:paraId="07206628">
      <w:pPr>
        <w:pStyle w:val="7"/>
        <w:rPr>
          <w:rFonts w:hint="eastAsia" w:ascii="宋体" w:hAnsi="宋体" w:cs="宋体"/>
          <w:color w:val="auto"/>
          <w:sz w:val="24"/>
          <w:highlight w:val="none"/>
        </w:rPr>
      </w:pPr>
    </w:p>
    <w:p w14:paraId="259533D8">
      <w:pPr>
        <w:rPr>
          <w:rFonts w:hint="eastAsia" w:ascii="宋体" w:hAnsi="宋体" w:cs="宋体"/>
          <w:color w:val="auto"/>
          <w:sz w:val="24"/>
          <w:highlight w:val="none"/>
        </w:rPr>
      </w:pPr>
    </w:p>
    <w:p w14:paraId="5AAB0724">
      <w:pPr>
        <w:pStyle w:val="7"/>
        <w:rPr>
          <w:rFonts w:hint="eastAsia" w:ascii="宋体" w:hAnsi="宋体" w:cs="宋体"/>
          <w:color w:val="auto"/>
          <w:sz w:val="24"/>
          <w:highlight w:val="none"/>
        </w:rPr>
      </w:pPr>
    </w:p>
    <w:p w14:paraId="34B6820B">
      <w:pPr>
        <w:rPr>
          <w:rFonts w:hint="eastAsia" w:ascii="宋体" w:hAnsi="宋体" w:cs="宋体"/>
          <w:color w:val="auto"/>
          <w:sz w:val="24"/>
          <w:highlight w:val="none"/>
        </w:rPr>
      </w:pPr>
    </w:p>
    <w:p w14:paraId="08DB7DB3">
      <w:pPr>
        <w:pStyle w:val="7"/>
        <w:rPr>
          <w:rFonts w:hint="eastAsia" w:ascii="宋体" w:hAnsi="宋体" w:cs="宋体"/>
          <w:color w:val="auto"/>
          <w:sz w:val="24"/>
          <w:highlight w:val="none"/>
        </w:rPr>
      </w:pPr>
    </w:p>
    <w:p w14:paraId="5EDA31C1">
      <w:pPr>
        <w:rPr>
          <w:rFonts w:hint="eastAsia" w:ascii="宋体" w:hAnsi="宋体" w:cs="宋体"/>
          <w:color w:val="auto"/>
          <w:sz w:val="24"/>
          <w:highlight w:val="none"/>
        </w:rPr>
      </w:pPr>
    </w:p>
    <w:p w14:paraId="0A0ED145">
      <w:pPr>
        <w:pStyle w:val="7"/>
        <w:rPr>
          <w:rFonts w:hint="eastAsia" w:ascii="宋体" w:hAnsi="宋体" w:cs="宋体"/>
          <w:color w:val="auto"/>
          <w:sz w:val="24"/>
          <w:highlight w:val="none"/>
        </w:rPr>
      </w:pPr>
    </w:p>
    <w:p w14:paraId="305B4D2C">
      <w:pPr>
        <w:rPr>
          <w:rFonts w:hint="eastAsia" w:ascii="宋体" w:hAnsi="宋体" w:cs="宋体"/>
          <w:color w:val="auto"/>
          <w:sz w:val="24"/>
          <w:highlight w:val="none"/>
        </w:rPr>
      </w:pPr>
    </w:p>
    <w:p w14:paraId="7029B318">
      <w:pPr>
        <w:pStyle w:val="7"/>
        <w:rPr>
          <w:rFonts w:hint="eastAsia" w:ascii="宋体" w:hAnsi="宋体" w:cs="宋体"/>
          <w:color w:val="auto"/>
          <w:sz w:val="24"/>
          <w:highlight w:val="none"/>
        </w:rPr>
      </w:pPr>
    </w:p>
    <w:p w14:paraId="6BF17B05">
      <w:pPr>
        <w:rPr>
          <w:rFonts w:hint="eastAsia" w:ascii="宋体" w:hAnsi="宋体" w:cs="宋体"/>
          <w:color w:val="auto"/>
          <w:sz w:val="24"/>
          <w:highlight w:val="none"/>
        </w:rPr>
      </w:pPr>
    </w:p>
    <w:p w14:paraId="6E7B8000">
      <w:pPr>
        <w:pStyle w:val="7"/>
        <w:rPr>
          <w:rFonts w:hint="eastAsia" w:ascii="宋体" w:hAnsi="宋体" w:cs="宋体"/>
          <w:color w:val="auto"/>
          <w:sz w:val="24"/>
          <w:highlight w:val="none"/>
        </w:rPr>
      </w:pPr>
    </w:p>
    <w:p w14:paraId="4803746F">
      <w:pPr>
        <w:rPr>
          <w:rFonts w:hint="eastAsia" w:ascii="宋体" w:hAnsi="宋体" w:cs="宋体"/>
          <w:color w:val="auto"/>
          <w:sz w:val="24"/>
          <w:highlight w:val="none"/>
        </w:rPr>
      </w:pPr>
    </w:p>
    <w:p w14:paraId="4D3B9F9F">
      <w:pPr>
        <w:pStyle w:val="7"/>
        <w:rPr>
          <w:rFonts w:hint="eastAsia" w:ascii="宋体" w:hAnsi="宋体" w:cs="宋体"/>
          <w:color w:val="auto"/>
          <w:sz w:val="24"/>
          <w:highlight w:val="none"/>
        </w:rPr>
      </w:pPr>
    </w:p>
    <w:p w14:paraId="20A74EA7">
      <w:pPr>
        <w:rPr>
          <w:rFonts w:hint="eastAsia" w:ascii="宋体" w:hAnsi="宋体" w:cs="宋体"/>
          <w:color w:val="auto"/>
          <w:sz w:val="24"/>
          <w:highlight w:val="none"/>
        </w:rPr>
      </w:pPr>
    </w:p>
    <w:p w14:paraId="09B143A0">
      <w:pPr>
        <w:pStyle w:val="7"/>
        <w:rPr>
          <w:rFonts w:hint="eastAsia" w:ascii="宋体" w:hAnsi="宋体" w:cs="宋体"/>
          <w:color w:val="auto"/>
          <w:sz w:val="24"/>
          <w:highlight w:val="none"/>
        </w:rPr>
      </w:pPr>
    </w:p>
    <w:p w14:paraId="039BD9D3">
      <w:pPr>
        <w:rPr>
          <w:rFonts w:hint="eastAsia" w:ascii="宋体" w:hAnsi="宋体" w:cs="宋体"/>
          <w:color w:val="auto"/>
          <w:sz w:val="24"/>
          <w:highlight w:val="none"/>
        </w:rPr>
      </w:pPr>
    </w:p>
    <w:p w14:paraId="104CFC8B">
      <w:pPr>
        <w:pStyle w:val="7"/>
        <w:rPr>
          <w:rFonts w:hint="eastAsia" w:ascii="宋体" w:hAnsi="宋体" w:cs="宋体"/>
          <w:color w:val="auto"/>
          <w:sz w:val="24"/>
          <w:highlight w:val="none"/>
        </w:rPr>
      </w:pPr>
    </w:p>
    <w:p w14:paraId="433A81D2">
      <w:pPr>
        <w:rPr>
          <w:rFonts w:hint="eastAsia" w:ascii="宋体" w:hAnsi="宋体" w:cs="宋体"/>
          <w:color w:val="auto"/>
          <w:sz w:val="24"/>
          <w:highlight w:val="none"/>
        </w:rPr>
      </w:pPr>
    </w:p>
    <w:p w14:paraId="1A95956B">
      <w:pPr>
        <w:pStyle w:val="7"/>
        <w:rPr>
          <w:rFonts w:hint="eastAsia"/>
          <w:color w:val="auto"/>
          <w:highlight w:val="none"/>
        </w:rPr>
      </w:pPr>
    </w:p>
    <w:p w14:paraId="22780092">
      <w:pPr>
        <w:pStyle w:val="7"/>
        <w:rPr>
          <w:rFonts w:hint="eastAsia" w:ascii="宋体" w:hAnsi="宋体" w:cs="宋体"/>
          <w:color w:val="auto"/>
          <w:sz w:val="24"/>
          <w:highlight w:val="none"/>
        </w:rPr>
      </w:pPr>
    </w:p>
    <w:p w14:paraId="0DDBA975">
      <w:pPr>
        <w:rPr>
          <w:rFonts w:hint="eastAsia"/>
          <w:color w:val="auto"/>
          <w:highlight w:val="none"/>
        </w:rPr>
        <w:sectPr>
          <w:footerReference r:id="rId11" w:type="default"/>
          <w:pgSz w:w="11906" w:h="16838"/>
          <w:pgMar w:top="993" w:right="1133" w:bottom="1440" w:left="1134" w:header="851" w:footer="992" w:gutter="0"/>
          <w:pgNumType w:fmt="numberInDash"/>
          <w:cols w:space="720" w:num="1"/>
          <w:docGrid w:type="lines" w:linePitch="312" w:charSpace="0"/>
        </w:sectPr>
      </w:pPr>
    </w:p>
    <w:tbl>
      <w:tblPr>
        <w:tblStyle w:val="18"/>
        <w:tblW w:w="10056" w:type="dxa"/>
        <w:tblInd w:w="-206" w:type="dxa"/>
        <w:tblLayout w:type="fixed"/>
        <w:tblCellMar>
          <w:top w:w="0" w:type="dxa"/>
          <w:left w:w="0" w:type="dxa"/>
          <w:bottom w:w="0" w:type="dxa"/>
          <w:right w:w="0" w:type="dxa"/>
        </w:tblCellMar>
      </w:tblPr>
      <w:tblGrid>
        <w:gridCol w:w="1245"/>
        <w:gridCol w:w="1578"/>
        <w:gridCol w:w="1000"/>
        <w:gridCol w:w="744"/>
        <w:gridCol w:w="2988"/>
        <w:gridCol w:w="2501"/>
      </w:tblGrid>
      <w:tr w14:paraId="06928593">
        <w:tblPrEx>
          <w:tblCellMar>
            <w:top w:w="0" w:type="dxa"/>
            <w:left w:w="0" w:type="dxa"/>
            <w:bottom w:w="0" w:type="dxa"/>
            <w:right w:w="0" w:type="dxa"/>
          </w:tblCellMar>
        </w:tblPrEx>
        <w:trPr>
          <w:trHeight w:val="640" w:hRule="atLeast"/>
        </w:trPr>
        <w:tc>
          <w:tcPr>
            <w:tcW w:w="10056" w:type="dxa"/>
            <w:gridSpan w:val="6"/>
            <w:tcBorders>
              <w:top w:val="nil"/>
              <w:left w:val="nil"/>
              <w:bottom w:val="nil"/>
              <w:right w:val="nil"/>
            </w:tcBorders>
            <w:tcMar>
              <w:top w:w="10" w:type="dxa"/>
              <w:left w:w="10" w:type="dxa"/>
              <w:right w:w="10" w:type="dxa"/>
            </w:tcMar>
            <w:vAlign w:val="center"/>
          </w:tcPr>
          <w:p w14:paraId="3CA7F1BC">
            <w:pPr>
              <w:spacing w:line="360" w:lineRule="auto"/>
              <w:jc w:val="center"/>
              <w:rPr>
                <w:rFonts w:ascii="宋体" w:hAnsi="宋体" w:cs="宋体"/>
                <w:b/>
                <w:color w:val="auto"/>
                <w:sz w:val="28"/>
                <w:szCs w:val="28"/>
                <w:highlight w:val="none"/>
              </w:rPr>
            </w:pPr>
            <w:r>
              <w:rPr>
                <w:rFonts w:hint="eastAsia" w:ascii="宋体" w:hAnsi="宋体" w:cs="宋体"/>
                <w:b/>
                <w:color w:val="auto"/>
                <w:kern w:val="0"/>
                <w:sz w:val="28"/>
                <w:szCs w:val="28"/>
                <w:highlight w:val="none"/>
                <w:lang w:bidi="ar"/>
              </w:rPr>
              <w:t>附件：广告公司月度服务评估表</w:t>
            </w:r>
          </w:p>
        </w:tc>
      </w:tr>
      <w:tr w14:paraId="43F5BD07">
        <w:tblPrEx>
          <w:tblCellMar>
            <w:top w:w="0" w:type="dxa"/>
            <w:left w:w="0" w:type="dxa"/>
            <w:bottom w:w="0" w:type="dxa"/>
            <w:right w:w="0" w:type="dxa"/>
          </w:tblCellMar>
        </w:tblPrEx>
        <w:trPr>
          <w:trHeight w:val="700" w:hRule="atLeast"/>
        </w:trPr>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B0E669F">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考核项目：</w:t>
            </w: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F2E065">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考核月度：</w:t>
            </w: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03ED4E">
            <w:pPr>
              <w:widowControl/>
              <w:jc w:val="left"/>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考核人：</w:t>
            </w:r>
          </w:p>
        </w:tc>
        <w:tc>
          <w:tcPr>
            <w:tcW w:w="250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E25FBA5">
            <w:pPr>
              <w:jc w:val="center"/>
              <w:rPr>
                <w:rFonts w:ascii="宋体" w:hAnsi="宋体" w:cs="宋体"/>
                <w:color w:val="auto"/>
                <w:sz w:val="22"/>
                <w:szCs w:val="22"/>
                <w:highlight w:val="none"/>
              </w:rPr>
            </w:pPr>
          </w:p>
        </w:tc>
      </w:tr>
      <w:tr w14:paraId="6CD0EA7A">
        <w:tblPrEx>
          <w:tblCellMar>
            <w:top w:w="0" w:type="dxa"/>
            <w:left w:w="0" w:type="dxa"/>
            <w:bottom w:w="0" w:type="dxa"/>
            <w:right w:w="0" w:type="dxa"/>
          </w:tblCellMar>
        </w:tblPrEx>
        <w:trPr>
          <w:trHeight w:val="70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211D8F6">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考核指标</w:t>
            </w:r>
          </w:p>
        </w:tc>
        <w:tc>
          <w:tcPr>
            <w:tcW w:w="157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114E39">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考核内容</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F0A35A0">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满分分值</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6F0F09">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得分</w:t>
            </w:r>
          </w:p>
        </w:tc>
        <w:tc>
          <w:tcPr>
            <w:tcW w:w="29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FABEBD">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考核标准</w:t>
            </w:r>
          </w:p>
        </w:tc>
        <w:tc>
          <w:tcPr>
            <w:tcW w:w="25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0DA1002">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评分说明</w:t>
            </w:r>
          </w:p>
        </w:tc>
      </w:tr>
      <w:tr w14:paraId="3D44284E">
        <w:tblPrEx>
          <w:tblCellMar>
            <w:top w:w="0" w:type="dxa"/>
            <w:left w:w="0" w:type="dxa"/>
            <w:bottom w:w="0" w:type="dxa"/>
            <w:right w:w="0" w:type="dxa"/>
          </w:tblCellMar>
        </w:tblPrEx>
        <w:trPr>
          <w:trHeight w:val="312"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68B1805">
            <w:pPr>
              <w:jc w:val="center"/>
              <w:rPr>
                <w:rFonts w:ascii="宋体" w:hAnsi="宋体" w:cs="宋体"/>
                <w:b/>
                <w:color w:val="auto"/>
                <w:szCs w:val="21"/>
                <w:highlight w:val="none"/>
              </w:rPr>
            </w:pPr>
          </w:p>
        </w:tc>
        <w:tc>
          <w:tcPr>
            <w:tcW w:w="157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59B822">
            <w:pPr>
              <w:jc w:val="center"/>
              <w:rPr>
                <w:rFonts w:ascii="宋体" w:hAnsi="宋体" w:cs="宋体"/>
                <w:b/>
                <w:color w:val="auto"/>
                <w:szCs w:val="21"/>
                <w:highlight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CA84B10">
            <w:pPr>
              <w:jc w:val="center"/>
              <w:rPr>
                <w:rFonts w:ascii="宋体" w:hAnsi="宋体" w:cs="宋体"/>
                <w:b/>
                <w:color w:val="auto"/>
                <w:szCs w:val="21"/>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3B01E23">
            <w:pPr>
              <w:jc w:val="center"/>
              <w:rPr>
                <w:rFonts w:ascii="宋体" w:hAnsi="宋体" w:cs="宋体"/>
                <w:b/>
                <w:color w:val="auto"/>
                <w:szCs w:val="21"/>
                <w:highlight w:val="none"/>
              </w:rPr>
            </w:pPr>
          </w:p>
        </w:tc>
        <w:tc>
          <w:tcPr>
            <w:tcW w:w="2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6F5CFB3">
            <w:pPr>
              <w:jc w:val="center"/>
              <w:rPr>
                <w:rFonts w:ascii="宋体" w:hAnsi="宋体" w:cs="宋体"/>
                <w:b/>
                <w:color w:val="auto"/>
                <w:szCs w:val="21"/>
                <w:highlight w:val="none"/>
              </w:rPr>
            </w:pPr>
          </w:p>
        </w:tc>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8341E6">
            <w:pPr>
              <w:jc w:val="center"/>
              <w:rPr>
                <w:rFonts w:ascii="宋体" w:hAnsi="宋体" w:cs="宋体"/>
                <w:b/>
                <w:color w:val="auto"/>
                <w:szCs w:val="21"/>
                <w:highlight w:val="none"/>
              </w:rPr>
            </w:pPr>
          </w:p>
        </w:tc>
      </w:tr>
      <w:tr w14:paraId="4760CC97">
        <w:tblPrEx>
          <w:tblCellMar>
            <w:top w:w="0" w:type="dxa"/>
            <w:left w:w="0" w:type="dxa"/>
            <w:bottom w:w="0" w:type="dxa"/>
            <w:right w:w="0" w:type="dxa"/>
          </w:tblCellMar>
        </w:tblPrEx>
        <w:trPr>
          <w:trHeight w:val="1729"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79F0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专业能力</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769CA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推广策略手法</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3B7DB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33A2C76">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54DEA7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1.策略对于产品及客户的契合度，对于市场、竞品的考虑；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2.策略的可执行性</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19F0F30">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项目推广策略创意；</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内容均符合项目要求；</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执行性较理想</w:t>
            </w:r>
          </w:p>
        </w:tc>
      </w:tr>
      <w:tr w14:paraId="5131AB69">
        <w:tblPrEx>
          <w:tblCellMar>
            <w:top w:w="0" w:type="dxa"/>
            <w:left w:w="0" w:type="dxa"/>
            <w:bottom w:w="0" w:type="dxa"/>
            <w:right w:w="0" w:type="dxa"/>
          </w:tblCellMar>
        </w:tblPrEx>
        <w:trPr>
          <w:trHeight w:val="7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192160">
            <w:pPr>
              <w:jc w:val="center"/>
              <w:rPr>
                <w:rFonts w:ascii="宋体" w:hAnsi="宋体" w:cs="宋体"/>
                <w:color w:val="auto"/>
                <w:szCs w:val="21"/>
                <w:highlight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4B05C4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文案</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1A39F24">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877A649">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4C0492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文案与项目意图的契合度</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FDE6477">
            <w:pPr>
              <w:jc w:val="left"/>
              <w:rPr>
                <w:rFonts w:ascii="宋体" w:hAnsi="宋体" w:cs="宋体"/>
                <w:color w:val="auto"/>
                <w:sz w:val="18"/>
                <w:szCs w:val="18"/>
                <w:highlight w:val="none"/>
              </w:rPr>
            </w:pPr>
          </w:p>
        </w:tc>
      </w:tr>
      <w:tr w14:paraId="439FDAD4">
        <w:tblPrEx>
          <w:tblCellMar>
            <w:top w:w="0" w:type="dxa"/>
            <w:left w:w="0" w:type="dxa"/>
            <w:bottom w:w="0" w:type="dxa"/>
            <w:right w:w="0" w:type="dxa"/>
          </w:tblCellMar>
        </w:tblPrEx>
        <w:trPr>
          <w:trHeight w:val="7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1668BFD">
            <w:pPr>
              <w:jc w:val="center"/>
              <w:rPr>
                <w:rFonts w:ascii="宋体" w:hAnsi="宋体" w:cs="宋体"/>
                <w:color w:val="auto"/>
                <w:szCs w:val="21"/>
                <w:highlight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31011F6">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平面设计</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48BA589">
            <w:pPr>
              <w:widowControl/>
              <w:jc w:val="center"/>
              <w:textAlignment w:val="center"/>
              <w:rPr>
                <w:rFonts w:ascii="宋体" w:hAnsi="宋体" w:cs="宋体"/>
                <w:color w:val="auto"/>
                <w:szCs w:val="21"/>
                <w:highlight w:val="none"/>
              </w:rPr>
            </w:pPr>
            <w:r>
              <w:rPr>
                <w:rFonts w:ascii="宋体" w:hAnsi="宋体" w:cs="宋体"/>
                <w:color w:val="auto"/>
                <w:kern w:val="0"/>
                <w:szCs w:val="21"/>
                <w:highlight w:val="none"/>
                <w:lang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43819B">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1DED414">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设计与项目匹配度与感染力</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FDA5FD">
            <w:pPr>
              <w:jc w:val="left"/>
              <w:rPr>
                <w:rFonts w:ascii="宋体" w:hAnsi="宋体" w:cs="宋体"/>
                <w:color w:val="auto"/>
                <w:sz w:val="18"/>
                <w:szCs w:val="18"/>
                <w:highlight w:val="none"/>
              </w:rPr>
            </w:pPr>
          </w:p>
        </w:tc>
      </w:tr>
      <w:tr w14:paraId="72580067">
        <w:tblPrEx>
          <w:tblCellMar>
            <w:top w:w="0" w:type="dxa"/>
            <w:left w:w="0" w:type="dxa"/>
            <w:bottom w:w="0" w:type="dxa"/>
            <w:right w:w="0" w:type="dxa"/>
          </w:tblCellMar>
        </w:tblPrEx>
        <w:trPr>
          <w:trHeight w:val="96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63817B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工作效率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45651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各项工作提交的及时性（方案、文案、平面、活动创意等）</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A81475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30</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8FA5CA2">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46EC79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整体计划推进的顺利程度、及时性，各项企划工作未按节点完成</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77E5EE6">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1.均能按节点准时完成15分；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2.单项延迟1天扣1分，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2天扣2分。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（以此类推）</w:t>
            </w:r>
          </w:p>
        </w:tc>
      </w:tr>
      <w:tr w14:paraId="4485A31B">
        <w:tblPrEx>
          <w:tblCellMar>
            <w:top w:w="0" w:type="dxa"/>
            <w:left w:w="0" w:type="dxa"/>
            <w:bottom w:w="0" w:type="dxa"/>
            <w:right w:w="0" w:type="dxa"/>
          </w:tblCellMar>
        </w:tblPrEx>
        <w:trPr>
          <w:trHeight w:val="144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4DBDFB4">
            <w:pPr>
              <w:jc w:val="center"/>
              <w:rPr>
                <w:rFonts w:ascii="宋体" w:hAnsi="宋体" w:cs="宋体"/>
                <w:color w:val="auto"/>
                <w:szCs w:val="21"/>
                <w:highlight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06BFC3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突发工作响应时间</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B3608F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A227B4C">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D80F06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突发工作提交的及时性</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B3BD05C">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1.均能按时完成5分；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2.在推进正常工作的情况下，</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突发工作提前完成5分，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按时完成4分，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延迟1天完成3分，</w:t>
            </w:r>
            <w:r>
              <w:rPr>
                <w:rFonts w:hint="eastAsia" w:ascii="宋体" w:hAnsi="宋体" w:cs="宋体"/>
                <w:color w:val="auto"/>
                <w:kern w:val="0"/>
                <w:sz w:val="18"/>
                <w:szCs w:val="18"/>
                <w:highlight w:val="none"/>
                <w:lang w:bidi="ar"/>
              </w:rPr>
              <w:br w:type="textWrapping"/>
            </w:r>
            <w:r>
              <w:rPr>
                <w:rFonts w:hint="eastAsia" w:ascii="宋体" w:hAnsi="宋体" w:cs="宋体"/>
                <w:color w:val="auto"/>
                <w:kern w:val="0"/>
                <w:sz w:val="18"/>
                <w:szCs w:val="18"/>
                <w:highlight w:val="none"/>
                <w:lang w:bidi="ar"/>
              </w:rPr>
              <w:t>延迟2天完成2分。（以此类推）</w:t>
            </w:r>
          </w:p>
        </w:tc>
      </w:tr>
      <w:tr w14:paraId="61FFADDB">
        <w:tblPrEx>
          <w:tblCellMar>
            <w:top w:w="0" w:type="dxa"/>
            <w:left w:w="0" w:type="dxa"/>
            <w:bottom w:w="0" w:type="dxa"/>
            <w:right w:w="0" w:type="dxa"/>
          </w:tblCellMar>
        </w:tblPrEx>
        <w:trPr>
          <w:trHeight w:val="70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3953F3A">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人员配合度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9575C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沟通协调能力</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2BC39D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DB85FE">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44B4D0A">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领会甲方意图，协调各类资源达到理想效果</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DB95092">
            <w:pPr>
              <w:jc w:val="left"/>
              <w:rPr>
                <w:rFonts w:ascii="宋体" w:hAnsi="宋体" w:cs="宋体"/>
                <w:color w:val="auto"/>
                <w:szCs w:val="21"/>
                <w:highlight w:val="none"/>
              </w:rPr>
            </w:pPr>
          </w:p>
        </w:tc>
      </w:tr>
      <w:tr w14:paraId="428C828A">
        <w:tblPrEx>
          <w:tblCellMar>
            <w:top w:w="0" w:type="dxa"/>
            <w:left w:w="0" w:type="dxa"/>
            <w:bottom w:w="0" w:type="dxa"/>
            <w:right w:w="0" w:type="dxa"/>
          </w:tblCellMar>
        </w:tblPrEx>
        <w:trPr>
          <w:trHeight w:val="7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393E44A">
            <w:pPr>
              <w:jc w:val="center"/>
              <w:rPr>
                <w:rFonts w:ascii="宋体" w:hAnsi="宋体" w:cs="宋体"/>
                <w:color w:val="auto"/>
                <w:szCs w:val="21"/>
                <w:highlight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53FFB3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责任心及主动性</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A5C4CA9">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5AE9BC">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E6C647F">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是否主动承担，积极配合突发工作，结果导向</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C8B963C">
            <w:pPr>
              <w:jc w:val="left"/>
              <w:rPr>
                <w:rFonts w:ascii="宋体" w:hAnsi="宋体" w:cs="宋体"/>
                <w:color w:val="auto"/>
                <w:szCs w:val="21"/>
                <w:highlight w:val="none"/>
              </w:rPr>
            </w:pPr>
          </w:p>
        </w:tc>
      </w:tr>
      <w:tr w14:paraId="103D4ED2">
        <w:tblPrEx>
          <w:tblCellMar>
            <w:top w:w="0" w:type="dxa"/>
            <w:left w:w="0" w:type="dxa"/>
            <w:bottom w:w="0" w:type="dxa"/>
            <w:right w:w="0" w:type="dxa"/>
          </w:tblCellMar>
        </w:tblPrEx>
        <w:trPr>
          <w:trHeight w:val="7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EC034C0">
            <w:pPr>
              <w:jc w:val="center"/>
              <w:rPr>
                <w:rFonts w:ascii="宋体" w:hAnsi="宋体" w:cs="宋体"/>
                <w:color w:val="auto"/>
                <w:szCs w:val="21"/>
                <w:highlight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D97C0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人员到位情况</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F77C51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FB77385">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BC34AB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重要营销活动、会议、培训到场；周例会正常进行；日常联系顺畅。</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EFDFB93">
            <w:pPr>
              <w:widowControl/>
              <w:jc w:val="left"/>
              <w:textAlignment w:val="center"/>
              <w:rPr>
                <w:rFonts w:ascii="宋体" w:hAnsi="宋体" w:cs="宋体"/>
                <w:color w:val="auto"/>
                <w:sz w:val="18"/>
                <w:szCs w:val="18"/>
                <w:highlight w:val="none"/>
              </w:rPr>
            </w:pPr>
            <w:r>
              <w:rPr>
                <w:rStyle w:val="26"/>
                <w:rFonts w:hint="eastAsia" w:ascii="宋体" w:hAnsi="宋体" w:eastAsia="宋体" w:cs="宋体"/>
                <w:color w:val="auto"/>
                <w:highlight w:val="none"/>
                <w:lang w:bidi="ar"/>
              </w:rPr>
              <w:t>例会或其他应到未到情况出现</w:t>
            </w:r>
            <w:r>
              <w:rPr>
                <w:rStyle w:val="27"/>
                <w:rFonts w:hint="eastAsia" w:ascii="宋体" w:hAnsi="宋体" w:cs="宋体"/>
                <w:color w:val="auto"/>
                <w:highlight w:val="none"/>
                <w:lang w:bidi="ar"/>
              </w:rPr>
              <w:t>1</w:t>
            </w:r>
            <w:r>
              <w:rPr>
                <w:rStyle w:val="28"/>
                <w:rFonts w:hint="default"/>
                <w:color w:val="auto"/>
                <w:highlight w:val="none"/>
                <w:lang w:bidi="ar"/>
              </w:rPr>
              <w:t>次未按要求到场减</w:t>
            </w:r>
            <w:r>
              <w:rPr>
                <w:rStyle w:val="27"/>
                <w:rFonts w:hint="eastAsia" w:ascii="宋体" w:hAnsi="宋体" w:cs="宋体"/>
                <w:color w:val="auto"/>
                <w:highlight w:val="none"/>
                <w:lang w:bidi="ar"/>
              </w:rPr>
              <w:t>2</w:t>
            </w:r>
            <w:r>
              <w:rPr>
                <w:rStyle w:val="28"/>
                <w:rFonts w:hint="default"/>
                <w:color w:val="auto"/>
                <w:highlight w:val="none"/>
                <w:lang w:bidi="ar"/>
              </w:rPr>
              <w:t>分，</w:t>
            </w:r>
            <w:r>
              <w:rPr>
                <w:rStyle w:val="26"/>
                <w:rFonts w:hint="eastAsia" w:ascii="宋体" w:hAnsi="宋体" w:eastAsia="宋体" w:cs="宋体"/>
                <w:color w:val="auto"/>
                <w:highlight w:val="none"/>
                <w:lang w:bidi="ar"/>
              </w:rPr>
              <w:br w:type="textWrapping"/>
            </w:r>
            <w:r>
              <w:rPr>
                <w:rStyle w:val="27"/>
                <w:rFonts w:hint="eastAsia" w:ascii="宋体" w:hAnsi="宋体" w:cs="宋体"/>
                <w:color w:val="auto"/>
                <w:highlight w:val="none"/>
                <w:lang w:bidi="ar"/>
              </w:rPr>
              <w:t>2</w:t>
            </w:r>
            <w:r>
              <w:rPr>
                <w:rStyle w:val="28"/>
                <w:rFonts w:hint="default"/>
                <w:color w:val="auto"/>
                <w:highlight w:val="none"/>
                <w:lang w:bidi="ar"/>
              </w:rPr>
              <w:t>次减</w:t>
            </w:r>
            <w:r>
              <w:rPr>
                <w:rStyle w:val="27"/>
                <w:rFonts w:hint="eastAsia" w:ascii="宋体" w:hAnsi="宋体" w:cs="宋体"/>
                <w:color w:val="auto"/>
                <w:highlight w:val="none"/>
                <w:lang w:bidi="ar"/>
              </w:rPr>
              <w:t>4</w:t>
            </w:r>
            <w:r>
              <w:rPr>
                <w:rStyle w:val="28"/>
                <w:rFonts w:hint="default"/>
                <w:color w:val="auto"/>
                <w:highlight w:val="none"/>
                <w:lang w:bidi="ar"/>
              </w:rPr>
              <w:t>分。</w:t>
            </w:r>
            <w:r>
              <w:rPr>
                <w:rStyle w:val="26"/>
                <w:rFonts w:hint="eastAsia" w:ascii="宋体" w:hAnsi="宋体" w:eastAsia="宋体" w:cs="宋体"/>
                <w:color w:val="auto"/>
                <w:highlight w:val="none"/>
                <w:lang w:bidi="ar"/>
              </w:rPr>
              <w:t>（以</w:t>
            </w:r>
            <w:r>
              <w:rPr>
                <w:rStyle w:val="28"/>
                <w:rFonts w:hint="default"/>
                <w:color w:val="auto"/>
                <w:highlight w:val="none"/>
                <w:lang w:bidi="ar"/>
              </w:rPr>
              <w:t>此类推）</w:t>
            </w:r>
          </w:p>
        </w:tc>
      </w:tr>
      <w:tr w14:paraId="2FB0807E">
        <w:tblPrEx>
          <w:tblCellMar>
            <w:top w:w="0" w:type="dxa"/>
            <w:left w:w="0" w:type="dxa"/>
            <w:bottom w:w="0" w:type="dxa"/>
            <w:right w:w="0" w:type="dxa"/>
          </w:tblCellMar>
        </w:tblPrEx>
        <w:trPr>
          <w:trHeight w:val="700" w:hRule="atLeast"/>
        </w:trPr>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A6BFB5F">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考核指标统计小结分：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5C1FBA8">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100</w:t>
            </w:r>
          </w:p>
        </w:tc>
        <w:tc>
          <w:tcPr>
            <w:tcW w:w="6233" w:type="dxa"/>
            <w:gridSpan w:val="3"/>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E2B29C">
            <w:pPr>
              <w:jc w:val="center"/>
              <w:rPr>
                <w:rFonts w:ascii="宋体" w:hAnsi="宋体" w:cs="宋体"/>
                <w:b/>
                <w:color w:val="auto"/>
                <w:szCs w:val="21"/>
                <w:highlight w:val="none"/>
              </w:rPr>
            </w:pPr>
          </w:p>
        </w:tc>
      </w:tr>
      <w:tr w14:paraId="122047DA">
        <w:tblPrEx>
          <w:tblCellMar>
            <w:top w:w="0" w:type="dxa"/>
            <w:left w:w="0" w:type="dxa"/>
            <w:bottom w:w="0" w:type="dxa"/>
            <w:right w:w="0" w:type="dxa"/>
          </w:tblCellMar>
        </w:tblPrEx>
        <w:trPr>
          <w:trHeight w:val="720" w:hRule="atLeast"/>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86316D8">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附加项</w:t>
            </w: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5F27DC">
            <w:pPr>
              <w:widowControl/>
              <w:jc w:val="left"/>
              <w:textAlignment w:val="center"/>
              <w:rPr>
                <w:rFonts w:ascii="宋体" w:hAnsi="宋体" w:cs="宋体"/>
                <w:color w:val="auto"/>
                <w:szCs w:val="21"/>
                <w:highlight w:val="none"/>
              </w:rPr>
            </w:pPr>
            <w:r>
              <w:rPr>
                <w:rStyle w:val="29"/>
                <w:rFonts w:hint="eastAsia" w:ascii="宋体" w:hAnsi="宋体" w:eastAsia="宋体" w:cs="宋体"/>
                <w:color w:val="auto"/>
                <w:highlight w:val="none"/>
                <w:lang w:bidi="ar"/>
              </w:rPr>
              <w:t>临时突发工作量</w:t>
            </w:r>
            <w:r>
              <w:rPr>
                <w:rStyle w:val="30"/>
                <w:rFonts w:hint="eastAsia" w:ascii="宋体" w:hAnsi="宋体" w:eastAsia="宋体" w:cs="宋体"/>
                <w:color w:val="auto"/>
                <w:highlight w:val="none"/>
                <w:lang w:bidi="ar"/>
              </w:rPr>
              <w:t>（加分）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B0DFB5">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FC080BE">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E94D6B5">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月度大型临时突发紧急工作量（如重新构思户外）</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2BA7787">
            <w:pPr>
              <w:widowControl/>
              <w:jc w:val="left"/>
              <w:textAlignment w:val="center"/>
              <w:rPr>
                <w:rFonts w:ascii="宋体" w:hAnsi="宋体" w:cs="宋体"/>
                <w:color w:val="auto"/>
                <w:sz w:val="18"/>
                <w:szCs w:val="18"/>
                <w:highlight w:val="none"/>
              </w:rPr>
            </w:pPr>
            <w:r>
              <w:rPr>
                <w:rStyle w:val="26"/>
                <w:rFonts w:hint="eastAsia" w:ascii="宋体" w:hAnsi="宋体" w:eastAsia="宋体" w:cs="宋体"/>
                <w:color w:val="auto"/>
                <w:highlight w:val="none"/>
                <w:lang w:bidi="ar"/>
              </w:rPr>
              <w:t>出现</w:t>
            </w:r>
            <w:r>
              <w:rPr>
                <w:rStyle w:val="27"/>
                <w:rFonts w:hint="eastAsia" w:ascii="宋体" w:hAnsi="宋体" w:cs="宋体"/>
                <w:color w:val="auto"/>
                <w:highlight w:val="none"/>
                <w:lang w:bidi="ar"/>
              </w:rPr>
              <w:t>1</w:t>
            </w:r>
            <w:r>
              <w:rPr>
                <w:rStyle w:val="28"/>
                <w:rFonts w:hint="default"/>
                <w:color w:val="auto"/>
                <w:highlight w:val="none"/>
                <w:lang w:bidi="ar"/>
              </w:rPr>
              <w:t>单且按时按质量完成加</w:t>
            </w:r>
            <w:r>
              <w:rPr>
                <w:rStyle w:val="27"/>
                <w:rFonts w:hint="eastAsia" w:ascii="宋体" w:hAnsi="宋体" w:cs="宋体"/>
                <w:color w:val="auto"/>
                <w:highlight w:val="none"/>
                <w:lang w:bidi="ar"/>
              </w:rPr>
              <w:t>1</w:t>
            </w:r>
            <w:r>
              <w:rPr>
                <w:rStyle w:val="28"/>
                <w:rFonts w:hint="default"/>
                <w:color w:val="auto"/>
                <w:highlight w:val="none"/>
                <w:lang w:bidi="ar"/>
              </w:rPr>
              <w:t>分，</w:t>
            </w:r>
            <w:r>
              <w:rPr>
                <w:rStyle w:val="26"/>
                <w:rFonts w:hint="eastAsia" w:ascii="宋体" w:hAnsi="宋体" w:eastAsia="宋体" w:cs="宋体"/>
                <w:color w:val="auto"/>
                <w:highlight w:val="none"/>
                <w:lang w:bidi="ar"/>
              </w:rPr>
              <w:br w:type="textWrapping"/>
            </w:r>
            <w:r>
              <w:rPr>
                <w:rStyle w:val="27"/>
                <w:rFonts w:hint="eastAsia" w:ascii="宋体" w:hAnsi="宋体" w:cs="宋体"/>
                <w:color w:val="auto"/>
                <w:highlight w:val="none"/>
                <w:lang w:bidi="ar"/>
              </w:rPr>
              <w:t>2</w:t>
            </w:r>
            <w:r>
              <w:rPr>
                <w:rStyle w:val="28"/>
                <w:rFonts w:hint="default"/>
                <w:color w:val="auto"/>
                <w:highlight w:val="none"/>
                <w:lang w:bidi="ar"/>
              </w:rPr>
              <w:t>单每单加</w:t>
            </w:r>
            <w:r>
              <w:rPr>
                <w:rStyle w:val="27"/>
                <w:rFonts w:hint="eastAsia" w:ascii="宋体" w:hAnsi="宋体" w:cs="宋体"/>
                <w:color w:val="auto"/>
                <w:highlight w:val="none"/>
                <w:lang w:bidi="ar"/>
              </w:rPr>
              <w:t>1.5</w:t>
            </w:r>
            <w:r>
              <w:rPr>
                <w:rStyle w:val="28"/>
                <w:rFonts w:hint="default"/>
                <w:color w:val="auto"/>
                <w:highlight w:val="none"/>
                <w:lang w:bidi="ar"/>
              </w:rPr>
              <w:t>分，</w:t>
            </w:r>
            <w:r>
              <w:rPr>
                <w:rStyle w:val="26"/>
                <w:rFonts w:hint="eastAsia" w:ascii="宋体" w:hAnsi="宋体" w:eastAsia="宋体" w:cs="宋体"/>
                <w:color w:val="auto"/>
                <w:highlight w:val="none"/>
                <w:lang w:bidi="ar"/>
              </w:rPr>
              <w:br w:type="textWrapping"/>
            </w:r>
            <w:r>
              <w:rPr>
                <w:rStyle w:val="27"/>
                <w:rFonts w:hint="eastAsia" w:ascii="宋体" w:hAnsi="宋体" w:cs="宋体"/>
                <w:color w:val="auto"/>
                <w:highlight w:val="none"/>
                <w:lang w:bidi="ar"/>
              </w:rPr>
              <w:t>3</w:t>
            </w:r>
            <w:r>
              <w:rPr>
                <w:rStyle w:val="28"/>
                <w:rFonts w:hint="default"/>
                <w:color w:val="auto"/>
                <w:highlight w:val="none"/>
                <w:lang w:bidi="ar"/>
              </w:rPr>
              <w:t>单及以上每单加</w:t>
            </w:r>
            <w:r>
              <w:rPr>
                <w:rStyle w:val="27"/>
                <w:rFonts w:hint="eastAsia" w:ascii="宋体" w:hAnsi="宋体" w:cs="宋体"/>
                <w:color w:val="auto"/>
                <w:highlight w:val="none"/>
                <w:lang w:bidi="ar"/>
              </w:rPr>
              <w:t>2</w:t>
            </w:r>
            <w:r>
              <w:rPr>
                <w:rStyle w:val="28"/>
                <w:rFonts w:hint="default"/>
                <w:color w:val="auto"/>
                <w:highlight w:val="none"/>
                <w:lang w:bidi="ar"/>
              </w:rPr>
              <w:t>分</w:t>
            </w:r>
          </w:p>
        </w:tc>
      </w:tr>
      <w:tr w14:paraId="5BEE6F6F">
        <w:tblPrEx>
          <w:tblCellMar>
            <w:top w:w="0" w:type="dxa"/>
            <w:left w:w="0" w:type="dxa"/>
            <w:bottom w:w="0" w:type="dxa"/>
            <w:right w:w="0" w:type="dxa"/>
          </w:tblCellMar>
        </w:tblPrEx>
        <w:trPr>
          <w:trHeight w:val="70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D144952">
            <w:pPr>
              <w:jc w:val="center"/>
              <w:rPr>
                <w:rFonts w:ascii="宋体" w:hAnsi="宋体" w:cs="宋体"/>
                <w:color w:val="auto"/>
                <w:szCs w:val="21"/>
                <w:highlight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FA03380">
            <w:pPr>
              <w:widowControl/>
              <w:jc w:val="left"/>
              <w:textAlignment w:val="center"/>
              <w:rPr>
                <w:rFonts w:ascii="宋体" w:hAnsi="宋体" w:cs="宋体"/>
                <w:color w:val="auto"/>
                <w:szCs w:val="21"/>
                <w:highlight w:val="none"/>
              </w:rPr>
            </w:pPr>
            <w:r>
              <w:rPr>
                <w:rStyle w:val="29"/>
                <w:rFonts w:hint="eastAsia" w:ascii="宋体" w:hAnsi="宋体" w:eastAsia="宋体" w:cs="宋体"/>
                <w:color w:val="auto"/>
                <w:highlight w:val="none"/>
                <w:lang w:bidi="ar"/>
              </w:rPr>
              <w:t>出错率</w:t>
            </w:r>
            <w:r>
              <w:rPr>
                <w:rStyle w:val="30"/>
                <w:rFonts w:hint="eastAsia" w:ascii="宋体" w:hAnsi="宋体" w:eastAsia="宋体" w:cs="宋体"/>
                <w:color w:val="auto"/>
                <w:highlight w:val="none"/>
                <w:lang w:bidi="ar"/>
              </w:rPr>
              <w:t>（减分）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A64A48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1134AA8">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167D2E9">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平面、文案是否存在错误</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11FB841">
            <w:pPr>
              <w:widowControl/>
              <w:jc w:val="left"/>
              <w:textAlignment w:val="center"/>
              <w:rPr>
                <w:rFonts w:ascii="宋体" w:hAnsi="宋体" w:cs="宋体"/>
                <w:color w:val="auto"/>
                <w:sz w:val="18"/>
                <w:szCs w:val="18"/>
                <w:highlight w:val="none"/>
              </w:rPr>
            </w:pPr>
            <w:r>
              <w:rPr>
                <w:rStyle w:val="26"/>
                <w:rFonts w:hint="eastAsia" w:ascii="宋体" w:hAnsi="宋体" w:eastAsia="宋体" w:cs="宋体"/>
                <w:color w:val="auto"/>
                <w:highlight w:val="none"/>
                <w:lang w:bidi="ar"/>
              </w:rPr>
              <w:t>提交稿出现一单错别字或其他明显错误扣</w:t>
            </w:r>
            <w:r>
              <w:rPr>
                <w:rStyle w:val="27"/>
                <w:rFonts w:hint="eastAsia" w:ascii="宋体" w:hAnsi="宋体" w:cs="宋体"/>
                <w:color w:val="auto"/>
                <w:highlight w:val="none"/>
                <w:lang w:bidi="ar"/>
              </w:rPr>
              <w:t>1</w:t>
            </w:r>
            <w:r>
              <w:rPr>
                <w:rStyle w:val="28"/>
                <w:rFonts w:hint="default"/>
                <w:color w:val="auto"/>
                <w:highlight w:val="none"/>
                <w:lang w:bidi="ar"/>
              </w:rPr>
              <w:t>分，</w:t>
            </w:r>
            <w:r>
              <w:rPr>
                <w:rStyle w:val="26"/>
                <w:rFonts w:hint="eastAsia" w:ascii="宋体" w:hAnsi="宋体" w:eastAsia="宋体" w:cs="宋体"/>
                <w:color w:val="auto"/>
                <w:highlight w:val="none"/>
                <w:lang w:bidi="ar"/>
              </w:rPr>
              <w:br w:type="textWrapping"/>
            </w:r>
            <w:r>
              <w:rPr>
                <w:rStyle w:val="28"/>
                <w:rFonts w:hint="default"/>
                <w:color w:val="auto"/>
                <w:highlight w:val="none"/>
                <w:lang w:bidi="ar"/>
              </w:rPr>
              <w:t>出现</w:t>
            </w:r>
            <w:r>
              <w:rPr>
                <w:rStyle w:val="27"/>
                <w:rFonts w:hint="eastAsia" w:ascii="宋体" w:hAnsi="宋体" w:cs="宋体"/>
                <w:color w:val="auto"/>
                <w:highlight w:val="none"/>
                <w:lang w:bidi="ar"/>
              </w:rPr>
              <w:t>2</w:t>
            </w:r>
            <w:r>
              <w:rPr>
                <w:rStyle w:val="28"/>
                <w:rFonts w:hint="default"/>
                <w:color w:val="auto"/>
                <w:highlight w:val="none"/>
                <w:lang w:bidi="ar"/>
              </w:rPr>
              <w:t>单每单扣</w:t>
            </w:r>
            <w:r>
              <w:rPr>
                <w:rStyle w:val="27"/>
                <w:rFonts w:hint="eastAsia" w:ascii="宋体" w:hAnsi="宋体" w:cs="宋体"/>
                <w:color w:val="auto"/>
                <w:highlight w:val="none"/>
                <w:lang w:bidi="ar"/>
              </w:rPr>
              <w:t>1.5</w:t>
            </w:r>
            <w:r>
              <w:rPr>
                <w:rStyle w:val="28"/>
                <w:rFonts w:hint="default"/>
                <w:color w:val="auto"/>
                <w:highlight w:val="none"/>
                <w:lang w:bidi="ar"/>
              </w:rPr>
              <w:t>分，</w:t>
            </w:r>
            <w:r>
              <w:rPr>
                <w:rStyle w:val="26"/>
                <w:rFonts w:hint="eastAsia" w:ascii="宋体" w:hAnsi="宋体" w:eastAsia="宋体" w:cs="宋体"/>
                <w:color w:val="auto"/>
                <w:highlight w:val="none"/>
                <w:lang w:bidi="ar"/>
              </w:rPr>
              <w:br w:type="textWrapping"/>
            </w:r>
            <w:r>
              <w:rPr>
                <w:rStyle w:val="28"/>
                <w:rFonts w:hint="default"/>
                <w:color w:val="auto"/>
                <w:highlight w:val="none"/>
                <w:lang w:bidi="ar"/>
              </w:rPr>
              <w:t>出现</w:t>
            </w:r>
            <w:r>
              <w:rPr>
                <w:rStyle w:val="27"/>
                <w:rFonts w:hint="eastAsia" w:ascii="宋体" w:hAnsi="宋体" w:cs="宋体"/>
                <w:color w:val="auto"/>
                <w:highlight w:val="none"/>
                <w:lang w:bidi="ar"/>
              </w:rPr>
              <w:t>3</w:t>
            </w:r>
            <w:r>
              <w:rPr>
                <w:rStyle w:val="28"/>
                <w:rFonts w:hint="default"/>
                <w:color w:val="auto"/>
                <w:highlight w:val="none"/>
                <w:lang w:bidi="ar"/>
              </w:rPr>
              <w:t>单以上每单扣</w:t>
            </w:r>
            <w:r>
              <w:rPr>
                <w:rStyle w:val="27"/>
                <w:rFonts w:hint="eastAsia" w:ascii="宋体" w:hAnsi="宋体" w:cs="宋体"/>
                <w:color w:val="auto"/>
                <w:highlight w:val="none"/>
                <w:lang w:bidi="ar"/>
              </w:rPr>
              <w:t>2</w:t>
            </w:r>
            <w:r>
              <w:rPr>
                <w:rStyle w:val="28"/>
                <w:rFonts w:hint="default"/>
                <w:color w:val="auto"/>
                <w:highlight w:val="none"/>
                <w:lang w:bidi="ar"/>
              </w:rPr>
              <w:t>分</w:t>
            </w:r>
          </w:p>
        </w:tc>
      </w:tr>
      <w:tr w14:paraId="7D8C71D0">
        <w:tblPrEx>
          <w:tblCellMar>
            <w:top w:w="0" w:type="dxa"/>
            <w:left w:w="0" w:type="dxa"/>
            <w:bottom w:w="0" w:type="dxa"/>
            <w:right w:w="0" w:type="dxa"/>
          </w:tblCellMar>
        </w:tblPrEx>
        <w:trPr>
          <w:trHeight w:val="7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C07CC26">
            <w:pPr>
              <w:jc w:val="center"/>
              <w:rPr>
                <w:rFonts w:ascii="宋体" w:hAnsi="宋体" w:cs="宋体"/>
                <w:color w:val="auto"/>
                <w:szCs w:val="21"/>
                <w:highlight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FD2A096">
            <w:pPr>
              <w:widowControl/>
              <w:jc w:val="left"/>
              <w:textAlignment w:val="center"/>
              <w:rPr>
                <w:rFonts w:ascii="宋体" w:hAnsi="宋体" w:cs="宋体"/>
                <w:color w:val="auto"/>
                <w:szCs w:val="21"/>
                <w:highlight w:val="none"/>
              </w:rPr>
            </w:pPr>
            <w:r>
              <w:rPr>
                <w:rStyle w:val="29"/>
                <w:rFonts w:hint="eastAsia" w:ascii="宋体" w:hAnsi="宋体" w:eastAsia="宋体" w:cs="宋体"/>
                <w:color w:val="auto"/>
                <w:highlight w:val="none"/>
                <w:lang w:bidi="ar"/>
              </w:rPr>
              <w:t>返稿率</w:t>
            </w:r>
            <w:r>
              <w:rPr>
                <w:rStyle w:val="30"/>
                <w:rFonts w:hint="eastAsia" w:ascii="宋体" w:hAnsi="宋体" w:eastAsia="宋体" w:cs="宋体"/>
                <w:color w:val="auto"/>
                <w:highlight w:val="none"/>
                <w:lang w:bidi="ar"/>
              </w:rPr>
              <w:t>（减分）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8595120">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B007B7A">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A3CC4EC">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平面、文案返稿频率</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106D84C">
            <w:pPr>
              <w:widowControl/>
              <w:jc w:val="left"/>
              <w:textAlignment w:val="center"/>
              <w:rPr>
                <w:rFonts w:ascii="宋体" w:hAnsi="宋体" w:cs="宋体"/>
                <w:color w:val="auto"/>
                <w:sz w:val="18"/>
                <w:szCs w:val="18"/>
                <w:highlight w:val="none"/>
              </w:rPr>
            </w:pPr>
            <w:r>
              <w:rPr>
                <w:rStyle w:val="26"/>
                <w:rFonts w:hint="eastAsia" w:ascii="宋体" w:hAnsi="宋体" w:eastAsia="宋体" w:cs="宋体"/>
                <w:color w:val="auto"/>
                <w:highlight w:val="none"/>
                <w:lang w:bidi="ar"/>
              </w:rPr>
              <w:t>提交稿出现一单颠覆性修改扣</w:t>
            </w:r>
            <w:r>
              <w:rPr>
                <w:rStyle w:val="27"/>
                <w:rFonts w:hint="eastAsia" w:ascii="宋体" w:hAnsi="宋体" w:cs="宋体"/>
                <w:color w:val="auto"/>
                <w:highlight w:val="none"/>
                <w:lang w:bidi="ar"/>
              </w:rPr>
              <w:t>1</w:t>
            </w:r>
            <w:r>
              <w:rPr>
                <w:rStyle w:val="28"/>
                <w:rFonts w:hint="default"/>
                <w:color w:val="auto"/>
                <w:highlight w:val="none"/>
                <w:lang w:bidi="ar"/>
              </w:rPr>
              <w:t>分，出现</w:t>
            </w:r>
            <w:r>
              <w:rPr>
                <w:rStyle w:val="27"/>
                <w:rFonts w:hint="eastAsia" w:ascii="宋体" w:hAnsi="宋体" w:cs="宋体"/>
                <w:color w:val="auto"/>
                <w:highlight w:val="none"/>
                <w:lang w:bidi="ar"/>
              </w:rPr>
              <w:t>2</w:t>
            </w:r>
            <w:r>
              <w:rPr>
                <w:rStyle w:val="28"/>
                <w:rFonts w:hint="default"/>
                <w:color w:val="auto"/>
                <w:highlight w:val="none"/>
                <w:lang w:bidi="ar"/>
              </w:rPr>
              <w:t>单每单扣</w:t>
            </w:r>
            <w:r>
              <w:rPr>
                <w:rStyle w:val="27"/>
                <w:rFonts w:hint="eastAsia" w:ascii="宋体" w:hAnsi="宋体" w:cs="宋体"/>
                <w:color w:val="auto"/>
                <w:highlight w:val="none"/>
                <w:lang w:bidi="ar"/>
              </w:rPr>
              <w:t>1.5</w:t>
            </w:r>
            <w:r>
              <w:rPr>
                <w:rStyle w:val="28"/>
                <w:rFonts w:hint="default"/>
                <w:color w:val="auto"/>
                <w:highlight w:val="none"/>
                <w:lang w:bidi="ar"/>
              </w:rPr>
              <w:t>分，</w:t>
            </w:r>
            <w:r>
              <w:rPr>
                <w:rStyle w:val="26"/>
                <w:rFonts w:hint="eastAsia" w:ascii="宋体" w:hAnsi="宋体" w:eastAsia="宋体" w:cs="宋体"/>
                <w:color w:val="auto"/>
                <w:highlight w:val="none"/>
                <w:lang w:bidi="ar"/>
              </w:rPr>
              <w:br w:type="textWrapping"/>
            </w:r>
            <w:r>
              <w:rPr>
                <w:rStyle w:val="28"/>
                <w:rFonts w:hint="default"/>
                <w:color w:val="auto"/>
                <w:highlight w:val="none"/>
                <w:lang w:bidi="ar"/>
              </w:rPr>
              <w:t>出现</w:t>
            </w:r>
            <w:r>
              <w:rPr>
                <w:rStyle w:val="27"/>
                <w:rFonts w:hint="eastAsia" w:ascii="宋体" w:hAnsi="宋体" w:cs="宋体"/>
                <w:color w:val="auto"/>
                <w:highlight w:val="none"/>
                <w:lang w:bidi="ar"/>
              </w:rPr>
              <w:t>3</w:t>
            </w:r>
            <w:r>
              <w:rPr>
                <w:rStyle w:val="28"/>
                <w:rFonts w:hint="default"/>
                <w:color w:val="auto"/>
                <w:highlight w:val="none"/>
                <w:lang w:bidi="ar"/>
              </w:rPr>
              <w:t>单以上每单扣</w:t>
            </w:r>
            <w:r>
              <w:rPr>
                <w:rStyle w:val="27"/>
                <w:rFonts w:hint="eastAsia" w:ascii="宋体" w:hAnsi="宋体" w:cs="宋体"/>
                <w:color w:val="auto"/>
                <w:highlight w:val="none"/>
                <w:lang w:bidi="ar"/>
              </w:rPr>
              <w:t>2</w:t>
            </w:r>
            <w:r>
              <w:rPr>
                <w:rStyle w:val="28"/>
                <w:rFonts w:hint="default"/>
                <w:color w:val="auto"/>
                <w:highlight w:val="none"/>
                <w:lang w:bidi="ar"/>
              </w:rPr>
              <w:t>分</w:t>
            </w:r>
          </w:p>
        </w:tc>
      </w:tr>
      <w:tr w14:paraId="0A17EC93">
        <w:tblPrEx>
          <w:tblCellMar>
            <w:top w:w="0" w:type="dxa"/>
            <w:left w:w="0" w:type="dxa"/>
            <w:bottom w:w="0" w:type="dxa"/>
            <w:right w:w="0" w:type="dxa"/>
          </w:tblCellMar>
        </w:tblPrEx>
        <w:trPr>
          <w:trHeight w:val="720" w:hRule="atLeast"/>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C56B0BC">
            <w:pPr>
              <w:jc w:val="center"/>
              <w:rPr>
                <w:rFonts w:ascii="宋体" w:hAnsi="宋体" w:cs="宋体"/>
                <w:color w:val="auto"/>
                <w:szCs w:val="21"/>
                <w:highlight w:val="none"/>
              </w:rPr>
            </w:pPr>
          </w:p>
        </w:tc>
        <w:tc>
          <w:tcPr>
            <w:tcW w:w="157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85BC6A6">
            <w:pPr>
              <w:widowControl/>
              <w:jc w:val="left"/>
              <w:textAlignment w:val="center"/>
              <w:rPr>
                <w:rFonts w:ascii="宋体" w:hAnsi="宋体" w:cs="宋体"/>
                <w:color w:val="auto"/>
                <w:szCs w:val="21"/>
                <w:highlight w:val="none"/>
              </w:rPr>
            </w:pPr>
            <w:r>
              <w:rPr>
                <w:rStyle w:val="29"/>
                <w:rFonts w:hint="eastAsia" w:ascii="宋体" w:hAnsi="宋体" w:eastAsia="宋体" w:cs="宋体"/>
                <w:color w:val="auto"/>
                <w:highlight w:val="none"/>
                <w:lang w:bidi="ar"/>
              </w:rPr>
              <w:t>常规报告提交延迟</w:t>
            </w:r>
            <w:r>
              <w:rPr>
                <w:rStyle w:val="30"/>
                <w:rFonts w:hint="eastAsia" w:ascii="宋体" w:hAnsi="宋体" w:eastAsia="宋体" w:cs="宋体"/>
                <w:color w:val="auto"/>
                <w:highlight w:val="none"/>
                <w:lang w:bidi="ar"/>
              </w:rPr>
              <w:t>（减分）</w:t>
            </w: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1E671F">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080C331">
            <w:pPr>
              <w:jc w:val="center"/>
              <w:rPr>
                <w:rFonts w:ascii="宋体" w:hAnsi="宋体" w:cs="宋体"/>
                <w:color w:val="auto"/>
                <w:szCs w:val="21"/>
                <w:highlight w:val="none"/>
              </w:rPr>
            </w:pPr>
          </w:p>
        </w:tc>
        <w:tc>
          <w:tcPr>
            <w:tcW w:w="2988"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68F74D">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会议纪要次日提交，月度企划报告次月5日前提供。</w:t>
            </w:r>
          </w:p>
        </w:tc>
        <w:tc>
          <w:tcPr>
            <w:tcW w:w="2501"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524346">
            <w:pPr>
              <w:widowControl/>
              <w:jc w:val="left"/>
              <w:textAlignment w:val="center"/>
              <w:rPr>
                <w:rFonts w:ascii="宋体" w:hAnsi="宋体" w:cs="宋体"/>
                <w:color w:val="auto"/>
                <w:sz w:val="18"/>
                <w:szCs w:val="18"/>
                <w:highlight w:val="none"/>
              </w:rPr>
            </w:pPr>
            <w:r>
              <w:rPr>
                <w:rStyle w:val="26"/>
                <w:rFonts w:hint="eastAsia" w:ascii="宋体" w:hAnsi="宋体" w:eastAsia="宋体" w:cs="宋体"/>
                <w:color w:val="auto"/>
                <w:highlight w:val="none"/>
                <w:lang w:bidi="ar"/>
              </w:rPr>
              <w:t>出现一单延迟扣</w:t>
            </w:r>
            <w:r>
              <w:rPr>
                <w:rStyle w:val="27"/>
                <w:rFonts w:hint="eastAsia" w:ascii="宋体" w:hAnsi="宋体" w:cs="宋体"/>
                <w:color w:val="auto"/>
                <w:highlight w:val="none"/>
                <w:lang w:bidi="ar"/>
              </w:rPr>
              <w:t>1</w:t>
            </w:r>
            <w:r>
              <w:rPr>
                <w:rStyle w:val="28"/>
                <w:rFonts w:hint="default"/>
                <w:color w:val="auto"/>
                <w:highlight w:val="none"/>
                <w:lang w:bidi="ar"/>
              </w:rPr>
              <w:t>分，</w:t>
            </w:r>
            <w:r>
              <w:rPr>
                <w:rStyle w:val="26"/>
                <w:rFonts w:hint="eastAsia" w:ascii="宋体" w:hAnsi="宋体" w:eastAsia="宋体" w:cs="宋体"/>
                <w:color w:val="auto"/>
                <w:highlight w:val="none"/>
                <w:lang w:bidi="ar"/>
              </w:rPr>
              <w:br w:type="textWrapping"/>
            </w:r>
            <w:r>
              <w:rPr>
                <w:rStyle w:val="28"/>
                <w:rFonts w:hint="default"/>
                <w:color w:val="auto"/>
                <w:highlight w:val="none"/>
                <w:lang w:bidi="ar"/>
              </w:rPr>
              <w:t>出现</w:t>
            </w:r>
            <w:r>
              <w:rPr>
                <w:rStyle w:val="27"/>
                <w:rFonts w:hint="eastAsia" w:ascii="宋体" w:hAnsi="宋体" w:cs="宋体"/>
                <w:color w:val="auto"/>
                <w:highlight w:val="none"/>
                <w:lang w:bidi="ar"/>
              </w:rPr>
              <w:t>2</w:t>
            </w:r>
            <w:r>
              <w:rPr>
                <w:rStyle w:val="28"/>
                <w:rFonts w:hint="default"/>
                <w:color w:val="auto"/>
                <w:highlight w:val="none"/>
                <w:lang w:bidi="ar"/>
              </w:rPr>
              <w:t>单延迟每单扣</w:t>
            </w:r>
            <w:r>
              <w:rPr>
                <w:rStyle w:val="27"/>
                <w:rFonts w:hint="eastAsia" w:ascii="宋体" w:hAnsi="宋体" w:cs="宋体"/>
                <w:color w:val="auto"/>
                <w:highlight w:val="none"/>
                <w:lang w:bidi="ar"/>
              </w:rPr>
              <w:t>1.5</w:t>
            </w:r>
            <w:r>
              <w:rPr>
                <w:rStyle w:val="28"/>
                <w:rFonts w:hint="default"/>
                <w:color w:val="auto"/>
                <w:highlight w:val="none"/>
                <w:lang w:bidi="ar"/>
              </w:rPr>
              <w:t>分，</w:t>
            </w:r>
            <w:r>
              <w:rPr>
                <w:rStyle w:val="26"/>
                <w:rFonts w:hint="eastAsia" w:ascii="宋体" w:hAnsi="宋体" w:eastAsia="宋体" w:cs="宋体"/>
                <w:color w:val="auto"/>
                <w:highlight w:val="none"/>
                <w:lang w:bidi="ar"/>
              </w:rPr>
              <w:br w:type="textWrapping"/>
            </w:r>
            <w:r>
              <w:rPr>
                <w:rStyle w:val="28"/>
                <w:rFonts w:hint="default"/>
                <w:color w:val="auto"/>
                <w:highlight w:val="none"/>
                <w:lang w:bidi="ar"/>
              </w:rPr>
              <w:t>出现</w:t>
            </w:r>
            <w:r>
              <w:rPr>
                <w:rStyle w:val="27"/>
                <w:rFonts w:hint="eastAsia" w:ascii="宋体" w:hAnsi="宋体" w:cs="宋体"/>
                <w:color w:val="auto"/>
                <w:highlight w:val="none"/>
                <w:lang w:bidi="ar"/>
              </w:rPr>
              <w:t>3</w:t>
            </w:r>
            <w:r>
              <w:rPr>
                <w:rStyle w:val="28"/>
                <w:rFonts w:hint="default"/>
                <w:color w:val="auto"/>
                <w:highlight w:val="none"/>
                <w:lang w:bidi="ar"/>
              </w:rPr>
              <w:t>单以上延迟每单扣</w:t>
            </w:r>
            <w:r>
              <w:rPr>
                <w:rStyle w:val="27"/>
                <w:rFonts w:hint="eastAsia" w:ascii="宋体" w:hAnsi="宋体" w:cs="宋体"/>
                <w:color w:val="auto"/>
                <w:highlight w:val="none"/>
                <w:lang w:bidi="ar"/>
              </w:rPr>
              <w:t>2</w:t>
            </w:r>
            <w:r>
              <w:rPr>
                <w:rStyle w:val="28"/>
                <w:rFonts w:hint="default"/>
                <w:color w:val="auto"/>
                <w:highlight w:val="none"/>
                <w:lang w:bidi="ar"/>
              </w:rPr>
              <w:t>分</w:t>
            </w:r>
          </w:p>
        </w:tc>
      </w:tr>
      <w:tr w14:paraId="38C2FF5E">
        <w:tblPrEx>
          <w:tblCellMar>
            <w:top w:w="0" w:type="dxa"/>
            <w:left w:w="0" w:type="dxa"/>
            <w:bottom w:w="0" w:type="dxa"/>
            <w:right w:w="0" w:type="dxa"/>
          </w:tblCellMar>
        </w:tblPrEx>
        <w:trPr>
          <w:trHeight w:val="1000" w:hRule="atLeast"/>
        </w:trPr>
        <w:tc>
          <w:tcPr>
            <w:tcW w:w="2823" w:type="dxa"/>
            <w:gridSpan w:val="2"/>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C89065">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lang w:bidi="ar"/>
              </w:rPr>
              <w:t>考核指标统计总评分：</w:t>
            </w:r>
          </w:p>
        </w:tc>
        <w:tc>
          <w:tcPr>
            <w:tcW w:w="7233" w:type="dxa"/>
            <w:gridSpan w:val="4"/>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D7C7A98">
            <w:pPr>
              <w:jc w:val="center"/>
              <w:rPr>
                <w:rFonts w:ascii="宋体" w:hAnsi="宋体" w:cs="宋体"/>
                <w:b/>
                <w:color w:val="auto"/>
                <w:szCs w:val="21"/>
                <w:highlight w:val="none"/>
              </w:rPr>
            </w:pPr>
          </w:p>
        </w:tc>
      </w:tr>
    </w:tbl>
    <w:p w14:paraId="4A643587">
      <w:pPr>
        <w:tabs>
          <w:tab w:val="left" w:pos="426"/>
          <w:tab w:val="left" w:pos="567"/>
        </w:tabs>
        <w:adjustRightInd w:val="0"/>
        <w:snapToGrid w:val="0"/>
        <w:spacing w:line="360" w:lineRule="auto"/>
        <w:jc w:val="left"/>
        <w:rPr>
          <w:rFonts w:ascii="宋体" w:hAnsi="宋体" w:cs="宋体"/>
          <w:color w:val="auto"/>
          <w:sz w:val="24"/>
          <w:highlight w:val="none"/>
        </w:rPr>
      </w:pPr>
    </w:p>
    <w:p w14:paraId="506E3CE6">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74679ABA">
      <w:pPr>
        <w:spacing w:line="360" w:lineRule="auto"/>
        <w:jc w:val="left"/>
        <w:rPr>
          <w:rFonts w:ascii="宋体" w:hAnsi="宋体" w:cs="宋体"/>
          <w:bCs/>
          <w:color w:val="auto"/>
          <w:szCs w:val="21"/>
          <w:highlight w:val="none"/>
        </w:rPr>
        <w:sectPr>
          <w:type w:val="continuous"/>
          <w:pgSz w:w="11906" w:h="16838"/>
          <w:pgMar w:top="993" w:right="1133" w:bottom="1440" w:left="1134" w:header="851" w:footer="992" w:gutter="0"/>
          <w:pgNumType w:fmt="numberInDash"/>
          <w:cols w:space="720" w:num="1"/>
          <w:docGrid w:type="lines" w:linePitch="312" w:charSpace="0"/>
        </w:sectPr>
      </w:pPr>
    </w:p>
    <w:p w14:paraId="38F348E1">
      <w:pPr>
        <w:spacing w:line="360" w:lineRule="auto"/>
        <w:jc w:val="center"/>
        <w:rPr>
          <w:rFonts w:eastAsia="宋体"/>
          <w:b/>
          <w:bCs/>
          <w:color w:val="auto"/>
          <w:sz w:val="36"/>
          <w:szCs w:val="36"/>
          <w:highlight w:val="none"/>
        </w:rPr>
      </w:pPr>
      <w:bookmarkStart w:id="39" w:name="_Toc19516"/>
      <w:bookmarkStart w:id="40" w:name="_Toc73454204"/>
      <w:bookmarkStart w:id="41" w:name="_Toc22202"/>
      <w:bookmarkStart w:id="42" w:name="_Toc26958"/>
      <w:bookmarkStart w:id="43" w:name="_Toc30982"/>
      <w:bookmarkStart w:id="44" w:name="_Toc7546"/>
      <w:bookmarkStart w:id="45" w:name="_Toc28955"/>
      <w:bookmarkStart w:id="46" w:name="_Toc11811"/>
      <w:r>
        <w:rPr>
          <w:rFonts w:hint="eastAsia" w:eastAsia="宋体"/>
          <w:b/>
          <w:bCs/>
          <w:color w:val="auto"/>
          <w:sz w:val="36"/>
          <w:szCs w:val="36"/>
          <w:highlight w:val="none"/>
        </w:rPr>
        <w:t>第</w:t>
      </w:r>
      <w:r>
        <w:rPr>
          <w:rFonts w:hint="eastAsia"/>
          <w:b/>
          <w:bCs/>
          <w:color w:val="auto"/>
          <w:sz w:val="36"/>
          <w:szCs w:val="36"/>
          <w:highlight w:val="none"/>
          <w:lang w:val="en-US" w:eastAsia="zh-CN"/>
        </w:rPr>
        <w:t>三篇</w:t>
      </w:r>
      <w:r>
        <w:rPr>
          <w:rFonts w:hint="eastAsia" w:eastAsia="宋体"/>
          <w:b/>
          <w:bCs/>
          <w:color w:val="auto"/>
          <w:sz w:val="36"/>
          <w:szCs w:val="36"/>
          <w:highlight w:val="none"/>
        </w:rPr>
        <w:t xml:space="preserve">  </w:t>
      </w:r>
      <w:bookmarkStart w:id="47" w:name="_Toc456795446"/>
      <w:r>
        <w:rPr>
          <w:rFonts w:hint="eastAsia" w:eastAsia="宋体"/>
          <w:b/>
          <w:bCs/>
          <w:color w:val="auto"/>
          <w:sz w:val="36"/>
          <w:szCs w:val="36"/>
          <w:highlight w:val="none"/>
        </w:rPr>
        <w:t>投标文件格式</w:t>
      </w:r>
      <w:bookmarkEnd w:id="39"/>
      <w:bookmarkEnd w:id="40"/>
      <w:bookmarkEnd w:id="41"/>
      <w:bookmarkEnd w:id="42"/>
      <w:bookmarkEnd w:id="43"/>
      <w:bookmarkEnd w:id="44"/>
      <w:bookmarkEnd w:id="45"/>
      <w:bookmarkEnd w:id="46"/>
      <w:bookmarkEnd w:id="47"/>
    </w:p>
    <w:p w14:paraId="44D5C854">
      <w:pPr>
        <w:rPr>
          <w:rFonts w:ascii="宋体" w:hAnsi="宋体"/>
          <w:color w:val="auto"/>
          <w:highlight w:val="none"/>
        </w:rPr>
      </w:pPr>
    </w:p>
    <w:p w14:paraId="0574B277">
      <w:pPr>
        <w:pStyle w:val="7"/>
        <w:rPr>
          <w:rFonts w:hint="eastAsia"/>
          <w:color w:val="auto"/>
          <w:highlight w:val="none"/>
        </w:rPr>
      </w:pPr>
    </w:p>
    <w:p w14:paraId="067A3AE9">
      <w:pPr>
        <w:tabs>
          <w:tab w:val="left" w:pos="3600"/>
          <w:tab w:val="left" w:pos="4480"/>
          <w:tab w:val="left" w:pos="5360"/>
        </w:tabs>
        <w:autoSpaceDE w:val="0"/>
        <w:autoSpaceDN w:val="0"/>
        <w:adjustRightInd w:val="0"/>
        <w:snapToGrid w:val="0"/>
        <w:spacing w:line="360" w:lineRule="auto"/>
        <w:jc w:val="center"/>
        <w:rPr>
          <w:rFonts w:ascii="宋体" w:hAnsi="宋体" w:cs="MingLiU"/>
          <w:color w:val="auto"/>
          <w:kern w:val="0"/>
          <w:sz w:val="44"/>
          <w:szCs w:val="44"/>
          <w:highlight w:val="none"/>
        </w:rPr>
      </w:pPr>
      <w:bookmarkStart w:id="48" w:name="_Hlt198796665"/>
      <w:bookmarkEnd w:id="48"/>
      <w:bookmarkStart w:id="49" w:name="_Hlt198790431"/>
      <w:bookmarkEnd w:id="49"/>
      <w:bookmarkStart w:id="50" w:name="_Toc199124883"/>
      <w:r>
        <w:rPr>
          <w:rFonts w:hint="eastAsia" w:ascii="宋体" w:hAnsi="宋体" w:cs="MingLiU"/>
          <w:color w:val="auto"/>
          <w:kern w:val="0"/>
          <w:sz w:val="36"/>
          <w:szCs w:val="36"/>
          <w:highlight w:val="none"/>
          <w:lang w:eastAsia="zh-CN"/>
        </w:rPr>
        <w:t>仙山里项目聘请广告推广服务公司</w:t>
      </w:r>
    </w:p>
    <w:p w14:paraId="33FB9DC3">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553FB277">
      <w:pPr>
        <w:tabs>
          <w:tab w:val="left" w:pos="3600"/>
          <w:tab w:val="left" w:pos="4480"/>
          <w:tab w:val="left" w:pos="5360"/>
        </w:tabs>
        <w:autoSpaceDE w:val="0"/>
        <w:autoSpaceDN w:val="0"/>
        <w:adjustRightInd w:val="0"/>
        <w:snapToGrid w:val="0"/>
        <w:spacing w:line="360" w:lineRule="auto"/>
        <w:jc w:val="center"/>
        <w:outlineLvl w:val="0"/>
        <w:rPr>
          <w:rFonts w:ascii="宋体" w:hAnsi="宋体" w:cs="MingLiU"/>
          <w:b/>
          <w:color w:val="auto"/>
          <w:kern w:val="0"/>
          <w:sz w:val="84"/>
          <w:szCs w:val="84"/>
          <w:highlight w:val="none"/>
        </w:rPr>
      </w:pPr>
      <w:bookmarkStart w:id="51" w:name="_Toc9044"/>
      <w:bookmarkStart w:id="52" w:name="_Toc73454205"/>
      <w:bookmarkStart w:id="53" w:name="_Toc18240"/>
      <w:bookmarkStart w:id="54" w:name="_Toc6737"/>
      <w:bookmarkStart w:id="55" w:name="_Toc6475"/>
      <w:bookmarkStart w:id="56" w:name="_Toc31365"/>
      <w:bookmarkStart w:id="57" w:name="_Toc4814"/>
      <w:r>
        <w:rPr>
          <w:rFonts w:hint="eastAsia" w:ascii="宋体" w:hAnsi="宋体" w:cs="MingLiU"/>
          <w:b/>
          <w:color w:val="auto"/>
          <w:kern w:val="0"/>
          <w:sz w:val="84"/>
          <w:szCs w:val="84"/>
          <w:highlight w:val="none"/>
        </w:rPr>
        <w:t>投  标  文  件</w:t>
      </w:r>
      <w:bookmarkEnd w:id="51"/>
      <w:bookmarkEnd w:id="52"/>
      <w:bookmarkEnd w:id="53"/>
      <w:bookmarkEnd w:id="54"/>
      <w:bookmarkEnd w:id="55"/>
      <w:bookmarkEnd w:id="56"/>
      <w:bookmarkEnd w:id="57"/>
    </w:p>
    <w:p w14:paraId="4C6C9D09">
      <w:pPr>
        <w:autoSpaceDE w:val="0"/>
        <w:autoSpaceDN w:val="0"/>
        <w:adjustRightInd w:val="0"/>
        <w:snapToGrid w:val="0"/>
        <w:spacing w:line="360" w:lineRule="auto"/>
        <w:jc w:val="left"/>
        <w:rPr>
          <w:rFonts w:ascii="宋体" w:hAnsi="宋体" w:cs="MingLiU"/>
          <w:b/>
          <w:color w:val="auto"/>
          <w:kern w:val="0"/>
          <w:sz w:val="20"/>
          <w:szCs w:val="20"/>
          <w:highlight w:val="none"/>
        </w:rPr>
      </w:pPr>
    </w:p>
    <w:p w14:paraId="6457FE58">
      <w:pPr>
        <w:autoSpaceDE w:val="0"/>
        <w:autoSpaceDN w:val="0"/>
        <w:adjustRightInd w:val="0"/>
        <w:snapToGrid w:val="0"/>
        <w:spacing w:line="360" w:lineRule="auto"/>
        <w:jc w:val="left"/>
        <w:rPr>
          <w:rFonts w:ascii="宋体" w:hAnsi="宋体" w:cs="MingLiU"/>
          <w:b/>
          <w:color w:val="auto"/>
          <w:kern w:val="0"/>
          <w:sz w:val="20"/>
          <w:szCs w:val="20"/>
          <w:highlight w:val="none"/>
        </w:rPr>
      </w:pPr>
    </w:p>
    <w:p w14:paraId="1D670D85">
      <w:pPr>
        <w:autoSpaceDE w:val="0"/>
        <w:autoSpaceDN w:val="0"/>
        <w:adjustRightInd w:val="0"/>
        <w:snapToGrid w:val="0"/>
        <w:spacing w:line="360" w:lineRule="auto"/>
        <w:jc w:val="left"/>
        <w:rPr>
          <w:rFonts w:ascii="宋体" w:hAnsi="宋体" w:cs="MingLiU"/>
          <w:b/>
          <w:color w:val="auto"/>
          <w:kern w:val="0"/>
          <w:sz w:val="20"/>
          <w:szCs w:val="20"/>
          <w:highlight w:val="none"/>
        </w:rPr>
      </w:pPr>
    </w:p>
    <w:p w14:paraId="22A573CE">
      <w:pPr>
        <w:autoSpaceDE w:val="0"/>
        <w:autoSpaceDN w:val="0"/>
        <w:adjustRightInd w:val="0"/>
        <w:snapToGrid w:val="0"/>
        <w:spacing w:line="360" w:lineRule="auto"/>
        <w:jc w:val="left"/>
        <w:rPr>
          <w:rFonts w:ascii="宋体" w:hAnsi="宋体" w:cs="MingLiU"/>
          <w:b/>
          <w:color w:val="auto"/>
          <w:kern w:val="0"/>
          <w:sz w:val="20"/>
          <w:szCs w:val="20"/>
          <w:highlight w:val="none"/>
        </w:rPr>
      </w:pPr>
    </w:p>
    <w:p w14:paraId="03A9BB58">
      <w:pPr>
        <w:autoSpaceDE w:val="0"/>
        <w:autoSpaceDN w:val="0"/>
        <w:adjustRightInd w:val="0"/>
        <w:snapToGrid w:val="0"/>
        <w:spacing w:line="360" w:lineRule="auto"/>
        <w:jc w:val="left"/>
        <w:rPr>
          <w:rFonts w:ascii="宋体" w:hAnsi="宋体" w:cs="MingLiU"/>
          <w:b/>
          <w:color w:val="auto"/>
          <w:kern w:val="0"/>
          <w:sz w:val="20"/>
          <w:szCs w:val="20"/>
          <w:highlight w:val="none"/>
        </w:rPr>
      </w:pPr>
    </w:p>
    <w:p w14:paraId="6C8BD5D5">
      <w:pPr>
        <w:autoSpaceDE w:val="0"/>
        <w:autoSpaceDN w:val="0"/>
        <w:adjustRightInd w:val="0"/>
        <w:snapToGrid w:val="0"/>
        <w:spacing w:line="360" w:lineRule="auto"/>
        <w:jc w:val="left"/>
        <w:rPr>
          <w:rFonts w:ascii="宋体" w:hAnsi="宋体" w:cs="MingLiU"/>
          <w:b/>
          <w:color w:val="auto"/>
          <w:kern w:val="0"/>
          <w:sz w:val="20"/>
          <w:szCs w:val="20"/>
          <w:highlight w:val="none"/>
        </w:rPr>
      </w:pPr>
    </w:p>
    <w:p w14:paraId="0E54D983">
      <w:pPr>
        <w:autoSpaceDE w:val="0"/>
        <w:autoSpaceDN w:val="0"/>
        <w:adjustRightInd w:val="0"/>
        <w:snapToGrid w:val="0"/>
        <w:spacing w:line="360" w:lineRule="auto"/>
        <w:jc w:val="left"/>
        <w:rPr>
          <w:rFonts w:ascii="宋体" w:hAnsi="宋体" w:cs="MingLiU"/>
          <w:b/>
          <w:color w:val="auto"/>
          <w:kern w:val="0"/>
          <w:sz w:val="20"/>
          <w:szCs w:val="20"/>
          <w:highlight w:val="none"/>
        </w:rPr>
      </w:pPr>
    </w:p>
    <w:p w14:paraId="1FD00E34">
      <w:pPr>
        <w:autoSpaceDE w:val="0"/>
        <w:autoSpaceDN w:val="0"/>
        <w:adjustRightInd w:val="0"/>
        <w:snapToGrid w:val="0"/>
        <w:spacing w:line="360" w:lineRule="auto"/>
        <w:jc w:val="left"/>
        <w:rPr>
          <w:rFonts w:ascii="宋体" w:hAnsi="宋体" w:cs="MingLiU"/>
          <w:b/>
          <w:color w:val="auto"/>
          <w:kern w:val="0"/>
          <w:sz w:val="20"/>
          <w:szCs w:val="20"/>
          <w:highlight w:val="none"/>
        </w:rPr>
      </w:pPr>
    </w:p>
    <w:p w14:paraId="6D12902A">
      <w:pPr>
        <w:autoSpaceDE w:val="0"/>
        <w:autoSpaceDN w:val="0"/>
        <w:adjustRightInd w:val="0"/>
        <w:snapToGrid w:val="0"/>
        <w:spacing w:line="360" w:lineRule="auto"/>
        <w:jc w:val="left"/>
        <w:rPr>
          <w:rFonts w:ascii="宋体" w:hAnsi="宋体" w:cs="MingLiU"/>
          <w:b/>
          <w:color w:val="auto"/>
          <w:kern w:val="0"/>
          <w:sz w:val="20"/>
          <w:szCs w:val="20"/>
          <w:highlight w:val="none"/>
        </w:rPr>
      </w:pPr>
    </w:p>
    <w:p w14:paraId="5015F081">
      <w:pPr>
        <w:autoSpaceDE w:val="0"/>
        <w:autoSpaceDN w:val="0"/>
        <w:adjustRightInd w:val="0"/>
        <w:snapToGrid w:val="0"/>
        <w:spacing w:line="360" w:lineRule="auto"/>
        <w:jc w:val="left"/>
        <w:rPr>
          <w:rFonts w:ascii="宋体" w:hAnsi="宋体" w:cs="MingLiU"/>
          <w:b/>
          <w:color w:val="auto"/>
          <w:kern w:val="0"/>
          <w:sz w:val="20"/>
          <w:szCs w:val="20"/>
          <w:highlight w:val="none"/>
        </w:rPr>
      </w:pPr>
    </w:p>
    <w:p w14:paraId="57FF95F6">
      <w:pPr>
        <w:autoSpaceDE w:val="0"/>
        <w:autoSpaceDN w:val="0"/>
        <w:adjustRightInd w:val="0"/>
        <w:snapToGrid w:val="0"/>
        <w:spacing w:line="360" w:lineRule="auto"/>
        <w:jc w:val="left"/>
        <w:rPr>
          <w:rFonts w:ascii="宋体" w:hAnsi="宋体" w:cs="MingLiU"/>
          <w:b/>
          <w:color w:val="auto"/>
          <w:kern w:val="0"/>
          <w:sz w:val="20"/>
          <w:szCs w:val="20"/>
          <w:highlight w:val="none"/>
        </w:rPr>
      </w:pPr>
    </w:p>
    <w:p w14:paraId="44446E5C">
      <w:pPr>
        <w:autoSpaceDE w:val="0"/>
        <w:autoSpaceDN w:val="0"/>
        <w:adjustRightInd w:val="0"/>
        <w:snapToGrid w:val="0"/>
        <w:spacing w:line="360" w:lineRule="auto"/>
        <w:jc w:val="left"/>
        <w:rPr>
          <w:rFonts w:ascii="宋体" w:hAnsi="宋体" w:cs="MingLiU"/>
          <w:b/>
          <w:color w:val="auto"/>
          <w:kern w:val="0"/>
          <w:sz w:val="20"/>
          <w:szCs w:val="20"/>
          <w:highlight w:val="none"/>
        </w:rPr>
      </w:pPr>
    </w:p>
    <w:p w14:paraId="43A3050A">
      <w:pPr>
        <w:autoSpaceDE w:val="0"/>
        <w:autoSpaceDN w:val="0"/>
        <w:adjustRightInd w:val="0"/>
        <w:snapToGrid w:val="0"/>
        <w:spacing w:line="360" w:lineRule="auto"/>
        <w:jc w:val="left"/>
        <w:rPr>
          <w:rFonts w:ascii="宋体" w:hAnsi="宋体" w:cs="MingLiU"/>
          <w:b/>
          <w:color w:val="auto"/>
          <w:kern w:val="0"/>
          <w:sz w:val="20"/>
          <w:szCs w:val="20"/>
          <w:highlight w:val="none"/>
        </w:rPr>
      </w:pPr>
    </w:p>
    <w:p w14:paraId="24451416">
      <w:pPr>
        <w:tabs>
          <w:tab w:val="left" w:pos="6080"/>
          <w:tab w:val="left" w:pos="6640"/>
        </w:tabs>
        <w:autoSpaceDE w:val="0"/>
        <w:autoSpaceDN w:val="0"/>
        <w:adjustRightInd w:val="0"/>
        <w:snapToGrid w:val="0"/>
        <w:spacing w:line="360" w:lineRule="auto"/>
        <w:jc w:val="center"/>
        <w:outlineLvl w:val="0"/>
        <w:rPr>
          <w:rFonts w:ascii="宋体" w:hAnsi="宋体"/>
          <w:b/>
          <w:color w:val="auto"/>
          <w:w w:val="99"/>
          <w:kern w:val="0"/>
          <w:sz w:val="28"/>
          <w:szCs w:val="28"/>
          <w:highlight w:val="none"/>
        </w:rPr>
      </w:pPr>
      <w:bookmarkStart w:id="58" w:name="_Toc18602"/>
      <w:bookmarkStart w:id="59" w:name="_Toc16608"/>
      <w:bookmarkStart w:id="60" w:name="_Toc29244"/>
      <w:bookmarkStart w:id="61" w:name="_Toc22388"/>
      <w:bookmarkStart w:id="62" w:name="_Toc3992"/>
      <w:bookmarkStart w:id="63" w:name="_Toc1589"/>
      <w:bookmarkStart w:id="64" w:name="_Toc73454206"/>
      <w:r>
        <w:rPr>
          <w:rFonts w:hint="eastAsia" w:ascii="宋体" w:hAnsi="宋体" w:cs="MingLiU"/>
          <w:b/>
          <w:color w:val="auto"/>
          <w:w w:val="99"/>
          <w:kern w:val="0"/>
          <w:sz w:val="28"/>
          <w:szCs w:val="28"/>
          <w:highlight w:val="none"/>
        </w:rPr>
        <w:t>投标人</w:t>
      </w:r>
      <w:r>
        <w:rPr>
          <w:rFonts w:hint="eastAsia" w:ascii="宋体" w:hAnsi="宋体" w:cs="MingLiU"/>
          <w:b/>
          <w:color w:val="auto"/>
          <w:spacing w:val="1"/>
          <w:w w:val="99"/>
          <w:kern w:val="0"/>
          <w:sz w:val="28"/>
          <w:szCs w:val="28"/>
          <w:highlight w:val="none"/>
        </w:rPr>
        <w:t>：</w:t>
      </w:r>
      <w:r>
        <w:rPr>
          <w:rFonts w:ascii="宋体" w:hAnsi="宋体" w:cs="MingLiU"/>
          <w:b/>
          <w:color w:val="auto"/>
          <w:w w:val="198"/>
          <w:kern w:val="0"/>
          <w:sz w:val="28"/>
          <w:szCs w:val="28"/>
          <w:highlight w:val="none"/>
          <w:u w:val="single"/>
        </w:rPr>
        <w:t xml:space="preserve"> </w:t>
      </w:r>
      <w:r>
        <w:rPr>
          <w:rFonts w:hint="eastAsia" w:ascii="宋体" w:hAnsi="宋体" w:cs="MingLiU"/>
          <w:b/>
          <w:color w:val="auto"/>
          <w:w w:val="198"/>
          <w:kern w:val="0"/>
          <w:sz w:val="28"/>
          <w:szCs w:val="28"/>
          <w:highlight w:val="none"/>
          <w:u w:val="single"/>
        </w:rPr>
        <w:t>　　　　 　　</w:t>
      </w:r>
      <w:r>
        <w:rPr>
          <w:rFonts w:hint="eastAsia" w:ascii="宋体" w:hAnsi="宋体" w:cs="MingLiU"/>
          <w:b/>
          <w:color w:val="auto"/>
          <w:w w:val="99"/>
          <w:kern w:val="0"/>
          <w:sz w:val="28"/>
          <w:szCs w:val="28"/>
          <w:highlight w:val="none"/>
        </w:rPr>
        <w:t>（盖单位章）</w:t>
      </w:r>
      <w:bookmarkEnd w:id="58"/>
      <w:bookmarkEnd w:id="59"/>
      <w:bookmarkEnd w:id="60"/>
      <w:bookmarkEnd w:id="61"/>
      <w:bookmarkEnd w:id="62"/>
      <w:bookmarkEnd w:id="63"/>
      <w:bookmarkEnd w:id="64"/>
    </w:p>
    <w:p w14:paraId="32919DD2">
      <w:pPr>
        <w:tabs>
          <w:tab w:val="left" w:pos="6080"/>
          <w:tab w:val="left" w:pos="6640"/>
        </w:tabs>
        <w:autoSpaceDE w:val="0"/>
        <w:autoSpaceDN w:val="0"/>
        <w:adjustRightInd w:val="0"/>
        <w:snapToGrid w:val="0"/>
        <w:spacing w:line="360" w:lineRule="auto"/>
        <w:jc w:val="center"/>
        <w:outlineLvl w:val="0"/>
        <w:rPr>
          <w:rFonts w:ascii="宋体" w:hAnsi="宋体" w:cs="MingLiU"/>
          <w:b/>
          <w:color w:val="auto"/>
          <w:kern w:val="0"/>
          <w:sz w:val="28"/>
          <w:szCs w:val="28"/>
          <w:highlight w:val="none"/>
        </w:rPr>
      </w:pPr>
      <w:bookmarkStart w:id="65" w:name="_Toc6875"/>
      <w:bookmarkStart w:id="66" w:name="_Toc13530"/>
      <w:bookmarkStart w:id="67" w:name="_Toc73454207"/>
      <w:bookmarkStart w:id="68" w:name="_Toc5867"/>
      <w:bookmarkStart w:id="69" w:name="_Toc26372"/>
      <w:bookmarkStart w:id="70" w:name="_Toc13708"/>
      <w:bookmarkStart w:id="71" w:name="_Toc25782"/>
      <w:r>
        <w:rPr>
          <w:rFonts w:hint="eastAsia" w:ascii="宋体" w:hAnsi="宋体" w:cs="MingLiU"/>
          <w:b/>
          <w:color w:val="auto"/>
          <w:w w:val="99"/>
          <w:kern w:val="0"/>
          <w:sz w:val="28"/>
          <w:szCs w:val="28"/>
          <w:highlight w:val="none"/>
        </w:rPr>
        <w:t>法定代表人或其委托代理人：</w:t>
      </w:r>
      <w:r>
        <w:rPr>
          <w:rFonts w:ascii="宋体" w:hAnsi="宋体" w:cs="MingLiU"/>
          <w:b/>
          <w:color w:val="auto"/>
          <w:w w:val="198"/>
          <w:kern w:val="0"/>
          <w:sz w:val="28"/>
          <w:szCs w:val="28"/>
          <w:highlight w:val="none"/>
          <w:u w:val="single"/>
        </w:rPr>
        <w:t xml:space="preserve"> </w:t>
      </w:r>
      <w:r>
        <w:rPr>
          <w:rFonts w:hint="eastAsia" w:ascii="宋体" w:hAnsi="宋体" w:cs="MingLiU"/>
          <w:b/>
          <w:color w:val="auto"/>
          <w:w w:val="198"/>
          <w:kern w:val="0"/>
          <w:sz w:val="28"/>
          <w:szCs w:val="28"/>
          <w:highlight w:val="none"/>
          <w:u w:val="single"/>
        </w:rPr>
        <w:t>　　 　</w:t>
      </w:r>
      <w:r>
        <w:rPr>
          <w:rFonts w:hint="eastAsia" w:ascii="宋体" w:hAnsi="宋体" w:cs="MingLiU"/>
          <w:b/>
          <w:color w:val="auto"/>
          <w:w w:val="99"/>
          <w:kern w:val="0"/>
          <w:sz w:val="28"/>
          <w:szCs w:val="28"/>
          <w:highlight w:val="none"/>
        </w:rPr>
        <w:t>（签字）</w:t>
      </w:r>
      <w:bookmarkEnd w:id="65"/>
      <w:bookmarkEnd w:id="66"/>
      <w:bookmarkEnd w:id="67"/>
      <w:bookmarkEnd w:id="68"/>
      <w:bookmarkEnd w:id="69"/>
      <w:bookmarkEnd w:id="70"/>
      <w:bookmarkEnd w:id="71"/>
    </w:p>
    <w:p w14:paraId="7D3FA534">
      <w:pPr>
        <w:pStyle w:val="22"/>
        <w:spacing w:before="0" w:line="360" w:lineRule="auto"/>
        <w:ind w:left="221" w:right="0"/>
        <w:outlineLvl w:val="0"/>
        <w:rPr>
          <w:rFonts w:eastAsia="宋体"/>
          <w:color w:val="auto"/>
          <w:sz w:val="36"/>
          <w:szCs w:val="36"/>
          <w:highlight w:val="none"/>
        </w:rPr>
      </w:pPr>
      <w:r>
        <w:rPr>
          <w:rFonts w:hint="eastAsia" w:cs="MingLiU"/>
          <w:color w:val="auto"/>
          <w:highlight w:val="none"/>
          <w:u w:val="single"/>
        </w:rPr>
        <w:t xml:space="preserve">     　</w:t>
      </w:r>
      <w:bookmarkStart w:id="72" w:name="_Toc73454208"/>
      <w:bookmarkStart w:id="73" w:name="_Toc4318"/>
      <w:bookmarkStart w:id="74" w:name="_Toc30536"/>
      <w:bookmarkStart w:id="75" w:name="_Toc1882"/>
      <w:bookmarkStart w:id="76" w:name="_Toc18406"/>
      <w:bookmarkStart w:id="77" w:name="_Toc12485"/>
      <w:bookmarkStart w:id="78" w:name="_Toc3071"/>
      <w:r>
        <w:rPr>
          <w:rFonts w:hint="eastAsia" w:cs="MingLiU"/>
          <w:color w:val="auto"/>
          <w:highlight w:val="none"/>
        </w:rPr>
        <w:t>年</w:t>
      </w:r>
      <w:r>
        <w:rPr>
          <w:rFonts w:cs="MingLiU"/>
          <w:color w:val="auto"/>
          <w:w w:val="198"/>
          <w:highlight w:val="none"/>
          <w:u w:val="single"/>
        </w:rPr>
        <w:t xml:space="preserve"> </w:t>
      </w:r>
      <w:r>
        <w:rPr>
          <w:rFonts w:hint="eastAsia" w:cs="MingLiU"/>
          <w:color w:val="auto"/>
          <w:w w:val="198"/>
          <w:highlight w:val="none"/>
          <w:u w:val="single"/>
        </w:rPr>
        <w:t xml:space="preserve"> </w:t>
      </w:r>
      <w:r>
        <w:rPr>
          <w:rFonts w:hint="eastAsia" w:cs="MingLiU"/>
          <w:color w:val="auto"/>
          <w:highlight w:val="none"/>
        </w:rPr>
        <w:t>月</w:t>
      </w:r>
      <w:r>
        <w:rPr>
          <w:rFonts w:cs="MingLiU"/>
          <w:color w:val="auto"/>
          <w:w w:val="198"/>
          <w:highlight w:val="none"/>
          <w:u w:val="single"/>
        </w:rPr>
        <w:t xml:space="preserve"> </w:t>
      </w:r>
      <w:r>
        <w:rPr>
          <w:rFonts w:hint="eastAsia" w:cs="MingLiU"/>
          <w:color w:val="auto"/>
          <w:w w:val="198"/>
          <w:highlight w:val="none"/>
          <w:u w:val="single"/>
        </w:rPr>
        <w:t xml:space="preserve"> </w:t>
      </w:r>
      <w:r>
        <w:rPr>
          <w:rFonts w:hint="eastAsia" w:cs="MingLiU"/>
          <w:color w:val="auto"/>
          <w:highlight w:val="none"/>
        </w:rPr>
        <w:t>日</w:t>
      </w:r>
      <w:bookmarkEnd w:id="72"/>
      <w:bookmarkEnd w:id="73"/>
      <w:bookmarkEnd w:id="74"/>
      <w:bookmarkEnd w:id="75"/>
      <w:bookmarkEnd w:id="76"/>
      <w:bookmarkEnd w:id="77"/>
      <w:bookmarkEnd w:id="78"/>
    </w:p>
    <w:p w14:paraId="584A0ECE">
      <w:pPr>
        <w:spacing w:line="360" w:lineRule="auto"/>
        <w:jc w:val="center"/>
        <w:outlineLvl w:val="0"/>
        <w:rPr>
          <w:rFonts w:ascii="宋体" w:hAnsi="宋体"/>
          <w:color w:val="auto"/>
          <w:sz w:val="36"/>
          <w:szCs w:val="36"/>
          <w:highlight w:val="none"/>
        </w:rPr>
      </w:pPr>
      <w:r>
        <w:rPr>
          <w:rFonts w:ascii="宋体" w:hAnsi="宋体"/>
          <w:color w:val="auto"/>
          <w:sz w:val="36"/>
          <w:szCs w:val="36"/>
          <w:highlight w:val="none"/>
        </w:rPr>
        <w:br w:type="page"/>
      </w:r>
      <w:bookmarkEnd w:id="50"/>
      <w:bookmarkStart w:id="79" w:name="_Toc9845"/>
      <w:bookmarkStart w:id="80" w:name="_Toc30248"/>
      <w:bookmarkStart w:id="81" w:name="_Toc18972"/>
      <w:bookmarkStart w:id="82" w:name="_Toc3444"/>
      <w:bookmarkStart w:id="83" w:name="_Toc21120"/>
      <w:bookmarkStart w:id="84" w:name="_Toc5395"/>
      <w:bookmarkStart w:id="85" w:name="_Toc73454209"/>
      <w:bookmarkStart w:id="86" w:name="_Toc224103493"/>
      <w:bookmarkStart w:id="87" w:name="_Toc3967"/>
      <w:r>
        <w:rPr>
          <w:rFonts w:hint="eastAsia" w:ascii="宋体" w:hAnsi="宋体"/>
          <w:color w:val="auto"/>
          <w:sz w:val="36"/>
          <w:szCs w:val="36"/>
          <w:highlight w:val="none"/>
        </w:rPr>
        <w:t>目  录</w:t>
      </w:r>
      <w:bookmarkEnd w:id="79"/>
      <w:bookmarkEnd w:id="80"/>
      <w:bookmarkEnd w:id="81"/>
      <w:bookmarkEnd w:id="82"/>
      <w:bookmarkEnd w:id="83"/>
      <w:bookmarkEnd w:id="84"/>
      <w:bookmarkEnd w:id="85"/>
      <w:bookmarkEnd w:id="86"/>
      <w:bookmarkEnd w:id="87"/>
    </w:p>
    <w:p w14:paraId="15391C73">
      <w:pPr>
        <w:spacing w:line="360" w:lineRule="auto"/>
        <w:jc w:val="center"/>
        <w:rPr>
          <w:rFonts w:ascii="宋体" w:hAnsi="宋体"/>
          <w:color w:val="auto"/>
          <w:szCs w:val="20"/>
          <w:highlight w:val="none"/>
        </w:rPr>
      </w:pPr>
    </w:p>
    <w:p w14:paraId="32DEBFD1">
      <w:pPr>
        <w:numPr>
          <w:ilvl w:val="0"/>
          <w:numId w:val="16"/>
        </w:numPr>
        <w:autoSpaceDE w:val="0"/>
        <w:autoSpaceDN w:val="0"/>
        <w:adjustRightInd w:val="0"/>
        <w:spacing w:line="360" w:lineRule="auto"/>
        <w:ind w:right="-20"/>
        <w:jc w:val="left"/>
        <w:outlineLvl w:val="0"/>
        <w:rPr>
          <w:rFonts w:ascii="宋体" w:hAnsi="宋体" w:cs="MingLiU"/>
          <w:color w:val="auto"/>
          <w:kern w:val="0"/>
          <w:sz w:val="24"/>
          <w:highlight w:val="none"/>
        </w:rPr>
      </w:pPr>
      <w:bookmarkStart w:id="88" w:name="_Toc73454210"/>
      <w:bookmarkStart w:id="89" w:name="_Toc2376"/>
      <w:bookmarkStart w:id="90" w:name="_Toc19672"/>
      <w:bookmarkStart w:id="91" w:name="_Toc23506"/>
      <w:bookmarkStart w:id="92" w:name="_Toc15946"/>
      <w:bookmarkStart w:id="93" w:name="_Toc25528"/>
      <w:r>
        <w:rPr>
          <w:rFonts w:hint="eastAsia" w:ascii="宋体" w:hAnsi="宋体" w:cs="MingLiU"/>
          <w:color w:val="auto"/>
          <w:kern w:val="0"/>
          <w:sz w:val="24"/>
          <w:highlight w:val="none"/>
        </w:rPr>
        <w:t>投标函</w:t>
      </w:r>
      <w:bookmarkEnd w:id="88"/>
      <w:bookmarkEnd w:id="89"/>
      <w:bookmarkEnd w:id="90"/>
      <w:bookmarkEnd w:id="91"/>
      <w:bookmarkEnd w:id="92"/>
      <w:bookmarkEnd w:id="93"/>
    </w:p>
    <w:p w14:paraId="2E2A377B">
      <w:pPr>
        <w:numPr>
          <w:ilvl w:val="0"/>
          <w:numId w:val="16"/>
        </w:numPr>
        <w:autoSpaceDE w:val="0"/>
        <w:autoSpaceDN w:val="0"/>
        <w:adjustRightInd w:val="0"/>
        <w:spacing w:line="360" w:lineRule="auto"/>
        <w:ind w:right="-20"/>
        <w:jc w:val="left"/>
        <w:outlineLvl w:val="0"/>
        <w:rPr>
          <w:rFonts w:ascii="宋体" w:hAnsi="宋体" w:cs="MingLiU"/>
          <w:color w:val="auto"/>
          <w:kern w:val="0"/>
          <w:sz w:val="24"/>
          <w:highlight w:val="none"/>
        </w:rPr>
      </w:pPr>
      <w:bookmarkStart w:id="94" w:name="_Toc32588"/>
      <w:bookmarkStart w:id="95" w:name="_Toc141"/>
      <w:bookmarkStart w:id="96" w:name="_Toc22201"/>
      <w:bookmarkStart w:id="97" w:name="_Toc73454212"/>
      <w:bookmarkStart w:id="98" w:name="_Toc3024"/>
      <w:bookmarkStart w:id="99" w:name="_Toc24187"/>
      <w:r>
        <w:rPr>
          <w:rFonts w:hint="eastAsia" w:ascii="宋体" w:hAnsi="宋体" w:cs="MingLiU"/>
          <w:color w:val="auto"/>
          <w:kern w:val="0"/>
          <w:sz w:val="24"/>
          <w:highlight w:val="none"/>
        </w:rPr>
        <w:t>法定代表人身份证明及授权委托书</w:t>
      </w:r>
      <w:bookmarkEnd w:id="94"/>
      <w:bookmarkEnd w:id="95"/>
      <w:bookmarkEnd w:id="96"/>
      <w:bookmarkEnd w:id="97"/>
      <w:bookmarkEnd w:id="98"/>
      <w:bookmarkEnd w:id="99"/>
    </w:p>
    <w:p w14:paraId="5BBB074A">
      <w:pPr>
        <w:numPr>
          <w:ilvl w:val="0"/>
          <w:numId w:val="16"/>
        </w:numPr>
        <w:autoSpaceDE w:val="0"/>
        <w:autoSpaceDN w:val="0"/>
        <w:adjustRightInd w:val="0"/>
        <w:spacing w:line="360" w:lineRule="auto"/>
        <w:ind w:right="-20"/>
        <w:jc w:val="left"/>
        <w:outlineLvl w:val="0"/>
        <w:rPr>
          <w:rFonts w:ascii="宋体" w:hAnsi="宋体" w:cs="MingLiU"/>
          <w:color w:val="auto"/>
          <w:kern w:val="0"/>
          <w:sz w:val="24"/>
          <w:highlight w:val="none"/>
        </w:rPr>
      </w:pPr>
      <w:bookmarkStart w:id="100" w:name="_Toc46"/>
      <w:bookmarkStart w:id="101" w:name="_Toc18361"/>
      <w:bookmarkStart w:id="102" w:name="_Toc73454213"/>
      <w:bookmarkStart w:id="103" w:name="_Toc22344"/>
      <w:bookmarkStart w:id="104" w:name="_Toc12580"/>
      <w:bookmarkStart w:id="105" w:name="_Toc8662"/>
      <w:r>
        <w:rPr>
          <w:rFonts w:hint="eastAsia" w:ascii="宋体" w:hAnsi="宋体" w:cs="MingLiU"/>
          <w:color w:val="auto"/>
          <w:kern w:val="0"/>
          <w:sz w:val="24"/>
          <w:highlight w:val="none"/>
        </w:rPr>
        <w:t>投标人基本情况表</w:t>
      </w:r>
      <w:bookmarkEnd w:id="100"/>
      <w:bookmarkEnd w:id="101"/>
      <w:bookmarkEnd w:id="102"/>
      <w:bookmarkEnd w:id="103"/>
      <w:bookmarkEnd w:id="104"/>
      <w:bookmarkEnd w:id="105"/>
    </w:p>
    <w:p w14:paraId="1C125E43">
      <w:pPr>
        <w:numPr>
          <w:ilvl w:val="0"/>
          <w:numId w:val="16"/>
        </w:numPr>
        <w:autoSpaceDE w:val="0"/>
        <w:autoSpaceDN w:val="0"/>
        <w:adjustRightInd w:val="0"/>
        <w:spacing w:line="360" w:lineRule="auto"/>
        <w:ind w:right="-20"/>
        <w:jc w:val="left"/>
        <w:outlineLvl w:val="0"/>
        <w:rPr>
          <w:rFonts w:ascii="宋体" w:hAnsi="宋体" w:cs="MingLiU"/>
          <w:color w:val="auto"/>
          <w:kern w:val="0"/>
          <w:sz w:val="24"/>
          <w:highlight w:val="none"/>
        </w:rPr>
      </w:pPr>
      <w:bookmarkStart w:id="106" w:name="_Toc21235"/>
      <w:bookmarkStart w:id="107" w:name="_Toc4839"/>
      <w:bookmarkStart w:id="108" w:name="_Toc73454214"/>
      <w:bookmarkStart w:id="109" w:name="_Toc25438"/>
      <w:bookmarkStart w:id="110" w:name="_Toc23596"/>
      <w:bookmarkStart w:id="111" w:name="_Toc20476"/>
      <w:r>
        <w:rPr>
          <w:rFonts w:hint="eastAsia" w:ascii="宋体" w:hAnsi="宋体" w:cs="MingLiU"/>
          <w:color w:val="auto"/>
          <w:kern w:val="0"/>
          <w:sz w:val="24"/>
          <w:highlight w:val="none"/>
        </w:rPr>
        <w:t>项目负责人资历表</w:t>
      </w:r>
      <w:bookmarkEnd w:id="106"/>
      <w:bookmarkEnd w:id="107"/>
      <w:bookmarkEnd w:id="108"/>
      <w:bookmarkEnd w:id="109"/>
      <w:bookmarkEnd w:id="110"/>
      <w:bookmarkEnd w:id="111"/>
      <w:bookmarkStart w:id="112" w:name="_Toc509218865"/>
      <w:bookmarkStart w:id="113" w:name="_Toc534185842"/>
    </w:p>
    <w:p w14:paraId="73149530">
      <w:pPr>
        <w:numPr>
          <w:ilvl w:val="0"/>
          <w:numId w:val="16"/>
        </w:numPr>
        <w:autoSpaceDE w:val="0"/>
        <w:autoSpaceDN w:val="0"/>
        <w:adjustRightInd w:val="0"/>
        <w:spacing w:line="360" w:lineRule="auto"/>
        <w:ind w:right="-20"/>
        <w:jc w:val="left"/>
        <w:outlineLvl w:val="0"/>
        <w:rPr>
          <w:rFonts w:ascii="宋体" w:hAnsi="宋体" w:cs="MingLiU"/>
          <w:color w:val="auto"/>
          <w:kern w:val="0"/>
          <w:sz w:val="24"/>
          <w:highlight w:val="none"/>
        </w:rPr>
      </w:pPr>
      <w:bookmarkStart w:id="114" w:name="_Toc16376"/>
      <w:bookmarkStart w:id="115" w:name="_Toc18155"/>
      <w:bookmarkStart w:id="116" w:name="_Toc73454215"/>
      <w:bookmarkStart w:id="117" w:name="_Toc11033"/>
      <w:bookmarkStart w:id="118" w:name="_Toc1645"/>
      <w:bookmarkStart w:id="119" w:name="_Toc1325"/>
      <w:r>
        <w:rPr>
          <w:rFonts w:hint="eastAsia" w:ascii="宋体" w:hAnsi="宋体" w:cs="MingLiU"/>
          <w:color w:val="auto"/>
          <w:kern w:val="0"/>
          <w:sz w:val="24"/>
          <w:highlight w:val="none"/>
        </w:rPr>
        <w:t>拟投入本项目人员汇总表</w:t>
      </w:r>
      <w:bookmarkEnd w:id="114"/>
      <w:bookmarkEnd w:id="115"/>
      <w:bookmarkEnd w:id="116"/>
      <w:bookmarkEnd w:id="117"/>
      <w:bookmarkEnd w:id="118"/>
      <w:bookmarkEnd w:id="119"/>
    </w:p>
    <w:p w14:paraId="167A6CF8">
      <w:pPr>
        <w:numPr>
          <w:ilvl w:val="0"/>
          <w:numId w:val="16"/>
        </w:numPr>
        <w:autoSpaceDE w:val="0"/>
        <w:autoSpaceDN w:val="0"/>
        <w:adjustRightInd w:val="0"/>
        <w:spacing w:line="360" w:lineRule="auto"/>
        <w:ind w:right="-20"/>
        <w:jc w:val="left"/>
        <w:outlineLvl w:val="0"/>
        <w:rPr>
          <w:rFonts w:ascii="宋体" w:hAnsi="宋体" w:cs="MingLiU"/>
          <w:color w:val="auto"/>
          <w:kern w:val="0"/>
          <w:sz w:val="24"/>
          <w:highlight w:val="none"/>
        </w:rPr>
      </w:pPr>
      <w:bookmarkStart w:id="120" w:name="_Toc73454217"/>
      <w:bookmarkStart w:id="121" w:name="_Toc25116"/>
      <w:bookmarkStart w:id="122" w:name="_Toc10213"/>
      <w:bookmarkStart w:id="123" w:name="_Toc13683"/>
      <w:bookmarkStart w:id="124" w:name="_Toc3931"/>
      <w:bookmarkStart w:id="125" w:name="_Toc31996"/>
      <w:r>
        <w:rPr>
          <w:rFonts w:hint="eastAsia" w:ascii="宋体" w:hAnsi="宋体" w:cs="MingLiU"/>
          <w:color w:val="auto"/>
          <w:kern w:val="0"/>
          <w:sz w:val="24"/>
          <w:highlight w:val="none"/>
        </w:rPr>
        <w:t>近年完成的类似项目情况表</w:t>
      </w:r>
      <w:bookmarkEnd w:id="112"/>
      <w:bookmarkEnd w:id="113"/>
      <w:bookmarkEnd w:id="120"/>
      <w:bookmarkEnd w:id="121"/>
      <w:bookmarkEnd w:id="122"/>
      <w:bookmarkEnd w:id="123"/>
      <w:bookmarkEnd w:id="124"/>
      <w:bookmarkEnd w:id="125"/>
    </w:p>
    <w:p w14:paraId="36A2AEBE">
      <w:pPr>
        <w:numPr>
          <w:ilvl w:val="0"/>
          <w:numId w:val="16"/>
        </w:numPr>
        <w:autoSpaceDE w:val="0"/>
        <w:autoSpaceDN w:val="0"/>
        <w:adjustRightInd w:val="0"/>
        <w:spacing w:line="360" w:lineRule="auto"/>
        <w:ind w:right="-20"/>
        <w:jc w:val="left"/>
        <w:outlineLvl w:val="0"/>
        <w:rPr>
          <w:rFonts w:ascii="宋体" w:hAnsi="宋体"/>
          <w:bCs/>
          <w:color w:val="auto"/>
          <w:highlight w:val="none"/>
        </w:rPr>
      </w:pPr>
      <w:bookmarkStart w:id="126" w:name="_Toc73454219"/>
      <w:bookmarkStart w:id="127" w:name="_Toc10449"/>
      <w:bookmarkStart w:id="128" w:name="_Toc17707"/>
      <w:bookmarkStart w:id="129" w:name="_Toc15077"/>
      <w:bookmarkStart w:id="130" w:name="_Toc287607866"/>
      <w:bookmarkStart w:id="131" w:name="_Toc22628"/>
      <w:bookmarkStart w:id="132" w:name="_Toc224103494"/>
      <w:bookmarkStart w:id="133" w:name="_Toc30060"/>
      <w:bookmarkStart w:id="134" w:name="_Toc277082642"/>
      <w:bookmarkStart w:id="135" w:name="_Toc287620813"/>
      <w:r>
        <w:rPr>
          <w:rFonts w:hint="eastAsia" w:ascii="宋体" w:hAnsi="宋体" w:cs="MingLiU"/>
          <w:color w:val="auto"/>
          <w:kern w:val="0"/>
          <w:sz w:val="24"/>
          <w:highlight w:val="none"/>
        </w:rPr>
        <w:t>其他资料</w:t>
      </w:r>
      <w:bookmarkEnd w:id="126"/>
      <w:r>
        <w:rPr>
          <w:rFonts w:ascii="宋体" w:hAnsi="宋体"/>
          <w:bCs/>
          <w:color w:val="auto"/>
          <w:highlight w:val="none"/>
        </w:rPr>
        <w:br w:type="page"/>
      </w:r>
      <w:bookmarkEnd w:id="127"/>
      <w:bookmarkEnd w:id="128"/>
      <w:bookmarkEnd w:id="129"/>
      <w:bookmarkEnd w:id="130"/>
      <w:bookmarkEnd w:id="131"/>
      <w:bookmarkEnd w:id="132"/>
      <w:bookmarkEnd w:id="133"/>
      <w:bookmarkEnd w:id="134"/>
      <w:bookmarkEnd w:id="135"/>
      <w:bookmarkStart w:id="136" w:name="_Toc515958830"/>
      <w:bookmarkStart w:id="137" w:name="_Toc8182"/>
      <w:bookmarkStart w:id="138" w:name="_Toc523390326"/>
      <w:bookmarkStart w:id="139" w:name="_Toc386029715"/>
      <w:bookmarkStart w:id="140" w:name="_Toc523391764"/>
      <w:bookmarkStart w:id="141" w:name="_Toc287607867"/>
      <w:bookmarkStart w:id="142" w:name="_Toc15200"/>
      <w:bookmarkStart w:id="143" w:name="_Toc224103495"/>
      <w:bookmarkStart w:id="144" w:name="_Toc277082643"/>
      <w:bookmarkStart w:id="145" w:name="_Toc19531"/>
      <w:bookmarkStart w:id="146" w:name="_Toc523391954"/>
      <w:bookmarkStart w:id="147" w:name="_Toc31448"/>
      <w:bookmarkStart w:id="148" w:name="_Toc14183361"/>
    </w:p>
    <w:bookmarkEnd w:id="136"/>
    <w:bookmarkEnd w:id="137"/>
    <w:bookmarkEnd w:id="138"/>
    <w:bookmarkEnd w:id="139"/>
    <w:bookmarkEnd w:id="140"/>
    <w:bookmarkEnd w:id="141"/>
    <w:bookmarkEnd w:id="142"/>
    <w:bookmarkEnd w:id="143"/>
    <w:bookmarkEnd w:id="144"/>
    <w:bookmarkEnd w:id="145"/>
    <w:bookmarkEnd w:id="146"/>
    <w:bookmarkEnd w:id="147"/>
    <w:bookmarkEnd w:id="148"/>
    <w:p w14:paraId="34FDB134">
      <w:pPr>
        <w:keepNext/>
        <w:keepLines/>
        <w:spacing w:line="360" w:lineRule="auto"/>
        <w:jc w:val="center"/>
        <w:outlineLvl w:val="0"/>
        <w:rPr>
          <w:rFonts w:ascii="宋体" w:hAnsi="宋体" w:cs="宋体"/>
          <w:b/>
          <w:bCs/>
          <w:color w:val="auto"/>
          <w:kern w:val="44"/>
          <w:sz w:val="32"/>
          <w:szCs w:val="32"/>
          <w:highlight w:val="none"/>
        </w:rPr>
      </w:pPr>
      <w:bookmarkStart w:id="149" w:name="_Toc384017406"/>
      <w:bookmarkStart w:id="150" w:name="_Toc20084"/>
      <w:bookmarkStart w:id="151" w:name="_Toc3031"/>
      <w:bookmarkStart w:id="152" w:name="_Toc24647"/>
      <w:bookmarkStart w:id="153" w:name="_Toc8767"/>
      <w:bookmarkStart w:id="154" w:name="_Toc10536"/>
      <w:bookmarkStart w:id="155" w:name="_Toc27855"/>
      <w:bookmarkStart w:id="156" w:name="_Toc29725"/>
      <w:bookmarkStart w:id="157" w:name="_Toc19451"/>
      <w:bookmarkStart w:id="158" w:name="_Toc7339"/>
      <w:bookmarkStart w:id="159" w:name="_Toc19024"/>
      <w:bookmarkStart w:id="160" w:name="_Toc73454220"/>
      <w:bookmarkStart w:id="161" w:name="_Toc25625"/>
      <w:bookmarkStart w:id="162" w:name="_Toc224103496"/>
      <w:r>
        <w:rPr>
          <w:rFonts w:hint="eastAsia" w:ascii="宋体" w:hAnsi="宋体" w:cs="宋体"/>
          <w:b/>
          <w:bCs/>
          <w:color w:val="auto"/>
          <w:kern w:val="44"/>
          <w:sz w:val="32"/>
          <w:szCs w:val="32"/>
          <w:highlight w:val="none"/>
        </w:rPr>
        <w:t>（一）投标函</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0C5CB3A2">
      <w:pPr>
        <w:tabs>
          <w:tab w:val="left" w:pos="2640"/>
        </w:tabs>
        <w:autoSpaceDE w:val="0"/>
        <w:autoSpaceDN w:val="0"/>
        <w:adjustRightInd w:val="0"/>
        <w:spacing w:line="360" w:lineRule="auto"/>
        <w:rPr>
          <w:rFonts w:ascii="宋体" w:hAnsi="宋体"/>
          <w:snapToGrid w:val="0"/>
          <w:color w:val="auto"/>
          <w:kern w:val="0"/>
          <w:sz w:val="32"/>
          <w:szCs w:val="32"/>
          <w:highlight w:val="none"/>
        </w:rPr>
      </w:pPr>
      <w:bookmarkStart w:id="163" w:name="_Toc244594411"/>
      <w:bookmarkEnd w:id="163"/>
      <w:bookmarkStart w:id="164" w:name="_Toc384718716"/>
      <w:bookmarkEnd w:id="164"/>
    </w:p>
    <w:p w14:paraId="40183FC4">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14:paraId="6960925B">
      <w:pPr>
        <w:widowControl/>
        <w:spacing w:line="480" w:lineRule="exact"/>
        <w:ind w:firstLine="480" w:firstLineChars="200"/>
        <w:rPr>
          <w:rFonts w:ascii="宋体" w:hAnsi="宋体" w:cs="宋体"/>
          <w:color w:val="auto"/>
          <w:spacing w:val="-2"/>
          <w:sz w:val="24"/>
          <w:highlight w:val="none"/>
        </w:rPr>
      </w:pPr>
      <w:r>
        <w:rPr>
          <w:rFonts w:hint="eastAsia" w:ascii="宋体" w:hAnsi="宋体" w:cs="宋体"/>
          <w:color w:val="auto"/>
          <w:sz w:val="24"/>
          <w:highlight w:val="none"/>
        </w:rPr>
        <w:t>1</w:t>
      </w: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仙山里项目聘请广告推广服务公司</w:t>
      </w:r>
      <w:r>
        <w:rPr>
          <w:rFonts w:hint="eastAsia" w:ascii="宋体" w:hAnsi="宋体" w:cs="宋体"/>
          <w:color w:val="auto"/>
          <w:spacing w:val="-2"/>
          <w:sz w:val="24"/>
          <w:highlight w:val="none"/>
        </w:rPr>
        <w:t>招标文件的全部内容，愿以</w:t>
      </w:r>
      <w:r>
        <w:rPr>
          <w:rFonts w:hint="eastAsia" w:ascii="宋体" w:hAnsi="宋体"/>
          <w:color w:val="auto"/>
          <w:sz w:val="24"/>
          <w:highlight w:val="none"/>
          <w:lang w:val="en-US" w:eastAsia="zh-CN"/>
        </w:rPr>
        <w:t>含税月服务费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元/月（大写：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元/月</w:t>
      </w:r>
      <w:r>
        <w:rPr>
          <w:rFonts w:hint="eastAsia" w:ascii="宋体" w:hAnsi="宋体"/>
          <w:color w:val="auto"/>
          <w:sz w:val="24"/>
          <w:highlight w:val="none"/>
          <w:lang w:val="en-US" w:eastAsia="zh-CN"/>
        </w:rPr>
        <w:t>），服务期4个月，含税</w:t>
      </w:r>
      <w:r>
        <w:rPr>
          <w:rFonts w:hint="eastAsia" w:ascii="宋体" w:hAnsi="宋体" w:eastAsia="宋体" w:cs="Times New Roman"/>
          <w:color w:val="auto"/>
          <w:sz w:val="24"/>
          <w:highlight w:val="none"/>
        </w:rPr>
        <w:t>总报价</w:t>
      </w:r>
      <w:r>
        <w:rPr>
          <w:rFonts w:hint="eastAsia" w:ascii="宋体" w:hAnsi="宋体" w:eastAsia="宋体" w:cs="Times New Roman"/>
          <w:color w:val="auto"/>
          <w:sz w:val="24"/>
          <w:highlight w:val="none"/>
          <w:lang w:val="en-US" w:eastAsia="zh-CN"/>
        </w:rPr>
        <w:t>为</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元（大写：</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），税率</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w:t>
      </w:r>
      <w:r>
        <w:rPr>
          <w:rFonts w:hint="eastAsia" w:ascii="宋体" w:hAnsi="宋体" w:cs="宋体"/>
          <w:color w:val="auto"/>
          <w:spacing w:val="-2"/>
          <w:sz w:val="24"/>
          <w:highlight w:val="none"/>
        </w:rPr>
        <w:t>按合同约定完成工作。</w:t>
      </w:r>
    </w:p>
    <w:p w14:paraId="5DA0EAE3">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2.我方将接受并遵守招标文件所规定的各项条款。</w:t>
      </w:r>
    </w:p>
    <w:p w14:paraId="56DFEBFC">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3.一旦我方中标，我方保证按招标文件的要求，全力以赴确保按时按量完成该项目</w:t>
      </w:r>
      <w:r>
        <w:rPr>
          <w:rFonts w:hint="eastAsia" w:ascii="宋体" w:hAnsi="宋体" w:cs="宋体"/>
          <w:color w:val="auto"/>
          <w:sz w:val="24"/>
          <w:highlight w:val="none"/>
          <w:lang w:val="en-US" w:eastAsia="zh-CN"/>
        </w:rPr>
        <w:t>广告</w:t>
      </w:r>
      <w:r>
        <w:rPr>
          <w:rFonts w:hint="eastAsia" w:ascii="宋体" w:hAnsi="宋体" w:cs="宋体"/>
          <w:color w:val="auto"/>
          <w:sz w:val="24"/>
          <w:highlight w:val="none"/>
        </w:rPr>
        <w:t>推广服务工作。</w:t>
      </w:r>
    </w:p>
    <w:p w14:paraId="0B5624D0">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4.一旦我方中标，我方保证严格按国家现行规范及有关规定进行</w:t>
      </w:r>
      <w:r>
        <w:rPr>
          <w:rFonts w:hint="eastAsia" w:ascii="宋体" w:hAnsi="宋体" w:cs="宋体"/>
          <w:color w:val="auto"/>
          <w:sz w:val="24"/>
          <w:highlight w:val="none"/>
          <w:lang w:val="en-US" w:eastAsia="zh-CN"/>
        </w:rPr>
        <w:t>广告</w:t>
      </w:r>
      <w:r>
        <w:rPr>
          <w:rFonts w:hint="eastAsia" w:ascii="宋体" w:hAnsi="宋体" w:cs="宋体"/>
          <w:color w:val="auto"/>
          <w:sz w:val="24"/>
          <w:highlight w:val="none"/>
        </w:rPr>
        <w:t>推广服务工作。</w:t>
      </w:r>
    </w:p>
    <w:p w14:paraId="5E169918">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14:paraId="3F3270C6">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6.我方同意在招标文件规定的投标有效期内，本投标文件对我方始终有约束力。</w:t>
      </w:r>
    </w:p>
    <w:p w14:paraId="0CFD651E">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7.我方的回标文件若未中标，同意按招标文件规定无补偿金和工本费要求，并且按要求返还和删除相关资料和电子文档。</w:t>
      </w:r>
    </w:p>
    <w:p w14:paraId="1EEA1704">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rPr>
        <w:t>8.除非另外达成协议并生效，你方的中标通知书和本投标文件将构成约束我们双方的合同。</w:t>
      </w:r>
    </w:p>
    <w:p w14:paraId="38730694">
      <w:pPr>
        <w:spacing w:line="500" w:lineRule="exact"/>
        <w:rPr>
          <w:rFonts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63868A9E">
      <w:pPr>
        <w:spacing w:line="500" w:lineRule="exact"/>
        <w:ind w:right="480"/>
        <w:rPr>
          <w:rFonts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127535D4">
      <w:pPr>
        <w:spacing w:line="500" w:lineRule="exact"/>
        <w:ind w:right="480" w:firstLine="3360" w:firstLineChars="1400"/>
        <w:rPr>
          <w:rFonts w:ascii="宋体" w:hAnsi="宋体" w:cs="宋体"/>
          <w:color w:val="auto"/>
          <w:sz w:val="24"/>
          <w:highlight w:val="none"/>
        </w:rPr>
      </w:pPr>
      <w:r>
        <w:rPr>
          <w:rFonts w:hint="eastAsia" w:ascii="宋体" w:hAnsi="宋体" w:cs="宋体"/>
          <w:color w:val="auto"/>
          <w:sz w:val="24"/>
          <w:highlight w:val="none"/>
        </w:rPr>
        <w:t>单位地址：</w:t>
      </w:r>
      <w:r>
        <w:rPr>
          <w:rFonts w:hint="eastAsia" w:ascii="宋体" w:hAnsi="宋体" w:cs="宋体"/>
          <w:color w:val="auto"/>
          <w:sz w:val="24"/>
          <w:highlight w:val="none"/>
          <w:u w:val="single"/>
        </w:rPr>
        <w:t xml:space="preserve">                           </w:t>
      </w:r>
    </w:p>
    <w:p w14:paraId="1599525B">
      <w:pPr>
        <w:rPr>
          <w:rFonts w:hint="eastAsia"/>
          <w:snapToGrid w:val="0"/>
          <w:color w:val="auto"/>
          <w:w w:val="99"/>
          <w:highlight w:val="none"/>
        </w:rPr>
      </w:pPr>
      <w:r>
        <w:rPr>
          <w:rFonts w:hint="eastAsia" w:ascii="宋体" w:hAnsi="宋体" w:cs="宋体"/>
          <w:color w:val="auto"/>
          <w:sz w:val="24"/>
          <w:highlight w:val="none"/>
        </w:rPr>
        <w:t xml:space="preserve">                                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bookmarkEnd w:id="162"/>
    <w:p w14:paraId="55C6A90B">
      <w:pPr>
        <w:jc w:val="center"/>
        <w:rPr>
          <w:rFonts w:ascii="宋体" w:hAnsi="宋体" w:cs="宋体"/>
          <w:b/>
          <w:color w:val="auto"/>
          <w:position w:val="-12"/>
          <w:sz w:val="30"/>
          <w:highlight w:val="none"/>
        </w:rPr>
      </w:pPr>
      <w:bookmarkStart w:id="165" w:name="_Toc515958832"/>
      <w:bookmarkStart w:id="166" w:name="_Toc523390328"/>
      <w:bookmarkStart w:id="167" w:name="_Toc523391955"/>
      <w:bookmarkStart w:id="168" w:name="_Toc523391765"/>
      <w:bookmarkStart w:id="169" w:name="_Toc330980525"/>
      <w:bookmarkStart w:id="170" w:name="_Toc3189"/>
      <w:bookmarkStart w:id="171" w:name="_Toc14183362"/>
      <w:bookmarkStart w:id="172" w:name="_Toc325910670"/>
      <w:bookmarkStart w:id="173" w:name="_Toc28743"/>
    </w:p>
    <w:p w14:paraId="55811B1D">
      <w:pPr>
        <w:jc w:val="center"/>
        <w:rPr>
          <w:rFonts w:ascii="宋体" w:hAnsi="宋体" w:cs="宋体"/>
          <w:b/>
          <w:color w:val="auto"/>
          <w:position w:val="-12"/>
          <w:sz w:val="30"/>
          <w:highlight w:val="none"/>
        </w:rPr>
      </w:pPr>
    </w:p>
    <w:p w14:paraId="4736D51D">
      <w:pPr>
        <w:jc w:val="center"/>
        <w:rPr>
          <w:rFonts w:ascii="宋体" w:hAnsi="宋体" w:cs="宋体"/>
          <w:b/>
          <w:color w:val="auto"/>
          <w:position w:val="-12"/>
          <w:sz w:val="30"/>
          <w:highlight w:val="none"/>
        </w:rPr>
      </w:pPr>
    </w:p>
    <w:p w14:paraId="46196646">
      <w:pPr>
        <w:jc w:val="center"/>
        <w:rPr>
          <w:rFonts w:ascii="宋体" w:hAnsi="宋体" w:cs="宋体"/>
          <w:b/>
          <w:color w:val="auto"/>
          <w:position w:val="-12"/>
          <w:sz w:val="30"/>
          <w:highlight w:val="none"/>
        </w:rPr>
      </w:pPr>
    </w:p>
    <w:p w14:paraId="67784D66">
      <w:pPr>
        <w:pStyle w:val="4"/>
        <w:jc w:val="center"/>
        <w:rPr>
          <w:rFonts w:ascii="宋体" w:hAnsi="宋体"/>
          <w:color w:val="auto"/>
          <w:highlight w:val="none"/>
        </w:rPr>
      </w:pPr>
      <w:bookmarkStart w:id="174" w:name="_Toc15001"/>
      <w:bookmarkStart w:id="175" w:name="_Toc5555"/>
      <w:bookmarkStart w:id="176" w:name="_Toc933"/>
      <w:r>
        <w:rPr>
          <w:rFonts w:hint="eastAsia" w:ascii="宋体" w:hAnsi="宋体"/>
          <w:color w:val="auto"/>
          <w:highlight w:val="none"/>
        </w:rPr>
        <w:br w:type="page"/>
      </w:r>
      <w:bookmarkStart w:id="177" w:name="_Toc17781"/>
      <w:r>
        <w:rPr>
          <w:rFonts w:hint="eastAsia" w:ascii="宋体" w:hAnsi="宋体"/>
          <w:color w:val="auto"/>
          <w:highlight w:val="none"/>
        </w:rPr>
        <w:t>（</w:t>
      </w:r>
      <w:r>
        <w:rPr>
          <w:rFonts w:hint="eastAsia" w:ascii="宋体" w:hAnsi="宋体"/>
          <w:color w:val="auto"/>
          <w:highlight w:val="none"/>
          <w:lang w:val="en-US" w:eastAsia="zh-CN"/>
        </w:rPr>
        <w:t>二</w:t>
      </w:r>
      <w:r>
        <w:rPr>
          <w:rFonts w:hint="eastAsia" w:ascii="宋体" w:hAnsi="宋体"/>
          <w:color w:val="auto"/>
          <w:highlight w:val="none"/>
        </w:rPr>
        <w:t>） 法定代表人身份证明及授权委托书</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1BC83873">
      <w:pPr>
        <w:pStyle w:val="4"/>
        <w:jc w:val="center"/>
        <w:rPr>
          <w:rFonts w:ascii="宋体" w:hAnsi="宋体"/>
          <w:color w:val="auto"/>
          <w:highlight w:val="none"/>
        </w:rPr>
      </w:pPr>
      <w:bookmarkStart w:id="178" w:name="_Toc6325"/>
      <w:bookmarkStart w:id="179" w:name="_Toc6815"/>
      <w:r>
        <w:rPr>
          <w:rFonts w:hint="eastAsia" w:ascii="宋体" w:hAnsi="宋体"/>
          <w:color w:val="auto"/>
          <w:highlight w:val="none"/>
        </w:rPr>
        <w:t>法定代表人身份证明</w:t>
      </w:r>
      <w:bookmarkEnd w:id="178"/>
      <w:bookmarkEnd w:id="179"/>
    </w:p>
    <w:p w14:paraId="4D813AD3">
      <w:pPr>
        <w:jc w:val="center"/>
        <w:rPr>
          <w:rFonts w:ascii="宋体" w:hAnsi="宋体"/>
          <w:b/>
          <w:color w:val="auto"/>
          <w:sz w:val="31"/>
          <w:szCs w:val="31"/>
          <w:highlight w:val="none"/>
        </w:rPr>
      </w:pPr>
    </w:p>
    <w:p w14:paraId="723A680E">
      <w:pPr>
        <w:tabs>
          <w:tab w:val="left" w:pos="5565"/>
        </w:tabs>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投标人名称：</w:t>
      </w:r>
      <w:r>
        <w:rPr>
          <w:rFonts w:ascii="宋体" w:hAnsi="宋体"/>
          <w:color w:val="auto"/>
          <w:kern w:val="0"/>
          <w:szCs w:val="21"/>
          <w:highlight w:val="none"/>
          <w:u w:val="single"/>
        </w:rPr>
        <w:tab/>
      </w:r>
    </w:p>
    <w:p w14:paraId="45128094">
      <w:pPr>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p>
    <w:p w14:paraId="38C256A9">
      <w:pPr>
        <w:tabs>
          <w:tab w:val="left" w:pos="5475"/>
        </w:tabs>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单位性质：</w:t>
      </w:r>
      <w:r>
        <w:rPr>
          <w:rFonts w:ascii="宋体" w:hAnsi="宋体"/>
          <w:color w:val="auto"/>
          <w:kern w:val="0"/>
          <w:szCs w:val="21"/>
          <w:highlight w:val="none"/>
          <w:u w:val="single"/>
        </w:rPr>
        <w:tab/>
      </w:r>
    </w:p>
    <w:p w14:paraId="5942C2A9">
      <w:pPr>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p>
    <w:p w14:paraId="221FE0D2">
      <w:pPr>
        <w:tabs>
          <w:tab w:val="left" w:pos="5475"/>
        </w:tabs>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地址：</w:t>
      </w:r>
      <w:r>
        <w:rPr>
          <w:rFonts w:ascii="宋体" w:hAnsi="宋体"/>
          <w:color w:val="auto"/>
          <w:kern w:val="0"/>
          <w:szCs w:val="21"/>
          <w:highlight w:val="none"/>
          <w:u w:val="single"/>
        </w:rPr>
        <w:tab/>
      </w:r>
    </w:p>
    <w:p w14:paraId="317E75EC">
      <w:pPr>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p>
    <w:p w14:paraId="2FB06062">
      <w:pPr>
        <w:tabs>
          <w:tab w:val="left" w:pos="2520"/>
          <w:tab w:val="left" w:pos="3525"/>
        </w:tabs>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成立时间：</w:t>
      </w:r>
      <w:r>
        <w:rPr>
          <w:rFonts w:ascii="宋体" w:hAnsi="宋体"/>
          <w:color w:val="auto"/>
          <w:kern w:val="0"/>
          <w:szCs w:val="21"/>
          <w:highlight w:val="none"/>
          <w:u w:val="single"/>
        </w:rPr>
        <w:tab/>
      </w:r>
      <w:r>
        <w:rPr>
          <w:rFonts w:hint="eastAsia" w:ascii="宋体" w:hAnsi="宋体" w:cs="MingLiU"/>
          <w:color w:val="auto"/>
          <w:spacing w:val="-1"/>
          <w:kern w:val="0"/>
          <w:szCs w:val="21"/>
          <w:highlight w:val="none"/>
        </w:rPr>
        <w:t>年</w:t>
      </w:r>
      <w:r>
        <w:rPr>
          <w:rFonts w:ascii="宋体" w:hAnsi="宋体"/>
          <w:color w:val="auto"/>
          <w:kern w:val="0"/>
          <w:szCs w:val="21"/>
          <w:highlight w:val="none"/>
          <w:u w:val="single"/>
        </w:rPr>
        <w:tab/>
      </w:r>
      <w:r>
        <w:rPr>
          <w:rFonts w:hint="eastAsia" w:ascii="宋体" w:hAnsi="宋体" w:cs="MingLiU"/>
          <w:color w:val="auto"/>
          <w:spacing w:val="-1"/>
          <w:kern w:val="0"/>
          <w:szCs w:val="21"/>
          <w:highlight w:val="none"/>
        </w:rPr>
        <w:t>月</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s="MingLiU"/>
          <w:color w:val="auto"/>
          <w:kern w:val="0"/>
          <w:szCs w:val="21"/>
          <w:highlight w:val="none"/>
        </w:rPr>
        <w:t>日</w:t>
      </w:r>
    </w:p>
    <w:p w14:paraId="77F13AC0">
      <w:pPr>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p>
    <w:p w14:paraId="42B2EA43">
      <w:pPr>
        <w:tabs>
          <w:tab w:val="left" w:pos="5475"/>
        </w:tabs>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经营期限：</w:t>
      </w:r>
      <w:r>
        <w:rPr>
          <w:rFonts w:ascii="宋体" w:hAnsi="宋体"/>
          <w:color w:val="auto"/>
          <w:kern w:val="0"/>
          <w:szCs w:val="21"/>
          <w:highlight w:val="none"/>
          <w:u w:val="single"/>
        </w:rPr>
        <w:tab/>
      </w:r>
    </w:p>
    <w:p w14:paraId="7C87E0DA">
      <w:pPr>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p>
    <w:p w14:paraId="1EE1CF5B">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姓名：</w:t>
      </w:r>
      <w:r>
        <w:rPr>
          <w:rFonts w:ascii="宋体" w:hAnsi="宋体"/>
          <w:color w:val="auto"/>
          <w:kern w:val="0"/>
          <w:szCs w:val="21"/>
          <w:highlight w:val="none"/>
          <w:u w:val="single"/>
        </w:rPr>
        <w:tab/>
      </w:r>
      <w:r>
        <w:rPr>
          <w:rFonts w:hint="eastAsia" w:ascii="宋体" w:hAnsi="宋体" w:cs="MingLiU"/>
          <w:color w:val="auto"/>
          <w:kern w:val="0"/>
          <w:szCs w:val="21"/>
          <w:highlight w:val="none"/>
        </w:rPr>
        <w:t>性别</w:t>
      </w:r>
      <w:r>
        <w:rPr>
          <w:rFonts w:hint="eastAsia" w:ascii="宋体" w:hAnsi="宋体" w:cs="MingLiU"/>
          <w:color w:val="auto"/>
          <w:spacing w:val="-1"/>
          <w:kern w:val="0"/>
          <w:szCs w:val="21"/>
          <w:highlight w:val="none"/>
        </w:rPr>
        <w:t>：</w:t>
      </w:r>
      <w:r>
        <w:rPr>
          <w:rFonts w:ascii="宋体" w:hAnsi="宋体"/>
          <w:color w:val="auto"/>
          <w:kern w:val="0"/>
          <w:szCs w:val="21"/>
          <w:highlight w:val="none"/>
          <w:u w:val="single"/>
        </w:rPr>
        <w:tab/>
      </w:r>
      <w:r>
        <w:rPr>
          <w:rFonts w:hint="eastAsia" w:ascii="宋体" w:hAnsi="宋体" w:cs="MingLiU"/>
          <w:color w:val="auto"/>
          <w:spacing w:val="-1"/>
          <w:kern w:val="0"/>
          <w:szCs w:val="21"/>
          <w:highlight w:val="none"/>
        </w:rPr>
        <w:t>年</w:t>
      </w:r>
      <w:r>
        <w:rPr>
          <w:rFonts w:hint="eastAsia" w:ascii="宋体" w:hAnsi="宋体" w:cs="MingLiU"/>
          <w:color w:val="auto"/>
          <w:kern w:val="0"/>
          <w:szCs w:val="21"/>
          <w:highlight w:val="none"/>
        </w:rPr>
        <w:t>龄：</w:t>
      </w:r>
      <w:r>
        <w:rPr>
          <w:rFonts w:ascii="宋体" w:hAnsi="宋体"/>
          <w:color w:val="auto"/>
          <w:kern w:val="0"/>
          <w:szCs w:val="21"/>
          <w:highlight w:val="none"/>
          <w:u w:val="single"/>
        </w:rPr>
        <w:tab/>
      </w:r>
      <w:r>
        <w:rPr>
          <w:rFonts w:hint="eastAsia" w:ascii="宋体" w:hAnsi="宋体" w:cs="MingLiU"/>
          <w:color w:val="auto"/>
          <w:kern w:val="0"/>
          <w:szCs w:val="21"/>
          <w:highlight w:val="none"/>
        </w:rPr>
        <w:t>职务：</w:t>
      </w:r>
      <w:r>
        <w:rPr>
          <w:rFonts w:ascii="宋体" w:hAnsi="宋体"/>
          <w:color w:val="auto"/>
          <w:kern w:val="0"/>
          <w:szCs w:val="21"/>
          <w:highlight w:val="none"/>
          <w:u w:val="single"/>
        </w:rPr>
        <w:tab/>
      </w:r>
    </w:p>
    <w:p w14:paraId="2AD9DD08">
      <w:pPr>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p>
    <w:p w14:paraId="6799806F">
      <w:pPr>
        <w:tabs>
          <w:tab w:val="left" w:pos="3360"/>
        </w:tabs>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r>
        <w:rPr>
          <w:rFonts w:hint="eastAsia" w:ascii="宋体" w:hAnsi="宋体" w:cs="MingLiU"/>
          <w:color w:val="auto"/>
          <w:kern w:val="0"/>
          <w:szCs w:val="21"/>
          <w:highlight w:val="none"/>
        </w:rPr>
        <w:t>系</w:t>
      </w:r>
      <w:r>
        <w:rPr>
          <w:rFonts w:ascii="宋体" w:hAnsi="宋体"/>
          <w:color w:val="auto"/>
          <w:kern w:val="0"/>
          <w:szCs w:val="21"/>
          <w:highlight w:val="none"/>
          <w:u w:val="single"/>
        </w:rPr>
        <w:tab/>
      </w:r>
      <w:r>
        <w:rPr>
          <w:rFonts w:hint="eastAsia" w:ascii="宋体" w:hAnsi="宋体" w:cs="MingLiU"/>
          <w:color w:val="auto"/>
          <w:kern w:val="0"/>
          <w:szCs w:val="21"/>
          <w:highlight w:val="none"/>
        </w:rPr>
        <w:t>（投标人名称）的法定代表人。</w:t>
      </w:r>
    </w:p>
    <w:p w14:paraId="601595C9">
      <w:pPr>
        <w:tabs>
          <w:tab w:val="left" w:pos="3360"/>
        </w:tabs>
        <w:autoSpaceDE w:val="0"/>
        <w:autoSpaceDN w:val="0"/>
        <w:adjustRightInd w:val="0"/>
        <w:snapToGrid w:val="0"/>
        <w:spacing w:line="360" w:lineRule="auto"/>
        <w:ind w:firstLine="390" w:firstLineChars="186"/>
        <w:jc w:val="left"/>
        <w:rPr>
          <w:rFonts w:ascii="宋体" w:hAnsi="宋体" w:cs="MingLiU"/>
          <w:color w:val="auto"/>
          <w:kern w:val="0"/>
          <w:szCs w:val="21"/>
          <w:highlight w:val="none"/>
        </w:rPr>
      </w:pPr>
    </w:p>
    <w:p w14:paraId="01F9A5ED">
      <w:pPr>
        <w:autoSpaceDE w:val="0"/>
        <w:autoSpaceDN w:val="0"/>
        <w:adjustRightInd w:val="0"/>
        <w:snapToGrid w:val="0"/>
        <w:spacing w:line="360" w:lineRule="auto"/>
        <w:ind w:firstLine="810" w:firstLineChars="386"/>
        <w:jc w:val="left"/>
        <w:rPr>
          <w:rFonts w:ascii="宋体" w:hAnsi="宋体" w:cs="MingLiU"/>
          <w:color w:val="auto"/>
          <w:kern w:val="0"/>
          <w:szCs w:val="21"/>
          <w:highlight w:val="none"/>
        </w:rPr>
      </w:pPr>
      <w:r>
        <w:rPr>
          <w:rFonts w:hint="eastAsia" w:ascii="宋体" w:hAnsi="宋体" w:cs="MingLiU"/>
          <w:color w:val="auto"/>
          <w:kern w:val="0"/>
          <w:szCs w:val="21"/>
          <w:highlight w:val="none"/>
        </w:rPr>
        <w:t>特此证明。</w:t>
      </w:r>
    </w:p>
    <w:p w14:paraId="385446F8">
      <w:pPr>
        <w:spacing w:line="360" w:lineRule="auto"/>
        <w:ind w:left="1050" w:hanging="1050" w:hangingChars="500"/>
        <w:rPr>
          <w:rFonts w:ascii="宋体" w:hAnsi="宋体"/>
          <w:color w:val="auto"/>
          <w:szCs w:val="21"/>
          <w:highlight w:val="none"/>
        </w:rPr>
      </w:pPr>
      <w:r>
        <w:rPr>
          <w:rFonts w:hint="eastAsia" w:ascii="宋体" w:hAnsi="宋体"/>
          <w:color w:val="auto"/>
          <w:szCs w:val="21"/>
          <w:highlight w:val="none"/>
        </w:rPr>
        <w:t xml:space="preserve">    </w:t>
      </w:r>
    </w:p>
    <w:p w14:paraId="367E0CF5">
      <w:pPr>
        <w:spacing w:line="360" w:lineRule="auto"/>
        <w:ind w:left="1050" w:hanging="1050" w:hangingChars="500"/>
        <w:rPr>
          <w:rFonts w:ascii="宋体" w:hAnsi="宋体"/>
          <w:color w:val="auto"/>
          <w:szCs w:val="21"/>
          <w:highlight w:val="none"/>
        </w:rPr>
      </w:pPr>
      <w:r>
        <w:rPr>
          <w:rFonts w:hint="eastAsia" w:ascii="宋体" w:hAnsi="宋体"/>
          <w:color w:val="auto"/>
          <w:szCs w:val="21"/>
          <w:highlight w:val="none"/>
        </w:rPr>
        <w:t xml:space="preserve">    附法定代表人身份证正反面复印件</w:t>
      </w:r>
    </w:p>
    <w:p w14:paraId="664C8BC3">
      <w:pPr>
        <w:tabs>
          <w:tab w:val="left" w:pos="5460"/>
        </w:tabs>
        <w:autoSpaceDE w:val="0"/>
        <w:autoSpaceDN w:val="0"/>
        <w:adjustRightInd w:val="0"/>
        <w:snapToGrid w:val="0"/>
        <w:spacing w:line="360" w:lineRule="auto"/>
        <w:ind w:firstLine="2100"/>
        <w:jc w:val="left"/>
        <w:rPr>
          <w:rFonts w:ascii="宋体" w:hAnsi="宋体" w:cs="MingLiU"/>
          <w:color w:val="auto"/>
          <w:kern w:val="0"/>
          <w:szCs w:val="21"/>
          <w:highlight w:val="none"/>
        </w:rPr>
      </w:pPr>
    </w:p>
    <w:p w14:paraId="042DF11E">
      <w:pPr>
        <w:tabs>
          <w:tab w:val="left" w:pos="7140"/>
        </w:tabs>
        <w:autoSpaceDE w:val="0"/>
        <w:autoSpaceDN w:val="0"/>
        <w:adjustRightInd w:val="0"/>
        <w:snapToGrid w:val="0"/>
        <w:spacing w:line="360" w:lineRule="auto"/>
        <w:ind w:firstLine="3360" w:firstLineChars="1600"/>
        <w:jc w:val="left"/>
        <w:rPr>
          <w:rFonts w:ascii="宋体" w:hAnsi="宋体" w:cs="MingLiU"/>
          <w:color w:val="auto"/>
          <w:kern w:val="0"/>
          <w:szCs w:val="21"/>
          <w:highlight w:val="none"/>
        </w:rPr>
      </w:pPr>
      <w:r>
        <w:rPr>
          <w:rFonts w:hint="eastAsia" w:ascii="宋体" w:hAnsi="宋体" w:cs="MingLiU"/>
          <w:color w:val="auto"/>
          <w:kern w:val="0"/>
          <w:szCs w:val="21"/>
          <w:highlight w:val="none"/>
        </w:rPr>
        <w:t>投标</w:t>
      </w:r>
      <w:r>
        <w:rPr>
          <w:rFonts w:hint="eastAsia" w:ascii="宋体" w:hAnsi="宋体" w:cs="MingLiU"/>
          <w:color w:val="auto"/>
          <w:spacing w:val="-1"/>
          <w:kern w:val="0"/>
          <w:szCs w:val="21"/>
          <w:highlight w:val="none"/>
        </w:rPr>
        <w:t>人</w:t>
      </w:r>
      <w:r>
        <w:rPr>
          <w:rFonts w:hint="eastAsia" w:ascii="宋体" w:hAnsi="宋体" w:cs="MingLiU"/>
          <w:color w:val="auto"/>
          <w:kern w:val="0"/>
          <w:szCs w:val="21"/>
          <w:highlight w:val="none"/>
        </w:rPr>
        <w:t>：</w:t>
      </w:r>
      <w:r>
        <w:rPr>
          <w:rFonts w:ascii="宋体" w:hAnsi="宋体"/>
          <w:color w:val="auto"/>
          <w:kern w:val="0"/>
          <w:szCs w:val="21"/>
          <w:highlight w:val="none"/>
          <w:u w:val="single"/>
        </w:rPr>
        <w:tab/>
      </w:r>
      <w:r>
        <w:rPr>
          <w:rFonts w:hint="eastAsia" w:ascii="宋体" w:hAnsi="宋体" w:cs="MingLiU"/>
          <w:color w:val="auto"/>
          <w:spacing w:val="-1"/>
          <w:kern w:val="0"/>
          <w:szCs w:val="21"/>
          <w:highlight w:val="none"/>
        </w:rPr>
        <w:t>（</w:t>
      </w:r>
      <w:r>
        <w:rPr>
          <w:rFonts w:hint="eastAsia" w:ascii="宋体" w:hAnsi="宋体" w:cs="MingLiU"/>
          <w:color w:val="auto"/>
          <w:kern w:val="0"/>
          <w:szCs w:val="21"/>
          <w:highlight w:val="none"/>
        </w:rPr>
        <w:t>盖单位公章）</w:t>
      </w:r>
    </w:p>
    <w:p w14:paraId="2DFADB9D">
      <w:pPr>
        <w:autoSpaceDE w:val="0"/>
        <w:autoSpaceDN w:val="0"/>
        <w:adjustRightInd w:val="0"/>
        <w:snapToGrid w:val="0"/>
        <w:spacing w:line="360" w:lineRule="auto"/>
        <w:jc w:val="left"/>
        <w:rPr>
          <w:rFonts w:ascii="宋体" w:hAnsi="宋体" w:cs="MingLiU"/>
          <w:color w:val="auto"/>
          <w:kern w:val="0"/>
          <w:szCs w:val="21"/>
          <w:highlight w:val="none"/>
        </w:rPr>
      </w:pPr>
    </w:p>
    <w:p w14:paraId="4E003227">
      <w:pPr>
        <w:tabs>
          <w:tab w:val="left" w:pos="4935"/>
          <w:tab w:val="left" w:pos="5775"/>
          <w:tab w:val="left" w:pos="6400"/>
        </w:tabs>
        <w:autoSpaceDE w:val="0"/>
        <w:autoSpaceDN w:val="0"/>
        <w:adjustRightInd w:val="0"/>
        <w:snapToGrid w:val="0"/>
        <w:spacing w:line="360" w:lineRule="auto"/>
        <w:ind w:firstLine="4305" w:firstLineChars="2050"/>
        <w:jc w:val="left"/>
        <w:rPr>
          <w:rFonts w:ascii="宋体" w:hAnsi="宋体" w:cs="MingLiU"/>
          <w:color w:val="auto"/>
          <w:kern w:val="0"/>
          <w:szCs w:val="21"/>
          <w:highlight w:val="none"/>
        </w:rPr>
      </w:pPr>
      <w:r>
        <w:rPr>
          <w:rFonts w:ascii="宋体" w:hAnsi="宋体"/>
          <w:color w:val="auto"/>
          <w:kern w:val="0"/>
          <w:szCs w:val="21"/>
          <w:highlight w:val="none"/>
          <w:u w:val="single"/>
        </w:rPr>
        <w:tab/>
      </w:r>
      <w:r>
        <w:rPr>
          <w:rFonts w:hint="eastAsia" w:ascii="宋体" w:hAnsi="宋体" w:cs="MingLiU"/>
          <w:color w:val="auto"/>
          <w:spacing w:val="-1"/>
          <w:kern w:val="0"/>
          <w:szCs w:val="21"/>
          <w:highlight w:val="none"/>
        </w:rPr>
        <w:t>年</w:t>
      </w:r>
      <w:r>
        <w:rPr>
          <w:rFonts w:ascii="宋体" w:hAnsi="宋体"/>
          <w:color w:val="auto"/>
          <w:kern w:val="0"/>
          <w:szCs w:val="21"/>
          <w:highlight w:val="none"/>
          <w:u w:val="single"/>
        </w:rPr>
        <w:tab/>
      </w:r>
      <w:r>
        <w:rPr>
          <w:rFonts w:hint="eastAsia" w:ascii="宋体" w:hAnsi="宋体" w:cs="MingLiU"/>
          <w:color w:val="auto"/>
          <w:kern w:val="0"/>
          <w:szCs w:val="21"/>
          <w:highlight w:val="none"/>
        </w:rPr>
        <w:t>月</w:t>
      </w:r>
      <w:r>
        <w:rPr>
          <w:rFonts w:ascii="宋体" w:hAnsi="宋体"/>
          <w:color w:val="auto"/>
          <w:kern w:val="0"/>
          <w:szCs w:val="21"/>
          <w:highlight w:val="none"/>
          <w:u w:val="single"/>
        </w:rPr>
        <w:tab/>
      </w:r>
      <w:r>
        <w:rPr>
          <w:rFonts w:hint="eastAsia" w:ascii="宋体" w:hAnsi="宋体" w:cs="MingLiU"/>
          <w:color w:val="auto"/>
          <w:kern w:val="0"/>
          <w:szCs w:val="21"/>
          <w:highlight w:val="none"/>
        </w:rPr>
        <w:t xml:space="preserve">日   </w:t>
      </w:r>
    </w:p>
    <w:p w14:paraId="4635567E">
      <w:pPr>
        <w:autoSpaceDE w:val="0"/>
        <w:autoSpaceDN w:val="0"/>
        <w:adjustRightInd w:val="0"/>
        <w:snapToGrid w:val="0"/>
        <w:spacing w:line="360" w:lineRule="auto"/>
        <w:jc w:val="left"/>
        <w:rPr>
          <w:rFonts w:ascii="宋体" w:hAnsi="宋体"/>
          <w:color w:val="auto"/>
          <w:kern w:val="0"/>
          <w:highlight w:val="none"/>
        </w:rPr>
      </w:pPr>
    </w:p>
    <w:p w14:paraId="18E25B4A">
      <w:pPr>
        <w:autoSpaceDE w:val="0"/>
        <w:autoSpaceDN w:val="0"/>
        <w:adjustRightInd w:val="0"/>
        <w:snapToGrid w:val="0"/>
        <w:spacing w:line="360" w:lineRule="auto"/>
        <w:ind w:firstLine="420" w:firstLineChars="200"/>
        <w:jc w:val="left"/>
        <w:rPr>
          <w:rFonts w:ascii="宋体" w:hAnsi="宋体"/>
          <w:color w:val="auto"/>
          <w:kern w:val="0"/>
          <w:highlight w:val="none"/>
        </w:rPr>
      </w:pPr>
      <w:r>
        <w:rPr>
          <w:rFonts w:hint="eastAsia" w:ascii="宋体" w:hAnsi="宋体"/>
          <w:color w:val="auto"/>
          <w:kern w:val="0"/>
          <w:highlight w:val="none"/>
        </w:rPr>
        <w:t>注：法定代表人身份证明需按上述格式填写完整，不可缺少内容。在此基础上增加内容不影响其有效性。</w:t>
      </w:r>
    </w:p>
    <w:p w14:paraId="7BBBE833">
      <w:pPr>
        <w:autoSpaceDE w:val="0"/>
        <w:autoSpaceDN w:val="0"/>
        <w:adjustRightInd w:val="0"/>
        <w:snapToGrid w:val="0"/>
        <w:spacing w:line="360" w:lineRule="auto"/>
        <w:jc w:val="left"/>
        <w:rPr>
          <w:rFonts w:ascii="宋体" w:hAnsi="宋体"/>
          <w:color w:val="auto"/>
          <w:kern w:val="0"/>
          <w:highlight w:val="none"/>
        </w:rPr>
      </w:pPr>
    </w:p>
    <w:p w14:paraId="7547E37E">
      <w:pPr>
        <w:jc w:val="center"/>
        <w:outlineLvl w:val="1"/>
        <w:rPr>
          <w:rFonts w:ascii="宋体" w:hAnsi="宋体"/>
          <w:b/>
          <w:color w:val="auto"/>
          <w:sz w:val="31"/>
          <w:szCs w:val="31"/>
          <w:highlight w:val="none"/>
        </w:rPr>
      </w:pPr>
      <w:bookmarkStart w:id="180" w:name="_Toc9912"/>
      <w:r>
        <w:rPr>
          <w:rFonts w:hint="eastAsia" w:ascii="宋体" w:hAnsi="宋体"/>
          <w:b/>
          <w:color w:val="auto"/>
          <w:sz w:val="31"/>
          <w:szCs w:val="31"/>
          <w:highlight w:val="none"/>
        </w:rPr>
        <w:br w:type="page"/>
      </w:r>
      <w:bookmarkStart w:id="181" w:name="_Toc28458"/>
      <w:bookmarkStart w:id="182" w:name="_Toc73454222"/>
      <w:bookmarkStart w:id="183" w:name="_Toc13877"/>
      <w:bookmarkStart w:id="184" w:name="_Toc30061"/>
      <w:bookmarkStart w:id="185" w:name="_Toc27298"/>
      <w:bookmarkStart w:id="186" w:name="_Toc5414"/>
      <w:bookmarkStart w:id="187" w:name="_Toc13167"/>
      <w:r>
        <w:rPr>
          <w:rFonts w:hint="eastAsia" w:ascii="宋体" w:hAnsi="宋体"/>
          <w:b/>
          <w:color w:val="auto"/>
          <w:sz w:val="31"/>
          <w:szCs w:val="31"/>
          <w:highlight w:val="none"/>
        </w:rPr>
        <w:t>授权委托书</w:t>
      </w:r>
      <w:bookmarkEnd w:id="180"/>
      <w:bookmarkEnd w:id="181"/>
      <w:bookmarkEnd w:id="182"/>
      <w:bookmarkEnd w:id="183"/>
      <w:bookmarkEnd w:id="184"/>
      <w:bookmarkEnd w:id="185"/>
      <w:bookmarkEnd w:id="186"/>
      <w:bookmarkEnd w:id="187"/>
      <w:r>
        <w:rPr>
          <w:rFonts w:hint="eastAsia" w:ascii="宋体" w:hAnsi="宋体"/>
          <w:b/>
          <w:color w:val="auto"/>
          <w:sz w:val="31"/>
          <w:szCs w:val="31"/>
          <w:highlight w:val="none"/>
        </w:rPr>
        <w:t xml:space="preserve"> </w:t>
      </w:r>
    </w:p>
    <w:p w14:paraId="4A580877">
      <w:pPr>
        <w:autoSpaceDE w:val="0"/>
        <w:autoSpaceDN w:val="0"/>
        <w:adjustRightInd w:val="0"/>
        <w:snapToGrid w:val="0"/>
        <w:spacing w:line="360" w:lineRule="auto"/>
        <w:jc w:val="left"/>
        <w:rPr>
          <w:rFonts w:ascii="宋体" w:hAnsi="宋体" w:cs="MingLiU"/>
          <w:color w:val="auto"/>
          <w:kern w:val="0"/>
          <w:sz w:val="19"/>
          <w:szCs w:val="19"/>
          <w:highlight w:val="none"/>
        </w:rPr>
      </w:pPr>
    </w:p>
    <w:p w14:paraId="67BD8181">
      <w:pPr>
        <w:autoSpaceDE w:val="0"/>
        <w:autoSpaceDN w:val="0"/>
        <w:adjustRightInd w:val="0"/>
        <w:snapToGrid w:val="0"/>
        <w:spacing w:line="360" w:lineRule="auto"/>
        <w:jc w:val="left"/>
        <w:rPr>
          <w:rFonts w:ascii="宋体" w:hAnsi="宋体" w:cs="MingLiU"/>
          <w:color w:val="auto"/>
          <w:kern w:val="0"/>
          <w:sz w:val="19"/>
          <w:szCs w:val="19"/>
          <w:highlight w:val="none"/>
        </w:rPr>
      </w:pPr>
    </w:p>
    <w:p w14:paraId="462851EC">
      <w:pPr>
        <w:tabs>
          <w:tab w:val="left" w:pos="1680"/>
          <w:tab w:val="left" w:pos="4005"/>
          <w:tab w:val="left" w:pos="4305"/>
        </w:tabs>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本人</w:t>
      </w:r>
      <w:r>
        <w:rPr>
          <w:rFonts w:ascii="宋体" w:hAnsi="宋体"/>
          <w:color w:val="auto"/>
          <w:kern w:val="0"/>
          <w:szCs w:val="21"/>
          <w:highlight w:val="none"/>
          <w:u w:val="single"/>
        </w:rPr>
        <w:tab/>
      </w:r>
      <w:r>
        <w:rPr>
          <w:rFonts w:hint="eastAsia" w:ascii="宋体" w:hAnsi="宋体" w:cs="MingLiU"/>
          <w:color w:val="auto"/>
          <w:kern w:val="0"/>
          <w:szCs w:val="21"/>
          <w:highlight w:val="none"/>
        </w:rPr>
        <w:t>（姓名）系</w:t>
      </w:r>
      <w:r>
        <w:rPr>
          <w:rFonts w:ascii="宋体" w:hAnsi="宋体"/>
          <w:color w:val="auto"/>
          <w:kern w:val="0"/>
          <w:szCs w:val="21"/>
          <w:highlight w:val="none"/>
          <w:u w:val="single"/>
        </w:rPr>
        <w:tab/>
      </w:r>
      <w:r>
        <w:rPr>
          <w:rFonts w:hint="eastAsia" w:ascii="宋体" w:hAnsi="宋体" w:cs="MingLiU"/>
          <w:color w:val="auto"/>
          <w:kern w:val="0"/>
          <w:szCs w:val="21"/>
          <w:highlight w:val="none"/>
        </w:rPr>
        <w:t>（</w:t>
      </w:r>
      <w:r>
        <w:rPr>
          <w:rFonts w:hint="eastAsia" w:ascii="宋体" w:hAnsi="宋体" w:cs="MingLiU"/>
          <w:color w:val="auto"/>
          <w:spacing w:val="-1"/>
          <w:kern w:val="0"/>
          <w:szCs w:val="21"/>
          <w:highlight w:val="none"/>
        </w:rPr>
        <w:t>投</w:t>
      </w:r>
      <w:r>
        <w:rPr>
          <w:rFonts w:hint="eastAsia" w:ascii="宋体" w:hAnsi="宋体" w:cs="MingLiU"/>
          <w:color w:val="auto"/>
          <w:kern w:val="0"/>
          <w:szCs w:val="21"/>
          <w:highlight w:val="none"/>
        </w:rPr>
        <w:t>标人名称</w:t>
      </w:r>
      <w:r>
        <w:rPr>
          <w:rFonts w:hint="eastAsia" w:ascii="宋体" w:hAnsi="宋体" w:cs="MingLiU"/>
          <w:color w:val="auto"/>
          <w:spacing w:val="1"/>
          <w:kern w:val="0"/>
          <w:szCs w:val="21"/>
          <w:highlight w:val="none"/>
        </w:rPr>
        <w:t>）</w:t>
      </w:r>
      <w:r>
        <w:rPr>
          <w:rFonts w:hint="eastAsia" w:ascii="宋体" w:hAnsi="宋体" w:cs="MingLiU"/>
          <w:color w:val="auto"/>
          <w:kern w:val="0"/>
          <w:szCs w:val="21"/>
          <w:highlight w:val="none"/>
        </w:rPr>
        <w:t>的法定代</w:t>
      </w:r>
      <w:r>
        <w:rPr>
          <w:rFonts w:hint="eastAsia" w:ascii="宋体" w:hAnsi="宋体" w:cs="MingLiU"/>
          <w:color w:val="auto"/>
          <w:spacing w:val="1"/>
          <w:kern w:val="0"/>
          <w:szCs w:val="21"/>
          <w:highlight w:val="none"/>
        </w:rPr>
        <w:t>表</w:t>
      </w:r>
      <w:r>
        <w:rPr>
          <w:rFonts w:hint="eastAsia" w:ascii="宋体" w:hAnsi="宋体" w:cs="MingLiU"/>
          <w:color w:val="auto"/>
          <w:kern w:val="0"/>
          <w:szCs w:val="21"/>
          <w:highlight w:val="none"/>
        </w:rPr>
        <w:t>人，现委托</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s="MingLiU"/>
          <w:color w:val="auto"/>
          <w:kern w:val="0"/>
          <w:szCs w:val="21"/>
          <w:highlight w:val="none"/>
        </w:rPr>
        <w:t>（姓名）为我方代理人。代理人根据授权，以我方名义签署、澄清、说明、补正、递交、撤回、修改</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s="MingLiU"/>
          <w:color w:val="auto"/>
          <w:kern w:val="0"/>
          <w:szCs w:val="21"/>
          <w:highlight w:val="none"/>
        </w:rPr>
        <w:t>（项目名称）投标文件的开标会相关资料和处理有关事宜，其法律后果由我方承担。</w:t>
      </w:r>
    </w:p>
    <w:p w14:paraId="6C78D1B4">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代理人无转委托权。</w:t>
      </w:r>
    </w:p>
    <w:p w14:paraId="587BFFBC">
      <w:pPr>
        <w:tabs>
          <w:tab w:val="left" w:pos="3255"/>
          <w:tab w:val="left" w:pos="4215"/>
          <w:tab w:val="left" w:pos="4305"/>
          <w:tab w:val="left" w:pos="8000"/>
        </w:tabs>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委托期限：</w:t>
      </w:r>
      <w:r>
        <w:rPr>
          <w:rFonts w:ascii="宋体" w:hAnsi="宋体"/>
          <w:color w:val="auto"/>
          <w:kern w:val="0"/>
          <w:szCs w:val="21"/>
          <w:highlight w:val="none"/>
          <w:u w:val="single"/>
        </w:rPr>
        <w:tab/>
      </w:r>
      <w:r>
        <w:rPr>
          <w:rFonts w:hint="eastAsia" w:ascii="宋体" w:hAnsi="宋体" w:cs="MingLiU"/>
          <w:color w:val="auto"/>
          <w:kern w:val="0"/>
          <w:szCs w:val="21"/>
          <w:highlight w:val="none"/>
        </w:rPr>
        <w:t xml:space="preserve">            </w:t>
      </w:r>
    </w:p>
    <w:p w14:paraId="5F93A65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color w:val="auto"/>
          <w:kern w:val="0"/>
          <w:szCs w:val="21"/>
          <w:highlight w:val="none"/>
        </w:rPr>
      </w:pPr>
      <w:r>
        <w:rPr>
          <w:rFonts w:hint="eastAsia" w:ascii="宋体" w:hAnsi="宋体" w:cs="MingLiU"/>
          <w:color w:val="auto"/>
          <w:kern w:val="0"/>
          <w:szCs w:val="21"/>
          <w:highlight w:val="none"/>
        </w:rPr>
        <w:t>附：法定代表人身份证明。</w:t>
      </w:r>
    </w:p>
    <w:p w14:paraId="6D24F96C">
      <w:pPr>
        <w:autoSpaceDE w:val="0"/>
        <w:autoSpaceDN w:val="0"/>
        <w:adjustRightInd w:val="0"/>
        <w:snapToGrid w:val="0"/>
        <w:spacing w:line="360" w:lineRule="auto"/>
        <w:jc w:val="left"/>
        <w:rPr>
          <w:rFonts w:ascii="宋体" w:hAnsi="宋体" w:cs="MingLiU"/>
          <w:color w:val="auto"/>
          <w:kern w:val="0"/>
          <w:szCs w:val="21"/>
          <w:highlight w:val="none"/>
        </w:rPr>
      </w:pPr>
    </w:p>
    <w:p w14:paraId="327117DE">
      <w:pPr>
        <w:autoSpaceDE w:val="0"/>
        <w:autoSpaceDN w:val="0"/>
        <w:adjustRightInd w:val="0"/>
        <w:snapToGrid w:val="0"/>
        <w:spacing w:line="360" w:lineRule="auto"/>
        <w:jc w:val="left"/>
        <w:rPr>
          <w:rFonts w:ascii="宋体" w:hAnsi="宋体" w:cs="MingLiU"/>
          <w:color w:val="auto"/>
          <w:kern w:val="0"/>
          <w:szCs w:val="21"/>
          <w:highlight w:val="none"/>
        </w:rPr>
      </w:pPr>
    </w:p>
    <w:p w14:paraId="681B0D38">
      <w:pPr>
        <w:tabs>
          <w:tab w:val="left" w:pos="6090"/>
        </w:tabs>
        <w:autoSpaceDE w:val="0"/>
        <w:autoSpaceDN w:val="0"/>
        <w:adjustRightInd w:val="0"/>
        <w:snapToGrid w:val="0"/>
        <w:spacing w:line="360" w:lineRule="auto"/>
        <w:ind w:firstLine="1694"/>
        <w:jc w:val="left"/>
        <w:rPr>
          <w:rFonts w:ascii="宋体" w:hAnsi="宋体"/>
          <w:color w:val="auto"/>
          <w:kern w:val="0"/>
          <w:szCs w:val="21"/>
          <w:highlight w:val="none"/>
        </w:rPr>
      </w:pPr>
      <w:r>
        <w:rPr>
          <w:rFonts w:hint="eastAsia" w:ascii="宋体" w:hAnsi="宋体" w:cs="MingLiU"/>
          <w:color w:val="auto"/>
          <w:kern w:val="0"/>
          <w:szCs w:val="21"/>
          <w:highlight w:val="none"/>
        </w:rPr>
        <w:t>投  标  人：</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s="MingLiU"/>
          <w:color w:val="auto"/>
          <w:kern w:val="0"/>
          <w:szCs w:val="21"/>
          <w:highlight w:val="none"/>
        </w:rPr>
        <w:t>（</w:t>
      </w:r>
      <w:r>
        <w:rPr>
          <w:rFonts w:hint="eastAsia" w:ascii="宋体" w:hAnsi="宋体" w:cs="MingLiU"/>
          <w:color w:val="auto"/>
          <w:spacing w:val="-1"/>
          <w:kern w:val="0"/>
          <w:szCs w:val="21"/>
          <w:highlight w:val="none"/>
        </w:rPr>
        <w:t>盖</w:t>
      </w:r>
      <w:r>
        <w:rPr>
          <w:rFonts w:hint="eastAsia" w:ascii="宋体" w:hAnsi="宋体" w:cs="MingLiU"/>
          <w:color w:val="auto"/>
          <w:kern w:val="0"/>
          <w:szCs w:val="21"/>
          <w:highlight w:val="none"/>
        </w:rPr>
        <w:t>单位公章）</w:t>
      </w:r>
    </w:p>
    <w:p w14:paraId="569DBDC3">
      <w:pPr>
        <w:tabs>
          <w:tab w:val="left" w:pos="6300"/>
        </w:tabs>
        <w:autoSpaceDE w:val="0"/>
        <w:autoSpaceDN w:val="0"/>
        <w:adjustRightInd w:val="0"/>
        <w:snapToGrid w:val="0"/>
        <w:spacing w:line="36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法定代表人：</w:t>
      </w:r>
      <w:r>
        <w:rPr>
          <w:rFonts w:ascii="宋体" w:hAnsi="宋体"/>
          <w:color w:val="auto"/>
          <w:kern w:val="0"/>
          <w:szCs w:val="21"/>
          <w:highlight w:val="none"/>
          <w:u w:val="single"/>
        </w:rPr>
        <w:tab/>
      </w:r>
      <w:r>
        <w:rPr>
          <w:rFonts w:ascii="宋体" w:hAnsi="宋体"/>
          <w:color w:val="auto"/>
          <w:kern w:val="0"/>
          <w:szCs w:val="21"/>
          <w:highlight w:val="none"/>
          <w:u w:val="single"/>
        </w:rPr>
        <w:tab/>
      </w:r>
      <w:r>
        <w:rPr>
          <w:rFonts w:hint="eastAsia" w:ascii="宋体" w:hAnsi="宋体" w:cs="MingLiU"/>
          <w:color w:val="auto"/>
          <w:kern w:val="0"/>
          <w:szCs w:val="21"/>
          <w:highlight w:val="none"/>
        </w:rPr>
        <w:t>（签章）</w:t>
      </w:r>
    </w:p>
    <w:p w14:paraId="42512662">
      <w:pPr>
        <w:tabs>
          <w:tab w:val="left" w:pos="6210"/>
        </w:tabs>
        <w:autoSpaceDE w:val="0"/>
        <w:autoSpaceDN w:val="0"/>
        <w:adjustRightInd w:val="0"/>
        <w:snapToGrid w:val="0"/>
        <w:spacing w:line="36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身份证号码：</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p>
    <w:p w14:paraId="5255A24C">
      <w:pPr>
        <w:tabs>
          <w:tab w:val="left" w:pos="6720"/>
        </w:tabs>
        <w:autoSpaceDE w:val="0"/>
        <w:autoSpaceDN w:val="0"/>
        <w:adjustRightInd w:val="0"/>
        <w:snapToGrid w:val="0"/>
        <w:spacing w:line="36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委托代理人：</w:t>
      </w:r>
      <w:r>
        <w:rPr>
          <w:rFonts w:ascii="宋体" w:hAnsi="宋体"/>
          <w:color w:val="auto"/>
          <w:kern w:val="0"/>
          <w:szCs w:val="21"/>
          <w:highlight w:val="none"/>
          <w:u w:val="single"/>
        </w:rPr>
        <w:tab/>
      </w:r>
      <w:r>
        <w:rPr>
          <w:rFonts w:hint="eastAsia" w:ascii="宋体" w:hAnsi="宋体" w:cs="MingLiU"/>
          <w:color w:val="auto"/>
          <w:kern w:val="0"/>
          <w:szCs w:val="21"/>
          <w:highlight w:val="none"/>
        </w:rPr>
        <w:t>（签</w:t>
      </w:r>
      <w:r>
        <w:rPr>
          <w:rFonts w:hint="eastAsia" w:ascii="宋体" w:hAnsi="宋体" w:cs="MingLiU"/>
          <w:color w:val="auto"/>
          <w:spacing w:val="-1"/>
          <w:kern w:val="0"/>
          <w:szCs w:val="21"/>
          <w:highlight w:val="none"/>
        </w:rPr>
        <w:t>字</w:t>
      </w:r>
      <w:r>
        <w:rPr>
          <w:rFonts w:hint="eastAsia" w:ascii="宋体" w:hAnsi="宋体" w:cs="MingLiU"/>
          <w:color w:val="auto"/>
          <w:kern w:val="0"/>
          <w:szCs w:val="21"/>
          <w:highlight w:val="none"/>
        </w:rPr>
        <w:t>）</w:t>
      </w:r>
    </w:p>
    <w:p w14:paraId="1DD2D721">
      <w:pPr>
        <w:tabs>
          <w:tab w:val="left" w:pos="6315"/>
        </w:tabs>
        <w:autoSpaceDE w:val="0"/>
        <w:autoSpaceDN w:val="0"/>
        <w:adjustRightInd w:val="0"/>
        <w:snapToGrid w:val="0"/>
        <w:spacing w:line="360" w:lineRule="auto"/>
        <w:ind w:firstLine="1680"/>
        <w:jc w:val="left"/>
        <w:rPr>
          <w:rFonts w:ascii="宋体" w:hAnsi="宋体" w:cs="MingLiU"/>
          <w:color w:val="auto"/>
          <w:kern w:val="0"/>
          <w:szCs w:val="21"/>
          <w:highlight w:val="none"/>
        </w:rPr>
      </w:pPr>
      <w:r>
        <w:rPr>
          <w:rFonts w:hint="eastAsia" w:ascii="宋体" w:hAnsi="宋体" w:cs="MingLiU"/>
          <w:color w:val="auto"/>
          <w:kern w:val="0"/>
          <w:szCs w:val="21"/>
          <w:highlight w:val="none"/>
        </w:rPr>
        <w:t>身份证号码：</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p>
    <w:p w14:paraId="4BEB757B">
      <w:pPr>
        <w:tabs>
          <w:tab w:val="left" w:pos="6825"/>
        </w:tabs>
        <w:autoSpaceDE w:val="0"/>
        <w:autoSpaceDN w:val="0"/>
        <w:adjustRightInd w:val="0"/>
        <w:snapToGrid w:val="0"/>
        <w:spacing w:line="360" w:lineRule="auto"/>
        <w:ind w:firstLine="1680"/>
        <w:jc w:val="left"/>
        <w:rPr>
          <w:rFonts w:ascii="宋体" w:hAnsi="宋体" w:cs="MingLiU"/>
          <w:color w:val="auto"/>
          <w:kern w:val="0"/>
          <w:szCs w:val="21"/>
          <w:highlight w:val="none"/>
        </w:rPr>
      </w:pPr>
    </w:p>
    <w:p w14:paraId="0E096E1F">
      <w:pPr>
        <w:autoSpaceDE w:val="0"/>
        <w:autoSpaceDN w:val="0"/>
        <w:adjustRightInd w:val="0"/>
        <w:snapToGrid w:val="0"/>
        <w:spacing w:line="360" w:lineRule="auto"/>
        <w:jc w:val="left"/>
        <w:rPr>
          <w:rFonts w:ascii="宋体" w:hAnsi="宋体" w:cs="MingLiU"/>
          <w:color w:val="auto"/>
          <w:kern w:val="0"/>
          <w:szCs w:val="21"/>
          <w:highlight w:val="none"/>
        </w:rPr>
      </w:pPr>
    </w:p>
    <w:p w14:paraId="061ECCFF">
      <w:pPr>
        <w:tabs>
          <w:tab w:val="left" w:pos="4110"/>
          <w:tab w:val="left" w:pos="4725"/>
        </w:tabs>
        <w:autoSpaceDE w:val="0"/>
        <w:autoSpaceDN w:val="0"/>
        <w:adjustRightInd w:val="0"/>
        <w:snapToGrid w:val="0"/>
        <w:spacing w:line="360" w:lineRule="auto"/>
        <w:ind w:firstLine="3885" w:firstLineChars="1850"/>
        <w:jc w:val="left"/>
        <w:rPr>
          <w:rFonts w:ascii="宋体" w:hAnsi="宋体" w:cs="MingLiU"/>
          <w:color w:val="auto"/>
          <w:kern w:val="0"/>
          <w:szCs w:val="21"/>
          <w:highlight w:val="none"/>
        </w:rPr>
      </w:pPr>
      <w:r>
        <w:rPr>
          <w:rFonts w:ascii="宋体" w:hAnsi="宋体"/>
          <w:color w:val="auto"/>
          <w:kern w:val="0"/>
          <w:szCs w:val="21"/>
          <w:highlight w:val="none"/>
          <w:u w:val="single"/>
        </w:rPr>
        <w:tab/>
      </w:r>
      <w:r>
        <w:rPr>
          <w:rFonts w:ascii="宋体" w:hAnsi="宋体"/>
          <w:color w:val="auto"/>
          <w:kern w:val="0"/>
          <w:szCs w:val="21"/>
          <w:highlight w:val="none"/>
          <w:u w:val="single"/>
        </w:rPr>
        <w:tab/>
      </w:r>
      <w:r>
        <w:rPr>
          <w:rFonts w:hint="eastAsia" w:ascii="宋体" w:hAnsi="宋体" w:cs="MingLiU"/>
          <w:color w:val="auto"/>
          <w:kern w:val="0"/>
          <w:szCs w:val="21"/>
          <w:highlight w:val="none"/>
        </w:rPr>
        <w:t>年</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s="MingLiU"/>
          <w:color w:val="auto"/>
          <w:kern w:val="0"/>
          <w:szCs w:val="21"/>
          <w:highlight w:val="none"/>
        </w:rPr>
        <w:t>月</w:t>
      </w:r>
      <w:r>
        <w:rPr>
          <w:rFonts w:ascii="宋体" w:hAnsi="宋体"/>
          <w:color w:val="auto"/>
          <w:kern w:val="0"/>
          <w:szCs w:val="21"/>
          <w:highlight w:val="none"/>
          <w:u w:val="single"/>
        </w:rPr>
        <w:tab/>
      </w:r>
      <w:r>
        <w:rPr>
          <w:rFonts w:hint="eastAsia" w:ascii="宋体" w:hAnsi="宋体"/>
          <w:color w:val="auto"/>
          <w:kern w:val="0"/>
          <w:szCs w:val="21"/>
          <w:highlight w:val="none"/>
          <w:u w:val="single"/>
        </w:rPr>
        <w:t xml:space="preserve">     </w:t>
      </w:r>
      <w:r>
        <w:rPr>
          <w:rFonts w:hint="eastAsia" w:ascii="宋体" w:hAnsi="宋体" w:cs="MingLiU"/>
          <w:color w:val="auto"/>
          <w:kern w:val="0"/>
          <w:szCs w:val="21"/>
          <w:highlight w:val="none"/>
        </w:rPr>
        <w:t>日</w:t>
      </w:r>
    </w:p>
    <w:p w14:paraId="4CF50790">
      <w:pPr>
        <w:autoSpaceDE w:val="0"/>
        <w:autoSpaceDN w:val="0"/>
        <w:adjustRightInd w:val="0"/>
        <w:snapToGrid w:val="0"/>
        <w:spacing w:line="360" w:lineRule="auto"/>
        <w:jc w:val="left"/>
        <w:rPr>
          <w:rFonts w:ascii="宋体" w:hAnsi="宋体"/>
          <w:color w:val="auto"/>
          <w:kern w:val="0"/>
          <w:szCs w:val="21"/>
          <w:highlight w:val="none"/>
        </w:rPr>
      </w:pPr>
    </w:p>
    <w:p w14:paraId="1B98CD93">
      <w:pPr>
        <w:spacing w:line="360" w:lineRule="auto"/>
        <w:ind w:left="1050" w:hanging="1050" w:hangingChars="500"/>
        <w:rPr>
          <w:rFonts w:ascii="宋体" w:hAnsi="宋体"/>
          <w:color w:val="auto"/>
          <w:szCs w:val="21"/>
          <w:highlight w:val="none"/>
        </w:rPr>
      </w:pPr>
    </w:p>
    <w:p w14:paraId="71994BE8">
      <w:pPr>
        <w:spacing w:line="360" w:lineRule="auto"/>
        <w:ind w:left="1050" w:hanging="1050" w:hangingChars="500"/>
        <w:rPr>
          <w:rFonts w:ascii="宋体" w:hAnsi="宋体"/>
          <w:color w:val="auto"/>
          <w:szCs w:val="21"/>
          <w:highlight w:val="none"/>
        </w:rPr>
      </w:pPr>
      <w:r>
        <w:rPr>
          <w:rFonts w:hint="eastAsia" w:ascii="宋体" w:hAnsi="宋体"/>
          <w:color w:val="auto"/>
          <w:szCs w:val="21"/>
          <w:highlight w:val="none"/>
        </w:rPr>
        <w:t>附委托代理人身份证正反面复印件</w:t>
      </w:r>
    </w:p>
    <w:p w14:paraId="3457A714">
      <w:pPr>
        <w:autoSpaceDE w:val="0"/>
        <w:autoSpaceDN w:val="0"/>
        <w:adjustRightInd w:val="0"/>
        <w:snapToGrid w:val="0"/>
        <w:spacing w:line="360" w:lineRule="auto"/>
        <w:jc w:val="left"/>
        <w:rPr>
          <w:rFonts w:ascii="宋体" w:hAnsi="宋体"/>
          <w:color w:val="auto"/>
          <w:kern w:val="0"/>
          <w:szCs w:val="21"/>
          <w:highlight w:val="none"/>
        </w:rPr>
      </w:pPr>
    </w:p>
    <w:p w14:paraId="06C58F6D">
      <w:pPr>
        <w:autoSpaceDE w:val="0"/>
        <w:autoSpaceDN w:val="0"/>
        <w:adjustRightInd w:val="0"/>
        <w:snapToGrid w:val="0"/>
        <w:spacing w:line="360" w:lineRule="auto"/>
        <w:jc w:val="left"/>
        <w:rPr>
          <w:rFonts w:ascii="宋体" w:hAnsi="宋体"/>
          <w:color w:val="auto"/>
          <w:kern w:val="0"/>
          <w:szCs w:val="21"/>
          <w:highlight w:val="none"/>
        </w:rPr>
      </w:pPr>
    </w:p>
    <w:p w14:paraId="5989544D">
      <w:pPr>
        <w:autoSpaceDE w:val="0"/>
        <w:autoSpaceDN w:val="0"/>
        <w:adjustRightInd w:val="0"/>
        <w:snapToGrid w:val="0"/>
        <w:spacing w:line="360" w:lineRule="auto"/>
        <w:jc w:val="left"/>
        <w:rPr>
          <w:rFonts w:ascii="宋体" w:hAnsi="宋体"/>
          <w:color w:val="auto"/>
          <w:kern w:val="0"/>
          <w:szCs w:val="21"/>
          <w:highlight w:val="none"/>
        </w:rPr>
      </w:pPr>
    </w:p>
    <w:p w14:paraId="58A5D3E9">
      <w:pPr>
        <w:autoSpaceDE w:val="0"/>
        <w:autoSpaceDN w:val="0"/>
        <w:adjustRightInd w:val="0"/>
        <w:snapToGrid w:val="0"/>
        <w:spacing w:line="360" w:lineRule="auto"/>
        <w:jc w:val="left"/>
        <w:rPr>
          <w:rFonts w:ascii="宋体" w:hAnsi="宋体"/>
          <w:color w:val="auto"/>
          <w:kern w:val="0"/>
          <w:szCs w:val="21"/>
          <w:highlight w:val="none"/>
        </w:rPr>
      </w:pPr>
    </w:p>
    <w:p w14:paraId="7E07FBFD">
      <w:pPr>
        <w:autoSpaceDE w:val="0"/>
        <w:autoSpaceDN w:val="0"/>
        <w:adjustRightInd w:val="0"/>
        <w:snapToGrid w:val="0"/>
        <w:spacing w:line="360" w:lineRule="auto"/>
        <w:jc w:val="left"/>
        <w:rPr>
          <w:rFonts w:ascii="宋体" w:hAnsi="宋体"/>
          <w:color w:val="auto"/>
          <w:kern w:val="0"/>
          <w:sz w:val="20"/>
          <w:highlight w:val="none"/>
        </w:rPr>
      </w:pPr>
    </w:p>
    <w:p w14:paraId="55EF388D">
      <w:pPr>
        <w:autoSpaceDE w:val="0"/>
        <w:autoSpaceDN w:val="0"/>
        <w:adjustRightInd w:val="0"/>
        <w:snapToGrid w:val="0"/>
        <w:spacing w:line="360" w:lineRule="auto"/>
        <w:jc w:val="left"/>
        <w:rPr>
          <w:rFonts w:ascii="宋体" w:hAnsi="宋体"/>
          <w:color w:val="auto"/>
          <w:kern w:val="0"/>
          <w:sz w:val="20"/>
          <w:highlight w:val="none"/>
        </w:rPr>
      </w:pPr>
    </w:p>
    <w:p w14:paraId="2BA49F5D">
      <w:pPr>
        <w:tabs>
          <w:tab w:val="left" w:pos="5760"/>
        </w:tabs>
        <w:autoSpaceDE w:val="0"/>
        <w:autoSpaceDN w:val="0"/>
        <w:adjustRightInd w:val="0"/>
        <w:spacing w:line="400" w:lineRule="exact"/>
        <w:ind w:right="11" w:firstLine="400" w:firstLineChars="200"/>
        <w:rPr>
          <w:rFonts w:ascii="宋体" w:hAnsi="宋体" w:cs="MingLiU"/>
          <w:color w:val="auto"/>
          <w:kern w:val="0"/>
          <w:sz w:val="20"/>
          <w:highlight w:val="none"/>
        </w:rPr>
      </w:pPr>
      <w:r>
        <w:rPr>
          <w:rFonts w:hint="eastAsia" w:ascii="宋体" w:hAnsi="宋体" w:cs="MingLiU"/>
          <w:color w:val="auto"/>
          <w:kern w:val="0"/>
          <w:sz w:val="20"/>
          <w:highlight w:val="none"/>
        </w:rPr>
        <w:t>注：1、法定代表人参加投标活动并签署文件的不需要授权委托书，只需提供法定代表人身份证明；委托代理人参加的除提供法定代表人身份证明外还须提供授权委托书。</w:t>
      </w:r>
    </w:p>
    <w:p w14:paraId="2601D352">
      <w:pPr>
        <w:rPr>
          <w:rFonts w:ascii="宋体" w:hAnsi="宋体" w:cs="Courier New"/>
          <w:color w:val="auto"/>
          <w:spacing w:val="-2"/>
          <w:sz w:val="22"/>
          <w:szCs w:val="32"/>
          <w:highlight w:val="none"/>
        </w:rPr>
      </w:pPr>
      <w:bookmarkStart w:id="188" w:name="_Toc287620819"/>
      <w:bookmarkStart w:id="189" w:name="_Toc287607872"/>
    </w:p>
    <w:p w14:paraId="5F936A72">
      <w:pPr>
        <w:rPr>
          <w:rFonts w:ascii="宋体" w:hAnsi="宋体" w:cs="Courier New"/>
          <w:color w:val="auto"/>
          <w:spacing w:val="-2"/>
          <w:sz w:val="22"/>
          <w:szCs w:val="32"/>
          <w:highlight w:val="none"/>
        </w:rPr>
      </w:pPr>
    </w:p>
    <w:p w14:paraId="33EE260F">
      <w:pPr>
        <w:rPr>
          <w:rFonts w:ascii="宋体" w:hAnsi="宋体" w:cs="Courier New"/>
          <w:color w:val="auto"/>
          <w:spacing w:val="-2"/>
          <w:sz w:val="22"/>
          <w:szCs w:val="32"/>
          <w:highlight w:val="none"/>
        </w:rPr>
      </w:pPr>
    </w:p>
    <w:p w14:paraId="69751B08">
      <w:pPr>
        <w:rPr>
          <w:rFonts w:ascii="宋体" w:hAnsi="宋体" w:cs="Courier New"/>
          <w:color w:val="auto"/>
          <w:spacing w:val="-2"/>
          <w:sz w:val="22"/>
          <w:szCs w:val="32"/>
          <w:highlight w:val="none"/>
        </w:rPr>
      </w:pPr>
    </w:p>
    <w:p w14:paraId="23312B8A">
      <w:pPr>
        <w:keepNext/>
        <w:keepLines/>
        <w:spacing w:before="260" w:after="260" w:line="416" w:lineRule="auto"/>
        <w:jc w:val="center"/>
        <w:outlineLvl w:val="0"/>
        <w:rPr>
          <w:rFonts w:ascii="宋体" w:hAnsi="宋体"/>
          <w:b/>
          <w:bCs/>
          <w:color w:val="auto"/>
          <w:sz w:val="36"/>
          <w:szCs w:val="36"/>
          <w:highlight w:val="none"/>
        </w:rPr>
      </w:pPr>
      <w:bookmarkStart w:id="190" w:name="_Toc523391766"/>
      <w:bookmarkStart w:id="191" w:name="_Toc24106"/>
      <w:bookmarkStart w:id="192" w:name="_Toc523391956"/>
      <w:bookmarkStart w:id="193" w:name="_Toc365278215"/>
      <w:bookmarkStart w:id="194" w:name="_Toc14183363"/>
      <w:bookmarkStart w:id="195" w:name="_Toc24173"/>
      <w:bookmarkStart w:id="196" w:name="_Toc1694"/>
      <w:bookmarkStart w:id="197" w:name="_Toc3707"/>
      <w:bookmarkStart w:id="198" w:name="_Toc16456"/>
      <w:bookmarkStart w:id="199" w:name="_Toc25732"/>
      <w:bookmarkStart w:id="200" w:name="_Toc30369"/>
      <w:bookmarkStart w:id="201" w:name="_Toc73454223"/>
      <w:bookmarkStart w:id="202" w:name="_Toc657"/>
      <w:bookmarkStart w:id="203" w:name="_Toc14580"/>
      <w:bookmarkStart w:id="204" w:name="_Toc13472"/>
      <w:bookmarkStart w:id="205" w:name="_Toc24874"/>
      <w:r>
        <w:rPr>
          <w:rFonts w:hint="eastAsia" w:ascii="宋体" w:hAnsi="宋体" w:cs="MingLiU"/>
          <w:b/>
          <w:color w:val="auto"/>
          <w:kern w:val="0"/>
          <w:sz w:val="28"/>
          <w:szCs w:val="28"/>
          <w:highlight w:val="none"/>
        </w:rPr>
        <w:t>（</w:t>
      </w:r>
      <w:r>
        <w:rPr>
          <w:rFonts w:hint="eastAsia" w:ascii="宋体" w:hAnsi="宋体" w:cs="MingLiU"/>
          <w:b/>
          <w:color w:val="auto"/>
          <w:kern w:val="0"/>
          <w:sz w:val="28"/>
          <w:szCs w:val="28"/>
          <w:highlight w:val="none"/>
          <w:lang w:val="en-US" w:eastAsia="zh-CN"/>
        </w:rPr>
        <w:t>三</w:t>
      </w:r>
      <w:r>
        <w:rPr>
          <w:rFonts w:hint="eastAsia" w:ascii="宋体" w:hAnsi="宋体" w:cs="MingLiU"/>
          <w:b/>
          <w:color w:val="auto"/>
          <w:kern w:val="0"/>
          <w:sz w:val="28"/>
          <w:szCs w:val="28"/>
          <w:highlight w:val="none"/>
        </w:rPr>
        <w:t xml:space="preserve">） </w:t>
      </w:r>
      <w:bookmarkEnd w:id="188"/>
      <w:bookmarkEnd w:id="189"/>
      <w:bookmarkEnd w:id="190"/>
      <w:bookmarkEnd w:id="191"/>
      <w:bookmarkEnd w:id="192"/>
      <w:bookmarkEnd w:id="193"/>
      <w:bookmarkEnd w:id="194"/>
      <w:bookmarkEnd w:id="195"/>
      <w:bookmarkStart w:id="206" w:name="_Toc523391959"/>
      <w:bookmarkStart w:id="207" w:name="_Toc515958836"/>
      <w:bookmarkStart w:id="208" w:name="_Toc4658"/>
      <w:bookmarkStart w:id="209" w:name="_Toc14183366"/>
      <w:r>
        <w:rPr>
          <w:rFonts w:hint="eastAsia" w:ascii="宋体" w:hAnsi="宋体" w:cs="MingLiU"/>
          <w:b/>
          <w:color w:val="auto"/>
          <w:kern w:val="0"/>
          <w:sz w:val="28"/>
          <w:szCs w:val="28"/>
          <w:highlight w:val="none"/>
        </w:rPr>
        <w:t xml:space="preserve"> 投标人基本情况表</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4289D193">
      <w:pPr>
        <w:autoSpaceDE w:val="0"/>
        <w:autoSpaceDN w:val="0"/>
        <w:adjustRightInd w:val="0"/>
        <w:snapToGrid w:val="0"/>
        <w:spacing w:before="64" w:line="360" w:lineRule="auto"/>
        <w:ind w:right="-110"/>
        <w:rPr>
          <w:rFonts w:ascii="宋体" w:hAnsi="宋体"/>
          <w:color w:val="auto"/>
          <w:sz w:val="24"/>
          <w:highlight w:val="none"/>
        </w:rPr>
      </w:pPr>
    </w:p>
    <w:p w14:paraId="46D2B955">
      <w:pPr>
        <w:autoSpaceDE w:val="0"/>
        <w:autoSpaceDN w:val="0"/>
        <w:adjustRightInd w:val="0"/>
        <w:snapToGrid w:val="0"/>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格式自拟</w:t>
      </w:r>
    </w:p>
    <w:p w14:paraId="368E9162">
      <w:pPr>
        <w:rPr>
          <w:rFonts w:ascii="宋体" w:hAnsi="宋体" w:cs="MingLiU"/>
          <w:color w:val="auto"/>
          <w:kern w:val="0"/>
          <w:sz w:val="24"/>
          <w:highlight w:val="none"/>
        </w:rPr>
      </w:pPr>
    </w:p>
    <w:p w14:paraId="56968A78">
      <w:pPr>
        <w:rPr>
          <w:rFonts w:ascii="宋体" w:hAnsi="宋体"/>
          <w:color w:val="auto"/>
          <w:highlight w:val="none"/>
        </w:rPr>
      </w:pPr>
      <w:bookmarkStart w:id="210" w:name="_Toc209605700"/>
      <w:bookmarkStart w:id="211" w:name="_Toc209605702"/>
    </w:p>
    <w:p w14:paraId="1B8EDE5F">
      <w:pPr>
        <w:rPr>
          <w:rFonts w:ascii="宋体" w:hAnsi="宋体"/>
          <w:color w:val="auto"/>
          <w:highlight w:val="none"/>
        </w:rPr>
      </w:pPr>
    </w:p>
    <w:p w14:paraId="64A52A64">
      <w:pPr>
        <w:rPr>
          <w:rFonts w:ascii="宋体" w:hAnsi="宋体"/>
          <w:color w:val="auto"/>
          <w:highlight w:val="none"/>
        </w:rPr>
      </w:pPr>
    </w:p>
    <w:p w14:paraId="17F1F164">
      <w:pPr>
        <w:rPr>
          <w:rFonts w:ascii="宋体" w:hAnsi="宋体"/>
          <w:color w:val="auto"/>
          <w:highlight w:val="none"/>
        </w:rPr>
      </w:pPr>
    </w:p>
    <w:p w14:paraId="5DEC00E4">
      <w:pPr>
        <w:rPr>
          <w:rFonts w:ascii="宋体" w:hAnsi="宋体"/>
          <w:color w:val="auto"/>
          <w:highlight w:val="none"/>
        </w:rPr>
      </w:pPr>
    </w:p>
    <w:p w14:paraId="50914842">
      <w:pPr>
        <w:rPr>
          <w:rFonts w:ascii="宋体" w:hAnsi="宋体"/>
          <w:color w:val="auto"/>
          <w:highlight w:val="none"/>
        </w:rPr>
      </w:pPr>
    </w:p>
    <w:p w14:paraId="08C92A28">
      <w:pPr>
        <w:rPr>
          <w:rFonts w:ascii="宋体" w:hAnsi="宋体"/>
          <w:color w:val="auto"/>
          <w:highlight w:val="none"/>
        </w:rPr>
      </w:pPr>
    </w:p>
    <w:p w14:paraId="5C808726">
      <w:pPr>
        <w:rPr>
          <w:rFonts w:ascii="宋体" w:hAnsi="宋体"/>
          <w:color w:val="auto"/>
          <w:highlight w:val="none"/>
        </w:rPr>
      </w:pPr>
    </w:p>
    <w:p w14:paraId="2445E81B">
      <w:pPr>
        <w:rPr>
          <w:rFonts w:ascii="宋体" w:hAnsi="宋体"/>
          <w:color w:val="auto"/>
          <w:highlight w:val="none"/>
        </w:rPr>
      </w:pPr>
    </w:p>
    <w:p w14:paraId="57E987B8">
      <w:pPr>
        <w:rPr>
          <w:rFonts w:ascii="宋体" w:hAnsi="宋体"/>
          <w:color w:val="auto"/>
          <w:highlight w:val="none"/>
        </w:rPr>
      </w:pPr>
    </w:p>
    <w:p w14:paraId="3CD07738">
      <w:pPr>
        <w:rPr>
          <w:rFonts w:ascii="宋体" w:hAnsi="宋体"/>
          <w:color w:val="auto"/>
          <w:highlight w:val="none"/>
        </w:rPr>
      </w:pPr>
    </w:p>
    <w:p w14:paraId="0515CAE3">
      <w:pPr>
        <w:rPr>
          <w:rFonts w:ascii="宋体" w:hAnsi="宋体"/>
          <w:color w:val="auto"/>
          <w:highlight w:val="none"/>
        </w:rPr>
      </w:pPr>
    </w:p>
    <w:p w14:paraId="3DD7B963">
      <w:pPr>
        <w:rPr>
          <w:rFonts w:ascii="宋体" w:hAnsi="宋体"/>
          <w:color w:val="auto"/>
          <w:highlight w:val="none"/>
        </w:rPr>
      </w:pPr>
    </w:p>
    <w:p w14:paraId="4F640BA1">
      <w:pPr>
        <w:rPr>
          <w:rFonts w:ascii="宋体" w:hAnsi="宋体"/>
          <w:color w:val="auto"/>
          <w:highlight w:val="none"/>
        </w:rPr>
      </w:pPr>
    </w:p>
    <w:p w14:paraId="1931AF25">
      <w:pPr>
        <w:rPr>
          <w:rFonts w:ascii="宋体" w:hAnsi="宋体"/>
          <w:color w:val="auto"/>
          <w:highlight w:val="none"/>
        </w:rPr>
      </w:pPr>
    </w:p>
    <w:p w14:paraId="552F9A96">
      <w:pPr>
        <w:rPr>
          <w:rFonts w:ascii="宋体" w:hAnsi="宋体"/>
          <w:color w:val="auto"/>
          <w:highlight w:val="none"/>
        </w:rPr>
      </w:pPr>
    </w:p>
    <w:p w14:paraId="3865EBD3">
      <w:pPr>
        <w:rPr>
          <w:rFonts w:ascii="宋体" w:hAnsi="宋体"/>
          <w:color w:val="auto"/>
          <w:highlight w:val="none"/>
        </w:rPr>
      </w:pPr>
    </w:p>
    <w:p w14:paraId="714635AB">
      <w:pPr>
        <w:rPr>
          <w:rFonts w:ascii="宋体" w:hAnsi="宋体"/>
          <w:color w:val="auto"/>
          <w:highlight w:val="none"/>
        </w:rPr>
      </w:pPr>
    </w:p>
    <w:p w14:paraId="6CE33C70">
      <w:pPr>
        <w:rPr>
          <w:rFonts w:ascii="宋体" w:hAnsi="宋体"/>
          <w:color w:val="auto"/>
          <w:highlight w:val="none"/>
        </w:rPr>
      </w:pPr>
    </w:p>
    <w:p w14:paraId="6AA2BE75">
      <w:pPr>
        <w:rPr>
          <w:rFonts w:ascii="宋体" w:hAnsi="宋体"/>
          <w:color w:val="auto"/>
          <w:highlight w:val="none"/>
        </w:rPr>
      </w:pPr>
    </w:p>
    <w:p w14:paraId="72C7C30C">
      <w:pPr>
        <w:rPr>
          <w:rFonts w:ascii="宋体" w:hAnsi="宋体"/>
          <w:color w:val="auto"/>
          <w:highlight w:val="none"/>
        </w:rPr>
      </w:pPr>
    </w:p>
    <w:p w14:paraId="68674113">
      <w:pPr>
        <w:rPr>
          <w:rFonts w:ascii="宋体" w:hAnsi="宋体"/>
          <w:color w:val="auto"/>
          <w:highlight w:val="none"/>
        </w:rPr>
      </w:pPr>
    </w:p>
    <w:p w14:paraId="6EED32F3">
      <w:pPr>
        <w:rPr>
          <w:rFonts w:ascii="宋体" w:hAnsi="宋体"/>
          <w:color w:val="auto"/>
          <w:highlight w:val="none"/>
        </w:rPr>
      </w:pPr>
    </w:p>
    <w:p w14:paraId="0D5A2EB3">
      <w:pPr>
        <w:rPr>
          <w:rFonts w:ascii="宋体" w:hAnsi="宋体"/>
          <w:color w:val="auto"/>
          <w:highlight w:val="none"/>
        </w:rPr>
      </w:pPr>
    </w:p>
    <w:p w14:paraId="670A6256">
      <w:pPr>
        <w:rPr>
          <w:rFonts w:ascii="宋体" w:hAnsi="宋体"/>
          <w:color w:val="auto"/>
          <w:highlight w:val="none"/>
        </w:rPr>
      </w:pPr>
    </w:p>
    <w:p w14:paraId="6CA02375">
      <w:pPr>
        <w:rPr>
          <w:rFonts w:ascii="宋体" w:hAnsi="宋体"/>
          <w:color w:val="auto"/>
          <w:highlight w:val="none"/>
        </w:rPr>
      </w:pPr>
    </w:p>
    <w:p w14:paraId="3EF5C882">
      <w:pPr>
        <w:rPr>
          <w:rFonts w:ascii="宋体" w:hAnsi="宋体"/>
          <w:color w:val="auto"/>
          <w:highlight w:val="none"/>
        </w:rPr>
      </w:pPr>
    </w:p>
    <w:p w14:paraId="277C0B91">
      <w:pPr>
        <w:rPr>
          <w:rFonts w:ascii="宋体" w:hAnsi="宋体"/>
          <w:color w:val="auto"/>
          <w:highlight w:val="none"/>
        </w:rPr>
      </w:pPr>
    </w:p>
    <w:p w14:paraId="671A893E">
      <w:pPr>
        <w:rPr>
          <w:rFonts w:ascii="宋体" w:hAnsi="宋体"/>
          <w:color w:val="auto"/>
          <w:highlight w:val="none"/>
        </w:rPr>
      </w:pPr>
    </w:p>
    <w:p w14:paraId="696DA5CC">
      <w:pPr>
        <w:rPr>
          <w:rFonts w:ascii="宋体" w:hAnsi="宋体"/>
          <w:color w:val="auto"/>
          <w:highlight w:val="none"/>
        </w:rPr>
      </w:pPr>
    </w:p>
    <w:p w14:paraId="704F4C91">
      <w:pPr>
        <w:rPr>
          <w:rFonts w:ascii="宋体" w:hAnsi="宋体"/>
          <w:color w:val="auto"/>
          <w:highlight w:val="none"/>
        </w:rPr>
      </w:pPr>
    </w:p>
    <w:p w14:paraId="4D842AE1">
      <w:pPr>
        <w:rPr>
          <w:rFonts w:ascii="宋体" w:hAnsi="宋体"/>
          <w:color w:val="auto"/>
          <w:highlight w:val="none"/>
        </w:rPr>
      </w:pPr>
    </w:p>
    <w:p w14:paraId="2798F243">
      <w:pPr>
        <w:rPr>
          <w:rFonts w:ascii="宋体" w:hAnsi="宋体"/>
          <w:color w:val="auto"/>
          <w:highlight w:val="none"/>
        </w:rPr>
      </w:pPr>
    </w:p>
    <w:p w14:paraId="605DC108">
      <w:pPr>
        <w:rPr>
          <w:rFonts w:ascii="宋体" w:hAnsi="宋体"/>
          <w:color w:val="auto"/>
          <w:highlight w:val="none"/>
        </w:rPr>
      </w:pPr>
    </w:p>
    <w:p w14:paraId="4F2BF30A">
      <w:pPr>
        <w:rPr>
          <w:rFonts w:ascii="宋体" w:hAnsi="宋体"/>
          <w:color w:val="auto"/>
          <w:highlight w:val="none"/>
        </w:rPr>
      </w:pPr>
    </w:p>
    <w:p w14:paraId="70427823">
      <w:pPr>
        <w:rPr>
          <w:rFonts w:ascii="宋体" w:hAnsi="宋体"/>
          <w:color w:val="auto"/>
          <w:highlight w:val="none"/>
        </w:rPr>
        <w:sectPr>
          <w:type w:val="continuous"/>
          <w:pgSz w:w="11906" w:h="16838"/>
          <w:pgMar w:top="993" w:right="1133" w:bottom="1440" w:left="1134" w:header="851" w:footer="992" w:gutter="0"/>
          <w:pgNumType w:fmt="numberInDash"/>
          <w:cols w:space="720" w:num="1"/>
          <w:docGrid w:type="lines" w:linePitch="312" w:charSpace="0"/>
        </w:sectPr>
      </w:pPr>
    </w:p>
    <w:p w14:paraId="55697C4F">
      <w:pPr>
        <w:rPr>
          <w:rFonts w:ascii="宋体" w:hAnsi="宋体"/>
          <w:color w:val="auto"/>
          <w:highlight w:val="none"/>
        </w:rPr>
      </w:pPr>
    </w:p>
    <w:p w14:paraId="551F6430">
      <w:pPr>
        <w:pStyle w:val="4"/>
        <w:jc w:val="center"/>
        <w:rPr>
          <w:rFonts w:ascii="宋体" w:hAnsi="宋体" w:cs="宋体"/>
          <w:color w:val="auto"/>
          <w:kern w:val="0"/>
          <w:sz w:val="30"/>
          <w:highlight w:val="none"/>
        </w:rPr>
      </w:pPr>
      <w:bookmarkStart w:id="212" w:name="_Toc330997397"/>
      <w:bookmarkStart w:id="213" w:name="_Toc17520"/>
      <w:bookmarkStart w:id="214" w:name="_Toc10556"/>
      <w:bookmarkStart w:id="215" w:name="_Toc6402"/>
      <w:bookmarkStart w:id="216" w:name="_Toc256697999"/>
      <w:bookmarkStart w:id="217" w:name="_Toc21086"/>
      <w:r>
        <w:rPr>
          <w:rFonts w:hint="eastAsia" w:ascii="宋体" w:hAnsi="宋体" w:cs="宋体"/>
          <w:color w:val="auto"/>
          <w:kern w:val="0"/>
          <w:sz w:val="30"/>
          <w:highlight w:val="none"/>
        </w:rPr>
        <w:t>（</w:t>
      </w:r>
      <w:r>
        <w:rPr>
          <w:rFonts w:hint="eastAsia" w:ascii="宋体" w:hAnsi="宋体" w:cs="宋体"/>
          <w:color w:val="auto"/>
          <w:kern w:val="0"/>
          <w:sz w:val="30"/>
          <w:highlight w:val="none"/>
          <w:lang w:val="en-US" w:eastAsia="zh-CN"/>
        </w:rPr>
        <w:t>四</w:t>
      </w:r>
      <w:r>
        <w:rPr>
          <w:rFonts w:hint="eastAsia" w:ascii="宋体" w:hAnsi="宋体" w:cs="宋体"/>
          <w:color w:val="auto"/>
          <w:kern w:val="0"/>
          <w:sz w:val="30"/>
          <w:highlight w:val="none"/>
        </w:rPr>
        <w:t>）</w:t>
      </w:r>
      <w:bookmarkEnd w:id="212"/>
      <w:bookmarkStart w:id="218" w:name="_Toc330997398"/>
      <w:r>
        <w:rPr>
          <w:rFonts w:hint="eastAsia" w:ascii="宋体" w:hAnsi="宋体" w:cs="宋体"/>
          <w:color w:val="auto"/>
          <w:kern w:val="0"/>
          <w:sz w:val="30"/>
          <w:highlight w:val="none"/>
        </w:rPr>
        <w:t>项目负责人资历表</w:t>
      </w:r>
      <w:bookmarkEnd w:id="213"/>
      <w:bookmarkEnd w:id="214"/>
      <w:bookmarkEnd w:id="215"/>
      <w:bookmarkEnd w:id="216"/>
      <w:bookmarkEnd w:id="217"/>
      <w:bookmarkEnd w:id="218"/>
    </w:p>
    <w:tbl>
      <w:tblPr>
        <w:tblStyle w:val="18"/>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870"/>
        <w:gridCol w:w="1237"/>
        <w:gridCol w:w="1330"/>
        <w:gridCol w:w="215"/>
        <w:gridCol w:w="1555"/>
        <w:gridCol w:w="1548"/>
      </w:tblGrid>
      <w:tr w14:paraId="56B1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553" w:type="dxa"/>
            <w:vAlign w:val="center"/>
          </w:tcPr>
          <w:p w14:paraId="76627384">
            <w:pPr>
              <w:pStyle w:val="24"/>
              <w:spacing w:line="360" w:lineRule="auto"/>
              <w:jc w:val="center"/>
              <w:rPr>
                <w:rFonts w:ascii="宋体" w:hAnsi="宋体" w:cs="宋体"/>
                <w:b w:val="0"/>
                <w:color w:val="auto"/>
                <w:kern w:val="0"/>
                <w:szCs w:val="21"/>
                <w:highlight w:val="none"/>
              </w:rPr>
            </w:pPr>
            <w:r>
              <w:rPr>
                <w:rFonts w:hint="eastAsia" w:ascii="宋体" w:hAnsi="宋体" w:cs="宋体"/>
                <w:b w:val="0"/>
                <w:color w:val="auto"/>
                <w:kern w:val="0"/>
                <w:szCs w:val="21"/>
                <w:highlight w:val="none"/>
              </w:rPr>
              <w:t>姓  名</w:t>
            </w:r>
          </w:p>
        </w:tc>
        <w:tc>
          <w:tcPr>
            <w:tcW w:w="1870" w:type="dxa"/>
            <w:vAlign w:val="center"/>
          </w:tcPr>
          <w:p w14:paraId="6B7C4414">
            <w:pPr>
              <w:pStyle w:val="24"/>
              <w:spacing w:line="360" w:lineRule="auto"/>
              <w:rPr>
                <w:rFonts w:ascii="宋体" w:hAnsi="宋体" w:cs="宋体"/>
                <w:b w:val="0"/>
                <w:color w:val="auto"/>
                <w:kern w:val="0"/>
                <w:szCs w:val="21"/>
                <w:highlight w:val="none"/>
              </w:rPr>
            </w:pPr>
          </w:p>
        </w:tc>
        <w:tc>
          <w:tcPr>
            <w:tcW w:w="1237" w:type="dxa"/>
            <w:vAlign w:val="center"/>
          </w:tcPr>
          <w:p w14:paraId="5E7D3927">
            <w:pPr>
              <w:pStyle w:val="24"/>
              <w:spacing w:line="360" w:lineRule="auto"/>
              <w:jc w:val="center"/>
              <w:rPr>
                <w:rFonts w:ascii="宋体" w:hAnsi="宋体" w:cs="宋体"/>
                <w:b w:val="0"/>
                <w:color w:val="auto"/>
                <w:kern w:val="0"/>
                <w:szCs w:val="21"/>
                <w:highlight w:val="none"/>
              </w:rPr>
            </w:pPr>
            <w:r>
              <w:rPr>
                <w:rFonts w:hint="eastAsia" w:ascii="宋体" w:hAnsi="宋体" w:cs="宋体"/>
                <w:b w:val="0"/>
                <w:color w:val="auto"/>
                <w:kern w:val="0"/>
                <w:szCs w:val="21"/>
                <w:highlight w:val="none"/>
              </w:rPr>
              <w:t>出生日期</w:t>
            </w:r>
          </w:p>
        </w:tc>
        <w:tc>
          <w:tcPr>
            <w:tcW w:w="1330" w:type="dxa"/>
            <w:vAlign w:val="center"/>
          </w:tcPr>
          <w:p w14:paraId="5394315A">
            <w:pPr>
              <w:pStyle w:val="24"/>
              <w:spacing w:line="360" w:lineRule="auto"/>
              <w:jc w:val="center"/>
              <w:rPr>
                <w:rFonts w:ascii="宋体" w:hAnsi="宋体" w:cs="宋体"/>
                <w:b w:val="0"/>
                <w:color w:val="auto"/>
                <w:kern w:val="0"/>
                <w:szCs w:val="21"/>
                <w:highlight w:val="none"/>
              </w:rPr>
            </w:pPr>
          </w:p>
        </w:tc>
        <w:tc>
          <w:tcPr>
            <w:tcW w:w="1770" w:type="dxa"/>
            <w:gridSpan w:val="2"/>
            <w:vAlign w:val="center"/>
          </w:tcPr>
          <w:p w14:paraId="7475FB4F">
            <w:pPr>
              <w:pStyle w:val="24"/>
              <w:spacing w:line="360" w:lineRule="auto"/>
              <w:jc w:val="center"/>
              <w:rPr>
                <w:rFonts w:ascii="宋体" w:hAnsi="宋体" w:cs="宋体"/>
                <w:b w:val="0"/>
                <w:color w:val="auto"/>
                <w:kern w:val="0"/>
                <w:szCs w:val="21"/>
                <w:highlight w:val="none"/>
              </w:rPr>
            </w:pPr>
            <w:r>
              <w:rPr>
                <w:rFonts w:hint="eastAsia" w:ascii="宋体" w:hAnsi="宋体" w:cs="宋体"/>
                <w:b w:val="0"/>
                <w:color w:val="auto"/>
                <w:kern w:val="0"/>
                <w:szCs w:val="21"/>
                <w:highlight w:val="none"/>
              </w:rPr>
              <w:t>技术职称</w:t>
            </w:r>
          </w:p>
        </w:tc>
        <w:tc>
          <w:tcPr>
            <w:tcW w:w="1548" w:type="dxa"/>
            <w:vAlign w:val="center"/>
          </w:tcPr>
          <w:p w14:paraId="2FB1537E">
            <w:pPr>
              <w:pStyle w:val="24"/>
              <w:spacing w:line="360" w:lineRule="auto"/>
              <w:rPr>
                <w:rFonts w:ascii="宋体" w:hAnsi="宋体" w:cs="宋体"/>
                <w:b w:val="0"/>
                <w:color w:val="auto"/>
                <w:kern w:val="0"/>
                <w:szCs w:val="21"/>
                <w:highlight w:val="none"/>
              </w:rPr>
            </w:pPr>
          </w:p>
        </w:tc>
      </w:tr>
      <w:tr w14:paraId="41B6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553" w:type="dxa"/>
            <w:vAlign w:val="center"/>
          </w:tcPr>
          <w:p w14:paraId="5695F962">
            <w:pPr>
              <w:pStyle w:val="24"/>
              <w:spacing w:line="360" w:lineRule="auto"/>
              <w:jc w:val="center"/>
              <w:rPr>
                <w:rFonts w:ascii="宋体" w:hAnsi="宋体" w:cs="宋体"/>
                <w:b w:val="0"/>
                <w:color w:val="auto"/>
                <w:kern w:val="0"/>
                <w:szCs w:val="21"/>
                <w:highlight w:val="none"/>
              </w:rPr>
            </w:pPr>
            <w:r>
              <w:rPr>
                <w:rFonts w:hint="eastAsia" w:ascii="宋体" w:hAnsi="宋体" w:cs="宋体"/>
                <w:b w:val="0"/>
                <w:color w:val="auto"/>
                <w:kern w:val="0"/>
                <w:szCs w:val="21"/>
                <w:highlight w:val="none"/>
              </w:rPr>
              <w:t>学  历</w:t>
            </w:r>
          </w:p>
        </w:tc>
        <w:tc>
          <w:tcPr>
            <w:tcW w:w="1870" w:type="dxa"/>
            <w:vAlign w:val="center"/>
          </w:tcPr>
          <w:p w14:paraId="033A2079">
            <w:pPr>
              <w:pStyle w:val="24"/>
              <w:spacing w:line="360" w:lineRule="auto"/>
              <w:jc w:val="center"/>
              <w:rPr>
                <w:rFonts w:ascii="宋体" w:hAnsi="宋体" w:cs="宋体"/>
                <w:b w:val="0"/>
                <w:color w:val="auto"/>
                <w:kern w:val="0"/>
                <w:szCs w:val="21"/>
                <w:highlight w:val="none"/>
              </w:rPr>
            </w:pPr>
          </w:p>
        </w:tc>
        <w:tc>
          <w:tcPr>
            <w:tcW w:w="1237" w:type="dxa"/>
            <w:vAlign w:val="center"/>
          </w:tcPr>
          <w:p w14:paraId="49017258">
            <w:pPr>
              <w:pStyle w:val="24"/>
              <w:spacing w:line="360" w:lineRule="auto"/>
              <w:jc w:val="center"/>
              <w:rPr>
                <w:rFonts w:ascii="宋体" w:hAnsi="宋体" w:cs="宋体"/>
                <w:b w:val="0"/>
                <w:color w:val="auto"/>
                <w:kern w:val="0"/>
                <w:szCs w:val="21"/>
                <w:highlight w:val="none"/>
              </w:rPr>
            </w:pPr>
            <w:r>
              <w:rPr>
                <w:rFonts w:hint="eastAsia" w:ascii="宋体" w:hAnsi="宋体" w:cs="宋体"/>
                <w:b w:val="0"/>
                <w:color w:val="auto"/>
                <w:kern w:val="0"/>
                <w:szCs w:val="21"/>
                <w:highlight w:val="none"/>
              </w:rPr>
              <w:t>专    业</w:t>
            </w:r>
          </w:p>
        </w:tc>
        <w:tc>
          <w:tcPr>
            <w:tcW w:w="1330" w:type="dxa"/>
            <w:vAlign w:val="center"/>
          </w:tcPr>
          <w:p w14:paraId="05B1A358">
            <w:pPr>
              <w:pStyle w:val="24"/>
              <w:spacing w:line="360" w:lineRule="auto"/>
              <w:jc w:val="center"/>
              <w:rPr>
                <w:rFonts w:ascii="宋体" w:hAnsi="宋体" w:cs="宋体"/>
                <w:b w:val="0"/>
                <w:color w:val="auto"/>
                <w:kern w:val="0"/>
                <w:szCs w:val="21"/>
                <w:highlight w:val="none"/>
              </w:rPr>
            </w:pPr>
          </w:p>
        </w:tc>
        <w:tc>
          <w:tcPr>
            <w:tcW w:w="1770" w:type="dxa"/>
            <w:gridSpan w:val="2"/>
            <w:vAlign w:val="center"/>
          </w:tcPr>
          <w:p w14:paraId="5C7F3F7C">
            <w:pPr>
              <w:pStyle w:val="24"/>
              <w:spacing w:line="360" w:lineRule="auto"/>
              <w:jc w:val="center"/>
              <w:rPr>
                <w:rFonts w:ascii="宋体" w:hAnsi="宋体" w:cs="宋体"/>
                <w:b w:val="0"/>
                <w:color w:val="auto"/>
                <w:kern w:val="0"/>
                <w:szCs w:val="21"/>
                <w:highlight w:val="none"/>
              </w:rPr>
            </w:pPr>
            <w:r>
              <w:rPr>
                <w:rFonts w:hint="eastAsia" w:ascii="宋体" w:hAnsi="宋体" w:cs="宋体"/>
                <w:b w:val="0"/>
                <w:color w:val="auto"/>
                <w:kern w:val="0"/>
                <w:szCs w:val="21"/>
                <w:highlight w:val="none"/>
              </w:rPr>
              <w:t>拟担任职务</w:t>
            </w:r>
          </w:p>
        </w:tc>
        <w:tc>
          <w:tcPr>
            <w:tcW w:w="1548" w:type="dxa"/>
            <w:vAlign w:val="center"/>
          </w:tcPr>
          <w:p w14:paraId="12B4C9E8">
            <w:pPr>
              <w:pStyle w:val="24"/>
              <w:spacing w:line="360" w:lineRule="auto"/>
              <w:jc w:val="center"/>
              <w:rPr>
                <w:rFonts w:ascii="宋体" w:hAnsi="宋体" w:cs="宋体"/>
                <w:b w:val="0"/>
                <w:color w:val="auto"/>
                <w:kern w:val="0"/>
                <w:szCs w:val="21"/>
                <w:highlight w:val="none"/>
              </w:rPr>
            </w:pPr>
          </w:p>
        </w:tc>
      </w:tr>
      <w:tr w14:paraId="28BD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3423" w:type="dxa"/>
            <w:gridSpan w:val="2"/>
            <w:vAlign w:val="center"/>
          </w:tcPr>
          <w:p w14:paraId="126DBEEE">
            <w:pPr>
              <w:spacing w:line="360" w:lineRule="auto"/>
              <w:jc w:val="center"/>
              <w:rPr>
                <w:rFonts w:ascii="宋体" w:hAnsi="宋体" w:cs="宋体"/>
                <w:color w:val="auto"/>
                <w:kern w:val="0"/>
                <w:szCs w:val="21"/>
                <w:highlight w:val="none"/>
              </w:rPr>
            </w:pPr>
            <w:r>
              <w:rPr>
                <w:rFonts w:hint="eastAsia" w:ascii="宋体" w:hAnsi="宋体" w:cs="宋体"/>
                <w:b/>
                <w:color w:val="auto"/>
                <w:position w:val="-12"/>
                <w:sz w:val="24"/>
                <w:highlight w:val="none"/>
              </w:rPr>
              <w:t>参加相关工作时间</w:t>
            </w:r>
          </w:p>
        </w:tc>
        <w:tc>
          <w:tcPr>
            <w:tcW w:w="5885" w:type="dxa"/>
            <w:gridSpan w:val="5"/>
            <w:vAlign w:val="center"/>
          </w:tcPr>
          <w:p w14:paraId="0E7BDBB7">
            <w:pPr>
              <w:spacing w:line="360" w:lineRule="auto"/>
              <w:jc w:val="center"/>
              <w:rPr>
                <w:rFonts w:ascii="宋体" w:hAnsi="宋体" w:cs="宋体"/>
                <w:color w:val="auto"/>
                <w:kern w:val="0"/>
                <w:szCs w:val="21"/>
                <w:highlight w:val="none"/>
              </w:rPr>
            </w:pPr>
          </w:p>
        </w:tc>
      </w:tr>
      <w:tr w14:paraId="154C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3423" w:type="dxa"/>
            <w:gridSpan w:val="2"/>
            <w:vAlign w:val="center"/>
          </w:tcPr>
          <w:p w14:paraId="6B16B4CE">
            <w:pPr>
              <w:spacing w:line="360" w:lineRule="auto"/>
              <w:jc w:val="center"/>
              <w:rPr>
                <w:rFonts w:ascii="宋体" w:hAnsi="宋体" w:cs="宋体"/>
                <w:color w:val="auto"/>
                <w:kern w:val="0"/>
                <w:szCs w:val="21"/>
                <w:highlight w:val="none"/>
              </w:rPr>
            </w:pPr>
            <w:r>
              <w:rPr>
                <w:rFonts w:hint="eastAsia" w:ascii="宋体" w:hAnsi="宋体" w:cs="宋体"/>
                <w:b/>
                <w:color w:val="auto"/>
                <w:position w:val="-12"/>
                <w:sz w:val="24"/>
                <w:highlight w:val="none"/>
                <w:lang w:val="en-US" w:eastAsia="zh-CN"/>
              </w:rPr>
              <w:t>项目</w:t>
            </w:r>
            <w:r>
              <w:rPr>
                <w:rFonts w:hint="eastAsia" w:ascii="宋体" w:hAnsi="宋体" w:cs="宋体"/>
                <w:b/>
                <w:color w:val="auto"/>
                <w:position w:val="-12"/>
                <w:sz w:val="24"/>
                <w:highlight w:val="none"/>
              </w:rPr>
              <w:t>完成情况</w:t>
            </w:r>
          </w:p>
        </w:tc>
        <w:tc>
          <w:tcPr>
            <w:tcW w:w="5885" w:type="dxa"/>
            <w:gridSpan w:val="5"/>
            <w:vAlign w:val="center"/>
          </w:tcPr>
          <w:p w14:paraId="5B678A91">
            <w:pPr>
              <w:spacing w:line="360" w:lineRule="auto"/>
              <w:jc w:val="center"/>
              <w:rPr>
                <w:rFonts w:ascii="宋体" w:hAnsi="宋体" w:cs="宋体"/>
                <w:color w:val="auto"/>
                <w:kern w:val="0"/>
                <w:szCs w:val="21"/>
                <w:highlight w:val="none"/>
              </w:rPr>
            </w:pPr>
          </w:p>
        </w:tc>
      </w:tr>
      <w:tr w14:paraId="762D8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1553" w:type="dxa"/>
            <w:vAlign w:val="center"/>
          </w:tcPr>
          <w:p w14:paraId="5D32738A">
            <w:pPr>
              <w:spacing w:line="360" w:lineRule="auto"/>
              <w:jc w:val="center"/>
              <w:rPr>
                <w:rFonts w:ascii="宋体" w:hAnsi="宋体" w:cs="宋体"/>
                <w:color w:val="auto"/>
                <w:kern w:val="0"/>
                <w:szCs w:val="21"/>
                <w:highlight w:val="none"/>
              </w:rPr>
            </w:pPr>
            <w:r>
              <w:rPr>
                <w:rFonts w:hint="eastAsia" w:ascii="宋体" w:hAnsi="宋体" w:cs="宋体"/>
                <w:b/>
                <w:color w:val="auto"/>
                <w:position w:val="-12"/>
                <w:sz w:val="24"/>
                <w:highlight w:val="none"/>
              </w:rPr>
              <w:t>地区</w:t>
            </w:r>
          </w:p>
        </w:tc>
        <w:tc>
          <w:tcPr>
            <w:tcW w:w="1870" w:type="dxa"/>
            <w:vAlign w:val="center"/>
          </w:tcPr>
          <w:p w14:paraId="11A53DAB">
            <w:pPr>
              <w:spacing w:line="360" w:lineRule="auto"/>
              <w:jc w:val="center"/>
              <w:rPr>
                <w:rFonts w:ascii="宋体" w:hAnsi="宋体" w:cs="宋体"/>
                <w:color w:val="auto"/>
                <w:kern w:val="0"/>
                <w:szCs w:val="21"/>
                <w:highlight w:val="none"/>
              </w:rPr>
            </w:pPr>
            <w:r>
              <w:rPr>
                <w:rFonts w:hint="eastAsia" w:ascii="宋体" w:hAnsi="宋体" w:cs="宋体"/>
                <w:b/>
                <w:color w:val="auto"/>
                <w:position w:val="-12"/>
                <w:sz w:val="24"/>
                <w:highlight w:val="none"/>
              </w:rPr>
              <w:t>项目名称</w:t>
            </w:r>
          </w:p>
        </w:tc>
        <w:tc>
          <w:tcPr>
            <w:tcW w:w="2782" w:type="dxa"/>
            <w:gridSpan w:val="3"/>
            <w:vAlign w:val="center"/>
          </w:tcPr>
          <w:p w14:paraId="74904BDE">
            <w:pPr>
              <w:spacing w:line="360" w:lineRule="auto"/>
              <w:jc w:val="center"/>
              <w:rPr>
                <w:rFonts w:ascii="宋体" w:hAnsi="宋体" w:cs="宋体"/>
                <w:color w:val="auto"/>
                <w:kern w:val="0"/>
                <w:szCs w:val="21"/>
                <w:highlight w:val="none"/>
              </w:rPr>
            </w:pPr>
            <w:r>
              <w:rPr>
                <w:rFonts w:hint="eastAsia" w:ascii="宋体" w:hAnsi="宋体" w:cs="宋体"/>
                <w:b/>
                <w:color w:val="auto"/>
                <w:position w:val="-12"/>
                <w:sz w:val="24"/>
                <w:highlight w:val="none"/>
              </w:rPr>
              <w:t>项目规格</w:t>
            </w:r>
          </w:p>
        </w:tc>
        <w:tc>
          <w:tcPr>
            <w:tcW w:w="3103" w:type="dxa"/>
            <w:gridSpan w:val="2"/>
            <w:vAlign w:val="center"/>
          </w:tcPr>
          <w:p w14:paraId="1A5E7BA6">
            <w:pPr>
              <w:spacing w:line="360" w:lineRule="auto"/>
              <w:jc w:val="center"/>
              <w:rPr>
                <w:rFonts w:ascii="宋体" w:hAnsi="宋体" w:cs="宋体"/>
                <w:color w:val="auto"/>
                <w:kern w:val="0"/>
                <w:szCs w:val="21"/>
                <w:highlight w:val="none"/>
              </w:rPr>
            </w:pPr>
            <w:r>
              <w:rPr>
                <w:rFonts w:hint="eastAsia" w:ascii="宋体" w:hAnsi="宋体" w:cs="宋体"/>
                <w:b/>
                <w:color w:val="auto"/>
                <w:position w:val="-12"/>
                <w:sz w:val="24"/>
                <w:highlight w:val="none"/>
              </w:rPr>
              <w:t>详细服务内容</w:t>
            </w:r>
          </w:p>
        </w:tc>
      </w:tr>
      <w:tr w14:paraId="7729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1553" w:type="dxa"/>
            <w:vAlign w:val="center"/>
          </w:tcPr>
          <w:p w14:paraId="28FC5350">
            <w:pPr>
              <w:pStyle w:val="24"/>
              <w:spacing w:line="360" w:lineRule="auto"/>
              <w:rPr>
                <w:rFonts w:ascii="宋体" w:hAnsi="宋体" w:cs="宋体"/>
                <w:b w:val="0"/>
                <w:color w:val="auto"/>
                <w:kern w:val="0"/>
                <w:szCs w:val="21"/>
                <w:highlight w:val="none"/>
              </w:rPr>
            </w:pPr>
          </w:p>
        </w:tc>
        <w:tc>
          <w:tcPr>
            <w:tcW w:w="1870" w:type="dxa"/>
            <w:vAlign w:val="center"/>
          </w:tcPr>
          <w:p w14:paraId="081C1170">
            <w:pPr>
              <w:pStyle w:val="24"/>
              <w:spacing w:line="360" w:lineRule="auto"/>
              <w:rPr>
                <w:rFonts w:ascii="宋体" w:hAnsi="宋体" w:cs="宋体"/>
                <w:b w:val="0"/>
                <w:color w:val="auto"/>
                <w:kern w:val="0"/>
                <w:szCs w:val="21"/>
                <w:highlight w:val="none"/>
              </w:rPr>
            </w:pPr>
          </w:p>
        </w:tc>
        <w:tc>
          <w:tcPr>
            <w:tcW w:w="2782" w:type="dxa"/>
            <w:gridSpan w:val="3"/>
            <w:vAlign w:val="center"/>
          </w:tcPr>
          <w:p w14:paraId="46E565DC">
            <w:pPr>
              <w:pStyle w:val="24"/>
              <w:spacing w:line="360" w:lineRule="auto"/>
              <w:rPr>
                <w:rFonts w:ascii="宋体" w:hAnsi="宋体" w:cs="宋体"/>
                <w:b w:val="0"/>
                <w:color w:val="auto"/>
                <w:kern w:val="0"/>
                <w:szCs w:val="21"/>
                <w:highlight w:val="none"/>
              </w:rPr>
            </w:pPr>
          </w:p>
        </w:tc>
        <w:tc>
          <w:tcPr>
            <w:tcW w:w="3103" w:type="dxa"/>
            <w:gridSpan w:val="2"/>
            <w:vAlign w:val="center"/>
          </w:tcPr>
          <w:p w14:paraId="111AD7CF">
            <w:pPr>
              <w:pStyle w:val="24"/>
              <w:spacing w:line="360" w:lineRule="auto"/>
              <w:rPr>
                <w:rFonts w:ascii="宋体" w:hAnsi="宋体" w:cs="宋体"/>
                <w:b w:val="0"/>
                <w:color w:val="auto"/>
                <w:kern w:val="0"/>
                <w:szCs w:val="21"/>
                <w:highlight w:val="none"/>
              </w:rPr>
            </w:pPr>
          </w:p>
        </w:tc>
      </w:tr>
      <w:tr w14:paraId="5C79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1553" w:type="dxa"/>
            <w:vAlign w:val="center"/>
          </w:tcPr>
          <w:p w14:paraId="3EBB30EA">
            <w:pPr>
              <w:pStyle w:val="24"/>
              <w:spacing w:line="360" w:lineRule="auto"/>
              <w:rPr>
                <w:rFonts w:ascii="宋体" w:hAnsi="宋体" w:cs="宋体"/>
                <w:b w:val="0"/>
                <w:color w:val="auto"/>
                <w:kern w:val="0"/>
                <w:szCs w:val="21"/>
                <w:highlight w:val="none"/>
              </w:rPr>
            </w:pPr>
          </w:p>
        </w:tc>
        <w:tc>
          <w:tcPr>
            <w:tcW w:w="1870" w:type="dxa"/>
            <w:vAlign w:val="center"/>
          </w:tcPr>
          <w:p w14:paraId="3D7D78EE">
            <w:pPr>
              <w:pStyle w:val="24"/>
              <w:spacing w:line="360" w:lineRule="auto"/>
              <w:rPr>
                <w:rFonts w:ascii="宋体" w:hAnsi="宋体" w:cs="宋体"/>
                <w:b w:val="0"/>
                <w:color w:val="auto"/>
                <w:kern w:val="0"/>
                <w:szCs w:val="21"/>
                <w:highlight w:val="none"/>
              </w:rPr>
            </w:pPr>
          </w:p>
        </w:tc>
        <w:tc>
          <w:tcPr>
            <w:tcW w:w="2782" w:type="dxa"/>
            <w:gridSpan w:val="3"/>
            <w:vAlign w:val="center"/>
          </w:tcPr>
          <w:p w14:paraId="7B937755">
            <w:pPr>
              <w:pStyle w:val="24"/>
              <w:spacing w:line="360" w:lineRule="auto"/>
              <w:rPr>
                <w:rFonts w:ascii="宋体" w:hAnsi="宋体" w:cs="宋体"/>
                <w:b w:val="0"/>
                <w:color w:val="auto"/>
                <w:kern w:val="0"/>
                <w:szCs w:val="21"/>
                <w:highlight w:val="none"/>
              </w:rPr>
            </w:pPr>
          </w:p>
        </w:tc>
        <w:tc>
          <w:tcPr>
            <w:tcW w:w="3103" w:type="dxa"/>
            <w:gridSpan w:val="2"/>
            <w:vAlign w:val="center"/>
          </w:tcPr>
          <w:p w14:paraId="6D919DBA">
            <w:pPr>
              <w:pStyle w:val="24"/>
              <w:spacing w:line="360" w:lineRule="auto"/>
              <w:rPr>
                <w:rFonts w:ascii="宋体" w:hAnsi="宋体" w:cs="宋体"/>
                <w:b w:val="0"/>
                <w:color w:val="auto"/>
                <w:kern w:val="0"/>
                <w:szCs w:val="21"/>
                <w:highlight w:val="none"/>
              </w:rPr>
            </w:pPr>
          </w:p>
        </w:tc>
      </w:tr>
      <w:tr w14:paraId="677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1553" w:type="dxa"/>
            <w:vAlign w:val="center"/>
          </w:tcPr>
          <w:p w14:paraId="31B3D68D">
            <w:pPr>
              <w:pStyle w:val="24"/>
              <w:spacing w:line="360" w:lineRule="auto"/>
              <w:rPr>
                <w:rFonts w:ascii="宋体" w:hAnsi="宋体" w:cs="宋体"/>
                <w:b w:val="0"/>
                <w:color w:val="auto"/>
                <w:kern w:val="0"/>
                <w:szCs w:val="21"/>
                <w:highlight w:val="none"/>
              </w:rPr>
            </w:pPr>
          </w:p>
        </w:tc>
        <w:tc>
          <w:tcPr>
            <w:tcW w:w="1870" w:type="dxa"/>
            <w:vAlign w:val="center"/>
          </w:tcPr>
          <w:p w14:paraId="6559125C">
            <w:pPr>
              <w:pStyle w:val="24"/>
              <w:spacing w:line="360" w:lineRule="auto"/>
              <w:rPr>
                <w:rFonts w:ascii="宋体" w:hAnsi="宋体" w:cs="宋体"/>
                <w:b w:val="0"/>
                <w:color w:val="auto"/>
                <w:kern w:val="0"/>
                <w:szCs w:val="21"/>
                <w:highlight w:val="none"/>
              </w:rPr>
            </w:pPr>
          </w:p>
        </w:tc>
        <w:tc>
          <w:tcPr>
            <w:tcW w:w="2782" w:type="dxa"/>
            <w:gridSpan w:val="3"/>
            <w:vAlign w:val="center"/>
          </w:tcPr>
          <w:p w14:paraId="7FD95FA2">
            <w:pPr>
              <w:pStyle w:val="24"/>
              <w:spacing w:line="360" w:lineRule="auto"/>
              <w:rPr>
                <w:rFonts w:ascii="宋体" w:hAnsi="宋体" w:cs="宋体"/>
                <w:b w:val="0"/>
                <w:color w:val="auto"/>
                <w:kern w:val="0"/>
                <w:szCs w:val="21"/>
                <w:highlight w:val="none"/>
              </w:rPr>
            </w:pPr>
          </w:p>
        </w:tc>
        <w:tc>
          <w:tcPr>
            <w:tcW w:w="3103" w:type="dxa"/>
            <w:gridSpan w:val="2"/>
            <w:vAlign w:val="center"/>
          </w:tcPr>
          <w:p w14:paraId="6CF317FE">
            <w:pPr>
              <w:pStyle w:val="24"/>
              <w:spacing w:line="360" w:lineRule="auto"/>
              <w:rPr>
                <w:rFonts w:ascii="宋体" w:hAnsi="宋体" w:cs="宋体"/>
                <w:b w:val="0"/>
                <w:color w:val="auto"/>
                <w:kern w:val="0"/>
                <w:szCs w:val="21"/>
                <w:highlight w:val="none"/>
              </w:rPr>
            </w:pPr>
          </w:p>
        </w:tc>
      </w:tr>
      <w:tr w14:paraId="2906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1553" w:type="dxa"/>
            <w:vAlign w:val="center"/>
          </w:tcPr>
          <w:p w14:paraId="727D42FC">
            <w:pPr>
              <w:pStyle w:val="24"/>
              <w:spacing w:line="360" w:lineRule="auto"/>
              <w:rPr>
                <w:rFonts w:ascii="宋体" w:hAnsi="宋体" w:cs="宋体"/>
                <w:b w:val="0"/>
                <w:color w:val="auto"/>
                <w:kern w:val="0"/>
                <w:szCs w:val="21"/>
                <w:highlight w:val="none"/>
              </w:rPr>
            </w:pPr>
          </w:p>
        </w:tc>
        <w:tc>
          <w:tcPr>
            <w:tcW w:w="1870" w:type="dxa"/>
            <w:vAlign w:val="center"/>
          </w:tcPr>
          <w:p w14:paraId="55354AF5">
            <w:pPr>
              <w:pStyle w:val="24"/>
              <w:spacing w:line="360" w:lineRule="auto"/>
              <w:rPr>
                <w:rFonts w:ascii="宋体" w:hAnsi="宋体" w:cs="宋体"/>
                <w:b w:val="0"/>
                <w:color w:val="auto"/>
                <w:kern w:val="0"/>
                <w:szCs w:val="21"/>
                <w:highlight w:val="none"/>
              </w:rPr>
            </w:pPr>
          </w:p>
        </w:tc>
        <w:tc>
          <w:tcPr>
            <w:tcW w:w="2782" w:type="dxa"/>
            <w:gridSpan w:val="3"/>
            <w:vAlign w:val="center"/>
          </w:tcPr>
          <w:p w14:paraId="07509CDD">
            <w:pPr>
              <w:pStyle w:val="24"/>
              <w:spacing w:line="360" w:lineRule="auto"/>
              <w:rPr>
                <w:rFonts w:ascii="宋体" w:hAnsi="宋体" w:cs="宋体"/>
                <w:b w:val="0"/>
                <w:color w:val="auto"/>
                <w:kern w:val="0"/>
                <w:szCs w:val="21"/>
                <w:highlight w:val="none"/>
              </w:rPr>
            </w:pPr>
          </w:p>
        </w:tc>
        <w:tc>
          <w:tcPr>
            <w:tcW w:w="3103" w:type="dxa"/>
            <w:gridSpan w:val="2"/>
            <w:vAlign w:val="center"/>
          </w:tcPr>
          <w:p w14:paraId="0CB99B6B">
            <w:pPr>
              <w:pStyle w:val="24"/>
              <w:spacing w:line="360" w:lineRule="auto"/>
              <w:rPr>
                <w:rFonts w:ascii="宋体" w:hAnsi="宋体" w:cs="宋体"/>
                <w:b w:val="0"/>
                <w:color w:val="auto"/>
                <w:kern w:val="0"/>
                <w:szCs w:val="21"/>
                <w:highlight w:val="none"/>
              </w:rPr>
            </w:pPr>
          </w:p>
        </w:tc>
      </w:tr>
      <w:tr w14:paraId="3E3D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1553" w:type="dxa"/>
            <w:vAlign w:val="center"/>
          </w:tcPr>
          <w:p w14:paraId="5FD04CB8">
            <w:pPr>
              <w:pStyle w:val="24"/>
              <w:spacing w:line="360" w:lineRule="auto"/>
              <w:rPr>
                <w:rFonts w:ascii="宋体" w:hAnsi="宋体" w:cs="宋体"/>
                <w:b w:val="0"/>
                <w:color w:val="auto"/>
                <w:kern w:val="0"/>
                <w:szCs w:val="21"/>
                <w:highlight w:val="none"/>
              </w:rPr>
            </w:pPr>
          </w:p>
        </w:tc>
        <w:tc>
          <w:tcPr>
            <w:tcW w:w="1870" w:type="dxa"/>
            <w:vAlign w:val="center"/>
          </w:tcPr>
          <w:p w14:paraId="3CC0D5D0">
            <w:pPr>
              <w:pStyle w:val="24"/>
              <w:spacing w:line="360" w:lineRule="auto"/>
              <w:rPr>
                <w:rFonts w:ascii="宋体" w:hAnsi="宋体" w:cs="宋体"/>
                <w:b w:val="0"/>
                <w:color w:val="auto"/>
                <w:kern w:val="0"/>
                <w:szCs w:val="21"/>
                <w:highlight w:val="none"/>
              </w:rPr>
            </w:pPr>
          </w:p>
        </w:tc>
        <w:tc>
          <w:tcPr>
            <w:tcW w:w="2782" w:type="dxa"/>
            <w:gridSpan w:val="3"/>
            <w:vAlign w:val="center"/>
          </w:tcPr>
          <w:p w14:paraId="35898DA2">
            <w:pPr>
              <w:pStyle w:val="24"/>
              <w:spacing w:line="360" w:lineRule="auto"/>
              <w:rPr>
                <w:rFonts w:ascii="宋体" w:hAnsi="宋体" w:cs="宋体"/>
                <w:b w:val="0"/>
                <w:color w:val="auto"/>
                <w:kern w:val="0"/>
                <w:szCs w:val="21"/>
                <w:highlight w:val="none"/>
              </w:rPr>
            </w:pPr>
          </w:p>
        </w:tc>
        <w:tc>
          <w:tcPr>
            <w:tcW w:w="3103" w:type="dxa"/>
            <w:gridSpan w:val="2"/>
            <w:vAlign w:val="center"/>
          </w:tcPr>
          <w:p w14:paraId="206B0A2A">
            <w:pPr>
              <w:pStyle w:val="24"/>
              <w:spacing w:line="360" w:lineRule="auto"/>
              <w:rPr>
                <w:rFonts w:ascii="宋体" w:hAnsi="宋体" w:cs="宋体"/>
                <w:b w:val="0"/>
                <w:color w:val="auto"/>
                <w:kern w:val="0"/>
                <w:szCs w:val="21"/>
                <w:highlight w:val="none"/>
              </w:rPr>
            </w:pPr>
          </w:p>
        </w:tc>
      </w:tr>
    </w:tbl>
    <w:p w14:paraId="71478384">
      <w:pPr>
        <w:rPr>
          <w:rFonts w:ascii="宋体" w:hAnsi="宋体"/>
          <w:color w:val="auto"/>
          <w:highlight w:val="none"/>
        </w:rPr>
      </w:pPr>
    </w:p>
    <w:p w14:paraId="62D7CC59">
      <w:pPr>
        <w:rPr>
          <w:rFonts w:ascii="宋体" w:hAnsi="宋体"/>
          <w:color w:val="auto"/>
          <w:highlight w:val="none"/>
        </w:rPr>
      </w:pPr>
    </w:p>
    <w:p w14:paraId="16B9F7CA">
      <w:pPr>
        <w:rPr>
          <w:rFonts w:ascii="宋体" w:hAnsi="宋体"/>
          <w:color w:val="auto"/>
          <w:highlight w:val="none"/>
        </w:rPr>
        <w:sectPr>
          <w:pgSz w:w="11906" w:h="16838"/>
          <w:pgMar w:top="993" w:right="1133" w:bottom="1440" w:left="1134" w:header="851" w:footer="992" w:gutter="0"/>
          <w:pgNumType w:fmt="numberInDash"/>
          <w:cols w:space="720" w:num="1"/>
          <w:docGrid w:type="lines" w:linePitch="312" w:charSpace="0"/>
        </w:sectPr>
      </w:pPr>
    </w:p>
    <w:p w14:paraId="2AD772D2">
      <w:pPr>
        <w:pStyle w:val="4"/>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 w:leftChars="100"/>
        <w:jc w:val="center"/>
        <w:rPr>
          <w:rFonts w:ascii="宋体" w:hAnsi="宋体"/>
          <w:color w:val="auto"/>
          <w:sz w:val="30"/>
          <w:highlight w:val="none"/>
        </w:rPr>
      </w:pPr>
      <w:bookmarkStart w:id="219" w:name="_Toc24933"/>
      <w:bookmarkStart w:id="220" w:name="_Toc415061389"/>
      <w:bookmarkStart w:id="221" w:name="_Toc11517"/>
      <w:bookmarkStart w:id="222" w:name="_Toc29484"/>
      <w:bookmarkStart w:id="223" w:name="_Toc18071"/>
      <w:bookmarkStart w:id="224" w:name="_Toc471742879"/>
      <w:r>
        <w:rPr>
          <w:rFonts w:hint="eastAsia" w:ascii="宋体" w:hAnsi="宋体"/>
          <w:color w:val="auto"/>
          <w:sz w:val="30"/>
          <w:highlight w:val="none"/>
        </w:rPr>
        <w:t>（</w:t>
      </w:r>
      <w:r>
        <w:rPr>
          <w:rFonts w:hint="eastAsia" w:ascii="宋体" w:hAnsi="宋体"/>
          <w:color w:val="auto"/>
          <w:sz w:val="30"/>
          <w:highlight w:val="none"/>
          <w:lang w:val="en-US" w:eastAsia="zh-CN"/>
        </w:rPr>
        <w:t>五</w:t>
      </w:r>
      <w:r>
        <w:rPr>
          <w:rFonts w:hint="eastAsia" w:ascii="宋体" w:hAnsi="宋体"/>
          <w:color w:val="auto"/>
          <w:sz w:val="30"/>
          <w:highlight w:val="none"/>
        </w:rPr>
        <w:t>）拟投入本项目人员汇总表</w:t>
      </w:r>
      <w:bookmarkEnd w:id="219"/>
      <w:bookmarkEnd w:id="220"/>
      <w:bookmarkEnd w:id="221"/>
      <w:bookmarkEnd w:id="222"/>
      <w:bookmarkEnd w:id="223"/>
      <w:bookmarkEnd w:id="224"/>
    </w:p>
    <w:tbl>
      <w:tblPr>
        <w:tblStyle w:val="18"/>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314"/>
        <w:gridCol w:w="1227"/>
        <w:gridCol w:w="1605"/>
        <w:gridCol w:w="1052"/>
        <w:gridCol w:w="1853"/>
      </w:tblGrid>
      <w:tr w14:paraId="7667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683" w:type="dxa"/>
            <w:tcBorders>
              <w:top w:val="single" w:color="auto" w:sz="4" w:space="0"/>
              <w:left w:val="single" w:color="auto" w:sz="4" w:space="0"/>
              <w:bottom w:val="single" w:color="auto" w:sz="4" w:space="0"/>
              <w:right w:val="single" w:color="auto" w:sz="4" w:space="0"/>
            </w:tcBorders>
            <w:vAlign w:val="center"/>
          </w:tcPr>
          <w:p w14:paraId="28D9E473">
            <w:pPr>
              <w:spacing w:line="440" w:lineRule="exact"/>
              <w:jc w:val="center"/>
              <w:rPr>
                <w:rFonts w:ascii="宋体" w:hAnsi="宋体"/>
                <w:color w:val="auto"/>
                <w:kern w:val="0"/>
                <w:highlight w:val="none"/>
              </w:rPr>
            </w:pPr>
            <w:r>
              <w:rPr>
                <w:rFonts w:hint="eastAsia" w:ascii="宋体" w:hAnsi="宋体" w:cs="宋体"/>
                <w:color w:val="auto"/>
                <w:highlight w:val="none"/>
              </w:rPr>
              <w:t>序号</w:t>
            </w:r>
          </w:p>
        </w:tc>
        <w:tc>
          <w:tcPr>
            <w:tcW w:w="1314" w:type="dxa"/>
            <w:tcBorders>
              <w:top w:val="single" w:color="auto" w:sz="4" w:space="0"/>
              <w:left w:val="single" w:color="auto" w:sz="4" w:space="0"/>
              <w:bottom w:val="single" w:color="auto" w:sz="4" w:space="0"/>
              <w:right w:val="single" w:color="auto" w:sz="4" w:space="0"/>
            </w:tcBorders>
            <w:vAlign w:val="center"/>
          </w:tcPr>
          <w:p w14:paraId="29852456">
            <w:pPr>
              <w:spacing w:line="440" w:lineRule="exact"/>
              <w:jc w:val="center"/>
              <w:rPr>
                <w:rFonts w:ascii="宋体" w:hAnsi="宋体"/>
                <w:color w:val="auto"/>
                <w:kern w:val="0"/>
                <w:highlight w:val="none"/>
              </w:rPr>
            </w:pPr>
            <w:r>
              <w:rPr>
                <w:rFonts w:hint="eastAsia" w:ascii="宋体" w:hAnsi="宋体" w:cs="宋体"/>
                <w:color w:val="auto"/>
                <w:highlight w:val="none"/>
              </w:rPr>
              <w:t>本项目任职</w:t>
            </w:r>
          </w:p>
        </w:tc>
        <w:tc>
          <w:tcPr>
            <w:tcW w:w="1227" w:type="dxa"/>
            <w:tcBorders>
              <w:top w:val="single" w:color="auto" w:sz="4" w:space="0"/>
              <w:left w:val="single" w:color="auto" w:sz="4" w:space="0"/>
              <w:bottom w:val="single" w:color="auto" w:sz="4" w:space="0"/>
              <w:right w:val="single" w:color="auto" w:sz="4" w:space="0"/>
            </w:tcBorders>
            <w:vAlign w:val="center"/>
          </w:tcPr>
          <w:p w14:paraId="3F9A012F">
            <w:pPr>
              <w:spacing w:line="440" w:lineRule="exact"/>
              <w:jc w:val="center"/>
              <w:rPr>
                <w:rFonts w:ascii="宋体" w:hAnsi="宋体"/>
                <w:color w:val="auto"/>
                <w:kern w:val="0"/>
                <w:highlight w:val="none"/>
              </w:rPr>
            </w:pPr>
            <w:r>
              <w:rPr>
                <w:rFonts w:hint="eastAsia" w:ascii="宋体" w:hAnsi="宋体" w:cs="宋体"/>
                <w:color w:val="auto"/>
                <w:highlight w:val="none"/>
              </w:rPr>
              <w:t>姓名</w:t>
            </w:r>
          </w:p>
        </w:tc>
        <w:tc>
          <w:tcPr>
            <w:tcW w:w="1605" w:type="dxa"/>
            <w:tcBorders>
              <w:top w:val="single" w:color="auto" w:sz="4" w:space="0"/>
              <w:left w:val="single" w:color="auto" w:sz="4" w:space="0"/>
              <w:bottom w:val="single" w:color="auto" w:sz="4" w:space="0"/>
              <w:right w:val="single" w:color="auto" w:sz="4" w:space="0"/>
            </w:tcBorders>
            <w:vAlign w:val="center"/>
          </w:tcPr>
          <w:p w14:paraId="0F4F03B2">
            <w:pPr>
              <w:spacing w:line="440" w:lineRule="exact"/>
              <w:jc w:val="center"/>
              <w:rPr>
                <w:rFonts w:ascii="宋体" w:hAnsi="宋体"/>
                <w:color w:val="auto"/>
                <w:kern w:val="0"/>
                <w:highlight w:val="none"/>
              </w:rPr>
            </w:pPr>
            <w:r>
              <w:rPr>
                <w:rFonts w:hint="eastAsia" w:ascii="宋体" w:hAnsi="宋体" w:cs="宋体"/>
                <w:color w:val="auto"/>
                <w:highlight w:val="none"/>
              </w:rPr>
              <w:t>服务项目</w:t>
            </w:r>
          </w:p>
        </w:tc>
        <w:tc>
          <w:tcPr>
            <w:tcW w:w="1052" w:type="dxa"/>
            <w:tcBorders>
              <w:top w:val="single" w:color="auto" w:sz="4" w:space="0"/>
              <w:left w:val="single" w:color="auto" w:sz="4" w:space="0"/>
              <w:bottom w:val="single" w:color="auto" w:sz="4" w:space="0"/>
              <w:right w:val="single" w:color="auto" w:sz="4" w:space="0"/>
            </w:tcBorders>
            <w:vAlign w:val="center"/>
          </w:tcPr>
          <w:p w14:paraId="68D6F4D5">
            <w:pPr>
              <w:spacing w:line="440" w:lineRule="exact"/>
              <w:jc w:val="center"/>
              <w:rPr>
                <w:rFonts w:ascii="宋体" w:hAnsi="宋体"/>
                <w:color w:val="auto"/>
                <w:kern w:val="0"/>
                <w:highlight w:val="none"/>
              </w:rPr>
            </w:pPr>
            <w:r>
              <w:rPr>
                <w:rFonts w:hint="eastAsia" w:ascii="宋体" w:hAnsi="宋体" w:cs="宋体"/>
                <w:color w:val="auto"/>
                <w:highlight w:val="none"/>
              </w:rPr>
              <w:t>专业</w:t>
            </w:r>
          </w:p>
        </w:tc>
        <w:tc>
          <w:tcPr>
            <w:tcW w:w="1853" w:type="dxa"/>
            <w:tcBorders>
              <w:top w:val="single" w:color="auto" w:sz="4" w:space="0"/>
              <w:left w:val="single" w:color="auto" w:sz="4" w:space="0"/>
              <w:bottom w:val="single" w:color="auto" w:sz="4" w:space="0"/>
              <w:right w:val="single" w:color="auto" w:sz="4" w:space="0"/>
            </w:tcBorders>
            <w:vAlign w:val="center"/>
          </w:tcPr>
          <w:p w14:paraId="74B5CAD7">
            <w:pPr>
              <w:spacing w:line="440" w:lineRule="exact"/>
              <w:jc w:val="center"/>
              <w:rPr>
                <w:rFonts w:ascii="宋体" w:hAnsi="宋体"/>
                <w:color w:val="auto"/>
                <w:kern w:val="0"/>
                <w:highlight w:val="none"/>
              </w:rPr>
            </w:pPr>
            <w:r>
              <w:rPr>
                <w:rFonts w:hint="eastAsia" w:ascii="宋体" w:hAnsi="宋体" w:cs="宋体"/>
                <w:color w:val="auto"/>
                <w:highlight w:val="none"/>
              </w:rPr>
              <w:t>工作年限</w:t>
            </w:r>
          </w:p>
        </w:tc>
      </w:tr>
      <w:tr w14:paraId="08A4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6D2D8016">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5BD576F2">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559F38C6">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59F01BDD">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080BFBC4">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3F0D30A8">
            <w:pPr>
              <w:pStyle w:val="24"/>
              <w:spacing w:line="360" w:lineRule="auto"/>
              <w:rPr>
                <w:rFonts w:ascii="宋体" w:hAnsi="宋体"/>
                <w:b w:val="0"/>
                <w:color w:val="auto"/>
                <w:kern w:val="0"/>
                <w:highlight w:val="none"/>
              </w:rPr>
            </w:pPr>
          </w:p>
        </w:tc>
      </w:tr>
      <w:tr w14:paraId="4592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1842E0DF">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39F4E602">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3C41EDC4">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33285A31">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4FCE8430">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4AD4ABF4">
            <w:pPr>
              <w:pStyle w:val="24"/>
              <w:spacing w:line="360" w:lineRule="auto"/>
              <w:rPr>
                <w:rFonts w:ascii="宋体" w:hAnsi="宋体"/>
                <w:b w:val="0"/>
                <w:color w:val="auto"/>
                <w:kern w:val="0"/>
                <w:highlight w:val="none"/>
              </w:rPr>
            </w:pPr>
          </w:p>
        </w:tc>
      </w:tr>
      <w:tr w14:paraId="3A617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09E2330E">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1A09FEA9">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3FFB255F">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136C8EF8">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52580ED9">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22EBCB84">
            <w:pPr>
              <w:pStyle w:val="24"/>
              <w:spacing w:line="360" w:lineRule="auto"/>
              <w:rPr>
                <w:rFonts w:ascii="宋体" w:hAnsi="宋体"/>
                <w:b w:val="0"/>
                <w:color w:val="auto"/>
                <w:kern w:val="0"/>
                <w:highlight w:val="none"/>
              </w:rPr>
            </w:pPr>
          </w:p>
        </w:tc>
      </w:tr>
      <w:tr w14:paraId="1807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32AEBFFC">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2DC5E224">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1235D228">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53C40E5D">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0DDB8AC0">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7DFE926A">
            <w:pPr>
              <w:pStyle w:val="24"/>
              <w:spacing w:line="360" w:lineRule="auto"/>
              <w:rPr>
                <w:rFonts w:ascii="宋体" w:hAnsi="宋体"/>
                <w:b w:val="0"/>
                <w:color w:val="auto"/>
                <w:kern w:val="0"/>
                <w:highlight w:val="none"/>
              </w:rPr>
            </w:pPr>
          </w:p>
        </w:tc>
      </w:tr>
      <w:tr w14:paraId="0EDB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50CAC5FB">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7E108E18">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7A0E5A11">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7B284EB7">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17AF8CFE">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30C17C63">
            <w:pPr>
              <w:pStyle w:val="24"/>
              <w:spacing w:line="360" w:lineRule="auto"/>
              <w:rPr>
                <w:rFonts w:ascii="宋体" w:hAnsi="宋体"/>
                <w:b w:val="0"/>
                <w:color w:val="auto"/>
                <w:kern w:val="0"/>
                <w:highlight w:val="none"/>
              </w:rPr>
            </w:pPr>
          </w:p>
        </w:tc>
      </w:tr>
      <w:tr w14:paraId="3ECD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56E0B28E">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49698C72">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3F9265BA">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1A06B05E">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66798E50">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5F45FE29">
            <w:pPr>
              <w:pStyle w:val="24"/>
              <w:spacing w:line="360" w:lineRule="auto"/>
              <w:rPr>
                <w:rFonts w:ascii="宋体" w:hAnsi="宋体"/>
                <w:b w:val="0"/>
                <w:color w:val="auto"/>
                <w:kern w:val="0"/>
                <w:highlight w:val="none"/>
              </w:rPr>
            </w:pPr>
          </w:p>
        </w:tc>
      </w:tr>
      <w:tr w14:paraId="7902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0B09E959">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4D0E0C14">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03C4ED5A">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6FE4731A">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4C4924FF">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264E18BE">
            <w:pPr>
              <w:pStyle w:val="24"/>
              <w:spacing w:line="360" w:lineRule="auto"/>
              <w:rPr>
                <w:rFonts w:ascii="宋体" w:hAnsi="宋体"/>
                <w:b w:val="0"/>
                <w:color w:val="auto"/>
                <w:kern w:val="0"/>
                <w:highlight w:val="none"/>
              </w:rPr>
            </w:pPr>
          </w:p>
        </w:tc>
      </w:tr>
      <w:tr w14:paraId="125C5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53BD4474">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6B1E9C54">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243CDBB4">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3D52D1FD">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7B27994C">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7DA0E297">
            <w:pPr>
              <w:pStyle w:val="24"/>
              <w:spacing w:line="360" w:lineRule="auto"/>
              <w:rPr>
                <w:rFonts w:ascii="宋体" w:hAnsi="宋体"/>
                <w:b w:val="0"/>
                <w:color w:val="auto"/>
                <w:kern w:val="0"/>
                <w:highlight w:val="none"/>
              </w:rPr>
            </w:pPr>
          </w:p>
        </w:tc>
      </w:tr>
      <w:tr w14:paraId="6421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36281F91">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110F0718">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2BB6DE2F">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0CD8BF52">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1D14661C">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46365656">
            <w:pPr>
              <w:pStyle w:val="24"/>
              <w:spacing w:line="360" w:lineRule="auto"/>
              <w:rPr>
                <w:rFonts w:ascii="宋体" w:hAnsi="宋体"/>
                <w:b w:val="0"/>
                <w:color w:val="auto"/>
                <w:kern w:val="0"/>
                <w:highlight w:val="none"/>
              </w:rPr>
            </w:pPr>
          </w:p>
        </w:tc>
      </w:tr>
      <w:tr w14:paraId="3753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3361FA66">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1E9F9A1C">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1D8B020B">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6A3CBDC0">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799EC240">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6D38152D">
            <w:pPr>
              <w:pStyle w:val="24"/>
              <w:spacing w:line="360" w:lineRule="auto"/>
              <w:rPr>
                <w:rFonts w:ascii="宋体" w:hAnsi="宋体"/>
                <w:b w:val="0"/>
                <w:color w:val="auto"/>
                <w:kern w:val="0"/>
                <w:highlight w:val="none"/>
              </w:rPr>
            </w:pPr>
          </w:p>
        </w:tc>
      </w:tr>
      <w:tr w14:paraId="59C7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5E4FBBDC">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23106BDB">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6EA94462">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7970F50F">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67DC0177">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6BEDFAE3">
            <w:pPr>
              <w:pStyle w:val="24"/>
              <w:spacing w:line="360" w:lineRule="auto"/>
              <w:rPr>
                <w:rFonts w:ascii="宋体" w:hAnsi="宋体"/>
                <w:b w:val="0"/>
                <w:color w:val="auto"/>
                <w:kern w:val="0"/>
                <w:highlight w:val="none"/>
              </w:rPr>
            </w:pPr>
          </w:p>
        </w:tc>
      </w:tr>
      <w:tr w14:paraId="1BDE2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164EBE30">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2DB1758F">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17B4BCD4">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30EDDDEC">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687D3C80">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5964CD79">
            <w:pPr>
              <w:pStyle w:val="24"/>
              <w:spacing w:line="360" w:lineRule="auto"/>
              <w:rPr>
                <w:rFonts w:ascii="宋体" w:hAnsi="宋体"/>
                <w:b w:val="0"/>
                <w:color w:val="auto"/>
                <w:kern w:val="0"/>
                <w:highlight w:val="none"/>
              </w:rPr>
            </w:pPr>
          </w:p>
        </w:tc>
      </w:tr>
      <w:tr w14:paraId="22C5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6A2B514C">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1370933D">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676427D5">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0961869D">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108D31D6">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0B808B47">
            <w:pPr>
              <w:pStyle w:val="24"/>
              <w:spacing w:line="360" w:lineRule="auto"/>
              <w:rPr>
                <w:rFonts w:ascii="宋体" w:hAnsi="宋体"/>
                <w:b w:val="0"/>
                <w:color w:val="auto"/>
                <w:kern w:val="0"/>
                <w:highlight w:val="none"/>
              </w:rPr>
            </w:pPr>
          </w:p>
        </w:tc>
      </w:tr>
      <w:tr w14:paraId="4E535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63DC380D">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5F7E1A69">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113F11C6">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48C75823">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1FCAFAFE">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3223293D">
            <w:pPr>
              <w:pStyle w:val="24"/>
              <w:spacing w:line="360" w:lineRule="auto"/>
              <w:rPr>
                <w:rFonts w:ascii="宋体" w:hAnsi="宋体"/>
                <w:b w:val="0"/>
                <w:color w:val="auto"/>
                <w:kern w:val="0"/>
                <w:highlight w:val="none"/>
              </w:rPr>
            </w:pPr>
          </w:p>
        </w:tc>
      </w:tr>
      <w:tr w14:paraId="619BB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83" w:type="dxa"/>
            <w:tcBorders>
              <w:top w:val="single" w:color="auto" w:sz="4" w:space="0"/>
              <w:left w:val="single" w:color="auto" w:sz="4" w:space="0"/>
              <w:bottom w:val="single" w:color="auto" w:sz="4" w:space="0"/>
              <w:right w:val="single" w:color="auto" w:sz="4" w:space="0"/>
            </w:tcBorders>
          </w:tcPr>
          <w:p w14:paraId="640AD165">
            <w:pPr>
              <w:pStyle w:val="24"/>
              <w:spacing w:line="360" w:lineRule="auto"/>
              <w:rPr>
                <w:rFonts w:ascii="宋体" w:hAnsi="宋体"/>
                <w:b w:val="0"/>
                <w:color w:val="auto"/>
                <w:kern w:val="0"/>
                <w:highlight w:val="none"/>
              </w:rPr>
            </w:pPr>
          </w:p>
        </w:tc>
        <w:tc>
          <w:tcPr>
            <w:tcW w:w="1314" w:type="dxa"/>
            <w:tcBorders>
              <w:top w:val="single" w:color="auto" w:sz="4" w:space="0"/>
              <w:left w:val="single" w:color="auto" w:sz="4" w:space="0"/>
              <w:bottom w:val="single" w:color="auto" w:sz="4" w:space="0"/>
              <w:right w:val="single" w:color="auto" w:sz="4" w:space="0"/>
            </w:tcBorders>
          </w:tcPr>
          <w:p w14:paraId="57F8D17E">
            <w:pPr>
              <w:pStyle w:val="24"/>
              <w:spacing w:line="360" w:lineRule="auto"/>
              <w:rPr>
                <w:rFonts w:ascii="宋体" w:hAnsi="宋体"/>
                <w:b w:val="0"/>
                <w:color w:val="auto"/>
                <w:kern w:val="0"/>
                <w:highlight w:val="none"/>
              </w:rPr>
            </w:pPr>
          </w:p>
        </w:tc>
        <w:tc>
          <w:tcPr>
            <w:tcW w:w="1227" w:type="dxa"/>
            <w:tcBorders>
              <w:top w:val="single" w:color="auto" w:sz="4" w:space="0"/>
              <w:left w:val="single" w:color="auto" w:sz="4" w:space="0"/>
              <w:bottom w:val="single" w:color="auto" w:sz="4" w:space="0"/>
              <w:right w:val="single" w:color="auto" w:sz="4" w:space="0"/>
            </w:tcBorders>
          </w:tcPr>
          <w:p w14:paraId="273379C2">
            <w:pPr>
              <w:pStyle w:val="24"/>
              <w:spacing w:line="360" w:lineRule="auto"/>
              <w:rPr>
                <w:rFonts w:ascii="宋体" w:hAnsi="宋体"/>
                <w:b w:val="0"/>
                <w:color w:val="auto"/>
                <w:kern w:val="0"/>
                <w:highlight w:val="none"/>
              </w:rPr>
            </w:pPr>
          </w:p>
        </w:tc>
        <w:tc>
          <w:tcPr>
            <w:tcW w:w="1605" w:type="dxa"/>
            <w:tcBorders>
              <w:top w:val="single" w:color="auto" w:sz="4" w:space="0"/>
              <w:left w:val="single" w:color="auto" w:sz="4" w:space="0"/>
              <w:bottom w:val="single" w:color="auto" w:sz="4" w:space="0"/>
              <w:right w:val="single" w:color="auto" w:sz="4" w:space="0"/>
            </w:tcBorders>
          </w:tcPr>
          <w:p w14:paraId="4FFF7C07">
            <w:pPr>
              <w:pStyle w:val="24"/>
              <w:spacing w:line="360" w:lineRule="auto"/>
              <w:rPr>
                <w:rFonts w:ascii="宋体" w:hAnsi="宋体"/>
                <w:b w:val="0"/>
                <w:color w:val="auto"/>
                <w:kern w:val="0"/>
                <w:highlight w:val="none"/>
              </w:rPr>
            </w:pPr>
          </w:p>
        </w:tc>
        <w:tc>
          <w:tcPr>
            <w:tcW w:w="1052" w:type="dxa"/>
            <w:tcBorders>
              <w:top w:val="single" w:color="auto" w:sz="4" w:space="0"/>
              <w:left w:val="single" w:color="auto" w:sz="4" w:space="0"/>
              <w:bottom w:val="single" w:color="auto" w:sz="4" w:space="0"/>
              <w:right w:val="single" w:color="auto" w:sz="4" w:space="0"/>
            </w:tcBorders>
          </w:tcPr>
          <w:p w14:paraId="081BC79A">
            <w:pPr>
              <w:pStyle w:val="24"/>
              <w:spacing w:line="360" w:lineRule="auto"/>
              <w:rPr>
                <w:rFonts w:ascii="宋体" w:hAnsi="宋体"/>
                <w:b w:val="0"/>
                <w:color w:val="auto"/>
                <w:kern w:val="0"/>
                <w:highlight w:val="none"/>
              </w:rPr>
            </w:pPr>
          </w:p>
        </w:tc>
        <w:tc>
          <w:tcPr>
            <w:tcW w:w="1853" w:type="dxa"/>
            <w:tcBorders>
              <w:top w:val="single" w:color="auto" w:sz="4" w:space="0"/>
              <w:left w:val="single" w:color="auto" w:sz="4" w:space="0"/>
              <w:bottom w:val="single" w:color="auto" w:sz="4" w:space="0"/>
              <w:right w:val="single" w:color="auto" w:sz="4" w:space="0"/>
            </w:tcBorders>
          </w:tcPr>
          <w:p w14:paraId="568B7DB4">
            <w:pPr>
              <w:pStyle w:val="24"/>
              <w:spacing w:line="360" w:lineRule="auto"/>
              <w:rPr>
                <w:rFonts w:ascii="宋体" w:hAnsi="宋体"/>
                <w:b w:val="0"/>
                <w:color w:val="auto"/>
                <w:kern w:val="0"/>
                <w:highlight w:val="none"/>
              </w:rPr>
            </w:pPr>
          </w:p>
        </w:tc>
      </w:tr>
    </w:tbl>
    <w:p w14:paraId="56BFC76F">
      <w:pPr>
        <w:autoSpaceDE w:val="0"/>
        <w:autoSpaceDN w:val="0"/>
        <w:adjustRightInd w:val="0"/>
        <w:spacing w:line="360" w:lineRule="auto"/>
        <w:ind w:right="-20"/>
        <w:rPr>
          <w:rFonts w:ascii="宋体" w:hAnsi="宋体" w:cs="MingLiU"/>
          <w:b/>
          <w:color w:val="auto"/>
          <w:kern w:val="0"/>
          <w:sz w:val="30"/>
          <w:szCs w:val="30"/>
          <w:highlight w:val="none"/>
        </w:rPr>
        <w:sectPr>
          <w:pgSz w:w="11906" w:h="16838"/>
          <w:pgMar w:top="993" w:right="1133" w:bottom="1440" w:left="1134" w:header="851" w:footer="992" w:gutter="0"/>
          <w:pgNumType w:fmt="numberInDash"/>
          <w:cols w:space="720" w:num="1"/>
          <w:docGrid w:type="lines" w:linePitch="312" w:charSpace="0"/>
        </w:sectPr>
      </w:pPr>
    </w:p>
    <w:bookmarkEnd w:id="210"/>
    <w:bookmarkEnd w:id="211"/>
    <w:p w14:paraId="70B5536B">
      <w:pPr>
        <w:pStyle w:val="4"/>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color w:val="auto"/>
          <w:sz w:val="30"/>
          <w:highlight w:val="none"/>
        </w:rPr>
      </w:pPr>
      <w:bookmarkStart w:id="225" w:name="_Toc471232444"/>
      <w:bookmarkStart w:id="226" w:name="_Toc56605683"/>
      <w:r>
        <w:rPr>
          <w:rFonts w:hint="eastAsia" w:ascii="宋体" w:hAnsi="宋体"/>
          <w:color w:val="auto"/>
          <w:sz w:val="30"/>
          <w:highlight w:val="none"/>
        </w:rPr>
        <w:t>（</w:t>
      </w:r>
      <w:r>
        <w:rPr>
          <w:rFonts w:hint="eastAsia" w:ascii="宋体" w:hAnsi="宋体"/>
          <w:color w:val="auto"/>
          <w:sz w:val="30"/>
          <w:highlight w:val="none"/>
          <w:lang w:val="en-US" w:eastAsia="zh-CN"/>
        </w:rPr>
        <w:t>六</w:t>
      </w:r>
      <w:r>
        <w:rPr>
          <w:rFonts w:hint="eastAsia" w:ascii="宋体" w:hAnsi="宋体"/>
          <w:color w:val="auto"/>
          <w:sz w:val="30"/>
          <w:highlight w:val="none"/>
        </w:rPr>
        <w:t>）近年完成的类似项目情况表</w:t>
      </w:r>
    </w:p>
    <w:p w14:paraId="5AAEC96F">
      <w:pPr>
        <w:autoSpaceDE w:val="0"/>
        <w:autoSpaceDN w:val="0"/>
        <w:adjustRightInd w:val="0"/>
        <w:snapToGrid w:val="0"/>
        <w:spacing w:line="360" w:lineRule="auto"/>
        <w:jc w:val="center"/>
        <w:rPr>
          <w:rFonts w:ascii="宋体" w:hAnsi="宋体"/>
          <w:color w:val="auto"/>
          <w:kern w:val="0"/>
          <w:sz w:val="28"/>
          <w:szCs w:val="28"/>
          <w:highlight w:val="none"/>
        </w:rPr>
      </w:pPr>
      <w:r>
        <w:rPr>
          <w:rFonts w:hint="eastAsia" w:ascii="宋体" w:hAnsi="宋体"/>
          <w:color w:val="auto"/>
          <w:kern w:val="0"/>
          <w:sz w:val="28"/>
          <w:szCs w:val="28"/>
          <w:highlight w:val="none"/>
        </w:rPr>
        <w:t>格式自拟</w:t>
      </w:r>
    </w:p>
    <w:p w14:paraId="369AF428">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4D9761AC">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02951726">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63AE54C4">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1B194D42">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528E9C86">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4A5434CF">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31C3D689">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7BAB7A89">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483082D7">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53ABC8DA">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7575A8CB">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0688006D">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315F7218">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2316441E">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78180508">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372382C9">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2E76D6DF">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p w14:paraId="3710FDE0">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p>
    <w:bookmarkEnd w:id="225"/>
    <w:bookmarkEnd w:id="226"/>
    <w:p w14:paraId="7202E29A">
      <w:pPr>
        <w:pStyle w:val="7"/>
        <w:rPr>
          <w:rFonts w:ascii="宋体" w:hAnsi="宋体" w:cs="宋体"/>
          <w:color w:val="auto"/>
          <w:sz w:val="20"/>
          <w:highlight w:val="none"/>
          <w:lang w:bidi="ar"/>
        </w:rPr>
      </w:pPr>
    </w:p>
    <w:p w14:paraId="0C902069">
      <w:pPr>
        <w:autoSpaceDE w:val="0"/>
        <w:autoSpaceDN w:val="0"/>
        <w:adjustRightInd w:val="0"/>
        <w:spacing w:line="360" w:lineRule="auto"/>
        <w:ind w:right="-20"/>
        <w:jc w:val="center"/>
        <w:outlineLvl w:val="0"/>
        <w:rPr>
          <w:rFonts w:ascii="宋体" w:hAnsi="宋体" w:cs="MingLiU"/>
          <w:b/>
          <w:color w:val="auto"/>
          <w:kern w:val="0"/>
          <w:sz w:val="30"/>
          <w:szCs w:val="30"/>
          <w:highlight w:val="none"/>
        </w:rPr>
      </w:pPr>
      <w:bookmarkStart w:id="227" w:name="_Toc427"/>
      <w:bookmarkStart w:id="228" w:name="_Toc15423"/>
      <w:bookmarkStart w:id="229" w:name="_Toc73454224"/>
      <w:r>
        <w:rPr>
          <w:rFonts w:hint="eastAsia" w:ascii="宋体" w:hAnsi="宋体" w:cs="MingLiU"/>
          <w:b/>
          <w:color w:val="auto"/>
          <w:kern w:val="0"/>
          <w:sz w:val="30"/>
          <w:szCs w:val="30"/>
          <w:highlight w:val="none"/>
        </w:rPr>
        <w:t>（</w:t>
      </w:r>
      <w:r>
        <w:rPr>
          <w:rFonts w:hint="eastAsia" w:ascii="宋体" w:hAnsi="宋体" w:cs="MingLiU"/>
          <w:b/>
          <w:color w:val="auto"/>
          <w:kern w:val="0"/>
          <w:sz w:val="30"/>
          <w:szCs w:val="30"/>
          <w:highlight w:val="none"/>
          <w:lang w:val="en-US" w:eastAsia="zh-CN"/>
        </w:rPr>
        <w:t>七</w:t>
      </w:r>
      <w:r>
        <w:rPr>
          <w:rFonts w:hint="eastAsia" w:ascii="宋体" w:hAnsi="宋体" w:cs="MingLiU"/>
          <w:b/>
          <w:color w:val="auto"/>
          <w:kern w:val="0"/>
          <w:sz w:val="30"/>
          <w:szCs w:val="30"/>
          <w:highlight w:val="none"/>
        </w:rPr>
        <w:t>）其他资料</w:t>
      </w:r>
      <w:bookmarkEnd w:id="227"/>
      <w:bookmarkEnd w:id="228"/>
      <w:bookmarkEnd w:id="229"/>
    </w:p>
    <w:p w14:paraId="0098C573">
      <w:pPr>
        <w:widowControl/>
        <w:jc w:val="left"/>
        <w:textAlignment w:val="center"/>
        <w:rPr>
          <w:rFonts w:ascii="宋体" w:hAnsi="宋体" w:cs="宋体"/>
          <w:color w:val="auto"/>
          <w:sz w:val="20"/>
          <w:highlight w:val="none"/>
          <w:lang w:bidi="ar"/>
        </w:rPr>
      </w:pPr>
    </w:p>
    <w:p w14:paraId="50B5E08A">
      <w:pPr>
        <w:widowControl/>
        <w:jc w:val="left"/>
        <w:textAlignment w:val="center"/>
        <w:rPr>
          <w:rFonts w:ascii="宋体" w:hAnsi="宋体" w:cs="宋体"/>
          <w:color w:val="auto"/>
          <w:sz w:val="20"/>
          <w:highlight w:val="none"/>
          <w:lang w:bidi="ar"/>
        </w:rPr>
      </w:pPr>
    </w:p>
    <w:p w14:paraId="484F73EF">
      <w:pPr>
        <w:widowControl/>
        <w:jc w:val="left"/>
        <w:textAlignment w:val="center"/>
        <w:rPr>
          <w:rFonts w:ascii="宋体" w:hAnsi="宋体" w:cs="宋体"/>
          <w:color w:val="auto"/>
          <w:sz w:val="20"/>
          <w:highlight w:val="none"/>
          <w:lang w:bidi="ar"/>
        </w:rPr>
      </w:pPr>
    </w:p>
    <w:p w14:paraId="72185054">
      <w:pPr>
        <w:widowControl/>
        <w:jc w:val="left"/>
        <w:textAlignment w:val="center"/>
        <w:rPr>
          <w:rFonts w:ascii="宋体" w:hAnsi="宋体" w:cs="宋体"/>
          <w:color w:val="auto"/>
          <w:sz w:val="20"/>
          <w:highlight w:val="none"/>
          <w:lang w:bidi="ar"/>
        </w:rPr>
      </w:pPr>
    </w:p>
    <w:p w14:paraId="7AADAB23">
      <w:pPr>
        <w:pStyle w:val="4"/>
        <w:rPr>
          <w:rFonts w:hint="eastAsia"/>
          <w:color w:val="auto"/>
          <w:highlight w:val="none"/>
        </w:rPr>
      </w:pPr>
    </w:p>
    <w:p w14:paraId="6E805FE1">
      <w:pPr>
        <w:tabs>
          <w:tab w:val="left" w:pos="2845"/>
          <w:tab w:val="left" w:pos="5940"/>
        </w:tabs>
        <w:autoSpaceDE w:val="0"/>
        <w:autoSpaceDN w:val="0"/>
        <w:adjustRightInd w:val="0"/>
        <w:snapToGrid w:val="0"/>
        <w:spacing w:line="360" w:lineRule="auto"/>
        <w:jc w:val="left"/>
        <w:rPr>
          <w:rFonts w:ascii="宋体" w:hAnsi="宋体" w:cs="MingLiU"/>
          <w:b/>
          <w:color w:val="auto"/>
          <w:w w:val="99"/>
          <w:kern w:val="0"/>
          <w:sz w:val="28"/>
          <w:szCs w:val="28"/>
          <w:highlight w:val="none"/>
          <w:u w:val="single"/>
        </w:rPr>
      </w:pPr>
    </w:p>
    <w:p w14:paraId="26382502">
      <w:pPr>
        <w:tabs>
          <w:tab w:val="left" w:pos="2845"/>
          <w:tab w:val="left" w:pos="5940"/>
        </w:tabs>
        <w:autoSpaceDE w:val="0"/>
        <w:autoSpaceDN w:val="0"/>
        <w:adjustRightInd w:val="0"/>
        <w:snapToGrid w:val="0"/>
        <w:spacing w:line="360" w:lineRule="auto"/>
        <w:jc w:val="left"/>
        <w:rPr>
          <w:rFonts w:ascii="宋体" w:hAnsi="宋体" w:cs="MingLiU"/>
          <w:b/>
          <w:color w:val="auto"/>
          <w:w w:val="99"/>
          <w:kern w:val="0"/>
          <w:sz w:val="28"/>
          <w:szCs w:val="28"/>
          <w:highlight w:val="none"/>
          <w:u w:val="single"/>
        </w:rPr>
      </w:pPr>
    </w:p>
    <w:p w14:paraId="215309D0">
      <w:pPr>
        <w:tabs>
          <w:tab w:val="left" w:pos="2845"/>
          <w:tab w:val="left" w:pos="5940"/>
        </w:tabs>
        <w:autoSpaceDE w:val="0"/>
        <w:autoSpaceDN w:val="0"/>
        <w:adjustRightInd w:val="0"/>
        <w:snapToGrid w:val="0"/>
        <w:spacing w:line="360" w:lineRule="auto"/>
        <w:jc w:val="left"/>
        <w:rPr>
          <w:rFonts w:ascii="宋体" w:hAnsi="宋体" w:cs="MingLiU"/>
          <w:b/>
          <w:color w:val="auto"/>
          <w:w w:val="99"/>
          <w:kern w:val="0"/>
          <w:sz w:val="28"/>
          <w:szCs w:val="28"/>
          <w:highlight w:val="none"/>
          <w:u w:val="single"/>
        </w:rPr>
      </w:pPr>
    </w:p>
    <w:p w14:paraId="27FF679E">
      <w:pPr>
        <w:tabs>
          <w:tab w:val="left" w:pos="2845"/>
          <w:tab w:val="left" w:pos="5940"/>
        </w:tabs>
        <w:autoSpaceDE w:val="0"/>
        <w:autoSpaceDN w:val="0"/>
        <w:adjustRightInd w:val="0"/>
        <w:snapToGrid w:val="0"/>
        <w:spacing w:line="360" w:lineRule="auto"/>
        <w:jc w:val="left"/>
        <w:rPr>
          <w:rFonts w:ascii="宋体" w:hAnsi="宋体" w:cs="MingLiU"/>
          <w:b/>
          <w:color w:val="auto"/>
          <w:w w:val="99"/>
          <w:kern w:val="0"/>
          <w:sz w:val="28"/>
          <w:szCs w:val="28"/>
          <w:highlight w:val="none"/>
          <w:u w:val="single"/>
        </w:rPr>
      </w:pPr>
    </w:p>
    <w:p w14:paraId="7EDD4B40">
      <w:pPr>
        <w:tabs>
          <w:tab w:val="left" w:pos="2845"/>
          <w:tab w:val="left" w:pos="5940"/>
        </w:tabs>
        <w:autoSpaceDE w:val="0"/>
        <w:autoSpaceDN w:val="0"/>
        <w:adjustRightInd w:val="0"/>
        <w:snapToGrid w:val="0"/>
        <w:spacing w:line="360" w:lineRule="auto"/>
        <w:jc w:val="left"/>
        <w:rPr>
          <w:rFonts w:ascii="宋体" w:hAnsi="宋体" w:cs="MingLiU"/>
          <w:b/>
          <w:color w:val="auto"/>
          <w:w w:val="99"/>
          <w:kern w:val="0"/>
          <w:sz w:val="28"/>
          <w:szCs w:val="28"/>
          <w:highlight w:val="none"/>
          <w:u w:val="single"/>
        </w:rPr>
      </w:pPr>
    </w:p>
    <w:p w14:paraId="1D04A81B">
      <w:pPr>
        <w:rPr>
          <w:rFonts w:hint="eastAsia"/>
          <w:color w:val="auto"/>
          <w:highlight w:val="none"/>
        </w:rPr>
      </w:pPr>
    </w:p>
    <w:p w14:paraId="675D7A95">
      <w:pPr>
        <w:pStyle w:val="7"/>
        <w:rPr>
          <w:rFonts w:hint="eastAsia"/>
          <w:color w:val="auto"/>
          <w:highlight w:val="none"/>
        </w:rPr>
      </w:pPr>
    </w:p>
    <w:p w14:paraId="463E52EB">
      <w:pPr>
        <w:pStyle w:val="7"/>
        <w:rPr>
          <w:rFonts w:hint="eastAsia"/>
          <w:color w:val="auto"/>
          <w:highlight w:val="none"/>
        </w:rPr>
      </w:pPr>
    </w:p>
    <w:p w14:paraId="511E4929">
      <w:pPr>
        <w:pStyle w:val="7"/>
        <w:rPr>
          <w:rFonts w:hint="eastAsia"/>
          <w:color w:val="auto"/>
          <w:highlight w:val="none"/>
        </w:rPr>
      </w:pPr>
    </w:p>
    <w:p w14:paraId="4D951EA7">
      <w:pPr>
        <w:pStyle w:val="7"/>
        <w:rPr>
          <w:rFonts w:hint="eastAsia"/>
          <w:color w:val="auto"/>
          <w:highlight w:val="none"/>
        </w:rPr>
      </w:pPr>
    </w:p>
    <w:p w14:paraId="30BAF45E">
      <w:pPr>
        <w:pStyle w:val="7"/>
        <w:rPr>
          <w:rFonts w:hint="eastAsia"/>
          <w:color w:val="auto"/>
          <w:highlight w:val="none"/>
        </w:rPr>
      </w:pPr>
    </w:p>
    <w:p w14:paraId="09FA28EA">
      <w:pPr>
        <w:pStyle w:val="7"/>
        <w:rPr>
          <w:rFonts w:hint="eastAsia"/>
          <w:color w:val="auto"/>
          <w:highlight w:val="none"/>
        </w:rPr>
      </w:pPr>
    </w:p>
    <w:p w14:paraId="07A43CBA">
      <w:pPr>
        <w:pStyle w:val="7"/>
        <w:rPr>
          <w:rFonts w:hint="eastAsia"/>
          <w:color w:val="auto"/>
          <w:highlight w:val="none"/>
        </w:rPr>
      </w:pPr>
    </w:p>
    <w:p w14:paraId="3D1F0ABE">
      <w:pPr>
        <w:pStyle w:val="7"/>
        <w:rPr>
          <w:rFonts w:hint="eastAsia"/>
          <w:color w:val="auto"/>
          <w:highlight w:val="none"/>
        </w:rPr>
      </w:pPr>
    </w:p>
    <w:p w14:paraId="3D9ED865">
      <w:pPr>
        <w:pStyle w:val="7"/>
        <w:rPr>
          <w:rFonts w:hint="eastAsia"/>
          <w:color w:val="auto"/>
          <w:highlight w:val="none"/>
        </w:rPr>
      </w:pPr>
    </w:p>
    <w:p w14:paraId="1D474D56">
      <w:pPr>
        <w:pStyle w:val="7"/>
        <w:rPr>
          <w:rFonts w:hint="eastAsia"/>
          <w:color w:val="auto"/>
          <w:highlight w:val="none"/>
        </w:rPr>
      </w:pPr>
    </w:p>
    <w:p w14:paraId="722D6FDA">
      <w:pPr>
        <w:pStyle w:val="7"/>
        <w:rPr>
          <w:rFonts w:hint="eastAsia"/>
          <w:color w:val="auto"/>
          <w:highlight w:val="none"/>
        </w:rPr>
      </w:pPr>
    </w:p>
    <w:p w14:paraId="6A9C14AD">
      <w:pPr>
        <w:pStyle w:val="7"/>
        <w:rPr>
          <w:rFonts w:hint="eastAsia"/>
          <w:color w:val="auto"/>
          <w:highlight w:val="none"/>
        </w:rPr>
      </w:pPr>
    </w:p>
    <w:p w14:paraId="28025503">
      <w:pPr>
        <w:pStyle w:val="7"/>
        <w:rPr>
          <w:rFonts w:hint="eastAsia"/>
          <w:color w:val="auto"/>
          <w:highlight w:val="none"/>
        </w:rPr>
      </w:pPr>
    </w:p>
    <w:p w14:paraId="458CFEE0">
      <w:pPr>
        <w:pStyle w:val="7"/>
        <w:rPr>
          <w:rFonts w:hint="eastAsia"/>
          <w:color w:val="auto"/>
          <w:highlight w:val="none"/>
        </w:rPr>
      </w:pPr>
    </w:p>
    <w:p w14:paraId="7F9B4500">
      <w:pPr>
        <w:pStyle w:val="7"/>
        <w:rPr>
          <w:rFonts w:hint="eastAsia"/>
          <w:color w:val="auto"/>
          <w:highlight w:val="none"/>
        </w:rPr>
      </w:pPr>
    </w:p>
    <w:p w14:paraId="4909ED62">
      <w:pPr>
        <w:pStyle w:val="7"/>
        <w:rPr>
          <w:rFonts w:hint="eastAsia"/>
          <w:color w:val="auto"/>
          <w:highlight w:val="none"/>
        </w:rPr>
      </w:pPr>
    </w:p>
    <w:p w14:paraId="13DA5D76">
      <w:pPr>
        <w:pStyle w:val="7"/>
        <w:rPr>
          <w:rFonts w:hint="eastAsia"/>
          <w:color w:val="auto"/>
          <w:highlight w:val="none"/>
        </w:rPr>
      </w:pPr>
    </w:p>
    <w:p w14:paraId="0D226270">
      <w:pPr>
        <w:pStyle w:val="7"/>
        <w:rPr>
          <w:rFonts w:hint="eastAsia"/>
          <w:color w:val="auto"/>
          <w:highlight w:val="none"/>
        </w:rPr>
      </w:pPr>
    </w:p>
    <w:p w14:paraId="737EA2BB">
      <w:pPr>
        <w:pStyle w:val="7"/>
        <w:rPr>
          <w:rFonts w:hint="eastAsia"/>
          <w:color w:val="auto"/>
          <w:highlight w:val="none"/>
        </w:rPr>
      </w:pPr>
    </w:p>
    <w:sectPr>
      <w:pgSz w:w="11906" w:h="16838"/>
      <w:pgMar w:top="993" w:right="1133" w:bottom="1440"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宋体-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17030">
    <w:pPr>
      <w:pStyle w:val="12"/>
      <w:tabs>
        <w:tab w:val="clear" w:pos="4153"/>
      </w:tabs>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866EAA">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14:paraId="6F866EAA">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8B8E6">
    <w:pPr>
      <w:pStyle w:val="12"/>
      <w:tabs>
        <w:tab w:val="center" w:pos="4567"/>
        <w:tab w:val="clear" w:pos="4153"/>
      </w:tabs>
      <w:rPr>
        <w:rFonts w:hint="eastAsia"/>
      </w:rPr>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AAB25">
    <w:pPr>
      <w:pStyle w:val="12"/>
      <w:tabs>
        <w:tab w:val="clear" w:pos="4153"/>
      </w:tabs>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wps:spPr>
                    <wps:txbx>
                      <w:txbxContent>
                        <w:p w14:paraId="5F9ACB6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PXnFdQAAAADAQAADwAAAAAAAAABACAAAAAiAAAAZHJz&#10;L2Rvd25yZXYueG1sUEsBAhQAFAAAAAgAh07iQDjom0zPAQAAlQMAAA4AAAAAAAAAAQAgAAAAIwEA&#10;AGRycy9lMm9Eb2MueG1sUEsFBgAAAAAGAAYAWQEAAGQFAAAAAA==&#10;">
              <v:fill on="f" focussize="0,0"/>
              <v:stroke on="f" weight="1.25pt"/>
              <v:imagedata o:title=""/>
              <o:lock v:ext="edit" aspectratio="f"/>
              <v:textbox inset="0mm,0mm,0mm,0mm" style="mso-fit-shape-to-text:t;">
                <w:txbxContent>
                  <w:p w14:paraId="5F9ACB6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C80CB">
    <w:pPr>
      <w:pStyle w:val="12"/>
      <w:tabs>
        <w:tab w:val="center" w:pos="4567"/>
        <w:tab w:val="clear" w:pos="4153"/>
      </w:tabs>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2628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wps:spPr>
                    <wps:txbx>
                      <w:txbxContent>
                        <w:p w14:paraId="38E2863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60288;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PXnFdQAAAADAQAADwAAAAAAAAABACAAAAAiAAAAZHJz&#10;L2Rvd25yZXYueG1sUEsBAhQAFAAAAAgAh07iQA7x+H/PAQAAlQMAAA4AAAAAAAAAAQAgAAAAIwEA&#10;AGRycy9lMm9Eb2MueG1sUEsFBgAAAAAGAAYAWQEAAGQFAAAAAA==&#10;">
              <v:fill on="f" focussize="0,0"/>
              <v:stroke on="f" weight="1.25pt"/>
              <v:imagedata o:title=""/>
              <o:lock v:ext="edit" aspectratio="f"/>
              <v:textbox inset="0mm,0mm,0mm,0mm" style="mso-fit-shape-to-text:t;">
                <w:txbxContent>
                  <w:p w14:paraId="38E2863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- 1 -</w:t>
                    </w:r>
                    <w:r>
                      <w:rPr>
                        <w:rFonts w:hint="eastAsia"/>
                        <w:sz w:val="18"/>
                      </w:rPr>
                      <w:fldChar w:fldCharType="end"/>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928A">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F74AF9B">
                          <w:pPr>
                            <w:pStyle w:val="12"/>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xd+fmAQAAyA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KI7dMoMDP//6ef79&#10;9/znB1kleXofaoy68xgXh7duwKWZ7wNeJtaDBJP+yIegH8U9XcQVQyQ8JVXLqirRxdE3HxC/eEj3&#10;EOJ74QxJRkMBp5dFZcePIY6hc0iqZt2t0jpPUFvSI+qqerPKGRcXomuLRRKLsdtkxWE3TNR2rj0h&#10;M3wQWLFz8J2SHtehoRa3nxL9waLaaXNmA2ZjNxvMckxsaKRkNN/FccMOHtS+yzuX+g3+5hCx50wl&#10;tTHWnrrDAWcxpmVMG/TvOUc9PMDN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ZMXfn5gEA&#10;AMgDAAAOAAAAAAAAAAEAIAAAACIBAABkcnMvZTJvRG9jLnhtbFBLBQYAAAAABgAGAFkBAAB6BQAA&#10;AAA=&#10;">
              <v:fill on="f" focussize="0,0"/>
              <v:stroke on="f" weight="1.25pt"/>
              <v:imagedata o:title=""/>
              <o:lock v:ext="edit" aspectratio="f"/>
              <v:textbox inset="0mm,0mm,0mm,0mm" style="mso-fit-shape-to-text:t;">
                <w:txbxContent>
                  <w:p w14:paraId="5F74AF9B">
                    <w:pPr>
                      <w:pStyle w:val="12"/>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0E1E">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4</w:t>
    </w:r>
    <w:r>
      <w:fldChar w:fldCharType="end"/>
    </w:r>
  </w:p>
  <w:p w14:paraId="0D545C43">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B0FC5">
    <w:pPr>
      <w:pStyle w:val="12"/>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670A383">
                          <w:pPr>
                            <w:pStyle w:val="12"/>
                            <w:jc w:val="center"/>
                            <w:rPr>
                              <w:rFonts w:hint="eastAsia"/>
                            </w:rPr>
                          </w:pPr>
                          <w:r>
                            <w:fldChar w:fldCharType="begin"/>
                          </w:r>
                          <w:r>
                            <w:instrText xml:space="preserve"> PAGE   \* MERGEFORMAT </w:instrText>
                          </w:r>
                          <w:r>
                            <w:fldChar w:fldCharType="separate"/>
                          </w:r>
                          <w:r>
                            <w:rPr>
                              <w:rFonts w:hint="eastAsia"/>
                              <w:lang w:val="zh-CN"/>
                            </w:rPr>
                            <w:t>-</w:t>
                          </w:r>
                          <w:r>
                            <w:rPr>
                              <w:rFonts w:hint="eastAsia"/>
                            </w:rPr>
                            <w:t xml:space="preserve"> 56 -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14:paraId="5670A383">
                    <w:pPr>
                      <w:pStyle w:val="12"/>
                      <w:jc w:val="center"/>
                      <w:rPr>
                        <w:rFonts w:hint="eastAsia"/>
                      </w:rPr>
                    </w:pPr>
                    <w:r>
                      <w:fldChar w:fldCharType="begin"/>
                    </w:r>
                    <w:r>
                      <w:instrText xml:space="preserve"> PAGE   \* MERGEFORMAT </w:instrText>
                    </w:r>
                    <w:r>
                      <w:fldChar w:fldCharType="separate"/>
                    </w:r>
                    <w:r>
                      <w:rPr>
                        <w:rFonts w:hint="eastAsia"/>
                        <w:lang w:val="zh-CN"/>
                      </w:rPr>
                      <w:t>-</w:t>
                    </w:r>
                    <w:r>
                      <w:rPr>
                        <w:rFonts w:hint="eastAsia"/>
                      </w:rPr>
                      <w:t xml:space="preserve"> 56 -</w:t>
                    </w:r>
                    <w:r>
                      <w:fldChar w:fldCharType="end"/>
                    </w:r>
                  </w:p>
                </w:txbxContent>
              </v:textbox>
            </v:shape>
          </w:pict>
        </mc:Fallback>
      </mc:AlternateContent>
    </w:r>
  </w:p>
  <w:p w14:paraId="30971D15">
    <w:pPr>
      <w:pStyle w:val="12"/>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0324">
    <w:pPr>
      <w:pStyle w:val="1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29C2E">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A5D3F"/>
    <w:multiLevelType w:val="multilevel"/>
    <w:tmpl w:val="939A5D3F"/>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CB160C15"/>
    <w:multiLevelType w:val="singleLevel"/>
    <w:tmpl w:val="CB160C15"/>
    <w:lvl w:ilvl="0" w:tentative="0">
      <w:start w:val="3"/>
      <w:numFmt w:val="decimal"/>
      <w:suff w:val="nothing"/>
      <w:lvlText w:val="%1、"/>
      <w:lvlJc w:val="left"/>
    </w:lvl>
  </w:abstractNum>
  <w:abstractNum w:abstractNumId="2">
    <w:nsid w:val="CC73E2E8"/>
    <w:multiLevelType w:val="singleLevel"/>
    <w:tmpl w:val="CC73E2E8"/>
    <w:lvl w:ilvl="0" w:tentative="0">
      <w:start w:val="1"/>
      <w:numFmt w:val="decimal"/>
      <w:suff w:val="nothing"/>
      <w:lvlText w:val="%1、"/>
      <w:lvlJc w:val="left"/>
    </w:lvl>
  </w:abstractNum>
  <w:abstractNum w:abstractNumId="3">
    <w:nsid w:val="E553232F"/>
    <w:multiLevelType w:val="singleLevel"/>
    <w:tmpl w:val="E553232F"/>
    <w:lvl w:ilvl="0" w:tentative="0">
      <w:start w:val="1"/>
      <w:numFmt w:val="chineseCounting"/>
      <w:suff w:val="nothing"/>
      <w:lvlText w:val="（%1）"/>
      <w:lvlJc w:val="left"/>
      <w:rPr>
        <w:rFonts w:hint="eastAsia"/>
      </w:rPr>
    </w:lvl>
  </w:abstractNum>
  <w:abstractNum w:abstractNumId="4">
    <w:nsid w:val="11261059"/>
    <w:multiLevelType w:val="multilevel"/>
    <w:tmpl w:val="112610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148A2DF3"/>
    <w:multiLevelType w:val="multilevel"/>
    <w:tmpl w:val="148A2DF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4B71DD8"/>
    <w:multiLevelType w:val="multilevel"/>
    <w:tmpl w:val="34B71DD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B6E3AAA"/>
    <w:multiLevelType w:val="multilevel"/>
    <w:tmpl w:val="3B6E3AAA"/>
    <w:lvl w:ilvl="0" w:tentative="0">
      <w:start w:val="1"/>
      <w:numFmt w:val="japaneseCounting"/>
      <w:lvlText w:val="第%1条"/>
      <w:lvlJc w:val="left"/>
      <w:pPr>
        <w:tabs>
          <w:tab w:val="left" w:pos="840"/>
        </w:tabs>
        <w:ind w:left="840" w:hanging="840"/>
      </w:pPr>
      <w:rPr>
        <w:rFonts w:hint="eastAsia"/>
        <w:lang w:val="en-US"/>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15"/>
        </w:tabs>
        <w:ind w:left="1215" w:hanging="375"/>
      </w:pPr>
      <w:rPr>
        <w:rFonts w:hint="eastAsia" w:ascii="Times New Roman" w:eastAsia="宋体"/>
        <w:b/>
        <w:bCs/>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DFB1892"/>
    <w:multiLevelType w:val="multilevel"/>
    <w:tmpl w:val="3DFB189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CEC4149"/>
    <w:multiLevelType w:val="multilevel"/>
    <w:tmpl w:val="4CEC41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BEF27D5"/>
    <w:multiLevelType w:val="multilevel"/>
    <w:tmpl w:val="5BEF27D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28D14E9"/>
    <w:multiLevelType w:val="multilevel"/>
    <w:tmpl w:val="628D14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3A62D93"/>
    <w:multiLevelType w:val="multilevel"/>
    <w:tmpl w:val="63A62D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BE8715C"/>
    <w:multiLevelType w:val="multilevel"/>
    <w:tmpl w:val="6BE871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F3B716F"/>
    <w:multiLevelType w:val="multilevel"/>
    <w:tmpl w:val="6F3B71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9BF5842"/>
    <w:multiLevelType w:val="multilevel"/>
    <w:tmpl w:val="79BF584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7"/>
  </w:num>
  <w:num w:numId="4">
    <w:abstractNumId w:val="14"/>
  </w:num>
  <w:num w:numId="5">
    <w:abstractNumId w:val="8"/>
  </w:num>
  <w:num w:numId="6">
    <w:abstractNumId w:val="9"/>
  </w:num>
  <w:num w:numId="7">
    <w:abstractNumId w:val="6"/>
  </w:num>
  <w:num w:numId="8">
    <w:abstractNumId w:val="15"/>
  </w:num>
  <w:num w:numId="9">
    <w:abstractNumId w:val="11"/>
  </w:num>
  <w:num w:numId="10">
    <w:abstractNumId w:val="5"/>
  </w:num>
  <w:num w:numId="11">
    <w:abstractNumId w:val="12"/>
  </w:num>
  <w:num w:numId="12">
    <w:abstractNumId w:val="4"/>
  </w:num>
  <w:num w:numId="13">
    <w:abstractNumId w:val="10"/>
  </w:num>
  <w:num w:numId="14">
    <w:abstractNumId w:val="13"/>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GVjZjhjYzBlNTkzMWRhZDY5ZjUzNzQyNzc4ZTgifQ=="/>
  </w:docVars>
  <w:rsids>
    <w:rsidRoot w:val="08AE24BA"/>
    <w:rsid w:val="000022E5"/>
    <w:rsid w:val="000032C2"/>
    <w:rsid w:val="000A4778"/>
    <w:rsid w:val="000A4A87"/>
    <w:rsid w:val="000B7B57"/>
    <w:rsid w:val="00131B5F"/>
    <w:rsid w:val="00154750"/>
    <w:rsid w:val="00165A71"/>
    <w:rsid w:val="001E47BB"/>
    <w:rsid w:val="001F441D"/>
    <w:rsid w:val="00200622"/>
    <w:rsid w:val="002303AD"/>
    <w:rsid w:val="00245A6B"/>
    <w:rsid w:val="00253D2D"/>
    <w:rsid w:val="00257D95"/>
    <w:rsid w:val="00282853"/>
    <w:rsid w:val="002A1E96"/>
    <w:rsid w:val="002A76AF"/>
    <w:rsid w:val="002B41BA"/>
    <w:rsid w:val="002D47EB"/>
    <w:rsid w:val="002F38E2"/>
    <w:rsid w:val="00342E5B"/>
    <w:rsid w:val="00354034"/>
    <w:rsid w:val="00364DAF"/>
    <w:rsid w:val="0038547A"/>
    <w:rsid w:val="003D091D"/>
    <w:rsid w:val="003F7C7C"/>
    <w:rsid w:val="004139AB"/>
    <w:rsid w:val="00420CA7"/>
    <w:rsid w:val="0043638C"/>
    <w:rsid w:val="00436546"/>
    <w:rsid w:val="00445A75"/>
    <w:rsid w:val="0046546B"/>
    <w:rsid w:val="00474CB1"/>
    <w:rsid w:val="004920F3"/>
    <w:rsid w:val="00497488"/>
    <w:rsid w:val="004C17AC"/>
    <w:rsid w:val="004F1273"/>
    <w:rsid w:val="0052003D"/>
    <w:rsid w:val="00541B00"/>
    <w:rsid w:val="0054228D"/>
    <w:rsid w:val="00570581"/>
    <w:rsid w:val="00574DD7"/>
    <w:rsid w:val="00592CEE"/>
    <w:rsid w:val="005E297B"/>
    <w:rsid w:val="00606D06"/>
    <w:rsid w:val="00633014"/>
    <w:rsid w:val="00640549"/>
    <w:rsid w:val="006949DC"/>
    <w:rsid w:val="006A13A3"/>
    <w:rsid w:val="00711FF8"/>
    <w:rsid w:val="00752E49"/>
    <w:rsid w:val="007668F8"/>
    <w:rsid w:val="00774D0A"/>
    <w:rsid w:val="00786873"/>
    <w:rsid w:val="007918FA"/>
    <w:rsid w:val="0079419C"/>
    <w:rsid w:val="007A1AE5"/>
    <w:rsid w:val="007A3644"/>
    <w:rsid w:val="007A7245"/>
    <w:rsid w:val="007D66E7"/>
    <w:rsid w:val="007E0A30"/>
    <w:rsid w:val="007F1339"/>
    <w:rsid w:val="007F640A"/>
    <w:rsid w:val="00840A32"/>
    <w:rsid w:val="00874CA9"/>
    <w:rsid w:val="008A5CC4"/>
    <w:rsid w:val="008C03BF"/>
    <w:rsid w:val="008C1922"/>
    <w:rsid w:val="008C6839"/>
    <w:rsid w:val="00913D28"/>
    <w:rsid w:val="00917C24"/>
    <w:rsid w:val="00924176"/>
    <w:rsid w:val="00926191"/>
    <w:rsid w:val="009266F4"/>
    <w:rsid w:val="009C01BD"/>
    <w:rsid w:val="009C3AD7"/>
    <w:rsid w:val="009D447D"/>
    <w:rsid w:val="009F0169"/>
    <w:rsid w:val="00A047C4"/>
    <w:rsid w:val="00A14019"/>
    <w:rsid w:val="00A22321"/>
    <w:rsid w:val="00A33688"/>
    <w:rsid w:val="00A41371"/>
    <w:rsid w:val="00A72390"/>
    <w:rsid w:val="00A96F85"/>
    <w:rsid w:val="00AB0061"/>
    <w:rsid w:val="00AF1DC5"/>
    <w:rsid w:val="00AF46DA"/>
    <w:rsid w:val="00B15370"/>
    <w:rsid w:val="00B42D7B"/>
    <w:rsid w:val="00B4635D"/>
    <w:rsid w:val="00B60353"/>
    <w:rsid w:val="00B63760"/>
    <w:rsid w:val="00BA2715"/>
    <w:rsid w:val="00BB213E"/>
    <w:rsid w:val="00BB3DCB"/>
    <w:rsid w:val="00BC237D"/>
    <w:rsid w:val="00BF5E11"/>
    <w:rsid w:val="00C13115"/>
    <w:rsid w:val="00C14649"/>
    <w:rsid w:val="00C423D2"/>
    <w:rsid w:val="00C80A58"/>
    <w:rsid w:val="00CA5B4F"/>
    <w:rsid w:val="00CB5590"/>
    <w:rsid w:val="00CE45CE"/>
    <w:rsid w:val="00D44260"/>
    <w:rsid w:val="00D4531C"/>
    <w:rsid w:val="00D61958"/>
    <w:rsid w:val="00E10858"/>
    <w:rsid w:val="00E30324"/>
    <w:rsid w:val="00E6013A"/>
    <w:rsid w:val="00E61BF6"/>
    <w:rsid w:val="00E6424C"/>
    <w:rsid w:val="00EA0076"/>
    <w:rsid w:val="00EA3D8C"/>
    <w:rsid w:val="00EB5AF7"/>
    <w:rsid w:val="00EF7F71"/>
    <w:rsid w:val="00F15ADF"/>
    <w:rsid w:val="00F2621C"/>
    <w:rsid w:val="00F602D6"/>
    <w:rsid w:val="00F61223"/>
    <w:rsid w:val="00FC3862"/>
    <w:rsid w:val="024C492F"/>
    <w:rsid w:val="0280174D"/>
    <w:rsid w:val="0284056C"/>
    <w:rsid w:val="05563EAA"/>
    <w:rsid w:val="05F61781"/>
    <w:rsid w:val="06313F52"/>
    <w:rsid w:val="06AB60C8"/>
    <w:rsid w:val="08AE24BA"/>
    <w:rsid w:val="08CC2BF7"/>
    <w:rsid w:val="09073A1E"/>
    <w:rsid w:val="09913DD0"/>
    <w:rsid w:val="099C55CF"/>
    <w:rsid w:val="0A6C21C9"/>
    <w:rsid w:val="0A800898"/>
    <w:rsid w:val="0F3238A2"/>
    <w:rsid w:val="0FD267CF"/>
    <w:rsid w:val="1136624D"/>
    <w:rsid w:val="122B46C9"/>
    <w:rsid w:val="15AF2671"/>
    <w:rsid w:val="15D553B8"/>
    <w:rsid w:val="168A56E5"/>
    <w:rsid w:val="17412166"/>
    <w:rsid w:val="1900461E"/>
    <w:rsid w:val="191C70D3"/>
    <w:rsid w:val="1C414AB6"/>
    <w:rsid w:val="1D652768"/>
    <w:rsid w:val="1E6E7392"/>
    <w:rsid w:val="1F6C6EB4"/>
    <w:rsid w:val="203E34B9"/>
    <w:rsid w:val="21423675"/>
    <w:rsid w:val="216D06F2"/>
    <w:rsid w:val="21FF50C2"/>
    <w:rsid w:val="22DD5994"/>
    <w:rsid w:val="24031BE1"/>
    <w:rsid w:val="2572277A"/>
    <w:rsid w:val="273B3040"/>
    <w:rsid w:val="273F083F"/>
    <w:rsid w:val="278241D6"/>
    <w:rsid w:val="28517AF3"/>
    <w:rsid w:val="2A4D78C8"/>
    <w:rsid w:val="2BE9482B"/>
    <w:rsid w:val="2C8B444C"/>
    <w:rsid w:val="2D963531"/>
    <w:rsid w:val="2DF73B88"/>
    <w:rsid w:val="2E616D81"/>
    <w:rsid w:val="2F740E9D"/>
    <w:rsid w:val="314744BF"/>
    <w:rsid w:val="32386672"/>
    <w:rsid w:val="363F6EAB"/>
    <w:rsid w:val="37430A58"/>
    <w:rsid w:val="383B3610"/>
    <w:rsid w:val="390A4620"/>
    <w:rsid w:val="3B73310E"/>
    <w:rsid w:val="3BE16E4F"/>
    <w:rsid w:val="3BFE7DCD"/>
    <w:rsid w:val="3C56195D"/>
    <w:rsid w:val="3D271C45"/>
    <w:rsid w:val="3DE56A01"/>
    <w:rsid w:val="3EEC70A2"/>
    <w:rsid w:val="40B667BD"/>
    <w:rsid w:val="40CA4017"/>
    <w:rsid w:val="41970A1B"/>
    <w:rsid w:val="43317379"/>
    <w:rsid w:val="4404045E"/>
    <w:rsid w:val="45252F0E"/>
    <w:rsid w:val="46101522"/>
    <w:rsid w:val="46311D25"/>
    <w:rsid w:val="4D270AB2"/>
    <w:rsid w:val="4F1F5903"/>
    <w:rsid w:val="504E1C38"/>
    <w:rsid w:val="51D250C4"/>
    <w:rsid w:val="54CA4955"/>
    <w:rsid w:val="551475EA"/>
    <w:rsid w:val="56586A53"/>
    <w:rsid w:val="569D6C8D"/>
    <w:rsid w:val="57816556"/>
    <w:rsid w:val="58D93A79"/>
    <w:rsid w:val="5ACC16A4"/>
    <w:rsid w:val="5C321EC2"/>
    <w:rsid w:val="5DA82514"/>
    <w:rsid w:val="5DC84B5B"/>
    <w:rsid w:val="5E1531A6"/>
    <w:rsid w:val="5E9B5149"/>
    <w:rsid w:val="5F143FA2"/>
    <w:rsid w:val="62B45868"/>
    <w:rsid w:val="65357B43"/>
    <w:rsid w:val="65416891"/>
    <w:rsid w:val="65AE7585"/>
    <w:rsid w:val="65B01F28"/>
    <w:rsid w:val="65D1738A"/>
    <w:rsid w:val="681B6EAD"/>
    <w:rsid w:val="68873EFE"/>
    <w:rsid w:val="68B00491"/>
    <w:rsid w:val="69407A67"/>
    <w:rsid w:val="6BC90238"/>
    <w:rsid w:val="6C754B05"/>
    <w:rsid w:val="6DBB2AE7"/>
    <w:rsid w:val="6FD739E1"/>
    <w:rsid w:val="701B4B36"/>
    <w:rsid w:val="709D3531"/>
    <w:rsid w:val="71F57792"/>
    <w:rsid w:val="73297107"/>
    <w:rsid w:val="7355118B"/>
    <w:rsid w:val="74E474F8"/>
    <w:rsid w:val="75500D9C"/>
    <w:rsid w:val="758F00AB"/>
    <w:rsid w:val="766F6589"/>
    <w:rsid w:val="799202AC"/>
    <w:rsid w:val="79F968DA"/>
    <w:rsid w:val="7C296ADD"/>
    <w:rsid w:val="7CD34718"/>
    <w:rsid w:val="7D1C7A4B"/>
    <w:rsid w:val="7EF649F8"/>
    <w:rsid w:val="7FC90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kern w:val="0"/>
      <w:sz w:val="20"/>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Plain Text"/>
    <w:basedOn w:val="1"/>
    <w:qFormat/>
    <w:uiPriority w:val="0"/>
    <w:rPr>
      <w:rFonts w:ascii="宋体" w:hAnsi="Courier New"/>
      <w:szCs w:val="21"/>
    </w:rPr>
  </w:style>
  <w:style w:type="paragraph" w:styleId="9">
    <w:name w:val="Date"/>
    <w:basedOn w:val="1"/>
    <w:next w:val="1"/>
    <w:semiHidden/>
    <w:unhideWhenUsed/>
    <w:qFormat/>
    <w:uiPriority w:val="99"/>
    <w:pPr>
      <w:ind w:left="100" w:leftChars="2500"/>
    </w:pPr>
  </w:style>
  <w:style w:type="paragraph" w:styleId="10">
    <w:name w:val="Body Text Indent 2"/>
    <w:basedOn w:val="1"/>
    <w:qFormat/>
    <w:uiPriority w:val="0"/>
    <w:pPr>
      <w:tabs>
        <w:tab w:val="left" w:pos="1365"/>
      </w:tabs>
      <w:spacing w:line="440" w:lineRule="atLeast"/>
      <w:ind w:left="1342" w:leftChars="639"/>
    </w:pPr>
    <w:rPr>
      <w:sz w:val="24"/>
    </w:rPr>
  </w:style>
  <w:style w:type="paragraph" w:styleId="11">
    <w:name w:val="Balloon Text"/>
    <w:basedOn w:val="1"/>
    <w:link w:val="3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Subtitle"/>
    <w:basedOn w:val="1"/>
    <w:qFormat/>
    <w:uiPriority w:val="0"/>
    <w:pPr>
      <w:widowControl/>
      <w:jc w:val="center"/>
    </w:pPr>
    <w:rPr>
      <w:kern w:val="0"/>
      <w:sz w:val="20"/>
      <w:u w:val="single"/>
      <w:lang w:eastAsia="en-US"/>
    </w:rPr>
  </w:style>
  <w:style w:type="paragraph" w:styleId="16">
    <w:name w:val="toc 2"/>
    <w:basedOn w:val="1"/>
    <w:next w:val="1"/>
    <w:qFormat/>
    <w:uiPriority w:val="39"/>
    <w:pPr>
      <w:ind w:left="420" w:leftChars="200"/>
    </w:pPr>
  </w:style>
  <w:style w:type="paragraph" w:styleId="17">
    <w:name w:val="Body Text First Indent"/>
    <w:basedOn w:val="1"/>
    <w:qFormat/>
    <w:uiPriority w:val="0"/>
    <w:pPr>
      <w:spacing w:line="312" w:lineRule="auto"/>
      <w:ind w:firstLine="420"/>
    </w:pPr>
    <w:rPr>
      <w:kern w:val="0"/>
      <w:sz w:val="20"/>
    </w:rPr>
  </w:style>
  <w:style w:type="character" w:styleId="20">
    <w:name w:val="page number"/>
    <w:basedOn w:val="19"/>
    <w:qFormat/>
    <w:uiPriority w:val="0"/>
  </w:style>
  <w:style w:type="character" w:styleId="21">
    <w:name w:val="Hyperlink"/>
    <w:basedOn w:val="19"/>
    <w:unhideWhenUsed/>
    <w:qFormat/>
    <w:uiPriority w:val="99"/>
    <w:rPr>
      <w:color w:val="0563C1" w:themeColor="hyperlink"/>
      <w:u w:val="single"/>
      <w14:textFill>
        <w14:solidFill>
          <w14:schemeClr w14:val="hlink"/>
        </w14:solidFill>
      </w14:textFill>
    </w:rPr>
  </w:style>
  <w:style w:type="paragraph" w:customStyle="1" w:styleId="22">
    <w:name w:val="样式2"/>
    <w:basedOn w:val="3"/>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23">
    <w:name w:val="正  文"/>
    <w:basedOn w:val="1"/>
    <w:qFormat/>
    <w:uiPriority w:val="0"/>
    <w:pPr>
      <w:spacing w:line="360" w:lineRule="auto"/>
      <w:ind w:firstLine="200" w:firstLineChars="200"/>
    </w:pPr>
    <w:rPr>
      <w:rFonts w:ascii="宋体"/>
      <w:sz w:val="24"/>
    </w:rPr>
  </w:style>
  <w:style w:type="paragraph" w:customStyle="1" w:styleId="24">
    <w:name w:val="表体"/>
    <w:basedOn w:val="1"/>
    <w:next w:val="1"/>
    <w:qFormat/>
    <w:uiPriority w:val="0"/>
    <w:pPr>
      <w:spacing w:line="0" w:lineRule="atLeast"/>
    </w:pPr>
    <w:rPr>
      <w:b/>
      <w:snapToGrid w:val="0"/>
      <w:szCs w:val="20"/>
    </w:rPr>
  </w:style>
  <w:style w:type="paragraph" w:styleId="25">
    <w:name w:val="List Paragraph"/>
    <w:basedOn w:val="1"/>
    <w:qFormat/>
    <w:uiPriority w:val="34"/>
    <w:pPr>
      <w:ind w:firstLine="420" w:firstLineChars="200"/>
    </w:pPr>
  </w:style>
  <w:style w:type="character" w:customStyle="1" w:styleId="26">
    <w:name w:val="font51"/>
    <w:qFormat/>
    <w:uiPriority w:val="0"/>
    <w:rPr>
      <w:rFonts w:hint="default" w:ascii="华文细黑" w:hAnsi="华文细黑" w:eastAsia="华文细黑" w:cs="华文细黑"/>
      <w:color w:val="FF0000"/>
      <w:sz w:val="18"/>
      <w:szCs w:val="18"/>
      <w:u w:val="none"/>
    </w:rPr>
  </w:style>
  <w:style w:type="character" w:customStyle="1" w:styleId="27">
    <w:name w:val="font01"/>
    <w:qFormat/>
    <w:uiPriority w:val="0"/>
    <w:rPr>
      <w:rFonts w:hint="default" w:ascii="Times New Roman" w:hAnsi="Times New Roman" w:cs="Times New Roman"/>
      <w:color w:val="FF0000"/>
      <w:sz w:val="18"/>
      <w:szCs w:val="18"/>
      <w:u w:val="none"/>
    </w:rPr>
  </w:style>
  <w:style w:type="character" w:customStyle="1" w:styleId="28">
    <w:name w:val="font31"/>
    <w:qFormat/>
    <w:uiPriority w:val="0"/>
    <w:rPr>
      <w:rFonts w:hint="eastAsia" w:ascii="宋体" w:hAnsi="宋体" w:eastAsia="宋体" w:cs="宋体"/>
      <w:color w:val="FF0000"/>
      <w:sz w:val="18"/>
      <w:szCs w:val="18"/>
      <w:u w:val="none"/>
    </w:rPr>
  </w:style>
  <w:style w:type="character" w:customStyle="1" w:styleId="29">
    <w:name w:val="font11"/>
    <w:qFormat/>
    <w:uiPriority w:val="0"/>
    <w:rPr>
      <w:rFonts w:hint="default" w:ascii="华文细黑" w:hAnsi="华文细黑" w:eastAsia="华文细黑" w:cs="华文细黑"/>
      <w:color w:val="000000"/>
      <w:sz w:val="21"/>
      <w:szCs w:val="21"/>
      <w:u w:val="none"/>
    </w:rPr>
  </w:style>
  <w:style w:type="character" w:customStyle="1" w:styleId="30">
    <w:name w:val="font81"/>
    <w:qFormat/>
    <w:uiPriority w:val="0"/>
    <w:rPr>
      <w:rFonts w:hint="default" w:ascii="华文细黑" w:hAnsi="华文细黑" w:eastAsia="华文细黑" w:cs="华文细黑"/>
      <w:b/>
      <w:color w:val="000000"/>
      <w:sz w:val="21"/>
      <w:szCs w:val="21"/>
      <w:u w:val="none"/>
    </w:rPr>
  </w:style>
  <w:style w:type="paragraph" w:customStyle="1" w:styleId="31">
    <w:name w:val="正文1"/>
    <w:qFormat/>
    <w:uiPriority w:val="0"/>
    <w:pPr>
      <w:widowControl w:val="0"/>
      <w:adjustRightInd w:val="0"/>
      <w:spacing w:line="240" w:lineRule="atLeast"/>
      <w:jc w:val="both"/>
      <w:textAlignment w:val="baseline"/>
    </w:pPr>
    <w:rPr>
      <w:rFonts w:ascii="宋体" w:hAnsi="Times New Roman" w:eastAsiaTheme="minorEastAsia" w:cstheme="minorBidi"/>
      <w:sz w:val="34"/>
      <w:lang w:val="en-US" w:eastAsia="zh-CN" w:bidi="ar-SA"/>
    </w:rPr>
  </w:style>
  <w:style w:type="character" w:customStyle="1" w:styleId="32">
    <w:name w:val="批注框文本 Char"/>
    <w:basedOn w:val="19"/>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8F87A-924A-446C-AE71-D9F490A7968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36</Pages>
  <Words>14062</Words>
  <Characters>14532</Characters>
  <Lines>215</Lines>
  <Paragraphs>60</Paragraphs>
  <TotalTime>70</TotalTime>
  <ScaleCrop>false</ScaleCrop>
  <LinksUpToDate>false</LinksUpToDate>
  <CharactersWithSpaces>15188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2021-06-08T05:41:00Z</dcterms:created>
  <dc:creator>彭爽</dc:creator>
  <cp:lastModifiedBy>魔方田</cp:lastModifiedBy>
  <cp:lastPrinted>2024-07-04T07:06:00Z</cp:lastPrinted>
  <dcterms:modified xsi:type="dcterms:W3CDTF">2024-07-04T09:05:28Z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C9AD02EA27594150B3B9A1AFCC92EF45_13</vt:lpwstr>
  </property>
</Properties>
</file>